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75C" w:rsidRPr="0022575C" w:rsidRDefault="0022575C" w:rsidP="0022575C">
      <w:pPr>
        <w:jc w:val="center"/>
        <w:outlineLvl w:val="0"/>
        <w:rPr>
          <w:rFonts w:ascii="Times New Roman" w:hAnsi="Times New Roman" w:cs="Times New Roman"/>
          <w:sz w:val="24"/>
          <w:szCs w:val="24"/>
        </w:rPr>
      </w:pPr>
      <w:r w:rsidRPr="0022575C">
        <w:rPr>
          <w:rFonts w:ascii="Times New Roman" w:hAnsi="Times New Roman" w:cs="Times New Roman"/>
          <w:sz w:val="24"/>
          <w:szCs w:val="24"/>
        </w:rPr>
        <w:t>UNIVERSITY OF OKLAHOMA</w:t>
      </w:r>
    </w:p>
    <w:p w:rsidR="0022575C" w:rsidRPr="0022575C" w:rsidRDefault="0022575C" w:rsidP="0022575C">
      <w:pPr>
        <w:jc w:val="center"/>
        <w:outlineLvl w:val="0"/>
        <w:rPr>
          <w:rFonts w:ascii="Times New Roman" w:hAnsi="Times New Roman" w:cs="Times New Roman"/>
          <w:sz w:val="24"/>
          <w:szCs w:val="24"/>
        </w:rPr>
      </w:pPr>
      <w:r w:rsidRPr="0022575C">
        <w:rPr>
          <w:rFonts w:ascii="Times New Roman" w:hAnsi="Times New Roman" w:cs="Times New Roman"/>
          <w:sz w:val="24"/>
          <w:szCs w:val="24"/>
        </w:rPr>
        <w:t>GRADUATE COLLEGE</w:t>
      </w: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r w:rsidRPr="0022575C">
        <w:rPr>
          <w:rFonts w:ascii="Times New Roman" w:hAnsi="Times New Roman" w:cs="Times New Roman"/>
          <w:sz w:val="24"/>
          <w:szCs w:val="24"/>
        </w:rPr>
        <w:t xml:space="preserve"> </w:t>
      </w:r>
    </w:p>
    <w:p w:rsidR="0022575C" w:rsidRPr="0022575C" w:rsidRDefault="0022575C" w:rsidP="0022575C">
      <w:pPr>
        <w:spacing w:line="480" w:lineRule="auto"/>
        <w:jc w:val="center"/>
        <w:rPr>
          <w:rFonts w:ascii="Times New Roman" w:hAnsi="Times New Roman" w:cs="Times New Roman"/>
          <w:sz w:val="24"/>
          <w:szCs w:val="24"/>
        </w:rPr>
      </w:pPr>
    </w:p>
    <w:p w:rsidR="003221CC" w:rsidRDefault="0022575C" w:rsidP="0022575C">
      <w:pPr>
        <w:pStyle w:val="NoSpacing"/>
        <w:jc w:val="center"/>
        <w:rPr>
          <w:rFonts w:ascii="Times New Roman" w:hAnsi="Times New Roman" w:cs="Times New Roman"/>
          <w:sz w:val="24"/>
          <w:szCs w:val="24"/>
        </w:rPr>
      </w:pPr>
      <w:bookmarkStart w:id="0" w:name="_GoBack"/>
      <w:r w:rsidRPr="0022575C">
        <w:rPr>
          <w:rFonts w:ascii="Times New Roman" w:hAnsi="Times New Roman" w:cs="Times New Roman"/>
          <w:sz w:val="24"/>
          <w:szCs w:val="24"/>
        </w:rPr>
        <w:t>AN INVESTIGATION INTO FACTORS CON</w:t>
      </w:r>
      <w:r w:rsidR="008B00C4">
        <w:rPr>
          <w:rFonts w:ascii="Times New Roman" w:hAnsi="Times New Roman" w:cs="Times New Roman"/>
          <w:sz w:val="24"/>
          <w:szCs w:val="24"/>
        </w:rPr>
        <w:t xml:space="preserve">TRIBUTING TO EFFECTIVE </w:t>
      </w:r>
      <w:bookmarkEnd w:id="0"/>
    </w:p>
    <w:p w:rsidR="003221CC" w:rsidRDefault="003221CC" w:rsidP="0022575C">
      <w:pPr>
        <w:pStyle w:val="NoSpacing"/>
        <w:jc w:val="center"/>
        <w:rPr>
          <w:rFonts w:ascii="Times New Roman" w:hAnsi="Times New Roman" w:cs="Times New Roman"/>
          <w:sz w:val="24"/>
          <w:szCs w:val="24"/>
        </w:rPr>
      </w:pPr>
    </w:p>
    <w:p w:rsidR="0022575C" w:rsidRPr="0022575C" w:rsidRDefault="008B00C4" w:rsidP="0022575C">
      <w:pPr>
        <w:pStyle w:val="NoSpacing"/>
        <w:jc w:val="center"/>
        <w:rPr>
          <w:rFonts w:ascii="Times New Roman" w:hAnsi="Times New Roman" w:cs="Times New Roman"/>
          <w:sz w:val="24"/>
          <w:szCs w:val="24"/>
        </w:rPr>
      </w:pPr>
      <w:r>
        <w:rPr>
          <w:rFonts w:ascii="Times New Roman" w:hAnsi="Times New Roman" w:cs="Times New Roman"/>
          <w:sz w:val="24"/>
          <w:szCs w:val="24"/>
        </w:rPr>
        <w:t>BOARD BE</w:t>
      </w:r>
      <w:r w:rsidR="0022575C" w:rsidRPr="0022575C">
        <w:rPr>
          <w:rFonts w:ascii="Times New Roman" w:hAnsi="Times New Roman" w:cs="Times New Roman"/>
          <w:sz w:val="24"/>
          <w:szCs w:val="24"/>
        </w:rPr>
        <w:t>H</w:t>
      </w:r>
      <w:r>
        <w:rPr>
          <w:rFonts w:ascii="Times New Roman" w:hAnsi="Times New Roman" w:cs="Times New Roman"/>
          <w:sz w:val="24"/>
          <w:szCs w:val="24"/>
        </w:rPr>
        <w:t>A</w:t>
      </w:r>
      <w:r w:rsidR="0022575C" w:rsidRPr="0022575C">
        <w:rPr>
          <w:rFonts w:ascii="Times New Roman" w:hAnsi="Times New Roman" w:cs="Times New Roman"/>
          <w:sz w:val="24"/>
          <w:szCs w:val="24"/>
        </w:rPr>
        <w:t xml:space="preserve">VIORS WITHIN CONSOLIDATED RURAL DISTRICTS </w:t>
      </w:r>
    </w:p>
    <w:p w:rsidR="0022575C" w:rsidRPr="0022575C" w:rsidRDefault="0022575C" w:rsidP="0022575C">
      <w:pPr>
        <w:pStyle w:val="NoSpacing"/>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r w:rsidRPr="0022575C">
        <w:rPr>
          <w:rFonts w:ascii="Times New Roman" w:hAnsi="Times New Roman" w:cs="Times New Roman"/>
          <w:sz w:val="24"/>
          <w:szCs w:val="24"/>
        </w:rPr>
        <w:t>A DISSERTATION</w:t>
      </w:r>
    </w:p>
    <w:p w:rsidR="0022575C" w:rsidRPr="0022575C" w:rsidRDefault="0022575C" w:rsidP="0022575C">
      <w:pPr>
        <w:jc w:val="center"/>
        <w:rPr>
          <w:rFonts w:ascii="Times New Roman" w:hAnsi="Times New Roman" w:cs="Times New Roman"/>
          <w:sz w:val="24"/>
          <w:szCs w:val="24"/>
        </w:rPr>
      </w:pPr>
      <w:r w:rsidRPr="0022575C">
        <w:rPr>
          <w:rFonts w:ascii="Times New Roman" w:hAnsi="Times New Roman" w:cs="Times New Roman"/>
          <w:sz w:val="24"/>
          <w:szCs w:val="24"/>
        </w:rPr>
        <w:t>SUBMITTED TO THE GRADUATE FACULTY</w:t>
      </w:r>
    </w:p>
    <w:p w:rsidR="0022575C" w:rsidRPr="0022575C" w:rsidRDefault="0022575C" w:rsidP="0022575C">
      <w:pPr>
        <w:jc w:val="center"/>
        <w:rPr>
          <w:rFonts w:ascii="Times New Roman" w:hAnsi="Times New Roman" w:cs="Times New Roman"/>
          <w:sz w:val="24"/>
          <w:szCs w:val="24"/>
        </w:rPr>
      </w:pPr>
      <w:r w:rsidRPr="0022575C">
        <w:rPr>
          <w:rFonts w:ascii="Times New Roman" w:hAnsi="Times New Roman" w:cs="Times New Roman"/>
          <w:sz w:val="24"/>
          <w:szCs w:val="24"/>
        </w:rPr>
        <w:t xml:space="preserve">In partial fulfillment of the requirements for the </w:t>
      </w:r>
    </w:p>
    <w:p w:rsidR="0022575C" w:rsidRPr="0022575C" w:rsidRDefault="0022575C" w:rsidP="0022575C">
      <w:pPr>
        <w:jc w:val="center"/>
        <w:rPr>
          <w:rFonts w:ascii="Times New Roman" w:hAnsi="Times New Roman" w:cs="Times New Roman"/>
          <w:sz w:val="24"/>
          <w:szCs w:val="24"/>
        </w:rPr>
      </w:pPr>
      <w:r w:rsidRPr="0022575C">
        <w:rPr>
          <w:rFonts w:ascii="Times New Roman" w:hAnsi="Times New Roman" w:cs="Times New Roman"/>
          <w:sz w:val="24"/>
          <w:szCs w:val="24"/>
        </w:rPr>
        <w:t xml:space="preserve">Degree of </w:t>
      </w:r>
    </w:p>
    <w:p w:rsidR="0022575C" w:rsidRPr="0022575C" w:rsidRDefault="003221CC" w:rsidP="0022575C">
      <w:pPr>
        <w:jc w:val="center"/>
        <w:rPr>
          <w:rFonts w:ascii="Times New Roman" w:hAnsi="Times New Roman" w:cs="Times New Roman"/>
          <w:sz w:val="24"/>
          <w:szCs w:val="24"/>
        </w:rPr>
      </w:pPr>
      <w:r>
        <w:rPr>
          <w:rFonts w:ascii="Times New Roman" w:hAnsi="Times New Roman" w:cs="Times New Roman"/>
          <w:sz w:val="24"/>
          <w:szCs w:val="24"/>
        </w:rPr>
        <w:t xml:space="preserve">DOCTOR </w:t>
      </w:r>
      <w:r w:rsidR="0022575C" w:rsidRPr="0022575C">
        <w:rPr>
          <w:rFonts w:ascii="Times New Roman" w:hAnsi="Times New Roman" w:cs="Times New Roman"/>
          <w:sz w:val="24"/>
          <w:szCs w:val="24"/>
        </w:rPr>
        <w:t xml:space="preserve">OF EDUCATION </w:t>
      </w: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jc w:val="center"/>
        <w:rPr>
          <w:rFonts w:ascii="Times New Roman" w:hAnsi="Times New Roman" w:cs="Times New Roman"/>
          <w:sz w:val="24"/>
          <w:szCs w:val="24"/>
        </w:rPr>
      </w:pPr>
    </w:p>
    <w:p w:rsidR="0022575C" w:rsidRPr="0022575C" w:rsidRDefault="0022575C" w:rsidP="0022575C">
      <w:pPr>
        <w:rPr>
          <w:rFonts w:ascii="Times New Roman" w:hAnsi="Times New Roman" w:cs="Times New Roman"/>
          <w:sz w:val="24"/>
          <w:szCs w:val="24"/>
        </w:rPr>
      </w:pPr>
    </w:p>
    <w:p w:rsidR="0022575C" w:rsidRDefault="0022575C" w:rsidP="0022575C">
      <w:pPr>
        <w:pStyle w:val="NoSpacing"/>
        <w:jc w:val="center"/>
        <w:rPr>
          <w:rFonts w:ascii="Times New Roman" w:hAnsi="Times New Roman" w:cs="Times New Roman"/>
          <w:sz w:val="24"/>
          <w:szCs w:val="24"/>
        </w:rPr>
      </w:pPr>
      <w:r w:rsidRPr="0022575C">
        <w:rPr>
          <w:rFonts w:ascii="Times New Roman" w:hAnsi="Times New Roman" w:cs="Times New Roman"/>
          <w:sz w:val="24"/>
          <w:szCs w:val="24"/>
        </w:rPr>
        <w:t>BY</w:t>
      </w:r>
    </w:p>
    <w:p w:rsidR="003221CC" w:rsidRDefault="003221CC" w:rsidP="0022575C">
      <w:pPr>
        <w:pStyle w:val="NoSpacing"/>
        <w:jc w:val="center"/>
        <w:rPr>
          <w:rFonts w:ascii="Times New Roman" w:hAnsi="Times New Roman" w:cs="Times New Roman"/>
          <w:sz w:val="24"/>
          <w:szCs w:val="24"/>
        </w:rPr>
      </w:pPr>
    </w:p>
    <w:p w:rsidR="003221CC" w:rsidRPr="0022575C" w:rsidRDefault="003221CC" w:rsidP="0022575C">
      <w:pPr>
        <w:pStyle w:val="NoSpacing"/>
        <w:jc w:val="center"/>
        <w:rPr>
          <w:rFonts w:ascii="Times New Roman" w:hAnsi="Times New Roman" w:cs="Times New Roman"/>
          <w:sz w:val="24"/>
          <w:szCs w:val="24"/>
        </w:rPr>
      </w:pPr>
    </w:p>
    <w:p w:rsidR="0022575C" w:rsidRPr="0022575C" w:rsidRDefault="0022575C" w:rsidP="0022575C">
      <w:pPr>
        <w:pStyle w:val="NoSpacing"/>
        <w:jc w:val="center"/>
        <w:rPr>
          <w:rFonts w:ascii="Times New Roman" w:hAnsi="Times New Roman" w:cs="Times New Roman"/>
          <w:sz w:val="24"/>
          <w:szCs w:val="24"/>
        </w:rPr>
      </w:pPr>
      <w:r w:rsidRPr="0022575C">
        <w:rPr>
          <w:rFonts w:ascii="Times New Roman" w:hAnsi="Times New Roman" w:cs="Times New Roman"/>
          <w:sz w:val="24"/>
          <w:szCs w:val="24"/>
        </w:rPr>
        <w:t xml:space="preserve">DEBORAH </w:t>
      </w:r>
      <w:r w:rsidR="00DC2430">
        <w:rPr>
          <w:rFonts w:ascii="Times New Roman" w:hAnsi="Times New Roman" w:cs="Times New Roman"/>
          <w:sz w:val="24"/>
          <w:szCs w:val="24"/>
        </w:rPr>
        <w:t xml:space="preserve">A. </w:t>
      </w:r>
      <w:r w:rsidRPr="0022575C">
        <w:rPr>
          <w:rFonts w:ascii="Times New Roman" w:hAnsi="Times New Roman" w:cs="Times New Roman"/>
          <w:sz w:val="24"/>
          <w:szCs w:val="24"/>
        </w:rPr>
        <w:t>TENNISON</w:t>
      </w:r>
    </w:p>
    <w:p w:rsidR="0022575C" w:rsidRPr="0022575C" w:rsidRDefault="0022575C" w:rsidP="0022575C">
      <w:pPr>
        <w:pStyle w:val="NoSpacing"/>
        <w:jc w:val="center"/>
        <w:rPr>
          <w:rFonts w:ascii="Times New Roman" w:hAnsi="Times New Roman" w:cs="Times New Roman"/>
          <w:sz w:val="24"/>
          <w:szCs w:val="24"/>
        </w:rPr>
      </w:pPr>
      <w:r w:rsidRPr="0022575C">
        <w:rPr>
          <w:rFonts w:ascii="Times New Roman" w:hAnsi="Times New Roman" w:cs="Times New Roman"/>
          <w:sz w:val="24"/>
          <w:szCs w:val="24"/>
        </w:rPr>
        <w:t>Norman, Oklahoma</w:t>
      </w:r>
    </w:p>
    <w:p w:rsidR="0022575C" w:rsidRPr="0022575C" w:rsidRDefault="0022575C" w:rsidP="0022575C">
      <w:pPr>
        <w:pStyle w:val="NoSpacing"/>
        <w:jc w:val="center"/>
        <w:rPr>
          <w:rFonts w:ascii="Times New Roman" w:hAnsi="Times New Roman" w:cs="Times New Roman"/>
          <w:sz w:val="24"/>
          <w:szCs w:val="24"/>
        </w:rPr>
      </w:pPr>
      <w:r w:rsidRPr="0022575C">
        <w:rPr>
          <w:rFonts w:ascii="Times New Roman" w:hAnsi="Times New Roman" w:cs="Times New Roman"/>
          <w:sz w:val="24"/>
          <w:szCs w:val="24"/>
        </w:rPr>
        <w:t>2014</w:t>
      </w:r>
    </w:p>
    <w:p w:rsidR="0022575C" w:rsidRPr="0022575C" w:rsidRDefault="0022575C" w:rsidP="0022575C">
      <w:pPr>
        <w:pStyle w:val="NoSpacing"/>
        <w:spacing w:line="480" w:lineRule="auto"/>
        <w:jc w:val="center"/>
        <w:rPr>
          <w:rFonts w:ascii="Times New Roman" w:hAnsi="Times New Roman" w:cs="Times New Roman"/>
          <w:sz w:val="24"/>
          <w:szCs w:val="24"/>
        </w:rPr>
      </w:pPr>
    </w:p>
    <w:p w:rsidR="0022575C" w:rsidRPr="0022575C" w:rsidRDefault="0022575C" w:rsidP="0022575C">
      <w:pPr>
        <w:pStyle w:val="NoSpacing"/>
        <w:spacing w:line="480" w:lineRule="auto"/>
        <w:jc w:val="center"/>
        <w:rPr>
          <w:rFonts w:ascii="Times New Roman" w:hAnsi="Times New Roman" w:cs="Times New Roman"/>
          <w:b/>
          <w:bCs/>
          <w:sz w:val="24"/>
          <w:szCs w:val="24"/>
        </w:rPr>
      </w:pPr>
    </w:p>
    <w:p w:rsidR="003221CC" w:rsidRDefault="003221CC" w:rsidP="003221CC">
      <w:pPr>
        <w:pStyle w:val="NoSpacing"/>
        <w:rPr>
          <w:rFonts w:ascii="Times New Roman" w:hAnsi="Times New Roman" w:cs="Times New Roman"/>
          <w:sz w:val="24"/>
          <w:szCs w:val="24"/>
        </w:rPr>
      </w:pPr>
    </w:p>
    <w:p w:rsidR="003221CC" w:rsidRDefault="003221CC" w:rsidP="0022575C">
      <w:pPr>
        <w:pStyle w:val="NoSpacing"/>
        <w:jc w:val="center"/>
        <w:rPr>
          <w:rFonts w:ascii="Times New Roman" w:hAnsi="Times New Roman" w:cs="Times New Roman"/>
          <w:sz w:val="24"/>
          <w:szCs w:val="24"/>
        </w:rPr>
      </w:pPr>
    </w:p>
    <w:p w:rsidR="003221CC" w:rsidRDefault="003221CC" w:rsidP="0022575C">
      <w:pPr>
        <w:pStyle w:val="NoSpacing"/>
        <w:jc w:val="center"/>
        <w:rPr>
          <w:rFonts w:ascii="Times New Roman" w:hAnsi="Times New Roman" w:cs="Times New Roman"/>
          <w:sz w:val="24"/>
          <w:szCs w:val="24"/>
        </w:rPr>
      </w:pPr>
    </w:p>
    <w:p w:rsidR="0022575C" w:rsidRPr="0022575C" w:rsidRDefault="0022575C" w:rsidP="0022575C">
      <w:pPr>
        <w:pStyle w:val="NoSpacing"/>
        <w:jc w:val="center"/>
        <w:rPr>
          <w:rFonts w:ascii="Times New Roman" w:hAnsi="Times New Roman" w:cs="Times New Roman"/>
          <w:sz w:val="24"/>
          <w:szCs w:val="24"/>
        </w:rPr>
      </w:pPr>
      <w:r w:rsidRPr="0022575C">
        <w:rPr>
          <w:rFonts w:ascii="Times New Roman" w:hAnsi="Times New Roman" w:cs="Times New Roman"/>
          <w:sz w:val="24"/>
          <w:szCs w:val="24"/>
        </w:rPr>
        <w:t>AN INVESTIGATION INTO FACTORS CONT</w:t>
      </w:r>
      <w:r w:rsidR="00DB4DB4">
        <w:rPr>
          <w:rFonts w:ascii="Times New Roman" w:hAnsi="Times New Roman" w:cs="Times New Roman"/>
          <w:sz w:val="24"/>
          <w:szCs w:val="24"/>
        </w:rPr>
        <w:t>RIBUTING TO EFFECTIVE BOARD BEHA</w:t>
      </w:r>
      <w:r w:rsidRPr="0022575C">
        <w:rPr>
          <w:rFonts w:ascii="Times New Roman" w:hAnsi="Times New Roman" w:cs="Times New Roman"/>
          <w:sz w:val="24"/>
          <w:szCs w:val="24"/>
        </w:rPr>
        <w:t xml:space="preserve">VIORS WITHIN CONSOLIDATED RURAL DISTRICTS </w:t>
      </w:r>
    </w:p>
    <w:p w:rsidR="0022575C" w:rsidRPr="0022575C" w:rsidRDefault="0022575C" w:rsidP="0022575C">
      <w:pPr>
        <w:pStyle w:val="NoSpacing"/>
        <w:jc w:val="center"/>
        <w:rPr>
          <w:rFonts w:ascii="Times New Roman" w:hAnsi="Times New Roman" w:cs="Times New Roman"/>
          <w:sz w:val="24"/>
          <w:szCs w:val="24"/>
        </w:rPr>
      </w:pPr>
    </w:p>
    <w:p w:rsidR="0022575C" w:rsidRPr="0022575C" w:rsidRDefault="0022575C" w:rsidP="0022575C">
      <w:pPr>
        <w:pStyle w:val="Default"/>
        <w:rPr>
          <w:color w:val="auto"/>
          <w:sz w:val="23"/>
          <w:szCs w:val="23"/>
        </w:rPr>
      </w:pPr>
    </w:p>
    <w:p w:rsidR="0022575C" w:rsidRPr="0022575C" w:rsidRDefault="0022575C" w:rsidP="0022575C">
      <w:pPr>
        <w:pStyle w:val="Default"/>
        <w:rPr>
          <w:color w:val="auto"/>
          <w:sz w:val="23"/>
          <w:szCs w:val="23"/>
        </w:rPr>
      </w:pPr>
    </w:p>
    <w:p w:rsidR="0022575C" w:rsidRPr="0022575C" w:rsidRDefault="0022575C" w:rsidP="0022575C">
      <w:pPr>
        <w:pStyle w:val="Default"/>
        <w:jc w:val="center"/>
        <w:rPr>
          <w:color w:val="auto"/>
          <w:sz w:val="23"/>
          <w:szCs w:val="23"/>
        </w:rPr>
      </w:pPr>
      <w:r w:rsidRPr="0022575C">
        <w:rPr>
          <w:color w:val="auto"/>
          <w:sz w:val="23"/>
          <w:szCs w:val="23"/>
        </w:rPr>
        <w:t>A DISSERTATION APPROVED FOR THE</w:t>
      </w:r>
    </w:p>
    <w:p w:rsidR="0022575C" w:rsidRPr="0022575C" w:rsidRDefault="003221CC" w:rsidP="0022575C">
      <w:pPr>
        <w:pStyle w:val="Default"/>
        <w:jc w:val="center"/>
        <w:rPr>
          <w:color w:val="auto"/>
          <w:sz w:val="23"/>
          <w:szCs w:val="23"/>
        </w:rPr>
      </w:pPr>
      <w:r>
        <w:rPr>
          <w:color w:val="auto"/>
          <w:sz w:val="23"/>
          <w:szCs w:val="23"/>
        </w:rPr>
        <w:t>DOCTOR</w:t>
      </w:r>
      <w:r w:rsidR="0022575C" w:rsidRPr="0022575C">
        <w:rPr>
          <w:color w:val="auto"/>
          <w:sz w:val="23"/>
          <w:szCs w:val="23"/>
        </w:rPr>
        <w:t xml:space="preserve"> OF EDUCATION</w:t>
      </w: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Default="0022575C" w:rsidP="0022575C">
      <w:pPr>
        <w:pStyle w:val="Default"/>
        <w:jc w:val="center"/>
        <w:rPr>
          <w:color w:val="auto"/>
          <w:sz w:val="23"/>
          <w:szCs w:val="23"/>
        </w:rPr>
      </w:pPr>
    </w:p>
    <w:p w:rsidR="003221CC" w:rsidRDefault="003221CC" w:rsidP="0022575C">
      <w:pPr>
        <w:pStyle w:val="Default"/>
        <w:jc w:val="center"/>
        <w:rPr>
          <w:color w:val="auto"/>
          <w:sz w:val="23"/>
          <w:szCs w:val="23"/>
        </w:rPr>
      </w:pPr>
    </w:p>
    <w:p w:rsidR="003221CC" w:rsidRDefault="003221CC" w:rsidP="0022575C">
      <w:pPr>
        <w:pStyle w:val="Default"/>
        <w:jc w:val="center"/>
        <w:rPr>
          <w:color w:val="auto"/>
          <w:sz w:val="23"/>
          <w:szCs w:val="23"/>
        </w:rPr>
      </w:pPr>
    </w:p>
    <w:p w:rsidR="003221CC" w:rsidRDefault="003221CC" w:rsidP="0022575C">
      <w:pPr>
        <w:pStyle w:val="Default"/>
        <w:jc w:val="center"/>
        <w:rPr>
          <w:color w:val="auto"/>
          <w:sz w:val="23"/>
          <w:szCs w:val="23"/>
        </w:rPr>
      </w:pPr>
    </w:p>
    <w:p w:rsidR="003221CC" w:rsidRPr="0022575C" w:rsidRDefault="003221C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center"/>
        <w:rPr>
          <w:color w:val="auto"/>
          <w:sz w:val="23"/>
          <w:szCs w:val="23"/>
        </w:rPr>
      </w:pPr>
    </w:p>
    <w:p w:rsidR="0022575C" w:rsidRPr="0022575C" w:rsidRDefault="0022575C" w:rsidP="0022575C">
      <w:pPr>
        <w:pStyle w:val="Default"/>
        <w:jc w:val="right"/>
        <w:rPr>
          <w:color w:val="auto"/>
          <w:sz w:val="23"/>
          <w:szCs w:val="23"/>
        </w:rPr>
      </w:pPr>
    </w:p>
    <w:p w:rsidR="0022575C" w:rsidRPr="0022575C" w:rsidRDefault="0022575C" w:rsidP="0022575C">
      <w:pPr>
        <w:pStyle w:val="Default"/>
        <w:ind w:left="4320"/>
        <w:jc w:val="right"/>
        <w:rPr>
          <w:color w:val="auto"/>
          <w:sz w:val="23"/>
          <w:szCs w:val="23"/>
        </w:rPr>
      </w:pPr>
      <w:r w:rsidRPr="0022575C">
        <w:rPr>
          <w:color w:val="auto"/>
          <w:sz w:val="23"/>
          <w:szCs w:val="23"/>
        </w:rPr>
        <w:t xml:space="preserve">______________________________ </w:t>
      </w:r>
    </w:p>
    <w:p w:rsidR="0022575C" w:rsidRPr="0022575C" w:rsidRDefault="0022575C" w:rsidP="0022575C">
      <w:pPr>
        <w:pStyle w:val="Default"/>
        <w:ind w:left="3600" w:firstLine="720"/>
        <w:jc w:val="right"/>
        <w:rPr>
          <w:color w:val="auto"/>
          <w:sz w:val="23"/>
          <w:szCs w:val="23"/>
        </w:rPr>
      </w:pPr>
      <w:r w:rsidRPr="0022575C">
        <w:rPr>
          <w:color w:val="auto"/>
          <w:sz w:val="23"/>
          <w:szCs w:val="23"/>
        </w:rPr>
        <w:t xml:space="preserve">Dr. Patrick Forsyth, Chair </w:t>
      </w:r>
    </w:p>
    <w:p w:rsidR="0022575C" w:rsidRPr="0022575C" w:rsidRDefault="0022575C" w:rsidP="0022575C">
      <w:pPr>
        <w:pStyle w:val="Default"/>
        <w:jc w:val="right"/>
        <w:rPr>
          <w:color w:val="auto"/>
          <w:sz w:val="23"/>
          <w:szCs w:val="23"/>
        </w:rPr>
      </w:pPr>
    </w:p>
    <w:p w:rsidR="0022575C" w:rsidRPr="0022575C" w:rsidRDefault="0022575C" w:rsidP="0022575C">
      <w:pPr>
        <w:pStyle w:val="Default"/>
        <w:ind w:left="3600" w:firstLine="720"/>
        <w:jc w:val="right"/>
        <w:rPr>
          <w:color w:val="auto"/>
          <w:sz w:val="23"/>
          <w:szCs w:val="23"/>
        </w:rPr>
      </w:pPr>
      <w:r w:rsidRPr="0022575C">
        <w:rPr>
          <w:color w:val="auto"/>
          <w:sz w:val="23"/>
          <w:szCs w:val="23"/>
        </w:rPr>
        <w:t xml:space="preserve">______________________________ </w:t>
      </w:r>
    </w:p>
    <w:p w:rsidR="0022575C" w:rsidRPr="0022575C" w:rsidRDefault="0022575C" w:rsidP="0022575C">
      <w:pPr>
        <w:pStyle w:val="Default"/>
        <w:ind w:left="3600" w:firstLine="720"/>
        <w:jc w:val="right"/>
        <w:rPr>
          <w:color w:val="auto"/>
          <w:sz w:val="23"/>
          <w:szCs w:val="23"/>
        </w:rPr>
      </w:pPr>
      <w:r w:rsidRPr="0022575C">
        <w:rPr>
          <w:color w:val="auto"/>
          <w:sz w:val="23"/>
          <w:szCs w:val="23"/>
        </w:rPr>
        <w:t>Dr. Curt Adams</w:t>
      </w:r>
    </w:p>
    <w:p w:rsidR="0022575C" w:rsidRPr="0022575C" w:rsidRDefault="0022575C" w:rsidP="0022575C">
      <w:pPr>
        <w:pStyle w:val="Default"/>
        <w:ind w:left="5040" w:firstLine="720"/>
        <w:jc w:val="right"/>
        <w:rPr>
          <w:color w:val="auto"/>
          <w:sz w:val="23"/>
          <w:szCs w:val="23"/>
        </w:rPr>
      </w:pPr>
      <w:r w:rsidRPr="0022575C">
        <w:rPr>
          <w:color w:val="auto"/>
          <w:sz w:val="23"/>
          <w:szCs w:val="23"/>
        </w:rPr>
        <w:t xml:space="preserve"> </w:t>
      </w:r>
    </w:p>
    <w:p w:rsidR="0022575C" w:rsidRPr="0022575C" w:rsidRDefault="0022575C" w:rsidP="0022575C">
      <w:pPr>
        <w:pStyle w:val="Default"/>
        <w:ind w:left="3600" w:firstLine="720"/>
        <w:jc w:val="right"/>
        <w:rPr>
          <w:color w:val="auto"/>
          <w:sz w:val="23"/>
          <w:szCs w:val="23"/>
        </w:rPr>
      </w:pPr>
      <w:r w:rsidRPr="0022575C">
        <w:rPr>
          <w:color w:val="auto"/>
          <w:sz w:val="23"/>
          <w:szCs w:val="23"/>
        </w:rPr>
        <w:t xml:space="preserve">______________________________ </w:t>
      </w:r>
    </w:p>
    <w:p w:rsidR="0022575C" w:rsidRPr="0022575C" w:rsidRDefault="0022575C" w:rsidP="0022575C">
      <w:pPr>
        <w:pStyle w:val="Default"/>
        <w:ind w:left="3600" w:firstLine="720"/>
        <w:jc w:val="right"/>
        <w:rPr>
          <w:color w:val="auto"/>
          <w:sz w:val="23"/>
          <w:szCs w:val="23"/>
        </w:rPr>
      </w:pPr>
      <w:r w:rsidRPr="0022575C">
        <w:rPr>
          <w:color w:val="auto"/>
          <w:sz w:val="23"/>
          <w:szCs w:val="23"/>
        </w:rPr>
        <w:t>Dr. Beverly Edwards</w:t>
      </w:r>
    </w:p>
    <w:p w:rsidR="0022575C" w:rsidRPr="0022575C" w:rsidRDefault="0022575C" w:rsidP="0022575C">
      <w:pPr>
        <w:pStyle w:val="Default"/>
        <w:ind w:left="5040" w:firstLine="720"/>
        <w:jc w:val="right"/>
        <w:rPr>
          <w:color w:val="auto"/>
          <w:sz w:val="23"/>
          <w:szCs w:val="23"/>
        </w:rPr>
      </w:pPr>
      <w:r w:rsidRPr="0022575C">
        <w:rPr>
          <w:color w:val="auto"/>
          <w:sz w:val="23"/>
          <w:szCs w:val="23"/>
        </w:rPr>
        <w:t xml:space="preserve"> </w:t>
      </w:r>
    </w:p>
    <w:p w:rsidR="0022575C" w:rsidRPr="0022575C" w:rsidRDefault="0022575C" w:rsidP="0022575C">
      <w:pPr>
        <w:pStyle w:val="Default"/>
        <w:ind w:left="3600" w:firstLine="720"/>
        <w:jc w:val="right"/>
        <w:rPr>
          <w:color w:val="auto"/>
          <w:sz w:val="23"/>
          <w:szCs w:val="23"/>
        </w:rPr>
      </w:pPr>
      <w:r w:rsidRPr="0022575C">
        <w:rPr>
          <w:color w:val="auto"/>
          <w:sz w:val="23"/>
          <w:szCs w:val="23"/>
        </w:rPr>
        <w:t xml:space="preserve">______________________________ </w:t>
      </w:r>
    </w:p>
    <w:p w:rsidR="0022575C" w:rsidRPr="0022575C" w:rsidRDefault="0022575C" w:rsidP="0022575C">
      <w:pPr>
        <w:pStyle w:val="Default"/>
        <w:ind w:left="3600" w:firstLine="720"/>
        <w:jc w:val="right"/>
        <w:rPr>
          <w:color w:val="auto"/>
          <w:sz w:val="23"/>
          <w:szCs w:val="23"/>
        </w:rPr>
      </w:pPr>
      <w:r w:rsidRPr="0022575C">
        <w:rPr>
          <w:color w:val="auto"/>
          <w:sz w:val="23"/>
          <w:szCs w:val="23"/>
        </w:rPr>
        <w:t xml:space="preserve">Dr. </w:t>
      </w:r>
      <w:r w:rsidR="00286F53">
        <w:rPr>
          <w:color w:val="auto"/>
          <w:sz w:val="23"/>
          <w:szCs w:val="23"/>
        </w:rPr>
        <w:t>Showa Omabegho</w:t>
      </w:r>
    </w:p>
    <w:p w:rsidR="0022575C" w:rsidRPr="0022575C" w:rsidRDefault="0022575C" w:rsidP="0022575C">
      <w:pPr>
        <w:pStyle w:val="Default"/>
        <w:jc w:val="right"/>
        <w:rPr>
          <w:color w:val="auto"/>
          <w:sz w:val="23"/>
          <w:szCs w:val="23"/>
        </w:rPr>
      </w:pPr>
    </w:p>
    <w:p w:rsidR="0022575C" w:rsidRPr="0022575C" w:rsidRDefault="0022575C" w:rsidP="0022575C">
      <w:pPr>
        <w:pStyle w:val="Default"/>
        <w:ind w:left="3600" w:firstLine="720"/>
        <w:jc w:val="right"/>
        <w:rPr>
          <w:color w:val="auto"/>
          <w:sz w:val="23"/>
          <w:szCs w:val="23"/>
        </w:rPr>
      </w:pPr>
      <w:r w:rsidRPr="0022575C">
        <w:rPr>
          <w:color w:val="auto"/>
          <w:sz w:val="23"/>
          <w:szCs w:val="23"/>
        </w:rPr>
        <w:t xml:space="preserve">______________________________ </w:t>
      </w:r>
    </w:p>
    <w:p w:rsidR="0022575C" w:rsidRPr="003221CC" w:rsidRDefault="0022575C" w:rsidP="0022575C">
      <w:pPr>
        <w:pStyle w:val="NoSpacing"/>
        <w:spacing w:line="480" w:lineRule="auto"/>
        <w:ind w:left="3600" w:firstLine="720"/>
        <w:jc w:val="right"/>
        <w:rPr>
          <w:rFonts w:ascii="Times New Roman" w:hAnsi="Times New Roman" w:cs="Times New Roman"/>
          <w:b/>
          <w:bCs/>
          <w:sz w:val="24"/>
          <w:szCs w:val="24"/>
        </w:rPr>
      </w:pPr>
      <w:r w:rsidRPr="003221CC">
        <w:rPr>
          <w:rFonts w:ascii="Times New Roman" w:hAnsi="Times New Roman" w:cs="Times New Roman"/>
          <w:sz w:val="24"/>
          <w:szCs w:val="24"/>
        </w:rPr>
        <w:t xml:space="preserve">Dr. </w:t>
      </w:r>
      <w:r w:rsidR="00A365B1" w:rsidRPr="003221CC">
        <w:rPr>
          <w:rFonts w:ascii="Times New Roman" w:hAnsi="Times New Roman" w:cs="Times New Roman"/>
          <w:sz w:val="24"/>
          <w:szCs w:val="24"/>
        </w:rPr>
        <w:t>Holl</w:t>
      </w:r>
      <w:r w:rsidR="00BC5497" w:rsidRPr="003221CC">
        <w:rPr>
          <w:rFonts w:ascii="Times New Roman" w:hAnsi="Times New Roman" w:cs="Times New Roman"/>
          <w:sz w:val="24"/>
          <w:szCs w:val="24"/>
        </w:rPr>
        <w:t>y Mac</w:t>
      </w:r>
      <w:r w:rsidR="00A365B1" w:rsidRPr="003221CC">
        <w:rPr>
          <w:rFonts w:ascii="Times New Roman" w:hAnsi="Times New Roman" w:cs="Times New Roman"/>
          <w:sz w:val="24"/>
          <w:szCs w:val="24"/>
        </w:rPr>
        <w:t>key</w:t>
      </w: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22575C" w:rsidRPr="0022575C" w:rsidRDefault="00DC2430" w:rsidP="0022575C">
      <w:pPr>
        <w:pStyle w:val="Default"/>
        <w:jc w:val="center"/>
        <w:rPr>
          <w:color w:val="auto"/>
          <w:sz w:val="23"/>
          <w:szCs w:val="23"/>
        </w:rPr>
      </w:pPr>
      <w:r>
        <w:rPr>
          <w:color w:val="auto"/>
          <w:sz w:val="23"/>
          <w:szCs w:val="23"/>
        </w:rPr>
        <w:t xml:space="preserve">© Copyright by DEBORAH A. TENNISON </w:t>
      </w:r>
      <w:r w:rsidR="0022575C" w:rsidRPr="0022575C">
        <w:rPr>
          <w:color w:val="auto"/>
          <w:sz w:val="23"/>
          <w:szCs w:val="23"/>
        </w:rPr>
        <w:t>2014</w:t>
      </w:r>
    </w:p>
    <w:p w:rsidR="0007746F" w:rsidRDefault="0022575C" w:rsidP="0022575C">
      <w:pPr>
        <w:autoSpaceDE w:val="0"/>
        <w:autoSpaceDN w:val="0"/>
        <w:adjustRightInd w:val="0"/>
        <w:spacing w:after="0" w:line="240" w:lineRule="auto"/>
        <w:jc w:val="center"/>
        <w:rPr>
          <w:sz w:val="23"/>
          <w:szCs w:val="23"/>
        </w:rPr>
        <w:sectPr w:rsidR="0007746F" w:rsidSect="005F0208">
          <w:footerReference w:type="default" r:id="rId7"/>
          <w:pgSz w:w="12240" w:h="15840"/>
          <w:pgMar w:top="1440" w:right="1440" w:bottom="1440" w:left="2340" w:header="720" w:footer="720" w:gutter="0"/>
          <w:pgNumType w:fmt="lowerRoman"/>
          <w:cols w:space="720"/>
          <w:docGrid w:linePitch="360"/>
        </w:sectPr>
      </w:pPr>
      <w:r w:rsidRPr="0022575C">
        <w:rPr>
          <w:sz w:val="23"/>
          <w:szCs w:val="23"/>
        </w:rPr>
        <w:t>All Rights Reserved.</w:t>
      </w:r>
    </w:p>
    <w:p w:rsidR="0022575C" w:rsidRPr="0022575C" w:rsidRDefault="0022575C" w:rsidP="0022575C">
      <w:pPr>
        <w:autoSpaceDE w:val="0"/>
        <w:autoSpaceDN w:val="0"/>
        <w:adjustRightInd w:val="0"/>
        <w:spacing w:after="0" w:line="240" w:lineRule="auto"/>
        <w:jc w:val="center"/>
        <w:rPr>
          <w:rFonts w:ascii="Times New Roman" w:hAnsi="Times New Roman" w:cs="Times New Roman"/>
          <w:sz w:val="24"/>
          <w:szCs w:val="24"/>
        </w:rPr>
      </w:pPr>
    </w:p>
    <w:p w:rsidR="00763CBD" w:rsidRPr="00763CBD" w:rsidRDefault="00763CBD" w:rsidP="00763CBD">
      <w:pPr>
        <w:spacing w:after="160" w:line="259" w:lineRule="auto"/>
        <w:ind w:left="-720" w:firstLine="270"/>
        <w:jc w:val="center"/>
        <w:rPr>
          <w:rFonts w:ascii="Times New Roman" w:eastAsiaTheme="minorHAnsi" w:hAnsi="Times New Roman" w:cs="Times New Roman"/>
          <w:sz w:val="24"/>
          <w:szCs w:val="24"/>
        </w:rPr>
      </w:pPr>
      <w:r w:rsidRPr="00763CBD">
        <w:rPr>
          <w:rFonts w:ascii="Times New Roman" w:eastAsiaTheme="minorHAnsi" w:hAnsi="Times New Roman" w:cs="Times New Roman"/>
          <w:sz w:val="24"/>
          <w:szCs w:val="24"/>
        </w:rPr>
        <w:t>ACKNOWLEDGEMENTS</w:t>
      </w:r>
    </w:p>
    <w:p w:rsidR="00763CBD" w:rsidRPr="00763CBD" w:rsidRDefault="00763CBD" w:rsidP="00763CBD">
      <w:pPr>
        <w:pStyle w:val="NoSpacing"/>
        <w:spacing w:line="480" w:lineRule="auto"/>
        <w:rPr>
          <w:rFonts w:ascii="Times New Roman" w:hAnsi="Times New Roman" w:cs="Times New Roman"/>
          <w:sz w:val="24"/>
          <w:szCs w:val="24"/>
        </w:rPr>
      </w:pPr>
      <w:r w:rsidRPr="00763CBD">
        <w:tab/>
      </w:r>
      <w:r w:rsidRPr="00763CBD">
        <w:rPr>
          <w:rFonts w:ascii="Times New Roman" w:hAnsi="Times New Roman" w:cs="Times New Roman"/>
          <w:sz w:val="24"/>
          <w:szCs w:val="24"/>
        </w:rPr>
        <w:t xml:space="preserve">The journey to complete this dissertation had been full of challenges and rewards.  It has required the understanding of friends, family, and colleagues.  I would like to first say thank you to my family.  My husband Gary for his encouragement to get through this process.  My children, Brooke and Dustin for always believing in me.  To my parents who without their love and support this would not have been possible.  Dad, thank you for listening each morning as I talked through my frustrations and my successes.  I love you all. </w:t>
      </w:r>
    </w:p>
    <w:p w:rsidR="00763CBD" w:rsidRPr="00763CBD" w:rsidRDefault="00763CBD" w:rsidP="00763CBD">
      <w:pPr>
        <w:pStyle w:val="NoSpacing"/>
        <w:spacing w:line="480" w:lineRule="auto"/>
        <w:rPr>
          <w:rFonts w:ascii="Times New Roman" w:hAnsi="Times New Roman" w:cs="Times New Roman"/>
          <w:sz w:val="24"/>
          <w:szCs w:val="24"/>
        </w:rPr>
      </w:pPr>
      <w:r w:rsidRPr="00763CBD">
        <w:rPr>
          <w:rFonts w:ascii="Times New Roman" w:hAnsi="Times New Roman" w:cs="Times New Roman"/>
          <w:sz w:val="24"/>
          <w:szCs w:val="24"/>
        </w:rPr>
        <w:tab/>
        <w:t xml:space="preserve">I would like to express my gratitude to my chair, Dr. Patrick Forsyth.  Your vast knowledge, patience, and leadership have been monumental in my academic growth.  I appreciate your willingness to take the time to see me through this process.  I would also like to thank the other members of my committee, Dr. Adams, Dr. Edwards, Dr. Omabegho, and Dr. Mackey.  </w:t>
      </w:r>
    </w:p>
    <w:p w:rsidR="00763CBD" w:rsidRPr="00763CBD" w:rsidRDefault="00763CBD" w:rsidP="00763CBD">
      <w:pPr>
        <w:pStyle w:val="NoSpacing"/>
        <w:spacing w:line="480" w:lineRule="auto"/>
        <w:rPr>
          <w:rFonts w:ascii="Times New Roman" w:hAnsi="Times New Roman" w:cs="Times New Roman"/>
          <w:sz w:val="24"/>
          <w:szCs w:val="24"/>
        </w:rPr>
      </w:pPr>
      <w:r w:rsidRPr="00763CBD">
        <w:rPr>
          <w:rFonts w:ascii="Times New Roman" w:hAnsi="Times New Roman" w:cs="Times New Roman"/>
          <w:sz w:val="24"/>
          <w:szCs w:val="24"/>
        </w:rPr>
        <w:tab/>
        <w:t xml:space="preserve">Throughout this pursuit I have been very fortunate to have a host of cheerleaders made up of friends, coworkers, current and former superintendents.  You have all provided the encouragement and support I needed each step in this journey.  I thank you and love you all for your confidence in me.    </w:t>
      </w:r>
    </w:p>
    <w:p w:rsidR="00763CBD" w:rsidRPr="00763CBD" w:rsidRDefault="00763CBD" w:rsidP="00763CBD">
      <w:pPr>
        <w:spacing w:after="160" w:line="259" w:lineRule="auto"/>
        <w:rPr>
          <w:rFonts w:ascii="Times New Roman" w:eastAsiaTheme="minorHAnsi" w:hAnsi="Times New Roman" w:cs="Times New Roman"/>
          <w:sz w:val="24"/>
          <w:szCs w:val="24"/>
        </w:rPr>
      </w:pPr>
      <w:r w:rsidRPr="00763CBD">
        <w:rPr>
          <w:rFonts w:ascii="Times New Roman" w:eastAsiaTheme="minorHAnsi" w:hAnsi="Times New Roman" w:cs="Times New Roman"/>
          <w:sz w:val="24"/>
          <w:szCs w:val="24"/>
        </w:rPr>
        <w:tab/>
        <w:t xml:space="preserve"> </w:t>
      </w:r>
    </w:p>
    <w:p w:rsidR="00763CBD" w:rsidRDefault="00763CB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C924C9" w:rsidRDefault="0022575C" w:rsidP="0022575C">
      <w:pPr>
        <w:autoSpaceDE w:val="0"/>
        <w:autoSpaceDN w:val="0"/>
        <w:adjustRightInd w:val="0"/>
        <w:spacing w:after="0" w:line="240" w:lineRule="auto"/>
        <w:jc w:val="center"/>
        <w:rPr>
          <w:rFonts w:ascii="Times New Roman" w:hAnsi="Times New Roman" w:cs="Times New Roman"/>
          <w:b/>
          <w:sz w:val="24"/>
          <w:szCs w:val="24"/>
        </w:rPr>
      </w:pPr>
      <w:r w:rsidRPr="00C924C9">
        <w:rPr>
          <w:rFonts w:ascii="Times New Roman" w:hAnsi="Times New Roman" w:cs="Times New Roman"/>
          <w:b/>
          <w:sz w:val="24"/>
          <w:szCs w:val="24"/>
        </w:rPr>
        <w:lastRenderedPageBreak/>
        <w:t>TABLE OF CONTENTS</w:t>
      </w:r>
    </w:p>
    <w:p w:rsidR="0022575C" w:rsidRPr="0022575C" w:rsidRDefault="0022575C" w:rsidP="0022575C">
      <w:pPr>
        <w:pStyle w:val="NoSpacing"/>
        <w:ind w:firstLine="720"/>
        <w:rPr>
          <w:rFonts w:ascii="Times New Roman" w:hAnsi="Times New Roman" w:cs="Times New Roman"/>
          <w:sz w:val="24"/>
          <w:szCs w:val="24"/>
        </w:rPr>
      </w:pPr>
    </w:p>
    <w:p w:rsidR="0022575C" w:rsidRDefault="006B7CFF" w:rsidP="00AC4CFC">
      <w:pPr>
        <w:pStyle w:val="NoSpacing"/>
        <w:jc w:val="both"/>
        <w:rPr>
          <w:rFonts w:ascii="Times New Roman" w:hAnsi="Times New Roman" w:cs="Times New Roman"/>
          <w:sz w:val="24"/>
          <w:szCs w:val="24"/>
        </w:rPr>
      </w:pPr>
      <w:r>
        <w:rPr>
          <w:rFonts w:ascii="Times New Roman" w:hAnsi="Times New Roman" w:cs="Times New Roman"/>
          <w:sz w:val="24"/>
          <w:szCs w:val="24"/>
        </w:rPr>
        <w:t>A</w:t>
      </w:r>
      <w:r w:rsidR="00863774">
        <w:rPr>
          <w:rFonts w:ascii="Times New Roman" w:hAnsi="Times New Roman" w:cs="Times New Roman"/>
          <w:sz w:val="24"/>
          <w:szCs w:val="24"/>
        </w:rPr>
        <w:t>CKNOWLEDGEMENTS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1E251E">
        <w:rPr>
          <w:rFonts w:ascii="Times New Roman" w:hAnsi="Times New Roman" w:cs="Times New Roman"/>
          <w:sz w:val="24"/>
          <w:szCs w:val="24"/>
        </w:rPr>
        <w:t>iv</w:t>
      </w:r>
    </w:p>
    <w:p w:rsidR="006B7CFF" w:rsidRDefault="006B7CFF" w:rsidP="00AC4CFC">
      <w:pPr>
        <w:pStyle w:val="NoSpacing"/>
        <w:jc w:val="both"/>
        <w:rPr>
          <w:rFonts w:ascii="Times New Roman" w:hAnsi="Times New Roman" w:cs="Times New Roman"/>
          <w:sz w:val="24"/>
          <w:szCs w:val="24"/>
        </w:rPr>
      </w:pPr>
    </w:p>
    <w:p w:rsidR="006B7CFF" w:rsidRDefault="00863774" w:rsidP="00AC4CFC">
      <w:pPr>
        <w:pStyle w:val="NoSpacing"/>
        <w:jc w:val="both"/>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7577D">
        <w:rPr>
          <w:rFonts w:ascii="Times New Roman" w:hAnsi="Times New Roman" w:cs="Times New Roman"/>
          <w:sz w:val="24"/>
          <w:szCs w:val="24"/>
        </w:rPr>
        <w:t>v</w:t>
      </w:r>
    </w:p>
    <w:p w:rsidR="006B7CFF" w:rsidRDefault="006B7CFF" w:rsidP="00AC4CFC">
      <w:pPr>
        <w:pStyle w:val="NoSpacing"/>
        <w:jc w:val="both"/>
        <w:rPr>
          <w:rFonts w:ascii="Times New Roman" w:hAnsi="Times New Roman" w:cs="Times New Roman"/>
          <w:sz w:val="24"/>
          <w:szCs w:val="24"/>
        </w:rPr>
      </w:pPr>
    </w:p>
    <w:p w:rsidR="006B7CFF" w:rsidRDefault="007D2AED" w:rsidP="00AC4CFC">
      <w:pPr>
        <w:pStyle w:val="NoSpacing"/>
        <w:jc w:val="both"/>
        <w:rPr>
          <w:rFonts w:ascii="Times New Roman" w:hAnsi="Times New Roman" w:cs="Times New Roman"/>
          <w:sz w:val="24"/>
          <w:szCs w:val="24"/>
        </w:rPr>
      </w:pPr>
      <w:r>
        <w:rPr>
          <w:rFonts w:ascii="Times New Roman" w:hAnsi="Times New Roman" w:cs="Times New Roman"/>
          <w:sz w:val="24"/>
          <w:szCs w:val="24"/>
        </w:rPr>
        <w:t>LIST OF TABLES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57577D">
        <w:rPr>
          <w:rFonts w:ascii="Times New Roman" w:hAnsi="Times New Roman" w:cs="Times New Roman"/>
          <w:sz w:val="24"/>
          <w:szCs w:val="24"/>
        </w:rPr>
        <w:t>vii</w:t>
      </w:r>
    </w:p>
    <w:p w:rsidR="007D2AED" w:rsidRDefault="007D2AED" w:rsidP="00AC4CFC">
      <w:pPr>
        <w:pStyle w:val="NoSpacing"/>
        <w:jc w:val="both"/>
        <w:rPr>
          <w:rFonts w:ascii="Times New Roman" w:hAnsi="Times New Roman" w:cs="Times New Roman"/>
          <w:sz w:val="24"/>
          <w:szCs w:val="24"/>
        </w:rPr>
      </w:pPr>
    </w:p>
    <w:p w:rsidR="007D2AED" w:rsidRDefault="007D2AED" w:rsidP="00AC4CFC">
      <w:pPr>
        <w:pStyle w:val="NoSpacing"/>
        <w:jc w:val="both"/>
        <w:rPr>
          <w:rFonts w:ascii="Times New Roman" w:hAnsi="Times New Roman" w:cs="Times New Roman"/>
          <w:sz w:val="24"/>
          <w:szCs w:val="24"/>
        </w:rPr>
      </w:pPr>
      <w:r>
        <w:rPr>
          <w:rFonts w:ascii="Times New Roman" w:hAnsi="Times New Roman" w:cs="Times New Roman"/>
          <w:sz w:val="24"/>
          <w:szCs w:val="24"/>
        </w:rPr>
        <w:t>LIST OF FIGURES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57577D">
        <w:rPr>
          <w:rFonts w:ascii="Times New Roman" w:hAnsi="Times New Roman" w:cs="Times New Roman"/>
          <w:sz w:val="24"/>
          <w:szCs w:val="24"/>
        </w:rPr>
        <w:t>viii</w:t>
      </w:r>
    </w:p>
    <w:p w:rsidR="0057577D" w:rsidRDefault="0057577D" w:rsidP="0057577D">
      <w:pPr>
        <w:pStyle w:val="NoSpacing"/>
        <w:jc w:val="both"/>
        <w:rPr>
          <w:rFonts w:ascii="Times New Roman" w:hAnsi="Times New Roman" w:cs="Times New Roman"/>
          <w:sz w:val="24"/>
          <w:szCs w:val="24"/>
        </w:rPr>
      </w:pPr>
    </w:p>
    <w:p w:rsidR="007D2AED" w:rsidRDefault="0057577D" w:rsidP="00AC4CFC">
      <w:pPr>
        <w:pStyle w:val="NoSpacing"/>
        <w:jc w:val="both"/>
        <w:rPr>
          <w:rFonts w:ascii="Times New Roman" w:hAnsi="Times New Roman" w:cs="Times New Roman"/>
          <w:sz w:val="24"/>
          <w:szCs w:val="24"/>
        </w:rPr>
      </w:pPr>
      <w:r>
        <w:rPr>
          <w:rFonts w:ascii="Times New Roman" w:hAnsi="Times New Roman" w:cs="Times New Roman"/>
          <w:sz w:val="24"/>
          <w:szCs w:val="24"/>
        </w:rPr>
        <w:t>ABSTR</w:t>
      </w:r>
      <w:r w:rsidR="00863774">
        <w:rPr>
          <w:rFonts w:ascii="Times New Roman" w:hAnsi="Times New Roman" w:cs="Times New Roman"/>
          <w:sz w:val="24"/>
          <w:szCs w:val="24"/>
        </w:rPr>
        <w:t>ACT</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Pr>
          <w:rFonts w:ascii="Times New Roman" w:hAnsi="Times New Roman" w:cs="Times New Roman"/>
          <w:sz w:val="24"/>
          <w:szCs w:val="24"/>
        </w:rPr>
        <w:t>ix</w:t>
      </w:r>
    </w:p>
    <w:p w:rsidR="0057577D" w:rsidRPr="0022575C" w:rsidRDefault="0057577D" w:rsidP="00AC4CFC">
      <w:pPr>
        <w:pStyle w:val="NoSpacing"/>
        <w:jc w:val="both"/>
        <w:rPr>
          <w:rFonts w:ascii="Times New Roman" w:hAnsi="Times New Roman" w:cs="Times New Roman"/>
          <w:sz w:val="24"/>
          <w:szCs w:val="24"/>
        </w:rPr>
      </w:pPr>
    </w:p>
    <w:p w:rsidR="0022575C" w:rsidRDefault="00917ED8" w:rsidP="00AC4CF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CHAPTER I INTRODUCTION</w:t>
      </w:r>
    </w:p>
    <w:p w:rsidR="00863774" w:rsidRDefault="00917ED8" w:rsidP="00F1242F">
      <w:pPr>
        <w:pStyle w:val="NoSpacing"/>
        <w:jc w:val="both"/>
        <w:rPr>
          <w:rFonts w:ascii="Times New Roman" w:hAnsi="Times New Roman" w:cs="Times New Roman"/>
          <w:sz w:val="24"/>
          <w:szCs w:val="24"/>
        </w:rPr>
      </w:pPr>
      <w:r>
        <w:rPr>
          <w:rFonts w:ascii="Times New Roman" w:hAnsi="Times New Roman" w:cs="Times New Roman"/>
          <w:sz w:val="24"/>
          <w:szCs w:val="24"/>
        </w:rPr>
        <w:t>O</w:t>
      </w:r>
      <w:r w:rsidR="00863774">
        <w:rPr>
          <w:rFonts w:ascii="Times New Roman" w:hAnsi="Times New Roman" w:cs="Times New Roman"/>
          <w:sz w:val="24"/>
          <w:szCs w:val="24"/>
        </w:rPr>
        <w:t>verview</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Pr>
          <w:rFonts w:ascii="Times New Roman" w:hAnsi="Times New Roman" w:cs="Times New Roman"/>
          <w:sz w:val="24"/>
          <w:szCs w:val="24"/>
        </w:rPr>
        <w:t>1</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Background of S</w:t>
      </w:r>
      <w:r w:rsidR="00863774">
        <w:rPr>
          <w:rFonts w:ascii="Times New Roman" w:hAnsi="Times New Roman" w:cs="Times New Roman"/>
          <w:sz w:val="24"/>
          <w:szCs w:val="24"/>
        </w:rPr>
        <w:t xml:space="preserve">tudy </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4</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 xml:space="preserve">Statement of </w:t>
      </w:r>
      <w:r w:rsidR="00863774">
        <w:rPr>
          <w:rFonts w:ascii="Times New Roman" w:hAnsi="Times New Roman" w:cs="Times New Roman"/>
          <w:sz w:val="24"/>
          <w:szCs w:val="24"/>
        </w:rPr>
        <w:t>the Problem</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 xml:space="preserve"> 6</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Purpos</w:t>
      </w:r>
      <w:r w:rsidR="00863774">
        <w:rPr>
          <w:rFonts w:ascii="Times New Roman" w:hAnsi="Times New Roman" w:cs="Times New Roman"/>
          <w:sz w:val="24"/>
          <w:szCs w:val="24"/>
        </w:rPr>
        <w:t>e of the Study</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AC6FAD">
        <w:rPr>
          <w:rFonts w:ascii="Times New Roman" w:hAnsi="Times New Roman" w:cs="Times New Roman"/>
          <w:sz w:val="24"/>
          <w:szCs w:val="24"/>
        </w:rPr>
        <w:t>8</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Significance of t</w:t>
      </w:r>
      <w:r w:rsidR="00863774">
        <w:rPr>
          <w:rFonts w:ascii="Times New Roman" w:hAnsi="Times New Roman" w:cs="Times New Roman"/>
          <w:sz w:val="24"/>
          <w:szCs w:val="24"/>
        </w:rPr>
        <w:t xml:space="preserve">he Study </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AC6FAD">
        <w:rPr>
          <w:rFonts w:ascii="Times New Roman" w:hAnsi="Times New Roman" w:cs="Times New Roman"/>
          <w:sz w:val="24"/>
          <w:szCs w:val="24"/>
        </w:rPr>
        <w:t>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Research Q</w:t>
      </w:r>
      <w:r w:rsidR="00863774">
        <w:rPr>
          <w:rFonts w:ascii="Times New Roman" w:hAnsi="Times New Roman" w:cs="Times New Roman"/>
          <w:sz w:val="24"/>
          <w:szCs w:val="24"/>
        </w:rPr>
        <w:t>uestions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Definitions</w:t>
      </w:r>
      <w:r w:rsidR="00863774">
        <w:rPr>
          <w:rFonts w:ascii="Times New Roman" w:hAnsi="Times New Roman" w:cs="Times New Roman"/>
          <w:sz w:val="24"/>
          <w:szCs w:val="24"/>
        </w:rPr>
        <w:t xml:space="preserve"> of Related Terms </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10</w:t>
      </w:r>
    </w:p>
    <w:p w:rsidR="0022575C" w:rsidRPr="0022575C" w:rsidRDefault="0022575C" w:rsidP="0022575C">
      <w:pPr>
        <w:pStyle w:val="NoSpacing"/>
        <w:jc w:val="both"/>
        <w:rPr>
          <w:rFonts w:ascii="Times New Roman" w:hAnsi="Times New Roman" w:cs="Times New Roman"/>
          <w:sz w:val="24"/>
          <w:szCs w:val="24"/>
        </w:rPr>
      </w:pPr>
    </w:p>
    <w:p w:rsidR="0022575C" w:rsidRPr="0022575C" w:rsidRDefault="0022575C" w:rsidP="0022575C">
      <w:pPr>
        <w:pStyle w:val="NoSpacing"/>
        <w:spacing w:line="480" w:lineRule="auto"/>
        <w:jc w:val="both"/>
        <w:rPr>
          <w:rFonts w:ascii="Times New Roman" w:hAnsi="Times New Roman" w:cs="Times New Roman"/>
          <w:sz w:val="24"/>
          <w:szCs w:val="24"/>
        </w:rPr>
      </w:pPr>
      <w:r w:rsidRPr="0022575C">
        <w:rPr>
          <w:rFonts w:ascii="Times New Roman" w:hAnsi="Times New Roman" w:cs="Times New Roman"/>
          <w:sz w:val="24"/>
          <w:szCs w:val="24"/>
        </w:rPr>
        <w:t>CHAPTER II. REVIEW OF THE LITERA</w:t>
      </w:r>
      <w:r w:rsidR="00917ED8">
        <w:rPr>
          <w:rFonts w:ascii="Times New Roman" w:hAnsi="Times New Roman" w:cs="Times New Roman"/>
          <w:sz w:val="24"/>
          <w:szCs w:val="24"/>
        </w:rPr>
        <w:t>TURE</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Introduction</w:t>
      </w:r>
      <w:r w:rsidR="00863774">
        <w:rPr>
          <w:rFonts w:ascii="Times New Roman" w:hAnsi="Times New Roman" w:cs="Times New Roman"/>
          <w:sz w:val="24"/>
          <w:szCs w:val="24"/>
        </w:rPr>
        <w:t xml:space="preserve"> </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12</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Education</w:t>
      </w:r>
      <w:r w:rsidR="00863774">
        <w:rPr>
          <w:rFonts w:ascii="Times New Roman" w:hAnsi="Times New Roman" w:cs="Times New Roman"/>
          <w:sz w:val="24"/>
          <w:szCs w:val="24"/>
        </w:rPr>
        <w:t>al Governance</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1</w:t>
      </w:r>
      <w:r w:rsidR="00917ED8">
        <w:rPr>
          <w:rFonts w:ascii="Times New Roman" w:hAnsi="Times New Roman" w:cs="Times New Roman"/>
          <w:sz w:val="24"/>
          <w:szCs w:val="24"/>
        </w:rPr>
        <w:t>4</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Concern</w:t>
      </w:r>
      <w:r w:rsidR="00863774">
        <w:rPr>
          <w:rFonts w:ascii="Times New Roman" w:hAnsi="Times New Roman" w:cs="Times New Roman"/>
          <w:sz w:val="24"/>
          <w:szCs w:val="24"/>
        </w:rPr>
        <w:t>s and Criticisms of boards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18</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 xml:space="preserve">Consolidation of </w:t>
      </w:r>
      <w:r w:rsidR="00863774">
        <w:rPr>
          <w:rFonts w:ascii="Times New Roman" w:hAnsi="Times New Roman" w:cs="Times New Roman"/>
          <w:sz w:val="24"/>
          <w:szCs w:val="24"/>
        </w:rPr>
        <w:t>Districts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17ED8">
        <w:rPr>
          <w:rFonts w:ascii="Times New Roman" w:hAnsi="Times New Roman" w:cs="Times New Roman"/>
          <w:sz w:val="24"/>
          <w:szCs w:val="24"/>
        </w:rPr>
        <w:t>19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Rural School Distri</w:t>
      </w:r>
      <w:r w:rsidR="00863774">
        <w:rPr>
          <w:rFonts w:ascii="Times New Roman" w:hAnsi="Times New Roman" w:cs="Times New Roman"/>
          <w:sz w:val="24"/>
          <w:szCs w:val="24"/>
        </w:rPr>
        <w:t>cts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17ED8">
        <w:rPr>
          <w:rFonts w:ascii="Times New Roman" w:hAnsi="Times New Roman" w:cs="Times New Roman"/>
          <w:sz w:val="24"/>
          <w:szCs w:val="24"/>
        </w:rPr>
        <w:t>20</w:t>
      </w:r>
    </w:p>
    <w:p w:rsid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Advantages and Disadvantages of C</w:t>
      </w:r>
      <w:r w:rsidR="00863774">
        <w:rPr>
          <w:rFonts w:ascii="Times New Roman" w:hAnsi="Times New Roman" w:cs="Times New Roman"/>
          <w:sz w:val="24"/>
          <w:szCs w:val="24"/>
        </w:rPr>
        <w:t xml:space="preserve">onsolidation </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17ED8">
        <w:rPr>
          <w:rFonts w:ascii="Times New Roman" w:hAnsi="Times New Roman" w:cs="Times New Roman"/>
          <w:sz w:val="24"/>
          <w:szCs w:val="24"/>
        </w:rPr>
        <w:t>23</w:t>
      </w:r>
    </w:p>
    <w:p w:rsidR="00917ED8" w:rsidRPr="0022575C" w:rsidRDefault="00917ED8" w:rsidP="00F124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Defining Effective Board </w:t>
      </w:r>
      <w:r w:rsidR="00863774">
        <w:rPr>
          <w:rFonts w:ascii="Times New Roman" w:hAnsi="Times New Roman" w:cs="Times New Roman"/>
          <w:sz w:val="24"/>
          <w:szCs w:val="24"/>
        </w:rPr>
        <w:t>Behaviors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Pr>
          <w:rFonts w:ascii="Times New Roman" w:hAnsi="Times New Roman" w:cs="Times New Roman"/>
          <w:sz w:val="24"/>
          <w:szCs w:val="24"/>
        </w:rPr>
        <w:t>26</w:t>
      </w:r>
    </w:p>
    <w:p w:rsid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Smoley’s Model of Boar</w:t>
      </w:r>
      <w:r w:rsidR="00863774">
        <w:rPr>
          <w:rFonts w:ascii="Times New Roman" w:hAnsi="Times New Roman" w:cs="Times New Roman"/>
          <w:sz w:val="24"/>
          <w:szCs w:val="24"/>
        </w:rPr>
        <w:t>d Effectiveness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2</w:t>
      </w:r>
      <w:r w:rsidR="00917ED8">
        <w:rPr>
          <w:rFonts w:ascii="Times New Roman" w:hAnsi="Times New Roman" w:cs="Times New Roman"/>
          <w:sz w:val="24"/>
          <w:szCs w:val="24"/>
        </w:rPr>
        <w:t>7</w:t>
      </w:r>
    </w:p>
    <w:p w:rsidR="0093610B" w:rsidRPr="0022575C" w:rsidRDefault="0093610B" w:rsidP="00F1242F">
      <w:pPr>
        <w:pStyle w:val="NoSpacing"/>
        <w:jc w:val="both"/>
        <w:rPr>
          <w:rFonts w:ascii="Times New Roman" w:hAnsi="Times New Roman" w:cs="Times New Roman"/>
          <w:sz w:val="24"/>
          <w:szCs w:val="24"/>
        </w:rPr>
      </w:pPr>
      <w:r>
        <w:rPr>
          <w:rFonts w:ascii="Times New Roman" w:hAnsi="Times New Roman" w:cs="Times New Roman"/>
          <w:sz w:val="24"/>
          <w:szCs w:val="24"/>
        </w:rPr>
        <w:t>Specific Findi</w:t>
      </w:r>
      <w:r w:rsidR="00863774">
        <w:rPr>
          <w:rFonts w:ascii="Times New Roman" w:hAnsi="Times New Roman" w:cs="Times New Roman"/>
          <w:sz w:val="24"/>
          <w:szCs w:val="24"/>
        </w:rPr>
        <w:t>ngs of Smoley’s Six Behaviors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Pr>
          <w:rFonts w:ascii="Times New Roman" w:hAnsi="Times New Roman" w:cs="Times New Roman"/>
          <w:sz w:val="24"/>
          <w:szCs w:val="24"/>
        </w:rPr>
        <w:t>31</w:t>
      </w:r>
    </w:p>
    <w:p w:rsidR="0022575C" w:rsidRPr="0022575C" w:rsidRDefault="0022575C" w:rsidP="00F1242F">
      <w:pPr>
        <w:pStyle w:val="NoSpacing"/>
        <w:ind w:firstLine="720"/>
        <w:jc w:val="both"/>
        <w:rPr>
          <w:rFonts w:ascii="Times New Roman" w:hAnsi="Times New Roman" w:cs="Times New Roman"/>
          <w:sz w:val="24"/>
          <w:szCs w:val="24"/>
        </w:rPr>
      </w:pPr>
      <w:r w:rsidRPr="00AC6FAD">
        <w:rPr>
          <w:rFonts w:ascii="Times New Roman" w:hAnsi="Times New Roman" w:cs="Times New Roman"/>
          <w:sz w:val="24"/>
          <w:szCs w:val="24"/>
        </w:rPr>
        <w:t>Making Rational Decisions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Pr="0022575C">
        <w:rPr>
          <w:rFonts w:ascii="Times New Roman" w:hAnsi="Times New Roman" w:cs="Times New Roman"/>
          <w:sz w:val="24"/>
          <w:szCs w:val="24"/>
        </w:rPr>
        <w:t>3</w:t>
      </w:r>
      <w:r w:rsidR="0093610B">
        <w:rPr>
          <w:rFonts w:ascii="Times New Roman" w:hAnsi="Times New Roman" w:cs="Times New Roman"/>
          <w:sz w:val="24"/>
          <w:szCs w:val="24"/>
        </w:rPr>
        <w:t>1</w:t>
      </w:r>
    </w:p>
    <w:p w:rsidR="0022575C" w:rsidRPr="0022575C" w:rsidRDefault="0093610B" w:rsidP="00F1242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Func</w:t>
      </w:r>
      <w:r w:rsidR="00863774">
        <w:rPr>
          <w:rFonts w:ascii="Times New Roman" w:hAnsi="Times New Roman" w:cs="Times New Roman"/>
          <w:sz w:val="24"/>
          <w:szCs w:val="24"/>
        </w:rPr>
        <w:t>tion as a Group</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Pr>
          <w:rFonts w:ascii="Times New Roman" w:hAnsi="Times New Roman" w:cs="Times New Roman"/>
          <w:sz w:val="24"/>
          <w:szCs w:val="24"/>
        </w:rPr>
        <w:t>33</w:t>
      </w:r>
    </w:p>
    <w:p w:rsidR="0022575C" w:rsidRPr="0022575C" w:rsidRDefault="0022575C" w:rsidP="00863774">
      <w:pPr>
        <w:pStyle w:val="NoSpacing"/>
        <w:ind w:firstLine="720"/>
        <w:jc w:val="both"/>
        <w:rPr>
          <w:rFonts w:ascii="Times New Roman" w:hAnsi="Times New Roman" w:cs="Times New Roman"/>
          <w:sz w:val="24"/>
          <w:szCs w:val="24"/>
        </w:rPr>
      </w:pPr>
      <w:r w:rsidRPr="0022575C">
        <w:rPr>
          <w:rFonts w:ascii="Times New Roman" w:hAnsi="Times New Roman" w:cs="Times New Roman"/>
          <w:sz w:val="24"/>
          <w:szCs w:val="24"/>
        </w:rPr>
        <w:t>Exercising Au</w:t>
      </w:r>
      <w:r w:rsidR="00863774">
        <w:rPr>
          <w:rFonts w:ascii="Times New Roman" w:hAnsi="Times New Roman" w:cs="Times New Roman"/>
          <w:sz w:val="24"/>
          <w:szCs w:val="24"/>
        </w:rPr>
        <w:t>thority</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35</w:t>
      </w:r>
    </w:p>
    <w:p w:rsidR="0022575C" w:rsidRPr="0022575C" w:rsidRDefault="0022575C" w:rsidP="00F1242F">
      <w:pPr>
        <w:pStyle w:val="NoSpacing"/>
        <w:ind w:firstLine="720"/>
        <w:jc w:val="both"/>
        <w:rPr>
          <w:rFonts w:ascii="Times New Roman" w:hAnsi="Times New Roman" w:cs="Times New Roman"/>
          <w:sz w:val="24"/>
          <w:szCs w:val="24"/>
        </w:rPr>
      </w:pPr>
      <w:r w:rsidRPr="0022575C">
        <w:rPr>
          <w:rFonts w:ascii="Times New Roman" w:hAnsi="Times New Roman" w:cs="Times New Roman"/>
          <w:sz w:val="24"/>
          <w:szCs w:val="24"/>
        </w:rPr>
        <w:t>Conn</w:t>
      </w:r>
      <w:r w:rsidR="00863774">
        <w:rPr>
          <w:rFonts w:ascii="Times New Roman" w:hAnsi="Times New Roman" w:cs="Times New Roman"/>
          <w:sz w:val="24"/>
          <w:szCs w:val="24"/>
        </w:rPr>
        <w:t>ecting with the Community</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37</w:t>
      </w:r>
    </w:p>
    <w:p w:rsidR="0022575C" w:rsidRPr="0022575C" w:rsidRDefault="0022575C" w:rsidP="00F1242F">
      <w:pPr>
        <w:pStyle w:val="NoSpacing"/>
        <w:ind w:firstLine="720"/>
        <w:jc w:val="both"/>
        <w:rPr>
          <w:rFonts w:ascii="Times New Roman" w:hAnsi="Times New Roman" w:cs="Times New Roman"/>
          <w:sz w:val="24"/>
          <w:szCs w:val="24"/>
        </w:rPr>
      </w:pPr>
      <w:r w:rsidRPr="0022575C">
        <w:rPr>
          <w:rFonts w:ascii="Times New Roman" w:hAnsi="Times New Roman" w:cs="Times New Roman"/>
          <w:sz w:val="24"/>
          <w:szCs w:val="24"/>
        </w:rPr>
        <w:t xml:space="preserve">Working </w:t>
      </w:r>
      <w:r w:rsidR="00863774">
        <w:rPr>
          <w:rFonts w:ascii="Times New Roman" w:hAnsi="Times New Roman" w:cs="Times New Roman"/>
          <w:sz w:val="24"/>
          <w:szCs w:val="24"/>
        </w:rPr>
        <w:t>Towards Board Improvement</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38</w:t>
      </w:r>
    </w:p>
    <w:p w:rsidR="0022575C" w:rsidRPr="0022575C" w:rsidRDefault="00863774" w:rsidP="00F1242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Acting Strategically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93610B">
        <w:rPr>
          <w:rFonts w:ascii="Times New Roman" w:hAnsi="Times New Roman" w:cs="Times New Roman"/>
          <w:sz w:val="24"/>
          <w:szCs w:val="24"/>
        </w:rPr>
        <w:t>39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Sum</w:t>
      </w:r>
      <w:r w:rsidR="00863774">
        <w:rPr>
          <w:rFonts w:ascii="Times New Roman" w:hAnsi="Times New Roman" w:cs="Times New Roman"/>
          <w:sz w:val="24"/>
          <w:szCs w:val="24"/>
        </w:rPr>
        <w:t>mary</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40</w:t>
      </w:r>
    </w:p>
    <w:p w:rsidR="0022575C" w:rsidRPr="0022575C" w:rsidRDefault="0022575C" w:rsidP="0022575C">
      <w:pPr>
        <w:pStyle w:val="NoSpacing"/>
        <w:jc w:val="both"/>
        <w:rPr>
          <w:rFonts w:ascii="Times New Roman" w:hAnsi="Times New Roman" w:cs="Times New Roman"/>
          <w:sz w:val="24"/>
          <w:szCs w:val="24"/>
        </w:rPr>
      </w:pPr>
    </w:p>
    <w:p w:rsidR="0022575C" w:rsidRPr="0022575C" w:rsidRDefault="0093610B" w:rsidP="0022575C">
      <w:pPr>
        <w:pStyle w:val="NoSpacing"/>
        <w:jc w:val="both"/>
        <w:rPr>
          <w:rFonts w:ascii="Times New Roman" w:hAnsi="Times New Roman" w:cs="Times New Roman"/>
          <w:sz w:val="24"/>
          <w:szCs w:val="24"/>
        </w:rPr>
      </w:pPr>
      <w:r>
        <w:rPr>
          <w:rFonts w:ascii="Times New Roman" w:hAnsi="Times New Roman" w:cs="Times New Roman"/>
          <w:sz w:val="24"/>
          <w:szCs w:val="24"/>
        </w:rPr>
        <w:t>CHAPTER III. METHODOLOGY</w:t>
      </w:r>
    </w:p>
    <w:p w:rsidR="0022575C" w:rsidRPr="0022575C" w:rsidRDefault="0022575C" w:rsidP="0022575C">
      <w:pPr>
        <w:pStyle w:val="NoSpacing"/>
        <w:jc w:val="both"/>
        <w:rPr>
          <w:rFonts w:ascii="Times New Roman" w:hAnsi="Times New Roman" w:cs="Times New Roman"/>
          <w:sz w:val="24"/>
          <w:szCs w:val="24"/>
        </w:rPr>
      </w:pP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Research Desi</w:t>
      </w:r>
      <w:r w:rsidR="00863774">
        <w:rPr>
          <w:rFonts w:ascii="Times New Roman" w:hAnsi="Times New Roman" w:cs="Times New Roman"/>
          <w:sz w:val="24"/>
          <w:szCs w:val="24"/>
        </w:rPr>
        <w:t>gn</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42</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Participant Sele</w:t>
      </w:r>
      <w:r w:rsidR="00863774">
        <w:rPr>
          <w:rFonts w:ascii="Times New Roman" w:hAnsi="Times New Roman" w:cs="Times New Roman"/>
          <w:sz w:val="24"/>
          <w:szCs w:val="24"/>
        </w:rPr>
        <w:t xml:space="preserve">ction </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43</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Data Collect</w:t>
      </w:r>
      <w:r w:rsidR="00863774">
        <w:rPr>
          <w:rFonts w:ascii="Times New Roman" w:hAnsi="Times New Roman" w:cs="Times New Roman"/>
          <w:sz w:val="24"/>
          <w:szCs w:val="24"/>
        </w:rPr>
        <w:t>ion</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46</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lastRenderedPageBreak/>
        <w:t>Data Analysis</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93610B">
        <w:rPr>
          <w:rFonts w:ascii="Times New Roman" w:hAnsi="Times New Roman" w:cs="Times New Roman"/>
          <w:sz w:val="24"/>
          <w:szCs w:val="24"/>
        </w:rPr>
        <w:t>47</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Trustworthin</w:t>
      </w:r>
      <w:r w:rsidR="0093610B">
        <w:rPr>
          <w:rFonts w:ascii="Times New Roman" w:hAnsi="Times New Roman" w:cs="Times New Roman"/>
          <w:sz w:val="24"/>
          <w:szCs w:val="24"/>
        </w:rPr>
        <w:t>ess</w:t>
      </w:r>
      <w:r w:rsidR="00863774">
        <w:rPr>
          <w:rFonts w:ascii="Times New Roman" w:hAnsi="Times New Roman" w:cs="Times New Roman"/>
          <w:sz w:val="24"/>
          <w:szCs w:val="24"/>
        </w:rPr>
        <w:t xml:space="preserve"> of the Study</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4111FA">
        <w:rPr>
          <w:rFonts w:ascii="Times New Roman" w:hAnsi="Times New Roman" w:cs="Times New Roman"/>
          <w:sz w:val="24"/>
          <w:szCs w:val="24"/>
        </w:rPr>
        <w:t>49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Limitations of th</w:t>
      </w:r>
      <w:r w:rsidR="0093610B">
        <w:rPr>
          <w:rFonts w:ascii="Times New Roman" w:hAnsi="Times New Roman" w:cs="Times New Roman"/>
          <w:sz w:val="24"/>
          <w:szCs w:val="24"/>
        </w:rPr>
        <w:t xml:space="preserve">e </w:t>
      </w:r>
      <w:r w:rsidR="004025C3">
        <w:rPr>
          <w:rFonts w:ascii="Times New Roman" w:hAnsi="Times New Roman" w:cs="Times New Roman"/>
          <w:sz w:val="24"/>
          <w:szCs w:val="24"/>
        </w:rPr>
        <w:t>S</w:t>
      </w:r>
      <w:r w:rsidR="00863774">
        <w:rPr>
          <w:rFonts w:ascii="Times New Roman" w:hAnsi="Times New Roman" w:cs="Times New Roman"/>
          <w:sz w:val="24"/>
          <w:szCs w:val="24"/>
        </w:rPr>
        <w:t>tudy</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4111FA">
        <w:rPr>
          <w:rFonts w:ascii="Times New Roman" w:hAnsi="Times New Roman" w:cs="Times New Roman"/>
          <w:sz w:val="24"/>
          <w:szCs w:val="24"/>
        </w:rPr>
        <w:t>50</w:t>
      </w:r>
    </w:p>
    <w:p w:rsidR="0022575C" w:rsidRPr="0022575C" w:rsidRDefault="0022575C" w:rsidP="0022575C">
      <w:pPr>
        <w:pStyle w:val="NoSpacing"/>
        <w:jc w:val="both"/>
        <w:rPr>
          <w:rFonts w:ascii="Times New Roman" w:hAnsi="Times New Roman" w:cs="Times New Roman"/>
          <w:sz w:val="24"/>
          <w:szCs w:val="24"/>
        </w:rPr>
      </w:pPr>
    </w:p>
    <w:p w:rsidR="0022575C" w:rsidRPr="0022575C" w:rsidRDefault="004025C3" w:rsidP="0022575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CHAPTER IV: FINGINGS</w:t>
      </w:r>
    </w:p>
    <w:p w:rsidR="0022575C" w:rsidRPr="0022575C" w:rsidRDefault="00863774" w:rsidP="0022575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Analysis of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4111FA">
        <w:rPr>
          <w:rFonts w:ascii="Times New Roman" w:hAnsi="Times New Roman" w:cs="Times New Roman"/>
          <w:sz w:val="24"/>
          <w:szCs w:val="24"/>
        </w:rPr>
        <w:t>51</w:t>
      </w:r>
    </w:p>
    <w:p w:rsidR="0022575C" w:rsidRPr="0022575C" w:rsidRDefault="004025C3" w:rsidP="00F124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How Districts Experienced </w:t>
      </w:r>
      <w:r w:rsidR="007C6A72">
        <w:rPr>
          <w:rFonts w:ascii="Times New Roman" w:hAnsi="Times New Roman" w:cs="Times New Roman"/>
          <w:sz w:val="24"/>
          <w:szCs w:val="24"/>
        </w:rPr>
        <w:t>Consolidation</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4111FA">
        <w:rPr>
          <w:rFonts w:ascii="Times New Roman" w:hAnsi="Times New Roman" w:cs="Times New Roman"/>
          <w:sz w:val="24"/>
          <w:szCs w:val="24"/>
        </w:rPr>
        <w:t>51</w:t>
      </w:r>
    </w:p>
    <w:p w:rsidR="0022575C" w:rsidRDefault="004025C3"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H</w:t>
      </w:r>
      <w:r w:rsidR="00863774">
        <w:rPr>
          <w:rFonts w:ascii="Times New Roman" w:hAnsi="Times New Roman" w:cs="Times New Roman"/>
          <w:sz w:val="24"/>
          <w:szCs w:val="24"/>
        </w:rPr>
        <w:t>ughes District</w:t>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r>
      <w:r w:rsidR="00863774">
        <w:rPr>
          <w:rFonts w:ascii="Times New Roman" w:hAnsi="Times New Roman" w:cs="Times New Roman"/>
          <w:sz w:val="24"/>
          <w:szCs w:val="24"/>
        </w:rPr>
        <w:tab/>
        <w:t xml:space="preserve">     </w:t>
      </w:r>
      <w:r w:rsidR="004111FA">
        <w:rPr>
          <w:rFonts w:ascii="Times New Roman" w:hAnsi="Times New Roman" w:cs="Times New Roman"/>
          <w:sz w:val="24"/>
          <w:szCs w:val="24"/>
        </w:rPr>
        <w:t>51</w:t>
      </w:r>
    </w:p>
    <w:p w:rsidR="004025C3" w:rsidRPr="0022575C" w:rsidRDefault="004025C3"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Mulbe</w:t>
      </w:r>
      <w:r w:rsidR="00A15B42">
        <w:rPr>
          <w:rFonts w:ascii="Times New Roman" w:hAnsi="Times New Roman" w:cs="Times New Roman"/>
          <w:sz w:val="24"/>
          <w:szCs w:val="24"/>
        </w:rPr>
        <w:t>rry District</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57</w:t>
      </w:r>
    </w:p>
    <w:p w:rsidR="007C6A72" w:rsidRDefault="007C6A72" w:rsidP="00F1242F">
      <w:pPr>
        <w:pStyle w:val="NoSpacing"/>
        <w:jc w:val="both"/>
        <w:rPr>
          <w:rFonts w:ascii="Times New Roman" w:hAnsi="Times New Roman" w:cs="Times New Roman"/>
          <w:sz w:val="24"/>
          <w:szCs w:val="24"/>
        </w:rPr>
      </w:pPr>
      <w:r>
        <w:rPr>
          <w:rFonts w:ascii="Times New Roman" w:hAnsi="Times New Roman" w:cs="Times New Roman"/>
          <w:sz w:val="24"/>
          <w:szCs w:val="24"/>
        </w:rPr>
        <w:t>How Board Members</w:t>
      </w:r>
      <w:r w:rsidR="00A15B42">
        <w:rPr>
          <w:rFonts w:ascii="Times New Roman" w:hAnsi="Times New Roman" w:cs="Times New Roman"/>
          <w:sz w:val="24"/>
          <w:szCs w:val="24"/>
        </w:rPr>
        <w:t xml:space="preserve"> View Their Roles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61</w:t>
      </w:r>
    </w:p>
    <w:p w:rsidR="007C6A72" w:rsidRDefault="007C6A72" w:rsidP="00F1242F">
      <w:pPr>
        <w:pStyle w:val="NoSpacing"/>
        <w:jc w:val="both"/>
        <w:rPr>
          <w:rFonts w:ascii="Times New Roman" w:hAnsi="Times New Roman" w:cs="Times New Roman"/>
          <w:sz w:val="24"/>
          <w:szCs w:val="24"/>
        </w:rPr>
      </w:pPr>
      <w:r>
        <w:rPr>
          <w:rFonts w:ascii="Times New Roman" w:hAnsi="Times New Roman" w:cs="Times New Roman"/>
          <w:sz w:val="24"/>
          <w:szCs w:val="24"/>
        </w:rPr>
        <w:t>Current Effective</w:t>
      </w:r>
      <w:r w:rsidR="00A15B42">
        <w:rPr>
          <w:rFonts w:ascii="Times New Roman" w:hAnsi="Times New Roman" w:cs="Times New Roman"/>
          <w:sz w:val="24"/>
          <w:szCs w:val="24"/>
        </w:rPr>
        <w:t>ness of Boards</w:t>
      </w:r>
      <w:r w:rsidR="00A15B42">
        <w:rPr>
          <w:rFonts w:ascii="Times New Roman" w:hAnsi="Times New Roman" w:cs="Times New Roman"/>
          <w:sz w:val="24"/>
          <w:szCs w:val="24"/>
        </w:rPr>
        <w:tab/>
        <w:t xml:space="preserve">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64</w:t>
      </w:r>
    </w:p>
    <w:p w:rsidR="007C6A72" w:rsidRDefault="007C6A72"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Hughes Boar</w:t>
      </w:r>
      <w:r w:rsidR="00A15B42">
        <w:rPr>
          <w:rFonts w:ascii="Times New Roman" w:hAnsi="Times New Roman" w:cs="Times New Roman"/>
          <w:sz w:val="24"/>
          <w:szCs w:val="24"/>
        </w:rPr>
        <w:t>d Observations</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64</w:t>
      </w:r>
    </w:p>
    <w:p w:rsidR="007C6A72" w:rsidRDefault="007C6A72"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r>
      <w:r w:rsidR="007C3444">
        <w:rPr>
          <w:rFonts w:ascii="Times New Roman" w:hAnsi="Times New Roman" w:cs="Times New Roman"/>
          <w:sz w:val="24"/>
          <w:szCs w:val="24"/>
        </w:rPr>
        <w:t>Mulber</w:t>
      </w:r>
      <w:r w:rsidR="00A15B42">
        <w:rPr>
          <w:rFonts w:ascii="Times New Roman" w:hAnsi="Times New Roman" w:cs="Times New Roman"/>
          <w:sz w:val="24"/>
          <w:szCs w:val="24"/>
        </w:rPr>
        <w:t>ry Board Observations</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66</w:t>
      </w:r>
    </w:p>
    <w:p w:rsidR="007C3444" w:rsidRDefault="007C3444" w:rsidP="00F124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Interview Data Analysis </w:t>
      </w:r>
      <w:r w:rsidR="00A15B42">
        <w:rPr>
          <w:rFonts w:ascii="Times New Roman" w:hAnsi="Times New Roman" w:cs="Times New Roman"/>
          <w:sz w:val="24"/>
          <w:szCs w:val="24"/>
        </w:rPr>
        <w:t>by Smoley’s Behavior Categories</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69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t>Maki</w:t>
      </w:r>
      <w:r w:rsidR="00A15B42">
        <w:rPr>
          <w:rFonts w:ascii="Times New Roman" w:hAnsi="Times New Roman" w:cs="Times New Roman"/>
          <w:sz w:val="24"/>
          <w:szCs w:val="24"/>
        </w:rPr>
        <w:t xml:space="preserve">ng Decisions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69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t>Functionin</w:t>
      </w:r>
      <w:r w:rsidR="00A15B42">
        <w:rPr>
          <w:rFonts w:ascii="Times New Roman" w:hAnsi="Times New Roman" w:cs="Times New Roman"/>
          <w:sz w:val="24"/>
          <w:szCs w:val="24"/>
        </w:rPr>
        <w:t xml:space="preserve">g as a Group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72</w:t>
      </w:r>
    </w:p>
    <w:p w:rsidR="0022575C" w:rsidRPr="0022575C" w:rsidRDefault="00A15B42"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Exercising Authority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4111FA">
        <w:rPr>
          <w:rFonts w:ascii="Times New Roman" w:hAnsi="Times New Roman" w:cs="Times New Roman"/>
          <w:sz w:val="24"/>
          <w:szCs w:val="24"/>
        </w:rPr>
        <w:t>74</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t>Connecting with the Community</w:t>
      </w:r>
      <w:r w:rsidR="00A15B42">
        <w:rPr>
          <w:rFonts w:ascii="Times New Roman" w:hAnsi="Times New Roman" w:cs="Times New Roman"/>
          <w:sz w:val="24"/>
          <w:szCs w:val="24"/>
        </w:rPr>
        <w:t xml:space="preserve">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79</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t>Wo</w:t>
      </w:r>
      <w:r w:rsidR="00A15B42">
        <w:rPr>
          <w:rFonts w:ascii="Times New Roman" w:hAnsi="Times New Roman" w:cs="Times New Roman"/>
          <w:sz w:val="24"/>
          <w:szCs w:val="24"/>
        </w:rPr>
        <w:t>rking Towards Board Improvement</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82</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r>
      <w:r w:rsidR="007C3444">
        <w:rPr>
          <w:rFonts w:ascii="Times New Roman" w:hAnsi="Times New Roman" w:cs="Times New Roman"/>
          <w:sz w:val="24"/>
          <w:szCs w:val="24"/>
        </w:rPr>
        <w:t>Acting Strategically</w:t>
      </w:r>
      <w:r w:rsidR="00A15B42">
        <w:rPr>
          <w:rFonts w:ascii="Times New Roman" w:hAnsi="Times New Roman" w:cs="Times New Roman"/>
          <w:sz w:val="24"/>
          <w:szCs w:val="24"/>
        </w:rPr>
        <w:t xml:space="preserve">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84</w:t>
      </w:r>
    </w:p>
    <w:p w:rsidR="0022575C" w:rsidRPr="0022575C" w:rsidRDefault="007C6A72" w:rsidP="00F1242F">
      <w:pPr>
        <w:pStyle w:val="NoSpacing"/>
        <w:jc w:val="both"/>
        <w:rPr>
          <w:rFonts w:ascii="Times New Roman" w:hAnsi="Times New Roman" w:cs="Times New Roman"/>
          <w:sz w:val="24"/>
          <w:szCs w:val="24"/>
        </w:rPr>
      </w:pPr>
      <w:r>
        <w:rPr>
          <w:rFonts w:ascii="Times New Roman" w:hAnsi="Times New Roman" w:cs="Times New Roman"/>
          <w:sz w:val="24"/>
          <w:szCs w:val="24"/>
        </w:rPr>
        <w:t>E</w:t>
      </w:r>
      <w:r w:rsidR="0022575C" w:rsidRPr="0022575C">
        <w:rPr>
          <w:rFonts w:ascii="Times New Roman" w:hAnsi="Times New Roman" w:cs="Times New Roman"/>
          <w:sz w:val="24"/>
          <w:szCs w:val="24"/>
        </w:rPr>
        <w:t>merg</w:t>
      </w:r>
      <w:r w:rsidR="00A15B42">
        <w:rPr>
          <w:rFonts w:ascii="Times New Roman" w:hAnsi="Times New Roman" w:cs="Times New Roman"/>
          <w:sz w:val="24"/>
          <w:szCs w:val="24"/>
        </w:rPr>
        <w:t xml:space="preserve">ing Themes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85</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r>
      <w:r w:rsidR="007C3444">
        <w:rPr>
          <w:rFonts w:ascii="Times New Roman" w:hAnsi="Times New Roman" w:cs="Times New Roman"/>
          <w:sz w:val="24"/>
          <w:szCs w:val="24"/>
        </w:rPr>
        <w:t xml:space="preserve">Theme I: </w:t>
      </w:r>
      <w:r w:rsidRPr="0022575C">
        <w:rPr>
          <w:rFonts w:ascii="Times New Roman" w:hAnsi="Times New Roman" w:cs="Times New Roman"/>
          <w:sz w:val="24"/>
          <w:szCs w:val="24"/>
        </w:rPr>
        <w:t>Bui</w:t>
      </w:r>
      <w:r w:rsidR="00A15B42">
        <w:rPr>
          <w:rFonts w:ascii="Times New Roman" w:hAnsi="Times New Roman" w:cs="Times New Roman"/>
          <w:sz w:val="24"/>
          <w:szCs w:val="24"/>
        </w:rPr>
        <w:t xml:space="preserve">lding Relationships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85</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r>
      <w:r w:rsidR="007C3444">
        <w:rPr>
          <w:rFonts w:ascii="Times New Roman" w:hAnsi="Times New Roman" w:cs="Times New Roman"/>
          <w:sz w:val="24"/>
          <w:szCs w:val="24"/>
        </w:rPr>
        <w:t xml:space="preserve">Theme II:  </w:t>
      </w:r>
      <w:r w:rsidR="00A15B42">
        <w:rPr>
          <w:rFonts w:ascii="Times New Roman" w:hAnsi="Times New Roman" w:cs="Times New Roman"/>
          <w:sz w:val="24"/>
          <w:szCs w:val="24"/>
        </w:rPr>
        <w:t xml:space="preserve">Establishing Communication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87</w:t>
      </w:r>
    </w:p>
    <w:p w:rsidR="0022575C" w:rsidRP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r>
      <w:r w:rsidR="007C3444">
        <w:rPr>
          <w:rFonts w:ascii="Times New Roman" w:hAnsi="Times New Roman" w:cs="Times New Roman"/>
          <w:sz w:val="24"/>
          <w:szCs w:val="24"/>
        </w:rPr>
        <w:t xml:space="preserve">Theme III:  </w:t>
      </w:r>
      <w:r w:rsidR="00A15B42">
        <w:rPr>
          <w:rFonts w:ascii="Times New Roman" w:hAnsi="Times New Roman" w:cs="Times New Roman"/>
          <w:sz w:val="24"/>
          <w:szCs w:val="24"/>
        </w:rPr>
        <w:t xml:space="preserve">Heightening Accountability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89</w:t>
      </w:r>
    </w:p>
    <w:p w:rsid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r>
      <w:r w:rsidR="007C3444">
        <w:rPr>
          <w:rFonts w:ascii="Times New Roman" w:hAnsi="Times New Roman" w:cs="Times New Roman"/>
          <w:sz w:val="24"/>
          <w:szCs w:val="24"/>
        </w:rPr>
        <w:t xml:space="preserve">Theme IV:  </w:t>
      </w:r>
      <w:r w:rsidRPr="0022575C">
        <w:rPr>
          <w:rFonts w:ascii="Times New Roman" w:hAnsi="Times New Roman" w:cs="Times New Roman"/>
          <w:sz w:val="24"/>
          <w:szCs w:val="24"/>
        </w:rPr>
        <w:t>Leadershi</w:t>
      </w:r>
      <w:r w:rsidR="00A15B42">
        <w:rPr>
          <w:rFonts w:ascii="Times New Roman" w:hAnsi="Times New Roman" w:cs="Times New Roman"/>
          <w:sz w:val="24"/>
          <w:szCs w:val="24"/>
        </w:rPr>
        <w:t xml:space="preserve">p of Superintendent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91</w:t>
      </w:r>
    </w:p>
    <w:p w:rsidR="00F1242F" w:rsidRPr="0022575C" w:rsidRDefault="00F1242F" w:rsidP="00F1242F">
      <w:pPr>
        <w:pStyle w:val="NoSpacing"/>
        <w:jc w:val="both"/>
        <w:rPr>
          <w:rFonts w:ascii="Times New Roman" w:hAnsi="Times New Roman" w:cs="Times New Roman"/>
          <w:sz w:val="24"/>
          <w:szCs w:val="24"/>
        </w:rPr>
      </w:pPr>
    </w:p>
    <w:p w:rsidR="0022575C" w:rsidRPr="0022575C" w:rsidRDefault="0022575C" w:rsidP="0022575C">
      <w:pPr>
        <w:pStyle w:val="NoSpacing"/>
        <w:spacing w:line="480" w:lineRule="auto"/>
        <w:jc w:val="both"/>
        <w:rPr>
          <w:rFonts w:ascii="Times New Roman" w:hAnsi="Times New Roman" w:cs="Times New Roman"/>
          <w:sz w:val="24"/>
          <w:szCs w:val="24"/>
        </w:rPr>
      </w:pPr>
      <w:r w:rsidRPr="0022575C">
        <w:rPr>
          <w:rFonts w:ascii="Times New Roman" w:hAnsi="Times New Roman" w:cs="Times New Roman"/>
          <w:sz w:val="24"/>
          <w:szCs w:val="24"/>
        </w:rPr>
        <w:t>CHAPTER V</w:t>
      </w:r>
    </w:p>
    <w:p w:rsidR="0022575C" w:rsidRPr="0022575C" w:rsidRDefault="007C3444"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Purpose of Research &amp; Maj</w:t>
      </w:r>
      <w:r w:rsidR="00A15B42">
        <w:rPr>
          <w:rFonts w:ascii="Times New Roman" w:hAnsi="Times New Roman" w:cs="Times New Roman"/>
          <w:sz w:val="24"/>
          <w:szCs w:val="24"/>
        </w:rPr>
        <w:t>or Research Questions</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93</w:t>
      </w:r>
    </w:p>
    <w:p w:rsidR="0022575C" w:rsidRPr="0022575C" w:rsidRDefault="0026088F"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Discussion of Findi</w:t>
      </w:r>
      <w:r w:rsidR="00A15B42">
        <w:rPr>
          <w:rFonts w:ascii="Times New Roman" w:hAnsi="Times New Roman" w:cs="Times New Roman"/>
          <w:sz w:val="24"/>
          <w:szCs w:val="24"/>
        </w:rPr>
        <w:t>ngs</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94</w:t>
      </w:r>
    </w:p>
    <w:p w:rsidR="0022575C" w:rsidRDefault="0022575C" w:rsidP="00F1242F">
      <w:pPr>
        <w:pStyle w:val="NoSpacing"/>
        <w:jc w:val="both"/>
        <w:rPr>
          <w:rFonts w:ascii="Times New Roman" w:hAnsi="Times New Roman" w:cs="Times New Roman"/>
          <w:sz w:val="24"/>
          <w:szCs w:val="24"/>
        </w:rPr>
      </w:pPr>
      <w:r w:rsidRPr="0022575C">
        <w:rPr>
          <w:rFonts w:ascii="Times New Roman" w:hAnsi="Times New Roman" w:cs="Times New Roman"/>
          <w:sz w:val="24"/>
          <w:szCs w:val="24"/>
        </w:rPr>
        <w:tab/>
        <w:t>Conclusions &amp; Impli</w:t>
      </w:r>
      <w:r w:rsidR="00A15B42">
        <w:rPr>
          <w:rFonts w:ascii="Times New Roman" w:hAnsi="Times New Roman" w:cs="Times New Roman"/>
          <w:sz w:val="24"/>
          <w:szCs w:val="24"/>
        </w:rPr>
        <w:t xml:space="preserve">cations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111FA">
        <w:rPr>
          <w:rFonts w:ascii="Times New Roman" w:hAnsi="Times New Roman" w:cs="Times New Roman"/>
          <w:sz w:val="24"/>
          <w:szCs w:val="24"/>
        </w:rPr>
        <w:t>99</w:t>
      </w:r>
    </w:p>
    <w:p w:rsidR="00F1242F" w:rsidRPr="0022575C" w:rsidRDefault="00F1242F" w:rsidP="00F1242F">
      <w:pPr>
        <w:pStyle w:val="NoSpacing"/>
        <w:jc w:val="both"/>
        <w:rPr>
          <w:rFonts w:ascii="Times New Roman" w:hAnsi="Times New Roman" w:cs="Times New Roman"/>
          <w:sz w:val="24"/>
          <w:szCs w:val="24"/>
        </w:rPr>
      </w:pPr>
    </w:p>
    <w:p w:rsidR="0022575C" w:rsidRPr="0022575C" w:rsidRDefault="00A15B42" w:rsidP="0022575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REFERENCES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2079EF">
        <w:rPr>
          <w:rFonts w:ascii="Times New Roman" w:hAnsi="Times New Roman" w:cs="Times New Roman"/>
          <w:sz w:val="24"/>
          <w:szCs w:val="24"/>
        </w:rPr>
        <w:t>100</w:t>
      </w:r>
    </w:p>
    <w:p w:rsidR="0022575C" w:rsidRDefault="001C115E" w:rsidP="0022575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APPENDICES</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4A25E7">
        <w:rPr>
          <w:rFonts w:ascii="Times New Roman" w:hAnsi="Times New Roman" w:cs="Times New Roman"/>
          <w:sz w:val="24"/>
          <w:szCs w:val="24"/>
        </w:rPr>
        <w:t>111</w:t>
      </w:r>
    </w:p>
    <w:p w:rsidR="000A7A7D" w:rsidRDefault="0026088F"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r>
      <w:r w:rsidR="000A7A7D">
        <w:rPr>
          <w:rFonts w:ascii="Times New Roman" w:hAnsi="Times New Roman" w:cs="Times New Roman"/>
          <w:sz w:val="24"/>
          <w:szCs w:val="24"/>
        </w:rPr>
        <w:t>Board Member Survey</w:t>
      </w:r>
      <w:r w:rsidR="00A15B42">
        <w:rPr>
          <w:rFonts w:ascii="Times New Roman" w:hAnsi="Times New Roman" w:cs="Times New Roman"/>
          <w:sz w:val="24"/>
          <w:szCs w:val="24"/>
        </w:rPr>
        <w:t xml:space="preserve">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906A2F">
        <w:rPr>
          <w:rFonts w:ascii="Times New Roman" w:hAnsi="Times New Roman" w:cs="Times New Roman"/>
          <w:sz w:val="24"/>
          <w:szCs w:val="24"/>
        </w:rPr>
        <w:t>1</w:t>
      </w:r>
      <w:r w:rsidR="002079EF">
        <w:rPr>
          <w:rFonts w:ascii="Times New Roman" w:hAnsi="Times New Roman" w:cs="Times New Roman"/>
          <w:sz w:val="24"/>
          <w:szCs w:val="24"/>
        </w:rPr>
        <w:t>12</w:t>
      </w:r>
    </w:p>
    <w:p w:rsidR="0026088F" w:rsidRPr="0022575C" w:rsidRDefault="0026088F" w:rsidP="00F1242F">
      <w:pPr>
        <w:pStyle w:val="NoSpacing"/>
        <w:jc w:val="both"/>
        <w:rPr>
          <w:rFonts w:ascii="Times New Roman" w:hAnsi="Times New Roman" w:cs="Times New Roman"/>
          <w:sz w:val="24"/>
          <w:szCs w:val="24"/>
        </w:rPr>
      </w:pPr>
      <w:r>
        <w:rPr>
          <w:rFonts w:ascii="Times New Roman" w:hAnsi="Times New Roman" w:cs="Times New Roman"/>
          <w:sz w:val="24"/>
          <w:szCs w:val="24"/>
        </w:rPr>
        <w:tab/>
        <w:t>IRB A</w:t>
      </w:r>
      <w:r w:rsidR="00A15B42">
        <w:rPr>
          <w:rFonts w:ascii="Times New Roman" w:hAnsi="Times New Roman" w:cs="Times New Roman"/>
          <w:sz w:val="24"/>
          <w:szCs w:val="24"/>
        </w:rPr>
        <w:t>pproval</w:t>
      </w:r>
      <w:r w:rsidR="00A15B42">
        <w:rPr>
          <w:rFonts w:ascii="Times New Roman" w:hAnsi="Times New Roman" w:cs="Times New Roman"/>
          <w:sz w:val="24"/>
          <w:szCs w:val="24"/>
        </w:rPr>
        <w:tab/>
        <w:t xml:space="preserve">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2079EF">
        <w:rPr>
          <w:rFonts w:ascii="Times New Roman" w:hAnsi="Times New Roman" w:cs="Times New Roman"/>
          <w:sz w:val="24"/>
          <w:szCs w:val="24"/>
        </w:rPr>
        <w:t>118</w:t>
      </w:r>
    </w:p>
    <w:p w:rsidR="000A7A7D" w:rsidRDefault="000A7A7D" w:rsidP="00F1242F">
      <w:pPr>
        <w:pStyle w:val="NoSpacing"/>
        <w:ind w:firstLine="720"/>
        <w:jc w:val="both"/>
        <w:rPr>
          <w:rFonts w:ascii="Times New Roman" w:hAnsi="Times New Roman" w:cs="Times New Roman"/>
          <w:sz w:val="24"/>
          <w:szCs w:val="24"/>
        </w:rPr>
      </w:pPr>
      <w:r w:rsidRPr="0022575C">
        <w:rPr>
          <w:rFonts w:ascii="Times New Roman" w:hAnsi="Times New Roman" w:cs="Times New Roman"/>
          <w:sz w:val="24"/>
          <w:szCs w:val="24"/>
        </w:rPr>
        <w:t>Letter to Board M</w:t>
      </w:r>
      <w:r w:rsidR="00A15B42">
        <w:rPr>
          <w:rFonts w:ascii="Times New Roman" w:hAnsi="Times New Roman" w:cs="Times New Roman"/>
          <w:sz w:val="24"/>
          <w:szCs w:val="24"/>
        </w:rPr>
        <w:t xml:space="preserve">embers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2079EF">
        <w:rPr>
          <w:rFonts w:ascii="Times New Roman" w:hAnsi="Times New Roman" w:cs="Times New Roman"/>
          <w:sz w:val="24"/>
          <w:szCs w:val="24"/>
        </w:rPr>
        <w:t>119</w:t>
      </w:r>
    </w:p>
    <w:p w:rsidR="000A7A7D" w:rsidRDefault="000A7A7D" w:rsidP="00F1242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Consent to Partic</w:t>
      </w:r>
      <w:r w:rsidR="00A15B42">
        <w:rPr>
          <w:rFonts w:ascii="Times New Roman" w:hAnsi="Times New Roman" w:cs="Times New Roman"/>
          <w:sz w:val="24"/>
          <w:szCs w:val="24"/>
        </w:rPr>
        <w:t>ipate in Study</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2079EF">
        <w:rPr>
          <w:rFonts w:ascii="Times New Roman" w:hAnsi="Times New Roman" w:cs="Times New Roman"/>
          <w:sz w:val="24"/>
          <w:szCs w:val="24"/>
        </w:rPr>
        <w:t>120</w:t>
      </w:r>
    </w:p>
    <w:p w:rsidR="000A7A7D" w:rsidRDefault="000A7A7D" w:rsidP="00F1242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Char</w:t>
      </w:r>
      <w:r w:rsidR="00A15B42">
        <w:rPr>
          <w:rFonts w:ascii="Times New Roman" w:hAnsi="Times New Roman" w:cs="Times New Roman"/>
          <w:sz w:val="24"/>
          <w:szCs w:val="24"/>
        </w:rPr>
        <w:t xml:space="preserve">t of Board Members Reponses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525060">
        <w:rPr>
          <w:rFonts w:ascii="Times New Roman" w:hAnsi="Times New Roman" w:cs="Times New Roman"/>
          <w:sz w:val="24"/>
          <w:szCs w:val="24"/>
        </w:rPr>
        <w:t>122</w:t>
      </w:r>
    </w:p>
    <w:p w:rsidR="000A7A7D" w:rsidRDefault="000A7A7D" w:rsidP="00F1242F">
      <w:pPr>
        <w:pStyle w:val="NoSpacing"/>
        <w:ind w:firstLine="720"/>
        <w:jc w:val="both"/>
        <w:rPr>
          <w:rFonts w:ascii="Times New Roman" w:hAnsi="Times New Roman" w:cs="Times New Roman"/>
          <w:sz w:val="24"/>
          <w:szCs w:val="24"/>
        </w:rPr>
      </w:pPr>
      <w:r w:rsidRPr="0022575C">
        <w:rPr>
          <w:rFonts w:ascii="Times New Roman" w:hAnsi="Times New Roman" w:cs="Times New Roman"/>
          <w:sz w:val="24"/>
          <w:szCs w:val="24"/>
        </w:rPr>
        <w:t>Lett</w:t>
      </w:r>
      <w:r w:rsidR="00A15B42">
        <w:rPr>
          <w:rFonts w:ascii="Times New Roman" w:hAnsi="Times New Roman" w:cs="Times New Roman"/>
          <w:sz w:val="24"/>
          <w:szCs w:val="24"/>
        </w:rPr>
        <w:t xml:space="preserve">er to Superintendents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525060">
        <w:rPr>
          <w:rFonts w:ascii="Times New Roman" w:hAnsi="Times New Roman" w:cs="Times New Roman"/>
          <w:sz w:val="24"/>
          <w:szCs w:val="24"/>
        </w:rPr>
        <w:t>123</w:t>
      </w:r>
    </w:p>
    <w:p w:rsidR="0022575C" w:rsidRDefault="00A15B42" w:rsidP="00F1242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Interview Protocol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25060">
        <w:rPr>
          <w:rFonts w:ascii="Times New Roman" w:hAnsi="Times New Roman" w:cs="Times New Roman"/>
          <w:sz w:val="24"/>
          <w:szCs w:val="24"/>
        </w:rPr>
        <w:t>124</w:t>
      </w:r>
    </w:p>
    <w:p w:rsidR="0026088F" w:rsidRPr="00F1242F" w:rsidRDefault="002079EF" w:rsidP="00F1242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Informed Consent </w:t>
      </w:r>
      <w:r w:rsidR="00F1242F">
        <w:rPr>
          <w:rFonts w:ascii="Times New Roman" w:hAnsi="Times New Roman" w:cs="Times New Roman"/>
          <w:sz w:val="24"/>
          <w:szCs w:val="24"/>
        </w:rPr>
        <w:t>for</w:t>
      </w:r>
      <w:r w:rsidR="00A15B42">
        <w:rPr>
          <w:rFonts w:ascii="Times New Roman" w:hAnsi="Times New Roman" w:cs="Times New Roman"/>
          <w:sz w:val="24"/>
          <w:szCs w:val="24"/>
        </w:rPr>
        <w:t xml:space="preserve"> Interview </w:t>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r>
      <w:r w:rsidR="00A15B42">
        <w:rPr>
          <w:rFonts w:ascii="Times New Roman" w:hAnsi="Times New Roman" w:cs="Times New Roman"/>
          <w:sz w:val="24"/>
          <w:szCs w:val="24"/>
        </w:rPr>
        <w:tab/>
        <w:t xml:space="preserve">   </w:t>
      </w:r>
      <w:r w:rsidR="00525060">
        <w:rPr>
          <w:rFonts w:ascii="Times New Roman" w:hAnsi="Times New Roman" w:cs="Times New Roman"/>
          <w:sz w:val="24"/>
          <w:szCs w:val="24"/>
        </w:rPr>
        <w:t>127</w:t>
      </w:r>
      <w:r w:rsidR="0026088F">
        <w:rPr>
          <w:rFonts w:ascii="Times New Roman" w:hAnsi="Times New Roman" w:cs="Times New Roman"/>
          <w:b/>
          <w:bCs/>
          <w:sz w:val="28"/>
          <w:szCs w:val="28"/>
        </w:rPr>
        <w:br w:type="page"/>
      </w:r>
    </w:p>
    <w:p w:rsidR="0022575C" w:rsidRPr="0022575C" w:rsidRDefault="00A2327C" w:rsidP="0022575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List of </w:t>
      </w:r>
      <w:r w:rsidR="0022575C" w:rsidRPr="0022575C">
        <w:rPr>
          <w:rFonts w:ascii="Times New Roman" w:hAnsi="Times New Roman" w:cs="Times New Roman"/>
          <w:b/>
          <w:bCs/>
          <w:sz w:val="28"/>
          <w:szCs w:val="28"/>
        </w:rPr>
        <w:t>Tables</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 xml:space="preserve">Table 1 </w:t>
      </w:r>
      <w:r w:rsidRPr="0022575C">
        <w:rPr>
          <w:rFonts w:ascii="Times New Roman" w:hAnsi="Times New Roman" w:cs="Times New Roman"/>
          <w:bCs/>
          <w:sz w:val="24"/>
          <w:szCs w:val="24"/>
        </w:rPr>
        <w:tab/>
      </w:r>
      <w:r w:rsidRPr="0022575C">
        <w:rPr>
          <w:rFonts w:ascii="Times New Roman" w:hAnsi="Times New Roman" w:cs="Times New Roman"/>
          <w:sz w:val="24"/>
          <w:szCs w:val="24"/>
        </w:rPr>
        <w:t>Summary of Arguments for and against School Consolidation</w:t>
      </w:r>
      <w:r w:rsidRPr="0022575C">
        <w:rPr>
          <w:rFonts w:ascii="Times New Roman" w:hAnsi="Times New Roman" w:cs="Times New Roman"/>
          <w:bCs/>
          <w:sz w:val="24"/>
          <w:szCs w:val="24"/>
        </w:rPr>
        <w:tab/>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bCs/>
          <w:sz w:val="24"/>
          <w:szCs w:val="24"/>
        </w:rPr>
        <w:t>Table 2</w:t>
      </w:r>
      <w:r w:rsidRPr="0022575C">
        <w:rPr>
          <w:rFonts w:ascii="Times New Roman" w:hAnsi="Times New Roman" w:cs="Times New Roman"/>
          <w:bCs/>
          <w:sz w:val="24"/>
          <w:szCs w:val="24"/>
        </w:rPr>
        <w:tab/>
      </w:r>
      <w:r w:rsidRPr="0022575C">
        <w:rPr>
          <w:rFonts w:ascii="Times New Roman" w:hAnsi="Times New Roman" w:cs="Times New Roman"/>
          <w:sz w:val="24"/>
          <w:szCs w:val="24"/>
        </w:rPr>
        <w:t xml:space="preserve">Table Showing the Relationship between Smoley and Holland, Chait &amp;  </w:t>
      </w:r>
    </w:p>
    <w:p w:rsidR="0022575C" w:rsidRPr="0022575C" w:rsidRDefault="0022575C" w:rsidP="0022575C">
      <w:pPr>
        <w:pStyle w:val="NoSpacing"/>
        <w:rPr>
          <w:rFonts w:ascii="Times New Roman" w:hAnsi="Times New Roman" w:cs="Times New Roman"/>
          <w:bCs/>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t>Taylor's Models of Board Effectiveness</w:t>
      </w:r>
    </w:p>
    <w:p w:rsidR="0022575C" w:rsidRPr="0022575C" w:rsidRDefault="0022575C" w:rsidP="0022575C">
      <w:pPr>
        <w:pStyle w:val="NoSpacing"/>
      </w:pP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3</w:t>
      </w:r>
      <w:r w:rsidRPr="0022575C">
        <w:rPr>
          <w:rFonts w:ascii="Times New Roman" w:hAnsi="Times New Roman" w:cs="Times New Roman"/>
          <w:bCs/>
          <w:sz w:val="24"/>
          <w:szCs w:val="24"/>
        </w:rPr>
        <w:tab/>
        <w:t>Scoring Chart for Smoley’s Model</w:t>
      </w:r>
    </w:p>
    <w:p w:rsidR="0022575C" w:rsidRPr="0022575C" w:rsidRDefault="0022575C" w:rsidP="0022575C">
      <w:pPr>
        <w:rPr>
          <w:rFonts w:ascii="Times New Roman" w:hAnsi="Times New Roman" w:cs="Times New Roman"/>
          <w:sz w:val="24"/>
          <w:szCs w:val="24"/>
        </w:rPr>
      </w:pPr>
      <w:r w:rsidRPr="0022575C">
        <w:rPr>
          <w:rFonts w:ascii="Times New Roman" w:hAnsi="Times New Roman" w:cs="Times New Roman"/>
          <w:bCs/>
          <w:sz w:val="24"/>
          <w:szCs w:val="24"/>
        </w:rPr>
        <w:t xml:space="preserve">Table 4 </w:t>
      </w:r>
      <w:r w:rsidRPr="0022575C">
        <w:rPr>
          <w:rFonts w:ascii="Times New Roman" w:hAnsi="Times New Roman" w:cs="Times New Roman"/>
          <w:bCs/>
          <w:sz w:val="24"/>
          <w:szCs w:val="24"/>
        </w:rPr>
        <w:tab/>
      </w:r>
      <w:r w:rsidRPr="0022575C">
        <w:rPr>
          <w:rFonts w:ascii="Times New Roman" w:hAnsi="Times New Roman" w:cs="Times New Roman"/>
          <w:sz w:val="24"/>
          <w:szCs w:val="24"/>
        </w:rPr>
        <w:t>Scores of Boards in Each of Smoley’s Behaviors and Total Score</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 xml:space="preserve">Table 5 </w:t>
      </w:r>
      <w:r w:rsidRPr="0022575C">
        <w:rPr>
          <w:rFonts w:ascii="Times New Roman" w:hAnsi="Times New Roman" w:cs="Times New Roman"/>
          <w:bCs/>
          <w:sz w:val="24"/>
          <w:szCs w:val="24"/>
        </w:rPr>
        <w:tab/>
        <w:t>Research Activities</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 xml:space="preserve">Table 6 </w:t>
      </w:r>
      <w:r w:rsidRPr="0022575C">
        <w:rPr>
          <w:rFonts w:ascii="Times New Roman" w:hAnsi="Times New Roman" w:cs="Times New Roman"/>
          <w:bCs/>
          <w:sz w:val="24"/>
          <w:szCs w:val="24"/>
        </w:rPr>
        <w:tab/>
      </w:r>
      <w:r w:rsidRPr="0022575C">
        <w:rPr>
          <w:rFonts w:ascii="Times New Roman" w:hAnsi="Times New Roman" w:cs="Times New Roman"/>
          <w:sz w:val="24"/>
          <w:szCs w:val="24"/>
        </w:rPr>
        <w:t>Zhang and Wildmuth’s Steps Analyzing Research</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 xml:space="preserve">Table 7 </w:t>
      </w:r>
      <w:r w:rsidRPr="0022575C">
        <w:rPr>
          <w:rFonts w:ascii="Times New Roman" w:hAnsi="Times New Roman" w:cs="Times New Roman"/>
          <w:bCs/>
          <w:sz w:val="24"/>
          <w:szCs w:val="24"/>
        </w:rPr>
        <w:tab/>
      </w:r>
      <w:r w:rsidR="000A7A7D">
        <w:rPr>
          <w:rFonts w:ascii="Times New Roman" w:hAnsi="Times New Roman" w:cs="Times New Roman"/>
          <w:bCs/>
          <w:sz w:val="24"/>
          <w:szCs w:val="24"/>
        </w:rPr>
        <w:t>Board Members View of their Roles</w:t>
      </w:r>
    </w:p>
    <w:p w:rsidR="0022575C" w:rsidRDefault="000A7A7D" w:rsidP="0022575C">
      <w:pPr>
        <w:rPr>
          <w:rFonts w:ascii="Times New Roman" w:hAnsi="Times New Roman" w:cs="Times New Roman"/>
          <w:bCs/>
          <w:sz w:val="24"/>
          <w:szCs w:val="24"/>
        </w:rPr>
      </w:pPr>
      <w:r>
        <w:rPr>
          <w:rFonts w:ascii="Times New Roman" w:hAnsi="Times New Roman" w:cs="Times New Roman"/>
          <w:bCs/>
          <w:sz w:val="24"/>
          <w:szCs w:val="24"/>
        </w:rPr>
        <w:t>Table 8</w:t>
      </w:r>
      <w:r>
        <w:rPr>
          <w:rFonts w:ascii="Times New Roman" w:hAnsi="Times New Roman" w:cs="Times New Roman"/>
          <w:bCs/>
          <w:sz w:val="24"/>
          <w:szCs w:val="24"/>
        </w:rPr>
        <w:tab/>
      </w:r>
      <w:r w:rsidR="0022575C" w:rsidRPr="0022575C">
        <w:rPr>
          <w:rFonts w:ascii="Times New Roman" w:hAnsi="Times New Roman" w:cs="Times New Roman"/>
          <w:bCs/>
          <w:sz w:val="24"/>
          <w:szCs w:val="24"/>
        </w:rPr>
        <w:t xml:space="preserve">Changes </w:t>
      </w:r>
      <w:r>
        <w:rPr>
          <w:rFonts w:ascii="Times New Roman" w:hAnsi="Times New Roman" w:cs="Times New Roman"/>
          <w:bCs/>
          <w:sz w:val="24"/>
          <w:szCs w:val="24"/>
        </w:rPr>
        <w:t xml:space="preserve">in Board Members Views </w:t>
      </w:r>
      <w:r w:rsidR="0022575C" w:rsidRPr="0022575C">
        <w:rPr>
          <w:rFonts w:ascii="Times New Roman" w:hAnsi="Times New Roman" w:cs="Times New Roman"/>
          <w:bCs/>
          <w:sz w:val="24"/>
          <w:szCs w:val="24"/>
        </w:rPr>
        <w:t>After Consolidation</w:t>
      </w:r>
    </w:p>
    <w:p w:rsidR="0035753E" w:rsidRPr="0022575C" w:rsidRDefault="0035753E" w:rsidP="0022575C">
      <w:pPr>
        <w:rPr>
          <w:rFonts w:ascii="Times New Roman" w:hAnsi="Times New Roman" w:cs="Times New Roman"/>
          <w:bCs/>
          <w:sz w:val="24"/>
          <w:szCs w:val="24"/>
        </w:rPr>
      </w:pPr>
      <w:r>
        <w:rPr>
          <w:rFonts w:ascii="Times New Roman" w:hAnsi="Times New Roman" w:cs="Times New Roman"/>
          <w:bCs/>
          <w:sz w:val="24"/>
          <w:szCs w:val="24"/>
        </w:rPr>
        <w:t>Table 9</w:t>
      </w:r>
      <w:r>
        <w:rPr>
          <w:rFonts w:ascii="Times New Roman" w:hAnsi="Times New Roman" w:cs="Times New Roman"/>
          <w:bCs/>
          <w:sz w:val="24"/>
          <w:szCs w:val="24"/>
        </w:rPr>
        <w:tab/>
        <w:t>Hughes and Mulberry Effective Behavior Scores</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 xml:space="preserve">Table </w:t>
      </w:r>
      <w:r w:rsidR="0035753E">
        <w:rPr>
          <w:rFonts w:ascii="Times New Roman" w:hAnsi="Times New Roman" w:cs="Times New Roman"/>
          <w:bCs/>
          <w:sz w:val="24"/>
          <w:szCs w:val="24"/>
        </w:rPr>
        <w:t>10</w:t>
      </w:r>
      <w:r w:rsidRPr="0022575C">
        <w:rPr>
          <w:rFonts w:ascii="Times New Roman" w:hAnsi="Times New Roman" w:cs="Times New Roman"/>
          <w:bCs/>
          <w:sz w:val="24"/>
          <w:szCs w:val="24"/>
        </w:rPr>
        <w:tab/>
        <w:t>Traits O</w:t>
      </w:r>
      <w:r w:rsidR="0035753E">
        <w:rPr>
          <w:rFonts w:ascii="Times New Roman" w:hAnsi="Times New Roman" w:cs="Times New Roman"/>
          <w:bCs/>
          <w:sz w:val="24"/>
          <w:szCs w:val="24"/>
        </w:rPr>
        <w:t>bserved at Hughes Board Meeting</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11</w:t>
      </w:r>
      <w:r w:rsidRPr="0022575C">
        <w:rPr>
          <w:rFonts w:ascii="Times New Roman" w:hAnsi="Times New Roman" w:cs="Times New Roman"/>
          <w:bCs/>
          <w:sz w:val="24"/>
          <w:szCs w:val="24"/>
        </w:rPr>
        <w:tab/>
        <w:t>Traits Observed at Mulberry Board Meeting</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12</w:t>
      </w:r>
      <w:r w:rsidRPr="0022575C">
        <w:rPr>
          <w:rFonts w:ascii="Times New Roman" w:hAnsi="Times New Roman" w:cs="Times New Roman"/>
          <w:bCs/>
          <w:sz w:val="24"/>
          <w:szCs w:val="24"/>
        </w:rPr>
        <w:tab/>
        <w:t>Statements of Board Members on Making Decisions</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13</w:t>
      </w:r>
      <w:r w:rsidRPr="0022575C">
        <w:rPr>
          <w:rFonts w:ascii="Times New Roman" w:hAnsi="Times New Roman" w:cs="Times New Roman"/>
          <w:bCs/>
          <w:sz w:val="24"/>
          <w:szCs w:val="24"/>
        </w:rPr>
        <w:tab/>
        <w:t>Statements of Board Members on Functioning as a Group</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14</w:t>
      </w:r>
      <w:r w:rsidRPr="0022575C">
        <w:rPr>
          <w:rFonts w:ascii="Times New Roman" w:hAnsi="Times New Roman" w:cs="Times New Roman"/>
          <w:bCs/>
          <w:sz w:val="24"/>
          <w:szCs w:val="24"/>
        </w:rPr>
        <w:tab/>
        <w:t xml:space="preserve">Description of Superintendent </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15</w:t>
      </w:r>
      <w:r w:rsidRPr="0022575C">
        <w:rPr>
          <w:rFonts w:ascii="Times New Roman" w:hAnsi="Times New Roman" w:cs="Times New Roman"/>
          <w:bCs/>
          <w:sz w:val="24"/>
          <w:szCs w:val="24"/>
        </w:rPr>
        <w:tab/>
        <w:t>Statements of Board Members on Relationship to the Superintendent</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 xml:space="preserve">Table 16 </w:t>
      </w:r>
      <w:r w:rsidRPr="0022575C">
        <w:rPr>
          <w:rFonts w:ascii="Times New Roman" w:hAnsi="Times New Roman" w:cs="Times New Roman"/>
          <w:bCs/>
          <w:sz w:val="24"/>
          <w:szCs w:val="24"/>
        </w:rPr>
        <w:tab/>
        <w:t xml:space="preserve">Statements of Board Members on Exercising Authority </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17</w:t>
      </w:r>
      <w:r w:rsidRPr="0022575C">
        <w:rPr>
          <w:rFonts w:ascii="Times New Roman" w:hAnsi="Times New Roman" w:cs="Times New Roman"/>
          <w:bCs/>
          <w:sz w:val="24"/>
          <w:szCs w:val="24"/>
        </w:rPr>
        <w:tab/>
        <w:t>Statements of Board Members on Connecting to the Community</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18</w:t>
      </w:r>
      <w:r w:rsidRPr="0022575C">
        <w:rPr>
          <w:rFonts w:ascii="Times New Roman" w:hAnsi="Times New Roman" w:cs="Times New Roman"/>
          <w:bCs/>
          <w:sz w:val="24"/>
          <w:szCs w:val="24"/>
        </w:rPr>
        <w:tab/>
        <w:t>Data on Building Relationships</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19</w:t>
      </w:r>
      <w:r w:rsidRPr="0022575C">
        <w:rPr>
          <w:rFonts w:ascii="Times New Roman" w:hAnsi="Times New Roman" w:cs="Times New Roman"/>
          <w:bCs/>
          <w:sz w:val="24"/>
          <w:szCs w:val="24"/>
        </w:rPr>
        <w:tab/>
        <w:t>Data on Establishing Communication</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20</w:t>
      </w:r>
      <w:r w:rsidRPr="0022575C">
        <w:rPr>
          <w:rFonts w:ascii="Times New Roman" w:hAnsi="Times New Roman" w:cs="Times New Roman"/>
          <w:bCs/>
          <w:sz w:val="24"/>
          <w:szCs w:val="24"/>
        </w:rPr>
        <w:tab/>
        <w:t>Data on Heightening Accountability</w:t>
      </w:r>
    </w:p>
    <w:p w:rsidR="0022575C" w:rsidRPr="0022575C"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Table 21</w:t>
      </w:r>
      <w:r w:rsidRPr="0022575C">
        <w:rPr>
          <w:rFonts w:ascii="Times New Roman" w:hAnsi="Times New Roman" w:cs="Times New Roman"/>
          <w:bCs/>
          <w:sz w:val="24"/>
          <w:szCs w:val="24"/>
        </w:rPr>
        <w:tab/>
        <w:t>Data on Superintendent Leadership</w:t>
      </w:r>
      <w:r w:rsidRPr="0022575C">
        <w:rPr>
          <w:rFonts w:ascii="Times New Roman" w:hAnsi="Times New Roman" w:cs="Times New Roman"/>
          <w:bCs/>
          <w:sz w:val="24"/>
          <w:szCs w:val="24"/>
        </w:rPr>
        <w:tab/>
      </w:r>
    </w:p>
    <w:p w:rsidR="0022575C" w:rsidRPr="0022575C" w:rsidRDefault="0022575C" w:rsidP="0022575C">
      <w:pPr>
        <w:rPr>
          <w:rFonts w:ascii="Times New Roman" w:hAnsi="Times New Roman" w:cs="Times New Roman"/>
          <w:bCs/>
          <w:sz w:val="24"/>
          <w:szCs w:val="24"/>
        </w:rPr>
      </w:pPr>
    </w:p>
    <w:p w:rsidR="0022575C" w:rsidRPr="0022575C" w:rsidRDefault="0022575C" w:rsidP="0022575C">
      <w:pPr>
        <w:rPr>
          <w:rFonts w:ascii="Times New Roman" w:hAnsi="Times New Roman" w:cs="Times New Roman"/>
          <w:bCs/>
          <w:sz w:val="24"/>
          <w:szCs w:val="24"/>
        </w:rPr>
      </w:pPr>
    </w:p>
    <w:p w:rsidR="0022575C" w:rsidRPr="0022575C" w:rsidRDefault="00A2327C" w:rsidP="0022575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List of </w:t>
      </w:r>
      <w:r w:rsidR="0022575C" w:rsidRPr="0022575C">
        <w:rPr>
          <w:rFonts w:ascii="Times New Roman" w:hAnsi="Times New Roman" w:cs="Times New Roman"/>
          <w:b/>
          <w:bCs/>
          <w:sz w:val="28"/>
          <w:szCs w:val="28"/>
        </w:rPr>
        <w:t>Figures</w:t>
      </w:r>
    </w:p>
    <w:p w:rsidR="0057577D" w:rsidRDefault="0022575C" w:rsidP="0022575C">
      <w:pPr>
        <w:rPr>
          <w:rFonts w:ascii="Times New Roman" w:hAnsi="Times New Roman" w:cs="Times New Roman"/>
          <w:bCs/>
          <w:sz w:val="24"/>
          <w:szCs w:val="24"/>
        </w:rPr>
      </w:pPr>
      <w:r w:rsidRPr="0022575C">
        <w:rPr>
          <w:rFonts w:ascii="Times New Roman" w:hAnsi="Times New Roman" w:cs="Times New Roman"/>
          <w:bCs/>
          <w:sz w:val="24"/>
          <w:szCs w:val="24"/>
        </w:rPr>
        <w:t>Figure 1</w:t>
      </w:r>
      <w:r w:rsidRPr="0022575C">
        <w:rPr>
          <w:rFonts w:ascii="Times New Roman" w:hAnsi="Times New Roman" w:cs="Times New Roman"/>
          <w:bCs/>
          <w:sz w:val="24"/>
          <w:szCs w:val="24"/>
        </w:rPr>
        <w:tab/>
        <w:t>Smoley’s Model of Effective Board Actions</w:t>
      </w: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Default="0057577D" w:rsidP="0022575C">
      <w:pPr>
        <w:rPr>
          <w:rFonts w:ascii="Times New Roman" w:hAnsi="Times New Roman" w:cs="Times New Roman"/>
          <w:bCs/>
          <w:sz w:val="24"/>
          <w:szCs w:val="24"/>
        </w:rPr>
      </w:pPr>
    </w:p>
    <w:p w:rsidR="0057577D" w:rsidRPr="0022575C" w:rsidRDefault="0057577D" w:rsidP="0057577D">
      <w:pPr>
        <w:autoSpaceDE w:val="0"/>
        <w:autoSpaceDN w:val="0"/>
        <w:adjustRightInd w:val="0"/>
        <w:spacing w:after="0" w:line="240" w:lineRule="auto"/>
        <w:jc w:val="center"/>
        <w:rPr>
          <w:rFonts w:ascii="Times New Roman" w:hAnsi="Times New Roman" w:cs="Times New Roman"/>
          <w:sz w:val="24"/>
          <w:szCs w:val="24"/>
        </w:rPr>
      </w:pPr>
      <w:r w:rsidRPr="0022575C">
        <w:rPr>
          <w:rFonts w:ascii="Times New Roman" w:hAnsi="Times New Roman" w:cs="Times New Roman"/>
          <w:sz w:val="24"/>
          <w:szCs w:val="24"/>
        </w:rPr>
        <w:lastRenderedPageBreak/>
        <w:t>A</w:t>
      </w:r>
      <w:r>
        <w:rPr>
          <w:rFonts w:ascii="Times New Roman" w:hAnsi="Times New Roman" w:cs="Times New Roman"/>
          <w:sz w:val="24"/>
          <w:szCs w:val="24"/>
        </w:rPr>
        <w:t>B</w:t>
      </w:r>
      <w:r w:rsidRPr="0022575C">
        <w:rPr>
          <w:rFonts w:ascii="Times New Roman" w:hAnsi="Times New Roman" w:cs="Times New Roman"/>
          <w:sz w:val="24"/>
          <w:szCs w:val="24"/>
        </w:rPr>
        <w:t>STRACT</w:t>
      </w:r>
    </w:p>
    <w:p w:rsidR="0057577D" w:rsidRPr="0022575C" w:rsidRDefault="0057577D" w:rsidP="0057577D">
      <w:pPr>
        <w:autoSpaceDE w:val="0"/>
        <w:autoSpaceDN w:val="0"/>
        <w:adjustRightInd w:val="0"/>
        <w:spacing w:after="0" w:line="240" w:lineRule="auto"/>
        <w:rPr>
          <w:rFonts w:ascii="Times New Roman" w:hAnsi="Times New Roman" w:cs="Times New Roman"/>
          <w:sz w:val="24"/>
          <w:szCs w:val="24"/>
        </w:rPr>
      </w:pPr>
    </w:p>
    <w:p w:rsidR="0057577D" w:rsidRDefault="0057577D" w:rsidP="0057577D">
      <w:pPr>
        <w:autoSpaceDE w:val="0"/>
        <w:autoSpaceDN w:val="0"/>
        <w:adjustRightInd w:val="0"/>
        <w:spacing w:after="0" w:line="480" w:lineRule="auto"/>
        <w:rPr>
          <w:rFonts w:ascii="Times New Roman" w:hAnsi="Times New Roman" w:cs="Times New Roman"/>
          <w:sz w:val="24"/>
          <w:szCs w:val="24"/>
        </w:rPr>
      </w:pPr>
      <w:r w:rsidRPr="0022575C">
        <w:tab/>
      </w:r>
      <w:r w:rsidRPr="00FE4BD8">
        <w:rPr>
          <w:rFonts w:ascii="Times New Roman" w:hAnsi="Times New Roman" w:cs="Times New Roman"/>
          <w:sz w:val="24"/>
          <w:szCs w:val="24"/>
        </w:rPr>
        <w:t xml:space="preserve">The purpose of this study is to </w:t>
      </w:r>
      <w:r>
        <w:rPr>
          <w:rFonts w:ascii="Times New Roman" w:hAnsi="Times New Roman" w:cs="Times New Roman"/>
          <w:sz w:val="24"/>
          <w:szCs w:val="24"/>
        </w:rPr>
        <w:t>examin</w:t>
      </w:r>
      <w:r w:rsidR="002232EE">
        <w:rPr>
          <w:rFonts w:ascii="Times New Roman" w:hAnsi="Times New Roman" w:cs="Times New Roman"/>
          <w:sz w:val="24"/>
          <w:szCs w:val="24"/>
        </w:rPr>
        <w:t xml:space="preserve">e </w:t>
      </w:r>
      <w:r>
        <w:rPr>
          <w:rFonts w:ascii="Times New Roman" w:hAnsi="Times New Roman" w:cs="Times New Roman"/>
          <w:sz w:val="24"/>
          <w:szCs w:val="24"/>
        </w:rPr>
        <w:t>the experiences of two</w:t>
      </w:r>
      <w:r w:rsidRPr="00FE4BD8">
        <w:rPr>
          <w:rFonts w:ascii="Times New Roman" w:hAnsi="Times New Roman" w:cs="Times New Roman"/>
          <w:sz w:val="24"/>
          <w:szCs w:val="24"/>
        </w:rPr>
        <w:t xml:space="preserve"> rural consolidated district</w:t>
      </w:r>
      <w:r>
        <w:rPr>
          <w:rFonts w:ascii="Times New Roman" w:hAnsi="Times New Roman" w:cs="Times New Roman"/>
          <w:sz w:val="24"/>
          <w:szCs w:val="24"/>
        </w:rPr>
        <w:t>s through</w:t>
      </w:r>
      <w:r w:rsidRPr="00FE4BD8">
        <w:rPr>
          <w:rFonts w:ascii="Times New Roman" w:hAnsi="Times New Roman" w:cs="Times New Roman"/>
          <w:sz w:val="24"/>
          <w:szCs w:val="24"/>
        </w:rPr>
        <w:t xml:space="preserve"> the consolidation process, as well as board effectiveness (post consolidation), in actions using relev</w:t>
      </w:r>
      <w:r>
        <w:rPr>
          <w:rFonts w:ascii="Times New Roman" w:hAnsi="Times New Roman" w:cs="Times New Roman"/>
          <w:sz w:val="24"/>
          <w:szCs w:val="24"/>
        </w:rPr>
        <w:t>ant behaviors taken from</w:t>
      </w:r>
      <w:r w:rsidR="002232EE">
        <w:rPr>
          <w:rFonts w:ascii="Times New Roman" w:hAnsi="Times New Roman" w:cs="Times New Roman"/>
          <w:sz w:val="24"/>
          <w:szCs w:val="24"/>
        </w:rPr>
        <w:t xml:space="preserve"> elements in</w:t>
      </w:r>
      <w:r>
        <w:rPr>
          <w:rFonts w:ascii="Times New Roman" w:hAnsi="Times New Roman" w:cs="Times New Roman"/>
          <w:sz w:val="24"/>
          <w:szCs w:val="24"/>
        </w:rPr>
        <w:t xml:space="preserve"> </w:t>
      </w:r>
      <w:r w:rsidRPr="00FE4BD8">
        <w:rPr>
          <w:rFonts w:ascii="Times New Roman" w:hAnsi="Times New Roman" w:cs="Times New Roman"/>
          <w:sz w:val="24"/>
          <w:szCs w:val="24"/>
        </w:rPr>
        <w:t xml:space="preserve">Smoley’s survey. </w:t>
      </w:r>
      <w:r>
        <w:rPr>
          <w:rFonts w:ascii="Times New Roman" w:hAnsi="Times New Roman" w:cs="Times New Roman"/>
          <w:sz w:val="24"/>
          <w:szCs w:val="24"/>
        </w:rPr>
        <w:t xml:space="preserve"> The six behavior categories of Smoley’s survey include: </w:t>
      </w:r>
      <w:r w:rsidRPr="0022575C">
        <w:rPr>
          <w:rFonts w:ascii="Times New Roman" w:hAnsi="Times New Roman" w:cs="Times New Roman"/>
          <w:sz w:val="24"/>
          <w:szCs w:val="24"/>
        </w:rPr>
        <w:t>Making Decisions, Connecting with the community, Functioning as a Group, Working Toward Board Improvement, Exercising Authority and Strategic Planning</w:t>
      </w:r>
      <w:r>
        <w:rPr>
          <w:rFonts w:ascii="Times New Roman" w:hAnsi="Times New Roman" w:cs="Times New Roman"/>
          <w:sz w:val="24"/>
          <w:szCs w:val="24"/>
        </w:rPr>
        <w:t xml:space="preserve">.   The goal of this study was to determine what </w:t>
      </w:r>
      <w:r w:rsidRPr="0022575C">
        <w:rPr>
          <w:rFonts w:ascii="Times New Roman" w:hAnsi="Times New Roman" w:cs="Times New Roman"/>
          <w:sz w:val="24"/>
          <w:szCs w:val="24"/>
        </w:rPr>
        <w:t xml:space="preserve">factors </w:t>
      </w:r>
      <w:r>
        <w:rPr>
          <w:rFonts w:ascii="Times New Roman" w:hAnsi="Times New Roman" w:cs="Times New Roman"/>
          <w:sz w:val="24"/>
          <w:szCs w:val="24"/>
        </w:rPr>
        <w:t xml:space="preserve">may have </w:t>
      </w:r>
      <w:r w:rsidRPr="0022575C">
        <w:rPr>
          <w:rFonts w:ascii="Times New Roman" w:hAnsi="Times New Roman" w:cs="Times New Roman"/>
          <w:sz w:val="24"/>
          <w:szCs w:val="24"/>
        </w:rPr>
        <w:t>co</w:t>
      </w:r>
      <w:r>
        <w:rPr>
          <w:rFonts w:ascii="Times New Roman" w:hAnsi="Times New Roman" w:cs="Times New Roman"/>
          <w:sz w:val="24"/>
          <w:szCs w:val="24"/>
        </w:rPr>
        <w:t>ntributed to effective behavior</w:t>
      </w:r>
      <w:r w:rsidRPr="0022575C">
        <w:rPr>
          <w:rFonts w:ascii="Times New Roman" w:hAnsi="Times New Roman" w:cs="Times New Roman"/>
          <w:sz w:val="24"/>
          <w:szCs w:val="24"/>
        </w:rPr>
        <w:t>s of board membe</w:t>
      </w:r>
      <w:r w:rsidR="0004062B">
        <w:rPr>
          <w:rFonts w:ascii="Times New Roman" w:hAnsi="Times New Roman" w:cs="Times New Roman"/>
          <w:sz w:val="24"/>
          <w:szCs w:val="24"/>
        </w:rPr>
        <w:t>rs with</w:t>
      </w:r>
      <w:r>
        <w:rPr>
          <w:rFonts w:ascii="Times New Roman" w:hAnsi="Times New Roman" w:cs="Times New Roman"/>
          <w:sz w:val="24"/>
          <w:szCs w:val="24"/>
        </w:rPr>
        <w:t>in each of the six categories of Smoley’s model</w:t>
      </w:r>
      <w:r w:rsidRPr="0022575C">
        <w:rPr>
          <w:rFonts w:ascii="Times New Roman" w:hAnsi="Times New Roman" w:cs="Times New Roman"/>
          <w:sz w:val="24"/>
          <w:szCs w:val="24"/>
        </w:rPr>
        <w:t xml:space="preserve"> within consolidated rural school districts.  </w:t>
      </w:r>
    </w:p>
    <w:p w:rsidR="0022575C" w:rsidRPr="0057577D" w:rsidRDefault="0057577D" w:rsidP="0057577D">
      <w:pPr>
        <w:autoSpaceDE w:val="0"/>
        <w:autoSpaceDN w:val="0"/>
        <w:adjustRightInd w:val="0"/>
        <w:spacing w:after="0" w:line="480" w:lineRule="auto"/>
        <w:ind w:firstLine="720"/>
        <w:rPr>
          <w:rFonts w:ascii="Times New Roman" w:hAnsi="Times New Roman" w:cs="Times New Roman"/>
          <w:sz w:val="24"/>
          <w:szCs w:val="24"/>
        </w:rPr>
        <w:sectPr w:rsidR="0022575C" w:rsidRPr="0057577D" w:rsidSect="0007746F">
          <w:footerReference w:type="default" r:id="rId8"/>
          <w:pgSz w:w="12240" w:h="15840"/>
          <w:pgMar w:top="1440" w:right="1440" w:bottom="1440" w:left="2340" w:header="720" w:footer="720" w:gutter="0"/>
          <w:pgNumType w:fmt="lowerRoman" w:start="4"/>
          <w:cols w:space="720"/>
          <w:docGrid w:linePitch="360"/>
        </w:sectPr>
      </w:pPr>
      <w:r w:rsidRPr="0022575C">
        <w:rPr>
          <w:rFonts w:ascii="Times New Roman" w:hAnsi="Times New Roman" w:cs="Times New Roman"/>
          <w:sz w:val="24"/>
          <w:szCs w:val="24"/>
        </w:rPr>
        <w:t>Two consolidated rural school districts</w:t>
      </w:r>
      <w:r>
        <w:rPr>
          <w:rFonts w:ascii="Times New Roman" w:hAnsi="Times New Roman" w:cs="Times New Roman"/>
          <w:sz w:val="24"/>
          <w:szCs w:val="24"/>
        </w:rPr>
        <w:t xml:space="preserve"> scoring the highest overall effective score </w:t>
      </w:r>
      <w:r w:rsidRPr="0022575C">
        <w:rPr>
          <w:rFonts w:ascii="Times New Roman" w:hAnsi="Times New Roman" w:cs="Times New Roman"/>
          <w:sz w:val="24"/>
          <w:szCs w:val="24"/>
        </w:rPr>
        <w:t xml:space="preserve">using Smoley’s Board Member Self-Assessment </w:t>
      </w:r>
      <w:r>
        <w:rPr>
          <w:rFonts w:ascii="Times New Roman" w:hAnsi="Times New Roman" w:cs="Times New Roman"/>
          <w:sz w:val="24"/>
          <w:szCs w:val="24"/>
        </w:rPr>
        <w:t>Survey were selected</w:t>
      </w:r>
      <w:r w:rsidRPr="0022575C">
        <w:rPr>
          <w:rFonts w:ascii="Times New Roman" w:hAnsi="Times New Roman" w:cs="Times New Roman"/>
          <w:sz w:val="24"/>
          <w:szCs w:val="24"/>
        </w:rPr>
        <w:t xml:space="preserve">.  </w:t>
      </w:r>
      <w:r>
        <w:rPr>
          <w:rFonts w:ascii="Times New Roman" w:hAnsi="Times New Roman" w:cs="Times New Roman"/>
          <w:sz w:val="24"/>
          <w:szCs w:val="24"/>
        </w:rPr>
        <w:t>T</w:t>
      </w:r>
      <w:r w:rsidRPr="0022575C">
        <w:rPr>
          <w:rFonts w:ascii="Times New Roman" w:hAnsi="Times New Roman" w:cs="Times New Roman"/>
          <w:sz w:val="24"/>
          <w:szCs w:val="24"/>
        </w:rPr>
        <w:t xml:space="preserve">he results of the survey, observations of board meetings, review of records and intensive </w:t>
      </w:r>
      <w:r>
        <w:rPr>
          <w:rFonts w:ascii="Times New Roman" w:hAnsi="Times New Roman" w:cs="Times New Roman"/>
          <w:sz w:val="24"/>
          <w:szCs w:val="24"/>
        </w:rPr>
        <w:t>interviews revealed the two districts experienced consolidation in very different ways.  However, even with these differences the data showed the emergence of four consistent themes which may have contributed to effective behaviors in Smoley’s behavioral categories.  These factors</w:t>
      </w:r>
      <w:r w:rsidRPr="0022575C">
        <w:rPr>
          <w:rFonts w:ascii="Times New Roman" w:hAnsi="Times New Roman" w:cs="Times New Roman"/>
          <w:sz w:val="24"/>
          <w:szCs w:val="24"/>
        </w:rPr>
        <w:t xml:space="preserve"> included building relationships, establishing communication, heightening accountability, and leadership of the superintendent.  </w:t>
      </w:r>
      <w:r>
        <w:rPr>
          <w:rFonts w:ascii="Times New Roman" w:hAnsi="Times New Roman" w:cs="Times New Roman"/>
          <w:sz w:val="24"/>
          <w:szCs w:val="24"/>
        </w:rPr>
        <w:br w:type="page"/>
      </w:r>
    </w:p>
    <w:p w:rsidR="0022575C" w:rsidRPr="0022575C" w:rsidRDefault="00D809D4" w:rsidP="0022575C">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ONE: </w:t>
      </w:r>
      <w:r w:rsidR="00B67CE1">
        <w:rPr>
          <w:rFonts w:ascii="Times New Roman" w:hAnsi="Times New Roman" w:cs="Times New Roman"/>
          <w:b/>
          <w:bCs/>
          <w:sz w:val="24"/>
          <w:szCs w:val="24"/>
        </w:rPr>
        <w:t>INTRODUCTION</w:t>
      </w:r>
    </w:p>
    <w:p w:rsidR="0022575C" w:rsidRPr="0022575C" w:rsidRDefault="00B67CE1" w:rsidP="0022575C">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Overview</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Since the beginning of the one-room school houses, a governance system has existed.   Thomas Jefferson and Benjamin Franklin believed that schools should be governed by the community and observe their values and beliefs, so they developed a system whereby education would consist of citizens from the community surrounding the school, and all decisions would be determined by this governing body.  Rules and regulations were established by the parents to reveal the desires and belief systems of the community (Sell, 2006).   This governing body was recognized as the local board of education, which is considered by researchers and School Board Associations as an “American institution” of</w:t>
      </w:r>
      <w:r w:rsidR="0091089F">
        <w:rPr>
          <w:rFonts w:ascii="Times New Roman" w:hAnsi="Times New Roman" w:cs="Times New Roman"/>
          <w:sz w:val="24"/>
          <w:szCs w:val="24"/>
        </w:rPr>
        <w:t xml:space="preserve"> representative governance (NSBA, 2006).</w:t>
      </w:r>
      <w:r w:rsidRPr="0022575C">
        <w:rPr>
          <w:rFonts w:ascii="Times New Roman" w:hAnsi="Times New Roman" w:cs="Times New Roman"/>
          <w:sz w:val="24"/>
          <w:szCs w:val="24"/>
        </w:rPr>
        <w:t xml:space="preserve">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The Industrial Revolution brought about a more centralized education system, promoting the belief that larger schools and districts were more efficient and economical, while smaller rural school districts were seen as deficient or inefficient (Bard, Gardener &amp; Wieland, 2006; Kay, Hargood &amp; Russell, 1982; Orr, 1992).  The Industrial Revolution, coupled with the ending of World War II, coincided with the development of urban and suburban communities; the population explosion and the employment opportunities increased the consolidation movement (Davis, 1990; Morikis, 2010)</w:t>
      </w:r>
      <w:r w:rsidR="002232EE">
        <w:rPr>
          <w:rFonts w:ascii="Times New Roman" w:hAnsi="Times New Roman" w:cs="Times New Roman"/>
          <w:sz w:val="24"/>
          <w:szCs w:val="24"/>
        </w:rPr>
        <w:t>.</w:t>
      </w:r>
      <w:r w:rsidRPr="0022575C">
        <w:rPr>
          <w:rFonts w:ascii="Times New Roman" w:hAnsi="Times New Roman" w:cs="Times New Roman"/>
          <w:sz w:val="24"/>
          <w:szCs w:val="24"/>
        </w:rPr>
        <w:t xml:space="preserve"> The United States competes to secure the position of superpower, and concern grows for national security, the federal government has become more involved in educational interests, creating more centralized control of local school districts (Bard et a</w:t>
      </w:r>
      <w:r w:rsidR="00372864">
        <w:rPr>
          <w:rFonts w:ascii="Times New Roman" w:hAnsi="Times New Roman" w:cs="Times New Roman"/>
          <w:sz w:val="24"/>
          <w:szCs w:val="24"/>
        </w:rPr>
        <w:t>l.</w:t>
      </w:r>
      <w:r w:rsidR="000F4CC2">
        <w:rPr>
          <w:rFonts w:ascii="Times New Roman" w:hAnsi="Times New Roman" w:cs="Times New Roman"/>
          <w:sz w:val="24"/>
          <w:szCs w:val="24"/>
        </w:rPr>
        <w:t>, 2006; Tyack, 1974</w:t>
      </w:r>
      <w:r w:rsidRPr="0022575C">
        <w:rPr>
          <w:rFonts w:ascii="Times New Roman" w:hAnsi="Times New Roman" w:cs="Times New Roman"/>
          <w:sz w:val="24"/>
          <w:szCs w:val="24"/>
        </w:rPr>
        <w:t xml:space="preserve">).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lastRenderedPageBreak/>
        <w:t xml:space="preserve">This first chapter of the study begins with the historical backdrop of school governance; then moves on to discuss an example of what is happening in our nation within rural school districts. Next, the chapter presents the background for this study, outlining the history, the development of school board governance and the consolidation of rural school districts.  Then, a statement of the problem is provided concerning the need to understand how to ensure effective educational governance within consolidated rural school boards, followed by the significance of this study.  Finally, this chapter will outline the research questions and conclude with a definition of terms.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eastAsia="CGMathsTimesNRMT" w:hAnsi="Times New Roman" w:cs="Times New Roman"/>
          <w:sz w:val="24"/>
          <w:szCs w:val="24"/>
        </w:rPr>
        <w:t>Local U.S. school boards have long played, and continue to play a prominent role in educational governance (</w:t>
      </w:r>
      <w:r w:rsidRPr="00013086">
        <w:rPr>
          <w:rFonts w:ascii="Times New Roman" w:hAnsi="Times New Roman" w:cs="Times New Roman"/>
          <w:sz w:val="24"/>
          <w:szCs w:val="24"/>
        </w:rPr>
        <w:t>Bascia, Cumming, Datnow, Leithwood, &amp; Livingstone, 2005</w:t>
      </w:r>
      <w:r w:rsidRPr="0022575C">
        <w:rPr>
          <w:rFonts w:ascii="Times New Roman" w:hAnsi="Times New Roman" w:cs="Times New Roman"/>
          <w:sz w:val="24"/>
          <w:szCs w:val="24"/>
        </w:rPr>
        <w:t xml:space="preserve">; </w:t>
      </w:r>
      <w:r w:rsidRPr="0022575C">
        <w:rPr>
          <w:rFonts w:ascii="Times New Roman" w:eastAsia="CGMathsTimesNRMT" w:hAnsi="Times New Roman" w:cs="Times New Roman"/>
          <w:sz w:val="24"/>
          <w:szCs w:val="24"/>
        </w:rPr>
        <w:t>Carol, Cunningham, Danzberger, Kirst, Mc</w:t>
      </w:r>
      <w:r w:rsidR="00A25CA0">
        <w:rPr>
          <w:rFonts w:ascii="Times New Roman" w:eastAsia="CGMathsTimesNRMT" w:hAnsi="Times New Roman" w:cs="Times New Roman"/>
          <w:sz w:val="24"/>
          <w:szCs w:val="24"/>
        </w:rPr>
        <w:t>Cloud, &amp; Usdan, 1986; Hess, 2002; Johnson, 2007</w:t>
      </w:r>
      <w:r w:rsidRPr="0022575C">
        <w:rPr>
          <w:rFonts w:ascii="Times New Roman" w:eastAsia="CGMathsTimesNRMT" w:hAnsi="Times New Roman" w:cs="Times New Roman"/>
          <w:sz w:val="24"/>
          <w:szCs w:val="24"/>
        </w:rPr>
        <w:t xml:space="preserve">). </w:t>
      </w:r>
      <w:r w:rsidRPr="0022575C">
        <w:rPr>
          <w:rFonts w:ascii="Times New Roman" w:hAnsi="Times New Roman" w:cs="Times New Roman"/>
          <w:sz w:val="24"/>
          <w:szCs w:val="24"/>
        </w:rPr>
        <w:t xml:space="preserve"> However, during the past 30 years, local school districts have gradually yielded policy-making discretion to federal and state legislatures and bureaucracies, creating an array of financial and academic concerns for local school districts. </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sz w:val="24"/>
          <w:szCs w:val="24"/>
        </w:rPr>
        <w:t xml:space="preserve">Locally, (in the Oklahoma area), as many as eleven school districts have reconciled with the reality that this is their last year to operate as an independent district </w:t>
      </w:r>
      <w:r w:rsidR="0004062B">
        <w:rPr>
          <w:rFonts w:ascii="Times New Roman" w:hAnsi="Times New Roman" w:cs="Times New Roman"/>
          <w:sz w:val="24"/>
          <w:szCs w:val="24"/>
        </w:rPr>
        <w:t>in the s</w:t>
      </w:r>
      <w:r w:rsidRPr="00FE4BD8">
        <w:rPr>
          <w:rFonts w:ascii="Times New Roman" w:hAnsi="Times New Roman" w:cs="Times New Roman"/>
          <w:sz w:val="24"/>
          <w:szCs w:val="24"/>
        </w:rPr>
        <w:t>ta</w:t>
      </w:r>
      <w:r w:rsidR="0004062B">
        <w:rPr>
          <w:rFonts w:ascii="Times New Roman" w:hAnsi="Times New Roman" w:cs="Times New Roman"/>
          <w:sz w:val="24"/>
          <w:szCs w:val="24"/>
        </w:rPr>
        <w:t xml:space="preserve">te.  </w:t>
      </w:r>
      <w:r w:rsidRPr="00FE4BD8">
        <w:rPr>
          <w:rFonts w:ascii="Times New Roman" w:hAnsi="Times New Roman" w:cs="Times New Roman"/>
          <w:sz w:val="24"/>
          <w:szCs w:val="24"/>
        </w:rPr>
        <w:t xml:space="preserve">The following example of school district consolidation in Arkansas illustrates what is currently occurring locally, as well as in rural school districts around the nation. </w:t>
      </w:r>
      <w:r w:rsidR="007A65AC" w:rsidRPr="007A65AC">
        <w:rPr>
          <w:rFonts w:ascii="Times New Roman" w:hAnsi="Times New Roman" w:cs="Times New Roman"/>
          <w:sz w:val="24"/>
          <w:szCs w:val="24"/>
        </w:rPr>
        <w:t>Holsted</w:t>
      </w:r>
      <w:r w:rsidRPr="007A65AC">
        <w:rPr>
          <w:rFonts w:ascii="Times New Roman" w:hAnsi="Times New Roman" w:cs="Times New Roman"/>
          <w:sz w:val="24"/>
          <w:szCs w:val="24"/>
        </w:rPr>
        <w:t xml:space="preserve"> (2011)</w:t>
      </w:r>
      <w:r w:rsidRPr="00FE4BD8">
        <w:rPr>
          <w:rFonts w:ascii="Times New Roman" w:hAnsi="Times New Roman" w:cs="Times New Roman"/>
          <w:sz w:val="24"/>
          <w:szCs w:val="24"/>
        </w:rPr>
        <w:t xml:space="preserve"> depicts the destiny of a small rural school district in northern Arkansas, Lead Hill.  In order for The Lead Hill district to survive state mandates they have to consolidate with the neighboring district Ozark Mountain Public Schools.  While Ozark Mountain is not new to consolidation, as it was created in 2003 from the consolidation of three separate districts, the Harrison Daily Times illuminates some of the concerns through its </w:t>
      </w:r>
      <w:r w:rsidRPr="00FE4BD8">
        <w:rPr>
          <w:rFonts w:ascii="Times New Roman" w:hAnsi="Times New Roman" w:cs="Times New Roman"/>
          <w:sz w:val="24"/>
          <w:szCs w:val="24"/>
        </w:rPr>
        <w:lastRenderedPageBreak/>
        <w:t xml:space="preserve">reporting of the consolidation effort.  These concerns include: 1) Lead Hill keeping its school open so students do not have to travel to other schools, 2) Lead Hill retaining the identity of their school, 3) Lead Hill having adequate representation of their district.  </w:t>
      </w:r>
    </w:p>
    <w:p w:rsidR="0022575C" w:rsidRPr="00FE4BD8" w:rsidRDefault="0022575C" w:rsidP="00A6065A">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As the</w:t>
      </w:r>
      <w:r w:rsidR="0004062B">
        <w:rPr>
          <w:rFonts w:ascii="Times New Roman" w:hAnsi="Times New Roman" w:cs="Times New Roman"/>
          <w:sz w:val="24"/>
          <w:szCs w:val="24"/>
        </w:rPr>
        <w:t xml:space="preserve"> Ozark Mountain system attempts</w:t>
      </w:r>
      <w:r w:rsidRPr="00FE4BD8">
        <w:rPr>
          <w:rFonts w:ascii="Times New Roman" w:hAnsi="Times New Roman" w:cs="Times New Roman"/>
          <w:sz w:val="24"/>
          <w:szCs w:val="24"/>
        </w:rPr>
        <w:t xml:space="preserve"> consolidating yet another district, an agreement is constructed which addressed the second concern: the retention of identity. The contract clearly called for “each of the four campuses to keep its own identity, both in name and mascot</w:t>
      </w:r>
      <w:r w:rsidRPr="007A65AC">
        <w:rPr>
          <w:rFonts w:ascii="Times New Roman" w:hAnsi="Times New Roman" w:cs="Times New Roman"/>
          <w:sz w:val="24"/>
          <w:szCs w:val="24"/>
        </w:rPr>
        <w:t xml:space="preserve">” </w:t>
      </w:r>
      <w:r w:rsidR="007A65AC" w:rsidRPr="007A65AC">
        <w:rPr>
          <w:rFonts w:ascii="Times New Roman" w:hAnsi="Times New Roman" w:cs="Times New Roman"/>
          <w:sz w:val="24"/>
          <w:szCs w:val="24"/>
        </w:rPr>
        <w:t>(Holsted</w:t>
      </w:r>
      <w:r w:rsidRPr="007A65AC">
        <w:rPr>
          <w:rFonts w:ascii="Times New Roman" w:hAnsi="Times New Roman" w:cs="Times New Roman"/>
          <w:sz w:val="24"/>
          <w:szCs w:val="24"/>
        </w:rPr>
        <w:t>, 2011, p. 1).</w:t>
      </w:r>
      <w:r w:rsidRPr="00FE4BD8">
        <w:rPr>
          <w:rFonts w:ascii="Times New Roman" w:hAnsi="Times New Roman" w:cs="Times New Roman"/>
          <w:sz w:val="24"/>
          <w:szCs w:val="24"/>
        </w:rPr>
        <w:t xml:space="preserve">  This issue of identity is a major concern felt throughout the Lead Hill District. School officials and community members met in the school gymnasium surrounded by pictures of each graduating class dating back to the 1930s hanging on the walls. The symbolism of the class photo spoke to the hearts of the people </w:t>
      </w:r>
      <w:r w:rsidR="001B51DB" w:rsidRPr="00FE4BD8">
        <w:rPr>
          <w:rFonts w:ascii="Times New Roman" w:hAnsi="Times New Roman" w:cs="Times New Roman"/>
          <w:sz w:val="24"/>
          <w:szCs w:val="24"/>
        </w:rPr>
        <w:t>and the</w:t>
      </w:r>
      <w:r w:rsidRPr="00FE4BD8">
        <w:rPr>
          <w:rFonts w:ascii="Times New Roman" w:hAnsi="Times New Roman" w:cs="Times New Roman"/>
          <w:sz w:val="24"/>
          <w:szCs w:val="24"/>
        </w:rPr>
        <w:t xml:space="preserve"> plea to not let the latest class photo be the last came out during the discussion of consolidation.  One of the board members, Mr. Burleson, expressed mixed feelings of fear and support of consolidation as he spoke of the multi-generational ties to his district, then stated; “</w:t>
      </w:r>
      <w:r w:rsidR="0004062B">
        <w:rPr>
          <w:rFonts w:ascii="Times New Roman" w:hAnsi="Times New Roman" w:cs="Times New Roman"/>
          <w:sz w:val="24"/>
          <w:szCs w:val="24"/>
        </w:rPr>
        <w:t>Y</w:t>
      </w:r>
      <w:r w:rsidRPr="00FE4BD8">
        <w:rPr>
          <w:rFonts w:ascii="Times New Roman" w:hAnsi="Times New Roman" w:cs="Times New Roman"/>
          <w:sz w:val="24"/>
          <w:szCs w:val="24"/>
        </w:rPr>
        <w:t xml:space="preserve">ou think things are secure forever. Then reality sets in” (Lair, 2011, p. 1).  </w:t>
      </w:r>
    </w:p>
    <w:p w:rsidR="0022575C" w:rsidRPr="00FE4BD8" w:rsidRDefault="0022575C" w:rsidP="00A6065A">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 xml:space="preserve">The issue of board representation was another concern from the beginning of the process as those serving on each of the separate district’s boards had concern over losing their seats on the board.  The consolidation contract revealed the new consolidated board would include five members from the current Ozark Mountain Board and two members for the Lead Hill Board (Lair, 2011, p.1).  While serving on the board of education is a non-paid service position, it is evident through the concern of losing a seat that personal capacity to influence the outcome of a school district is of great personal value to those who serve.  This is most likely due to the power and prestige associated with being </w:t>
      </w:r>
      <w:r w:rsidRPr="00FE4BD8">
        <w:rPr>
          <w:rFonts w:ascii="Times New Roman" w:hAnsi="Times New Roman" w:cs="Times New Roman"/>
          <w:sz w:val="24"/>
          <w:szCs w:val="24"/>
        </w:rPr>
        <w:lastRenderedPageBreak/>
        <w:t xml:space="preserve">seated as a school board member. The issues highlighted in this consolidation, especially those concerning identity and adequate representation exemplify district’s key concerns as consolidations take place across the nation.    </w:t>
      </w:r>
    </w:p>
    <w:p w:rsidR="0022575C" w:rsidRPr="00FE4BD8" w:rsidRDefault="00B67CE1" w:rsidP="00FE4BD8">
      <w:pPr>
        <w:pStyle w:val="NoSpacing"/>
        <w:spacing w:line="480" w:lineRule="auto"/>
        <w:jc w:val="center"/>
        <w:rPr>
          <w:rFonts w:ascii="Times New Roman" w:hAnsi="Times New Roman" w:cs="Times New Roman"/>
          <w:sz w:val="24"/>
          <w:szCs w:val="24"/>
        </w:rPr>
      </w:pPr>
      <w:r w:rsidRPr="00FE4BD8">
        <w:rPr>
          <w:rFonts w:ascii="Times New Roman" w:hAnsi="Times New Roman" w:cs="Times New Roman"/>
          <w:b/>
          <w:sz w:val="24"/>
          <w:szCs w:val="24"/>
        </w:rPr>
        <w:t>Background of Study</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School district consolidation has become an attractive option because of the potential to increase efficiency in district operations especially in rural districts. Benefits of district consolidation include: an increase a school district’s capacity to meet increasing demands as rural school districts’ boards of education face financial deficits, higher student accountability standards set by the state and federal government, increased need for highly qualified teachers, and a need for more rigorous course offerings in order for students to compete in college or the workforce. (Duncombe &amp; Yinger, 2007; Nitta, Holley &amp; Worbel, 20</w:t>
      </w:r>
      <w:r w:rsidR="001B51DB" w:rsidRPr="00FE4BD8">
        <w:rPr>
          <w:rFonts w:ascii="Times New Roman" w:hAnsi="Times New Roman" w:cs="Times New Roman"/>
          <w:sz w:val="24"/>
          <w:szCs w:val="24"/>
        </w:rPr>
        <w:t>10</w:t>
      </w:r>
      <w:r w:rsidRPr="00FE4BD8">
        <w:rPr>
          <w:rFonts w:ascii="Times New Roman" w:hAnsi="Times New Roman" w:cs="Times New Roman"/>
          <w:sz w:val="24"/>
          <w:szCs w:val="24"/>
        </w:rPr>
        <w:t xml:space="preserve">).  School district consolidation consists of the combining of at least two districts in an effort to improve overall efficiency, to promote economies of scale, and to improve student academic and social experiences.  However, this combining of districts means compromising the system of governance of one or both of the districts.    </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In accordance with state law, public school districts are governed by a local school board of education, which is an institution established at the formation of our country as a symbol of democracy (National School Board Association, 2006).  Throughout the history of the United States, the events and growth of our nation have molded and developed school districts and the system of educational governance.  Issues such as the accountability of student achievement and schools’ financial deficits have increased; likewise, the responsibilities of the school bo</w:t>
      </w:r>
      <w:r w:rsidR="001B51DB" w:rsidRPr="00FE4BD8">
        <w:rPr>
          <w:rFonts w:ascii="Times New Roman" w:hAnsi="Times New Roman" w:cs="Times New Roman"/>
          <w:sz w:val="24"/>
          <w:szCs w:val="24"/>
        </w:rPr>
        <w:t xml:space="preserve">ard have increased (Brewer, </w:t>
      </w:r>
      <w:r w:rsidR="001B51DB" w:rsidRPr="00FE4BD8">
        <w:rPr>
          <w:rFonts w:ascii="Times New Roman" w:hAnsi="Times New Roman" w:cs="Times New Roman"/>
          <w:sz w:val="24"/>
          <w:szCs w:val="24"/>
        </w:rPr>
        <w:lastRenderedPageBreak/>
        <w:t>2006</w:t>
      </w:r>
      <w:r w:rsidRPr="00FE4BD8">
        <w:rPr>
          <w:rFonts w:ascii="Times New Roman" w:hAnsi="Times New Roman" w:cs="Times New Roman"/>
          <w:sz w:val="24"/>
          <w:szCs w:val="24"/>
        </w:rPr>
        <w:t>).  These issues have become more problematic for districts that have consolidated. The members of consolidated rural school boards have members who were once a part of separate boards, who are then mandated to operate as one team for one district.  Consolidated board members seek to address the issues that arise when districts consolidate, understanding their decisions may have very different effects on school governance, school board dynamics, and student outcomes.  To this point, there is scant data that illustrates the experiences of members of consolidated school boards. This study seeks to make this contribution to the literature.</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 xml:space="preserve">In the state of Oklahoma, 541 public school boards of education churn out decisions regarding student achievement as well as fiscal management (Oklahoma State Department of Education). Local boards of education in the state can consist of three, five, or seven members depending on the size and type of district (Oklahoma State Department of Education).  According to the State School Board Association, the majority of the rural districts in Oklahoma consist of five member boards serving five-year terms with a rotation of the open board seat each year. School board members are elected representatives of the citizens within the school district boundaries.  Members are selected through the election process; however, members may be appointed if a seat becomes vacant between election cycles.  Do they act as trustees of the school district or act as representatives of what group?  As board members are elected by constituents, does the responsibility of the board members lie in the needs and interest of these constituents?  Are board members a representation of the community or representative of the community?  How board members view their function is essential in defining how they work together is an effective manner.  </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lastRenderedPageBreak/>
        <w:t xml:space="preserve">This case study of a rural consolidated school board seeks to explore the experiences of members of consolidated boards, and the factors that influence how boards of consolidated school districts act in an effective manner as a group.   </w:t>
      </w:r>
    </w:p>
    <w:p w:rsidR="0022575C" w:rsidRPr="00FE4BD8" w:rsidRDefault="00B67CE1" w:rsidP="00FE4BD8">
      <w:pPr>
        <w:pStyle w:val="NoSpacing"/>
        <w:spacing w:line="480" w:lineRule="auto"/>
        <w:jc w:val="center"/>
        <w:rPr>
          <w:rFonts w:ascii="Times New Roman" w:hAnsi="Times New Roman" w:cs="Times New Roman"/>
          <w:b/>
          <w:iCs/>
          <w:sz w:val="24"/>
          <w:szCs w:val="24"/>
        </w:rPr>
      </w:pPr>
      <w:r w:rsidRPr="00FE4BD8">
        <w:rPr>
          <w:rFonts w:ascii="Times New Roman" w:hAnsi="Times New Roman" w:cs="Times New Roman"/>
          <w:b/>
          <w:iCs/>
          <w:sz w:val="24"/>
          <w:szCs w:val="24"/>
        </w:rPr>
        <w:t>Problem Statement</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sz w:val="24"/>
          <w:szCs w:val="24"/>
        </w:rPr>
        <w:tab/>
        <w:t xml:space="preserve">  </w:t>
      </w:r>
      <w:r w:rsidR="008679C6">
        <w:rPr>
          <w:rFonts w:ascii="Times New Roman" w:hAnsi="Times New Roman" w:cs="Times New Roman"/>
          <w:sz w:val="24"/>
          <w:szCs w:val="24"/>
        </w:rPr>
        <w:t>L</w:t>
      </w:r>
      <w:r w:rsidRPr="00FE4BD8">
        <w:rPr>
          <w:rFonts w:ascii="Times New Roman" w:hAnsi="Times New Roman" w:cs="Times New Roman"/>
          <w:sz w:val="24"/>
          <w:szCs w:val="24"/>
        </w:rPr>
        <w:t>ocally elected school boards are a unique governance structure made up of volunteers charged with overseeing the local school districts, generally without significant training or leadership experience (Conley, 200</w:t>
      </w:r>
      <w:r w:rsidR="001B51DB" w:rsidRPr="00FE4BD8">
        <w:rPr>
          <w:rFonts w:ascii="Times New Roman" w:hAnsi="Times New Roman" w:cs="Times New Roman"/>
          <w:sz w:val="24"/>
          <w:szCs w:val="24"/>
        </w:rPr>
        <w:t>2</w:t>
      </w:r>
      <w:r w:rsidRPr="00FE4BD8">
        <w:rPr>
          <w:rFonts w:ascii="Times New Roman" w:hAnsi="Times New Roman" w:cs="Times New Roman"/>
          <w:sz w:val="24"/>
          <w:szCs w:val="24"/>
        </w:rPr>
        <w:t>;</w:t>
      </w:r>
      <w:r w:rsidR="001B51DB" w:rsidRPr="00FE4BD8">
        <w:rPr>
          <w:rFonts w:ascii="Times New Roman" w:hAnsi="Times New Roman" w:cs="Times New Roman"/>
          <w:sz w:val="24"/>
          <w:szCs w:val="24"/>
        </w:rPr>
        <w:t xml:space="preserve"> Morton, 2009</w:t>
      </w:r>
      <w:r w:rsidRPr="00FE4BD8">
        <w:rPr>
          <w:rFonts w:ascii="Times New Roman" w:hAnsi="Times New Roman" w:cs="Times New Roman"/>
          <w:sz w:val="24"/>
          <w:szCs w:val="24"/>
        </w:rPr>
        <w:t xml:space="preserve">). This governance structure dictates how accountability is administered, how schools operate, how teachers work, and how students learn within school districts (Brewer &amp; Killeen, 2009).  As educational governance literature has started to focus on implications of board decisions on student achievement and accountability, the urgency to ensure effectiveness of actions within the local boards of education has been created. The difficulty and challenges of effective board actions seem to be compounded in consolidated school districts.  </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sz w:val="24"/>
          <w:szCs w:val="24"/>
        </w:rPr>
        <w:tab/>
        <w:t>An abundance of literature on the consolidation of rural school districts raises arguments explaining the benefits and draw backs to consolidation (</w:t>
      </w:r>
      <w:r w:rsidR="00784EBE" w:rsidRPr="00FE4BD8">
        <w:rPr>
          <w:rFonts w:ascii="Times New Roman" w:hAnsi="Times New Roman" w:cs="Times New Roman"/>
          <w:sz w:val="24"/>
          <w:szCs w:val="24"/>
        </w:rPr>
        <w:t>Berry, 2004</w:t>
      </w:r>
      <w:r w:rsidRPr="00FE4BD8">
        <w:rPr>
          <w:rFonts w:ascii="Times New Roman" w:hAnsi="Times New Roman" w:cs="Times New Roman"/>
          <w:sz w:val="24"/>
          <w:szCs w:val="24"/>
        </w:rPr>
        <w:t>; Duncombe &amp; Yinger, 2007; Nitta, Holley &amp; Wrobel, 2010).  One pro consolidation argument states that combining school districts adds more diverse comprehensive curriculum; broader, more diverse social experiences; better facilities; more highly qualified teachers; a broader array of extracurricular activities; and financial stability (Berry, 200</w:t>
      </w:r>
      <w:r w:rsidR="00784EBE" w:rsidRPr="00FE4BD8">
        <w:rPr>
          <w:rFonts w:ascii="Times New Roman" w:hAnsi="Times New Roman" w:cs="Times New Roman"/>
          <w:sz w:val="24"/>
          <w:szCs w:val="24"/>
        </w:rPr>
        <w:t>4</w:t>
      </w:r>
      <w:r w:rsidR="00372864">
        <w:rPr>
          <w:rFonts w:ascii="Times New Roman" w:hAnsi="Times New Roman" w:cs="Times New Roman"/>
          <w:sz w:val="24"/>
          <w:szCs w:val="24"/>
        </w:rPr>
        <w:t>;  Nitta et al.</w:t>
      </w:r>
      <w:r w:rsidRPr="00FE4BD8">
        <w:rPr>
          <w:rFonts w:ascii="Times New Roman" w:hAnsi="Times New Roman" w:cs="Times New Roman"/>
          <w:sz w:val="24"/>
          <w:szCs w:val="24"/>
        </w:rPr>
        <w:t xml:space="preserve">, 2010).  However, the opposing arguments for consolidation center on connectedness to community, the advantageous element of the smaller school environment, concern for long transportation time, and reduced parental involvement </w:t>
      </w:r>
      <w:r w:rsidRPr="00FE4BD8">
        <w:rPr>
          <w:rFonts w:ascii="Times New Roman" w:hAnsi="Times New Roman" w:cs="Times New Roman"/>
          <w:sz w:val="24"/>
          <w:szCs w:val="24"/>
        </w:rPr>
        <w:lastRenderedPageBreak/>
        <w:t>(Berry, 200</w:t>
      </w:r>
      <w:r w:rsidR="00784EBE" w:rsidRPr="00FE4BD8">
        <w:rPr>
          <w:rFonts w:ascii="Times New Roman" w:hAnsi="Times New Roman" w:cs="Times New Roman"/>
          <w:sz w:val="24"/>
          <w:szCs w:val="24"/>
        </w:rPr>
        <w:t>4</w:t>
      </w:r>
      <w:r w:rsidR="00372864">
        <w:rPr>
          <w:rFonts w:ascii="Times New Roman" w:hAnsi="Times New Roman" w:cs="Times New Roman"/>
          <w:sz w:val="24"/>
          <w:szCs w:val="24"/>
        </w:rPr>
        <w:t>, Conley, 2003; Nitta et al.</w:t>
      </w:r>
      <w:r w:rsidRPr="00FE4BD8">
        <w:rPr>
          <w:rFonts w:ascii="Times New Roman" w:hAnsi="Times New Roman" w:cs="Times New Roman"/>
          <w:sz w:val="24"/>
          <w:szCs w:val="24"/>
        </w:rPr>
        <w:t>, 2010).  The most compelling argument centers on the studies of the effects of consolidation on rural communities and the destruction of the community and identity of the residents in the consolidat</w:t>
      </w:r>
      <w:r w:rsidR="00784EBE" w:rsidRPr="00FE4BD8">
        <w:rPr>
          <w:rFonts w:ascii="Times New Roman" w:hAnsi="Times New Roman" w:cs="Times New Roman"/>
          <w:sz w:val="24"/>
          <w:szCs w:val="24"/>
        </w:rPr>
        <w:t>ion movement (Nitta et al</w:t>
      </w:r>
      <w:r w:rsidR="00372864">
        <w:rPr>
          <w:rFonts w:ascii="Times New Roman" w:hAnsi="Times New Roman" w:cs="Times New Roman"/>
          <w:sz w:val="24"/>
          <w:szCs w:val="24"/>
        </w:rPr>
        <w:t>.</w:t>
      </w:r>
      <w:r w:rsidR="00784EBE" w:rsidRPr="00FE4BD8">
        <w:rPr>
          <w:rFonts w:ascii="Times New Roman" w:hAnsi="Times New Roman" w:cs="Times New Roman"/>
          <w:sz w:val="24"/>
          <w:szCs w:val="24"/>
        </w:rPr>
        <w:t>, 2010</w:t>
      </w:r>
      <w:r w:rsidRPr="00FE4BD8">
        <w:rPr>
          <w:rFonts w:ascii="Times New Roman" w:hAnsi="Times New Roman" w:cs="Times New Roman"/>
          <w:sz w:val="24"/>
          <w:szCs w:val="24"/>
        </w:rPr>
        <w:t xml:space="preserve">).   Embedded in these arguments both for and against consolidation is the concern of district governance after consolidation; however, this element is missing from the literature.  </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 xml:space="preserve">Examining pros and cons of consolidation along with the various social and strong identity issues that rural communities have with their schools, raises several questions, including: </w:t>
      </w:r>
      <w:r w:rsidRPr="00FE4BD8">
        <w:rPr>
          <w:rFonts w:ascii="Times New Roman" w:hAnsi="Times New Roman" w:cs="Times New Roman"/>
          <w:i/>
          <w:sz w:val="24"/>
          <w:szCs w:val="24"/>
        </w:rPr>
        <w:t>Can neighboring districts coexist and the board members of the district act effectively when the members come from communities with mixed beliefs, traditions, social identities, and values?   How do the different district school board members merge to a point of unity?  How do their behaviors foster actions so that facilitate effective functioning as a group?</w:t>
      </w:r>
      <w:r w:rsidRPr="00FE4BD8">
        <w:rPr>
          <w:rFonts w:ascii="Times New Roman" w:hAnsi="Times New Roman" w:cs="Times New Roman"/>
          <w:sz w:val="24"/>
          <w:szCs w:val="24"/>
        </w:rPr>
        <w:t xml:space="preserve">  These concerns beg an examination of rural consolidated school districts’ governance using the themes of effective actions. A suitable tool to facilitate this type of investigation is presented in a survey created by Eugene R. Smoley (Smoley, 1999).   The need for districts to be efficient in both academic and financial areas creates the need for efficient and effective governance, which begins by determining how board members from separate and independent districts come together and act effectively as one board in a new consolidated district. </w:t>
      </w:r>
    </w:p>
    <w:p w:rsidR="0022575C" w:rsidRDefault="0022575C" w:rsidP="00FE4BD8">
      <w:pPr>
        <w:pStyle w:val="NoSpacing"/>
        <w:spacing w:line="480" w:lineRule="auto"/>
        <w:rPr>
          <w:rFonts w:ascii="Times New Roman" w:hAnsi="Times New Roman" w:cs="Times New Roman"/>
          <w:sz w:val="24"/>
          <w:szCs w:val="24"/>
        </w:rPr>
      </w:pPr>
    </w:p>
    <w:p w:rsidR="002232EE" w:rsidRDefault="002232EE" w:rsidP="00FE4BD8">
      <w:pPr>
        <w:pStyle w:val="NoSpacing"/>
        <w:spacing w:line="480" w:lineRule="auto"/>
        <w:rPr>
          <w:rFonts w:ascii="Times New Roman" w:hAnsi="Times New Roman" w:cs="Times New Roman"/>
          <w:sz w:val="24"/>
          <w:szCs w:val="24"/>
        </w:rPr>
      </w:pPr>
    </w:p>
    <w:p w:rsidR="002232EE" w:rsidRPr="00FE4BD8" w:rsidRDefault="002232EE" w:rsidP="00FE4BD8">
      <w:pPr>
        <w:pStyle w:val="NoSpacing"/>
        <w:spacing w:line="480" w:lineRule="auto"/>
        <w:rPr>
          <w:rFonts w:ascii="Times New Roman" w:hAnsi="Times New Roman" w:cs="Times New Roman"/>
          <w:sz w:val="24"/>
          <w:szCs w:val="24"/>
        </w:rPr>
      </w:pPr>
    </w:p>
    <w:p w:rsidR="0022575C" w:rsidRPr="00FE4BD8" w:rsidRDefault="0022575C" w:rsidP="00FE4BD8">
      <w:pPr>
        <w:pStyle w:val="NoSpacing"/>
        <w:spacing w:line="480" w:lineRule="auto"/>
        <w:rPr>
          <w:rFonts w:ascii="Times New Roman" w:hAnsi="Times New Roman" w:cs="Times New Roman"/>
          <w:sz w:val="24"/>
          <w:szCs w:val="24"/>
        </w:rPr>
      </w:pPr>
    </w:p>
    <w:p w:rsidR="0022575C" w:rsidRPr="00FE4BD8" w:rsidRDefault="0022575C" w:rsidP="00FE4BD8">
      <w:pPr>
        <w:pStyle w:val="NoSpacing"/>
        <w:spacing w:line="480" w:lineRule="auto"/>
        <w:jc w:val="center"/>
        <w:rPr>
          <w:rFonts w:ascii="Times New Roman" w:hAnsi="Times New Roman" w:cs="Times New Roman"/>
          <w:b/>
          <w:sz w:val="24"/>
          <w:szCs w:val="24"/>
        </w:rPr>
      </w:pPr>
      <w:r w:rsidRPr="00FE4BD8">
        <w:rPr>
          <w:rFonts w:ascii="Times New Roman" w:hAnsi="Times New Roman" w:cs="Times New Roman"/>
          <w:b/>
          <w:sz w:val="24"/>
          <w:szCs w:val="24"/>
        </w:rPr>
        <w:lastRenderedPageBreak/>
        <w:t>Purpose</w:t>
      </w:r>
      <w:r w:rsidR="00B67CE1" w:rsidRPr="00FE4BD8">
        <w:rPr>
          <w:rFonts w:ascii="Times New Roman" w:hAnsi="Times New Roman" w:cs="Times New Roman"/>
          <w:b/>
          <w:sz w:val="24"/>
          <w:szCs w:val="24"/>
        </w:rPr>
        <w:t xml:space="preserve"> of the Study</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 xml:space="preserve">Studies have been used to measure effectiveness of board actions in traditional public school districts, charter schools, and private schools, including district characteristics such as the gender of the superintendent, the economic wealth of a district, and the focus of the district.  However, none of the studies distinguish consolidated districts boards from non-consolidated boards.  </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The purpose of this study is to contribute to the literature by thoroughly examining the experiences of a rural consolidated district with the consolidation process, as well as board effectiveness (post consolidation), in actions using relevant behaviors taken from Eugene Smoley’s survey. Specifically, this study will focus on the themes identified by the researcher as essential: Making Decisions, Functioning as a Group, Exercising Authority, Working Toward Board Improvement, Connecting to the Community and Acting Strategically (1999).   Most researchers found in school board literature study the importance for effective school board governance through the use of the Smoley survey to measure board behaviors (Carol</w:t>
      </w:r>
      <w:r w:rsidR="00372864">
        <w:rPr>
          <w:rFonts w:ascii="Times New Roman" w:hAnsi="Times New Roman" w:cs="Times New Roman"/>
          <w:sz w:val="24"/>
          <w:szCs w:val="24"/>
        </w:rPr>
        <w:t xml:space="preserve"> et al.</w:t>
      </w:r>
      <w:r w:rsidR="00784EBE" w:rsidRPr="00FE4BD8">
        <w:rPr>
          <w:rFonts w:ascii="Times New Roman" w:hAnsi="Times New Roman" w:cs="Times New Roman"/>
          <w:sz w:val="24"/>
          <w:szCs w:val="24"/>
        </w:rPr>
        <w:t>, 1986; Carver, 2000;</w:t>
      </w:r>
      <w:r w:rsidRPr="00FE4BD8">
        <w:rPr>
          <w:rFonts w:ascii="Times New Roman" w:hAnsi="Times New Roman" w:cs="Times New Roman"/>
          <w:sz w:val="24"/>
          <w:szCs w:val="24"/>
        </w:rPr>
        <w:t xml:space="preserve"> Good</w:t>
      </w:r>
      <w:r w:rsidR="003578DB" w:rsidRPr="00FE4BD8">
        <w:rPr>
          <w:rFonts w:ascii="Times New Roman" w:hAnsi="Times New Roman" w:cs="Times New Roman"/>
          <w:sz w:val="24"/>
          <w:szCs w:val="24"/>
        </w:rPr>
        <w:t>man, Fulbright &amp; Zimmerman, 1997</w:t>
      </w:r>
      <w:r w:rsidRPr="00FE4BD8">
        <w:rPr>
          <w:rFonts w:ascii="Times New Roman" w:hAnsi="Times New Roman" w:cs="Times New Roman"/>
          <w:sz w:val="24"/>
          <w:szCs w:val="24"/>
        </w:rPr>
        <w:t>; Morton,</w:t>
      </w:r>
      <w:r w:rsidR="003578DB" w:rsidRPr="00FE4BD8">
        <w:rPr>
          <w:rFonts w:ascii="Times New Roman" w:hAnsi="Times New Roman" w:cs="Times New Roman"/>
          <w:sz w:val="24"/>
          <w:szCs w:val="24"/>
        </w:rPr>
        <w:t xml:space="preserve"> 2009; Skrla, 2000</w:t>
      </w:r>
      <w:r w:rsidRPr="00FE4BD8">
        <w:rPr>
          <w:rFonts w:ascii="Times New Roman" w:hAnsi="Times New Roman" w:cs="Times New Roman"/>
          <w:sz w:val="24"/>
          <w:szCs w:val="24"/>
        </w:rPr>
        <w:t xml:space="preserve">). Though previous studies have examined board effectiveness from the perspective of the chief executive officer, or the superintendent (Morton, 2009; Woodward, 2006), this study will examine the actions of consolidated rural school districts’ boards of education from the perspective of board members’ to provide new insights into what may help consolidated school board members act effectively.    </w:t>
      </w:r>
    </w:p>
    <w:p w:rsidR="00FE4BD8" w:rsidRDefault="00FE4BD8" w:rsidP="00FE4BD8">
      <w:pPr>
        <w:pStyle w:val="NoSpacing"/>
        <w:spacing w:line="480" w:lineRule="auto"/>
        <w:jc w:val="center"/>
        <w:rPr>
          <w:rFonts w:ascii="Times New Roman" w:hAnsi="Times New Roman" w:cs="Times New Roman"/>
          <w:b/>
          <w:iCs/>
          <w:sz w:val="24"/>
          <w:szCs w:val="24"/>
        </w:rPr>
      </w:pPr>
    </w:p>
    <w:p w:rsidR="00FE4BD8" w:rsidRDefault="00FE4BD8" w:rsidP="00FE4BD8">
      <w:pPr>
        <w:pStyle w:val="NoSpacing"/>
        <w:spacing w:line="480" w:lineRule="auto"/>
        <w:jc w:val="center"/>
        <w:rPr>
          <w:rFonts w:ascii="Times New Roman" w:hAnsi="Times New Roman" w:cs="Times New Roman"/>
          <w:b/>
          <w:iCs/>
          <w:sz w:val="24"/>
          <w:szCs w:val="24"/>
        </w:rPr>
      </w:pPr>
    </w:p>
    <w:p w:rsidR="0022575C" w:rsidRPr="00FE4BD8" w:rsidRDefault="0022575C" w:rsidP="00FE4BD8">
      <w:pPr>
        <w:pStyle w:val="NoSpacing"/>
        <w:spacing w:line="480" w:lineRule="auto"/>
        <w:jc w:val="center"/>
        <w:rPr>
          <w:rFonts w:ascii="Times New Roman" w:hAnsi="Times New Roman" w:cs="Times New Roman"/>
          <w:b/>
          <w:iCs/>
          <w:sz w:val="24"/>
          <w:szCs w:val="24"/>
        </w:rPr>
      </w:pPr>
      <w:r w:rsidRPr="00FE4BD8">
        <w:rPr>
          <w:rFonts w:ascii="Times New Roman" w:hAnsi="Times New Roman" w:cs="Times New Roman"/>
          <w:b/>
          <w:iCs/>
          <w:sz w:val="24"/>
          <w:szCs w:val="24"/>
        </w:rPr>
        <w:lastRenderedPageBreak/>
        <w:t xml:space="preserve">Significance of the </w:t>
      </w:r>
      <w:r w:rsidR="00B67CE1" w:rsidRPr="00FE4BD8">
        <w:rPr>
          <w:rFonts w:ascii="Times New Roman" w:hAnsi="Times New Roman" w:cs="Times New Roman"/>
          <w:b/>
          <w:iCs/>
          <w:sz w:val="24"/>
          <w:szCs w:val="24"/>
        </w:rPr>
        <w:t>S</w:t>
      </w:r>
      <w:r w:rsidRPr="00FE4BD8">
        <w:rPr>
          <w:rFonts w:ascii="Times New Roman" w:hAnsi="Times New Roman" w:cs="Times New Roman"/>
          <w:b/>
          <w:iCs/>
          <w:sz w:val="24"/>
          <w:szCs w:val="24"/>
        </w:rPr>
        <w:t>tudy</w:t>
      </w:r>
    </w:p>
    <w:p w:rsidR="0022575C" w:rsidRPr="00FE4BD8" w:rsidRDefault="0022575C" w:rsidP="00FE4BD8">
      <w:pPr>
        <w:pStyle w:val="NoSpacing"/>
        <w:spacing w:line="480" w:lineRule="auto"/>
        <w:ind w:firstLine="720"/>
        <w:rPr>
          <w:rFonts w:ascii="Times New Roman" w:hAnsi="Times New Roman" w:cs="Times New Roman"/>
          <w:sz w:val="24"/>
          <w:szCs w:val="24"/>
        </w:rPr>
      </w:pPr>
      <w:r w:rsidRPr="00FE4BD8">
        <w:rPr>
          <w:rFonts w:ascii="Times New Roman" w:hAnsi="Times New Roman" w:cs="Times New Roman"/>
          <w:sz w:val="24"/>
          <w:szCs w:val="24"/>
        </w:rPr>
        <w:t>The timeliness and relevance of studying school consolidation and effectiveness of consolidated school board actions is crucial due to the heightened focus on local control, educational accountability, financial concerns, and general educational effectiveness; which has all lead to an upsurge in the occurrence of school district consolidation (Conley, 2002, 2003; Crawf</w:t>
      </w:r>
      <w:r w:rsidR="00A60D0D" w:rsidRPr="00FE4BD8">
        <w:rPr>
          <w:rFonts w:ascii="Times New Roman" w:hAnsi="Times New Roman" w:cs="Times New Roman"/>
          <w:sz w:val="24"/>
          <w:szCs w:val="24"/>
        </w:rPr>
        <w:t>ord, 2004;</w:t>
      </w:r>
      <w:r w:rsidRPr="00FE4BD8">
        <w:rPr>
          <w:rFonts w:ascii="Times New Roman" w:hAnsi="Times New Roman" w:cs="Times New Roman"/>
          <w:sz w:val="24"/>
          <w:szCs w:val="24"/>
        </w:rPr>
        <w:t xml:space="preserve"> Fusarelli, 2001).  By deeply studying the experiences of one consolidated school district, this study will contribute to the literature by providing a look into what happens within governing body of the school district as two districts unite as well as providing insight into how the newly consolidated board members work together as a board using the framework of Smoley’s effective school board actions.  The information gathered in this study is based on the perceptions of school board members. It should provide information useful in assisting members of the local boards starting the process of consolidation examine factors that may lead to their board acting effectively. This study will also provide superintendents of school districts transitioning into a consolidated rural district valuable insights to how assist board members to understand how to act effectively as a board.  </w:t>
      </w:r>
    </w:p>
    <w:p w:rsidR="0022575C" w:rsidRPr="00FE4BD8" w:rsidRDefault="0022575C" w:rsidP="00FE4BD8">
      <w:pPr>
        <w:pStyle w:val="NoSpacing"/>
        <w:spacing w:line="480" w:lineRule="auto"/>
        <w:jc w:val="center"/>
        <w:rPr>
          <w:rFonts w:ascii="Times New Roman" w:hAnsi="Times New Roman" w:cs="Times New Roman"/>
          <w:b/>
          <w:bCs/>
          <w:sz w:val="24"/>
          <w:szCs w:val="24"/>
        </w:rPr>
      </w:pPr>
      <w:r w:rsidRPr="00FE4BD8">
        <w:rPr>
          <w:rFonts w:ascii="Times New Roman" w:hAnsi="Times New Roman" w:cs="Times New Roman"/>
          <w:b/>
          <w:bCs/>
          <w:sz w:val="24"/>
          <w:szCs w:val="24"/>
        </w:rPr>
        <w:t>Research Questions</w:t>
      </w:r>
    </w:p>
    <w:p w:rsidR="00FE4BD8" w:rsidRPr="00FE4BD8" w:rsidRDefault="0022575C" w:rsidP="00FE4BD8">
      <w:pPr>
        <w:pStyle w:val="NoSpacing"/>
        <w:numPr>
          <w:ilvl w:val="0"/>
          <w:numId w:val="26"/>
        </w:numPr>
        <w:spacing w:line="480" w:lineRule="auto"/>
        <w:rPr>
          <w:rFonts w:ascii="Times New Roman" w:hAnsi="Times New Roman" w:cs="Times New Roman"/>
          <w:sz w:val="24"/>
          <w:szCs w:val="24"/>
        </w:rPr>
      </w:pPr>
      <w:r w:rsidRPr="00FE4BD8">
        <w:rPr>
          <w:rFonts w:ascii="Times New Roman" w:hAnsi="Times New Roman" w:cs="Times New Roman"/>
          <w:bCs/>
          <w:sz w:val="24"/>
          <w:szCs w:val="24"/>
        </w:rPr>
        <w:t xml:space="preserve">How did the board members of a consolidated rural district experience consolidation? </w:t>
      </w:r>
    </w:p>
    <w:p w:rsidR="00FE4BD8" w:rsidRDefault="0022575C" w:rsidP="00FE4BD8">
      <w:pPr>
        <w:pStyle w:val="NoSpacing"/>
        <w:numPr>
          <w:ilvl w:val="0"/>
          <w:numId w:val="26"/>
        </w:numPr>
        <w:spacing w:line="480" w:lineRule="auto"/>
        <w:rPr>
          <w:rFonts w:ascii="Times New Roman" w:hAnsi="Times New Roman" w:cs="Times New Roman"/>
          <w:sz w:val="24"/>
          <w:szCs w:val="24"/>
        </w:rPr>
      </w:pPr>
      <w:r w:rsidRPr="00FE4BD8">
        <w:rPr>
          <w:rFonts w:ascii="Times New Roman" w:hAnsi="Times New Roman" w:cs="Times New Roman"/>
          <w:sz w:val="24"/>
          <w:szCs w:val="24"/>
        </w:rPr>
        <w:t>How do board members within a consolidated rural school district view their functions as a board member?  Did consolidation change their views of their responsibilities?</w:t>
      </w:r>
    </w:p>
    <w:p w:rsidR="0022575C" w:rsidRPr="00FE4BD8" w:rsidRDefault="0022575C" w:rsidP="00FE4BD8">
      <w:pPr>
        <w:pStyle w:val="NoSpacing"/>
        <w:numPr>
          <w:ilvl w:val="0"/>
          <w:numId w:val="26"/>
        </w:numPr>
        <w:spacing w:line="480" w:lineRule="auto"/>
        <w:rPr>
          <w:rFonts w:ascii="Times New Roman" w:hAnsi="Times New Roman" w:cs="Times New Roman"/>
          <w:sz w:val="24"/>
          <w:szCs w:val="24"/>
        </w:rPr>
      </w:pPr>
      <w:r w:rsidRPr="00FE4BD8">
        <w:rPr>
          <w:rFonts w:ascii="Times New Roman" w:hAnsi="Times New Roman" w:cs="Times New Roman"/>
          <w:sz w:val="24"/>
          <w:szCs w:val="24"/>
        </w:rPr>
        <w:lastRenderedPageBreak/>
        <w:t xml:space="preserve">What factors influence board members of consolidated rural schools’ ability to act effectively focusing on the behaviors of Smoley’s Model of Effective Board Actions?  </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sz w:val="24"/>
          <w:szCs w:val="24"/>
        </w:rPr>
        <w:t xml:space="preserve">             Sub-questions:</w:t>
      </w:r>
    </w:p>
    <w:p w:rsidR="005931B1" w:rsidRDefault="0022575C" w:rsidP="005931B1">
      <w:pPr>
        <w:pStyle w:val="NoSpacing"/>
        <w:numPr>
          <w:ilvl w:val="0"/>
          <w:numId w:val="27"/>
        </w:numPr>
        <w:spacing w:line="480" w:lineRule="auto"/>
        <w:rPr>
          <w:rFonts w:ascii="Times New Roman" w:hAnsi="Times New Roman" w:cs="Times New Roman"/>
          <w:sz w:val="24"/>
          <w:szCs w:val="24"/>
        </w:rPr>
      </w:pPr>
      <w:r w:rsidRPr="00FE4BD8">
        <w:rPr>
          <w:rFonts w:ascii="Times New Roman" w:hAnsi="Times New Roman" w:cs="Times New Roman"/>
          <w:sz w:val="24"/>
          <w:szCs w:val="24"/>
        </w:rPr>
        <w:t xml:space="preserve">From the perspective of board members, what factors influence how consolidated board members make decisions effectively? </w:t>
      </w:r>
    </w:p>
    <w:p w:rsidR="005931B1" w:rsidRDefault="0022575C" w:rsidP="005931B1">
      <w:pPr>
        <w:pStyle w:val="NoSpacing"/>
        <w:numPr>
          <w:ilvl w:val="0"/>
          <w:numId w:val="27"/>
        </w:numPr>
        <w:spacing w:line="480" w:lineRule="auto"/>
        <w:rPr>
          <w:rFonts w:ascii="Times New Roman" w:hAnsi="Times New Roman" w:cs="Times New Roman"/>
          <w:sz w:val="24"/>
          <w:szCs w:val="24"/>
        </w:rPr>
      </w:pPr>
      <w:r w:rsidRPr="005931B1">
        <w:rPr>
          <w:rFonts w:ascii="Times New Roman" w:hAnsi="Times New Roman" w:cs="Times New Roman"/>
          <w:sz w:val="24"/>
          <w:szCs w:val="24"/>
        </w:rPr>
        <w:t>From the perspective of board members, what factors influence how rural consolidated board members connect to the community effectively?</w:t>
      </w:r>
      <w:r w:rsidR="005931B1" w:rsidRPr="005931B1">
        <w:rPr>
          <w:rFonts w:ascii="Times New Roman" w:hAnsi="Times New Roman" w:cs="Times New Roman"/>
          <w:sz w:val="24"/>
          <w:szCs w:val="24"/>
        </w:rPr>
        <w:t xml:space="preserve">  </w:t>
      </w:r>
    </w:p>
    <w:p w:rsidR="005931B1" w:rsidRDefault="005931B1" w:rsidP="005931B1">
      <w:pPr>
        <w:pStyle w:val="NoSpacing"/>
        <w:numPr>
          <w:ilvl w:val="0"/>
          <w:numId w:val="27"/>
        </w:numPr>
        <w:spacing w:line="480" w:lineRule="auto"/>
        <w:rPr>
          <w:rFonts w:ascii="Times New Roman" w:hAnsi="Times New Roman" w:cs="Times New Roman"/>
          <w:sz w:val="24"/>
          <w:szCs w:val="24"/>
        </w:rPr>
      </w:pPr>
      <w:r w:rsidRPr="005931B1">
        <w:rPr>
          <w:rFonts w:ascii="Times New Roman" w:hAnsi="Times New Roman" w:cs="Times New Roman"/>
          <w:sz w:val="24"/>
          <w:szCs w:val="24"/>
        </w:rPr>
        <w:t>F</w:t>
      </w:r>
      <w:r w:rsidR="0022575C" w:rsidRPr="005931B1">
        <w:rPr>
          <w:rFonts w:ascii="Times New Roman" w:hAnsi="Times New Roman" w:cs="Times New Roman"/>
          <w:sz w:val="24"/>
          <w:szCs w:val="24"/>
        </w:rPr>
        <w:t xml:space="preserve">rom the perspective of board members, what factors influence how rural consolidated board members exercise their authority? </w:t>
      </w:r>
    </w:p>
    <w:p w:rsidR="005931B1" w:rsidRDefault="0022575C" w:rsidP="00FE4BD8">
      <w:pPr>
        <w:pStyle w:val="NoSpacing"/>
        <w:numPr>
          <w:ilvl w:val="0"/>
          <w:numId w:val="27"/>
        </w:numPr>
        <w:spacing w:line="480" w:lineRule="auto"/>
        <w:rPr>
          <w:rFonts w:ascii="Times New Roman" w:hAnsi="Times New Roman" w:cs="Times New Roman"/>
          <w:sz w:val="24"/>
          <w:szCs w:val="24"/>
        </w:rPr>
      </w:pPr>
      <w:r w:rsidRPr="005931B1">
        <w:rPr>
          <w:rFonts w:ascii="Times New Roman" w:hAnsi="Times New Roman" w:cs="Times New Roman"/>
          <w:sz w:val="24"/>
          <w:szCs w:val="24"/>
        </w:rPr>
        <w:t xml:space="preserve">From the perspective of board members, what factors influence how rural consolidated board members function as a group effectively? </w:t>
      </w:r>
    </w:p>
    <w:p w:rsidR="005931B1" w:rsidRDefault="0022575C" w:rsidP="00FE4BD8">
      <w:pPr>
        <w:pStyle w:val="NoSpacing"/>
        <w:numPr>
          <w:ilvl w:val="0"/>
          <w:numId w:val="27"/>
        </w:numPr>
        <w:spacing w:line="480" w:lineRule="auto"/>
        <w:rPr>
          <w:rFonts w:ascii="Times New Roman" w:hAnsi="Times New Roman" w:cs="Times New Roman"/>
          <w:sz w:val="24"/>
          <w:szCs w:val="24"/>
        </w:rPr>
      </w:pPr>
      <w:r w:rsidRPr="005931B1">
        <w:rPr>
          <w:rFonts w:ascii="Times New Roman" w:hAnsi="Times New Roman" w:cs="Times New Roman"/>
          <w:sz w:val="24"/>
          <w:szCs w:val="24"/>
        </w:rPr>
        <w:t>From the perspective of board members, what factors influence how rural consolidated board members work toward board improvement?</w:t>
      </w:r>
      <w:r w:rsidR="005931B1">
        <w:rPr>
          <w:rFonts w:ascii="Times New Roman" w:hAnsi="Times New Roman" w:cs="Times New Roman"/>
          <w:sz w:val="24"/>
          <w:szCs w:val="24"/>
        </w:rPr>
        <w:t xml:space="preserve"> </w:t>
      </w:r>
    </w:p>
    <w:p w:rsidR="0022575C" w:rsidRPr="005931B1" w:rsidRDefault="0022575C" w:rsidP="00FE4BD8">
      <w:pPr>
        <w:pStyle w:val="NoSpacing"/>
        <w:numPr>
          <w:ilvl w:val="0"/>
          <w:numId w:val="27"/>
        </w:numPr>
        <w:spacing w:line="480" w:lineRule="auto"/>
        <w:rPr>
          <w:rFonts w:ascii="Times New Roman" w:hAnsi="Times New Roman" w:cs="Times New Roman"/>
          <w:sz w:val="24"/>
          <w:szCs w:val="24"/>
        </w:rPr>
      </w:pPr>
      <w:r w:rsidRPr="005931B1">
        <w:rPr>
          <w:rFonts w:ascii="Times New Roman" w:hAnsi="Times New Roman" w:cs="Times New Roman"/>
          <w:sz w:val="24"/>
          <w:szCs w:val="24"/>
        </w:rPr>
        <w:t xml:space="preserve">From the perspective of board members, what factors influence how rural consolidated board members act strategically? </w:t>
      </w:r>
    </w:p>
    <w:p w:rsidR="0022575C" w:rsidRPr="00FE4BD8" w:rsidRDefault="0022575C" w:rsidP="005931B1">
      <w:pPr>
        <w:pStyle w:val="NoSpacing"/>
        <w:spacing w:line="480" w:lineRule="auto"/>
        <w:jc w:val="center"/>
        <w:rPr>
          <w:rFonts w:ascii="Times New Roman" w:hAnsi="Times New Roman" w:cs="Times New Roman"/>
          <w:b/>
          <w:bCs/>
          <w:sz w:val="24"/>
          <w:szCs w:val="24"/>
        </w:rPr>
      </w:pPr>
      <w:r w:rsidRPr="00FE4BD8">
        <w:rPr>
          <w:rFonts w:ascii="Times New Roman" w:hAnsi="Times New Roman" w:cs="Times New Roman"/>
          <w:b/>
          <w:bCs/>
          <w:sz w:val="24"/>
          <w:szCs w:val="24"/>
        </w:rPr>
        <w:t>Definition of Terms</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i/>
          <w:iCs/>
          <w:sz w:val="24"/>
          <w:szCs w:val="24"/>
        </w:rPr>
        <w:t>Board of Education</w:t>
      </w:r>
      <w:r w:rsidRPr="00FE4BD8">
        <w:rPr>
          <w:rFonts w:ascii="Times New Roman" w:hAnsi="Times New Roman" w:cs="Times New Roman"/>
          <w:sz w:val="24"/>
          <w:szCs w:val="24"/>
        </w:rPr>
        <w:t xml:space="preserve"> – The Board of Education is a legislative body of five to seven members elected by a vote of the district. The board of education derives its authority from the state legislature. The board’s power is judicial and legislative, and the superintendent elected by the board serves as its executive officer. The legislative function of the board is to make plans and policies, select the superintendent, and </w:t>
      </w:r>
      <w:r w:rsidRPr="00FE4BD8">
        <w:rPr>
          <w:rFonts w:ascii="Times New Roman" w:hAnsi="Times New Roman" w:cs="Times New Roman"/>
          <w:sz w:val="24"/>
          <w:szCs w:val="24"/>
        </w:rPr>
        <w:lastRenderedPageBreak/>
        <w:t>delegate to him or her, the placing of plans and policies into operation, and provide the financial means for their achievement (Oklahoma State School Board Association).</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i/>
          <w:iCs/>
          <w:sz w:val="24"/>
          <w:szCs w:val="24"/>
        </w:rPr>
        <w:t>Consolidated School District</w:t>
      </w:r>
      <w:r w:rsidRPr="00FE4BD8">
        <w:rPr>
          <w:rFonts w:ascii="Times New Roman" w:hAnsi="Times New Roman" w:cs="Times New Roman"/>
          <w:sz w:val="24"/>
          <w:szCs w:val="24"/>
        </w:rPr>
        <w:t xml:space="preserve"> – “Broad term applied to describe the combining of schools or districts in an effort to create administrative efficiencies and provide improved academic and social experiences for students in sparsely –populated areas” (Nitta, et. al., 2010).   </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i/>
          <w:iCs/>
          <w:sz w:val="24"/>
          <w:szCs w:val="24"/>
        </w:rPr>
        <w:t>Governance</w:t>
      </w:r>
      <w:r w:rsidRPr="00FE4BD8">
        <w:rPr>
          <w:rFonts w:ascii="Times New Roman" w:hAnsi="Times New Roman" w:cs="Times New Roman"/>
          <w:sz w:val="24"/>
          <w:szCs w:val="24"/>
        </w:rPr>
        <w:t xml:space="preserve"> – </w:t>
      </w:r>
      <w:r w:rsidRPr="00FE4BD8">
        <w:rPr>
          <w:rFonts w:ascii="Times New Roman" w:hAnsi="Times New Roman" w:cs="Times New Roman"/>
          <w:sz w:val="24"/>
          <w:szCs w:val="24"/>
        </w:rPr>
        <w:tab/>
        <w:t xml:space="preserve">one who is empowered to make school management decisions and what is the process for making those decisions </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i/>
          <w:iCs/>
          <w:sz w:val="24"/>
          <w:szCs w:val="24"/>
        </w:rPr>
        <w:t xml:space="preserve">Rural – </w:t>
      </w:r>
      <w:r w:rsidRPr="00FE4BD8">
        <w:rPr>
          <w:rFonts w:ascii="Times New Roman" w:hAnsi="Times New Roman" w:cs="Times New Roman"/>
          <w:sz w:val="24"/>
          <w:szCs w:val="24"/>
        </w:rPr>
        <w:t>For the purpose of this study the term rural will not focus on the quantitative definition rather on the qualitative definition which includes the following characteristics: centers around simple life, agriculture, smallness, homogeneity, poverty, focus of control, and priorities for schools</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i/>
          <w:iCs/>
          <w:sz w:val="24"/>
          <w:szCs w:val="24"/>
        </w:rPr>
        <w:t xml:space="preserve">Rural school district – </w:t>
      </w:r>
      <w:r w:rsidRPr="00FE4BD8">
        <w:rPr>
          <w:rFonts w:ascii="Times New Roman" w:hAnsi="Times New Roman" w:cs="Times New Roman"/>
          <w:sz w:val="24"/>
          <w:szCs w:val="24"/>
        </w:rPr>
        <w:t>Described by the following characteristics: smaller schools, geographically isolated, community connectedness, high number of poverty students, and limited financial resources</w:t>
      </w:r>
    </w:p>
    <w:p w:rsidR="0022575C" w:rsidRPr="00FE4BD8" w:rsidRDefault="0022575C" w:rsidP="00FE4BD8">
      <w:pPr>
        <w:pStyle w:val="NoSpacing"/>
        <w:spacing w:line="480" w:lineRule="auto"/>
        <w:rPr>
          <w:rFonts w:ascii="Times New Roman" w:hAnsi="Times New Roman" w:cs="Times New Roman"/>
          <w:sz w:val="24"/>
          <w:szCs w:val="24"/>
        </w:rPr>
      </w:pPr>
      <w:r w:rsidRPr="00FE4BD8">
        <w:rPr>
          <w:rFonts w:ascii="Times New Roman" w:hAnsi="Times New Roman" w:cs="Times New Roman"/>
          <w:i/>
          <w:iCs/>
          <w:sz w:val="24"/>
          <w:szCs w:val="24"/>
        </w:rPr>
        <w:t xml:space="preserve">Superintendent </w:t>
      </w:r>
      <w:r w:rsidRPr="00FE4BD8">
        <w:rPr>
          <w:rFonts w:ascii="Times New Roman" w:hAnsi="Times New Roman" w:cs="Times New Roman"/>
          <w:sz w:val="24"/>
          <w:szCs w:val="24"/>
        </w:rPr>
        <w:t>– The executive function of the superintendent is to place into operation the plans and policies developed by the board of education; to keep the board informed, and to furnish educational leadership t</w:t>
      </w:r>
      <w:r w:rsidR="00E9685E" w:rsidRPr="00FE4BD8">
        <w:rPr>
          <w:rFonts w:ascii="Times New Roman" w:hAnsi="Times New Roman" w:cs="Times New Roman"/>
          <w:sz w:val="24"/>
          <w:szCs w:val="24"/>
        </w:rPr>
        <w:t>o the school district (</w:t>
      </w:r>
      <w:r w:rsidRPr="00FE4BD8">
        <w:rPr>
          <w:rFonts w:ascii="Times New Roman" w:hAnsi="Times New Roman" w:cs="Times New Roman"/>
          <w:sz w:val="24"/>
          <w:szCs w:val="24"/>
        </w:rPr>
        <w:t>State School Board Association). Superintendent acts as Chief Executive Officer (Carver, 2000).</w:t>
      </w:r>
    </w:p>
    <w:p w:rsidR="0022575C" w:rsidRPr="00FE4BD8" w:rsidRDefault="0022575C" w:rsidP="00FE4BD8">
      <w:pPr>
        <w:pStyle w:val="NoSpacing"/>
        <w:spacing w:line="480" w:lineRule="auto"/>
        <w:rPr>
          <w:rFonts w:ascii="Times New Roman" w:hAnsi="Times New Roman" w:cs="Times New Roman"/>
          <w:b/>
          <w:bCs/>
          <w:sz w:val="24"/>
          <w:szCs w:val="24"/>
        </w:rPr>
      </w:pPr>
    </w:p>
    <w:p w:rsidR="0022575C" w:rsidRPr="0022575C" w:rsidRDefault="0022575C" w:rsidP="0022575C">
      <w:pPr>
        <w:spacing w:after="0" w:line="240" w:lineRule="auto"/>
        <w:rPr>
          <w:rFonts w:ascii="Times New Roman" w:hAnsi="Times New Roman" w:cs="Times New Roman"/>
          <w:b/>
          <w:bCs/>
          <w:sz w:val="24"/>
          <w:szCs w:val="24"/>
        </w:rPr>
      </w:pPr>
      <w:r w:rsidRPr="0022575C">
        <w:rPr>
          <w:rFonts w:ascii="Times New Roman" w:hAnsi="Times New Roman" w:cs="Times New Roman"/>
          <w:b/>
          <w:bCs/>
          <w:sz w:val="24"/>
          <w:szCs w:val="24"/>
        </w:rPr>
        <w:br w:type="page"/>
      </w:r>
    </w:p>
    <w:p w:rsidR="0022575C" w:rsidRDefault="00D809D4" w:rsidP="00D809D4">
      <w:pPr>
        <w:pStyle w:val="NoSpacing"/>
        <w:jc w:val="center"/>
        <w:rPr>
          <w:rFonts w:ascii="Times New Roman" w:hAnsi="Times New Roman" w:cs="Times New Roman"/>
          <w:sz w:val="28"/>
          <w:szCs w:val="28"/>
        </w:rPr>
      </w:pPr>
      <w:r w:rsidRPr="00D809D4">
        <w:rPr>
          <w:rFonts w:ascii="Times New Roman" w:hAnsi="Times New Roman" w:cs="Times New Roman"/>
          <w:sz w:val="28"/>
          <w:szCs w:val="28"/>
        </w:rPr>
        <w:lastRenderedPageBreak/>
        <w:t>CHAPTER TWO: LITERATURE REVIEW</w:t>
      </w:r>
    </w:p>
    <w:p w:rsidR="00D809D4" w:rsidRDefault="00D809D4" w:rsidP="00D809D4">
      <w:pPr>
        <w:pStyle w:val="NoSpacing"/>
        <w:jc w:val="center"/>
        <w:rPr>
          <w:rFonts w:ascii="Times New Roman" w:hAnsi="Times New Roman" w:cs="Times New Roman"/>
          <w:sz w:val="28"/>
          <w:szCs w:val="28"/>
        </w:rPr>
      </w:pPr>
    </w:p>
    <w:p w:rsidR="00D809D4" w:rsidRPr="00B67CE1" w:rsidRDefault="00D809D4" w:rsidP="00D809D4">
      <w:pPr>
        <w:pStyle w:val="NoSpacing"/>
        <w:jc w:val="center"/>
        <w:rPr>
          <w:rFonts w:ascii="Times New Roman" w:hAnsi="Times New Roman" w:cs="Times New Roman"/>
          <w:b/>
          <w:sz w:val="24"/>
          <w:szCs w:val="24"/>
        </w:rPr>
      </w:pPr>
      <w:r w:rsidRPr="00B67CE1">
        <w:rPr>
          <w:rFonts w:ascii="Times New Roman" w:hAnsi="Times New Roman" w:cs="Times New Roman"/>
          <w:b/>
          <w:sz w:val="24"/>
          <w:szCs w:val="24"/>
        </w:rPr>
        <w:t>Introduction</w:t>
      </w:r>
    </w:p>
    <w:p w:rsidR="0022575C" w:rsidRPr="00D809D4" w:rsidRDefault="0022575C" w:rsidP="00D809D4">
      <w:pPr>
        <w:pStyle w:val="NoSpacing"/>
        <w:jc w:val="center"/>
        <w:rPr>
          <w:rFonts w:ascii="Times New Roman" w:hAnsi="Times New Roman" w:cs="Times New Roman"/>
          <w:iCs/>
          <w:sz w:val="28"/>
          <w:szCs w:val="28"/>
        </w:rPr>
      </w:pP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This chapter reviews the literature, of three primary areas of study in order to gain an understanding of effective school board actions within consolidated school districts. Educational governance in the context of the local boards of education will be defined. Next, consolidation of districts and the concerns consolidation brings to the effectiveness of school governance will be explored.  A definition of school board effective actions by Smoley (1999), presents the conceptual framework, outlining six behaviors for effective actions: making rational decisions, working as a group, connecting to the community, exercising authority, working toward board improvement, and acting strategically.</w:t>
      </w: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Extensive literature on the authority and composition of school boards exists, and researchers have asserted that there are fundamental roles</w:t>
      </w:r>
      <w:r w:rsidR="00A60D0D">
        <w:rPr>
          <w:rFonts w:ascii="Times New Roman" w:hAnsi="Times New Roman" w:cs="Times New Roman"/>
          <w:sz w:val="24"/>
          <w:szCs w:val="24"/>
        </w:rPr>
        <w:t xml:space="preserve"> of board members (Freeman, 2007</w:t>
      </w:r>
      <w:r w:rsidRPr="0022575C">
        <w:rPr>
          <w:rFonts w:ascii="Times New Roman" w:hAnsi="Times New Roman" w:cs="Times New Roman"/>
          <w:sz w:val="24"/>
          <w:szCs w:val="24"/>
        </w:rPr>
        <w:t>; Johnson, 2007; Solomon 2006). The literatu</w:t>
      </w:r>
      <w:r w:rsidR="008679C6">
        <w:rPr>
          <w:rFonts w:ascii="Times New Roman" w:hAnsi="Times New Roman" w:cs="Times New Roman"/>
          <w:sz w:val="24"/>
          <w:szCs w:val="24"/>
        </w:rPr>
        <w:t>re maintains that school boards</w:t>
      </w:r>
      <w:r w:rsidRPr="0022575C">
        <w:rPr>
          <w:rFonts w:ascii="Times New Roman" w:hAnsi="Times New Roman" w:cs="Times New Roman"/>
          <w:sz w:val="24"/>
          <w:szCs w:val="24"/>
        </w:rPr>
        <w:t xml:space="preserve"> have the responsibility of creating a vision and establishing procedures and policies for the administration of educational services in the district to support the vision, implement the federal and state education laws and programs, monitor the operation of the school district and its programs</w:t>
      </w:r>
      <w:r w:rsidR="008679C6">
        <w:rPr>
          <w:rFonts w:ascii="Times New Roman" w:hAnsi="Times New Roman" w:cs="Times New Roman"/>
          <w:sz w:val="24"/>
          <w:szCs w:val="24"/>
        </w:rPr>
        <w:t xml:space="preserve"> fiscally and procedurally, hire</w:t>
      </w:r>
      <w:r w:rsidRPr="0022575C">
        <w:rPr>
          <w:rFonts w:ascii="Times New Roman" w:hAnsi="Times New Roman" w:cs="Times New Roman"/>
          <w:sz w:val="24"/>
          <w:szCs w:val="24"/>
        </w:rPr>
        <w:t xml:space="preserve"> and evaluat</w:t>
      </w:r>
      <w:r w:rsidR="008679C6">
        <w:rPr>
          <w:rFonts w:ascii="Times New Roman" w:hAnsi="Times New Roman" w:cs="Times New Roman"/>
          <w:sz w:val="24"/>
          <w:szCs w:val="24"/>
        </w:rPr>
        <w:t>e</w:t>
      </w:r>
      <w:r w:rsidRPr="0022575C">
        <w:rPr>
          <w:rFonts w:ascii="Times New Roman" w:hAnsi="Times New Roman" w:cs="Times New Roman"/>
          <w:sz w:val="24"/>
          <w:szCs w:val="24"/>
        </w:rPr>
        <w:t xml:space="preserve"> the district superintendent, and oversee the annual budget preparation and resource deployment (Campb</w:t>
      </w:r>
      <w:r w:rsidR="00A60D0D">
        <w:rPr>
          <w:rFonts w:ascii="Times New Roman" w:hAnsi="Times New Roman" w:cs="Times New Roman"/>
          <w:sz w:val="24"/>
          <w:szCs w:val="24"/>
        </w:rPr>
        <w:t>ell &amp; Green, 1994; Freeman, 2007</w:t>
      </w:r>
      <w:r w:rsidRPr="0022575C">
        <w:rPr>
          <w:rFonts w:ascii="Times New Roman" w:hAnsi="Times New Roman" w:cs="Times New Roman"/>
          <w:sz w:val="24"/>
          <w:szCs w:val="24"/>
        </w:rPr>
        <w:t xml:space="preserve">; Johnson, 2007; Solomon, 2006; Smoley, 1999).   There is also body of research which supports the current model of volunteer governance in addition to the literature noted above; Conley, 2003, Johnson, 2007, Resnick &amp; Bryant, 2010.   This system is embedded in the history and culture of our </w:t>
      </w:r>
      <w:r w:rsidRPr="0022575C">
        <w:rPr>
          <w:rFonts w:ascii="Times New Roman" w:hAnsi="Times New Roman" w:cs="Times New Roman"/>
          <w:sz w:val="24"/>
          <w:szCs w:val="24"/>
        </w:rPr>
        <w:lastRenderedPageBreak/>
        <w:t>nation and sustains the founding concept</w:t>
      </w:r>
      <w:r w:rsidR="00B81C1D">
        <w:rPr>
          <w:rFonts w:ascii="Times New Roman" w:hAnsi="Times New Roman" w:cs="Times New Roman"/>
          <w:sz w:val="24"/>
          <w:szCs w:val="24"/>
        </w:rPr>
        <w:t xml:space="preserve"> of</w:t>
      </w:r>
      <w:r w:rsidRPr="0022575C">
        <w:rPr>
          <w:rFonts w:ascii="Times New Roman" w:hAnsi="Times New Roman" w:cs="Times New Roman"/>
          <w:sz w:val="24"/>
          <w:szCs w:val="24"/>
        </w:rPr>
        <w:t xml:space="preserve"> community ownership of children’s education (Conley, 2003; Morton, 2009).  </w:t>
      </w:r>
      <w:r w:rsidR="00041500" w:rsidRPr="0022575C">
        <w:rPr>
          <w:rFonts w:ascii="Times New Roman" w:hAnsi="Times New Roman" w:cs="Times New Roman"/>
          <w:sz w:val="24"/>
          <w:szCs w:val="24"/>
        </w:rPr>
        <w:t xml:space="preserve">For example </w:t>
      </w:r>
      <w:r w:rsidRPr="0022575C">
        <w:rPr>
          <w:rFonts w:ascii="Times New Roman" w:hAnsi="Times New Roman" w:cs="Times New Roman"/>
          <w:sz w:val="24"/>
          <w:szCs w:val="24"/>
        </w:rPr>
        <w:t>Resnick &amp; Bryant (2010), have cited this representative form of governance as the link between the community and t</w:t>
      </w:r>
      <w:r w:rsidR="00041500">
        <w:rPr>
          <w:rFonts w:ascii="Times New Roman" w:hAnsi="Times New Roman" w:cs="Times New Roman"/>
          <w:sz w:val="24"/>
          <w:szCs w:val="24"/>
        </w:rPr>
        <w:t>he school.  Resnick and Bryant</w:t>
      </w:r>
      <w:r w:rsidRPr="0022575C">
        <w:rPr>
          <w:rFonts w:ascii="Times New Roman" w:hAnsi="Times New Roman" w:cs="Times New Roman"/>
          <w:sz w:val="24"/>
          <w:szCs w:val="24"/>
        </w:rPr>
        <w:t xml:space="preserve"> argue that “boards of education were invented to link community to the school, ensure oversight, and translate state and federal mandates” (p.11).  The literature illustrates the increasing erosion of local school board authority, making the importance of school board effectiveness imperative to regain public support and confidence in the governance system (Conley, 2003</w:t>
      </w:r>
      <w:r w:rsidR="00013086">
        <w:rPr>
          <w:rFonts w:ascii="Times New Roman" w:hAnsi="Times New Roman" w:cs="Times New Roman"/>
          <w:sz w:val="24"/>
          <w:szCs w:val="24"/>
        </w:rPr>
        <w:t>;</w:t>
      </w:r>
      <w:r w:rsidRPr="0022575C">
        <w:rPr>
          <w:rFonts w:ascii="Times New Roman" w:hAnsi="Times New Roman" w:cs="Times New Roman"/>
          <w:sz w:val="24"/>
          <w:szCs w:val="24"/>
        </w:rPr>
        <w:t xml:space="preserve"> Resnick &amp; Bryant, 2010).  In addition, the commonly cited Institution of Edu</w:t>
      </w:r>
      <w:r w:rsidR="0033534F">
        <w:rPr>
          <w:rFonts w:ascii="Times New Roman" w:hAnsi="Times New Roman" w:cs="Times New Roman"/>
          <w:sz w:val="24"/>
          <w:szCs w:val="24"/>
        </w:rPr>
        <w:t>cational Leadership report (1986</w:t>
      </w:r>
      <w:r w:rsidRPr="0022575C">
        <w:rPr>
          <w:rFonts w:ascii="Times New Roman" w:hAnsi="Times New Roman" w:cs="Times New Roman"/>
          <w:sz w:val="24"/>
          <w:szCs w:val="24"/>
        </w:rPr>
        <w:t xml:space="preserve">) states that community members support the governance of the local school boards as the steward of their children’s education.    </w:t>
      </w: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Another body of literature questions the local school board governance system’s effectiveness (Conley, 2002, 2003; Educational Policy and Leadership Center, 2004).  Doyle (2009), Johnson (2007),</w:t>
      </w:r>
      <w:r w:rsidR="00041500">
        <w:rPr>
          <w:rFonts w:ascii="Times New Roman" w:hAnsi="Times New Roman" w:cs="Times New Roman"/>
          <w:sz w:val="24"/>
          <w:szCs w:val="24"/>
        </w:rPr>
        <w:t xml:space="preserve"> Van Clay and Soldwedel (2009) </w:t>
      </w:r>
      <w:r w:rsidRPr="0022575C">
        <w:rPr>
          <w:rFonts w:ascii="Times New Roman" w:hAnsi="Times New Roman" w:cs="Times New Roman"/>
          <w:sz w:val="24"/>
          <w:szCs w:val="24"/>
        </w:rPr>
        <w:t>all suggest that the local boards are elected with low voter turnout, special or personal interests, little educational background knowledge, and with little training for the position. In addition, the ever-increasing state and federal mandates continue to strip local boards of control (Doyle</w:t>
      </w:r>
      <w:r w:rsidRPr="0022575C">
        <w:rPr>
          <w:rFonts w:ascii="TimesNewRomanPSMT" w:hAnsi="TimesNewRomanPSMT" w:cs="TimesNewRomanPSMT"/>
          <w:sz w:val="24"/>
          <w:szCs w:val="24"/>
        </w:rPr>
        <w:t>, 2009; Johnson, 2007; Woodward, 2006</w:t>
      </w:r>
      <w:r w:rsidRPr="0022575C">
        <w:rPr>
          <w:rFonts w:ascii="Times New Roman" w:hAnsi="Times New Roman" w:cs="Times New Roman"/>
          <w:sz w:val="24"/>
          <w:szCs w:val="24"/>
        </w:rPr>
        <w:t>). In dealing with these issues, coupled with budget and accountability concerns, school boards mus</w:t>
      </w:r>
      <w:r w:rsidR="00041500">
        <w:rPr>
          <w:rFonts w:ascii="Times New Roman" w:hAnsi="Times New Roman" w:cs="Times New Roman"/>
          <w:sz w:val="24"/>
          <w:szCs w:val="24"/>
        </w:rPr>
        <w:t>t be able to work together in an</w:t>
      </w:r>
      <w:r w:rsidRPr="0022575C">
        <w:rPr>
          <w:rFonts w:ascii="Times New Roman" w:hAnsi="Times New Roman" w:cs="Times New Roman"/>
          <w:sz w:val="24"/>
          <w:szCs w:val="24"/>
        </w:rPr>
        <w:t xml:space="preserve"> effective manner to provide oversight of the district. </w:t>
      </w: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jc w:val="center"/>
        <w:rPr>
          <w:rFonts w:ascii="Times New Roman" w:hAnsi="Times New Roman" w:cs="Times New Roman"/>
          <w:b/>
          <w:bCs/>
          <w:sz w:val="24"/>
          <w:szCs w:val="24"/>
        </w:rPr>
      </w:pPr>
      <w:r w:rsidRPr="0022575C">
        <w:rPr>
          <w:rFonts w:ascii="Times New Roman" w:hAnsi="Times New Roman" w:cs="Times New Roman"/>
          <w:b/>
          <w:sz w:val="24"/>
          <w:szCs w:val="24"/>
        </w:rPr>
        <w:lastRenderedPageBreak/>
        <w:t>Educational Governance</w:t>
      </w:r>
    </w:p>
    <w:p w:rsidR="0022575C" w:rsidRPr="0022575C" w:rsidRDefault="0022575C" w:rsidP="0022575C">
      <w:pPr>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Districts across the nation are striving to provide students the best educational opportunities. When asked what are the most essential elements of an effective educational system, answers range from teacher quality (Rochoff, 2003), c</w:t>
      </w:r>
      <w:r w:rsidR="008A799C">
        <w:rPr>
          <w:rFonts w:ascii="Times New Roman" w:hAnsi="Times New Roman" w:cs="Times New Roman"/>
          <w:sz w:val="24"/>
          <w:szCs w:val="24"/>
        </w:rPr>
        <w:t>lass size (Darling-Hammond, 2000</w:t>
      </w:r>
      <w:r w:rsidRPr="0022575C">
        <w:rPr>
          <w:rFonts w:ascii="Times New Roman" w:hAnsi="Times New Roman" w:cs="Times New Roman"/>
          <w:sz w:val="24"/>
          <w:szCs w:val="24"/>
        </w:rPr>
        <w:t>; Wright, Horn &amp; Sanders, 199</w:t>
      </w:r>
      <w:r w:rsidR="008A799C">
        <w:rPr>
          <w:rFonts w:ascii="Times New Roman" w:hAnsi="Times New Roman" w:cs="Times New Roman"/>
          <w:sz w:val="24"/>
          <w:szCs w:val="24"/>
        </w:rPr>
        <w:t>7</w:t>
      </w:r>
      <w:r w:rsidRPr="0022575C">
        <w:rPr>
          <w:rFonts w:ascii="Times New Roman" w:hAnsi="Times New Roman" w:cs="Times New Roman"/>
          <w:sz w:val="24"/>
          <w:szCs w:val="24"/>
        </w:rPr>
        <w:t>), professional development (Guskey, 2009; Harris</w:t>
      </w:r>
      <w:r w:rsidR="008A799C">
        <w:rPr>
          <w:rFonts w:ascii="Times New Roman" w:hAnsi="Times New Roman" w:cs="Times New Roman"/>
          <w:sz w:val="24"/>
          <w:szCs w:val="24"/>
        </w:rPr>
        <w:t xml:space="preserve"> &amp; Sass</w:t>
      </w:r>
      <w:r w:rsidRPr="0022575C">
        <w:rPr>
          <w:rFonts w:ascii="Times New Roman" w:hAnsi="Times New Roman" w:cs="Times New Roman"/>
          <w:sz w:val="24"/>
          <w:szCs w:val="24"/>
        </w:rPr>
        <w:t>, 2008</w:t>
      </w:r>
      <w:r w:rsidR="008A799C">
        <w:rPr>
          <w:rFonts w:ascii="Times New Roman" w:hAnsi="Times New Roman" w:cs="Times New Roman"/>
          <w:sz w:val="24"/>
          <w:szCs w:val="24"/>
        </w:rPr>
        <w:t xml:space="preserve">), </w:t>
      </w:r>
      <w:r w:rsidR="00B81C1D">
        <w:rPr>
          <w:rFonts w:ascii="Times New Roman" w:hAnsi="Times New Roman" w:cs="Times New Roman"/>
          <w:sz w:val="24"/>
          <w:szCs w:val="24"/>
        </w:rPr>
        <w:t xml:space="preserve">and </w:t>
      </w:r>
      <w:r w:rsidR="008A799C">
        <w:rPr>
          <w:rFonts w:ascii="Times New Roman" w:hAnsi="Times New Roman" w:cs="Times New Roman"/>
          <w:sz w:val="24"/>
          <w:szCs w:val="24"/>
        </w:rPr>
        <w:t>school vision (</w:t>
      </w:r>
      <w:r w:rsidRPr="0022575C">
        <w:rPr>
          <w:rFonts w:ascii="Times New Roman" w:hAnsi="Times New Roman" w:cs="Times New Roman"/>
          <w:sz w:val="24"/>
          <w:szCs w:val="24"/>
        </w:rPr>
        <w:t>Rueter, 2009).  According to Darling-Hammond (</w:t>
      </w:r>
      <w:r w:rsidR="008A799C">
        <w:rPr>
          <w:rFonts w:ascii="Times New Roman" w:hAnsi="Times New Roman" w:cs="Times New Roman"/>
          <w:sz w:val="24"/>
          <w:szCs w:val="24"/>
        </w:rPr>
        <w:t>2000</w:t>
      </w:r>
      <w:r w:rsidRPr="0022575C">
        <w:rPr>
          <w:rFonts w:ascii="Times New Roman" w:hAnsi="Times New Roman" w:cs="Times New Roman"/>
          <w:sz w:val="24"/>
          <w:szCs w:val="24"/>
        </w:rPr>
        <w:t xml:space="preserve">), governance is seldom mentioned as an essential element even though it is governance that determines much of what goes on in classrooms. </w:t>
      </w:r>
    </w:p>
    <w:p w:rsidR="0022575C" w:rsidRPr="0022575C" w:rsidRDefault="0022575C" w:rsidP="0022575C">
      <w:pPr>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The decline in the U.S. economy along with the increase in accountability requirements has initiated reform in educational governance.  Historically, the focus of school governance was on community values and beliefs and how to provide qu</w:t>
      </w:r>
      <w:r w:rsidR="00B81C1D">
        <w:rPr>
          <w:rFonts w:ascii="Times New Roman" w:hAnsi="Times New Roman" w:cs="Times New Roman"/>
          <w:sz w:val="24"/>
          <w:szCs w:val="24"/>
        </w:rPr>
        <w:t>ality in education; however,</w:t>
      </w:r>
      <w:r w:rsidRPr="0022575C">
        <w:rPr>
          <w:rFonts w:ascii="Times New Roman" w:hAnsi="Times New Roman" w:cs="Times New Roman"/>
          <w:sz w:val="24"/>
          <w:szCs w:val="24"/>
        </w:rPr>
        <w:t xml:space="preserve"> concerns about quality have been overshadowed by a new focus on “excellence, accountability, and choice” (Fowler, 2004, p.5).  Because of this shift, reforms required to meet this new focus of education also require the governance system for local school districts to act effectively in order to compete in this new age of excellence, accountability, and choice (Fowler, 2004). </w:t>
      </w: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In the United States, the educational governance system has evolved from a seemingly simple structure to a complex</w:t>
      </w:r>
      <w:r w:rsidR="008A799C">
        <w:rPr>
          <w:rFonts w:ascii="Times New Roman" w:hAnsi="Times New Roman" w:cs="Times New Roman"/>
          <w:sz w:val="24"/>
          <w:szCs w:val="24"/>
        </w:rPr>
        <w:t xml:space="preserve"> multi-level system (Brewer 2006</w:t>
      </w:r>
      <w:r w:rsidRPr="0022575C">
        <w:rPr>
          <w:rFonts w:ascii="Times New Roman" w:hAnsi="Times New Roman" w:cs="Times New Roman"/>
          <w:sz w:val="24"/>
          <w:szCs w:val="24"/>
        </w:rPr>
        <w:t xml:space="preserve">).    The founding fathers and the authors of the United States Constitution decided schools should be managed locally, thus omitting education from the Constitution (Land, 2002; Sell, 2006). Later, the Tenth Amendment to the </w:t>
      </w:r>
      <w:hyperlink r:id="rId9" w:history="1">
        <w:r w:rsidRPr="0022575C">
          <w:rPr>
            <w:rStyle w:val="Hyperlink"/>
            <w:rFonts w:ascii="Times New Roman" w:hAnsi="Times New Roman" w:cs="Times New Roman"/>
            <w:sz w:val="24"/>
            <w:szCs w:val="24"/>
          </w:rPr>
          <w:t xml:space="preserve"> Constitution</w:t>
        </w:r>
      </w:hyperlink>
      <w:r w:rsidRPr="0022575C">
        <w:rPr>
          <w:rFonts w:ascii="Times New Roman" w:hAnsi="Times New Roman" w:cs="Times New Roman"/>
          <w:sz w:val="24"/>
          <w:szCs w:val="24"/>
        </w:rPr>
        <w:t xml:space="preserve"> was ratified, providing that powers not granted to the </w:t>
      </w:r>
      <w:hyperlink r:id="rId10" w:tooltip="Federal government of the United States" w:history="1">
        <w:r w:rsidRPr="0022575C">
          <w:rPr>
            <w:rStyle w:val="Hyperlink"/>
            <w:rFonts w:ascii="Times New Roman" w:hAnsi="Times New Roman" w:cs="Times New Roman"/>
            <w:sz w:val="24"/>
            <w:szCs w:val="24"/>
          </w:rPr>
          <w:t>federal government</w:t>
        </w:r>
      </w:hyperlink>
      <w:r w:rsidRPr="0022575C">
        <w:rPr>
          <w:rFonts w:ascii="Times New Roman" w:hAnsi="Times New Roman" w:cs="Times New Roman"/>
          <w:sz w:val="24"/>
          <w:szCs w:val="24"/>
        </w:rPr>
        <w:t xml:space="preserve"> are reserved to the states or the people, </w:t>
      </w:r>
      <w:r w:rsidRPr="0022575C">
        <w:rPr>
          <w:rFonts w:ascii="Times New Roman" w:hAnsi="Times New Roman" w:cs="Times New Roman"/>
          <w:sz w:val="24"/>
          <w:szCs w:val="24"/>
        </w:rPr>
        <w:lastRenderedPageBreak/>
        <w:t xml:space="preserve">giving the states power to form and organize a governance system for education </w:t>
      </w:r>
      <w:r w:rsidR="00203E05" w:rsidRPr="00203E05">
        <w:rPr>
          <w:rFonts w:ascii="Times New Roman" w:hAnsi="Times New Roman" w:cs="Times New Roman"/>
          <w:sz w:val="24"/>
          <w:szCs w:val="24"/>
        </w:rPr>
        <w:t>(Land 2002).</w:t>
      </w:r>
    </w:p>
    <w:p w:rsidR="00A86D15"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The federal and state roles in education and the organizati</w:t>
      </w:r>
      <w:r w:rsidR="00B81C1D">
        <w:rPr>
          <w:rFonts w:ascii="Times New Roman" w:hAnsi="Times New Roman" w:cs="Times New Roman"/>
          <w:sz w:val="24"/>
          <w:szCs w:val="24"/>
        </w:rPr>
        <w:t>onal</w:t>
      </w:r>
      <w:r w:rsidRPr="0022575C">
        <w:rPr>
          <w:rFonts w:ascii="Times New Roman" w:hAnsi="Times New Roman" w:cs="Times New Roman"/>
          <w:sz w:val="24"/>
          <w:szCs w:val="24"/>
        </w:rPr>
        <w:t xml:space="preserve"> structure governance has expanded and transformed local boards to fit a national political culture (Brewer &amp; Killeen, 2009; Brewer 200</w:t>
      </w:r>
      <w:r w:rsidR="003A4E7B">
        <w:rPr>
          <w:rFonts w:ascii="Times New Roman" w:hAnsi="Times New Roman" w:cs="Times New Roman"/>
          <w:sz w:val="24"/>
          <w:szCs w:val="24"/>
        </w:rPr>
        <w:t>6</w:t>
      </w:r>
      <w:r w:rsidRPr="0022575C">
        <w:rPr>
          <w:rFonts w:ascii="Times New Roman" w:hAnsi="Times New Roman" w:cs="Times New Roman"/>
          <w:sz w:val="24"/>
          <w:szCs w:val="24"/>
        </w:rPr>
        <w:t>).  The bureaucracy of the educational system has increased as priorities have be</w:t>
      </w:r>
      <w:r w:rsidR="00B81C1D">
        <w:rPr>
          <w:rFonts w:ascii="Times New Roman" w:hAnsi="Times New Roman" w:cs="Times New Roman"/>
          <w:sz w:val="24"/>
          <w:szCs w:val="24"/>
        </w:rPr>
        <w:t>en established nationally.  As</w:t>
      </w:r>
      <w:r w:rsidRPr="0022575C">
        <w:rPr>
          <w:rFonts w:ascii="Times New Roman" w:hAnsi="Times New Roman" w:cs="Times New Roman"/>
          <w:sz w:val="24"/>
          <w:szCs w:val="24"/>
        </w:rPr>
        <w:t xml:space="preserve"> top-down reforms fail to specify the mechanisms by which they will transform education, their effects vary widely on local conditions and implementation, allowing local districts to retain considerable power within an increasingly bureaucratic system (</w:t>
      </w:r>
      <w:r w:rsidR="003A4E7B">
        <w:rPr>
          <w:rFonts w:ascii="Times New Roman" w:hAnsi="Times New Roman" w:cs="Times New Roman"/>
          <w:sz w:val="24"/>
          <w:szCs w:val="24"/>
        </w:rPr>
        <w:t>Mintrop &amp;</w:t>
      </w:r>
      <w:r w:rsidRPr="0022575C">
        <w:rPr>
          <w:rFonts w:ascii="Times New Roman" w:hAnsi="Times New Roman" w:cs="Times New Roman"/>
          <w:sz w:val="24"/>
          <w:szCs w:val="24"/>
        </w:rPr>
        <w:t>Sunderman, 201</w:t>
      </w:r>
      <w:r w:rsidR="003A4E7B">
        <w:rPr>
          <w:rFonts w:ascii="Times New Roman" w:hAnsi="Times New Roman" w:cs="Times New Roman"/>
          <w:sz w:val="24"/>
          <w:szCs w:val="24"/>
        </w:rPr>
        <w:t>4</w:t>
      </w:r>
      <w:r w:rsidRPr="0022575C">
        <w:rPr>
          <w:rFonts w:ascii="Times New Roman" w:hAnsi="Times New Roman" w:cs="Times New Roman"/>
          <w:sz w:val="24"/>
          <w:szCs w:val="24"/>
        </w:rPr>
        <w:t xml:space="preserve">).  The power of the local school boards to determine the operational and academic direction of the school in this time of increased demand for academic excellence, accountability, and choice reveals the need for effective governance at the local level. </w:t>
      </w: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 xml:space="preserve">The power and control of the local school board have weakened because of federal and state mandates on education. Also, the fear of foreign economic competition which has taken its toll on local control.  Just as these factors have illuminated a tangled web of authority from the federal government, state government, and local school boards, they have likewise influenced the consolidation of rural school districts across the nation.  The purpose of this review is to focus on how the local school boards within consolidated school districts act in an effective manner.   </w:t>
      </w:r>
    </w:p>
    <w:p w:rsidR="0022575C" w:rsidRPr="0022575C" w:rsidRDefault="0022575C" w:rsidP="0022575C">
      <w:pPr>
        <w:autoSpaceDE w:val="0"/>
        <w:autoSpaceDN w:val="0"/>
        <w:adjustRightInd w:val="0"/>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 xml:space="preserve">Researchers have examined the importance of educational governance at the local level as well as the roles of those who govern.   According to Polacheck (2006), “Governance is not a neutral variable with regard to educational reform.  The quality of governance and leadership becomes central to achieving vastly improved educational </w:t>
      </w:r>
      <w:r w:rsidRPr="0022575C">
        <w:rPr>
          <w:rFonts w:ascii="Times New Roman" w:hAnsi="Times New Roman" w:cs="Times New Roman"/>
          <w:sz w:val="24"/>
          <w:szCs w:val="24"/>
        </w:rPr>
        <w:lastRenderedPageBreak/>
        <w:t xml:space="preserve">reforms” (p.3).  The new accountability standards require difficult decisions to be made and implemented at the local level.  As educational governance has evolved throughout the last two centuries, the needs and the structures of school districts have changed through decisions made by local boards </w:t>
      </w:r>
      <w:r w:rsidRPr="0022575C">
        <w:rPr>
          <w:rFonts w:ascii="Times New Roman" w:eastAsia="CGMathsTimesNRMT" w:hAnsi="Times New Roman" w:cs="Times New Roman"/>
          <w:sz w:val="24"/>
          <w:szCs w:val="24"/>
        </w:rPr>
        <w:t>(</w:t>
      </w:r>
      <w:r w:rsidRPr="0022575C">
        <w:rPr>
          <w:rFonts w:ascii="Times New Roman" w:hAnsi="Times New Roman" w:cs="Times New Roman"/>
          <w:sz w:val="24"/>
          <w:szCs w:val="24"/>
        </w:rPr>
        <w:t>Bascia et al</w:t>
      </w:r>
      <w:r w:rsidR="00372864">
        <w:rPr>
          <w:rFonts w:ascii="Times New Roman" w:hAnsi="Times New Roman" w:cs="Times New Roman"/>
          <w:sz w:val="24"/>
          <w:szCs w:val="24"/>
        </w:rPr>
        <w:t>.</w:t>
      </w:r>
      <w:r w:rsidRPr="0022575C">
        <w:rPr>
          <w:rFonts w:ascii="Times New Roman" w:hAnsi="Times New Roman" w:cs="Times New Roman"/>
          <w:sz w:val="24"/>
          <w:szCs w:val="24"/>
        </w:rPr>
        <w:t xml:space="preserve">, 2005; </w:t>
      </w:r>
      <w:r w:rsidR="00951CC0">
        <w:rPr>
          <w:rFonts w:ascii="Times New Roman" w:eastAsia="CGMathsTimesNRMT" w:hAnsi="Times New Roman" w:cs="Times New Roman"/>
          <w:sz w:val="24"/>
          <w:szCs w:val="24"/>
        </w:rPr>
        <w:t>Carol et al</w:t>
      </w:r>
      <w:r w:rsidR="00372864">
        <w:rPr>
          <w:rFonts w:ascii="Times New Roman" w:eastAsia="CGMathsTimesNRMT" w:hAnsi="Times New Roman" w:cs="Times New Roman"/>
          <w:sz w:val="24"/>
          <w:szCs w:val="24"/>
        </w:rPr>
        <w:t>.</w:t>
      </w:r>
      <w:r w:rsidR="00951CC0">
        <w:rPr>
          <w:rFonts w:ascii="Times New Roman" w:eastAsia="CGMathsTimesNRMT" w:hAnsi="Times New Roman" w:cs="Times New Roman"/>
          <w:sz w:val="24"/>
          <w:szCs w:val="24"/>
        </w:rPr>
        <w:t>, 1986; Hess, 2002</w:t>
      </w:r>
      <w:r w:rsidRPr="0022575C">
        <w:rPr>
          <w:rFonts w:ascii="Times New Roman" w:eastAsia="CGMathsTimesNRMT" w:hAnsi="Times New Roman" w:cs="Times New Roman"/>
          <w:sz w:val="24"/>
          <w:szCs w:val="24"/>
        </w:rPr>
        <w:t>).</w:t>
      </w:r>
      <w:r w:rsidRPr="0022575C">
        <w:rPr>
          <w:rFonts w:ascii="Cambria" w:eastAsia="CGMathsTimesNRMT" w:hAnsi="Cambria" w:cs="Cambria"/>
          <w:sz w:val="24"/>
          <w:szCs w:val="24"/>
        </w:rPr>
        <w:t xml:space="preserve">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 xml:space="preserve">Educational governance has been defined in many ways. Williams (2003) stated that governance is simply “the decision making authority for curriculum, finance, personnel, and evaluation in policies” (p. 1). </w:t>
      </w:r>
      <w:r w:rsidRPr="00266F51">
        <w:rPr>
          <w:rFonts w:ascii="Times New Roman" w:hAnsi="Times New Roman" w:cs="Times New Roman"/>
          <w:sz w:val="24"/>
          <w:szCs w:val="24"/>
        </w:rPr>
        <w:t>Carver (2003) defined governance as “the process by which a small group, usually on behalf of others, exercises authority over the educational system and dictates the way the system organizes itself to make and implement decisions” (p. 26</w:t>
      </w:r>
      <w:r w:rsidR="003C11FC">
        <w:rPr>
          <w:rFonts w:ascii="Times New Roman" w:hAnsi="Times New Roman" w:cs="Times New Roman"/>
          <w:sz w:val="24"/>
          <w:szCs w:val="24"/>
        </w:rPr>
        <w:t>).  McAdams (2006</w:t>
      </w:r>
      <w:r w:rsidRPr="0022575C">
        <w:rPr>
          <w:rFonts w:ascii="Times New Roman" w:hAnsi="Times New Roman" w:cs="Times New Roman"/>
          <w:sz w:val="24"/>
          <w:szCs w:val="24"/>
        </w:rPr>
        <w:t xml:space="preserve">) defined governance in conjunction with management: </w:t>
      </w:r>
    </w:p>
    <w:p w:rsidR="0022575C" w:rsidRPr="0022575C" w:rsidRDefault="0022575C" w:rsidP="00A86D15">
      <w:pPr>
        <w:pStyle w:val="NoSpacing"/>
        <w:spacing w:line="480" w:lineRule="auto"/>
        <w:ind w:left="810" w:right="1656"/>
        <w:jc w:val="both"/>
        <w:rPr>
          <w:rFonts w:ascii="Times New Roman" w:hAnsi="Times New Roman" w:cs="Times New Roman"/>
          <w:sz w:val="24"/>
          <w:szCs w:val="24"/>
        </w:rPr>
      </w:pPr>
      <w:r w:rsidRPr="0022575C">
        <w:rPr>
          <w:rFonts w:ascii="Times New Roman" w:hAnsi="Times New Roman" w:cs="Times New Roman"/>
          <w:sz w:val="24"/>
          <w:szCs w:val="24"/>
        </w:rPr>
        <w:t>Governance is the trusteeship of power on behalf of the owners of power.  Management is the exercise of power under the oversight of governance. Governance means making the rules; management is playing the game. Governance is steering; management is rowing. Governance is deciding what is to b</w:t>
      </w:r>
      <w:r w:rsidR="00F5502B">
        <w:rPr>
          <w:rFonts w:ascii="Times New Roman" w:hAnsi="Times New Roman" w:cs="Times New Roman"/>
          <w:sz w:val="24"/>
          <w:szCs w:val="24"/>
        </w:rPr>
        <w:t xml:space="preserve">e done; management is doing it </w:t>
      </w:r>
      <w:r w:rsidRPr="0022575C">
        <w:rPr>
          <w:rFonts w:ascii="Times New Roman" w:hAnsi="Times New Roman" w:cs="Times New Roman"/>
          <w:sz w:val="24"/>
          <w:szCs w:val="24"/>
        </w:rPr>
        <w:t>(p. 14)</w:t>
      </w:r>
      <w:r w:rsidR="00F5502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spacing w:line="480" w:lineRule="auto"/>
        <w:rPr>
          <w:rFonts w:ascii="Times New Roman" w:hAnsi="Times New Roman" w:cs="Times New Roman"/>
          <w:sz w:val="24"/>
          <w:szCs w:val="24"/>
        </w:rPr>
      </w:pPr>
      <w:r w:rsidRPr="00593D70">
        <w:rPr>
          <w:rFonts w:ascii="Times New Roman" w:hAnsi="Times New Roman" w:cs="Times New Roman"/>
          <w:sz w:val="24"/>
          <w:szCs w:val="24"/>
        </w:rPr>
        <w:t>The Education</w:t>
      </w:r>
      <w:r w:rsidR="00593D70" w:rsidRPr="00593D70">
        <w:rPr>
          <w:rFonts w:ascii="Times New Roman" w:hAnsi="Times New Roman" w:cs="Times New Roman"/>
          <w:sz w:val="24"/>
          <w:szCs w:val="24"/>
        </w:rPr>
        <w:t>al Commission of the States (199</w:t>
      </w:r>
      <w:r w:rsidR="00B308A3">
        <w:rPr>
          <w:rFonts w:ascii="Times New Roman" w:hAnsi="Times New Roman" w:cs="Times New Roman"/>
          <w:sz w:val="24"/>
          <w:szCs w:val="24"/>
        </w:rPr>
        <w:t xml:space="preserve">9) </w:t>
      </w:r>
      <w:r w:rsidRPr="00593D70">
        <w:rPr>
          <w:rFonts w:ascii="Times New Roman" w:hAnsi="Times New Roman" w:cs="Times New Roman"/>
          <w:sz w:val="24"/>
          <w:szCs w:val="24"/>
        </w:rPr>
        <w:t>has noted</w:t>
      </w:r>
      <w:r w:rsidRPr="0022575C">
        <w:rPr>
          <w:rFonts w:ascii="Times New Roman" w:hAnsi="Times New Roman" w:cs="Times New Roman"/>
          <w:sz w:val="24"/>
          <w:szCs w:val="24"/>
        </w:rPr>
        <w:t xml:space="preserve"> that “Governance arrangements establish the rules of the game. They determine through statutes, collective bargaining, legal agreements, regulations and court rulings who is responsible and a</w:t>
      </w:r>
      <w:r w:rsidR="00B308A3">
        <w:rPr>
          <w:rFonts w:ascii="Times New Roman" w:hAnsi="Times New Roman" w:cs="Times New Roman"/>
          <w:sz w:val="24"/>
          <w:szCs w:val="24"/>
        </w:rPr>
        <w:t>ccountable for what in a system</w:t>
      </w:r>
      <w:r w:rsidRPr="0022575C">
        <w:rPr>
          <w:rFonts w:ascii="Times New Roman" w:hAnsi="Times New Roman" w:cs="Times New Roman"/>
          <w:sz w:val="24"/>
          <w:szCs w:val="24"/>
        </w:rPr>
        <w:t xml:space="preserve">” </w:t>
      </w:r>
      <w:r w:rsidR="00B308A3">
        <w:rPr>
          <w:rFonts w:ascii="Times New Roman" w:hAnsi="Times New Roman" w:cs="Times New Roman"/>
          <w:sz w:val="24"/>
          <w:szCs w:val="24"/>
        </w:rPr>
        <w:t>(</w:t>
      </w:r>
      <w:r w:rsidR="00B308A3" w:rsidRPr="00593D70">
        <w:rPr>
          <w:rFonts w:ascii="Times New Roman" w:hAnsi="Times New Roman" w:cs="Times New Roman"/>
          <w:sz w:val="24"/>
          <w:szCs w:val="24"/>
        </w:rPr>
        <w:t>p. 9)</w:t>
      </w:r>
      <w:r w:rsidR="00B308A3">
        <w:rPr>
          <w:rFonts w:ascii="Times New Roman" w:hAnsi="Times New Roman" w:cs="Times New Roman"/>
          <w:sz w:val="24"/>
          <w:szCs w:val="24"/>
        </w:rPr>
        <w:t>.</w:t>
      </w:r>
      <w:r w:rsidR="00B308A3" w:rsidRPr="00593D70">
        <w:rPr>
          <w:rFonts w:ascii="Times New Roman" w:hAnsi="Times New Roman" w:cs="Times New Roman"/>
          <w:sz w:val="24"/>
          <w:szCs w:val="24"/>
        </w:rPr>
        <w:t xml:space="preserve"> </w:t>
      </w:r>
      <w:r w:rsidRPr="0022575C">
        <w:rPr>
          <w:rFonts w:ascii="Times New Roman" w:hAnsi="Times New Roman" w:cs="Times New Roman"/>
          <w:sz w:val="24"/>
          <w:szCs w:val="24"/>
        </w:rPr>
        <w:t xml:space="preserve">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lastRenderedPageBreak/>
        <w:t>These definitions all portray the act of making rules, setting procedures and/or exercising authority.  The variation in the definitions is in how the local board is viewed and acts—as a trustee of an organization which is a representation of the community, or as a representative of a community acting on behalf of a group or entity (Conley, 200</w:t>
      </w:r>
      <w:r w:rsidR="00464F52">
        <w:rPr>
          <w:rFonts w:ascii="Times New Roman" w:hAnsi="Times New Roman" w:cs="Times New Roman"/>
          <w:sz w:val="24"/>
          <w:szCs w:val="24"/>
        </w:rPr>
        <w:t>2</w:t>
      </w:r>
      <w:r w:rsidRPr="0022575C">
        <w:rPr>
          <w:rFonts w:ascii="Times New Roman" w:hAnsi="Times New Roman" w:cs="Times New Roman"/>
          <w:sz w:val="24"/>
          <w:szCs w:val="24"/>
        </w:rPr>
        <w:t xml:space="preserve">; Education Policy and Leadership Center, 2004; Mountford &amp; Brunner, 1999).  School boards that govern as trustees act and make decisions in the interest of the school as a whole while school boards that govern as community representatives often act and make decisions in the best interest of the group or groups that elect them (Foust, 2009; Mauntford &amp; Brunner, 1999). The examination of whether or not local boards are viewed as representatives or trustees may provide a contrasting lens in the discovery of how boards act effectively.  This study defines educational governance as small group acting as trustees of an organization, exercising authority over the educational system and determining how the system is organized through policy to make and implement decisions over curriculum, finances, </w:t>
      </w:r>
      <w:r w:rsidRPr="00593D70">
        <w:rPr>
          <w:rFonts w:ascii="Times New Roman" w:hAnsi="Times New Roman" w:cs="Times New Roman"/>
          <w:sz w:val="24"/>
          <w:szCs w:val="24"/>
        </w:rPr>
        <w:t>and personnel (Carver, 2003).</w:t>
      </w:r>
      <w:r w:rsidRPr="0022575C">
        <w:rPr>
          <w:rFonts w:ascii="Times New Roman" w:hAnsi="Times New Roman" w:cs="Times New Roman"/>
          <w:sz w:val="24"/>
          <w:szCs w:val="24"/>
        </w:rPr>
        <w:t xml:space="preserve">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In the United Sta</w:t>
      </w:r>
      <w:r w:rsidR="00B81C1D">
        <w:rPr>
          <w:rFonts w:ascii="Times New Roman" w:hAnsi="Times New Roman" w:cs="Times New Roman"/>
          <w:sz w:val="24"/>
          <w:szCs w:val="24"/>
        </w:rPr>
        <w:t>tes today, school boards are</w:t>
      </w:r>
      <w:r w:rsidRPr="0022575C">
        <w:rPr>
          <w:rFonts w:ascii="Times New Roman" w:hAnsi="Times New Roman" w:cs="Times New Roman"/>
          <w:sz w:val="24"/>
          <w:szCs w:val="24"/>
        </w:rPr>
        <w:t xml:space="preserve"> accountable and responsible for the education of all children within their communities.  These responsibilities are imposed by state but </w:t>
      </w:r>
      <w:r w:rsidRPr="00576D1F">
        <w:rPr>
          <w:rFonts w:ascii="Times New Roman" w:hAnsi="Times New Roman" w:cs="Times New Roman"/>
          <w:sz w:val="24"/>
          <w:szCs w:val="24"/>
        </w:rPr>
        <w:t>federal statutes (Calvert, 200</w:t>
      </w:r>
      <w:r w:rsidR="00576D1F" w:rsidRPr="00576D1F">
        <w:rPr>
          <w:rFonts w:ascii="Times New Roman" w:hAnsi="Times New Roman" w:cs="Times New Roman"/>
          <w:sz w:val="24"/>
          <w:szCs w:val="24"/>
        </w:rPr>
        <w:t>3</w:t>
      </w:r>
      <w:r w:rsidRPr="00576D1F">
        <w:rPr>
          <w:rFonts w:ascii="Times New Roman" w:hAnsi="Times New Roman" w:cs="Times New Roman"/>
          <w:sz w:val="24"/>
          <w:szCs w:val="24"/>
        </w:rPr>
        <w:t xml:space="preserve">; </w:t>
      </w:r>
      <w:r w:rsidR="00576D1F" w:rsidRPr="00576D1F">
        <w:rPr>
          <w:rFonts w:ascii="Times New Roman" w:hAnsi="Times New Roman" w:cs="Times New Roman"/>
          <w:sz w:val="24"/>
          <w:szCs w:val="24"/>
        </w:rPr>
        <w:t xml:space="preserve">Frankenberg &amp; </w:t>
      </w:r>
      <w:r w:rsidRPr="00576D1F">
        <w:rPr>
          <w:rFonts w:ascii="Times New Roman" w:hAnsi="Times New Roman" w:cs="Times New Roman"/>
          <w:sz w:val="24"/>
          <w:szCs w:val="24"/>
        </w:rPr>
        <w:t>Siegel, 2009).  Local boards are influenced by many groups such as unions, special interest groups,</w:t>
      </w:r>
      <w:r w:rsidRPr="0022575C">
        <w:rPr>
          <w:rFonts w:ascii="Times New Roman" w:hAnsi="Times New Roman" w:cs="Times New Roman"/>
          <w:sz w:val="24"/>
          <w:szCs w:val="24"/>
        </w:rPr>
        <w:t xml:space="preserve"> government agencies and officials, teachers, parents and individuals within communities; in addition, individual board members can exercise power over other board </w:t>
      </w:r>
      <w:r w:rsidRPr="00DE44DF">
        <w:rPr>
          <w:rFonts w:ascii="Times New Roman" w:hAnsi="Times New Roman" w:cs="Times New Roman"/>
          <w:sz w:val="24"/>
          <w:szCs w:val="24"/>
        </w:rPr>
        <w:t xml:space="preserve">members (Feltman, 2003; </w:t>
      </w:r>
      <w:r w:rsidR="007009A4" w:rsidRPr="00DE44DF">
        <w:rPr>
          <w:rFonts w:ascii="Times New Roman" w:hAnsi="Times New Roman" w:cs="Times New Roman"/>
          <w:sz w:val="24"/>
          <w:szCs w:val="24"/>
        </w:rPr>
        <w:t>Frankenberg</w:t>
      </w:r>
      <w:r w:rsidR="007009A4">
        <w:rPr>
          <w:rFonts w:ascii="Times New Roman" w:hAnsi="Times New Roman" w:cs="Times New Roman"/>
          <w:sz w:val="24"/>
          <w:szCs w:val="24"/>
        </w:rPr>
        <w:t xml:space="preserve">, et </w:t>
      </w:r>
      <w:r w:rsidR="00576D1F" w:rsidRPr="00576D1F">
        <w:rPr>
          <w:rFonts w:ascii="Times New Roman" w:hAnsi="Times New Roman" w:cs="Times New Roman"/>
          <w:sz w:val="24"/>
          <w:szCs w:val="24"/>
        </w:rPr>
        <w:t>al</w:t>
      </w:r>
      <w:r w:rsidR="00372864">
        <w:rPr>
          <w:rFonts w:ascii="Times New Roman" w:hAnsi="Times New Roman" w:cs="Times New Roman"/>
          <w:sz w:val="24"/>
          <w:szCs w:val="24"/>
        </w:rPr>
        <w:t>.</w:t>
      </w:r>
      <w:r w:rsidRPr="00576D1F">
        <w:rPr>
          <w:rFonts w:ascii="Times New Roman" w:hAnsi="Times New Roman" w:cs="Times New Roman"/>
          <w:sz w:val="24"/>
          <w:szCs w:val="24"/>
        </w:rPr>
        <w:t>, 2009).</w:t>
      </w:r>
      <w:r w:rsidRPr="0022575C">
        <w:rPr>
          <w:rFonts w:ascii="Times New Roman" w:hAnsi="Times New Roman" w:cs="Times New Roman"/>
          <w:sz w:val="24"/>
          <w:szCs w:val="24"/>
        </w:rPr>
        <w:t xml:space="preserve">  </w:t>
      </w:r>
    </w:p>
    <w:p w:rsidR="00B67CE1" w:rsidRDefault="00B67CE1">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22575C" w:rsidRPr="0022575C" w:rsidRDefault="0022575C" w:rsidP="00B67CE1">
      <w:pPr>
        <w:pStyle w:val="NoSpacing"/>
        <w:spacing w:line="480" w:lineRule="auto"/>
        <w:jc w:val="center"/>
        <w:rPr>
          <w:rFonts w:ascii="Times New Roman" w:hAnsi="Times New Roman" w:cs="Times New Roman"/>
          <w:b/>
          <w:bCs/>
          <w:sz w:val="24"/>
          <w:szCs w:val="24"/>
        </w:rPr>
      </w:pPr>
      <w:r w:rsidRPr="0022575C">
        <w:rPr>
          <w:rFonts w:ascii="Times New Roman" w:hAnsi="Times New Roman" w:cs="Times New Roman"/>
          <w:b/>
          <w:bCs/>
          <w:sz w:val="24"/>
          <w:szCs w:val="24"/>
        </w:rPr>
        <w:lastRenderedPageBreak/>
        <w:t>Concerns and Criticisms of Boards</w:t>
      </w:r>
    </w:p>
    <w:p w:rsidR="0022575C" w:rsidRPr="00A86D15" w:rsidRDefault="0022575C" w:rsidP="00A86D15">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The literature on local school governance is abundant (Carver, 2003</w:t>
      </w:r>
      <w:r w:rsidR="007009A4" w:rsidRPr="00A86D15">
        <w:rPr>
          <w:rFonts w:ascii="Times New Roman" w:hAnsi="Times New Roman" w:cs="Times New Roman"/>
          <w:sz w:val="24"/>
          <w:szCs w:val="24"/>
        </w:rPr>
        <w:t>; Frankenberg, et al</w:t>
      </w:r>
      <w:r w:rsidR="00372864">
        <w:rPr>
          <w:rFonts w:ascii="Times New Roman" w:hAnsi="Times New Roman" w:cs="Times New Roman"/>
          <w:sz w:val="24"/>
          <w:szCs w:val="24"/>
        </w:rPr>
        <w:t>.,</w:t>
      </w:r>
      <w:r w:rsidR="007009A4" w:rsidRPr="00A86D15">
        <w:rPr>
          <w:rFonts w:ascii="Times New Roman" w:hAnsi="Times New Roman" w:cs="Times New Roman"/>
          <w:sz w:val="24"/>
          <w:szCs w:val="24"/>
        </w:rPr>
        <w:t xml:space="preserve"> 2009; </w:t>
      </w:r>
      <w:r w:rsidRPr="00A86D15">
        <w:rPr>
          <w:rFonts w:ascii="Times New Roman" w:hAnsi="Times New Roman" w:cs="Times New Roman"/>
          <w:sz w:val="24"/>
          <w:szCs w:val="24"/>
        </w:rPr>
        <w:t>Hawkins; 2003; Johnson, 2007</w:t>
      </w:r>
      <w:r w:rsidR="007009A4" w:rsidRPr="00A86D15">
        <w:rPr>
          <w:rFonts w:ascii="Times New Roman" w:hAnsi="Times New Roman" w:cs="Times New Roman"/>
          <w:sz w:val="24"/>
          <w:szCs w:val="24"/>
        </w:rPr>
        <w:t>;</w:t>
      </w:r>
      <w:r w:rsidRPr="00A86D15">
        <w:rPr>
          <w:rFonts w:ascii="Times New Roman" w:hAnsi="Times New Roman" w:cs="Times New Roman"/>
          <w:sz w:val="24"/>
          <w:szCs w:val="24"/>
        </w:rPr>
        <w:t xml:space="preserve"> Smoley, 1999; Solomon, 2006; Van Clay et al</w:t>
      </w:r>
      <w:r w:rsidR="00372864">
        <w:rPr>
          <w:rFonts w:ascii="Times New Roman" w:hAnsi="Times New Roman" w:cs="Times New Roman"/>
          <w:sz w:val="24"/>
          <w:szCs w:val="24"/>
        </w:rPr>
        <w:t>.</w:t>
      </w:r>
      <w:r w:rsidRPr="00A86D15">
        <w:rPr>
          <w:rFonts w:ascii="Times New Roman" w:hAnsi="Times New Roman" w:cs="Times New Roman"/>
          <w:sz w:val="24"/>
          <w:szCs w:val="24"/>
        </w:rPr>
        <w:t xml:space="preserve">, 2009). Because local school boards are in the position to govern, lead, and make decisions affecting </w:t>
      </w:r>
      <w:r w:rsidRPr="00A86D15">
        <w:rPr>
          <w:rFonts w:ascii="Times New Roman" w:hAnsi="Times New Roman" w:cs="Times New Roman"/>
          <w:iCs/>
          <w:sz w:val="24"/>
          <w:szCs w:val="24"/>
        </w:rPr>
        <w:t>all</w:t>
      </w:r>
      <w:r w:rsidRPr="00A86D15">
        <w:rPr>
          <w:rFonts w:ascii="Times New Roman" w:hAnsi="Times New Roman" w:cs="Times New Roman"/>
          <w:sz w:val="24"/>
          <w:szCs w:val="24"/>
        </w:rPr>
        <w:t xml:space="preserve"> students, how they arrive at those decisions is a major concern.  Effective governing requires board members to understand governance and be disciplined (Carver, 2000).  Some of the concerns and criticism for effective actions from boards radiates from skewed perceptions of both board members and communities.  When school board members see themselves primarily as representatives of the electorate (Campbell &amp; Green, 1994; Land, 2002; Solomon, 2006), their ability to act in best interest of the children may be hindered. </w:t>
      </w:r>
    </w:p>
    <w:p w:rsidR="0022575C" w:rsidRPr="00A86D15" w:rsidRDefault="0022575C" w:rsidP="00A86D15">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Criticisms of board members include from micro-management, political or personal interests, response to community discontent without data or process, conduct of biased polling, disregard for district policies, lack of knowledge on educational issues, neglect of self-assessment and ongoing training, and their non-professional relationship to the superintendent (Smoley, 1</w:t>
      </w:r>
      <w:r w:rsidR="00D06CB0" w:rsidRPr="00A86D15">
        <w:rPr>
          <w:rFonts w:ascii="Times New Roman" w:hAnsi="Times New Roman" w:cs="Times New Roman"/>
          <w:sz w:val="24"/>
          <w:szCs w:val="24"/>
        </w:rPr>
        <w:t>999; Solomon, 2006;</w:t>
      </w:r>
      <w:r w:rsidR="00B87D9B" w:rsidRPr="00A86D15">
        <w:rPr>
          <w:rFonts w:ascii="Times New Roman" w:hAnsi="Times New Roman" w:cs="Times New Roman"/>
          <w:sz w:val="24"/>
          <w:szCs w:val="24"/>
        </w:rPr>
        <w:t xml:space="preserve"> Van Clay et al</w:t>
      </w:r>
      <w:r w:rsidR="00372864">
        <w:rPr>
          <w:rFonts w:ascii="Times New Roman" w:hAnsi="Times New Roman" w:cs="Times New Roman"/>
          <w:sz w:val="24"/>
          <w:szCs w:val="24"/>
        </w:rPr>
        <w:t>.</w:t>
      </w:r>
      <w:r w:rsidR="00B87D9B" w:rsidRPr="00A86D15">
        <w:rPr>
          <w:rFonts w:ascii="Times New Roman" w:hAnsi="Times New Roman" w:cs="Times New Roman"/>
          <w:sz w:val="24"/>
          <w:szCs w:val="24"/>
        </w:rPr>
        <w:t>, 2009</w:t>
      </w:r>
      <w:r w:rsidRPr="00A86D15">
        <w:rPr>
          <w:rFonts w:ascii="Times New Roman" w:hAnsi="Times New Roman" w:cs="Times New Roman"/>
          <w:sz w:val="24"/>
          <w:szCs w:val="24"/>
        </w:rPr>
        <w:t>).   Despite criticisms, there are positive outcomes attributable to boards as community advocates.  They often have the support of their communities (Elmore, 1993; Kirst, 200</w:t>
      </w:r>
      <w:r w:rsidR="00F97B07" w:rsidRPr="00A86D15">
        <w:rPr>
          <w:rFonts w:ascii="Times New Roman" w:hAnsi="Times New Roman" w:cs="Times New Roman"/>
          <w:sz w:val="24"/>
          <w:szCs w:val="24"/>
        </w:rPr>
        <w:t>0</w:t>
      </w:r>
      <w:r w:rsidRPr="00A86D15">
        <w:rPr>
          <w:rFonts w:ascii="Times New Roman" w:hAnsi="Times New Roman" w:cs="Times New Roman"/>
          <w:sz w:val="24"/>
          <w:szCs w:val="24"/>
        </w:rPr>
        <w:t xml:space="preserve">; Land, 2002; Woodward, 2006); they relay policies and provide oversight information to the community. The board acts as a mouthpiece of the community (Hess, 2010).  </w:t>
      </w:r>
    </w:p>
    <w:p w:rsidR="0022575C" w:rsidRPr="00A86D15" w:rsidRDefault="0022575C" w:rsidP="00A86D15">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The concern for board effectiveness has been present for decades (Morton, 2009; Woodward, 2006; Van Clay et al</w:t>
      </w:r>
      <w:r w:rsidR="00372864">
        <w:rPr>
          <w:rFonts w:ascii="Times New Roman" w:hAnsi="Times New Roman" w:cs="Times New Roman"/>
          <w:sz w:val="24"/>
          <w:szCs w:val="24"/>
        </w:rPr>
        <w:t>.</w:t>
      </w:r>
      <w:r w:rsidRPr="00A86D15">
        <w:rPr>
          <w:rFonts w:ascii="Times New Roman" w:hAnsi="Times New Roman" w:cs="Times New Roman"/>
          <w:sz w:val="24"/>
          <w:szCs w:val="24"/>
        </w:rPr>
        <w:t xml:space="preserve">, 2009).  In 1934, Judd wrote: </w:t>
      </w:r>
    </w:p>
    <w:p w:rsidR="0022575C" w:rsidRPr="00A86D15" w:rsidRDefault="0022575C" w:rsidP="00A86D15">
      <w:pPr>
        <w:pStyle w:val="NoSpacing"/>
        <w:spacing w:line="480" w:lineRule="auto"/>
        <w:ind w:left="720" w:right="1566"/>
        <w:jc w:val="both"/>
        <w:rPr>
          <w:rFonts w:ascii="Times New Roman" w:hAnsi="Times New Roman" w:cs="Times New Roman"/>
          <w:sz w:val="24"/>
          <w:szCs w:val="24"/>
        </w:rPr>
      </w:pPr>
      <w:r w:rsidRPr="00A86D15">
        <w:rPr>
          <w:rFonts w:ascii="Times New Roman" w:hAnsi="Times New Roman" w:cs="Times New Roman"/>
          <w:sz w:val="24"/>
          <w:szCs w:val="24"/>
        </w:rPr>
        <w:lastRenderedPageBreak/>
        <w:t xml:space="preserve"> Boards of education frequently disregard the technical advice of their expert appointees … substituting lay judgment … new members are inspired by a zeal for reform born of the profoundest ignorance and conceit …boards of education are survivors, inherited from an (earlier) age (p. 14). </w:t>
      </w:r>
    </w:p>
    <w:p w:rsidR="0022575C" w:rsidRPr="00A86D15" w:rsidRDefault="00564998" w:rsidP="00A86D15">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Then, in 1990, a study by</w:t>
      </w:r>
      <w:r w:rsidR="0022575C" w:rsidRPr="00A86D15">
        <w:rPr>
          <w:rFonts w:ascii="Times New Roman" w:hAnsi="Times New Roman" w:cs="Times New Roman"/>
          <w:sz w:val="24"/>
          <w:szCs w:val="24"/>
        </w:rPr>
        <w:t xml:space="preserve"> Chubb and Moe noted that “schools’ most fundamental problems are rooted in the institutions of democratic control by which they are governed” (p. 216).  The majority of researchers have identified significant concerns and believe they expose the ineffectiveness of boards (Conley, 2002, 2003; Educational Policy and Leadership Center, 2004; Thompson, 2010). While all these concerns exist, one of the added challenges of local board effectiveness, especially in rural areas, comes from consolidating school districts.</w:t>
      </w:r>
    </w:p>
    <w:p w:rsidR="0022575C" w:rsidRPr="00A86D15" w:rsidRDefault="0022575C" w:rsidP="00A86D15">
      <w:pPr>
        <w:pStyle w:val="NoSpacing"/>
        <w:spacing w:line="480" w:lineRule="auto"/>
        <w:jc w:val="center"/>
        <w:rPr>
          <w:rFonts w:ascii="Times New Roman" w:hAnsi="Times New Roman" w:cs="Times New Roman"/>
          <w:b/>
          <w:bCs/>
          <w:sz w:val="24"/>
          <w:szCs w:val="24"/>
        </w:rPr>
      </w:pPr>
      <w:r w:rsidRPr="00A86D15">
        <w:rPr>
          <w:rFonts w:ascii="Times New Roman" w:hAnsi="Times New Roman" w:cs="Times New Roman"/>
          <w:b/>
          <w:bCs/>
          <w:sz w:val="24"/>
          <w:szCs w:val="24"/>
        </w:rPr>
        <w:t>Consolidation of Districts</w:t>
      </w:r>
    </w:p>
    <w:p w:rsidR="0022575C" w:rsidRPr="00A86D15" w:rsidRDefault="0022575C" w:rsidP="00A86D15">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 xml:space="preserve">Educational governance in school districts is performed by the local boards. They are the entity controlling the effort to be economically efficient and meet state and federal mandates. As a result of these conditions any rural boards are being forced to consider consolidation.  To recognize the importance of school governance within consolidated rural districts, an understanding of consolidation is essential.  There is little literature that investigates local board governance within consolidated districts.  However, there is a great deal of literature which defines and explores the elements of consolidation.  </w:t>
      </w:r>
      <w:r w:rsidRPr="00A86D15">
        <w:rPr>
          <w:rFonts w:ascii="Times New Roman" w:hAnsi="Times New Roman" w:cs="Times New Roman"/>
          <w:i/>
          <w:iCs/>
          <w:sz w:val="24"/>
          <w:szCs w:val="24"/>
        </w:rPr>
        <w:t>Consolidation</w:t>
      </w:r>
      <w:r w:rsidRPr="00A86D15">
        <w:rPr>
          <w:rFonts w:ascii="Times New Roman" w:hAnsi="Times New Roman" w:cs="Times New Roman"/>
          <w:sz w:val="24"/>
          <w:szCs w:val="24"/>
        </w:rPr>
        <w:t xml:space="preserve"> can be discussed in terms of either merged schools or districts.  Researchers have distinguished the difference in merged schools and districts in recent studies of consolidation where the discussion of “schools” centers around the </w:t>
      </w:r>
      <w:r w:rsidRPr="00A86D15">
        <w:rPr>
          <w:rFonts w:ascii="Times New Roman" w:hAnsi="Times New Roman" w:cs="Times New Roman"/>
          <w:sz w:val="24"/>
          <w:szCs w:val="24"/>
        </w:rPr>
        <w:lastRenderedPageBreak/>
        <w:t>school size with a focus on educational effectiveness; in contrast, the “district” consolidation’s focus is on economic efficiency (Howley</w:t>
      </w:r>
      <w:r w:rsidR="00BE67EA" w:rsidRPr="00A86D15">
        <w:rPr>
          <w:rFonts w:ascii="Times New Roman" w:hAnsi="Times New Roman" w:cs="Times New Roman"/>
          <w:sz w:val="24"/>
          <w:szCs w:val="24"/>
        </w:rPr>
        <w:t>, Johnson, Petrie,</w:t>
      </w:r>
      <w:r w:rsidRPr="00A86D15">
        <w:rPr>
          <w:rFonts w:ascii="Times New Roman" w:hAnsi="Times New Roman" w:cs="Times New Roman"/>
          <w:sz w:val="24"/>
          <w:szCs w:val="24"/>
        </w:rPr>
        <w:t xml:space="preserve"> 2011).  </w:t>
      </w:r>
    </w:p>
    <w:p w:rsidR="0022575C" w:rsidRPr="00A86D15" w:rsidRDefault="0022575C" w:rsidP="00A86D15">
      <w:pPr>
        <w:pStyle w:val="NoSpacing"/>
        <w:spacing w:line="480" w:lineRule="auto"/>
        <w:rPr>
          <w:rFonts w:ascii="Times New Roman" w:hAnsi="Times New Roman" w:cs="Times New Roman"/>
          <w:sz w:val="24"/>
          <w:szCs w:val="24"/>
        </w:rPr>
      </w:pPr>
      <w:r w:rsidRPr="00A86D15">
        <w:rPr>
          <w:rFonts w:ascii="Times New Roman" w:hAnsi="Times New Roman" w:cs="Times New Roman"/>
          <w:sz w:val="24"/>
          <w:szCs w:val="24"/>
        </w:rPr>
        <w:tab/>
        <w:t xml:space="preserve">There are some key terms important to understanding this literature. These terms include </w:t>
      </w:r>
      <w:r w:rsidRPr="00A86D15">
        <w:rPr>
          <w:rFonts w:ascii="Times New Roman" w:hAnsi="Times New Roman" w:cs="Times New Roman"/>
          <w:i/>
          <w:iCs/>
          <w:sz w:val="24"/>
          <w:szCs w:val="24"/>
        </w:rPr>
        <w:t>consolidation</w:t>
      </w:r>
      <w:r w:rsidRPr="00A86D15">
        <w:rPr>
          <w:rFonts w:ascii="Times New Roman" w:hAnsi="Times New Roman" w:cs="Times New Roman"/>
          <w:sz w:val="24"/>
          <w:szCs w:val="24"/>
        </w:rPr>
        <w:t>, “distri</w:t>
      </w:r>
      <w:r w:rsidR="00372864">
        <w:rPr>
          <w:rFonts w:ascii="Times New Roman" w:hAnsi="Times New Roman" w:cs="Times New Roman"/>
          <w:sz w:val="24"/>
          <w:szCs w:val="24"/>
        </w:rPr>
        <w:t>ct restructuring” (Howley et al.</w:t>
      </w:r>
      <w:r w:rsidRPr="00A86D15">
        <w:rPr>
          <w:rFonts w:ascii="Times New Roman" w:hAnsi="Times New Roman" w:cs="Times New Roman"/>
          <w:sz w:val="24"/>
          <w:szCs w:val="24"/>
        </w:rPr>
        <w:t xml:space="preserve">, 2011) and </w:t>
      </w:r>
      <w:r w:rsidRPr="00A86D15">
        <w:rPr>
          <w:rFonts w:ascii="Times New Roman" w:hAnsi="Times New Roman" w:cs="Times New Roman"/>
          <w:i/>
          <w:iCs/>
          <w:sz w:val="24"/>
          <w:szCs w:val="24"/>
        </w:rPr>
        <w:t>annexation</w:t>
      </w:r>
      <w:r w:rsidRPr="00A86D15">
        <w:rPr>
          <w:rFonts w:ascii="Times New Roman" w:hAnsi="Times New Roman" w:cs="Times New Roman"/>
          <w:sz w:val="24"/>
          <w:szCs w:val="24"/>
        </w:rPr>
        <w:t xml:space="preserve"> (Johnson, 2006). Consolidation, district restructuring, and annexation all deal with the merging of districts.  Johnson (2006) argues that the difference between annexation and consolidation is in the manner in which school governance is re-organized.  </w:t>
      </w:r>
    </w:p>
    <w:p w:rsidR="0022575C" w:rsidRPr="00A86D15" w:rsidRDefault="0022575C" w:rsidP="00A86D15">
      <w:pPr>
        <w:pStyle w:val="NoSpacing"/>
        <w:spacing w:line="480" w:lineRule="auto"/>
        <w:rPr>
          <w:rFonts w:ascii="Times New Roman" w:hAnsi="Times New Roman" w:cs="Times New Roman"/>
          <w:b/>
          <w:bCs/>
          <w:sz w:val="24"/>
          <w:szCs w:val="24"/>
        </w:rPr>
      </w:pPr>
      <w:r w:rsidRPr="00A86D15">
        <w:rPr>
          <w:rFonts w:ascii="Times New Roman" w:hAnsi="Times New Roman" w:cs="Times New Roman"/>
          <w:sz w:val="24"/>
          <w:szCs w:val="24"/>
        </w:rPr>
        <w:t>This study has a district focus. Therefore, consolidation is the “broad term applied to describe the combining of districts in an effort to create administrative efficiencies and provide improved academic and social experiences for students in sparsely –populate</w:t>
      </w:r>
      <w:r w:rsidR="00564998">
        <w:rPr>
          <w:rFonts w:ascii="Times New Roman" w:hAnsi="Times New Roman" w:cs="Times New Roman"/>
          <w:sz w:val="24"/>
          <w:szCs w:val="24"/>
        </w:rPr>
        <w:t>d areas” (Nitta et al</w:t>
      </w:r>
      <w:r w:rsidR="00372864">
        <w:rPr>
          <w:rFonts w:ascii="Times New Roman" w:hAnsi="Times New Roman" w:cs="Times New Roman"/>
          <w:sz w:val="24"/>
          <w:szCs w:val="24"/>
        </w:rPr>
        <w:t>.</w:t>
      </w:r>
      <w:r w:rsidR="00564998">
        <w:rPr>
          <w:rFonts w:ascii="Times New Roman" w:hAnsi="Times New Roman" w:cs="Times New Roman"/>
          <w:sz w:val="24"/>
          <w:szCs w:val="24"/>
        </w:rPr>
        <w:t>, 2010, p</w:t>
      </w:r>
      <w:r w:rsidRPr="00A86D15">
        <w:rPr>
          <w:rFonts w:ascii="Times New Roman" w:hAnsi="Times New Roman" w:cs="Times New Roman"/>
          <w:sz w:val="24"/>
          <w:szCs w:val="24"/>
        </w:rPr>
        <w:t>.1).  Since the beginning of the 20</w:t>
      </w:r>
      <w:r w:rsidRPr="00A86D15">
        <w:rPr>
          <w:rFonts w:ascii="Times New Roman" w:hAnsi="Times New Roman" w:cs="Times New Roman"/>
          <w:sz w:val="24"/>
          <w:szCs w:val="24"/>
          <w:vertAlign w:val="superscript"/>
        </w:rPr>
        <w:t>th</w:t>
      </w:r>
      <w:r w:rsidRPr="00A86D15">
        <w:rPr>
          <w:rFonts w:ascii="Times New Roman" w:hAnsi="Times New Roman" w:cs="Times New Roman"/>
          <w:sz w:val="24"/>
          <w:szCs w:val="24"/>
        </w:rPr>
        <w:t xml:space="preserve"> Century, there has been a push for larger public schools to reduce costs, to provide more services, and to improve efficiency (Coulson, 2007).  Coulson (2007) assembled a report on the consolidation of school districts showing that, in 1932, there were 127,531 school districts in existence in the United States, but that number dropped sharply through the early 1970s when it plummeted to 20,000 school districts.  Since the late 1970s, the consolidation movement has continued at a modest pace with the number of public school districts dropping to 14,559 by 2003 (Coulson, 2007).    The task of combining districts cannot really be understood without examining the characteristics of the rural districts being consolidated.    </w:t>
      </w:r>
    </w:p>
    <w:p w:rsidR="0022575C" w:rsidRPr="00A86D15" w:rsidRDefault="0022575C" w:rsidP="00A86D15">
      <w:pPr>
        <w:pStyle w:val="NoSpacing"/>
        <w:spacing w:line="480" w:lineRule="auto"/>
        <w:jc w:val="center"/>
        <w:rPr>
          <w:rFonts w:ascii="Times New Roman" w:hAnsi="Times New Roman" w:cs="Times New Roman"/>
          <w:b/>
          <w:bCs/>
          <w:sz w:val="24"/>
          <w:szCs w:val="24"/>
        </w:rPr>
      </w:pPr>
      <w:r w:rsidRPr="00A86D15">
        <w:rPr>
          <w:rFonts w:ascii="Times New Roman" w:hAnsi="Times New Roman" w:cs="Times New Roman"/>
          <w:b/>
          <w:bCs/>
          <w:sz w:val="24"/>
          <w:szCs w:val="24"/>
        </w:rPr>
        <w:t>Rural School Districts</w:t>
      </w:r>
    </w:p>
    <w:p w:rsidR="0022575C" w:rsidRPr="00A86D15" w:rsidRDefault="0022575C" w:rsidP="00A86D15">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 xml:space="preserve">To gain an understanding of how rural community characteristics influence the governance of schools, the term </w:t>
      </w:r>
      <w:r w:rsidRPr="00A86D15">
        <w:rPr>
          <w:rFonts w:ascii="Times New Roman" w:hAnsi="Times New Roman" w:cs="Times New Roman"/>
          <w:i/>
          <w:iCs/>
          <w:sz w:val="24"/>
          <w:szCs w:val="24"/>
        </w:rPr>
        <w:t>rural</w:t>
      </w:r>
      <w:r w:rsidRPr="00A86D15">
        <w:rPr>
          <w:rFonts w:ascii="Times New Roman" w:hAnsi="Times New Roman" w:cs="Times New Roman"/>
          <w:sz w:val="24"/>
          <w:szCs w:val="24"/>
        </w:rPr>
        <w:t xml:space="preserve"> will be defined.  The Institute of Education </w:t>
      </w:r>
      <w:r w:rsidRPr="00A86D15">
        <w:rPr>
          <w:rFonts w:ascii="Times New Roman" w:hAnsi="Times New Roman" w:cs="Times New Roman"/>
          <w:sz w:val="24"/>
          <w:szCs w:val="24"/>
        </w:rPr>
        <w:lastRenderedPageBreak/>
        <w:t xml:space="preserve">Sciences (IES) has stated that the word </w:t>
      </w:r>
      <w:r w:rsidRPr="00A86D15">
        <w:rPr>
          <w:rFonts w:ascii="Times New Roman" w:hAnsi="Times New Roman" w:cs="Times New Roman"/>
          <w:i/>
          <w:iCs/>
          <w:sz w:val="24"/>
          <w:szCs w:val="24"/>
        </w:rPr>
        <w:t xml:space="preserve">rural </w:t>
      </w:r>
      <w:r w:rsidRPr="00A86D15">
        <w:rPr>
          <w:rFonts w:ascii="Times New Roman" w:hAnsi="Times New Roman" w:cs="Times New Roman"/>
          <w:sz w:val="24"/>
          <w:szCs w:val="24"/>
        </w:rPr>
        <w:t>has many meanings (Arnold, Biscue, Farmer, Robertson &amp; Shapely, 2007).  Rural has been</w:t>
      </w:r>
      <w:r w:rsidR="00BE67EA" w:rsidRPr="00A86D15">
        <w:rPr>
          <w:rFonts w:ascii="Times New Roman" w:hAnsi="Times New Roman" w:cs="Times New Roman"/>
          <w:sz w:val="24"/>
          <w:szCs w:val="24"/>
        </w:rPr>
        <w:t xml:space="preserve"> </w:t>
      </w:r>
      <w:r w:rsidRPr="00A86D15">
        <w:rPr>
          <w:rFonts w:ascii="Times New Roman" w:hAnsi="Times New Roman" w:cs="Times New Roman"/>
          <w:sz w:val="24"/>
          <w:szCs w:val="24"/>
        </w:rPr>
        <w:t>defined in reference to population den</w:t>
      </w:r>
      <w:r w:rsidRPr="00A86D15">
        <w:rPr>
          <w:rFonts w:ascii="Times New Roman" w:hAnsi="Times New Roman" w:cs="Times New Roman"/>
          <w:sz w:val="24"/>
          <w:szCs w:val="24"/>
        </w:rPr>
        <w:softHyphen/>
        <w:t xml:space="preserve">sity, geographic features, and level of economic and industrial development (Haas, 1990).  Rural has been defined both quantitatively and qualitatively.  Quantitatively, The U.S. Census Bureau defines rural areas as open country and settlements with fewer than 2,500 people—rural areas are what remains after all of the urbanized areas have been identified (U.S. Census Bureau, 2006). </w:t>
      </w:r>
    </w:p>
    <w:p w:rsidR="0022575C" w:rsidRPr="00A86D15"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Qualitatively, the definitions of rural center around characteristics of a simple life, agriculture, smallness, homogeneity, poverty, and priorities for schools (Rios, 1988</w:t>
      </w:r>
      <w:r w:rsidR="00B52378" w:rsidRPr="00A86D15">
        <w:rPr>
          <w:rFonts w:ascii="Times New Roman" w:hAnsi="Times New Roman" w:cs="Times New Roman"/>
          <w:sz w:val="24"/>
          <w:szCs w:val="24"/>
        </w:rPr>
        <w:t>; Blakely, 1984;</w:t>
      </w:r>
      <w:r w:rsidRPr="00A86D15">
        <w:rPr>
          <w:rFonts w:ascii="Times New Roman" w:hAnsi="Times New Roman" w:cs="Times New Roman"/>
          <w:sz w:val="24"/>
          <w:szCs w:val="24"/>
        </w:rPr>
        <w:t xml:space="preserve"> Horn, 1985). The definition of “rural” using population and geographic distance from urban communities, as well as the values and needs of those living a rural lifestyle, helps to distinguish rural communities.  Researchers have indicated that common characteristics include long-term relationships with inhabitants that result in specific knowledge of each other in family, social, and historical contexts; decisively established community norms and values; and a greater likelihood of long-term residents and a general distrust of outsiders (Campbell &amp; Gordon, 2003; Coyle, 1999; Erickson, 2001; Harowski</w:t>
      </w:r>
      <w:r w:rsidR="00BE67EA" w:rsidRPr="00A86D15">
        <w:rPr>
          <w:rFonts w:ascii="Times New Roman" w:hAnsi="Times New Roman" w:cs="Times New Roman"/>
          <w:sz w:val="24"/>
          <w:szCs w:val="24"/>
        </w:rPr>
        <w:t>, Turner, Levine, Shank, Leichter,</w:t>
      </w:r>
      <w:r w:rsidRPr="00A86D15">
        <w:rPr>
          <w:rFonts w:ascii="Times New Roman" w:hAnsi="Times New Roman" w:cs="Times New Roman"/>
          <w:sz w:val="24"/>
          <w:szCs w:val="24"/>
        </w:rPr>
        <w:t xml:space="preserve"> 2006).</w:t>
      </w:r>
    </w:p>
    <w:p w:rsidR="0022575C" w:rsidRPr="00A86D15"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The concept of rural represents more than the area in which one lives; it refers also</w:t>
      </w:r>
      <w:r w:rsidR="00372864">
        <w:rPr>
          <w:rFonts w:ascii="Times New Roman" w:hAnsi="Times New Roman" w:cs="Times New Roman"/>
          <w:sz w:val="24"/>
          <w:szCs w:val="24"/>
        </w:rPr>
        <w:t xml:space="preserve"> to how one lives (Howley et al.</w:t>
      </w:r>
      <w:r w:rsidRPr="00A86D15">
        <w:rPr>
          <w:rFonts w:ascii="Times New Roman" w:hAnsi="Times New Roman" w:cs="Times New Roman"/>
          <w:sz w:val="24"/>
          <w:szCs w:val="24"/>
        </w:rPr>
        <w:t>, 2005; Urban, 199</w:t>
      </w:r>
      <w:r w:rsidR="00464F52" w:rsidRPr="00A86D15">
        <w:rPr>
          <w:rFonts w:ascii="Times New Roman" w:hAnsi="Times New Roman" w:cs="Times New Roman"/>
          <w:sz w:val="24"/>
          <w:szCs w:val="24"/>
        </w:rPr>
        <w:t>6</w:t>
      </w:r>
      <w:r w:rsidRPr="00A86D15">
        <w:rPr>
          <w:rFonts w:ascii="Times New Roman" w:hAnsi="Times New Roman" w:cs="Times New Roman"/>
          <w:sz w:val="24"/>
          <w:szCs w:val="24"/>
        </w:rPr>
        <w:t xml:space="preserve">).  Eppley’s research (2009) on rural schools, for example, focuses on the connection of schools to the community.  Not only is parent involvement high, but the school serves as the hub for activities in the community.  Many times, the community uses the school for functions after school hours (Eppley, 2009; Lewis, 2003).  Research carried out by </w:t>
      </w:r>
      <w:r w:rsidRPr="00A86D15">
        <w:rPr>
          <w:rStyle w:val="Strong"/>
          <w:rFonts w:ascii="Times New Roman" w:hAnsi="Times New Roman" w:cs="Times New Roman"/>
          <w:b w:val="0"/>
          <w:sz w:val="24"/>
          <w:szCs w:val="24"/>
        </w:rPr>
        <w:t>Theobald and Niachtgal</w:t>
      </w:r>
      <w:r w:rsidRPr="00A86D15">
        <w:rPr>
          <w:rFonts w:ascii="Times New Roman" w:hAnsi="Times New Roman" w:cs="Times New Roman"/>
          <w:sz w:val="24"/>
          <w:szCs w:val="24"/>
        </w:rPr>
        <w:t xml:space="preserve"> (1995) </w:t>
      </w:r>
      <w:r w:rsidRPr="00A86D15">
        <w:rPr>
          <w:rFonts w:ascii="Times New Roman" w:hAnsi="Times New Roman" w:cs="Times New Roman"/>
          <w:sz w:val="24"/>
          <w:szCs w:val="24"/>
        </w:rPr>
        <w:lastRenderedPageBreak/>
        <w:t>and Theobald and Cutiss (2000) on rural school districts also stressed the importance between rural schools and their relationships to the local community; the identity of the community stems from the school. As Eppley stated, “Rurality’ is a social and cultural construct which implies deep connection to place – mor</w:t>
      </w:r>
      <w:r w:rsidR="00F35BA2" w:rsidRPr="00A86D15">
        <w:rPr>
          <w:rFonts w:ascii="Times New Roman" w:hAnsi="Times New Roman" w:cs="Times New Roman"/>
          <w:sz w:val="24"/>
          <w:szCs w:val="24"/>
        </w:rPr>
        <w:t>e than a backdrop in one’s life</w:t>
      </w:r>
      <w:r w:rsidRPr="00A86D15">
        <w:rPr>
          <w:rFonts w:ascii="Times New Roman" w:hAnsi="Times New Roman" w:cs="Times New Roman"/>
          <w:sz w:val="24"/>
          <w:szCs w:val="24"/>
        </w:rPr>
        <w:t>”</w:t>
      </w:r>
      <w:r w:rsidR="00B87D9B" w:rsidRPr="00A86D15">
        <w:rPr>
          <w:rFonts w:ascii="Times New Roman" w:hAnsi="Times New Roman" w:cs="Times New Roman"/>
          <w:sz w:val="24"/>
          <w:szCs w:val="24"/>
        </w:rPr>
        <w:t xml:space="preserve"> (2009, p. 31).</w:t>
      </w:r>
      <w:r w:rsidRPr="00A86D15">
        <w:rPr>
          <w:rFonts w:ascii="Times New Roman" w:hAnsi="Times New Roman" w:cs="Times New Roman"/>
          <w:sz w:val="24"/>
          <w:szCs w:val="24"/>
        </w:rPr>
        <w:t xml:space="preserve"> Orr (1992) describes this distinction as the difference between residency and inhabitance.  </w:t>
      </w:r>
    </w:p>
    <w:p w:rsidR="0022575C" w:rsidRPr="00A86D15"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 xml:space="preserve">Researchers define rural school districts through distinct characteristics: 1) smaller schools, 2) geographically isolated, 3) community connectedness, 4) high number of poverty students, and 5) limited financial resources (Eppley, 2009; Trustscott &amp; Truscott, 2005).  With 75% of school districts being considered rural across the United States, the issues of declining enrollment and financial support have focused lawmakers’ attention on consolidation.  However, the consolidation of rural schools has raised concerns of efficiency, economics, student achievement, and community identity.   </w:t>
      </w:r>
    </w:p>
    <w:p w:rsidR="0022575C" w:rsidRPr="00A86D15"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As change in the governance of schools is inevitable in order to meet the demands faced by local school districts, Rooney and Augenblick (2009) have observed that “Change in the ways that schools are organized and governed goes on constantly as districts modify the services they provide, respond to constituent interests, and control expenditures”</w:t>
      </w:r>
      <w:r w:rsidR="00890508" w:rsidRPr="00A86D15">
        <w:rPr>
          <w:rFonts w:ascii="Times New Roman" w:hAnsi="Times New Roman" w:cs="Times New Roman"/>
          <w:sz w:val="24"/>
          <w:szCs w:val="24"/>
        </w:rPr>
        <w:t xml:space="preserve"> (p.1).</w:t>
      </w:r>
      <w:r w:rsidRPr="00A86D15">
        <w:rPr>
          <w:rFonts w:ascii="Times New Roman" w:hAnsi="Times New Roman" w:cs="Times New Roman"/>
          <w:sz w:val="24"/>
          <w:szCs w:val="24"/>
        </w:rPr>
        <w:t xml:space="preserve">  These changes can occur within an existing district structure or can propel a district toward consolidation.  This review focuses on the consolidation of rural school districts.  Examining the literature concerning consolidation through the lens of rural school district characteristics provides insight into the potential advantages and disadvantages consolidation. </w:t>
      </w:r>
    </w:p>
    <w:p w:rsidR="00DE10AB" w:rsidRPr="00A86D15" w:rsidRDefault="00DE10AB" w:rsidP="00A86D15">
      <w:pPr>
        <w:pStyle w:val="NoSpacing"/>
        <w:spacing w:line="480" w:lineRule="auto"/>
        <w:rPr>
          <w:rFonts w:ascii="Times New Roman" w:hAnsi="Times New Roman" w:cs="Times New Roman"/>
          <w:b/>
          <w:bCs/>
          <w:sz w:val="24"/>
          <w:szCs w:val="24"/>
        </w:rPr>
      </w:pPr>
      <w:r w:rsidRPr="00A86D15">
        <w:rPr>
          <w:rFonts w:ascii="Times New Roman" w:hAnsi="Times New Roman" w:cs="Times New Roman"/>
          <w:b/>
          <w:bCs/>
          <w:sz w:val="24"/>
          <w:szCs w:val="24"/>
        </w:rPr>
        <w:br w:type="page"/>
      </w:r>
    </w:p>
    <w:p w:rsidR="0022575C" w:rsidRPr="00A86D15" w:rsidRDefault="0022575C" w:rsidP="00621C34">
      <w:pPr>
        <w:pStyle w:val="NoSpacing"/>
        <w:spacing w:line="480" w:lineRule="auto"/>
        <w:jc w:val="center"/>
        <w:rPr>
          <w:rFonts w:ascii="Times New Roman" w:hAnsi="Times New Roman" w:cs="Times New Roman"/>
          <w:b/>
          <w:bCs/>
          <w:sz w:val="24"/>
          <w:szCs w:val="24"/>
        </w:rPr>
      </w:pPr>
      <w:r w:rsidRPr="00A86D15">
        <w:rPr>
          <w:rFonts w:ascii="Times New Roman" w:hAnsi="Times New Roman" w:cs="Times New Roman"/>
          <w:b/>
          <w:bCs/>
          <w:sz w:val="24"/>
          <w:szCs w:val="24"/>
        </w:rPr>
        <w:lastRenderedPageBreak/>
        <w:t>Advantages and Disadvantages of Consolidation</w:t>
      </w:r>
    </w:p>
    <w:p w:rsidR="0022575C" w:rsidRPr="00A86D15" w:rsidRDefault="0022575C" w:rsidP="00A86D15">
      <w:pPr>
        <w:pStyle w:val="NoSpacing"/>
        <w:spacing w:line="480" w:lineRule="auto"/>
        <w:rPr>
          <w:rFonts w:ascii="Times New Roman" w:hAnsi="Times New Roman" w:cs="Times New Roman"/>
          <w:sz w:val="24"/>
          <w:szCs w:val="24"/>
        </w:rPr>
      </w:pPr>
      <w:r w:rsidRPr="00A86D15">
        <w:rPr>
          <w:rFonts w:ascii="Times New Roman" w:hAnsi="Times New Roman" w:cs="Times New Roman"/>
          <w:sz w:val="24"/>
          <w:szCs w:val="24"/>
        </w:rPr>
        <w:tab/>
        <w:t>Proponents of consolidation concern themselves with the size of a school as it relates to efficiency.  Economies of scale, meaning the fixed costs of a district such as physical plant operation, are spread among a larger student population (Duncombe et al</w:t>
      </w:r>
      <w:r w:rsidR="00372864">
        <w:rPr>
          <w:rFonts w:ascii="Times New Roman" w:hAnsi="Times New Roman" w:cs="Times New Roman"/>
          <w:sz w:val="24"/>
          <w:szCs w:val="24"/>
        </w:rPr>
        <w:t>.</w:t>
      </w:r>
      <w:r w:rsidRPr="00A86D15">
        <w:rPr>
          <w:rFonts w:ascii="Times New Roman" w:hAnsi="Times New Roman" w:cs="Times New Roman"/>
          <w:sz w:val="24"/>
          <w:szCs w:val="24"/>
        </w:rPr>
        <w:t>, 2007; Nitta et al</w:t>
      </w:r>
      <w:r w:rsidR="00372864">
        <w:rPr>
          <w:rFonts w:ascii="Times New Roman" w:hAnsi="Times New Roman" w:cs="Times New Roman"/>
          <w:sz w:val="24"/>
          <w:szCs w:val="24"/>
        </w:rPr>
        <w:t>.</w:t>
      </w:r>
      <w:r w:rsidRPr="00A86D15">
        <w:rPr>
          <w:rFonts w:ascii="Times New Roman" w:hAnsi="Times New Roman" w:cs="Times New Roman"/>
          <w:sz w:val="24"/>
          <w:szCs w:val="24"/>
        </w:rPr>
        <w:t xml:space="preserve">, 2008).  Greater economies of scale can be realized in larger school settings.  Economies achieved through consolidation can alleviate concerns for advanced or specialized curricula, social benefits for students, qualified teachers for instruction, and extra-curricular activities. Advocates contend that districts are able to provide better facilities and curricula and employ teachers who are better trained with greater </w:t>
      </w:r>
      <w:r w:rsidR="00372864">
        <w:rPr>
          <w:rFonts w:ascii="Times New Roman" w:hAnsi="Times New Roman" w:cs="Times New Roman"/>
          <w:sz w:val="24"/>
          <w:szCs w:val="24"/>
        </w:rPr>
        <w:t>economies of scale (Nitta et al.,</w:t>
      </w:r>
      <w:r w:rsidRPr="00A86D15">
        <w:rPr>
          <w:rFonts w:ascii="Times New Roman" w:hAnsi="Times New Roman" w:cs="Times New Roman"/>
          <w:sz w:val="24"/>
          <w:szCs w:val="24"/>
        </w:rPr>
        <w:t xml:space="preserve"> 2008; Sell, Leistritz &amp; Thompson, 1996).  Research by Self (2001) has revealed that students benefited from more advanced and specialized curricula.  </w:t>
      </w:r>
    </w:p>
    <w:p w:rsidR="0022575C" w:rsidRPr="00A86D15"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While researchers have found that consolidation may be more economical for districts, several studies have shown an inverse relationship between school or district size and academic performance (Plucker, Spradlin, Magaro, Chien, &amp; Zapf, 2007; Rooney &amp; Augenbl</w:t>
      </w:r>
      <w:r w:rsidR="00890508" w:rsidRPr="00A86D15">
        <w:rPr>
          <w:rFonts w:ascii="Times New Roman" w:hAnsi="Times New Roman" w:cs="Times New Roman"/>
          <w:sz w:val="24"/>
          <w:szCs w:val="24"/>
        </w:rPr>
        <w:t>ick, 2009</w:t>
      </w:r>
      <w:r w:rsidR="008C59F0" w:rsidRPr="00A86D15">
        <w:rPr>
          <w:rFonts w:ascii="Times New Roman" w:hAnsi="Times New Roman" w:cs="Times New Roman"/>
          <w:sz w:val="24"/>
          <w:szCs w:val="24"/>
        </w:rPr>
        <w:t>).  Johnson (2006</w:t>
      </w:r>
      <w:r w:rsidRPr="00A86D15">
        <w:rPr>
          <w:rFonts w:ascii="Times New Roman" w:hAnsi="Times New Roman" w:cs="Times New Roman"/>
          <w:sz w:val="24"/>
          <w:szCs w:val="24"/>
        </w:rPr>
        <w:t xml:space="preserve">) demonstrated that smaller school districts out-performed larger districts in Nebraska.  A study in Maine revealed high graduation rates in smaller schools (Bowen, 2007; Driscroll, 2008).  Driscoll (2008) showed lower dropout rates, higher attendance, and more participation in extra-curricular activities in smaller districts in Massachusetts.  However, Rooney and Augenblick (2009) reported smaller districts’ data may be skewed due to the limited data available.  The entire picture is not presented in the data because, in small schools, there are lower numbers of </w:t>
      </w:r>
      <w:r w:rsidRPr="00A86D15">
        <w:rPr>
          <w:rFonts w:ascii="Times New Roman" w:hAnsi="Times New Roman" w:cs="Times New Roman"/>
          <w:sz w:val="24"/>
          <w:szCs w:val="24"/>
        </w:rPr>
        <w:lastRenderedPageBreak/>
        <w:t xml:space="preserve">poverty-level or minority students who are not adequately reported in the disaggregated data as a sub-group (2009).   </w:t>
      </w:r>
    </w:p>
    <w:p w:rsidR="0022575C" w:rsidRPr="00621C34"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 xml:space="preserve">Staffing rural schools with highly qualified teachers is difficult.  The supporters of consolidation note that larger school districts offer higher teacher salaries and more benefits. Rooney and Augenblick (2009) also reported that teachers were reluctant relocate to small, isolated areas.    </w:t>
      </w:r>
    </w:p>
    <w:p w:rsidR="0022575C" w:rsidRPr="00A86D15" w:rsidRDefault="0022575C" w:rsidP="00621C34">
      <w:pPr>
        <w:pStyle w:val="NoSpacing"/>
        <w:spacing w:line="480" w:lineRule="auto"/>
        <w:ind w:firstLine="720"/>
        <w:rPr>
          <w:rFonts w:ascii="Times New Roman" w:hAnsi="Times New Roman" w:cs="Times New Roman"/>
          <w:sz w:val="24"/>
          <w:szCs w:val="24"/>
        </w:rPr>
      </w:pPr>
      <w:r w:rsidRPr="00A86D15">
        <w:rPr>
          <w:rFonts w:ascii="Times New Roman" w:hAnsi="Times New Roman" w:cs="Times New Roman"/>
          <w:sz w:val="24"/>
          <w:szCs w:val="24"/>
        </w:rPr>
        <w:t>Proponents of consolidation also make the argument that consolidation increases the opportunity for extra-curricular activities as the larger schools have more resources (Self, 2001).  Consolidation opponents argue that in smaller schools more students participate in more activities (Nitta et al</w:t>
      </w:r>
      <w:r w:rsidR="00372864">
        <w:rPr>
          <w:rFonts w:ascii="Times New Roman" w:hAnsi="Times New Roman" w:cs="Times New Roman"/>
          <w:sz w:val="24"/>
          <w:szCs w:val="24"/>
        </w:rPr>
        <w:t>.</w:t>
      </w:r>
      <w:r w:rsidRPr="00A86D15">
        <w:rPr>
          <w:rFonts w:ascii="Times New Roman" w:hAnsi="Times New Roman" w:cs="Times New Roman"/>
          <w:sz w:val="24"/>
          <w:szCs w:val="24"/>
        </w:rPr>
        <w:t>, 2008).  There is also the issue of students having to travel a farther distance to participate in activities; the travel time and cost make it difficult for some students to participate.  While there may be an opportunity for more activities, the increased competition and the transportation issues are two reasons why this does not mean more participation or improved extra-curricular activities in conso</w:t>
      </w:r>
      <w:r w:rsidR="008C59F0" w:rsidRPr="00A86D15">
        <w:rPr>
          <w:rFonts w:ascii="Times New Roman" w:hAnsi="Times New Roman" w:cs="Times New Roman"/>
          <w:sz w:val="24"/>
          <w:szCs w:val="24"/>
        </w:rPr>
        <w:t>lidated districts (</w:t>
      </w:r>
      <w:r w:rsidRPr="00A86D15">
        <w:rPr>
          <w:rFonts w:ascii="Times New Roman" w:hAnsi="Times New Roman" w:cs="Times New Roman"/>
          <w:sz w:val="24"/>
          <w:szCs w:val="24"/>
        </w:rPr>
        <w:t>Lewis, 2003; Bard et al</w:t>
      </w:r>
      <w:r w:rsidR="00372864">
        <w:rPr>
          <w:rFonts w:ascii="Times New Roman" w:hAnsi="Times New Roman" w:cs="Times New Roman"/>
          <w:sz w:val="24"/>
          <w:szCs w:val="24"/>
        </w:rPr>
        <w:t>.</w:t>
      </w:r>
      <w:r w:rsidRPr="00A86D15">
        <w:rPr>
          <w:rFonts w:ascii="Times New Roman" w:hAnsi="Times New Roman" w:cs="Times New Roman"/>
          <w:sz w:val="24"/>
          <w:szCs w:val="24"/>
        </w:rPr>
        <w:t>, 2005; Nitta et al</w:t>
      </w:r>
      <w:r w:rsidR="00372864">
        <w:rPr>
          <w:rFonts w:ascii="Times New Roman" w:hAnsi="Times New Roman" w:cs="Times New Roman"/>
          <w:sz w:val="24"/>
          <w:szCs w:val="24"/>
        </w:rPr>
        <w:t>.</w:t>
      </w:r>
      <w:r w:rsidRPr="00A86D15">
        <w:rPr>
          <w:rFonts w:ascii="Times New Roman" w:hAnsi="Times New Roman" w:cs="Times New Roman"/>
          <w:sz w:val="24"/>
          <w:szCs w:val="24"/>
        </w:rPr>
        <w:t xml:space="preserve">, 2008).  </w:t>
      </w:r>
    </w:p>
    <w:p w:rsidR="0022575C" w:rsidRPr="00A86D15" w:rsidRDefault="0022575C" w:rsidP="00A86D15">
      <w:pPr>
        <w:pStyle w:val="NoSpacing"/>
        <w:spacing w:line="480" w:lineRule="auto"/>
        <w:rPr>
          <w:rFonts w:ascii="Times New Roman" w:hAnsi="Times New Roman" w:cs="Times New Roman"/>
          <w:sz w:val="24"/>
          <w:szCs w:val="24"/>
        </w:rPr>
      </w:pPr>
      <w:r w:rsidRPr="00A86D15">
        <w:rPr>
          <w:rFonts w:ascii="Times New Roman" w:hAnsi="Times New Roman" w:cs="Times New Roman"/>
          <w:sz w:val="24"/>
          <w:szCs w:val="24"/>
        </w:rPr>
        <w:tab/>
        <w:t>According to advocates, consolidation provides po</w:t>
      </w:r>
      <w:r w:rsidR="00B81C1D">
        <w:rPr>
          <w:rFonts w:ascii="Times New Roman" w:hAnsi="Times New Roman" w:cs="Times New Roman"/>
          <w:sz w:val="24"/>
          <w:szCs w:val="24"/>
        </w:rPr>
        <w:t xml:space="preserve">sitive social benefits </w:t>
      </w:r>
      <w:r w:rsidRPr="00A86D15">
        <w:rPr>
          <w:rFonts w:ascii="Times New Roman" w:hAnsi="Times New Roman" w:cs="Times New Roman"/>
          <w:sz w:val="24"/>
          <w:szCs w:val="24"/>
        </w:rPr>
        <w:t>for students.  Sell, Leistritz and Thompson (1996) found that community residents believed students of consolidated districts were more enhanced socially due to the diverse network of friends; therefore, students would have more friends.   However, as stated earlier, rural community researchers suggest that residents have specific knowledge of family, social, and historical contexts (Campbell &amp; Gordon, 2003; Coyle, 1999; Erickson, 2001; Harowski et al</w:t>
      </w:r>
      <w:r w:rsidR="00372864">
        <w:rPr>
          <w:rFonts w:ascii="Times New Roman" w:hAnsi="Times New Roman" w:cs="Times New Roman"/>
          <w:sz w:val="24"/>
          <w:szCs w:val="24"/>
        </w:rPr>
        <w:t>.</w:t>
      </w:r>
      <w:r w:rsidRPr="00A86D15">
        <w:rPr>
          <w:rFonts w:ascii="Times New Roman" w:hAnsi="Times New Roman" w:cs="Times New Roman"/>
          <w:sz w:val="24"/>
          <w:szCs w:val="24"/>
        </w:rPr>
        <w:t xml:space="preserve">, 2006) and have a very strong connection with the community (Orr, 1992).  The concept of the rural district assumes that school and </w:t>
      </w:r>
      <w:r w:rsidRPr="00A86D15">
        <w:rPr>
          <w:rFonts w:ascii="Times New Roman" w:hAnsi="Times New Roman" w:cs="Times New Roman"/>
          <w:sz w:val="24"/>
          <w:szCs w:val="24"/>
        </w:rPr>
        <w:lastRenderedPageBreak/>
        <w:t xml:space="preserve">community cannot be separated (Mahan, 2010).  The understanding of the closeness of the rural community and schools makes an argument that more diversity is not necessarily better.  </w:t>
      </w:r>
    </w:p>
    <w:p w:rsidR="0022575C" w:rsidRPr="00A86D15" w:rsidRDefault="0022575C" w:rsidP="00A86D15">
      <w:pPr>
        <w:pStyle w:val="NoSpacing"/>
        <w:spacing w:line="480" w:lineRule="auto"/>
        <w:rPr>
          <w:rFonts w:ascii="Times New Roman" w:hAnsi="Times New Roman" w:cs="Times New Roman"/>
          <w:sz w:val="24"/>
          <w:szCs w:val="24"/>
        </w:rPr>
      </w:pPr>
      <w:r w:rsidRPr="00A86D15">
        <w:rPr>
          <w:rFonts w:ascii="Times New Roman" w:hAnsi="Times New Roman" w:cs="Times New Roman"/>
          <w:sz w:val="24"/>
          <w:szCs w:val="24"/>
        </w:rPr>
        <w:tab/>
        <w:t>In the rural school environment, participation in activities is paramount.  Because the school is the hub of the community, parents and patrons participate in school activities.  The high levels of poverty in the rural school settings often makes it more difficult for families to maintain participation when they have to travel a distance to school.  Thus, opponents to consolidation argue that consolidation leads to reduced parent participation in school and reduced participation of students in school activities (Nitta et al</w:t>
      </w:r>
      <w:r w:rsidR="00372864">
        <w:rPr>
          <w:rFonts w:ascii="Times New Roman" w:hAnsi="Times New Roman" w:cs="Times New Roman"/>
          <w:sz w:val="24"/>
          <w:szCs w:val="24"/>
        </w:rPr>
        <w:t>.</w:t>
      </w:r>
      <w:r w:rsidRPr="00A86D15">
        <w:rPr>
          <w:rFonts w:ascii="Times New Roman" w:hAnsi="Times New Roman" w:cs="Times New Roman"/>
          <w:sz w:val="24"/>
          <w:szCs w:val="24"/>
        </w:rPr>
        <w:t xml:space="preserve">, 2008).   </w:t>
      </w:r>
    </w:p>
    <w:p w:rsidR="0022575C" w:rsidRPr="00A86D15" w:rsidRDefault="0022575C" w:rsidP="00A86D15">
      <w:pPr>
        <w:pStyle w:val="NoSpacing"/>
        <w:spacing w:line="480" w:lineRule="auto"/>
        <w:rPr>
          <w:rFonts w:ascii="Times New Roman" w:hAnsi="Times New Roman" w:cs="Times New Roman"/>
          <w:sz w:val="24"/>
          <w:szCs w:val="24"/>
        </w:rPr>
      </w:pPr>
      <w:r w:rsidRPr="00A86D15">
        <w:rPr>
          <w:rFonts w:ascii="Times New Roman" w:hAnsi="Times New Roman" w:cs="Times New Roman"/>
          <w:iCs/>
          <w:sz w:val="24"/>
          <w:szCs w:val="24"/>
        </w:rPr>
        <w:t>Table 1:</w:t>
      </w:r>
      <w:r w:rsidRPr="00A86D15">
        <w:rPr>
          <w:rFonts w:ascii="Times New Roman" w:hAnsi="Times New Roman" w:cs="Times New Roman"/>
          <w:i/>
          <w:iCs/>
          <w:sz w:val="24"/>
          <w:szCs w:val="24"/>
        </w:rPr>
        <w:t xml:space="preserve">  </w:t>
      </w:r>
      <w:r w:rsidRPr="00A86D15">
        <w:rPr>
          <w:rFonts w:ascii="Times New Roman" w:hAnsi="Times New Roman" w:cs="Times New Roman"/>
          <w:sz w:val="24"/>
          <w:szCs w:val="24"/>
        </w:rPr>
        <w:t>Summary of Arguments for and against School Consolidation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6"/>
        <w:gridCol w:w="4336"/>
      </w:tblGrid>
      <w:tr w:rsidR="0022575C" w:rsidRPr="00A86D15" w:rsidTr="005F0208">
        <w:trPr>
          <w:trHeight w:val="431"/>
        </w:trPr>
        <w:tc>
          <w:tcPr>
            <w:tcW w:w="4788" w:type="dxa"/>
          </w:tcPr>
          <w:p w:rsidR="0022575C" w:rsidRPr="00A86D15" w:rsidRDefault="0022575C" w:rsidP="00A86D15">
            <w:pPr>
              <w:pStyle w:val="NoSpacing"/>
              <w:spacing w:line="480" w:lineRule="auto"/>
              <w:rPr>
                <w:rFonts w:ascii="Times New Roman" w:hAnsi="Times New Roman" w:cs="Times New Roman"/>
                <w:b/>
                <w:bCs/>
                <w:i/>
                <w:iCs/>
                <w:sz w:val="24"/>
                <w:szCs w:val="24"/>
              </w:rPr>
            </w:pPr>
            <w:r w:rsidRPr="00A86D15">
              <w:rPr>
                <w:rFonts w:ascii="Times New Roman" w:hAnsi="Times New Roman" w:cs="Times New Roman"/>
                <w:b/>
                <w:bCs/>
                <w:i/>
                <w:iCs/>
                <w:sz w:val="24"/>
                <w:szCs w:val="24"/>
              </w:rPr>
              <w:t>Arguments for Consolidation</w:t>
            </w:r>
          </w:p>
        </w:tc>
        <w:tc>
          <w:tcPr>
            <w:tcW w:w="4788" w:type="dxa"/>
          </w:tcPr>
          <w:p w:rsidR="0022575C" w:rsidRPr="00A86D15" w:rsidRDefault="0022575C" w:rsidP="00A86D15">
            <w:pPr>
              <w:pStyle w:val="NoSpacing"/>
              <w:spacing w:line="480" w:lineRule="auto"/>
              <w:rPr>
                <w:rFonts w:ascii="Times New Roman" w:hAnsi="Times New Roman" w:cs="Times New Roman"/>
                <w:b/>
                <w:bCs/>
                <w:i/>
                <w:iCs/>
                <w:sz w:val="24"/>
                <w:szCs w:val="24"/>
              </w:rPr>
            </w:pPr>
            <w:r w:rsidRPr="00A86D15">
              <w:rPr>
                <w:rFonts w:ascii="Times New Roman" w:hAnsi="Times New Roman" w:cs="Times New Roman"/>
                <w:b/>
                <w:bCs/>
                <w:i/>
                <w:iCs/>
                <w:sz w:val="24"/>
                <w:szCs w:val="24"/>
              </w:rPr>
              <w:t>Arguments Against Consolidation</w:t>
            </w:r>
          </w:p>
        </w:tc>
      </w:tr>
      <w:tr w:rsidR="0022575C" w:rsidRPr="00A86D15" w:rsidTr="005F0208">
        <w:tc>
          <w:tcPr>
            <w:tcW w:w="4788" w:type="dxa"/>
          </w:tcPr>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Diverse, comprehensive curriculum</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 xml:space="preserve">Broader, more diverse social experience for students </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Better facilities</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Better trained and prepared teachers</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Broader array of extra-curricular activities for students</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 xml:space="preserve">Efficient </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 xml:space="preserve">Economical </w:t>
            </w:r>
          </w:p>
        </w:tc>
        <w:tc>
          <w:tcPr>
            <w:tcW w:w="4788" w:type="dxa"/>
          </w:tcPr>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Smaller schools provide students with better support</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Smaller schools provide more accessible extra-curricular activities</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Causes teacher stress</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Hurts vacated communities (eliminates the hub of the community)</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Hurts students by requiring them to ride buses for long periods of time</w:t>
            </w:r>
          </w:p>
          <w:p w:rsidR="0022575C" w:rsidRPr="00A86D15" w:rsidRDefault="0022575C" w:rsidP="00621C34">
            <w:pPr>
              <w:pStyle w:val="NoSpacing"/>
              <w:rPr>
                <w:rFonts w:ascii="Times New Roman" w:hAnsi="Times New Roman" w:cs="Times New Roman"/>
                <w:sz w:val="24"/>
                <w:szCs w:val="24"/>
              </w:rPr>
            </w:pPr>
            <w:r w:rsidRPr="00A86D15">
              <w:rPr>
                <w:rFonts w:ascii="Times New Roman" w:hAnsi="Times New Roman" w:cs="Times New Roman"/>
                <w:sz w:val="24"/>
                <w:szCs w:val="24"/>
              </w:rPr>
              <w:t>Leads to reduce parent participation in schools</w:t>
            </w:r>
          </w:p>
          <w:p w:rsidR="0022575C" w:rsidRPr="00A86D15" w:rsidRDefault="0022575C" w:rsidP="00621C34">
            <w:pPr>
              <w:pStyle w:val="NoSpacing"/>
              <w:rPr>
                <w:rFonts w:ascii="Times New Roman" w:hAnsi="Times New Roman" w:cs="Times New Roman"/>
                <w:sz w:val="24"/>
                <w:szCs w:val="24"/>
              </w:rPr>
            </w:pPr>
          </w:p>
        </w:tc>
      </w:tr>
    </w:tbl>
    <w:p w:rsidR="0022575C" w:rsidRPr="00621C34" w:rsidRDefault="0022575C" w:rsidP="00621C34">
      <w:pPr>
        <w:pStyle w:val="NoSpacing"/>
        <w:spacing w:line="480" w:lineRule="auto"/>
        <w:rPr>
          <w:rFonts w:ascii="Times New Roman" w:hAnsi="Times New Roman" w:cs="Times New Roman"/>
          <w:sz w:val="24"/>
          <w:szCs w:val="24"/>
        </w:rPr>
      </w:pPr>
      <w:r w:rsidRPr="00621C34">
        <w:rPr>
          <w:rFonts w:ascii="Times New Roman" w:hAnsi="Times New Roman" w:cs="Times New Roman"/>
          <w:sz w:val="24"/>
          <w:szCs w:val="24"/>
        </w:rPr>
        <w:t>Note: Adapted from Nitta, Holley, &amp; Wrobel, 2008.</w:t>
      </w:r>
    </w:p>
    <w:p w:rsidR="0022575C" w:rsidRPr="00621C34" w:rsidRDefault="0022575C" w:rsidP="00621C34">
      <w:pPr>
        <w:pStyle w:val="NoSpacing"/>
        <w:spacing w:line="480" w:lineRule="auto"/>
        <w:ind w:firstLine="720"/>
        <w:rPr>
          <w:rFonts w:ascii="Times New Roman" w:hAnsi="Times New Roman" w:cs="Times New Roman"/>
          <w:sz w:val="24"/>
          <w:szCs w:val="24"/>
        </w:rPr>
      </w:pPr>
      <w:r w:rsidRPr="00621C34">
        <w:rPr>
          <w:rFonts w:ascii="Times New Roman" w:hAnsi="Times New Roman" w:cs="Times New Roman"/>
          <w:sz w:val="24"/>
          <w:szCs w:val="24"/>
        </w:rPr>
        <w:t xml:space="preserve">Whether positive or negative, researchers acknowledge that consolidation involves changes for students, parents, school staff and community.  Individuals elected to the consolidated board bring with them potentially biased perceptions from these changes. While the research on consolidation focuses on the changes for the school </w:t>
      </w:r>
      <w:r w:rsidRPr="00621C34">
        <w:rPr>
          <w:rFonts w:ascii="Times New Roman" w:hAnsi="Times New Roman" w:cs="Times New Roman"/>
          <w:sz w:val="24"/>
          <w:szCs w:val="24"/>
        </w:rPr>
        <w:lastRenderedPageBreak/>
        <w:t xml:space="preserve">district and community, there is minimal research on the consolidated governance system. Recognizing that school boards, in general, have personal biases and micro manage the day-to-day operation of the school district, the combining of district governance systems now adds power struggles, identity issues, and more diversity for the consolidated board.   Coupling these issues with financial deficits, state and federal mandates, board members must address emotion and changes in their district while making decisions to create an environment conducive to learning for all students.  </w:t>
      </w:r>
    </w:p>
    <w:p w:rsidR="0022575C" w:rsidRPr="00621C34" w:rsidRDefault="00462F82" w:rsidP="00621C34">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Defining Effective Board Behaviors</w:t>
      </w:r>
    </w:p>
    <w:p w:rsidR="0022575C" w:rsidRPr="00621C34" w:rsidRDefault="0022575C" w:rsidP="00621C34">
      <w:pPr>
        <w:pStyle w:val="NoSpacing"/>
        <w:spacing w:line="480" w:lineRule="auto"/>
        <w:ind w:firstLine="720"/>
        <w:rPr>
          <w:rFonts w:ascii="Times New Roman" w:hAnsi="Times New Roman" w:cs="Times New Roman"/>
          <w:sz w:val="24"/>
          <w:szCs w:val="24"/>
        </w:rPr>
      </w:pPr>
      <w:r w:rsidRPr="00621C34">
        <w:rPr>
          <w:rFonts w:ascii="Times New Roman" w:hAnsi="Times New Roman" w:cs="Times New Roman"/>
          <w:sz w:val="24"/>
          <w:szCs w:val="24"/>
        </w:rPr>
        <w:t>How local boards of education act to govern schools in the educational interests of the children is of the utmost importance.  To define how school boards can function in an effective manner and what behaviors align with effective action.  This study starts by examining the research of Thomas Holland, Richard Chait and Barbara Taylor.  They created a tool that enable non-profit boards to understand the way they function and to become more effective.   Through a three-year study, Holland, Chait and Taylor (1986) developed a framework for effective trusteeship that was systematic and empirically tested.  These researchers found that there are six specific characteristics and behaviors that distinguish strong boards from weak ones:</w:t>
      </w:r>
    </w:p>
    <w:p w:rsidR="0022575C" w:rsidRPr="00621C34" w:rsidRDefault="00621C34" w:rsidP="00621C34">
      <w:pPr>
        <w:pStyle w:val="NoSpacing"/>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2575C" w:rsidRPr="00621C34">
        <w:rPr>
          <w:rFonts w:ascii="Times New Roman" w:hAnsi="Times New Roman" w:cs="Times New Roman"/>
          <w:sz w:val="24"/>
          <w:szCs w:val="24"/>
        </w:rPr>
        <w:t xml:space="preserve">Contextual Dimension: The board understands and takes into account the </w:t>
      </w:r>
    </w:p>
    <w:p w:rsidR="00621C34" w:rsidRDefault="0022575C" w:rsidP="00621C34">
      <w:pPr>
        <w:pStyle w:val="NoSpacing"/>
        <w:spacing w:line="480" w:lineRule="auto"/>
        <w:rPr>
          <w:rFonts w:ascii="Times New Roman" w:hAnsi="Times New Roman" w:cs="Times New Roman"/>
          <w:sz w:val="24"/>
          <w:szCs w:val="24"/>
        </w:rPr>
      </w:pPr>
      <w:r w:rsidRPr="00621C34">
        <w:rPr>
          <w:rFonts w:ascii="Times New Roman" w:hAnsi="Times New Roman" w:cs="Times New Roman"/>
          <w:sz w:val="24"/>
          <w:szCs w:val="24"/>
        </w:rPr>
        <w:t xml:space="preserve">             norms of the organization it governs.</w:t>
      </w:r>
      <w:r w:rsidR="00621C34">
        <w:rPr>
          <w:rFonts w:ascii="Times New Roman" w:hAnsi="Times New Roman" w:cs="Times New Roman"/>
          <w:sz w:val="24"/>
          <w:szCs w:val="24"/>
        </w:rPr>
        <w:t xml:space="preserve"> </w:t>
      </w:r>
    </w:p>
    <w:p w:rsidR="00621C34" w:rsidRDefault="0022575C" w:rsidP="003F0225">
      <w:pPr>
        <w:pStyle w:val="NoSpacing"/>
        <w:numPr>
          <w:ilvl w:val="0"/>
          <w:numId w:val="28"/>
        </w:numPr>
        <w:spacing w:line="480" w:lineRule="auto"/>
        <w:rPr>
          <w:rFonts w:ascii="Times New Roman" w:hAnsi="Times New Roman" w:cs="Times New Roman"/>
          <w:sz w:val="24"/>
          <w:szCs w:val="24"/>
        </w:rPr>
      </w:pPr>
      <w:r w:rsidRPr="00621C34">
        <w:rPr>
          <w:rFonts w:ascii="Times New Roman" w:hAnsi="Times New Roman" w:cs="Times New Roman"/>
          <w:sz w:val="24"/>
          <w:szCs w:val="24"/>
        </w:rPr>
        <w:t>Educational Dimension: The board takes the necessary steps to endure that</w:t>
      </w:r>
      <w:r w:rsidR="00621C34" w:rsidRPr="00621C34">
        <w:rPr>
          <w:rFonts w:ascii="Times New Roman" w:hAnsi="Times New Roman" w:cs="Times New Roman"/>
          <w:sz w:val="24"/>
          <w:szCs w:val="24"/>
        </w:rPr>
        <w:t xml:space="preserve"> </w:t>
      </w:r>
      <w:r w:rsidRPr="00621C34">
        <w:rPr>
          <w:rFonts w:ascii="Times New Roman" w:hAnsi="Times New Roman" w:cs="Times New Roman"/>
          <w:sz w:val="24"/>
          <w:szCs w:val="24"/>
        </w:rPr>
        <w:t>trustees are well-informed about the institution, the profession, and the board’s roles, responsibilities, and performance.</w:t>
      </w:r>
      <w:r w:rsidR="00621C34" w:rsidRPr="00621C34">
        <w:rPr>
          <w:rFonts w:ascii="Times New Roman" w:hAnsi="Times New Roman" w:cs="Times New Roman"/>
          <w:sz w:val="24"/>
          <w:szCs w:val="24"/>
        </w:rPr>
        <w:t xml:space="preserve"> </w:t>
      </w:r>
    </w:p>
    <w:p w:rsidR="00621C34" w:rsidRDefault="0022575C" w:rsidP="003F0225">
      <w:pPr>
        <w:pStyle w:val="NoSpacing"/>
        <w:numPr>
          <w:ilvl w:val="0"/>
          <w:numId w:val="28"/>
        </w:numPr>
        <w:spacing w:line="480" w:lineRule="auto"/>
        <w:rPr>
          <w:rFonts w:ascii="Times New Roman" w:hAnsi="Times New Roman" w:cs="Times New Roman"/>
          <w:sz w:val="24"/>
          <w:szCs w:val="24"/>
        </w:rPr>
      </w:pPr>
      <w:r w:rsidRPr="00621C34">
        <w:rPr>
          <w:rFonts w:ascii="Times New Roman" w:hAnsi="Times New Roman" w:cs="Times New Roman"/>
          <w:sz w:val="24"/>
          <w:szCs w:val="24"/>
        </w:rPr>
        <w:lastRenderedPageBreak/>
        <w:t>Interpersonal Dimension: The board nurtures the development of trustees as a group, attends to the board’s collective welfare, and fosters a sense of cohesiveness.</w:t>
      </w:r>
      <w:r w:rsidR="00621C34" w:rsidRPr="00621C34">
        <w:rPr>
          <w:rFonts w:ascii="Times New Roman" w:hAnsi="Times New Roman" w:cs="Times New Roman"/>
          <w:sz w:val="24"/>
          <w:szCs w:val="24"/>
        </w:rPr>
        <w:t xml:space="preserve"> </w:t>
      </w:r>
    </w:p>
    <w:p w:rsidR="00621C34" w:rsidRDefault="0022575C" w:rsidP="003F0225">
      <w:pPr>
        <w:pStyle w:val="NoSpacing"/>
        <w:numPr>
          <w:ilvl w:val="0"/>
          <w:numId w:val="28"/>
        </w:numPr>
        <w:spacing w:line="480" w:lineRule="auto"/>
        <w:rPr>
          <w:rFonts w:ascii="Times New Roman" w:hAnsi="Times New Roman" w:cs="Times New Roman"/>
          <w:sz w:val="24"/>
          <w:szCs w:val="24"/>
        </w:rPr>
      </w:pPr>
      <w:r w:rsidRPr="00621C34">
        <w:rPr>
          <w:rFonts w:ascii="Times New Roman" w:hAnsi="Times New Roman" w:cs="Times New Roman"/>
          <w:sz w:val="24"/>
          <w:szCs w:val="24"/>
        </w:rPr>
        <w:t>Analytical Dimension: The board recognizes complexities and subtleties in the issues it faces and draws upon multiple perspectives to dissect complex problems and to synthesize appropriate responses.</w:t>
      </w:r>
      <w:r w:rsidR="00621C34" w:rsidRPr="00621C34">
        <w:rPr>
          <w:rFonts w:ascii="Times New Roman" w:hAnsi="Times New Roman" w:cs="Times New Roman"/>
          <w:sz w:val="24"/>
          <w:szCs w:val="24"/>
        </w:rPr>
        <w:t xml:space="preserve"> </w:t>
      </w:r>
    </w:p>
    <w:p w:rsidR="00621C34" w:rsidRDefault="0022575C" w:rsidP="003F0225">
      <w:pPr>
        <w:pStyle w:val="NoSpacing"/>
        <w:numPr>
          <w:ilvl w:val="0"/>
          <w:numId w:val="28"/>
        </w:numPr>
        <w:spacing w:line="480" w:lineRule="auto"/>
        <w:rPr>
          <w:rFonts w:ascii="Times New Roman" w:hAnsi="Times New Roman" w:cs="Times New Roman"/>
          <w:sz w:val="24"/>
          <w:szCs w:val="24"/>
        </w:rPr>
      </w:pPr>
      <w:r w:rsidRPr="00621C34">
        <w:rPr>
          <w:rFonts w:ascii="Times New Roman" w:hAnsi="Times New Roman" w:cs="Times New Roman"/>
          <w:sz w:val="24"/>
          <w:szCs w:val="24"/>
        </w:rPr>
        <w:t>Political Dimension: The board accepts as one of its primary responsibilities the need to develop and maintain healthy relationships among key constituencies.</w:t>
      </w:r>
      <w:r w:rsidR="00621C34" w:rsidRPr="00621C34">
        <w:rPr>
          <w:rFonts w:ascii="Times New Roman" w:hAnsi="Times New Roman" w:cs="Times New Roman"/>
          <w:sz w:val="24"/>
          <w:szCs w:val="24"/>
        </w:rPr>
        <w:t xml:space="preserve"> </w:t>
      </w:r>
    </w:p>
    <w:p w:rsidR="00621C34" w:rsidRDefault="0022575C" w:rsidP="003F0225">
      <w:pPr>
        <w:pStyle w:val="NoSpacing"/>
        <w:numPr>
          <w:ilvl w:val="0"/>
          <w:numId w:val="28"/>
        </w:numPr>
        <w:spacing w:line="480" w:lineRule="auto"/>
        <w:rPr>
          <w:rFonts w:ascii="Times New Roman" w:hAnsi="Times New Roman" w:cs="Times New Roman"/>
          <w:sz w:val="24"/>
          <w:szCs w:val="24"/>
        </w:rPr>
      </w:pPr>
      <w:r w:rsidRPr="00621C34">
        <w:rPr>
          <w:rFonts w:ascii="Times New Roman" w:hAnsi="Times New Roman" w:cs="Times New Roman"/>
          <w:sz w:val="24"/>
          <w:szCs w:val="24"/>
        </w:rPr>
        <w:t>Strategic Dimension: The board helps envision and shape institutional direction and helps ensure a strategic approach to the organization’s future.</w:t>
      </w:r>
      <w:r w:rsidR="00621C34" w:rsidRPr="00621C34">
        <w:rPr>
          <w:rFonts w:ascii="Times New Roman" w:hAnsi="Times New Roman" w:cs="Times New Roman"/>
          <w:sz w:val="24"/>
          <w:szCs w:val="24"/>
        </w:rPr>
        <w:t xml:space="preserve"> </w:t>
      </w:r>
    </w:p>
    <w:p w:rsidR="0022575C" w:rsidRPr="00621C34" w:rsidRDefault="0022575C" w:rsidP="00621C34">
      <w:pPr>
        <w:pStyle w:val="NoSpacing"/>
        <w:spacing w:line="480" w:lineRule="auto"/>
        <w:ind w:left="720"/>
        <w:rPr>
          <w:rFonts w:ascii="Times New Roman" w:hAnsi="Times New Roman" w:cs="Times New Roman"/>
          <w:sz w:val="24"/>
          <w:szCs w:val="24"/>
        </w:rPr>
      </w:pPr>
      <w:r w:rsidRPr="00621C34">
        <w:rPr>
          <w:rFonts w:ascii="Times New Roman" w:hAnsi="Times New Roman" w:cs="Times New Roman"/>
          <w:sz w:val="24"/>
          <w:szCs w:val="24"/>
        </w:rPr>
        <w:t>(Holland, et al</w:t>
      </w:r>
      <w:r w:rsidR="00372864">
        <w:rPr>
          <w:rFonts w:ascii="Times New Roman" w:hAnsi="Times New Roman" w:cs="Times New Roman"/>
          <w:sz w:val="24"/>
          <w:szCs w:val="24"/>
        </w:rPr>
        <w:t>.</w:t>
      </w:r>
      <w:r w:rsidRPr="00621C34">
        <w:rPr>
          <w:rFonts w:ascii="Times New Roman" w:hAnsi="Times New Roman" w:cs="Times New Roman"/>
          <w:sz w:val="24"/>
          <w:szCs w:val="24"/>
        </w:rPr>
        <w:t>, 1986)</w:t>
      </w:r>
    </w:p>
    <w:p w:rsidR="0022575C" w:rsidRPr="00621C34" w:rsidRDefault="0022575C" w:rsidP="00621C34">
      <w:pPr>
        <w:pStyle w:val="NoSpacing"/>
        <w:spacing w:line="480" w:lineRule="auto"/>
        <w:rPr>
          <w:rFonts w:ascii="Times New Roman" w:hAnsi="Times New Roman" w:cs="Times New Roman"/>
          <w:sz w:val="24"/>
          <w:szCs w:val="24"/>
        </w:rPr>
      </w:pPr>
      <w:r w:rsidRPr="00621C34">
        <w:rPr>
          <w:rFonts w:ascii="Times New Roman" w:hAnsi="Times New Roman" w:cs="Times New Roman"/>
          <w:sz w:val="24"/>
          <w:szCs w:val="24"/>
        </w:rPr>
        <w:t xml:space="preserve">  </w:t>
      </w:r>
      <w:r w:rsidR="00621C34">
        <w:rPr>
          <w:rFonts w:ascii="Times New Roman" w:hAnsi="Times New Roman" w:cs="Times New Roman"/>
          <w:sz w:val="24"/>
          <w:szCs w:val="24"/>
        </w:rPr>
        <w:tab/>
      </w:r>
      <w:r w:rsidRPr="00621C34">
        <w:rPr>
          <w:rFonts w:ascii="Times New Roman" w:hAnsi="Times New Roman" w:cs="Times New Roman"/>
          <w:sz w:val="24"/>
          <w:szCs w:val="24"/>
        </w:rPr>
        <w:t xml:space="preserve">Through an additional five-year study, Holland, Chait, and Taylor explored if boards of trustees could improve and be more competent.  They concluded that their model works as a means to diagnose and analyze board behavior, to define and evaluate a board’s performance, and the process was replicable in other organizations. Another researcher, Smoley (1999) applied this model to schools.  </w:t>
      </w:r>
    </w:p>
    <w:p w:rsidR="0022575C" w:rsidRPr="00621C34" w:rsidRDefault="0022575C" w:rsidP="00621C34">
      <w:pPr>
        <w:pStyle w:val="NoSpacing"/>
        <w:spacing w:line="480" w:lineRule="auto"/>
        <w:ind w:firstLine="720"/>
        <w:jc w:val="center"/>
        <w:rPr>
          <w:rFonts w:ascii="Times New Roman" w:hAnsi="Times New Roman" w:cs="Times New Roman"/>
          <w:b/>
          <w:bCs/>
          <w:sz w:val="24"/>
          <w:szCs w:val="24"/>
        </w:rPr>
      </w:pPr>
      <w:r w:rsidRPr="00621C34">
        <w:rPr>
          <w:rFonts w:ascii="Times New Roman" w:hAnsi="Times New Roman" w:cs="Times New Roman"/>
          <w:b/>
          <w:bCs/>
          <w:sz w:val="24"/>
          <w:szCs w:val="24"/>
        </w:rPr>
        <w:t>Somley’s Model of Board Effectiveness</w:t>
      </w:r>
    </w:p>
    <w:p w:rsidR="0022575C" w:rsidRPr="00621C34" w:rsidRDefault="0022575C" w:rsidP="00621C34">
      <w:pPr>
        <w:pStyle w:val="NoSpacing"/>
        <w:spacing w:line="480" w:lineRule="auto"/>
        <w:ind w:firstLine="720"/>
        <w:rPr>
          <w:rFonts w:ascii="Times New Roman" w:hAnsi="Times New Roman" w:cs="Times New Roman"/>
          <w:sz w:val="24"/>
          <w:szCs w:val="24"/>
        </w:rPr>
      </w:pPr>
      <w:r w:rsidRPr="00621C34">
        <w:rPr>
          <w:rFonts w:ascii="Times New Roman" w:hAnsi="Times New Roman" w:cs="Times New Roman"/>
          <w:sz w:val="24"/>
          <w:szCs w:val="24"/>
        </w:rPr>
        <w:t xml:space="preserve">Extending the concept of non-profit board effectiveness to K-12 school boards was a natural product of discussions from the Chait, Holland and Taylor study.  In 1993, Smoley began the School Board Effectiveness Project funded by the Good Samaritan Foundation.  Smoley conducted a study which included extensive interviews with 40% of board members across the state of Delaware. In the interviews, the board members described how their actions accomplished their responsibilities effectively; then, using </w:t>
      </w:r>
      <w:r w:rsidRPr="00621C34">
        <w:rPr>
          <w:rFonts w:ascii="Times New Roman" w:hAnsi="Times New Roman" w:cs="Times New Roman"/>
          <w:sz w:val="24"/>
          <w:szCs w:val="24"/>
        </w:rPr>
        <w:lastRenderedPageBreak/>
        <w:t xml:space="preserve">the critical incident technique, Smoley found several themes (Morton, 2009; Smoley, 1999; Woodward, 2006).  Smoley’s study provides a definition for school board effectiveness.  He found that effective boards of education are characterized by six behaviors directly related to Holland, Chait and Taylor’s work with non-profit boards which include: </w:t>
      </w:r>
    </w:p>
    <w:p w:rsidR="000670E6" w:rsidRDefault="0022575C" w:rsidP="003F0225">
      <w:pPr>
        <w:pStyle w:val="NoSpacing"/>
        <w:numPr>
          <w:ilvl w:val="0"/>
          <w:numId w:val="29"/>
        </w:numPr>
        <w:spacing w:line="480" w:lineRule="auto"/>
        <w:rPr>
          <w:rFonts w:ascii="Times New Roman" w:hAnsi="Times New Roman" w:cs="Times New Roman"/>
          <w:sz w:val="24"/>
          <w:szCs w:val="24"/>
        </w:rPr>
      </w:pPr>
      <w:r w:rsidRPr="000670E6">
        <w:rPr>
          <w:rFonts w:ascii="Times New Roman" w:hAnsi="Times New Roman" w:cs="Times New Roman"/>
          <w:sz w:val="24"/>
          <w:szCs w:val="24"/>
        </w:rPr>
        <w:t>Making Decisions: Board decisions are rational, informed by data and full discussion.</w:t>
      </w:r>
      <w:r w:rsidR="000670E6" w:rsidRPr="000670E6">
        <w:rPr>
          <w:rFonts w:ascii="Times New Roman" w:hAnsi="Times New Roman" w:cs="Times New Roman"/>
          <w:sz w:val="24"/>
          <w:szCs w:val="24"/>
        </w:rPr>
        <w:t xml:space="preserve"> </w:t>
      </w:r>
    </w:p>
    <w:p w:rsidR="000670E6" w:rsidRDefault="0022575C" w:rsidP="003F0225">
      <w:pPr>
        <w:pStyle w:val="NoSpacing"/>
        <w:numPr>
          <w:ilvl w:val="0"/>
          <w:numId w:val="29"/>
        </w:numPr>
        <w:spacing w:line="480" w:lineRule="auto"/>
        <w:rPr>
          <w:rFonts w:ascii="Times New Roman" w:hAnsi="Times New Roman" w:cs="Times New Roman"/>
          <w:sz w:val="24"/>
          <w:szCs w:val="24"/>
        </w:rPr>
      </w:pPr>
      <w:r w:rsidRPr="000670E6">
        <w:rPr>
          <w:rFonts w:ascii="Times New Roman" w:hAnsi="Times New Roman" w:cs="Times New Roman"/>
          <w:sz w:val="24"/>
          <w:szCs w:val="24"/>
        </w:rPr>
        <w:t>Functioning as a Group: Board exhibits the characteristics of well-</w:t>
      </w:r>
      <w:r w:rsidR="000670E6" w:rsidRPr="000670E6">
        <w:rPr>
          <w:rFonts w:ascii="Times New Roman" w:hAnsi="Times New Roman" w:cs="Times New Roman"/>
          <w:sz w:val="24"/>
          <w:szCs w:val="24"/>
        </w:rPr>
        <w:t>f</w:t>
      </w:r>
      <w:r w:rsidR="00621C34" w:rsidRPr="000670E6">
        <w:rPr>
          <w:rFonts w:ascii="Times New Roman" w:hAnsi="Times New Roman" w:cs="Times New Roman"/>
          <w:sz w:val="24"/>
          <w:szCs w:val="24"/>
        </w:rPr>
        <w:t>unctioning</w:t>
      </w:r>
      <w:r w:rsidRPr="000670E6">
        <w:rPr>
          <w:rFonts w:ascii="Times New Roman" w:hAnsi="Times New Roman" w:cs="Times New Roman"/>
          <w:sz w:val="24"/>
          <w:szCs w:val="24"/>
        </w:rPr>
        <w:t xml:space="preserve"> groups demonstrated by a feeling of cohesiveness and of sharing goals and values.</w:t>
      </w:r>
      <w:r w:rsidR="000670E6" w:rsidRPr="000670E6">
        <w:rPr>
          <w:rFonts w:ascii="Times New Roman" w:hAnsi="Times New Roman" w:cs="Times New Roman"/>
          <w:sz w:val="24"/>
          <w:szCs w:val="24"/>
        </w:rPr>
        <w:t xml:space="preserve"> </w:t>
      </w:r>
    </w:p>
    <w:p w:rsidR="000670E6" w:rsidRDefault="0022575C" w:rsidP="003F0225">
      <w:pPr>
        <w:pStyle w:val="NoSpacing"/>
        <w:numPr>
          <w:ilvl w:val="0"/>
          <w:numId w:val="29"/>
        </w:numPr>
        <w:spacing w:line="480" w:lineRule="auto"/>
        <w:rPr>
          <w:rFonts w:ascii="Times New Roman" w:hAnsi="Times New Roman" w:cs="Times New Roman"/>
          <w:sz w:val="24"/>
          <w:szCs w:val="24"/>
        </w:rPr>
      </w:pPr>
      <w:r w:rsidRPr="000670E6">
        <w:rPr>
          <w:rFonts w:ascii="Times New Roman" w:hAnsi="Times New Roman" w:cs="Times New Roman"/>
          <w:sz w:val="24"/>
          <w:szCs w:val="24"/>
        </w:rPr>
        <w:t>Exercising Authority: Board members exercise their authority discreetly and stand firm when they must.</w:t>
      </w:r>
      <w:r w:rsidR="000670E6" w:rsidRPr="000670E6">
        <w:rPr>
          <w:rFonts w:ascii="Times New Roman" w:hAnsi="Times New Roman" w:cs="Times New Roman"/>
          <w:sz w:val="24"/>
          <w:szCs w:val="24"/>
        </w:rPr>
        <w:t xml:space="preserve"> </w:t>
      </w:r>
    </w:p>
    <w:p w:rsidR="000670E6" w:rsidRDefault="0022575C" w:rsidP="003F0225">
      <w:pPr>
        <w:pStyle w:val="NoSpacing"/>
        <w:numPr>
          <w:ilvl w:val="0"/>
          <w:numId w:val="29"/>
        </w:numPr>
        <w:spacing w:line="480" w:lineRule="auto"/>
        <w:rPr>
          <w:rFonts w:ascii="Times New Roman" w:hAnsi="Times New Roman" w:cs="Times New Roman"/>
          <w:sz w:val="24"/>
          <w:szCs w:val="24"/>
        </w:rPr>
      </w:pPr>
      <w:r w:rsidRPr="000670E6">
        <w:rPr>
          <w:rFonts w:ascii="Times New Roman" w:hAnsi="Times New Roman" w:cs="Times New Roman"/>
          <w:sz w:val="24"/>
          <w:szCs w:val="24"/>
        </w:rPr>
        <w:t>Connecting to the Community: Boards connect with the community informally, as well as by an established formal process.</w:t>
      </w:r>
      <w:r w:rsidR="000670E6" w:rsidRPr="000670E6">
        <w:rPr>
          <w:rFonts w:ascii="Times New Roman" w:hAnsi="Times New Roman" w:cs="Times New Roman"/>
          <w:sz w:val="24"/>
          <w:szCs w:val="24"/>
        </w:rPr>
        <w:t xml:space="preserve"> </w:t>
      </w:r>
    </w:p>
    <w:p w:rsidR="000670E6" w:rsidRPr="000670E6" w:rsidRDefault="0022575C" w:rsidP="003F0225">
      <w:pPr>
        <w:pStyle w:val="NoSpacing"/>
        <w:numPr>
          <w:ilvl w:val="0"/>
          <w:numId w:val="29"/>
        </w:numPr>
        <w:spacing w:line="480" w:lineRule="auto"/>
        <w:rPr>
          <w:rFonts w:ascii="Times New Roman" w:hAnsi="Times New Roman" w:cs="Times New Roman"/>
          <w:i/>
          <w:iCs/>
          <w:sz w:val="24"/>
          <w:szCs w:val="24"/>
        </w:rPr>
      </w:pPr>
      <w:r w:rsidRPr="000670E6">
        <w:rPr>
          <w:rFonts w:ascii="Times New Roman" w:hAnsi="Times New Roman" w:cs="Times New Roman"/>
          <w:sz w:val="24"/>
          <w:szCs w:val="24"/>
        </w:rPr>
        <w:t>Working toward Board Improvement: Boards work toward self-improvement, assist new members, reflect on their responsibilities, and seek assistance when they need it.</w:t>
      </w:r>
      <w:r w:rsidR="000670E6" w:rsidRPr="000670E6">
        <w:rPr>
          <w:rFonts w:ascii="Times New Roman" w:hAnsi="Times New Roman" w:cs="Times New Roman"/>
          <w:sz w:val="24"/>
          <w:szCs w:val="24"/>
        </w:rPr>
        <w:t xml:space="preserve"> </w:t>
      </w:r>
    </w:p>
    <w:p w:rsidR="000670E6" w:rsidRPr="000670E6" w:rsidRDefault="0022575C" w:rsidP="003F0225">
      <w:pPr>
        <w:pStyle w:val="NoSpacing"/>
        <w:numPr>
          <w:ilvl w:val="0"/>
          <w:numId w:val="29"/>
        </w:numPr>
        <w:spacing w:line="480" w:lineRule="auto"/>
        <w:rPr>
          <w:rFonts w:ascii="Times New Roman" w:hAnsi="Times New Roman" w:cs="Times New Roman"/>
          <w:i/>
          <w:iCs/>
          <w:sz w:val="24"/>
          <w:szCs w:val="24"/>
        </w:rPr>
      </w:pPr>
      <w:r w:rsidRPr="000670E6">
        <w:rPr>
          <w:rFonts w:ascii="Times New Roman" w:hAnsi="Times New Roman" w:cs="Times New Roman"/>
          <w:sz w:val="24"/>
          <w:szCs w:val="24"/>
        </w:rPr>
        <w:t xml:space="preserve">Acting Strategically: Board actions are strategic, matching long-term plans with immediate actions, focusing on results, and adjusting to new situations. </w:t>
      </w:r>
    </w:p>
    <w:p w:rsidR="0022575C" w:rsidRPr="000670E6" w:rsidRDefault="0022575C" w:rsidP="000670E6">
      <w:pPr>
        <w:pStyle w:val="NoSpacing"/>
        <w:spacing w:line="480" w:lineRule="auto"/>
        <w:ind w:left="720"/>
        <w:rPr>
          <w:rFonts w:ascii="Times New Roman" w:hAnsi="Times New Roman" w:cs="Times New Roman"/>
          <w:i/>
          <w:iCs/>
          <w:sz w:val="24"/>
          <w:szCs w:val="24"/>
        </w:rPr>
      </w:pPr>
      <w:r w:rsidRPr="000670E6">
        <w:rPr>
          <w:rFonts w:ascii="Times New Roman" w:hAnsi="Times New Roman" w:cs="Times New Roman"/>
          <w:sz w:val="24"/>
          <w:szCs w:val="24"/>
        </w:rPr>
        <w:t>(Smoley, 1999)</w:t>
      </w:r>
    </w:p>
    <w:p w:rsidR="0022575C" w:rsidRPr="00621C34" w:rsidRDefault="0022575C" w:rsidP="00621C34">
      <w:pPr>
        <w:pStyle w:val="NoSpacing"/>
        <w:spacing w:line="480" w:lineRule="auto"/>
        <w:rPr>
          <w:rFonts w:ascii="Times New Roman" w:hAnsi="Times New Roman" w:cs="Times New Roman"/>
          <w:iCs/>
          <w:sz w:val="24"/>
          <w:szCs w:val="24"/>
        </w:rPr>
      </w:pPr>
      <w:r w:rsidRPr="00621C34">
        <w:rPr>
          <w:rFonts w:ascii="Times New Roman" w:hAnsi="Times New Roman" w:cs="Times New Roman"/>
          <w:iCs/>
          <w:sz w:val="24"/>
          <w:szCs w:val="24"/>
        </w:rPr>
        <w:tab/>
        <w:t xml:space="preserve">The six behaviors of effective school board actions are outlined in detail in Figure 1. </w:t>
      </w:r>
    </w:p>
    <w:p w:rsidR="0022575C" w:rsidRDefault="0022575C" w:rsidP="0022575C">
      <w:pPr>
        <w:pStyle w:val="NoSpacing"/>
        <w:rPr>
          <w:rFonts w:ascii="Times New Roman" w:hAnsi="Times New Roman" w:cs="Times New Roman"/>
          <w:i/>
          <w:iCs/>
          <w:sz w:val="24"/>
          <w:szCs w:val="24"/>
        </w:rPr>
      </w:pPr>
    </w:p>
    <w:p w:rsidR="000670E6" w:rsidRPr="0022575C" w:rsidRDefault="000670E6" w:rsidP="0022575C">
      <w:pPr>
        <w:pStyle w:val="NoSpacing"/>
        <w:rPr>
          <w:rFonts w:ascii="Times New Roman" w:hAnsi="Times New Roman" w:cs="Times New Roman"/>
          <w:i/>
          <w:iCs/>
          <w:sz w:val="24"/>
          <w:szCs w:val="24"/>
        </w:rPr>
      </w:pPr>
    </w:p>
    <w:p w:rsidR="0022575C" w:rsidRDefault="0022575C" w:rsidP="0022575C">
      <w:pPr>
        <w:pStyle w:val="NoSpacing"/>
        <w:rPr>
          <w:rFonts w:ascii="Times New Roman" w:hAnsi="Times New Roman" w:cs="Times New Roman"/>
          <w:iCs/>
          <w:sz w:val="24"/>
          <w:szCs w:val="24"/>
        </w:rPr>
      </w:pPr>
      <w:r w:rsidRPr="0022575C">
        <w:rPr>
          <w:rFonts w:ascii="Times New Roman" w:hAnsi="Times New Roman" w:cs="Times New Roman"/>
          <w:i/>
          <w:iCs/>
          <w:sz w:val="24"/>
          <w:szCs w:val="24"/>
        </w:rPr>
        <w:lastRenderedPageBreak/>
        <w:t xml:space="preserve">Figure 1:  </w:t>
      </w:r>
      <w:r w:rsidRPr="0022575C">
        <w:rPr>
          <w:rFonts w:ascii="Times New Roman" w:hAnsi="Times New Roman" w:cs="Times New Roman"/>
          <w:iCs/>
          <w:sz w:val="24"/>
          <w:szCs w:val="24"/>
        </w:rPr>
        <w:t xml:space="preserve"> Smoley’s Model of Effective Actions</w:t>
      </w:r>
    </w:p>
    <w:p w:rsidR="00462F82" w:rsidRDefault="00462F82" w:rsidP="0022575C">
      <w:pPr>
        <w:pStyle w:val="NoSpacing"/>
        <w:rPr>
          <w:rFonts w:ascii="Times New Roman" w:hAnsi="Times New Roman" w:cs="Times New Roman"/>
          <w:iCs/>
          <w:sz w:val="24"/>
          <w:szCs w:val="24"/>
        </w:rPr>
      </w:pPr>
    </w:p>
    <w:p w:rsidR="00462F82" w:rsidRPr="0022575C" w:rsidRDefault="00462F82" w:rsidP="0022575C">
      <w:pPr>
        <w:pStyle w:val="NoSpacing"/>
        <w:rPr>
          <w:rFonts w:ascii="Times New Roman" w:hAnsi="Times New Roman" w:cs="Times New Roman"/>
          <w:iCs/>
          <w:sz w:val="24"/>
          <w:szCs w:val="24"/>
        </w:rPr>
      </w:pPr>
    </w:p>
    <w:p w:rsidR="0022575C" w:rsidRPr="0022575C" w:rsidRDefault="0022575C" w:rsidP="0022575C">
      <w:pPr>
        <w:pStyle w:val="NoSpacing"/>
        <w:rPr>
          <w:rFonts w:ascii="Times New Roman" w:hAnsi="Times New Roman" w:cs="Times New Roman"/>
          <w:iCs/>
          <w:sz w:val="24"/>
          <w:szCs w:val="24"/>
        </w:rPr>
      </w:pPr>
      <w:r w:rsidRPr="0022575C">
        <w:rPr>
          <w:noProof/>
        </w:rPr>
        <mc:AlternateContent>
          <mc:Choice Requires="wps">
            <w:drawing>
              <wp:anchor distT="0" distB="0" distL="114300" distR="114300" simplePos="0" relativeHeight="251672576" behindDoc="0" locked="0" layoutInCell="1" allowOverlap="1" wp14:anchorId="6925C3A2" wp14:editId="68CF1D3A">
                <wp:simplePos x="0" y="0"/>
                <wp:positionH relativeFrom="column">
                  <wp:posOffset>2423160</wp:posOffset>
                </wp:positionH>
                <wp:positionV relativeFrom="paragraph">
                  <wp:posOffset>81712</wp:posOffset>
                </wp:positionV>
                <wp:extent cx="1595336" cy="989141"/>
                <wp:effectExtent l="0" t="0" r="24130" b="20955"/>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336" cy="989141"/>
                        </a:xfrm>
                        <a:prstGeom prst="rect">
                          <a:avLst/>
                        </a:prstGeom>
                        <a:solidFill>
                          <a:srgbClr val="FFFFFF"/>
                        </a:solidFill>
                        <a:ln w="9525">
                          <a:solidFill>
                            <a:srgbClr val="000000"/>
                          </a:solidFill>
                          <a:miter lim="800000"/>
                          <a:headEnd/>
                          <a:tailEnd/>
                        </a:ln>
                      </wps:spPr>
                      <wps:txbx>
                        <w:txbxContent>
                          <w:p w:rsidR="00A25254" w:rsidRDefault="00A25254" w:rsidP="0022575C">
                            <w:pPr>
                              <w:pStyle w:val="NoSpacing"/>
                              <w:rPr>
                                <w:sz w:val="18"/>
                                <w:szCs w:val="18"/>
                              </w:rPr>
                            </w:pPr>
                            <w:r w:rsidRPr="00204B1D">
                              <w:rPr>
                                <w:sz w:val="18"/>
                                <w:szCs w:val="18"/>
                              </w:rPr>
                              <w:t xml:space="preserve">1) Access &amp; utilize relevant </w:t>
                            </w:r>
                            <w:r>
                              <w:rPr>
                                <w:sz w:val="18"/>
                                <w:szCs w:val="18"/>
                              </w:rPr>
                              <w:t xml:space="preserve"> </w:t>
                            </w:r>
                          </w:p>
                          <w:p w:rsidR="00A25254" w:rsidRPr="00204B1D" w:rsidRDefault="00A25254" w:rsidP="0022575C">
                            <w:pPr>
                              <w:pStyle w:val="NoSpacing"/>
                              <w:rPr>
                                <w:sz w:val="18"/>
                                <w:szCs w:val="18"/>
                              </w:rPr>
                            </w:pPr>
                            <w:r>
                              <w:rPr>
                                <w:sz w:val="18"/>
                                <w:szCs w:val="18"/>
                              </w:rPr>
                              <w:t xml:space="preserve">     </w:t>
                            </w:r>
                            <w:r w:rsidRPr="00204B1D">
                              <w:rPr>
                                <w:sz w:val="18"/>
                                <w:szCs w:val="18"/>
                              </w:rPr>
                              <w:t>information</w:t>
                            </w:r>
                          </w:p>
                          <w:p w:rsidR="00A25254" w:rsidRPr="00204B1D" w:rsidRDefault="00A25254" w:rsidP="0022575C">
                            <w:pPr>
                              <w:pStyle w:val="NoSpacing"/>
                              <w:rPr>
                                <w:sz w:val="18"/>
                                <w:szCs w:val="18"/>
                              </w:rPr>
                            </w:pPr>
                            <w:r w:rsidRPr="00204B1D">
                              <w:rPr>
                                <w:sz w:val="18"/>
                                <w:szCs w:val="18"/>
                              </w:rPr>
                              <w:t>2) Discuss deliberately</w:t>
                            </w:r>
                          </w:p>
                          <w:p w:rsidR="00A25254" w:rsidRDefault="00A25254" w:rsidP="0022575C">
                            <w:pPr>
                              <w:pStyle w:val="NoSpacing"/>
                              <w:rPr>
                                <w:sz w:val="18"/>
                                <w:szCs w:val="18"/>
                              </w:rPr>
                            </w:pPr>
                            <w:r w:rsidRPr="00204B1D">
                              <w:rPr>
                                <w:sz w:val="18"/>
                                <w:szCs w:val="18"/>
                              </w:rPr>
                              <w:t xml:space="preserve">3) Consider alternative </w:t>
                            </w:r>
                            <w:r>
                              <w:rPr>
                                <w:sz w:val="18"/>
                                <w:szCs w:val="18"/>
                              </w:rPr>
                              <w:t xml:space="preserve"> </w:t>
                            </w:r>
                          </w:p>
                          <w:p w:rsidR="00A25254" w:rsidRPr="00204B1D" w:rsidRDefault="00A25254" w:rsidP="0022575C">
                            <w:pPr>
                              <w:pStyle w:val="NoSpacing"/>
                              <w:rPr>
                                <w:sz w:val="18"/>
                                <w:szCs w:val="18"/>
                              </w:rPr>
                            </w:pPr>
                            <w:r>
                              <w:rPr>
                                <w:sz w:val="18"/>
                                <w:szCs w:val="18"/>
                              </w:rPr>
                              <w:t xml:space="preserve">    </w:t>
                            </w:r>
                            <w:r w:rsidRPr="00204B1D">
                              <w:rPr>
                                <w:sz w:val="18"/>
                                <w:szCs w:val="18"/>
                              </w:rPr>
                              <w:t>actions</w:t>
                            </w:r>
                          </w:p>
                          <w:p w:rsidR="00A25254" w:rsidRPr="00204B1D" w:rsidRDefault="00A25254" w:rsidP="0022575C">
                            <w:pPr>
                              <w:pStyle w:val="NoSpacing"/>
                              <w:rPr>
                                <w:sz w:val="18"/>
                                <w:szCs w:val="18"/>
                              </w:rPr>
                            </w:pPr>
                            <w:r w:rsidRPr="00204B1D">
                              <w:rPr>
                                <w:sz w:val="18"/>
                                <w:szCs w:val="18"/>
                              </w:rPr>
                              <w:t>4) Work toward consensus</w:t>
                            </w:r>
                          </w:p>
                          <w:p w:rsidR="00A25254" w:rsidRDefault="00A25254" w:rsidP="002257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5C3A2" id="Rectangle 16" o:spid="_x0000_s1026" style="position:absolute;margin-left:190.8pt;margin-top:6.45pt;width:125.6pt;height:7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">
                <v:textbox>
                  <w:txbxContent>
                    <w:p w:rsidR="00A25254" w:rsidRDefault="00A25254" w:rsidP="0022575C">
                      <w:pPr>
                        <w:pStyle w:val="NoSpacing"/>
                        <w:rPr>
                          <w:sz w:val="18"/>
                          <w:szCs w:val="18"/>
                        </w:rPr>
                      </w:pPr>
                      <w:r w:rsidRPr="00204B1D">
                        <w:rPr>
                          <w:sz w:val="18"/>
                          <w:szCs w:val="18"/>
                        </w:rPr>
                        <w:t xml:space="preserve">1) Access &amp; utilize relevant </w:t>
                      </w:r>
                      <w:r>
                        <w:rPr>
                          <w:sz w:val="18"/>
                          <w:szCs w:val="18"/>
                        </w:rPr>
                        <w:t xml:space="preserve">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information</w:t>
                      </w:r>
                      <w:proofErr w:type="gramEnd"/>
                    </w:p>
                    <w:p w:rsidR="00A25254" w:rsidRPr="00204B1D" w:rsidRDefault="00A25254" w:rsidP="0022575C">
                      <w:pPr>
                        <w:pStyle w:val="NoSpacing"/>
                        <w:rPr>
                          <w:sz w:val="18"/>
                          <w:szCs w:val="18"/>
                        </w:rPr>
                      </w:pPr>
                      <w:r w:rsidRPr="00204B1D">
                        <w:rPr>
                          <w:sz w:val="18"/>
                          <w:szCs w:val="18"/>
                        </w:rPr>
                        <w:t>2) Discuss deliberately</w:t>
                      </w:r>
                    </w:p>
                    <w:p w:rsidR="00A25254" w:rsidRDefault="00A25254" w:rsidP="0022575C">
                      <w:pPr>
                        <w:pStyle w:val="NoSpacing"/>
                        <w:rPr>
                          <w:sz w:val="18"/>
                          <w:szCs w:val="18"/>
                        </w:rPr>
                      </w:pPr>
                      <w:r w:rsidRPr="00204B1D">
                        <w:rPr>
                          <w:sz w:val="18"/>
                          <w:szCs w:val="18"/>
                        </w:rPr>
                        <w:t xml:space="preserve">3) </w:t>
                      </w:r>
                      <w:proofErr w:type="gramStart"/>
                      <w:r w:rsidRPr="00204B1D">
                        <w:rPr>
                          <w:sz w:val="18"/>
                          <w:szCs w:val="18"/>
                        </w:rPr>
                        <w:t>Consider</w:t>
                      </w:r>
                      <w:proofErr w:type="gramEnd"/>
                      <w:r w:rsidRPr="00204B1D">
                        <w:rPr>
                          <w:sz w:val="18"/>
                          <w:szCs w:val="18"/>
                        </w:rPr>
                        <w:t xml:space="preserve"> alternative </w:t>
                      </w:r>
                      <w:r>
                        <w:rPr>
                          <w:sz w:val="18"/>
                          <w:szCs w:val="18"/>
                        </w:rPr>
                        <w:t xml:space="preserve">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actions</w:t>
                      </w:r>
                      <w:proofErr w:type="gramEnd"/>
                    </w:p>
                    <w:p w:rsidR="00A25254" w:rsidRPr="00204B1D" w:rsidRDefault="00A25254" w:rsidP="0022575C">
                      <w:pPr>
                        <w:pStyle w:val="NoSpacing"/>
                        <w:rPr>
                          <w:sz w:val="18"/>
                          <w:szCs w:val="18"/>
                        </w:rPr>
                      </w:pPr>
                      <w:r w:rsidRPr="00204B1D">
                        <w:rPr>
                          <w:sz w:val="18"/>
                          <w:szCs w:val="18"/>
                        </w:rPr>
                        <w:t>4) Work toward consensus</w:t>
                      </w:r>
                    </w:p>
                    <w:p w:rsidR="00A25254" w:rsidRDefault="00A25254" w:rsidP="0022575C"/>
                  </w:txbxContent>
                </v:textbox>
              </v:rect>
            </w:pict>
          </mc:Fallback>
        </mc:AlternateContent>
      </w:r>
    </w:p>
    <w:p w:rsidR="0022575C" w:rsidRPr="0022575C" w:rsidRDefault="0022575C" w:rsidP="0022575C">
      <w:pPr>
        <w:pStyle w:val="NoSpacing"/>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noProof/>
        </w:rPr>
        <mc:AlternateContent>
          <mc:Choice Requires="wps">
            <w:drawing>
              <wp:anchor distT="0" distB="0" distL="114300" distR="114300" simplePos="0" relativeHeight="251673600" behindDoc="0" locked="0" layoutInCell="1" allowOverlap="1" wp14:anchorId="6CA1322E" wp14:editId="7F0EEF11">
                <wp:simplePos x="0" y="0"/>
                <wp:positionH relativeFrom="column">
                  <wp:posOffset>4320055</wp:posOffset>
                </wp:positionH>
                <wp:positionV relativeFrom="paragraph">
                  <wp:posOffset>105383</wp:posOffset>
                </wp:positionV>
                <wp:extent cx="1076852" cy="1217984"/>
                <wp:effectExtent l="0" t="0" r="28575" b="20320"/>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852" cy="1217984"/>
                        </a:xfrm>
                        <a:prstGeom prst="rect">
                          <a:avLst/>
                        </a:prstGeom>
                        <a:solidFill>
                          <a:srgbClr val="FFFFFF"/>
                        </a:solidFill>
                        <a:ln w="9525">
                          <a:solidFill>
                            <a:srgbClr val="000000"/>
                          </a:solidFill>
                          <a:miter lim="800000"/>
                          <a:headEnd/>
                          <a:tailEnd/>
                        </a:ln>
                      </wps:spPr>
                      <wps:txbx>
                        <w:txbxContent>
                          <w:p w:rsidR="00A25254" w:rsidRDefault="00A25254" w:rsidP="0022575C">
                            <w:pPr>
                              <w:pStyle w:val="NoSpacing"/>
                              <w:rPr>
                                <w:sz w:val="18"/>
                                <w:szCs w:val="18"/>
                              </w:rPr>
                            </w:pPr>
                            <w:r w:rsidRPr="00204B1D">
                              <w:rPr>
                                <w:sz w:val="18"/>
                                <w:szCs w:val="18"/>
                              </w:rPr>
                              <w:t xml:space="preserve">1) Operate with </w:t>
                            </w:r>
                          </w:p>
                          <w:p w:rsidR="00A25254" w:rsidRPr="00204B1D" w:rsidRDefault="00A25254" w:rsidP="0022575C">
                            <w:pPr>
                              <w:pStyle w:val="NoSpacing"/>
                              <w:rPr>
                                <w:sz w:val="18"/>
                                <w:szCs w:val="18"/>
                              </w:rPr>
                            </w:pPr>
                            <w:r>
                              <w:rPr>
                                <w:sz w:val="18"/>
                                <w:szCs w:val="18"/>
                              </w:rPr>
                              <w:t xml:space="preserve">     </w:t>
                            </w:r>
                            <w:r w:rsidRPr="00204B1D">
                              <w:rPr>
                                <w:sz w:val="18"/>
                                <w:szCs w:val="18"/>
                              </w:rPr>
                              <w:t>norms</w:t>
                            </w:r>
                          </w:p>
                          <w:p w:rsidR="00A25254" w:rsidRDefault="00A25254" w:rsidP="0022575C">
                            <w:pPr>
                              <w:pStyle w:val="NoSpacing"/>
                              <w:rPr>
                                <w:sz w:val="18"/>
                                <w:szCs w:val="18"/>
                              </w:rPr>
                            </w:pPr>
                            <w:r w:rsidRPr="00204B1D">
                              <w:rPr>
                                <w:sz w:val="18"/>
                                <w:szCs w:val="18"/>
                              </w:rPr>
                              <w:t>2) Demonstrate</w:t>
                            </w:r>
                            <w:r>
                              <w:rPr>
                                <w:sz w:val="18"/>
                                <w:szCs w:val="18"/>
                              </w:rPr>
                              <w:t xml:space="preserve"> </w:t>
                            </w:r>
                          </w:p>
                          <w:p w:rsidR="00A25254" w:rsidRPr="00204B1D" w:rsidRDefault="00A25254" w:rsidP="0022575C">
                            <w:pPr>
                              <w:pStyle w:val="NoSpacing"/>
                              <w:rPr>
                                <w:sz w:val="18"/>
                                <w:szCs w:val="18"/>
                              </w:rPr>
                            </w:pPr>
                            <w:r>
                              <w:rPr>
                                <w:sz w:val="18"/>
                                <w:szCs w:val="18"/>
                              </w:rPr>
                              <w:t xml:space="preserve">     </w:t>
                            </w:r>
                            <w:r w:rsidRPr="00204B1D">
                              <w:rPr>
                                <w:sz w:val="18"/>
                                <w:szCs w:val="18"/>
                              </w:rPr>
                              <w:t>leadership</w:t>
                            </w:r>
                          </w:p>
                          <w:p w:rsidR="00A25254" w:rsidRDefault="00A25254" w:rsidP="0022575C">
                            <w:pPr>
                              <w:pStyle w:val="NoSpacing"/>
                              <w:rPr>
                                <w:sz w:val="18"/>
                                <w:szCs w:val="18"/>
                              </w:rPr>
                            </w:pPr>
                            <w:r>
                              <w:rPr>
                                <w:sz w:val="18"/>
                                <w:szCs w:val="18"/>
                              </w:rPr>
                              <w:t xml:space="preserve">3) Articulate </w:t>
                            </w:r>
                          </w:p>
                          <w:p w:rsidR="00A25254" w:rsidRPr="00204B1D" w:rsidRDefault="00A25254" w:rsidP="0022575C">
                            <w:pPr>
                              <w:pStyle w:val="NoSpacing"/>
                              <w:rPr>
                                <w:sz w:val="18"/>
                                <w:szCs w:val="18"/>
                              </w:rPr>
                            </w:pPr>
                            <w:r>
                              <w:rPr>
                                <w:sz w:val="18"/>
                                <w:szCs w:val="18"/>
                              </w:rPr>
                              <w:t xml:space="preserve">    </w:t>
                            </w:r>
                            <w:r w:rsidRPr="00204B1D">
                              <w:rPr>
                                <w:sz w:val="18"/>
                                <w:szCs w:val="18"/>
                              </w:rPr>
                              <w:t>cohesiveness</w:t>
                            </w:r>
                          </w:p>
                          <w:p w:rsidR="00A25254" w:rsidRPr="00204B1D" w:rsidRDefault="00A25254" w:rsidP="0022575C">
                            <w:pPr>
                              <w:pStyle w:val="NoSpacing"/>
                              <w:rPr>
                                <w:sz w:val="18"/>
                                <w:szCs w:val="18"/>
                              </w:rPr>
                            </w:pPr>
                            <w:r w:rsidRPr="00204B1D">
                              <w:rPr>
                                <w:sz w:val="18"/>
                                <w:szCs w:val="18"/>
                              </w:rPr>
                              <w:t>4) Act on values</w:t>
                            </w:r>
                          </w:p>
                          <w:p w:rsidR="00A25254" w:rsidRPr="00204B1D" w:rsidRDefault="00A25254" w:rsidP="0022575C">
                            <w:pPr>
                              <w:rPr>
                                <w:sz w:val="18"/>
                                <w:szCs w:val="18"/>
                              </w:rPr>
                            </w:pPr>
                            <w:r w:rsidRPr="00204B1D">
                              <w:rPr>
                                <w:sz w:val="18"/>
                                <w:szCs w:val="18"/>
                              </w:rPr>
                              <w:t>5) Show respect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1322E" id="Rectangle 17" o:spid="_x0000_s1027" style="position:absolute;margin-left:340.15pt;margin-top:8.3pt;width:84.8pt;height:9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">
                <v:textbox>
                  <w:txbxContent>
                    <w:p w:rsidR="00A25254" w:rsidRDefault="00A25254" w:rsidP="0022575C">
                      <w:pPr>
                        <w:pStyle w:val="NoSpacing"/>
                        <w:rPr>
                          <w:sz w:val="18"/>
                          <w:szCs w:val="18"/>
                        </w:rPr>
                      </w:pPr>
                      <w:r w:rsidRPr="00204B1D">
                        <w:rPr>
                          <w:sz w:val="18"/>
                          <w:szCs w:val="18"/>
                        </w:rPr>
                        <w:t xml:space="preserve">1) Operate with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norms</w:t>
                      </w:r>
                      <w:proofErr w:type="gramEnd"/>
                    </w:p>
                    <w:p w:rsidR="00A25254" w:rsidRDefault="00A25254" w:rsidP="0022575C">
                      <w:pPr>
                        <w:pStyle w:val="NoSpacing"/>
                        <w:rPr>
                          <w:sz w:val="18"/>
                          <w:szCs w:val="18"/>
                        </w:rPr>
                      </w:pPr>
                      <w:r w:rsidRPr="00204B1D">
                        <w:rPr>
                          <w:sz w:val="18"/>
                          <w:szCs w:val="18"/>
                        </w:rPr>
                        <w:t>2) Demonstrate</w:t>
                      </w:r>
                      <w:r>
                        <w:rPr>
                          <w:sz w:val="18"/>
                          <w:szCs w:val="18"/>
                        </w:rPr>
                        <w:t xml:space="preserve">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leadership</w:t>
                      </w:r>
                      <w:proofErr w:type="gramEnd"/>
                    </w:p>
                    <w:p w:rsidR="00A25254" w:rsidRDefault="00A25254" w:rsidP="0022575C">
                      <w:pPr>
                        <w:pStyle w:val="NoSpacing"/>
                        <w:rPr>
                          <w:sz w:val="18"/>
                          <w:szCs w:val="18"/>
                        </w:rPr>
                      </w:pPr>
                      <w:r>
                        <w:rPr>
                          <w:sz w:val="18"/>
                          <w:szCs w:val="18"/>
                        </w:rPr>
                        <w:t xml:space="preserve">3) Articulate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cohesiveness</w:t>
                      </w:r>
                      <w:proofErr w:type="gramEnd"/>
                    </w:p>
                    <w:p w:rsidR="00A25254" w:rsidRPr="00204B1D" w:rsidRDefault="00A25254" w:rsidP="0022575C">
                      <w:pPr>
                        <w:pStyle w:val="NoSpacing"/>
                        <w:rPr>
                          <w:sz w:val="18"/>
                          <w:szCs w:val="18"/>
                        </w:rPr>
                      </w:pPr>
                      <w:r w:rsidRPr="00204B1D">
                        <w:rPr>
                          <w:sz w:val="18"/>
                          <w:szCs w:val="18"/>
                        </w:rPr>
                        <w:t>4) Act on values</w:t>
                      </w:r>
                    </w:p>
                    <w:p w:rsidR="00A25254" w:rsidRPr="00204B1D" w:rsidRDefault="00A25254" w:rsidP="0022575C">
                      <w:pPr>
                        <w:rPr>
                          <w:sz w:val="18"/>
                          <w:szCs w:val="18"/>
                        </w:rPr>
                      </w:pPr>
                      <w:r w:rsidRPr="00204B1D">
                        <w:rPr>
                          <w:sz w:val="18"/>
                          <w:szCs w:val="18"/>
                        </w:rPr>
                        <w:t>5) Show respect</w:t>
                      </w:r>
                    </w:p>
                  </w:txbxContent>
                </v:textbox>
              </v:rect>
            </w:pict>
          </mc:Fallback>
        </mc:AlternateContent>
      </w:r>
    </w:p>
    <w:p w:rsidR="0022575C" w:rsidRPr="0022575C" w:rsidRDefault="0022575C" w:rsidP="0022575C">
      <w:pPr>
        <w:pStyle w:val="NoSpacing"/>
      </w:pPr>
      <w:r w:rsidRPr="0022575C">
        <w:rPr>
          <w:noProof/>
        </w:rPr>
        <mc:AlternateContent>
          <mc:Choice Requires="wps">
            <w:drawing>
              <wp:anchor distT="0" distB="0" distL="114300" distR="114300" simplePos="0" relativeHeight="251667456" behindDoc="0" locked="0" layoutInCell="1" allowOverlap="1" wp14:anchorId="7AF64FCA" wp14:editId="565FF8E2">
                <wp:simplePos x="0" y="0"/>
                <wp:positionH relativeFrom="column">
                  <wp:posOffset>3867379</wp:posOffset>
                </wp:positionH>
                <wp:positionV relativeFrom="paragraph">
                  <wp:posOffset>2171740</wp:posOffset>
                </wp:positionV>
                <wp:extent cx="374812" cy="209145"/>
                <wp:effectExtent l="0" t="38100" r="63500" b="19685"/>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812" cy="209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538A43" id="_x0000_t32" coordsize="21600,21600" o:spt="32" o:oned="t" path="m,l21600,21600e" filled="f">
                <v:path arrowok="t" fillok="f" o:connecttype="none"/>
                <o:lock v:ext="edit" shapetype="t"/>
              </v:shapetype>
              <v:shape id="AutoShape 11" o:spid="_x0000_s1026" type="#_x0000_t32" style="position:absolute;margin-left:304.5pt;margin-top:171pt;width:29.5pt;height:16.4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">
                <v:stroke endarrow="block"/>
              </v:shape>
            </w:pict>
          </mc:Fallback>
        </mc:AlternateContent>
      </w:r>
      <w:r w:rsidRPr="0022575C">
        <w:rPr>
          <w:noProof/>
        </w:rPr>
        <mc:AlternateContent>
          <mc:Choice Requires="wps">
            <w:drawing>
              <wp:anchor distT="0" distB="0" distL="114300" distR="114300" simplePos="0" relativeHeight="251666432" behindDoc="0" locked="0" layoutInCell="1" allowOverlap="1" wp14:anchorId="3ADBE3B9" wp14:editId="20BC0015">
                <wp:simplePos x="0" y="0"/>
                <wp:positionH relativeFrom="column">
                  <wp:posOffset>3268831</wp:posOffset>
                </wp:positionH>
                <wp:positionV relativeFrom="paragraph">
                  <wp:posOffset>1355225</wp:posOffset>
                </wp:positionV>
                <wp:extent cx="45719" cy="734006"/>
                <wp:effectExtent l="76200" t="38100" r="50165" b="2857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7340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1D5A2" id="AutoShape 10" o:spid="_x0000_s1026" type="#_x0000_t32" style="position:absolute;margin-left:257.4pt;margin-top:106.7pt;width:3.6pt;height:57.8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">
                <v:stroke endarrow="block"/>
              </v:shape>
            </w:pict>
          </mc:Fallback>
        </mc:AlternateContent>
      </w:r>
      <w:r w:rsidRPr="0022575C">
        <w:rPr>
          <w:noProof/>
        </w:rPr>
        <mc:AlternateContent>
          <mc:Choice Requires="wps">
            <w:drawing>
              <wp:anchor distT="0" distB="0" distL="114300" distR="114300" simplePos="0" relativeHeight="251671552" behindDoc="0" locked="0" layoutInCell="1" allowOverlap="1" wp14:anchorId="675BF13B" wp14:editId="4D4248D6">
                <wp:simplePos x="0" y="0"/>
                <wp:positionH relativeFrom="column">
                  <wp:posOffset>3299960</wp:posOffset>
                </wp:positionH>
                <wp:positionV relativeFrom="paragraph">
                  <wp:posOffset>2926242</wp:posOffset>
                </wp:positionV>
                <wp:extent cx="45719" cy="709714"/>
                <wp:effectExtent l="76200" t="0" r="50165" b="5270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7097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3DA88" id="AutoShape 15" o:spid="_x0000_s1026" type="#_x0000_t32" style="position:absolute;margin-left:259.85pt;margin-top:230.4pt;width:3.6pt;height:55.9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">
                <v:stroke endarrow="block"/>
              </v:shape>
            </w:pict>
          </mc:Fallback>
        </mc:AlternateContent>
      </w:r>
      <w:r w:rsidRPr="0022575C">
        <w:rPr>
          <w:noProof/>
        </w:rPr>
        <mc:AlternateContent>
          <mc:Choice Requires="wps">
            <w:drawing>
              <wp:anchor distT="0" distB="0" distL="114300" distR="114300" simplePos="0" relativeHeight="251670528" behindDoc="0" locked="0" layoutInCell="1" allowOverlap="1" wp14:anchorId="02F122DF" wp14:editId="77D3726A">
                <wp:simplePos x="0" y="0"/>
                <wp:positionH relativeFrom="margin">
                  <wp:posOffset>2573939</wp:posOffset>
                </wp:positionH>
                <wp:positionV relativeFrom="paragraph">
                  <wp:posOffset>2900775</wp:posOffset>
                </wp:positionV>
                <wp:extent cx="184825" cy="234977"/>
                <wp:effectExtent l="38100" t="0" r="24765" b="50800"/>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825" cy="2349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215E8" id="AutoShape 14" o:spid="_x0000_s1026" type="#_x0000_t32" style="position:absolute;margin-left:202.65pt;margin-top:228.4pt;width:14.55pt;height:18.5pt;flip:x;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">
                <v:stroke endarrow="block"/>
                <w10:wrap anchorx="margin"/>
              </v:shape>
            </w:pict>
          </mc:Fallback>
        </mc:AlternateContent>
      </w:r>
      <w:r w:rsidRPr="0022575C">
        <w:rPr>
          <w:noProof/>
        </w:rPr>
        <mc:AlternateContent>
          <mc:Choice Requires="wps">
            <w:drawing>
              <wp:anchor distT="0" distB="0" distL="114300" distR="114300" simplePos="0" relativeHeight="251669504" behindDoc="0" locked="0" layoutInCell="1" allowOverlap="1" wp14:anchorId="05D94F90" wp14:editId="7CCE05E0">
                <wp:simplePos x="0" y="0"/>
                <wp:positionH relativeFrom="column">
                  <wp:posOffset>3903980</wp:posOffset>
                </wp:positionH>
                <wp:positionV relativeFrom="paragraph">
                  <wp:posOffset>2773247</wp:posOffset>
                </wp:positionV>
                <wp:extent cx="314960" cy="130175"/>
                <wp:effectExtent l="0" t="0" r="66040" b="60325"/>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130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E8526" id="AutoShape 13" o:spid="_x0000_s1026" type="#_x0000_t32" style="position:absolute;margin-left:307.4pt;margin-top:218.35pt;width:24.8pt;height:1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">
                <v:stroke endarrow="block"/>
              </v:shape>
            </w:pict>
          </mc:Fallback>
        </mc:AlternateContent>
      </w:r>
      <w:r w:rsidRPr="0022575C">
        <w:rPr>
          <w:noProof/>
        </w:rPr>
        <mc:AlternateContent>
          <mc:Choice Requires="wps">
            <w:drawing>
              <wp:anchor distT="0" distB="0" distL="114300" distR="114300" simplePos="0" relativeHeight="251665408" behindDoc="0" locked="0" layoutInCell="1" allowOverlap="1" wp14:anchorId="06C455EB" wp14:editId="3520CF72">
                <wp:simplePos x="0" y="0"/>
                <wp:positionH relativeFrom="column">
                  <wp:posOffset>2644410</wp:posOffset>
                </wp:positionH>
                <wp:positionV relativeFrom="paragraph">
                  <wp:posOffset>2137977</wp:posOffset>
                </wp:positionV>
                <wp:extent cx="1210945" cy="730250"/>
                <wp:effectExtent l="0" t="0" r="27305" b="1270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945" cy="730250"/>
                        </a:xfrm>
                        <a:prstGeom prst="rect">
                          <a:avLst/>
                        </a:prstGeom>
                        <a:solidFill>
                          <a:srgbClr val="FFFFFF"/>
                        </a:solidFill>
                        <a:ln w="9525">
                          <a:solidFill>
                            <a:srgbClr val="000000"/>
                          </a:solidFill>
                          <a:miter lim="800000"/>
                          <a:headEnd/>
                          <a:tailEnd/>
                        </a:ln>
                      </wps:spPr>
                      <wps:txbx>
                        <w:txbxContent>
                          <w:p w:rsidR="00A25254" w:rsidRPr="00A92121" w:rsidRDefault="00A25254" w:rsidP="0022575C">
                            <w:pPr>
                              <w:jc w:val="center"/>
                              <w:rPr>
                                <w:b/>
                                <w:sz w:val="24"/>
                                <w:szCs w:val="24"/>
                              </w:rPr>
                            </w:pPr>
                            <w:r w:rsidRPr="00A92121">
                              <w:rPr>
                                <w:b/>
                                <w:sz w:val="24"/>
                                <w:szCs w:val="24"/>
                              </w:rPr>
                              <w:t>Actions of Effective School Boards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455EB" id="Rectangle 9" o:spid="_x0000_s1028" style="position:absolute;margin-left:208.2pt;margin-top:168.35pt;width:95.35pt;height: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">
                <v:textbox>
                  <w:txbxContent>
                    <w:p w:rsidR="00A25254" w:rsidRPr="00A92121" w:rsidRDefault="00A25254" w:rsidP="0022575C">
                      <w:pPr>
                        <w:jc w:val="center"/>
                        <w:rPr>
                          <w:b/>
                          <w:sz w:val="24"/>
                          <w:szCs w:val="24"/>
                        </w:rPr>
                      </w:pPr>
                      <w:r w:rsidRPr="00A92121">
                        <w:rPr>
                          <w:b/>
                          <w:sz w:val="24"/>
                          <w:szCs w:val="24"/>
                        </w:rPr>
                        <w:t>Actions of Effective School Boards</w:t>
                      </w:r>
                    </w:p>
                  </w:txbxContent>
                </v:textbox>
              </v:rect>
            </w:pict>
          </mc:Fallback>
        </mc:AlternateContent>
      </w:r>
      <w:r w:rsidRPr="0022575C">
        <w:rPr>
          <w:noProof/>
        </w:rPr>
        <mc:AlternateContent>
          <mc:Choice Requires="wps">
            <w:drawing>
              <wp:anchor distT="0" distB="0" distL="114300" distR="114300" simplePos="0" relativeHeight="251674624" behindDoc="0" locked="0" layoutInCell="1" allowOverlap="1" wp14:anchorId="46C30F4C" wp14:editId="442EAA01">
                <wp:simplePos x="0" y="0"/>
                <wp:positionH relativeFrom="page">
                  <wp:posOffset>5705272</wp:posOffset>
                </wp:positionH>
                <wp:positionV relativeFrom="paragraph">
                  <wp:posOffset>3806595</wp:posOffset>
                </wp:positionV>
                <wp:extent cx="1123545" cy="956310"/>
                <wp:effectExtent l="0" t="0" r="19685" b="15240"/>
                <wp:wrapNone/>
                <wp:docPr id="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545" cy="956310"/>
                        </a:xfrm>
                        <a:prstGeom prst="rect">
                          <a:avLst/>
                        </a:prstGeom>
                        <a:solidFill>
                          <a:srgbClr val="FFFFFF"/>
                        </a:solidFill>
                        <a:ln w="9525">
                          <a:solidFill>
                            <a:srgbClr val="000000"/>
                          </a:solidFill>
                          <a:miter lim="800000"/>
                          <a:headEnd/>
                          <a:tailEnd/>
                        </a:ln>
                      </wps:spPr>
                      <wps:txbx>
                        <w:txbxContent>
                          <w:p w:rsidR="00A25254" w:rsidRDefault="00A25254" w:rsidP="0022575C">
                            <w:pPr>
                              <w:pStyle w:val="NoSpacing"/>
                              <w:rPr>
                                <w:sz w:val="18"/>
                                <w:szCs w:val="18"/>
                              </w:rPr>
                            </w:pPr>
                            <w:r w:rsidRPr="00204B1D">
                              <w:rPr>
                                <w:sz w:val="18"/>
                                <w:szCs w:val="18"/>
                              </w:rPr>
                              <w:t xml:space="preserve">1) Act with defines </w:t>
                            </w:r>
                            <w:r>
                              <w:rPr>
                                <w:sz w:val="18"/>
                                <w:szCs w:val="18"/>
                              </w:rPr>
                              <w:t xml:space="preserve"> </w:t>
                            </w:r>
                          </w:p>
                          <w:p w:rsidR="00A25254" w:rsidRPr="00204B1D" w:rsidRDefault="00A25254" w:rsidP="0022575C">
                            <w:pPr>
                              <w:pStyle w:val="NoSpacing"/>
                              <w:rPr>
                                <w:sz w:val="18"/>
                                <w:szCs w:val="18"/>
                              </w:rPr>
                            </w:pPr>
                            <w:r>
                              <w:rPr>
                                <w:sz w:val="18"/>
                                <w:szCs w:val="18"/>
                              </w:rPr>
                              <w:t xml:space="preserve">     </w:t>
                            </w:r>
                            <w:r w:rsidRPr="00204B1D">
                              <w:rPr>
                                <w:sz w:val="18"/>
                                <w:szCs w:val="18"/>
                              </w:rPr>
                              <w:t>roles</w:t>
                            </w:r>
                          </w:p>
                          <w:p w:rsidR="00A25254" w:rsidRPr="00204B1D" w:rsidRDefault="00A25254" w:rsidP="0022575C">
                            <w:pPr>
                              <w:pStyle w:val="NoSpacing"/>
                              <w:rPr>
                                <w:sz w:val="18"/>
                                <w:szCs w:val="18"/>
                              </w:rPr>
                            </w:pPr>
                            <w:r w:rsidRPr="00204B1D">
                              <w:rPr>
                                <w:sz w:val="18"/>
                                <w:szCs w:val="18"/>
                              </w:rPr>
                              <w:t>2) Take initiative</w:t>
                            </w:r>
                          </w:p>
                          <w:p w:rsidR="00A25254" w:rsidRDefault="00A25254" w:rsidP="0022575C">
                            <w:pPr>
                              <w:pStyle w:val="NoSpacing"/>
                              <w:rPr>
                                <w:sz w:val="18"/>
                                <w:szCs w:val="18"/>
                              </w:rPr>
                            </w:pPr>
                            <w:r w:rsidRPr="00204B1D">
                              <w:rPr>
                                <w:sz w:val="18"/>
                                <w:szCs w:val="18"/>
                              </w:rPr>
                              <w:t xml:space="preserve">3) Overrule the </w:t>
                            </w:r>
                          </w:p>
                          <w:p w:rsidR="00A25254" w:rsidRPr="00204B1D" w:rsidRDefault="00A25254" w:rsidP="0022575C">
                            <w:pPr>
                              <w:pStyle w:val="NoSpacing"/>
                              <w:rPr>
                                <w:sz w:val="18"/>
                                <w:szCs w:val="18"/>
                              </w:rPr>
                            </w:pPr>
                            <w:r>
                              <w:rPr>
                                <w:sz w:val="18"/>
                                <w:szCs w:val="18"/>
                              </w:rPr>
                              <w:t xml:space="preserve">     S</w:t>
                            </w:r>
                            <w:r w:rsidRPr="00204B1D">
                              <w:rPr>
                                <w:sz w:val="18"/>
                                <w:szCs w:val="18"/>
                              </w:rPr>
                              <w:t>uperintendent</w:t>
                            </w:r>
                          </w:p>
                          <w:p w:rsidR="00A25254" w:rsidRPr="00204B1D" w:rsidRDefault="00A25254" w:rsidP="0022575C">
                            <w:pPr>
                              <w:pStyle w:val="NoSpacing"/>
                              <w:rPr>
                                <w:sz w:val="18"/>
                                <w:szCs w:val="18"/>
                              </w:rPr>
                            </w:pPr>
                            <w:r w:rsidRPr="00204B1D">
                              <w:rPr>
                                <w:sz w:val="18"/>
                                <w:szCs w:val="18"/>
                              </w:rPr>
                              <w:t>4) Resist pressure</w:t>
                            </w:r>
                          </w:p>
                          <w:p w:rsidR="00A25254" w:rsidRDefault="00A25254" w:rsidP="002257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30F4C" id="Rectangle 18" o:spid="_x0000_s1029" style="position:absolute;margin-left:449.25pt;margin-top:299.75pt;width:88.45pt;height:75.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">
                <v:textbox>
                  <w:txbxContent>
                    <w:p w:rsidR="00A25254" w:rsidRDefault="00A25254" w:rsidP="0022575C">
                      <w:pPr>
                        <w:pStyle w:val="NoSpacing"/>
                        <w:rPr>
                          <w:sz w:val="18"/>
                          <w:szCs w:val="18"/>
                        </w:rPr>
                      </w:pPr>
                      <w:r w:rsidRPr="00204B1D">
                        <w:rPr>
                          <w:sz w:val="18"/>
                          <w:szCs w:val="18"/>
                        </w:rPr>
                        <w:t xml:space="preserve">1) Act with defines </w:t>
                      </w:r>
                      <w:r>
                        <w:rPr>
                          <w:sz w:val="18"/>
                          <w:szCs w:val="18"/>
                        </w:rPr>
                        <w:t xml:space="preserve">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roles</w:t>
                      </w:r>
                      <w:proofErr w:type="gramEnd"/>
                    </w:p>
                    <w:p w:rsidR="00A25254" w:rsidRPr="00204B1D" w:rsidRDefault="00A25254" w:rsidP="0022575C">
                      <w:pPr>
                        <w:pStyle w:val="NoSpacing"/>
                        <w:rPr>
                          <w:sz w:val="18"/>
                          <w:szCs w:val="18"/>
                        </w:rPr>
                      </w:pPr>
                      <w:r w:rsidRPr="00204B1D">
                        <w:rPr>
                          <w:sz w:val="18"/>
                          <w:szCs w:val="18"/>
                        </w:rPr>
                        <w:t>2) Take initiative</w:t>
                      </w:r>
                    </w:p>
                    <w:p w:rsidR="00A25254" w:rsidRDefault="00A25254" w:rsidP="0022575C">
                      <w:pPr>
                        <w:pStyle w:val="NoSpacing"/>
                        <w:rPr>
                          <w:sz w:val="18"/>
                          <w:szCs w:val="18"/>
                        </w:rPr>
                      </w:pPr>
                      <w:r w:rsidRPr="00204B1D">
                        <w:rPr>
                          <w:sz w:val="18"/>
                          <w:szCs w:val="18"/>
                        </w:rPr>
                        <w:t xml:space="preserve">3) Overrule the </w:t>
                      </w:r>
                    </w:p>
                    <w:p w:rsidR="00A25254" w:rsidRPr="00204B1D" w:rsidRDefault="00A25254" w:rsidP="0022575C">
                      <w:pPr>
                        <w:pStyle w:val="NoSpacing"/>
                        <w:rPr>
                          <w:sz w:val="18"/>
                          <w:szCs w:val="18"/>
                        </w:rPr>
                      </w:pPr>
                      <w:r>
                        <w:rPr>
                          <w:sz w:val="18"/>
                          <w:szCs w:val="18"/>
                        </w:rPr>
                        <w:t xml:space="preserve">     S</w:t>
                      </w:r>
                      <w:r w:rsidRPr="00204B1D">
                        <w:rPr>
                          <w:sz w:val="18"/>
                          <w:szCs w:val="18"/>
                        </w:rPr>
                        <w:t>uperintendent</w:t>
                      </w:r>
                    </w:p>
                    <w:p w:rsidR="00A25254" w:rsidRPr="00204B1D" w:rsidRDefault="00A25254" w:rsidP="0022575C">
                      <w:pPr>
                        <w:pStyle w:val="NoSpacing"/>
                        <w:rPr>
                          <w:sz w:val="18"/>
                          <w:szCs w:val="18"/>
                        </w:rPr>
                      </w:pPr>
                      <w:r w:rsidRPr="00204B1D">
                        <w:rPr>
                          <w:sz w:val="18"/>
                          <w:szCs w:val="18"/>
                        </w:rPr>
                        <w:t>4) Resist pressure</w:t>
                      </w:r>
                    </w:p>
                    <w:p w:rsidR="00A25254" w:rsidRDefault="00A25254" w:rsidP="0022575C"/>
                  </w:txbxContent>
                </v:textbox>
                <w10:wrap anchorx="page"/>
              </v:rect>
            </w:pict>
          </mc:Fallback>
        </mc:AlternateContent>
      </w:r>
      <w:r w:rsidRPr="0022575C">
        <w:rPr>
          <w:noProof/>
        </w:rPr>
        <mc:AlternateContent>
          <mc:Choice Requires="wps">
            <w:drawing>
              <wp:anchor distT="0" distB="0" distL="114298" distR="114298" simplePos="0" relativeHeight="251685888" behindDoc="0" locked="0" layoutInCell="1" allowOverlap="1" wp14:anchorId="4D3CC892" wp14:editId="2FE76B92">
                <wp:simplePos x="0" y="0"/>
                <wp:positionH relativeFrom="column">
                  <wp:posOffset>4745625</wp:posOffset>
                </wp:positionH>
                <wp:positionV relativeFrom="paragraph">
                  <wp:posOffset>2225878</wp:posOffset>
                </wp:positionV>
                <wp:extent cx="0" cy="457200"/>
                <wp:effectExtent l="0" t="0" r="19050" b="19050"/>
                <wp:wrapNone/>
                <wp:docPr id="2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5C364" id="AutoShape 30" o:spid="_x0000_s1026" type="#_x0000_t32" style="position:absolute;margin-left:373.65pt;margin-top:175.25pt;width:0;height:36pt;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"/>
            </w:pict>
          </mc:Fallback>
        </mc:AlternateContent>
      </w:r>
      <w:r w:rsidRPr="0022575C">
        <w:rPr>
          <w:noProof/>
        </w:rPr>
        <mc:AlternateContent>
          <mc:Choice Requires="wps">
            <w:drawing>
              <wp:anchor distT="0" distB="0" distL="114300" distR="114300" simplePos="0" relativeHeight="251679744" behindDoc="0" locked="0" layoutInCell="1" allowOverlap="1" wp14:anchorId="5C169468" wp14:editId="694847D9">
                <wp:simplePos x="0" y="0"/>
                <wp:positionH relativeFrom="margin">
                  <wp:posOffset>5030172</wp:posOffset>
                </wp:positionH>
                <wp:positionV relativeFrom="paragraph">
                  <wp:posOffset>3590695</wp:posOffset>
                </wp:positionV>
                <wp:extent cx="72957" cy="210280"/>
                <wp:effectExtent l="0" t="0" r="60960" b="56515"/>
                <wp:wrapNone/>
                <wp:docPr id="1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57" cy="210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FB028" id="AutoShape 24" o:spid="_x0000_s1026" type="#_x0000_t32" style="position:absolute;margin-left:396.1pt;margin-top:282.75pt;width:5.75pt;height:16.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">
                <v:stroke endarrow="block"/>
                <w10:wrap anchorx="margin"/>
              </v:shape>
            </w:pict>
          </mc:Fallback>
        </mc:AlternateContent>
      </w:r>
      <w:r w:rsidRPr="0022575C">
        <w:rPr>
          <w:noProof/>
        </w:rPr>
        <mc:AlternateContent>
          <mc:Choice Requires="wps">
            <w:drawing>
              <wp:anchor distT="0" distB="0" distL="114300" distR="114300" simplePos="0" relativeHeight="251688960" behindDoc="0" locked="0" layoutInCell="1" allowOverlap="1" wp14:anchorId="14F94985" wp14:editId="3A862632">
                <wp:simplePos x="0" y="0"/>
                <wp:positionH relativeFrom="column">
                  <wp:posOffset>2325883</wp:posOffset>
                </wp:positionH>
                <wp:positionV relativeFrom="paragraph">
                  <wp:posOffset>3714182</wp:posOffset>
                </wp:positionV>
                <wp:extent cx="374515" cy="243191"/>
                <wp:effectExtent l="0" t="0" r="26035" b="24130"/>
                <wp:wrapNone/>
                <wp:docPr id="2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515" cy="243191"/>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7E3C2" id="AutoShape 33" o:spid="_x0000_s1026" type="#_x0000_t32" style="position:absolute;margin-left:183.15pt;margin-top:292.45pt;width:29.5pt;height:1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"/>
            </w:pict>
          </mc:Fallback>
        </mc:AlternateContent>
      </w:r>
      <w:r w:rsidRPr="0022575C">
        <w:rPr>
          <w:noProof/>
        </w:rPr>
        <mc:AlternateContent>
          <mc:Choice Requires="wps">
            <w:drawing>
              <wp:anchor distT="0" distB="0" distL="114300" distR="114300" simplePos="0" relativeHeight="251689984" behindDoc="0" locked="0" layoutInCell="1" allowOverlap="1" wp14:anchorId="47740C74" wp14:editId="4A0E9223">
                <wp:simplePos x="0" y="0"/>
                <wp:positionH relativeFrom="column">
                  <wp:posOffset>3964994</wp:posOffset>
                </wp:positionH>
                <wp:positionV relativeFrom="paragraph">
                  <wp:posOffset>3563404</wp:posOffset>
                </wp:positionV>
                <wp:extent cx="412939" cy="335604"/>
                <wp:effectExtent l="0" t="0" r="25400" b="26670"/>
                <wp:wrapNone/>
                <wp:docPr id="2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2939" cy="335604"/>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F0AC8" id="AutoShape 34" o:spid="_x0000_s1026" type="#_x0000_t32" style="position:absolute;margin-left:312.2pt;margin-top:280.6pt;width:32.5pt;height:26.4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"/>
            </w:pict>
          </mc:Fallback>
        </mc:AlternateContent>
      </w:r>
      <w:r w:rsidRPr="0022575C">
        <w:rPr>
          <w:noProof/>
        </w:rPr>
        <mc:AlternateContent>
          <mc:Choice Requires="wps">
            <w:drawing>
              <wp:anchor distT="0" distB="0" distL="114300" distR="114300" simplePos="0" relativeHeight="251663360" behindDoc="0" locked="0" layoutInCell="1" allowOverlap="1" wp14:anchorId="2C0913F2" wp14:editId="734EEC79">
                <wp:simplePos x="0" y="0"/>
                <wp:positionH relativeFrom="column">
                  <wp:posOffset>4156805</wp:posOffset>
                </wp:positionH>
                <wp:positionV relativeFrom="paragraph">
                  <wp:posOffset>2707153</wp:posOffset>
                </wp:positionV>
                <wp:extent cx="1181735" cy="914400"/>
                <wp:effectExtent l="0" t="0" r="18415" b="19050"/>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914400"/>
                        </a:xfrm>
                        <a:prstGeom prst="ellipse">
                          <a:avLst/>
                        </a:prstGeom>
                        <a:solidFill>
                          <a:srgbClr val="FFFFFF"/>
                        </a:solidFill>
                        <a:ln w="9525">
                          <a:solidFill>
                            <a:srgbClr val="000000"/>
                          </a:solidFill>
                          <a:round/>
                          <a:headEnd/>
                          <a:tailEnd/>
                        </a:ln>
                      </wps:spPr>
                      <wps:txbx>
                        <w:txbxContent>
                          <w:p w:rsidR="00A25254" w:rsidRPr="00A92121" w:rsidRDefault="00A25254" w:rsidP="0022575C">
                            <w:pPr>
                              <w:jc w:val="center"/>
                              <w:rPr>
                                <w:b/>
                                <w:sz w:val="22"/>
                                <w:szCs w:val="22"/>
                              </w:rPr>
                            </w:pPr>
                            <w:r w:rsidRPr="00A92121">
                              <w:rPr>
                                <w:b/>
                                <w:sz w:val="22"/>
                                <w:szCs w:val="22"/>
                              </w:rPr>
                              <w:t>Exercising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0913F2" id="Oval 6" o:spid="_x0000_s1030" style="position:absolute;margin-left:327.3pt;margin-top:213.15pt;width:93.0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">
                <v:textbox>
                  <w:txbxContent>
                    <w:p w:rsidR="00A25254" w:rsidRPr="00A92121" w:rsidRDefault="00A25254" w:rsidP="0022575C">
                      <w:pPr>
                        <w:jc w:val="center"/>
                        <w:rPr>
                          <w:b/>
                          <w:sz w:val="22"/>
                          <w:szCs w:val="22"/>
                        </w:rPr>
                      </w:pPr>
                      <w:r w:rsidRPr="00A92121">
                        <w:rPr>
                          <w:b/>
                          <w:sz w:val="22"/>
                          <w:szCs w:val="22"/>
                        </w:rPr>
                        <w:t>Exercising Authority</w:t>
                      </w:r>
                    </w:p>
                  </w:txbxContent>
                </v:textbox>
              </v:oval>
            </w:pict>
          </mc:Fallback>
        </mc:AlternateContent>
      </w:r>
      <w:r w:rsidRPr="0022575C">
        <w:rPr>
          <w:noProof/>
        </w:rPr>
        <mc:AlternateContent>
          <mc:Choice Requires="wps">
            <w:drawing>
              <wp:anchor distT="0" distB="0" distL="114300" distR="114300" simplePos="0" relativeHeight="251678720" behindDoc="0" locked="0" layoutInCell="1" allowOverlap="1" wp14:anchorId="35D2DBB0" wp14:editId="7542C0FB">
                <wp:simplePos x="0" y="0"/>
                <wp:positionH relativeFrom="column">
                  <wp:posOffset>3653709</wp:posOffset>
                </wp:positionH>
                <wp:positionV relativeFrom="paragraph">
                  <wp:posOffset>183041</wp:posOffset>
                </wp:positionV>
                <wp:extent cx="45719" cy="288439"/>
                <wp:effectExtent l="38100" t="38100" r="50165" b="16510"/>
                <wp:wrapNone/>
                <wp:docPr id="1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2884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8ACBA" id="AutoShape 23" o:spid="_x0000_s1026" type="#_x0000_t32" style="position:absolute;margin-left:287.7pt;margin-top:14.4pt;width:3.6pt;height:22.7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">
                <v:stroke endarrow="block"/>
              </v:shape>
            </w:pict>
          </mc:Fallback>
        </mc:AlternateContent>
      </w:r>
      <w:r w:rsidRPr="0022575C">
        <w:rPr>
          <w:noProof/>
        </w:rPr>
        <mc:AlternateContent>
          <mc:Choice Requires="wps">
            <w:drawing>
              <wp:anchor distT="0" distB="0" distL="114300" distR="114300" simplePos="0" relativeHeight="251675648" behindDoc="0" locked="0" layoutInCell="1" allowOverlap="1" wp14:anchorId="1CF2596B" wp14:editId="185D17A5">
                <wp:simplePos x="0" y="0"/>
                <wp:positionH relativeFrom="margin">
                  <wp:posOffset>511675</wp:posOffset>
                </wp:positionH>
                <wp:positionV relativeFrom="paragraph">
                  <wp:posOffset>197634</wp:posOffset>
                </wp:positionV>
                <wp:extent cx="1342417" cy="803275"/>
                <wp:effectExtent l="0" t="0" r="10160" b="15875"/>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2417" cy="803275"/>
                        </a:xfrm>
                        <a:prstGeom prst="rect">
                          <a:avLst/>
                        </a:prstGeom>
                        <a:solidFill>
                          <a:srgbClr val="FFFFFF"/>
                        </a:solidFill>
                        <a:ln w="9525">
                          <a:solidFill>
                            <a:srgbClr val="000000"/>
                          </a:solidFill>
                          <a:miter lim="800000"/>
                          <a:headEnd/>
                          <a:tailEnd/>
                        </a:ln>
                      </wps:spPr>
                      <wps:txbx>
                        <w:txbxContent>
                          <w:p w:rsidR="00A25254" w:rsidRPr="00204B1D" w:rsidRDefault="00A25254" w:rsidP="0022575C">
                            <w:pPr>
                              <w:pStyle w:val="NoSpacing"/>
                              <w:rPr>
                                <w:sz w:val="18"/>
                                <w:szCs w:val="18"/>
                              </w:rPr>
                            </w:pPr>
                            <w:r w:rsidRPr="00204B1D">
                              <w:rPr>
                                <w:sz w:val="18"/>
                                <w:szCs w:val="18"/>
                              </w:rPr>
                              <w:t>1) Address critical issues</w:t>
                            </w:r>
                          </w:p>
                          <w:p w:rsidR="00A25254" w:rsidRPr="00204B1D" w:rsidRDefault="00A25254" w:rsidP="0022575C">
                            <w:pPr>
                              <w:pStyle w:val="NoSpacing"/>
                              <w:rPr>
                                <w:sz w:val="18"/>
                                <w:szCs w:val="18"/>
                              </w:rPr>
                            </w:pPr>
                            <w:r w:rsidRPr="00204B1D">
                              <w:rPr>
                                <w:sz w:val="18"/>
                                <w:szCs w:val="18"/>
                              </w:rPr>
                              <w:t>2) Plan</w:t>
                            </w:r>
                          </w:p>
                          <w:p w:rsidR="00A25254" w:rsidRPr="00204B1D" w:rsidRDefault="00A25254" w:rsidP="0022575C">
                            <w:pPr>
                              <w:pStyle w:val="NoSpacing"/>
                              <w:rPr>
                                <w:sz w:val="18"/>
                                <w:szCs w:val="18"/>
                              </w:rPr>
                            </w:pPr>
                            <w:r w:rsidRPr="00204B1D">
                              <w:rPr>
                                <w:sz w:val="18"/>
                                <w:szCs w:val="18"/>
                              </w:rPr>
                              <w:t>3) Consider context</w:t>
                            </w:r>
                          </w:p>
                          <w:p w:rsidR="00A25254" w:rsidRPr="00204B1D" w:rsidRDefault="00A25254" w:rsidP="0022575C">
                            <w:pPr>
                              <w:pStyle w:val="NoSpacing"/>
                              <w:rPr>
                                <w:sz w:val="18"/>
                                <w:szCs w:val="18"/>
                              </w:rPr>
                            </w:pPr>
                            <w:r w:rsidRPr="00204B1D">
                              <w:rPr>
                                <w:sz w:val="18"/>
                                <w:szCs w:val="18"/>
                              </w:rPr>
                              <w:t xml:space="preserve">4) Evaluate </w:t>
                            </w:r>
                          </w:p>
                          <w:p w:rsidR="00A25254" w:rsidRPr="00204B1D" w:rsidRDefault="00A25254" w:rsidP="0022575C">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2596B" id="Rectangle 19" o:spid="_x0000_s1031" style="position:absolute;margin-left:40.3pt;margin-top:15.55pt;width:105.7pt;height:63.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">
                <v:textbox>
                  <w:txbxContent>
                    <w:p w:rsidR="00A25254" w:rsidRPr="00204B1D" w:rsidRDefault="00A25254" w:rsidP="0022575C">
                      <w:pPr>
                        <w:pStyle w:val="NoSpacing"/>
                        <w:rPr>
                          <w:sz w:val="18"/>
                          <w:szCs w:val="18"/>
                        </w:rPr>
                      </w:pPr>
                      <w:r w:rsidRPr="00204B1D">
                        <w:rPr>
                          <w:sz w:val="18"/>
                          <w:szCs w:val="18"/>
                        </w:rPr>
                        <w:t>1) Address critical issues</w:t>
                      </w:r>
                    </w:p>
                    <w:p w:rsidR="00A25254" w:rsidRPr="00204B1D" w:rsidRDefault="00A25254" w:rsidP="0022575C">
                      <w:pPr>
                        <w:pStyle w:val="NoSpacing"/>
                        <w:rPr>
                          <w:sz w:val="18"/>
                          <w:szCs w:val="18"/>
                        </w:rPr>
                      </w:pPr>
                      <w:r w:rsidRPr="00204B1D">
                        <w:rPr>
                          <w:sz w:val="18"/>
                          <w:szCs w:val="18"/>
                        </w:rPr>
                        <w:t>2) Plan</w:t>
                      </w:r>
                    </w:p>
                    <w:p w:rsidR="00A25254" w:rsidRPr="00204B1D" w:rsidRDefault="00A25254" w:rsidP="0022575C">
                      <w:pPr>
                        <w:pStyle w:val="NoSpacing"/>
                        <w:rPr>
                          <w:sz w:val="18"/>
                          <w:szCs w:val="18"/>
                        </w:rPr>
                      </w:pPr>
                      <w:r w:rsidRPr="00204B1D">
                        <w:rPr>
                          <w:sz w:val="18"/>
                          <w:szCs w:val="18"/>
                        </w:rPr>
                        <w:t>3) Consider context</w:t>
                      </w:r>
                    </w:p>
                    <w:p w:rsidR="00A25254" w:rsidRPr="00204B1D" w:rsidRDefault="00A25254" w:rsidP="0022575C">
                      <w:pPr>
                        <w:pStyle w:val="NoSpacing"/>
                        <w:rPr>
                          <w:sz w:val="18"/>
                          <w:szCs w:val="18"/>
                        </w:rPr>
                      </w:pPr>
                      <w:r w:rsidRPr="00204B1D">
                        <w:rPr>
                          <w:sz w:val="18"/>
                          <w:szCs w:val="18"/>
                        </w:rPr>
                        <w:t xml:space="preserve">4) Evaluate </w:t>
                      </w:r>
                    </w:p>
                    <w:p w:rsidR="00A25254" w:rsidRPr="00204B1D" w:rsidRDefault="00A25254" w:rsidP="0022575C">
                      <w:pPr>
                        <w:rPr>
                          <w:sz w:val="18"/>
                          <w:szCs w:val="18"/>
                        </w:rPr>
                      </w:pPr>
                    </w:p>
                  </w:txbxContent>
                </v:textbox>
                <w10:wrap anchorx="margin"/>
              </v:rect>
            </w:pict>
          </mc:Fallback>
        </mc:AlternateContent>
      </w:r>
      <w:r w:rsidRPr="0022575C">
        <w:rPr>
          <w:noProof/>
        </w:rPr>
        <mc:AlternateContent>
          <mc:Choice Requires="wps">
            <w:drawing>
              <wp:anchor distT="0" distB="0" distL="114300" distR="114300" simplePos="0" relativeHeight="251683840" behindDoc="0" locked="0" layoutInCell="1" allowOverlap="1" wp14:anchorId="4660CA24" wp14:editId="0A379F92">
                <wp:simplePos x="0" y="0"/>
                <wp:positionH relativeFrom="column">
                  <wp:posOffset>5200407</wp:posOffset>
                </wp:positionH>
                <wp:positionV relativeFrom="paragraph">
                  <wp:posOffset>1148053</wp:posOffset>
                </wp:positionV>
                <wp:extent cx="45719" cy="435529"/>
                <wp:effectExtent l="38100" t="38100" r="50165" b="22225"/>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4355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5E4FA" id="AutoShape 28" o:spid="_x0000_s1026" type="#_x0000_t32" style="position:absolute;margin-left:409.5pt;margin-top:90.4pt;width:3.6pt;height:34.3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">
                <v:stroke endarrow="block"/>
              </v:shape>
            </w:pict>
          </mc:Fallback>
        </mc:AlternateContent>
      </w:r>
      <w:r w:rsidRPr="0022575C">
        <w:rPr>
          <w:noProof/>
        </w:rPr>
        <mc:AlternateContent>
          <mc:Choice Requires="wps">
            <w:drawing>
              <wp:anchor distT="0" distB="0" distL="114300" distR="114300" simplePos="0" relativeHeight="251664384" behindDoc="0" locked="0" layoutInCell="1" allowOverlap="1" wp14:anchorId="12F16B60" wp14:editId="52B0F25A">
                <wp:simplePos x="0" y="0"/>
                <wp:positionH relativeFrom="column">
                  <wp:posOffset>2682875</wp:posOffset>
                </wp:positionH>
                <wp:positionV relativeFrom="paragraph">
                  <wp:posOffset>3654083</wp:posOffset>
                </wp:positionV>
                <wp:extent cx="1336040" cy="914400"/>
                <wp:effectExtent l="0" t="0" r="16510" b="19050"/>
                <wp:wrapNone/>
                <wp:docPr id="10"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914400"/>
                        </a:xfrm>
                        <a:prstGeom prst="ellipse">
                          <a:avLst/>
                        </a:prstGeom>
                        <a:solidFill>
                          <a:srgbClr val="FFFFFF"/>
                        </a:solidFill>
                        <a:ln w="9525">
                          <a:solidFill>
                            <a:srgbClr val="000000"/>
                          </a:solidFill>
                          <a:round/>
                          <a:headEnd/>
                          <a:tailEnd/>
                        </a:ln>
                      </wps:spPr>
                      <wps:txbx>
                        <w:txbxContent>
                          <w:p w:rsidR="00A25254" w:rsidRPr="00A92121" w:rsidRDefault="00A25254" w:rsidP="0022575C">
                            <w:pPr>
                              <w:pStyle w:val="NoSpacing"/>
                              <w:jc w:val="center"/>
                              <w:rPr>
                                <w:b/>
                                <w:sz w:val="22"/>
                                <w:szCs w:val="22"/>
                              </w:rPr>
                            </w:pPr>
                            <w:r w:rsidRPr="00A92121">
                              <w:rPr>
                                <w:b/>
                                <w:sz w:val="22"/>
                                <w:szCs w:val="22"/>
                              </w:rPr>
                              <w:t>Connecting</w:t>
                            </w:r>
                          </w:p>
                          <w:p w:rsidR="00A25254" w:rsidRPr="00A92121" w:rsidRDefault="00A25254" w:rsidP="0022575C">
                            <w:pPr>
                              <w:pStyle w:val="NoSpacing"/>
                              <w:jc w:val="center"/>
                              <w:rPr>
                                <w:b/>
                                <w:sz w:val="22"/>
                                <w:szCs w:val="22"/>
                              </w:rPr>
                            </w:pPr>
                            <w:r w:rsidRPr="00A92121">
                              <w:rPr>
                                <w:b/>
                                <w:sz w:val="22"/>
                                <w:szCs w:val="22"/>
                              </w:rPr>
                              <w:t>to the Community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F16B60" id="Oval 7" o:spid="_x0000_s1032" style="position:absolute;margin-left:211.25pt;margin-top:287.7pt;width:105.2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">
                <v:textbox>
                  <w:txbxContent>
                    <w:p w:rsidR="00A25254" w:rsidRPr="00A92121" w:rsidRDefault="00A25254" w:rsidP="0022575C">
                      <w:pPr>
                        <w:pStyle w:val="NoSpacing"/>
                        <w:jc w:val="center"/>
                        <w:rPr>
                          <w:b/>
                          <w:sz w:val="22"/>
                          <w:szCs w:val="22"/>
                        </w:rPr>
                      </w:pPr>
                      <w:r w:rsidRPr="00A92121">
                        <w:rPr>
                          <w:b/>
                          <w:sz w:val="22"/>
                          <w:szCs w:val="22"/>
                        </w:rPr>
                        <w:t>Connecting</w:t>
                      </w:r>
                    </w:p>
                    <w:p w:rsidR="00A25254" w:rsidRPr="00A92121" w:rsidRDefault="00A25254" w:rsidP="0022575C">
                      <w:pPr>
                        <w:pStyle w:val="NoSpacing"/>
                        <w:jc w:val="center"/>
                        <w:rPr>
                          <w:b/>
                          <w:sz w:val="22"/>
                          <w:szCs w:val="22"/>
                        </w:rPr>
                      </w:pPr>
                      <w:proofErr w:type="gramStart"/>
                      <w:r w:rsidRPr="00A92121">
                        <w:rPr>
                          <w:b/>
                          <w:sz w:val="22"/>
                          <w:szCs w:val="22"/>
                        </w:rPr>
                        <w:t>to</w:t>
                      </w:r>
                      <w:proofErr w:type="gramEnd"/>
                      <w:r w:rsidRPr="00A92121">
                        <w:rPr>
                          <w:b/>
                          <w:sz w:val="22"/>
                          <w:szCs w:val="22"/>
                        </w:rPr>
                        <w:t xml:space="preserve"> the Community</w:t>
                      </w:r>
                    </w:p>
                  </w:txbxContent>
                </v:textbox>
              </v:oval>
            </w:pict>
          </mc:Fallback>
        </mc:AlternateContent>
      </w:r>
      <w:r w:rsidRPr="0022575C">
        <w:rPr>
          <w:noProof/>
        </w:rPr>
        <mc:AlternateContent>
          <mc:Choice Requires="wps">
            <w:drawing>
              <wp:anchor distT="0" distB="0" distL="114300" distR="114300" simplePos="0" relativeHeight="251684864" behindDoc="0" locked="0" layoutInCell="1" allowOverlap="1" wp14:anchorId="694E548A" wp14:editId="7D0E16E8">
                <wp:simplePos x="0" y="0"/>
                <wp:positionH relativeFrom="column">
                  <wp:posOffset>3869247</wp:posOffset>
                </wp:positionH>
                <wp:positionV relativeFrom="paragraph">
                  <wp:posOffset>971250</wp:posOffset>
                </wp:positionV>
                <wp:extent cx="501207" cy="368414"/>
                <wp:effectExtent l="0" t="0" r="32385" b="31750"/>
                <wp:wrapNone/>
                <wp:docPr id="3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207" cy="368414"/>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37F16" id="AutoShape 29" o:spid="_x0000_s1026" type="#_x0000_t32" style="position:absolute;margin-left:304.65pt;margin-top:76.5pt;width:39.45pt;height:2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"/>
            </w:pict>
          </mc:Fallback>
        </mc:AlternateContent>
      </w:r>
      <w:r w:rsidRPr="0022575C">
        <w:rPr>
          <w:noProof/>
        </w:rPr>
        <mc:AlternateContent>
          <mc:Choice Requires="wps">
            <w:drawing>
              <wp:anchor distT="0" distB="0" distL="114300" distR="114300" simplePos="0" relativeHeight="251659264" behindDoc="0" locked="0" layoutInCell="1" allowOverlap="1" wp14:anchorId="2091CE40" wp14:editId="14A22C6B">
                <wp:simplePos x="0" y="0"/>
                <wp:positionH relativeFrom="column">
                  <wp:posOffset>2671888</wp:posOffset>
                </wp:positionH>
                <wp:positionV relativeFrom="paragraph">
                  <wp:posOffset>387171</wp:posOffset>
                </wp:positionV>
                <wp:extent cx="1235075" cy="914400"/>
                <wp:effectExtent l="0" t="0" r="22225" b="19050"/>
                <wp:wrapNone/>
                <wp:docPr id="2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75" cy="914400"/>
                        </a:xfrm>
                        <a:prstGeom prst="ellipse">
                          <a:avLst/>
                        </a:prstGeom>
                        <a:solidFill>
                          <a:srgbClr val="FFFFFF"/>
                        </a:solidFill>
                        <a:ln w="9525">
                          <a:solidFill>
                            <a:srgbClr val="000000"/>
                          </a:solidFill>
                          <a:round/>
                          <a:headEnd/>
                          <a:tailEnd/>
                        </a:ln>
                      </wps:spPr>
                      <wps:txbx>
                        <w:txbxContent>
                          <w:p w:rsidR="00A25254" w:rsidRPr="00A92121" w:rsidRDefault="00A25254" w:rsidP="0022575C">
                            <w:pPr>
                              <w:jc w:val="center"/>
                              <w:rPr>
                                <w:b/>
                                <w:sz w:val="22"/>
                                <w:szCs w:val="22"/>
                              </w:rPr>
                            </w:pPr>
                            <w:r w:rsidRPr="00A92121">
                              <w:rPr>
                                <w:b/>
                                <w:sz w:val="22"/>
                                <w:szCs w:val="22"/>
                              </w:rPr>
                              <w:t>Making Decisions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91CE40" id="Oval 2" o:spid="_x0000_s1033" style="position:absolute;margin-left:210.4pt;margin-top:30.5pt;width:97.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">
                <v:textbox>
                  <w:txbxContent>
                    <w:p w:rsidR="00A25254" w:rsidRPr="00A92121" w:rsidRDefault="00A25254" w:rsidP="0022575C">
                      <w:pPr>
                        <w:jc w:val="center"/>
                        <w:rPr>
                          <w:b/>
                          <w:sz w:val="22"/>
                          <w:szCs w:val="22"/>
                        </w:rPr>
                      </w:pPr>
                      <w:r w:rsidRPr="00A92121">
                        <w:rPr>
                          <w:b/>
                          <w:sz w:val="22"/>
                          <w:szCs w:val="22"/>
                        </w:rPr>
                        <w:t>Making Decisions</w:t>
                      </w:r>
                    </w:p>
                  </w:txbxContent>
                </v:textbox>
              </v:oval>
            </w:pict>
          </mc:Fallback>
        </mc:AlternateContent>
      </w:r>
      <w:r w:rsidRPr="0022575C">
        <w:rPr>
          <w:noProof/>
        </w:rPr>
        <mc:AlternateContent>
          <mc:Choice Requires="wps">
            <w:drawing>
              <wp:anchor distT="0" distB="0" distL="114300" distR="114300" simplePos="0" relativeHeight="251660288" behindDoc="0" locked="0" layoutInCell="1" allowOverlap="1" wp14:anchorId="2C8EBD12" wp14:editId="7AF817DA">
                <wp:simplePos x="0" y="0"/>
                <wp:positionH relativeFrom="column">
                  <wp:posOffset>3999865</wp:posOffset>
                </wp:positionH>
                <wp:positionV relativeFrom="paragraph">
                  <wp:posOffset>1299210</wp:posOffset>
                </wp:positionV>
                <wp:extent cx="1235075" cy="914400"/>
                <wp:effectExtent l="0" t="0" r="22225" b="19050"/>
                <wp:wrapNone/>
                <wp:docPr id="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75" cy="914400"/>
                        </a:xfrm>
                        <a:prstGeom prst="ellipse">
                          <a:avLst/>
                        </a:prstGeom>
                        <a:solidFill>
                          <a:srgbClr val="FFFFFF"/>
                        </a:solidFill>
                        <a:ln w="9525">
                          <a:solidFill>
                            <a:srgbClr val="000000"/>
                          </a:solidFill>
                          <a:round/>
                          <a:headEnd/>
                          <a:tailEnd/>
                        </a:ln>
                      </wps:spPr>
                      <wps:txbx>
                        <w:txbxContent>
                          <w:p w:rsidR="00A25254" w:rsidRPr="00A92121" w:rsidRDefault="00A25254" w:rsidP="0022575C">
                            <w:pPr>
                              <w:jc w:val="center"/>
                              <w:rPr>
                                <w:b/>
                                <w:sz w:val="22"/>
                                <w:szCs w:val="22"/>
                              </w:rPr>
                            </w:pPr>
                            <w:r w:rsidRPr="00A92121">
                              <w:rPr>
                                <w:b/>
                                <w:sz w:val="22"/>
                                <w:szCs w:val="22"/>
                              </w:rPr>
                              <w:t>Functioning as a Group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8EBD12" id="Oval 3" o:spid="_x0000_s1034" style="position:absolute;margin-left:314.95pt;margin-top:102.3pt;width:97.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">
                <v:textbox>
                  <w:txbxContent>
                    <w:p w:rsidR="00A25254" w:rsidRPr="00A92121" w:rsidRDefault="00A25254" w:rsidP="0022575C">
                      <w:pPr>
                        <w:jc w:val="center"/>
                        <w:rPr>
                          <w:b/>
                          <w:sz w:val="22"/>
                          <w:szCs w:val="22"/>
                        </w:rPr>
                      </w:pPr>
                      <w:r w:rsidRPr="00A92121">
                        <w:rPr>
                          <w:b/>
                          <w:sz w:val="22"/>
                          <w:szCs w:val="22"/>
                        </w:rPr>
                        <w:t>Functioning as a Group</w:t>
                      </w:r>
                    </w:p>
                  </w:txbxContent>
                </v:textbox>
              </v:oval>
            </w:pict>
          </mc:Fallback>
        </mc:AlternateContent>
      </w:r>
      <w:r w:rsidRPr="0022575C">
        <w:rPr>
          <w:noProof/>
        </w:rPr>
        <mc:AlternateContent>
          <mc:Choice Requires="wps">
            <w:drawing>
              <wp:anchor distT="0" distB="0" distL="114300" distR="114300" simplePos="0" relativeHeight="251681792" behindDoc="0" locked="0" layoutInCell="1" allowOverlap="1" wp14:anchorId="1AB80EDE" wp14:editId="221F1A1D">
                <wp:simplePos x="0" y="0"/>
                <wp:positionH relativeFrom="column">
                  <wp:posOffset>918210</wp:posOffset>
                </wp:positionH>
                <wp:positionV relativeFrom="paragraph">
                  <wp:posOffset>2941955</wp:posOffset>
                </wp:positionV>
                <wp:extent cx="264160" cy="294005"/>
                <wp:effectExtent l="38100" t="38100" r="21590" b="29845"/>
                <wp:wrapNone/>
                <wp:docPr id="2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4160" cy="294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AFE1F" id="AutoShape 26" o:spid="_x0000_s1026" type="#_x0000_t32" style="position:absolute;margin-left:72.3pt;margin-top:231.65pt;width:20.8pt;height:23.1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">
                <v:stroke endarrow="block"/>
              </v:shape>
            </w:pict>
          </mc:Fallback>
        </mc:AlternateContent>
      </w:r>
      <w:r w:rsidRPr="0022575C">
        <w:rPr>
          <w:noProof/>
        </w:rPr>
        <mc:AlternateContent>
          <mc:Choice Requires="wps">
            <w:drawing>
              <wp:anchor distT="0" distB="0" distL="114300" distR="114300" simplePos="0" relativeHeight="251676672" behindDoc="0" locked="0" layoutInCell="1" allowOverlap="1" wp14:anchorId="1E399E9B" wp14:editId="23867282">
                <wp:simplePos x="0" y="0"/>
                <wp:positionH relativeFrom="margin">
                  <wp:align>left</wp:align>
                </wp:positionH>
                <wp:positionV relativeFrom="paragraph">
                  <wp:posOffset>2258695</wp:posOffset>
                </wp:positionV>
                <wp:extent cx="1346200" cy="644525"/>
                <wp:effectExtent l="0" t="0" r="25400" b="222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644525"/>
                        </a:xfrm>
                        <a:prstGeom prst="rect">
                          <a:avLst/>
                        </a:prstGeom>
                        <a:solidFill>
                          <a:srgbClr val="FFFFFF"/>
                        </a:solidFill>
                        <a:ln w="9525">
                          <a:solidFill>
                            <a:srgbClr val="000000"/>
                          </a:solidFill>
                          <a:miter lim="800000"/>
                          <a:headEnd/>
                          <a:tailEnd/>
                        </a:ln>
                      </wps:spPr>
                      <wps:txbx>
                        <w:txbxContent>
                          <w:p w:rsidR="00A25254" w:rsidRPr="00204B1D" w:rsidRDefault="00A25254" w:rsidP="0022575C">
                            <w:pPr>
                              <w:pStyle w:val="NoSpacing"/>
                              <w:rPr>
                                <w:sz w:val="18"/>
                                <w:szCs w:val="18"/>
                              </w:rPr>
                            </w:pPr>
                            <w:r w:rsidRPr="00204B1D">
                              <w:rPr>
                                <w:sz w:val="18"/>
                                <w:szCs w:val="18"/>
                              </w:rPr>
                              <w:t>1) Cultivate leadership</w:t>
                            </w:r>
                          </w:p>
                          <w:p w:rsidR="00A25254" w:rsidRPr="00204B1D" w:rsidRDefault="00A25254" w:rsidP="0022575C">
                            <w:pPr>
                              <w:pStyle w:val="NoSpacing"/>
                              <w:rPr>
                                <w:sz w:val="18"/>
                                <w:szCs w:val="18"/>
                              </w:rPr>
                            </w:pPr>
                            <w:r w:rsidRPr="00204B1D">
                              <w:rPr>
                                <w:sz w:val="18"/>
                                <w:szCs w:val="18"/>
                              </w:rPr>
                              <w:t>2) Assess competence</w:t>
                            </w:r>
                          </w:p>
                          <w:p w:rsidR="00A25254" w:rsidRPr="00204B1D" w:rsidRDefault="00A25254" w:rsidP="0022575C">
                            <w:pPr>
                              <w:rPr>
                                <w:sz w:val="18"/>
                                <w:szCs w:val="18"/>
                              </w:rPr>
                            </w:pPr>
                            <w:r w:rsidRPr="00204B1D">
                              <w:rPr>
                                <w:sz w:val="18"/>
                                <w:szCs w:val="18"/>
                              </w:rPr>
                              <w:t>3) Obtain assistance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99E9B" id="Rectangle 20" o:spid="_x0000_s1035" style="position:absolute;margin-left:0;margin-top:177.85pt;width:106pt;height:50.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">
                <v:textbox>
                  <w:txbxContent>
                    <w:p w:rsidR="00A25254" w:rsidRPr="00204B1D" w:rsidRDefault="00A25254" w:rsidP="0022575C">
                      <w:pPr>
                        <w:pStyle w:val="NoSpacing"/>
                        <w:rPr>
                          <w:sz w:val="18"/>
                          <w:szCs w:val="18"/>
                        </w:rPr>
                      </w:pPr>
                      <w:r w:rsidRPr="00204B1D">
                        <w:rPr>
                          <w:sz w:val="18"/>
                          <w:szCs w:val="18"/>
                        </w:rPr>
                        <w:t>1) Cultivate leadership</w:t>
                      </w:r>
                    </w:p>
                    <w:p w:rsidR="00A25254" w:rsidRPr="00204B1D" w:rsidRDefault="00A25254" w:rsidP="0022575C">
                      <w:pPr>
                        <w:pStyle w:val="NoSpacing"/>
                        <w:rPr>
                          <w:sz w:val="18"/>
                          <w:szCs w:val="18"/>
                        </w:rPr>
                      </w:pPr>
                      <w:r w:rsidRPr="00204B1D">
                        <w:rPr>
                          <w:sz w:val="18"/>
                          <w:szCs w:val="18"/>
                        </w:rPr>
                        <w:t>2) Assess competence</w:t>
                      </w:r>
                    </w:p>
                    <w:p w:rsidR="00A25254" w:rsidRPr="00204B1D" w:rsidRDefault="00A25254" w:rsidP="0022575C">
                      <w:pPr>
                        <w:rPr>
                          <w:sz w:val="18"/>
                          <w:szCs w:val="18"/>
                        </w:rPr>
                      </w:pPr>
                      <w:r w:rsidRPr="00204B1D">
                        <w:rPr>
                          <w:sz w:val="18"/>
                          <w:szCs w:val="18"/>
                        </w:rPr>
                        <w:t>3) Obtain assistance</w:t>
                      </w:r>
                    </w:p>
                  </w:txbxContent>
                </v:textbox>
                <w10:wrap anchorx="margin"/>
              </v:rect>
            </w:pict>
          </mc:Fallback>
        </mc:AlternateContent>
      </w:r>
      <w:r w:rsidRPr="0022575C">
        <w:rPr>
          <w:noProof/>
        </w:rPr>
        <mc:AlternateContent>
          <mc:Choice Requires="wps">
            <w:drawing>
              <wp:anchor distT="0" distB="0" distL="114300" distR="114300" simplePos="0" relativeHeight="251682816" behindDoc="0" locked="0" layoutInCell="1" allowOverlap="1" wp14:anchorId="77E3A2AA" wp14:editId="72E451DC">
                <wp:simplePos x="0" y="0"/>
                <wp:positionH relativeFrom="column">
                  <wp:posOffset>1169670</wp:posOffset>
                </wp:positionH>
                <wp:positionV relativeFrom="paragraph">
                  <wp:posOffset>1073150</wp:posOffset>
                </wp:positionV>
                <wp:extent cx="234315" cy="331470"/>
                <wp:effectExtent l="38100" t="38100" r="32385" b="30480"/>
                <wp:wrapNone/>
                <wp:docPr id="2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4315" cy="331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246B6" id="AutoShape 27" o:spid="_x0000_s1026" type="#_x0000_t32" style="position:absolute;margin-left:92.1pt;margin-top:84.5pt;width:18.45pt;height:26.1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">
                <v:stroke endarrow="block"/>
              </v:shape>
            </w:pict>
          </mc:Fallback>
        </mc:AlternateContent>
      </w:r>
      <w:r w:rsidRPr="0022575C">
        <w:rPr>
          <w:noProof/>
        </w:rPr>
        <mc:AlternateContent>
          <mc:Choice Requires="wps">
            <w:drawing>
              <wp:anchor distT="0" distB="0" distL="114300" distR="114300" simplePos="0" relativeHeight="251677696" behindDoc="0" locked="0" layoutInCell="1" allowOverlap="1" wp14:anchorId="3C2559BC" wp14:editId="7FF06207">
                <wp:simplePos x="0" y="0"/>
                <wp:positionH relativeFrom="column">
                  <wp:posOffset>1079500</wp:posOffset>
                </wp:positionH>
                <wp:positionV relativeFrom="paragraph">
                  <wp:posOffset>4166235</wp:posOffset>
                </wp:positionV>
                <wp:extent cx="1438910" cy="793115"/>
                <wp:effectExtent l="0" t="0" r="27940" b="26035"/>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793115"/>
                        </a:xfrm>
                        <a:prstGeom prst="rect">
                          <a:avLst/>
                        </a:prstGeom>
                        <a:solidFill>
                          <a:srgbClr val="FFFFFF"/>
                        </a:solidFill>
                        <a:ln w="9525">
                          <a:solidFill>
                            <a:srgbClr val="000000"/>
                          </a:solidFill>
                          <a:miter lim="800000"/>
                          <a:headEnd/>
                          <a:tailEnd/>
                        </a:ln>
                      </wps:spPr>
                      <wps:txbx>
                        <w:txbxContent>
                          <w:p w:rsidR="00A25254" w:rsidRDefault="00A25254" w:rsidP="0022575C">
                            <w:pPr>
                              <w:pStyle w:val="NoSpacing"/>
                              <w:rPr>
                                <w:sz w:val="18"/>
                                <w:szCs w:val="18"/>
                              </w:rPr>
                            </w:pPr>
                            <w:r w:rsidRPr="00204B1D">
                              <w:rPr>
                                <w:sz w:val="18"/>
                                <w:szCs w:val="18"/>
                              </w:rPr>
                              <w:t xml:space="preserve">1) Structure community </w:t>
                            </w:r>
                          </w:p>
                          <w:p w:rsidR="00A25254" w:rsidRPr="00204B1D" w:rsidRDefault="00A25254" w:rsidP="0022575C">
                            <w:pPr>
                              <w:pStyle w:val="NoSpacing"/>
                              <w:rPr>
                                <w:sz w:val="18"/>
                                <w:szCs w:val="18"/>
                              </w:rPr>
                            </w:pPr>
                            <w:r>
                              <w:rPr>
                                <w:sz w:val="18"/>
                                <w:szCs w:val="18"/>
                              </w:rPr>
                              <w:t xml:space="preserve">     </w:t>
                            </w:r>
                            <w:r w:rsidRPr="00204B1D">
                              <w:rPr>
                                <w:sz w:val="18"/>
                                <w:szCs w:val="18"/>
                              </w:rPr>
                              <w:t>involvement</w:t>
                            </w:r>
                          </w:p>
                          <w:p w:rsidR="00A25254" w:rsidRPr="00204B1D" w:rsidRDefault="00A25254" w:rsidP="0022575C">
                            <w:pPr>
                              <w:pStyle w:val="NoSpacing"/>
                              <w:rPr>
                                <w:sz w:val="18"/>
                                <w:szCs w:val="18"/>
                              </w:rPr>
                            </w:pPr>
                            <w:r w:rsidRPr="00204B1D">
                              <w:rPr>
                                <w:sz w:val="18"/>
                                <w:szCs w:val="18"/>
                              </w:rPr>
                              <w:t>2) Obtain input</w:t>
                            </w:r>
                          </w:p>
                          <w:p w:rsidR="00A25254" w:rsidRPr="00204B1D" w:rsidRDefault="00A25254" w:rsidP="0022575C">
                            <w:pPr>
                              <w:pStyle w:val="NoSpacing"/>
                              <w:rPr>
                                <w:sz w:val="18"/>
                                <w:szCs w:val="18"/>
                              </w:rPr>
                            </w:pPr>
                            <w:r w:rsidRPr="00204B1D">
                              <w:rPr>
                                <w:sz w:val="18"/>
                                <w:szCs w:val="18"/>
                              </w:rPr>
                              <w:t>3) Explain actions</w:t>
                            </w:r>
                          </w:p>
                          <w:p w:rsidR="00A25254" w:rsidRPr="00204B1D" w:rsidRDefault="00A25254" w:rsidP="0022575C">
                            <w:pPr>
                              <w:pStyle w:val="NoSpacing"/>
                              <w:rPr>
                                <w:sz w:val="18"/>
                                <w:szCs w:val="18"/>
                              </w:rPr>
                            </w:pPr>
                            <w:r w:rsidRPr="00204B1D">
                              <w:rPr>
                                <w:sz w:val="18"/>
                                <w:szCs w:val="18"/>
                              </w:rPr>
                              <w:t>4) Facilitate information flow</w:t>
                            </w:r>
                          </w:p>
                          <w:p w:rsidR="00A25254" w:rsidRDefault="00A25254" w:rsidP="002257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559BC" id="Rectangle 21" o:spid="_x0000_s1036" style="position:absolute;margin-left:85pt;margin-top:328.05pt;width:113.3pt;height:6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">
                <v:textbox>
                  <w:txbxContent>
                    <w:p w:rsidR="00A25254" w:rsidRDefault="00A25254" w:rsidP="0022575C">
                      <w:pPr>
                        <w:pStyle w:val="NoSpacing"/>
                        <w:rPr>
                          <w:sz w:val="18"/>
                          <w:szCs w:val="18"/>
                        </w:rPr>
                      </w:pPr>
                      <w:r w:rsidRPr="00204B1D">
                        <w:rPr>
                          <w:sz w:val="18"/>
                          <w:szCs w:val="18"/>
                        </w:rPr>
                        <w:t xml:space="preserve">1) Structure community </w:t>
                      </w:r>
                    </w:p>
                    <w:p w:rsidR="00A25254" w:rsidRPr="00204B1D" w:rsidRDefault="00A25254" w:rsidP="0022575C">
                      <w:pPr>
                        <w:pStyle w:val="NoSpacing"/>
                        <w:rPr>
                          <w:sz w:val="18"/>
                          <w:szCs w:val="18"/>
                        </w:rPr>
                      </w:pPr>
                      <w:r>
                        <w:rPr>
                          <w:sz w:val="18"/>
                          <w:szCs w:val="18"/>
                        </w:rPr>
                        <w:t xml:space="preserve">     </w:t>
                      </w:r>
                      <w:proofErr w:type="gramStart"/>
                      <w:r w:rsidRPr="00204B1D">
                        <w:rPr>
                          <w:sz w:val="18"/>
                          <w:szCs w:val="18"/>
                        </w:rPr>
                        <w:t>involvement</w:t>
                      </w:r>
                      <w:proofErr w:type="gramEnd"/>
                    </w:p>
                    <w:p w:rsidR="00A25254" w:rsidRPr="00204B1D" w:rsidRDefault="00A25254" w:rsidP="0022575C">
                      <w:pPr>
                        <w:pStyle w:val="NoSpacing"/>
                        <w:rPr>
                          <w:sz w:val="18"/>
                          <w:szCs w:val="18"/>
                        </w:rPr>
                      </w:pPr>
                      <w:r w:rsidRPr="00204B1D">
                        <w:rPr>
                          <w:sz w:val="18"/>
                          <w:szCs w:val="18"/>
                        </w:rPr>
                        <w:t>2) Obtain input</w:t>
                      </w:r>
                    </w:p>
                    <w:p w:rsidR="00A25254" w:rsidRPr="00204B1D" w:rsidRDefault="00A25254" w:rsidP="0022575C">
                      <w:pPr>
                        <w:pStyle w:val="NoSpacing"/>
                        <w:rPr>
                          <w:sz w:val="18"/>
                          <w:szCs w:val="18"/>
                        </w:rPr>
                      </w:pPr>
                      <w:r w:rsidRPr="00204B1D">
                        <w:rPr>
                          <w:sz w:val="18"/>
                          <w:szCs w:val="18"/>
                        </w:rPr>
                        <w:t>3) Explain actions</w:t>
                      </w:r>
                    </w:p>
                    <w:p w:rsidR="00A25254" w:rsidRPr="00204B1D" w:rsidRDefault="00A25254" w:rsidP="0022575C">
                      <w:pPr>
                        <w:pStyle w:val="NoSpacing"/>
                        <w:rPr>
                          <w:sz w:val="18"/>
                          <w:szCs w:val="18"/>
                        </w:rPr>
                      </w:pPr>
                      <w:r w:rsidRPr="00204B1D">
                        <w:rPr>
                          <w:sz w:val="18"/>
                          <w:szCs w:val="18"/>
                        </w:rPr>
                        <w:t>4) Facilitate information flow</w:t>
                      </w:r>
                    </w:p>
                    <w:p w:rsidR="00A25254" w:rsidRDefault="00A25254" w:rsidP="0022575C"/>
                  </w:txbxContent>
                </v:textbox>
              </v:rect>
            </w:pict>
          </mc:Fallback>
        </mc:AlternateContent>
      </w:r>
      <w:r w:rsidRPr="0022575C">
        <w:rPr>
          <w:noProof/>
        </w:rPr>
        <mc:AlternateContent>
          <mc:Choice Requires="wps">
            <w:drawing>
              <wp:anchor distT="0" distB="0" distL="114300" distR="114300" simplePos="0" relativeHeight="251680768" behindDoc="0" locked="0" layoutInCell="1" allowOverlap="1" wp14:anchorId="43ED937D" wp14:editId="0C400073">
                <wp:simplePos x="0" y="0"/>
                <wp:positionH relativeFrom="column">
                  <wp:posOffset>2583180</wp:posOffset>
                </wp:positionH>
                <wp:positionV relativeFrom="paragraph">
                  <wp:posOffset>4488180</wp:posOffset>
                </wp:positionV>
                <wp:extent cx="349885" cy="149225"/>
                <wp:effectExtent l="38100" t="0" r="31115" b="60325"/>
                <wp:wrapNone/>
                <wp:docPr id="1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885"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4C4C4" id="AutoShape 25" o:spid="_x0000_s1026" type="#_x0000_t32" style="position:absolute;margin-left:203.4pt;margin-top:353.4pt;width:27.55pt;height:11.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">
                <v:stroke endarrow="block"/>
              </v:shape>
            </w:pict>
          </mc:Fallback>
        </mc:AlternateContent>
      </w:r>
      <w:r w:rsidRPr="0022575C">
        <w:rPr>
          <w:noProof/>
        </w:rPr>
        <mc:AlternateContent>
          <mc:Choice Requires="wps">
            <w:drawing>
              <wp:anchor distT="0" distB="0" distL="114300" distR="114300" simplePos="0" relativeHeight="251686912" behindDoc="0" locked="0" layoutInCell="1" allowOverlap="1" wp14:anchorId="0E5DEDAF" wp14:editId="44740500">
                <wp:simplePos x="0" y="0"/>
                <wp:positionH relativeFrom="column">
                  <wp:posOffset>1935480</wp:posOffset>
                </wp:positionH>
                <wp:positionV relativeFrom="paragraph">
                  <wp:posOffset>981075</wp:posOffset>
                </wp:positionV>
                <wp:extent cx="636905" cy="445135"/>
                <wp:effectExtent l="0" t="0" r="29845" b="31115"/>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6905" cy="445135"/>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E1BF8" id="AutoShape 31" o:spid="_x0000_s1026" type="#_x0000_t32" style="position:absolute;margin-left:152.4pt;margin-top:77.25pt;width:50.15pt;height:35.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"/>
            </w:pict>
          </mc:Fallback>
        </mc:AlternateContent>
      </w:r>
      <w:r w:rsidRPr="0022575C">
        <w:rPr>
          <w:noProof/>
        </w:rPr>
        <mc:AlternateContent>
          <mc:Choice Requires="wps">
            <w:drawing>
              <wp:anchor distT="0" distB="0" distL="114300" distR="114300" simplePos="0" relativeHeight="251687936" behindDoc="0" locked="0" layoutInCell="1" allowOverlap="1" wp14:anchorId="31F0B435" wp14:editId="7A3E1B9C">
                <wp:simplePos x="0" y="0"/>
                <wp:positionH relativeFrom="column">
                  <wp:posOffset>1739900</wp:posOffset>
                </wp:positionH>
                <wp:positionV relativeFrom="paragraph">
                  <wp:posOffset>2287905</wp:posOffset>
                </wp:positionV>
                <wp:extent cx="635" cy="581660"/>
                <wp:effectExtent l="0" t="0" r="37465" b="27940"/>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166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DCECB" id="AutoShape 32" o:spid="_x0000_s1026" type="#_x0000_t32" style="position:absolute;margin-left:137pt;margin-top:180.15pt;width:.05pt;height:4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"/>
            </w:pict>
          </mc:Fallback>
        </mc:AlternateContent>
      </w:r>
      <w:r w:rsidRPr="0022575C">
        <w:rPr>
          <w:noProof/>
        </w:rPr>
        <mc:AlternateContent>
          <mc:Choice Requires="wps">
            <w:drawing>
              <wp:anchor distT="0" distB="0" distL="114300" distR="114300" simplePos="0" relativeHeight="251662336" behindDoc="0" locked="0" layoutInCell="1" allowOverlap="1" wp14:anchorId="3BB61F04" wp14:editId="54D0B34B">
                <wp:simplePos x="0" y="0"/>
                <wp:positionH relativeFrom="column">
                  <wp:posOffset>1169670</wp:posOffset>
                </wp:positionH>
                <wp:positionV relativeFrom="paragraph">
                  <wp:posOffset>2869565</wp:posOffset>
                </wp:positionV>
                <wp:extent cx="1442720" cy="914400"/>
                <wp:effectExtent l="0" t="0" r="24130" b="19050"/>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720" cy="914400"/>
                        </a:xfrm>
                        <a:prstGeom prst="ellipse">
                          <a:avLst/>
                        </a:prstGeom>
                        <a:solidFill>
                          <a:srgbClr val="FFFFFF"/>
                        </a:solidFill>
                        <a:ln w="9525">
                          <a:solidFill>
                            <a:srgbClr val="000000"/>
                          </a:solidFill>
                          <a:round/>
                          <a:headEnd/>
                          <a:tailEnd/>
                        </a:ln>
                      </wps:spPr>
                      <wps:txbx>
                        <w:txbxContent>
                          <w:p w:rsidR="00A25254" w:rsidRPr="00204B1D" w:rsidRDefault="00A25254" w:rsidP="0022575C">
                            <w:pPr>
                              <w:pStyle w:val="NoSpacing"/>
                              <w:jc w:val="center"/>
                              <w:rPr>
                                <w:sz w:val="22"/>
                                <w:szCs w:val="22"/>
                              </w:rPr>
                            </w:pPr>
                            <w:r w:rsidRPr="00204B1D">
                              <w:rPr>
                                <w:sz w:val="22"/>
                                <w:szCs w:val="22"/>
                              </w:rPr>
                              <w:t>Working towards Board Improvement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B61F04" id="Oval 5" o:spid="_x0000_s1037" style="position:absolute;margin-left:92.1pt;margin-top:225.95pt;width:113.6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">
                <v:textbox>
                  <w:txbxContent>
                    <w:p w:rsidR="00A25254" w:rsidRPr="00204B1D" w:rsidRDefault="00A25254" w:rsidP="0022575C">
                      <w:pPr>
                        <w:pStyle w:val="NoSpacing"/>
                        <w:jc w:val="center"/>
                        <w:rPr>
                          <w:sz w:val="22"/>
                          <w:szCs w:val="22"/>
                        </w:rPr>
                      </w:pPr>
                      <w:r w:rsidRPr="00204B1D">
                        <w:rPr>
                          <w:sz w:val="22"/>
                          <w:szCs w:val="22"/>
                        </w:rPr>
                        <w:t>Working towards Board Improvement</w:t>
                      </w:r>
                    </w:p>
                  </w:txbxContent>
                </v:textbox>
              </v:oval>
            </w:pict>
          </mc:Fallback>
        </mc:AlternateContent>
      </w:r>
      <w:r w:rsidRPr="0022575C">
        <w:rPr>
          <w:noProof/>
        </w:rPr>
        <mc:AlternateContent>
          <mc:Choice Requires="wps">
            <w:drawing>
              <wp:anchor distT="0" distB="0" distL="114300" distR="114300" simplePos="0" relativeHeight="251668480" behindDoc="0" locked="0" layoutInCell="1" allowOverlap="1" wp14:anchorId="657B3217" wp14:editId="423D8122">
                <wp:simplePos x="0" y="0"/>
                <wp:positionH relativeFrom="column">
                  <wp:posOffset>2298065</wp:posOffset>
                </wp:positionH>
                <wp:positionV relativeFrom="paragraph">
                  <wp:posOffset>2145030</wp:posOffset>
                </wp:positionV>
                <wp:extent cx="314325" cy="142875"/>
                <wp:effectExtent l="38100" t="38100" r="28575" b="2857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432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AF314" id="AutoShape 12" o:spid="_x0000_s1026" type="#_x0000_t32" style="position:absolute;margin-left:180.95pt;margin-top:168.9pt;width:24.75pt;height:11.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">
                <v:stroke endarrow="block"/>
              </v:shape>
            </w:pict>
          </mc:Fallback>
        </mc:AlternateContent>
      </w:r>
      <w:r w:rsidRPr="0022575C">
        <w:rPr>
          <w:noProof/>
        </w:rPr>
        <mc:AlternateContent>
          <mc:Choice Requires="wps">
            <w:drawing>
              <wp:anchor distT="0" distB="0" distL="114300" distR="114300" simplePos="0" relativeHeight="251661312" behindDoc="0" locked="0" layoutInCell="1" allowOverlap="1" wp14:anchorId="4C8FDAF4" wp14:editId="45CFA82B">
                <wp:simplePos x="0" y="0"/>
                <wp:positionH relativeFrom="column">
                  <wp:posOffset>1050925</wp:posOffset>
                </wp:positionH>
                <wp:positionV relativeFrom="paragraph">
                  <wp:posOffset>1373505</wp:posOffset>
                </wp:positionV>
                <wp:extent cx="1294130" cy="914400"/>
                <wp:effectExtent l="0" t="0" r="20320" b="1905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914400"/>
                        </a:xfrm>
                        <a:prstGeom prst="ellipse">
                          <a:avLst/>
                        </a:prstGeom>
                        <a:solidFill>
                          <a:srgbClr val="FFFFFF"/>
                        </a:solidFill>
                        <a:ln w="9525">
                          <a:solidFill>
                            <a:srgbClr val="000000"/>
                          </a:solidFill>
                          <a:round/>
                          <a:headEnd/>
                          <a:tailEnd/>
                        </a:ln>
                      </wps:spPr>
                      <wps:txbx>
                        <w:txbxContent>
                          <w:p w:rsidR="00A25254" w:rsidRPr="00A92121" w:rsidRDefault="00A25254" w:rsidP="0022575C">
                            <w:pPr>
                              <w:jc w:val="center"/>
                              <w:rPr>
                                <w:b/>
                                <w:sz w:val="22"/>
                                <w:szCs w:val="22"/>
                              </w:rPr>
                            </w:pPr>
                            <w:r w:rsidRPr="00A92121">
                              <w:rPr>
                                <w:b/>
                                <w:sz w:val="22"/>
                                <w:szCs w:val="22"/>
                              </w:rPr>
                              <w:t>Acting Strategically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8FDAF4" id="Oval 4" o:spid="_x0000_s1038" style="position:absolute;margin-left:82.75pt;margin-top:108.15pt;width:101.9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">
                <v:textbox>
                  <w:txbxContent>
                    <w:p w:rsidR="00A25254" w:rsidRPr="00A92121" w:rsidRDefault="00A25254" w:rsidP="0022575C">
                      <w:pPr>
                        <w:jc w:val="center"/>
                        <w:rPr>
                          <w:b/>
                          <w:sz w:val="22"/>
                          <w:szCs w:val="22"/>
                        </w:rPr>
                      </w:pPr>
                      <w:r w:rsidRPr="00A92121">
                        <w:rPr>
                          <w:b/>
                          <w:sz w:val="22"/>
                          <w:szCs w:val="22"/>
                        </w:rPr>
                        <w:t>Acting Strategically</w:t>
                      </w:r>
                    </w:p>
                  </w:txbxContent>
                </v:textbox>
              </v:oval>
            </w:pict>
          </mc:Fallback>
        </mc:AlternateContent>
      </w:r>
      <w:r w:rsidRPr="0022575C">
        <w:br w:type="page"/>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lastRenderedPageBreak/>
        <w:t xml:space="preserve">Through his 111 interviews, Smoley found specific activities that identified characteristics of each of the behaviors in the model.  These activities specify behaviors by board members defining effective board actions.  While Smoley (1999) adjusted his model to relate more specifically to school boards the behaviors are consistent with the dimensions in the Holland, Chait, and Taylor model.  Table 2 depicts the parallel of the areas of behaviors in Holland, Chait, and Taylor’s model for non-profit boards and Smoley’s model for education boards. </w:t>
      </w:r>
    </w:p>
    <w:p w:rsidR="0022575C" w:rsidRPr="000670E6" w:rsidRDefault="0022575C" w:rsidP="000670E6">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 xml:space="preserve">Table 2:  The Parallel between Smoley and Holland, Chait &amp; Taylor's Models of    </w:t>
      </w:r>
    </w:p>
    <w:p w:rsidR="0022575C" w:rsidRPr="000670E6" w:rsidRDefault="0022575C" w:rsidP="000670E6">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 xml:space="preserve">                Board Effectiveness</w:t>
      </w:r>
      <w:r w:rsidRPr="000670E6">
        <w:rPr>
          <w:rFonts w:ascii="Times New Roman" w:hAnsi="Times New Roman" w:cs="Times New Roman"/>
          <w:sz w:val="24"/>
          <w:szCs w:val="24"/>
        </w:rPr>
        <w:tab/>
      </w:r>
    </w:p>
    <w:tbl>
      <w:tblPr>
        <w:tblStyle w:val="TableGrid"/>
        <w:tblW w:w="0" w:type="auto"/>
        <w:tblLook w:val="04A0" w:firstRow="1" w:lastRow="0" w:firstColumn="1" w:lastColumn="0" w:noHBand="0" w:noVBand="1"/>
      </w:tblPr>
      <w:tblGrid>
        <w:gridCol w:w="4288"/>
        <w:gridCol w:w="4288"/>
      </w:tblGrid>
      <w:tr w:rsidR="0022575C" w:rsidRPr="0022575C" w:rsidTr="005F0208">
        <w:tc>
          <w:tcPr>
            <w:tcW w:w="4788" w:type="dxa"/>
          </w:tcPr>
          <w:p w:rsidR="0022575C" w:rsidRPr="0022575C" w:rsidRDefault="0022575C" w:rsidP="005F0208">
            <w:pPr>
              <w:jc w:val="center"/>
              <w:rPr>
                <w:b/>
                <w:sz w:val="24"/>
                <w:szCs w:val="24"/>
              </w:rPr>
            </w:pPr>
            <w:r w:rsidRPr="0022575C">
              <w:rPr>
                <w:b/>
                <w:sz w:val="24"/>
                <w:szCs w:val="24"/>
              </w:rPr>
              <w:t>Smoley’s Areas of Board Effectiveness</w:t>
            </w:r>
          </w:p>
        </w:tc>
        <w:tc>
          <w:tcPr>
            <w:tcW w:w="4788" w:type="dxa"/>
          </w:tcPr>
          <w:p w:rsidR="0022575C" w:rsidRPr="0022575C" w:rsidRDefault="0022575C" w:rsidP="005F0208">
            <w:pPr>
              <w:jc w:val="center"/>
              <w:rPr>
                <w:b/>
                <w:sz w:val="24"/>
                <w:szCs w:val="24"/>
              </w:rPr>
            </w:pPr>
            <w:r w:rsidRPr="0022575C">
              <w:rPr>
                <w:b/>
                <w:sz w:val="24"/>
                <w:szCs w:val="24"/>
              </w:rPr>
              <w:t>Holland, Chait &amp; Taylor’s Areas of Board Effectiveness</w:t>
            </w:r>
          </w:p>
        </w:tc>
      </w:tr>
      <w:tr w:rsidR="0022575C" w:rsidRPr="0022575C" w:rsidTr="005F0208">
        <w:tc>
          <w:tcPr>
            <w:tcW w:w="4788" w:type="dxa"/>
          </w:tcPr>
          <w:p w:rsidR="0022575C" w:rsidRPr="000670E6" w:rsidRDefault="0022575C" w:rsidP="005F0208">
            <w:pPr>
              <w:pStyle w:val="ListParagraph"/>
              <w:numPr>
                <w:ilvl w:val="0"/>
                <w:numId w:val="11"/>
              </w:numPr>
              <w:spacing w:after="0" w:line="240" w:lineRule="auto"/>
              <w:ind w:left="0"/>
              <w:contextualSpacing/>
              <w:rPr>
                <w:rFonts w:ascii="Times New Roman" w:hAnsi="Times New Roman" w:cs="Times New Roman"/>
                <w:sz w:val="24"/>
                <w:szCs w:val="24"/>
              </w:rPr>
            </w:pPr>
            <w:r w:rsidRPr="000670E6">
              <w:rPr>
                <w:rFonts w:ascii="Times New Roman" w:hAnsi="Times New Roman" w:cs="Times New Roman"/>
                <w:sz w:val="24"/>
                <w:szCs w:val="24"/>
              </w:rPr>
              <w:t xml:space="preserve">Making  Decisions </w:t>
            </w:r>
          </w:p>
        </w:tc>
        <w:tc>
          <w:tcPr>
            <w:tcW w:w="4788" w:type="dxa"/>
          </w:tcPr>
          <w:p w:rsidR="0022575C" w:rsidRPr="000670E6" w:rsidRDefault="0022575C" w:rsidP="005F0208">
            <w:pPr>
              <w:rPr>
                <w:rFonts w:ascii="Times New Roman" w:hAnsi="Times New Roman" w:cs="Times New Roman"/>
                <w:sz w:val="24"/>
                <w:szCs w:val="24"/>
              </w:rPr>
            </w:pPr>
            <w:r w:rsidRPr="000670E6">
              <w:rPr>
                <w:rFonts w:ascii="Times New Roman" w:hAnsi="Times New Roman" w:cs="Times New Roman"/>
                <w:sz w:val="24"/>
                <w:szCs w:val="24"/>
              </w:rPr>
              <w:t xml:space="preserve">   Analytical Dimension</w:t>
            </w:r>
          </w:p>
        </w:tc>
      </w:tr>
      <w:tr w:rsidR="0022575C" w:rsidRPr="0022575C" w:rsidTr="005F0208">
        <w:tc>
          <w:tcPr>
            <w:tcW w:w="4788" w:type="dxa"/>
          </w:tcPr>
          <w:p w:rsidR="0022575C" w:rsidRPr="000670E6" w:rsidRDefault="0022575C" w:rsidP="005F0208">
            <w:pPr>
              <w:pStyle w:val="ListParagraph"/>
              <w:numPr>
                <w:ilvl w:val="0"/>
                <w:numId w:val="11"/>
              </w:numPr>
              <w:spacing w:after="0" w:line="240" w:lineRule="auto"/>
              <w:ind w:left="0"/>
              <w:contextualSpacing/>
              <w:rPr>
                <w:rFonts w:ascii="Times New Roman" w:hAnsi="Times New Roman" w:cs="Times New Roman"/>
                <w:sz w:val="24"/>
                <w:szCs w:val="24"/>
              </w:rPr>
            </w:pPr>
            <w:r w:rsidRPr="000670E6">
              <w:rPr>
                <w:rFonts w:ascii="Times New Roman" w:hAnsi="Times New Roman" w:cs="Times New Roman"/>
                <w:sz w:val="24"/>
                <w:szCs w:val="24"/>
              </w:rPr>
              <w:t>Functioning as a Group</w:t>
            </w:r>
          </w:p>
        </w:tc>
        <w:tc>
          <w:tcPr>
            <w:tcW w:w="4788" w:type="dxa"/>
          </w:tcPr>
          <w:p w:rsidR="0022575C" w:rsidRPr="000670E6" w:rsidRDefault="0022575C" w:rsidP="005F0208">
            <w:pPr>
              <w:rPr>
                <w:rFonts w:ascii="Times New Roman" w:hAnsi="Times New Roman" w:cs="Times New Roman"/>
                <w:sz w:val="24"/>
                <w:szCs w:val="24"/>
              </w:rPr>
            </w:pPr>
            <w:r w:rsidRPr="000670E6">
              <w:rPr>
                <w:rFonts w:ascii="Times New Roman" w:hAnsi="Times New Roman" w:cs="Times New Roman"/>
                <w:sz w:val="24"/>
                <w:szCs w:val="24"/>
              </w:rPr>
              <w:t xml:space="preserve">   Interpersonal Dimension</w:t>
            </w:r>
          </w:p>
        </w:tc>
      </w:tr>
      <w:tr w:rsidR="0022575C" w:rsidRPr="0022575C" w:rsidTr="005F0208">
        <w:tc>
          <w:tcPr>
            <w:tcW w:w="4788" w:type="dxa"/>
          </w:tcPr>
          <w:p w:rsidR="0022575C" w:rsidRPr="000670E6" w:rsidRDefault="0022575C" w:rsidP="005F0208">
            <w:pPr>
              <w:pStyle w:val="ListParagraph"/>
              <w:numPr>
                <w:ilvl w:val="0"/>
                <w:numId w:val="11"/>
              </w:numPr>
              <w:spacing w:after="0" w:line="240" w:lineRule="auto"/>
              <w:ind w:left="0"/>
              <w:contextualSpacing/>
              <w:rPr>
                <w:rFonts w:ascii="Times New Roman" w:hAnsi="Times New Roman" w:cs="Times New Roman"/>
                <w:sz w:val="24"/>
                <w:szCs w:val="24"/>
              </w:rPr>
            </w:pPr>
            <w:r w:rsidRPr="000670E6">
              <w:rPr>
                <w:rFonts w:ascii="Times New Roman" w:hAnsi="Times New Roman" w:cs="Times New Roman"/>
                <w:sz w:val="24"/>
                <w:szCs w:val="24"/>
              </w:rPr>
              <w:t>Exercising Authority</w:t>
            </w:r>
          </w:p>
        </w:tc>
        <w:tc>
          <w:tcPr>
            <w:tcW w:w="4788" w:type="dxa"/>
          </w:tcPr>
          <w:p w:rsidR="0022575C" w:rsidRPr="000670E6" w:rsidRDefault="0022575C" w:rsidP="005F0208">
            <w:pPr>
              <w:rPr>
                <w:rFonts w:ascii="Times New Roman" w:hAnsi="Times New Roman" w:cs="Times New Roman"/>
                <w:sz w:val="24"/>
                <w:szCs w:val="24"/>
              </w:rPr>
            </w:pPr>
            <w:r w:rsidRPr="000670E6">
              <w:rPr>
                <w:rFonts w:ascii="Times New Roman" w:hAnsi="Times New Roman" w:cs="Times New Roman"/>
                <w:sz w:val="24"/>
                <w:szCs w:val="24"/>
              </w:rPr>
              <w:t xml:space="preserve">   Contextual Dimension</w:t>
            </w:r>
          </w:p>
        </w:tc>
      </w:tr>
      <w:tr w:rsidR="0022575C" w:rsidRPr="0022575C" w:rsidTr="005F0208">
        <w:tc>
          <w:tcPr>
            <w:tcW w:w="4788" w:type="dxa"/>
          </w:tcPr>
          <w:p w:rsidR="0022575C" w:rsidRPr="000670E6" w:rsidRDefault="0022575C" w:rsidP="005F0208">
            <w:pPr>
              <w:pStyle w:val="ListParagraph"/>
              <w:numPr>
                <w:ilvl w:val="0"/>
                <w:numId w:val="11"/>
              </w:numPr>
              <w:spacing w:after="0" w:line="240" w:lineRule="auto"/>
              <w:ind w:left="0"/>
              <w:contextualSpacing/>
              <w:rPr>
                <w:rFonts w:ascii="Times New Roman" w:hAnsi="Times New Roman" w:cs="Times New Roman"/>
                <w:sz w:val="24"/>
                <w:szCs w:val="24"/>
              </w:rPr>
            </w:pPr>
            <w:r w:rsidRPr="000670E6">
              <w:rPr>
                <w:rFonts w:ascii="Times New Roman" w:hAnsi="Times New Roman" w:cs="Times New Roman"/>
                <w:sz w:val="24"/>
                <w:szCs w:val="24"/>
              </w:rPr>
              <w:t>Connecting with the Community</w:t>
            </w:r>
          </w:p>
        </w:tc>
        <w:tc>
          <w:tcPr>
            <w:tcW w:w="4788" w:type="dxa"/>
          </w:tcPr>
          <w:p w:rsidR="0022575C" w:rsidRPr="000670E6" w:rsidRDefault="0022575C" w:rsidP="005F0208">
            <w:pPr>
              <w:rPr>
                <w:rFonts w:ascii="Times New Roman" w:hAnsi="Times New Roman" w:cs="Times New Roman"/>
                <w:sz w:val="24"/>
                <w:szCs w:val="24"/>
              </w:rPr>
            </w:pPr>
            <w:r w:rsidRPr="000670E6">
              <w:rPr>
                <w:rFonts w:ascii="Times New Roman" w:hAnsi="Times New Roman" w:cs="Times New Roman"/>
                <w:sz w:val="24"/>
                <w:szCs w:val="24"/>
              </w:rPr>
              <w:t xml:space="preserve">   Political Dimension </w:t>
            </w:r>
          </w:p>
        </w:tc>
      </w:tr>
      <w:tr w:rsidR="0022575C" w:rsidRPr="0022575C" w:rsidTr="005F0208">
        <w:tc>
          <w:tcPr>
            <w:tcW w:w="4788" w:type="dxa"/>
          </w:tcPr>
          <w:p w:rsidR="0022575C" w:rsidRPr="000670E6" w:rsidRDefault="0022575C" w:rsidP="005F0208">
            <w:pPr>
              <w:pStyle w:val="ListParagraph"/>
              <w:numPr>
                <w:ilvl w:val="0"/>
                <w:numId w:val="11"/>
              </w:numPr>
              <w:spacing w:after="0" w:line="240" w:lineRule="auto"/>
              <w:ind w:left="0"/>
              <w:contextualSpacing/>
              <w:rPr>
                <w:rFonts w:ascii="Times New Roman" w:hAnsi="Times New Roman" w:cs="Times New Roman"/>
                <w:sz w:val="24"/>
                <w:szCs w:val="24"/>
              </w:rPr>
            </w:pPr>
            <w:r w:rsidRPr="000670E6">
              <w:rPr>
                <w:rFonts w:ascii="Times New Roman" w:hAnsi="Times New Roman" w:cs="Times New Roman"/>
                <w:sz w:val="24"/>
                <w:szCs w:val="24"/>
              </w:rPr>
              <w:t>Working Toward Board Improvement</w:t>
            </w:r>
          </w:p>
        </w:tc>
        <w:tc>
          <w:tcPr>
            <w:tcW w:w="4788" w:type="dxa"/>
          </w:tcPr>
          <w:p w:rsidR="0022575C" w:rsidRPr="000670E6" w:rsidRDefault="0022575C" w:rsidP="005F0208">
            <w:pPr>
              <w:rPr>
                <w:rFonts w:ascii="Times New Roman" w:hAnsi="Times New Roman" w:cs="Times New Roman"/>
                <w:sz w:val="24"/>
                <w:szCs w:val="24"/>
              </w:rPr>
            </w:pPr>
            <w:r w:rsidRPr="000670E6">
              <w:rPr>
                <w:rFonts w:ascii="Times New Roman" w:hAnsi="Times New Roman" w:cs="Times New Roman"/>
                <w:sz w:val="24"/>
                <w:szCs w:val="24"/>
              </w:rPr>
              <w:t xml:space="preserve">  Educational Dimension</w:t>
            </w:r>
          </w:p>
        </w:tc>
      </w:tr>
      <w:tr w:rsidR="0022575C" w:rsidRPr="0022575C" w:rsidTr="005F0208">
        <w:tc>
          <w:tcPr>
            <w:tcW w:w="4788" w:type="dxa"/>
          </w:tcPr>
          <w:p w:rsidR="0022575C" w:rsidRPr="000670E6" w:rsidRDefault="0022575C" w:rsidP="005F0208">
            <w:pPr>
              <w:pStyle w:val="ListParagraph"/>
              <w:numPr>
                <w:ilvl w:val="0"/>
                <w:numId w:val="11"/>
              </w:numPr>
              <w:spacing w:after="0" w:line="240" w:lineRule="auto"/>
              <w:ind w:left="0"/>
              <w:contextualSpacing/>
              <w:rPr>
                <w:rFonts w:ascii="Times New Roman" w:hAnsi="Times New Roman" w:cs="Times New Roman"/>
                <w:sz w:val="24"/>
                <w:szCs w:val="24"/>
              </w:rPr>
            </w:pPr>
            <w:r w:rsidRPr="000670E6">
              <w:rPr>
                <w:rFonts w:ascii="Times New Roman" w:hAnsi="Times New Roman" w:cs="Times New Roman"/>
                <w:sz w:val="24"/>
                <w:szCs w:val="24"/>
              </w:rPr>
              <w:t xml:space="preserve">Acting Strategically </w:t>
            </w:r>
          </w:p>
        </w:tc>
        <w:tc>
          <w:tcPr>
            <w:tcW w:w="4788" w:type="dxa"/>
          </w:tcPr>
          <w:p w:rsidR="0022575C" w:rsidRPr="000670E6" w:rsidRDefault="0022575C" w:rsidP="005F0208">
            <w:pPr>
              <w:rPr>
                <w:rFonts w:ascii="Times New Roman" w:hAnsi="Times New Roman" w:cs="Times New Roman"/>
                <w:sz w:val="24"/>
                <w:szCs w:val="24"/>
              </w:rPr>
            </w:pPr>
            <w:r w:rsidRPr="000670E6">
              <w:rPr>
                <w:rFonts w:ascii="Times New Roman" w:hAnsi="Times New Roman" w:cs="Times New Roman"/>
                <w:sz w:val="24"/>
                <w:szCs w:val="24"/>
              </w:rPr>
              <w:t xml:space="preserve">  Strategic Dimension</w:t>
            </w:r>
          </w:p>
        </w:tc>
      </w:tr>
    </w:tbl>
    <w:p w:rsidR="0022575C" w:rsidRPr="000670E6" w:rsidRDefault="0022575C" w:rsidP="000670E6">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(Woodward, 2006, p.70)</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The study by Smoley provides a definition of effective board actions used across the United States. The National School Bo</w:t>
      </w:r>
      <w:r w:rsidR="00E9685E" w:rsidRPr="000670E6">
        <w:rPr>
          <w:rFonts w:ascii="Times New Roman" w:hAnsi="Times New Roman" w:cs="Times New Roman"/>
          <w:sz w:val="24"/>
          <w:szCs w:val="24"/>
        </w:rPr>
        <w:t>ard Association and the State</w:t>
      </w:r>
      <w:r w:rsidRPr="000670E6">
        <w:rPr>
          <w:rFonts w:ascii="Times New Roman" w:hAnsi="Times New Roman" w:cs="Times New Roman"/>
          <w:sz w:val="24"/>
          <w:szCs w:val="24"/>
        </w:rPr>
        <w:t xml:space="preserve"> School Board Association along with many other state associations recommend the book </w:t>
      </w:r>
      <w:r w:rsidRPr="000670E6">
        <w:rPr>
          <w:rFonts w:ascii="Times New Roman" w:hAnsi="Times New Roman" w:cs="Times New Roman"/>
          <w:i/>
          <w:iCs/>
          <w:sz w:val="24"/>
          <w:szCs w:val="24"/>
        </w:rPr>
        <w:t xml:space="preserve">Effective School Boards: Strategies for Improving Board Performance </w:t>
      </w:r>
      <w:r w:rsidRPr="000670E6">
        <w:rPr>
          <w:rFonts w:ascii="Times New Roman" w:hAnsi="Times New Roman" w:cs="Times New Roman"/>
          <w:sz w:val="24"/>
          <w:szCs w:val="24"/>
        </w:rPr>
        <w:t xml:space="preserve">by Smoley, (1999) as a tool for board self-assessment as it defines behaviors that result in effective board </w:t>
      </w:r>
      <w:r w:rsidRPr="000670E6">
        <w:rPr>
          <w:rFonts w:ascii="Times New Roman" w:hAnsi="Times New Roman" w:cs="Times New Roman"/>
          <w:sz w:val="24"/>
          <w:szCs w:val="24"/>
        </w:rPr>
        <w:lastRenderedPageBreak/>
        <w:t xml:space="preserve">actions. The board behaviors have been examined in several recent studies (Zonnefeld, 2009; Foust, 2009; and Woodward, 2006).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Zonnefeld, (2009) examined Christian Schools in Iowa, Minnesota, South Dakota, and Wisconsin using a sample of 217 school board members and administrators. Next, Foust, (2009) compared four types of school districts in Pennsylvania (urban, suburban, rural, and charter schools) to determine differences in effectiveness of board actions among district types and to determine if board effectiveness played a part in AYP (Adequate Yearly Progress) scores in these districts. Lastly, Woodward, (2006) explored statistical differences in effectiveness of board governance activities of traditional public school boards and charter school boards in Ohio. These studies provide evidence about effective school board behaviors in Smoley’s model.</w:t>
      </w:r>
    </w:p>
    <w:p w:rsidR="0022575C" w:rsidRPr="000670E6" w:rsidRDefault="0022575C" w:rsidP="000670E6">
      <w:pPr>
        <w:pStyle w:val="NoSpacing"/>
        <w:spacing w:line="480" w:lineRule="auto"/>
        <w:jc w:val="center"/>
        <w:rPr>
          <w:rFonts w:ascii="Times New Roman" w:hAnsi="Times New Roman" w:cs="Times New Roman"/>
          <w:b/>
          <w:bCs/>
          <w:sz w:val="24"/>
          <w:szCs w:val="24"/>
        </w:rPr>
      </w:pPr>
      <w:r w:rsidRPr="000670E6">
        <w:rPr>
          <w:rFonts w:ascii="Times New Roman" w:hAnsi="Times New Roman" w:cs="Times New Roman"/>
          <w:b/>
          <w:bCs/>
          <w:sz w:val="24"/>
          <w:szCs w:val="24"/>
        </w:rPr>
        <w:t>Specific Finding of Smoley’s Six Behaviors</w:t>
      </w:r>
    </w:p>
    <w:p w:rsidR="0022575C" w:rsidRPr="000670E6" w:rsidRDefault="00DE10AB" w:rsidP="000670E6">
      <w:pPr>
        <w:pStyle w:val="NoSpacing"/>
        <w:spacing w:line="480" w:lineRule="auto"/>
        <w:rPr>
          <w:rFonts w:ascii="Times New Roman" w:hAnsi="Times New Roman" w:cs="Times New Roman"/>
          <w:b/>
          <w:bCs/>
          <w:sz w:val="24"/>
          <w:szCs w:val="24"/>
        </w:rPr>
      </w:pPr>
      <w:r w:rsidRPr="000670E6">
        <w:rPr>
          <w:rFonts w:ascii="Times New Roman" w:hAnsi="Times New Roman" w:cs="Times New Roman"/>
          <w:b/>
          <w:bCs/>
          <w:sz w:val="24"/>
          <w:szCs w:val="24"/>
        </w:rPr>
        <w:t>Making decisions</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The first area in consideration of effective actions contends with making rational decisions.  “Decision making” as Smoley noted, “Is the lifeblood of the school board” (1999, p. 17).  The ability of the board to make decisions through rational and informed data and discussion is accomplished through: 1) accessing and using relevant information; 2) deliberate discussions; 3) considering alternative actions; and/or 4) working toward consensus (Smoley, 1999).  Other researchers agree that in order for school boards to make legitimate decisions, they must focus on policy development (Goodman &amp; Zimmerman, 2000).  The integrated concepts and principles that describe expectations and governs boards are policies.  It is through policies that effective decisions are made. The role of the school board is to develop, adopt, and/or amend </w:t>
      </w:r>
      <w:r w:rsidRPr="000670E6">
        <w:rPr>
          <w:rFonts w:ascii="Times New Roman" w:hAnsi="Times New Roman" w:cs="Times New Roman"/>
          <w:sz w:val="24"/>
          <w:szCs w:val="24"/>
        </w:rPr>
        <w:lastRenderedPageBreak/>
        <w:t>policies in order to promote effective management of the school (Carver, 2000; Van Clay et al</w:t>
      </w:r>
      <w:r w:rsidR="00372864">
        <w:rPr>
          <w:rFonts w:ascii="Times New Roman" w:hAnsi="Times New Roman" w:cs="Times New Roman"/>
          <w:sz w:val="24"/>
          <w:szCs w:val="24"/>
        </w:rPr>
        <w:t>.</w:t>
      </w:r>
      <w:r w:rsidRPr="000670E6">
        <w:rPr>
          <w:rFonts w:ascii="Times New Roman" w:hAnsi="Times New Roman" w:cs="Times New Roman"/>
          <w:sz w:val="24"/>
          <w:szCs w:val="24"/>
        </w:rPr>
        <w:t xml:space="preserve">, 2009).  The fact is “boards act when they vote” (McAdams, 2006, p. 99), and policy decisions are one of many aspects of a district’s work acted on by the voting procedure of the board.  As boards vote, they strive to find common ground and tolerate uncertainty in reaching an agreement because the priority is effective action and this may require compromise (Ruck, 2003).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State budget deficits require local boards of education to make decisions on fiscal management—one of the most difficult and discerning roles for boards.  The adoption of the annual budget and other financial responsibilities are critical roles (Woodward, 2009).  According to Smoley (1999), the planning and decisions on the deployment of resources and funds require board members to work collaboratively with the superintendent.  In both policy and fiscal decisions, boards should be systematic, objective and based on member framed issues. In addition, considering facts, contexts, or information, and long-term goals is essential (Ruck, 2003).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Several recent studies have examined decision making based on Smoley’s model.  Zonnefeld (2009) found 99 percent of board members within the Christian school districts he surveyed agreed that their board worked to reach consensus when making decisions.  They seldom had split votes and the hallmark of the Christian schools was being able to reach consensus.  He also found that 90 percent of the members felt a unity in their decisions and believed they considered alternatives.  The members reported that their efforts to discuss issues and reach consensus made it easy for them to support publicly their decisions.  One reason for this is the 84 percent agreement among board members that they requested input from stakeholders who would be affected by the </w:t>
      </w:r>
      <w:r w:rsidRPr="000670E6">
        <w:rPr>
          <w:rFonts w:ascii="Times New Roman" w:hAnsi="Times New Roman" w:cs="Times New Roman"/>
          <w:sz w:val="24"/>
          <w:szCs w:val="24"/>
        </w:rPr>
        <w:lastRenderedPageBreak/>
        <w:t xml:space="preserve">decisions.  Zonnerfeld (2009) also reported that the board members felt they worked collaboratively, as a homogenous group, which made them effective.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Foust (2009) reported that charter school boards and rural school boards scored as effective in the area of making rational decisions with charter school scoring highest.  The suburban and urban school boards scored in the somewhat effective range.  Foust discussed the diversity within the suburban and urban district boards as opposed to rural and charter boards.  Overall, board members from all four school types indicted they used objective data but they did not feel they were unduly influenced by public pressure.  </w:t>
      </w:r>
    </w:p>
    <w:p w:rsidR="0022575C" w:rsidRPr="000670E6" w:rsidRDefault="0022575C" w:rsidP="000670E6">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 xml:space="preserve">Woodward (2009) found there to be a significant difference between traditional and charter schools in the area of decision making.  Charter schools were most effective.  While both traditional and charter schools scored high on reaching consensus and using objective information, traditional school board’s tended not to postpone decisions to gathering further information.  Woodward also reported even though board members are elected nonpartisan political advocates, traditional public school boards are different from charter school board members in that they are about representing their constituents and not acting as a </w:t>
      </w:r>
      <w:r w:rsidR="00564998">
        <w:rPr>
          <w:rFonts w:ascii="Times New Roman" w:hAnsi="Times New Roman" w:cs="Times New Roman"/>
          <w:sz w:val="24"/>
          <w:szCs w:val="24"/>
        </w:rPr>
        <w:t>trustee of the school district</w:t>
      </w:r>
      <w:r w:rsidRPr="000670E6">
        <w:rPr>
          <w:rFonts w:ascii="Times New Roman" w:hAnsi="Times New Roman" w:cs="Times New Roman"/>
          <w:sz w:val="24"/>
          <w:szCs w:val="24"/>
        </w:rPr>
        <w:t xml:space="preserve"> (Woodward, 2009).      </w:t>
      </w:r>
    </w:p>
    <w:p w:rsidR="0022575C" w:rsidRPr="000670E6" w:rsidRDefault="00DE10AB" w:rsidP="000670E6">
      <w:pPr>
        <w:pStyle w:val="NoSpacing"/>
        <w:spacing w:line="480" w:lineRule="auto"/>
        <w:rPr>
          <w:rFonts w:ascii="Times New Roman" w:hAnsi="Times New Roman" w:cs="Times New Roman"/>
          <w:b/>
          <w:sz w:val="24"/>
          <w:szCs w:val="24"/>
        </w:rPr>
      </w:pPr>
      <w:r w:rsidRPr="000670E6">
        <w:rPr>
          <w:rFonts w:ascii="Times New Roman" w:hAnsi="Times New Roman" w:cs="Times New Roman"/>
          <w:b/>
          <w:sz w:val="24"/>
          <w:szCs w:val="24"/>
        </w:rPr>
        <w:t>Functioning as a Group</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There are five activities in this area of Smoley’s model: 1) Operating with norms; 2) demonstrating leadership; 3) articulating cohesiveness; 4) acting on values; and/or 5) showing respect.   Group dynamics are described as the “shared respect and trust that recognizes the contributions of each individual, a feeling of cohesiveness, shared goals for the board, able leadership within the board, shared values, and agreement on the board’s operating rules” (Smoley, 1999, p.29).  This trust and cohesiveness is important </w:t>
      </w:r>
      <w:r w:rsidRPr="000670E6">
        <w:rPr>
          <w:rFonts w:ascii="Times New Roman" w:hAnsi="Times New Roman" w:cs="Times New Roman"/>
          <w:sz w:val="24"/>
          <w:szCs w:val="24"/>
        </w:rPr>
        <w:lastRenderedPageBreak/>
        <w:t xml:space="preserve">to board effectiveness as board member must work together as one team or group.  The understanding that the board is one entity and only has legal authority as a group, makes this area of Smoley’s model stand out.  </w:t>
      </w:r>
      <w:r w:rsidR="00B92368" w:rsidRPr="000670E6">
        <w:rPr>
          <w:rFonts w:ascii="Times New Roman" w:hAnsi="Times New Roman" w:cs="Times New Roman"/>
          <w:sz w:val="24"/>
          <w:szCs w:val="24"/>
        </w:rPr>
        <w:t>Caver (2003</w:t>
      </w:r>
      <w:r w:rsidRPr="000670E6">
        <w:rPr>
          <w:rFonts w:ascii="Times New Roman" w:hAnsi="Times New Roman" w:cs="Times New Roman"/>
          <w:sz w:val="24"/>
          <w:szCs w:val="24"/>
        </w:rPr>
        <w:t xml:space="preserve">, p.6) concurred with Smoley, describing what he called the ‘one voice principle’.  The board speaks as one voice through its vote as the members sit together at a board meeting not as individuals.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Smoley identified several actions that reflected functioning as a group.   He suggested that the board members understand or have a common agreement about how they will operate as a group.  They show support for board decisions once a decision is reached.   Board members maintain confidentiality and protect open disclosure (1999).  The second activity involves demonstrating leadership.  The board president will facilitate (encouraging and enabling board action); represent (act on behalf of the board in maintaining board-superintendent relationship), inform (insure each member has equal access to information), and direct (provide vision and strategies to meet district goals) (Ruck, 2003).  The third activity includes articulating cohesiveness.  In effective boards clarity of purpose is evident to staff and community (Smoley, 1999).  The fourth activity of effective boards includes sharing certain values and using these values in their decision making.  The fifth activity is showing respect to other board members.  Smoley stated that effective boards have members recognize valuing the importance of individual contributions, being truthful in conversations, listening to others, and trusting their abilities (1999).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Christian school boards scored high in functioning as a group; they see themselves as highly effective (Zonnefled, 2009). Zonnefled reported 93 percent of board members felt they acted in conjunction with their personal values; 91 percent said </w:t>
      </w:r>
      <w:r w:rsidRPr="000670E6">
        <w:rPr>
          <w:rFonts w:ascii="Times New Roman" w:hAnsi="Times New Roman" w:cs="Times New Roman"/>
          <w:sz w:val="24"/>
          <w:szCs w:val="24"/>
        </w:rPr>
        <w:lastRenderedPageBreak/>
        <w:t>that the core values of the school are what drove their decisions.  Another effectiveness indicator was that 90.3 percent felt they could speak their minds without repercussions.  Reflecting their unity, Christian board members “referenced the foundation of the school was rooted in prayer and devotion to God along with a firm faith, serving the same Master and Lord” (Zonnefled, 2009, p. 63).  Foust (2009) found that rural school boards scored highest in functioning as a group, although rural school districts and charter school were effective.  The urban schools scored barely effective, with the suburban schools districts scoring somewhat effective.  Foust attributed the results to closeness and connectedness of the rural communities.</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Woodward (2009) reported there was a significant difference between traditional and charter school boards in group function.  The International Educational Leadership (1990) explain the obstacles to school board effectiveness included the difficulty in getting elected individuals to act as a group and perform as a board.   Campbell (200</w:t>
      </w:r>
      <w:r w:rsidR="00B92368" w:rsidRPr="000670E6">
        <w:rPr>
          <w:rFonts w:ascii="Times New Roman" w:hAnsi="Times New Roman" w:cs="Times New Roman"/>
          <w:sz w:val="24"/>
          <w:szCs w:val="24"/>
        </w:rPr>
        <w:t>3</w:t>
      </w:r>
      <w:r w:rsidRPr="000670E6">
        <w:rPr>
          <w:rFonts w:ascii="Times New Roman" w:hAnsi="Times New Roman" w:cs="Times New Roman"/>
          <w:sz w:val="24"/>
          <w:szCs w:val="24"/>
        </w:rPr>
        <w:t xml:space="preserve">) and Land (2002) support the claim that homogenous groups are better be able to work together.   Low scoring boards lacked of established rules and disagreed about procedures with low trust and respect among members (Woodward, 2009). </w:t>
      </w:r>
    </w:p>
    <w:p w:rsidR="0022575C" w:rsidRPr="000670E6" w:rsidRDefault="00DE10AB" w:rsidP="000670E6">
      <w:pPr>
        <w:pStyle w:val="NoSpacing"/>
        <w:spacing w:line="480" w:lineRule="auto"/>
        <w:rPr>
          <w:rFonts w:ascii="Times New Roman" w:hAnsi="Times New Roman" w:cs="Times New Roman"/>
          <w:b/>
          <w:bCs/>
          <w:iCs/>
          <w:sz w:val="24"/>
          <w:szCs w:val="24"/>
        </w:rPr>
      </w:pPr>
      <w:r w:rsidRPr="000670E6">
        <w:rPr>
          <w:rFonts w:ascii="Times New Roman" w:hAnsi="Times New Roman" w:cs="Times New Roman"/>
          <w:b/>
          <w:bCs/>
          <w:iCs/>
          <w:sz w:val="24"/>
          <w:szCs w:val="24"/>
        </w:rPr>
        <w:t>Exercising Authority</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The next focal behavior is the exercising authority. This refers to the board’s “need to negotiate and delineate the delicate balance between exercising authority and supporting the school district’s chief executive” (1999, p. 43).  There are four activities included this area: 1) board members performing their roles; 2) taking initiative; 3) overruling the superintendent; and/or 4) resisting pressure.  Smoley, (1999, p.50) stated </w:t>
      </w:r>
      <w:r w:rsidRPr="000670E6">
        <w:rPr>
          <w:rFonts w:ascii="Times New Roman" w:hAnsi="Times New Roman" w:cs="Times New Roman"/>
          <w:sz w:val="24"/>
          <w:szCs w:val="24"/>
        </w:rPr>
        <w:lastRenderedPageBreak/>
        <w:t xml:space="preserve">effective boards establish practices that enable them to “make decisions in the face of strong counter pressure from community, staff, the state, or others.”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The most crucial role of the board is the selection of the superintendent (Carver, 2000).  Until the establishment of the superintendent’s position in 1837, school board members dealt with all facets of setting up a school and hiring a teacher.  “As schools grew, boards realized they needed someone to oversee the day-to-day operations of the school,” (Johnson, 2007, p. 21).  Traditionally, the roles and responsibilities of the superintendent are those of a manager, while the board makes policy.  The superintendent uses the policy to make operating decisions.  The superintendents are the chief executive officers of districts.  They are hired by the board; in fact, superintendents are the only employees of the schools who the board evaluate, hire, and fire (Carver, 2000; Education and Policy Leadership Center, 2004; Foust, 2009; Smoley, 1999).</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With respect to exercising authority, Christian board members reported that 47 percent never spoke out on issues and 58 percent accepted the recommendations of the superintendent without question (Zonnerfield, 2009).  Even though the board scored below average, Zonnefeld noted that board members felt they had open communication during meetings.  Board members also reported a strong sense of trust and respect for the administration resulting in leaving day-to-day operations to the administration (2009).  </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Woodward (2006) discovered that with respect to exercising authority, traditional and charter school board members were low a direct contradiction to Foust (2009) who declared that rural and charter school boards were effective, while suburban and urban were not.  These contradictory findings can be reconciled by noting the high level of trust in administration held by rural charter board members or the fact that 54% of the </w:t>
      </w:r>
      <w:r w:rsidRPr="000670E6">
        <w:rPr>
          <w:rFonts w:ascii="Times New Roman" w:hAnsi="Times New Roman" w:cs="Times New Roman"/>
          <w:sz w:val="24"/>
          <w:szCs w:val="24"/>
        </w:rPr>
        <w:lastRenderedPageBreak/>
        <w:t xml:space="preserve">board members never discuss their roles and may not understand what constitutes their true role.  Rural board members were found to have the highest effective score because of their strong community ties, which empowered them to questions decisions not in the best interest if students (Foust, 2009).  </w:t>
      </w:r>
    </w:p>
    <w:p w:rsidR="0022575C" w:rsidRPr="000670E6" w:rsidRDefault="0022575C" w:rsidP="000670E6">
      <w:pPr>
        <w:pStyle w:val="NoSpacing"/>
        <w:spacing w:line="480" w:lineRule="auto"/>
        <w:rPr>
          <w:rFonts w:ascii="Times New Roman" w:hAnsi="Times New Roman" w:cs="Times New Roman"/>
          <w:b/>
          <w:bCs/>
          <w:sz w:val="24"/>
          <w:szCs w:val="24"/>
        </w:rPr>
      </w:pPr>
      <w:r w:rsidRPr="000670E6">
        <w:rPr>
          <w:rFonts w:ascii="Times New Roman" w:hAnsi="Times New Roman" w:cs="Times New Roman"/>
          <w:b/>
          <w:bCs/>
          <w:sz w:val="24"/>
          <w:szCs w:val="24"/>
        </w:rPr>
        <w:t>Connec</w:t>
      </w:r>
      <w:r w:rsidR="00DE10AB" w:rsidRPr="000670E6">
        <w:rPr>
          <w:rFonts w:ascii="Times New Roman" w:hAnsi="Times New Roman" w:cs="Times New Roman"/>
          <w:b/>
          <w:bCs/>
          <w:sz w:val="24"/>
          <w:szCs w:val="24"/>
        </w:rPr>
        <w:t>ting with the community</w:t>
      </w:r>
    </w:p>
    <w:p w:rsidR="0022575C" w:rsidRPr="000670E6" w:rsidRDefault="0022575C" w:rsidP="000670E6">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Board members represent the community; thus, it is important for them to maintain a close relationship with community.  As Smoley (1999, p. xvi) stated: “Community control of schools is central to the vitality of our democratic way of life.  School boards, both elected and appointed, remain the best vehicle for community control.”  Smoley outlined four activities that showed community connection; 1) structured community involvement; 2) obtaining input from the community; 3) explaining actions of the board; and/or 4) facilitating information flow.  Effective boards are “proactive in explaining proposed and current positions and sections, as well as district programs to the public” (Smoley, </w:t>
      </w:r>
      <w:r w:rsidR="00F67FC0" w:rsidRPr="000670E6">
        <w:rPr>
          <w:rFonts w:ascii="Times New Roman" w:hAnsi="Times New Roman" w:cs="Times New Roman"/>
          <w:sz w:val="24"/>
          <w:szCs w:val="24"/>
        </w:rPr>
        <w:t xml:space="preserve">1999, </w:t>
      </w:r>
      <w:r w:rsidRPr="000670E6">
        <w:rPr>
          <w:rFonts w:ascii="Times New Roman" w:hAnsi="Times New Roman" w:cs="Times New Roman"/>
          <w:sz w:val="24"/>
          <w:szCs w:val="24"/>
        </w:rPr>
        <w:t xml:space="preserve">p.58).  </w:t>
      </w:r>
    </w:p>
    <w:p w:rsidR="0022575C" w:rsidRPr="000670E6" w:rsidRDefault="0022575C" w:rsidP="000670E6">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Smoley (1999) described this board advocacy role as,</w:t>
      </w:r>
    </w:p>
    <w:p w:rsidR="0022575C" w:rsidRPr="000670E6" w:rsidRDefault="0022575C" w:rsidP="00D0075A">
      <w:pPr>
        <w:pStyle w:val="NoSpacing"/>
        <w:spacing w:line="480" w:lineRule="auto"/>
        <w:ind w:left="720" w:right="1386"/>
        <w:jc w:val="both"/>
        <w:rPr>
          <w:rFonts w:ascii="Times New Roman" w:hAnsi="Times New Roman" w:cs="Times New Roman"/>
          <w:sz w:val="24"/>
          <w:szCs w:val="24"/>
        </w:rPr>
      </w:pPr>
      <w:r w:rsidRPr="000670E6">
        <w:rPr>
          <w:rFonts w:ascii="Times New Roman" w:hAnsi="Times New Roman" w:cs="Times New Roman"/>
          <w:sz w:val="24"/>
          <w:szCs w:val="24"/>
        </w:rPr>
        <w:t>…serving as a bridge between the district and community, both in reflecting community desires and in promoting understanding and support. Connectedness with the local community leads to the coalescing of disparate community views and builds and maintains partnerships and collaborative relation</w:t>
      </w:r>
      <w:r w:rsidR="00F67FC0" w:rsidRPr="000670E6">
        <w:rPr>
          <w:rFonts w:ascii="Times New Roman" w:hAnsi="Times New Roman" w:cs="Times New Roman"/>
          <w:sz w:val="24"/>
          <w:szCs w:val="24"/>
        </w:rPr>
        <w:t xml:space="preserve">ships with other organizations </w:t>
      </w:r>
      <w:r w:rsidRPr="000670E6">
        <w:rPr>
          <w:rFonts w:ascii="Times New Roman" w:hAnsi="Times New Roman" w:cs="Times New Roman"/>
          <w:sz w:val="24"/>
          <w:szCs w:val="24"/>
        </w:rPr>
        <w:t>(p. 4)</w:t>
      </w:r>
      <w:r w:rsidR="00F67FC0" w:rsidRPr="000670E6">
        <w:rPr>
          <w:rFonts w:ascii="Times New Roman" w:hAnsi="Times New Roman" w:cs="Times New Roman"/>
          <w:sz w:val="24"/>
          <w:szCs w:val="24"/>
        </w:rPr>
        <w:t>.</w:t>
      </w:r>
    </w:p>
    <w:p w:rsidR="0022575C" w:rsidRPr="000670E6" w:rsidRDefault="0022575C" w:rsidP="00D0075A">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 xml:space="preserve">Once again, the issue of whether boards are acting as representatives of the community or as trustees of the organization surfaces.  No matter the answer, it is vital that the board </w:t>
      </w:r>
      <w:r w:rsidRPr="000670E6">
        <w:rPr>
          <w:rFonts w:ascii="Times New Roman" w:hAnsi="Times New Roman" w:cs="Times New Roman"/>
          <w:sz w:val="24"/>
          <w:szCs w:val="24"/>
        </w:rPr>
        <w:lastRenderedPageBreak/>
        <w:t xml:space="preserve">has a mechanism in place to gauge public opinion and to relay decisions of policy to the community.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Zonnefeld, (2009) reported that Christian school boards were not effective in relating information to the community; however, these boards do not meet in public or have open meetings.  The low scores of Christian boards were due primarily to the absence of open meetings. However, board members meet with constituents at church, at school, and at community functions and approximately 80% have children or grandchildren, establishing their connection to the community.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Foust (2009) found that rural boards most effective. Rural schools he explained are the hubs of their communities with patrons, parents, and students gathering for events at the school often.  Using a different categorical system, Woodward (2009) found traditional boards had the highest effectiveness scores in this area even though their boards received criticism concerning their ability to communicate with the community.  Woodward found that participation and communication were more likely to occur in smaller settings of culturally homogenous members.</w:t>
      </w:r>
    </w:p>
    <w:p w:rsidR="0022575C" w:rsidRPr="000670E6" w:rsidRDefault="0022575C" w:rsidP="000670E6">
      <w:pPr>
        <w:pStyle w:val="NoSpacing"/>
        <w:spacing w:line="480" w:lineRule="auto"/>
        <w:rPr>
          <w:rFonts w:ascii="Times New Roman" w:hAnsi="Times New Roman" w:cs="Times New Roman"/>
          <w:b/>
          <w:bCs/>
          <w:i/>
          <w:iCs/>
          <w:sz w:val="24"/>
          <w:szCs w:val="24"/>
        </w:rPr>
      </w:pPr>
      <w:r w:rsidRPr="000670E6">
        <w:rPr>
          <w:rFonts w:ascii="Times New Roman" w:hAnsi="Times New Roman" w:cs="Times New Roman"/>
          <w:b/>
          <w:bCs/>
          <w:iCs/>
          <w:sz w:val="24"/>
          <w:szCs w:val="24"/>
        </w:rPr>
        <w:t xml:space="preserve">Working toward Board Improvement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Board members must understand their roles and responsibilities. Therefore, training and support from entities such as School Board Associations are important for effective boards and boards must be interested in improving as a group (Smoley, 1999).   Smoley found that 40% of board members had fewer than three years of tenure. He also reported that board members did not feel comfortable in their roles until they had several years of experience.  Smoley proposed three board improvement activities: 1) cultivating leadership; 2) assessing competence; and/or 3) obtaining assistance.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lastRenderedPageBreak/>
        <w:t xml:space="preserve">Zonnefield (2009) found Christian boards did not cultivate leadership from within their board; they relied on natural emergence of leaders.  He reported that Christian board members rarely attended workshops due to the lack of interest (2009).  Woodward (2006) and Foust (2009) had similar findings with boards scoring slightly effective in working toward board improvement.  Woodward (2006) found boards provided training for new members but few assessed their board’s performance as a whole or sought further training for veteran members.  </w:t>
      </w:r>
    </w:p>
    <w:p w:rsidR="0022575C" w:rsidRPr="000670E6" w:rsidRDefault="00DE10AB" w:rsidP="000670E6">
      <w:pPr>
        <w:pStyle w:val="NoSpacing"/>
        <w:spacing w:line="480" w:lineRule="auto"/>
        <w:rPr>
          <w:rFonts w:ascii="Times New Roman" w:hAnsi="Times New Roman" w:cs="Times New Roman"/>
          <w:b/>
          <w:bCs/>
          <w:iCs/>
          <w:sz w:val="24"/>
          <w:szCs w:val="24"/>
        </w:rPr>
      </w:pPr>
      <w:r w:rsidRPr="000670E6">
        <w:rPr>
          <w:rFonts w:ascii="Times New Roman" w:hAnsi="Times New Roman" w:cs="Times New Roman"/>
          <w:b/>
          <w:bCs/>
          <w:iCs/>
          <w:sz w:val="24"/>
          <w:szCs w:val="24"/>
        </w:rPr>
        <w:t>Acting Strategically</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Board actions should be strategically linked to the school district’s vision (Smoley, 1999).  Board members discuss and resolve many critical issues.  They must confront issues with purpose and that supports long term goals.  Smoley identified five activities associated with strategic planning: 1) addressing critical issues; 2) planning; 3) organizing; 4) considering context; and 5) evaluating.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Long term planning is the nucleus of the school board’s role in setting the purpose and vision for the school district.  The vision is “focused on the education of the district’s children; it guides fundamental change in goals, programs, and structures,” (Smoley, 1999, p.4).  “The board has the responsibility to establish core beliefs, create the vision, and set the goals” (McAdams, 2006, p.8).  Van Clay and Soldwedel (2009) state that boards should be visionary and act as a strategic change agent.  They also note the board is expected to see and maintain the big picture the district.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Waters and Marzano (2006) suggested school districts need a clear vision including non-negotiable goals and a plan to reach those goals. Dunn (2009, p.27) stated, “Those who govern schools must share a vision, clear expectations, and the ability to </w:t>
      </w:r>
      <w:r w:rsidRPr="000670E6">
        <w:rPr>
          <w:rFonts w:ascii="Times New Roman" w:hAnsi="Times New Roman" w:cs="Times New Roman"/>
          <w:sz w:val="24"/>
          <w:szCs w:val="24"/>
        </w:rPr>
        <w:lastRenderedPageBreak/>
        <w:t xml:space="preserve">encourage and lead.”  Smoley (1999) found that the board is responsible for supporting key projects identified to improve operations.  Districts with clear and focused missions are more likely to accomplish goals.  </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Cornforth (2001) found developing a common vision is statistically the best predictor of organizational effectiveness.  Boards use vision to monitor and evaluate the operations, curriculum, programs, and superintendent.  Smoley (1999) states the evaluation of the superintendent is solely the responsibility of the board and as a part of this evaluation, the board monitors how the district is progressing toward its vision.  </w:t>
      </w:r>
    </w:p>
    <w:p w:rsidR="0022575C" w:rsidRPr="000670E6" w:rsidRDefault="0022575C" w:rsidP="000670E6">
      <w:pPr>
        <w:pStyle w:val="NoSpacing"/>
        <w:spacing w:line="480" w:lineRule="auto"/>
        <w:rPr>
          <w:rFonts w:ascii="Times New Roman" w:hAnsi="Times New Roman" w:cs="Times New Roman"/>
          <w:sz w:val="24"/>
          <w:szCs w:val="24"/>
        </w:rPr>
      </w:pPr>
      <w:r w:rsidRPr="000670E6">
        <w:rPr>
          <w:rFonts w:ascii="Times New Roman" w:hAnsi="Times New Roman" w:cs="Times New Roman"/>
          <w:sz w:val="24"/>
          <w:szCs w:val="24"/>
        </w:rPr>
        <w:t xml:space="preserve">Zonnefield, (2009) found that Christian schools were ineffective due to a role reversal of the board and superintendent.  The Christian board spent more time on management of the school than planning. Foust (2009) reported both charter and rural school were relatively effective.  Each of these boards indicated that it constantly addressed long and short term goals for the district.  Foust noted this ability to plan was due to the homogenous nature of the board (2009).   Woodward (2006) found that charter schools boards spent more time on planning, while traditional school boards spent more time on day-to day operations.  </w:t>
      </w:r>
    </w:p>
    <w:p w:rsidR="0022575C" w:rsidRPr="000670E6" w:rsidRDefault="0022575C" w:rsidP="00D0075A">
      <w:pPr>
        <w:pStyle w:val="NoSpacing"/>
        <w:spacing w:line="480" w:lineRule="auto"/>
        <w:jc w:val="center"/>
        <w:rPr>
          <w:rFonts w:ascii="Times New Roman" w:hAnsi="Times New Roman" w:cs="Times New Roman"/>
          <w:b/>
          <w:bCs/>
          <w:sz w:val="24"/>
          <w:szCs w:val="24"/>
        </w:rPr>
      </w:pPr>
      <w:r w:rsidRPr="000670E6">
        <w:rPr>
          <w:rFonts w:ascii="Times New Roman" w:hAnsi="Times New Roman" w:cs="Times New Roman"/>
          <w:b/>
          <w:bCs/>
          <w:sz w:val="24"/>
          <w:szCs w:val="24"/>
        </w:rPr>
        <w:t>Summary</w:t>
      </w:r>
    </w:p>
    <w:p w:rsidR="0022575C" w:rsidRPr="000670E6" w:rsidRDefault="0022575C" w:rsidP="00D0075A">
      <w:pPr>
        <w:pStyle w:val="NoSpacing"/>
        <w:spacing w:line="480" w:lineRule="auto"/>
        <w:ind w:firstLine="720"/>
        <w:rPr>
          <w:rFonts w:ascii="Times New Roman" w:hAnsi="Times New Roman" w:cs="Times New Roman"/>
          <w:sz w:val="24"/>
          <w:szCs w:val="24"/>
        </w:rPr>
      </w:pPr>
      <w:r w:rsidRPr="000670E6">
        <w:rPr>
          <w:rFonts w:ascii="Times New Roman" w:hAnsi="Times New Roman" w:cs="Times New Roman"/>
          <w:sz w:val="24"/>
          <w:szCs w:val="24"/>
        </w:rPr>
        <w:t xml:space="preserve">The literature review focused on the context of rural consolidated districts and the effectiveness of board behaviors.   The first section discussed the meaning of educational governance.  The second focused on consolidation, the understanding of rural communities, and characteristics of rural districts.  The next section focused on the six behaviors of an effective board as outlined by Smoley (1999): Making Rational Decisions, Working as a Group, Connecting with the Community, Exercising Authority, </w:t>
      </w:r>
      <w:r w:rsidRPr="000670E6">
        <w:rPr>
          <w:rFonts w:ascii="Times New Roman" w:hAnsi="Times New Roman" w:cs="Times New Roman"/>
          <w:sz w:val="24"/>
          <w:szCs w:val="24"/>
        </w:rPr>
        <w:lastRenderedPageBreak/>
        <w:t xml:space="preserve">Working toward Board Improvement and Strategic Planning.  After examining each of the behaviors and relevant studies, the lack of information on consolidated districts is noticeable.  This phenomenon of combining rural districts and governing them through a consolidated board needs to be examined to explore what factors contribute to effective board behaviors.     </w:t>
      </w:r>
    </w:p>
    <w:p w:rsidR="0022575C" w:rsidRPr="000670E6" w:rsidRDefault="0022575C" w:rsidP="000670E6">
      <w:pPr>
        <w:pStyle w:val="NoSpacing"/>
        <w:spacing w:line="480" w:lineRule="auto"/>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rPr>
          <w:rFonts w:ascii="Times New Roman" w:hAnsi="Times New Roman" w:cs="Times New Roman"/>
          <w:sz w:val="24"/>
          <w:szCs w:val="24"/>
        </w:rPr>
      </w:pPr>
    </w:p>
    <w:p w:rsidR="0022575C" w:rsidRDefault="0022575C" w:rsidP="0022575C">
      <w:pPr>
        <w:autoSpaceDE w:val="0"/>
        <w:autoSpaceDN w:val="0"/>
        <w:adjustRightInd w:val="0"/>
        <w:spacing w:after="0" w:line="480" w:lineRule="auto"/>
        <w:rPr>
          <w:rFonts w:ascii="Times New Roman" w:hAnsi="Times New Roman" w:cs="Times New Roman"/>
          <w:sz w:val="24"/>
          <w:szCs w:val="24"/>
        </w:rPr>
      </w:pPr>
    </w:p>
    <w:p w:rsidR="00F67FC0" w:rsidRDefault="00F67FC0" w:rsidP="0022575C">
      <w:pPr>
        <w:autoSpaceDE w:val="0"/>
        <w:autoSpaceDN w:val="0"/>
        <w:adjustRightInd w:val="0"/>
        <w:spacing w:after="0" w:line="480" w:lineRule="auto"/>
        <w:rPr>
          <w:rFonts w:ascii="Times New Roman" w:hAnsi="Times New Roman" w:cs="Times New Roman"/>
          <w:sz w:val="24"/>
          <w:szCs w:val="24"/>
        </w:rPr>
      </w:pPr>
    </w:p>
    <w:p w:rsidR="00F67FC0" w:rsidRPr="0022575C" w:rsidRDefault="00F67FC0" w:rsidP="0022575C">
      <w:pPr>
        <w:autoSpaceDE w:val="0"/>
        <w:autoSpaceDN w:val="0"/>
        <w:adjustRightInd w:val="0"/>
        <w:spacing w:after="0" w:line="480" w:lineRule="auto"/>
        <w:rPr>
          <w:rFonts w:ascii="Times New Roman" w:hAnsi="Times New Roman" w:cs="Times New Roman"/>
          <w:sz w:val="24"/>
          <w:szCs w:val="24"/>
        </w:rPr>
      </w:pPr>
    </w:p>
    <w:p w:rsidR="0022575C" w:rsidRPr="0022575C" w:rsidRDefault="0022575C" w:rsidP="0022575C">
      <w:pPr>
        <w:autoSpaceDE w:val="0"/>
        <w:autoSpaceDN w:val="0"/>
        <w:adjustRightInd w:val="0"/>
        <w:spacing w:after="0" w:line="480" w:lineRule="auto"/>
        <w:rPr>
          <w:rFonts w:ascii="Times New Roman" w:hAnsi="Times New Roman" w:cs="Times New Roman"/>
          <w:sz w:val="24"/>
          <w:szCs w:val="24"/>
        </w:rPr>
      </w:pPr>
    </w:p>
    <w:p w:rsidR="00DE10AB" w:rsidRDefault="00DE10A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D809D4" w:rsidRPr="0022575C" w:rsidRDefault="00D809D4" w:rsidP="00D809D4">
      <w:pPr>
        <w:pStyle w:val="NoSpacing"/>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THREE: METHODS</w:t>
      </w:r>
    </w:p>
    <w:p w:rsidR="0022575C" w:rsidRPr="0022575C" w:rsidRDefault="00AC6FAD" w:rsidP="0022575C">
      <w:pPr>
        <w:pStyle w:val="NoSpacing"/>
        <w:spacing w:line="480" w:lineRule="auto"/>
        <w:jc w:val="center"/>
        <w:rPr>
          <w:rFonts w:ascii="Times New Roman" w:hAnsi="Times New Roman" w:cs="Times New Roman"/>
          <w:sz w:val="24"/>
          <w:szCs w:val="24"/>
        </w:rPr>
      </w:pPr>
      <w:r>
        <w:rPr>
          <w:rFonts w:ascii="Times New Roman" w:hAnsi="Times New Roman" w:cs="Times New Roman"/>
          <w:b/>
          <w:bCs/>
          <w:sz w:val="24"/>
          <w:szCs w:val="24"/>
        </w:rPr>
        <w:t xml:space="preserve">Research </w:t>
      </w:r>
      <w:r w:rsidR="00D809D4">
        <w:rPr>
          <w:rFonts w:ascii="Times New Roman" w:hAnsi="Times New Roman" w:cs="Times New Roman"/>
          <w:b/>
          <w:bCs/>
          <w:sz w:val="24"/>
          <w:szCs w:val="24"/>
        </w:rPr>
        <w:t>Design</w:t>
      </w:r>
    </w:p>
    <w:p w:rsidR="0022575C" w:rsidRPr="0022575C" w:rsidRDefault="0022575C" w:rsidP="0022575C">
      <w:pPr>
        <w:pStyle w:val="NoSpacing"/>
        <w:spacing w:line="480" w:lineRule="auto"/>
        <w:rPr>
          <w:rFonts w:ascii="Times New Roman" w:hAnsi="Times New Roman" w:cs="Times New Roman"/>
          <w:sz w:val="24"/>
          <w:szCs w:val="24"/>
        </w:rPr>
      </w:pPr>
      <w:r w:rsidRPr="0022575C">
        <w:t xml:space="preserve"> </w:t>
      </w:r>
      <w:r w:rsidRPr="0022575C">
        <w:tab/>
      </w:r>
      <w:r w:rsidRPr="0022575C">
        <w:rPr>
          <w:rFonts w:ascii="Times New Roman" w:hAnsi="Times New Roman" w:cs="Times New Roman"/>
          <w:sz w:val="24"/>
          <w:szCs w:val="24"/>
        </w:rPr>
        <w:t xml:space="preserve"> This chapter presents the method of study and describes the research design, the selection of participants, a description of the cases, an explanation of the data collection methods, and analysis process.  The selection of a sequential explanatory study was used to examine perceptions of consolidated rural school board members as they pertain to the behaviors of an effective school board.  This researcher </w:t>
      </w:r>
      <w:r w:rsidR="00DB4123">
        <w:rPr>
          <w:rFonts w:ascii="Times New Roman" w:hAnsi="Times New Roman" w:cs="Times New Roman"/>
          <w:sz w:val="24"/>
          <w:szCs w:val="24"/>
        </w:rPr>
        <w:t>used</w:t>
      </w:r>
      <w:r w:rsidRPr="0022575C">
        <w:rPr>
          <w:rFonts w:ascii="Times New Roman" w:hAnsi="Times New Roman" w:cs="Times New Roman"/>
          <w:sz w:val="24"/>
          <w:szCs w:val="24"/>
        </w:rPr>
        <w:t xml:space="preserve"> on a quantitative inquiry to identify the rural consolidated boards in this study.  After identifying the two boards with the highest effective scores, this researcher used qualitative inquiry to help explain what factors influence effective behaviors within those boards.  In addition, this researcher examined the effects of consolidation on the board’s ability to behave effectively.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The first portion of the study used a survey to determine the effectiveness of behaviors of the board members in consolidated districts.  The instrument used was from the Board Self-Assessment Questionnaire develo</w:t>
      </w:r>
      <w:r w:rsidR="00BA38B1">
        <w:rPr>
          <w:rFonts w:ascii="Times New Roman" w:hAnsi="Times New Roman" w:cs="Times New Roman"/>
          <w:sz w:val="24"/>
          <w:szCs w:val="24"/>
        </w:rPr>
        <w:t>ped by Smoley (1999) (Appendix A</w:t>
      </w:r>
      <w:r w:rsidRPr="0022575C">
        <w:rPr>
          <w:rFonts w:ascii="Times New Roman" w:hAnsi="Times New Roman" w:cs="Times New Roman"/>
          <w:sz w:val="24"/>
          <w:szCs w:val="24"/>
        </w:rPr>
        <w:t xml:space="preserve">).  This survey consists of 73 Likert statements were respondents registered their responses.   The statements are grouped according to the six behaviors in Smoley’s model of board effectiveness: 1) Making Decisions, 2) Functioning as a Group, 3) Exercising Authority, 4) Connecting with the Community, 5) Working toward Board Improvement, 6) Acting Strategically.  Space for a short answer response was provided for board members to identify their role and to include additional comments.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 xml:space="preserve">The majority of the study relied on qualitative data and analysis.  Observations, review of records, interviews were used to examine how districts experienced </w:t>
      </w:r>
      <w:r w:rsidRPr="0022575C">
        <w:rPr>
          <w:rFonts w:ascii="Times New Roman" w:hAnsi="Times New Roman" w:cs="Times New Roman"/>
          <w:sz w:val="24"/>
          <w:szCs w:val="24"/>
        </w:rPr>
        <w:lastRenderedPageBreak/>
        <w:t xml:space="preserve">consolidation, the affect consolidation had on their perception of their roles as board members, and the factors that lead to behaviors of boards with high effective scores.  </w:t>
      </w:r>
    </w:p>
    <w:p w:rsidR="0022575C" w:rsidRPr="0022575C" w:rsidRDefault="008B00C4" w:rsidP="0022575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First, approval for this study was obtained through the Internal Review Board at the Un</w:t>
      </w:r>
      <w:r w:rsidR="00BA38B1">
        <w:rPr>
          <w:rFonts w:ascii="Times New Roman" w:hAnsi="Times New Roman" w:cs="Times New Roman"/>
          <w:sz w:val="24"/>
          <w:szCs w:val="24"/>
        </w:rPr>
        <w:t>iversity of Oklahoma (Appendix B</w:t>
      </w:r>
      <w:r>
        <w:rPr>
          <w:rFonts w:ascii="Times New Roman" w:hAnsi="Times New Roman" w:cs="Times New Roman"/>
          <w:sz w:val="24"/>
          <w:szCs w:val="24"/>
        </w:rPr>
        <w:t>). Next, t</w:t>
      </w:r>
      <w:r w:rsidR="0022575C" w:rsidRPr="0022575C">
        <w:rPr>
          <w:rFonts w:ascii="Times New Roman" w:hAnsi="Times New Roman" w:cs="Times New Roman"/>
          <w:sz w:val="24"/>
          <w:szCs w:val="24"/>
        </w:rPr>
        <w:t xml:space="preserve">his researcher gained access to the names of districts through the state department website, then communicated by mail, phone, and in person with participants. The data were collected using open-ended interview questions, observations and document analysis, including board policies, minutes, and district agreements.  Triangulation of the data collected from interviews, observations and document analysis added to the validity of the study.   </w:t>
      </w:r>
    </w:p>
    <w:p w:rsidR="0022575C" w:rsidRPr="0022575C" w:rsidRDefault="0022575C" w:rsidP="0022575C">
      <w:pPr>
        <w:pStyle w:val="NoSpacing"/>
        <w:spacing w:line="480" w:lineRule="auto"/>
        <w:jc w:val="center"/>
        <w:rPr>
          <w:rFonts w:ascii="Times New Roman" w:hAnsi="Times New Roman" w:cs="Times New Roman"/>
          <w:b/>
          <w:bCs/>
          <w:sz w:val="24"/>
          <w:szCs w:val="24"/>
        </w:rPr>
      </w:pPr>
      <w:r w:rsidRPr="0022575C">
        <w:rPr>
          <w:rFonts w:ascii="Times New Roman" w:hAnsi="Times New Roman" w:cs="Times New Roman"/>
          <w:b/>
          <w:bCs/>
          <w:sz w:val="24"/>
          <w:szCs w:val="24"/>
        </w:rPr>
        <w:t>Participant Selection</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332176">
        <w:rPr>
          <w:rFonts w:ascii="Times New Roman" w:hAnsi="Times New Roman" w:cs="Times New Roman"/>
          <w:sz w:val="24"/>
          <w:szCs w:val="24"/>
        </w:rPr>
        <w:t>The researcher used purposeful sampling in this study. Patton (2002, p. 230)</w:t>
      </w:r>
      <w:r w:rsidRPr="0022575C">
        <w:rPr>
          <w:rFonts w:ascii="Times New Roman" w:hAnsi="Times New Roman" w:cs="Times New Roman"/>
          <w:sz w:val="24"/>
          <w:szCs w:val="24"/>
        </w:rPr>
        <w:t xml:space="preserve"> has stated that “the logic and power of purposeful sampling lie in the selecting information-rich cases for study.”  The selection of the participating boards was determined by the boards’ average score in the survey.   The State Department Education provided a list of consolidated districts which using a seven year window.  A parameter of one to seven years was used to ensure the majority of members were on the board at the time of consolidation.  There were several criteria considered to make a purposeful selection of the participants.  The criteria included: 1) Board members had to serve a district that had been consolidated between two and seven years, 2) A majority of the board members from the district had to participate in the survey, 3) The board must include individuals who were members at the time of the merger currently on the board.      </w:t>
      </w:r>
    </w:p>
    <w:p w:rsidR="0022575C" w:rsidRPr="0022575C" w:rsidRDefault="0022575C" w:rsidP="0022575C">
      <w:pPr>
        <w:pStyle w:val="NoSpacing"/>
        <w:spacing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 xml:space="preserve">The recruitment of participants was accomplished by of mailing letters to board members of consolidated districts informing them of the study and asking for their </w:t>
      </w:r>
      <w:r w:rsidRPr="0022575C">
        <w:rPr>
          <w:rFonts w:ascii="Times New Roman" w:hAnsi="Times New Roman" w:cs="Times New Roman"/>
          <w:sz w:val="24"/>
          <w:szCs w:val="24"/>
        </w:rPr>
        <w:lastRenderedPageBreak/>
        <w:t xml:space="preserve">participation. </w:t>
      </w:r>
      <w:r w:rsidR="00BA38B1">
        <w:rPr>
          <w:rFonts w:ascii="Times New Roman" w:hAnsi="Times New Roman" w:cs="Times New Roman"/>
          <w:sz w:val="24"/>
          <w:szCs w:val="24"/>
        </w:rPr>
        <w:t xml:space="preserve"> The letter (Appendix C</w:t>
      </w:r>
      <w:r w:rsidR="00195B54">
        <w:rPr>
          <w:rFonts w:ascii="Times New Roman" w:hAnsi="Times New Roman" w:cs="Times New Roman"/>
          <w:sz w:val="24"/>
          <w:szCs w:val="24"/>
        </w:rPr>
        <w:t>), a</w:t>
      </w:r>
      <w:r w:rsidRPr="0022575C">
        <w:rPr>
          <w:rFonts w:ascii="Times New Roman" w:hAnsi="Times New Roman" w:cs="Times New Roman"/>
          <w:sz w:val="24"/>
          <w:szCs w:val="24"/>
        </w:rPr>
        <w:t xml:space="preserve"> consent form (Appendix </w:t>
      </w:r>
      <w:r w:rsidR="00BA38B1">
        <w:rPr>
          <w:rFonts w:ascii="Times New Roman" w:hAnsi="Times New Roman" w:cs="Times New Roman"/>
          <w:sz w:val="24"/>
          <w:szCs w:val="24"/>
        </w:rPr>
        <w:t>D</w:t>
      </w:r>
      <w:r w:rsidRPr="0022575C">
        <w:rPr>
          <w:rFonts w:ascii="Times New Roman" w:hAnsi="Times New Roman" w:cs="Times New Roman"/>
          <w:sz w:val="24"/>
          <w:szCs w:val="24"/>
        </w:rPr>
        <w:t>)</w:t>
      </w:r>
      <w:r w:rsidR="00195B54">
        <w:rPr>
          <w:rFonts w:ascii="Times New Roman" w:hAnsi="Times New Roman" w:cs="Times New Roman"/>
          <w:sz w:val="24"/>
          <w:szCs w:val="24"/>
        </w:rPr>
        <w:t>,</w:t>
      </w:r>
      <w:r w:rsidRPr="0022575C">
        <w:rPr>
          <w:rFonts w:ascii="Times New Roman" w:hAnsi="Times New Roman" w:cs="Times New Roman"/>
          <w:sz w:val="24"/>
          <w:szCs w:val="24"/>
        </w:rPr>
        <w:t xml:space="preserve"> and a copy of the Effectiveness Survey (Appendix</w:t>
      </w:r>
      <w:r w:rsidR="00BA38B1">
        <w:rPr>
          <w:rFonts w:ascii="Times New Roman" w:hAnsi="Times New Roman" w:cs="Times New Roman"/>
          <w:sz w:val="24"/>
          <w:szCs w:val="24"/>
        </w:rPr>
        <w:t xml:space="preserve"> A</w:t>
      </w:r>
      <w:r w:rsidRPr="0022575C">
        <w:rPr>
          <w:rFonts w:ascii="Times New Roman" w:hAnsi="Times New Roman" w:cs="Times New Roman"/>
          <w:sz w:val="24"/>
          <w:szCs w:val="24"/>
        </w:rPr>
        <w:t xml:space="preserve">) were included.  There were several questions at the beginning of the survey designed to obtain this researcher general information such as: 1) Gender of the participant, 2) If the board member had children attending school in the district, 3) Number of years on the board, 4) Position on the board, and 5) Age of participant.    </w:t>
      </w:r>
    </w:p>
    <w:p w:rsidR="0022575C" w:rsidRPr="00D0075A" w:rsidRDefault="0022575C" w:rsidP="00D0075A">
      <w:pPr>
        <w:pStyle w:val="NoSpacing"/>
        <w:spacing w:line="480" w:lineRule="auto"/>
        <w:rPr>
          <w:rFonts w:ascii="Times New Roman" w:hAnsi="Times New Roman" w:cs="Times New Roman"/>
          <w:b/>
          <w:sz w:val="24"/>
          <w:szCs w:val="24"/>
        </w:rPr>
      </w:pPr>
      <w:r w:rsidRPr="0022575C">
        <w:tab/>
      </w:r>
      <w:r w:rsidRPr="00D0075A">
        <w:rPr>
          <w:rFonts w:ascii="Times New Roman" w:hAnsi="Times New Roman" w:cs="Times New Roman"/>
          <w:sz w:val="24"/>
          <w:szCs w:val="24"/>
        </w:rPr>
        <w:t>Surveys were distributed to school board members from all twenty four consolidated districts.  Board members of seventeen of the districts (71%) chose to participate.   Upon receipt of the surveys, board members responses were charted</w:t>
      </w:r>
      <w:r w:rsidR="00790198" w:rsidRPr="00D0075A">
        <w:rPr>
          <w:rFonts w:ascii="Times New Roman" w:hAnsi="Times New Roman" w:cs="Times New Roman"/>
          <w:sz w:val="24"/>
          <w:szCs w:val="24"/>
        </w:rPr>
        <w:t xml:space="preserve"> by criteri</w:t>
      </w:r>
      <w:r w:rsidR="00B50A67">
        <w:rPr>
          <w:rFonts w:ascii="Times New Roman" w:hAnsi="Times New Roman" w:cs="Times New Roman"/>
          <w:sz w:val="24"/>
          <w:szCs w:val="24"/>
        </w:rPr>
        <w:t xml:space="preserve">a for participation. (Appendix </w:t>
      </w:r>
      <w:r w:rsidR="00BA38B1">
        <w:rPr>
          <w:rFonts w:ascii="Times New Roman" w:hAnsi="Times New Roman" w:cs="Times New Roman"/>
          <w:sz w:val="24"/>
          <w:szCs w:val="24"/>
        </w:rPr>
        <w:t>E</w:t>
      </w:r>
      <w:r w:rsidRPr="00D0075A">
        <w:rPr>
          <w:rFonts w:ascii="Times New Roman" w:hAnsi="Times New Roman" w:cs="Times New Roman"/>
          <w:sz w:val="24"/>
          <w:szCs w:val="24"/>
        </w:rPr>
        <w:t xml:space="preserve">).  After reviewing these data, eleven (48%) districts remained eligible for the study.  </w:t>
      </w:r>
    </w:p>
    <w:p w:rsidR="0022575C" w:rsidRPr="00D0075A" w:rsidRDefault="0022575C" w:rsidP="00D0075A">
      <w:pPr>
        <w:pStyle w:val="NoSpacing"/>
        <w:spacing w:line="480" w:lineRule="auto"/>
        <w:ind w:firstLine="720"/>
        <w:rPr>
          <w:rFonts w:ascii="Times New Roman" w:hAnsi="Times New Roman" w:cs="Times New Roman"/>
          <w:sz w:val="24"/>
          <w:szCs w:val="24"/>
        </w:rPr>
      </w:pPr>
      <w:r w:rsidRPr="00D0075A">
        <w:rPr>
          <w:rFonts w:ascii="Times New Roman" w:hAnsi="Times New Roman" w:cs="Times New Roman"/>
          <w:sz w:val="24"/>
          <w:szCs w:val="24"/>
        </w:rPr>
        <w:t xml:space="preserve">The surveys of individual board members were scored and each district board’s overall score was determined.  The survey consisted of 73 Likert statements.   Table 3 lists the question numbers corresponding to Smoley’s behaviors.  </w:t>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Table 3:  Scoring Chart for Smoley’s Model</w:t>
      </w:r>
    </w:p>
    <w:p w:rsidR="0022575C" w:rsidRPr="0022575C" w:rsidRDefault="0022575C" w:rsidP="0022575C">
      <w:pPr>
        <w:pBdr>
          <w:top w:val="single" w:sz="12" w:space="1" w:color="auto"/>
          <w:bottom w:val="single" w:sz="12" w:space="1" w:color="auto"/>
        </w:pBd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t xml:space="preserve">Behaviors From Smoley’s Model </w:t>
      </w:r>
      <w:r w:rsidRPr="0022575C">
        <w:rPr>
          <w:rFonts w:ascii="Times New Roman" w:hAnsi="Times New Roman" w:cs="Times New Roman"/>
          <w:sz w:val="24"/>
          <w:szCs w:val="24"/>
        </w:rPr>
        <w:tab/>
      </w:r>
      <w:r w:rsidRPr="0022575C">
        <w:rPr>
          <w:rFonts w:ascii="Times New Roman" w:hAnsi="Times New Roman" w:cs="Times New Roman"/>
          <w:sz w:val="24"/>
          <w:szCs w:val="24"/>
        </w:rPr>
        <w:tab/>
        <w:t>Survey Questions Numbers</w:t>
      </w:r>
    </w:p>
    <w:p w:rsidR="0022575C" w:rsidRPr="0022575C" w:rsidRDefault="0022575C" w:rsidP="0022575C">
      <w:pPr>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Making Decisions</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2"/>
          <w:szCs w:val="22"/>
        </w:rPr>
        <w:t xml:space="preserve">1, </w:t>
      </w:r>
      <w:r w:rsidRPr="0022575C">
        <w:rPr>
          <w:rFonts w:ascii="Times New Roman" w:hAnsi="Times New Roman" w:cs="Times New Roman"/>
          <w:sz w:val="22"/>
          <w:szCs w:val="22"/>
          <w:u w:val="single"/>
        </w:rPr>
        <w:t>5</w:t>
      </w:r>
      <w:r w:rsidRPr="0022575C">
        <w:rPr>
          <w:rFonts w:ascii="Times New Roman" w:hAnsi="Times New Roman" w:cs="Times New Roman"/>
          <w:sz w:val="22"/>
          <w:szCs w:val="22"/>
        </w:rPr>
        <w:t xml:space="preserve">, 6, </w:t>
      </w:r>
      <w:r w:rsidRPr="0022575C">
        <w:rPr>
          <w:rFonts w:ascii="Times New Roman" w:hAnsi="Times New Roman" w:cs="Times New Roman"/>
          <w:sz w:val="22"/>
          <w:szCs w:val="22"/>
          <w:u w:val="single"/>
        </w:rPr>
        <w:t>13</w:t>
      </w:r>
      <w:r w:rsidRPr="0022575C">
        <w:rPr>
          <w:rFonts w:ascii="Times New Roman" w:hAnsi="Times New Roman" w:cs="Times New Roman"/>
          <w:sz w:val="22"/>
          <w:szCs w:val="22"/>
        </w:rPr>
        <w:t xml:space="preserve">, 24, </w:t>
      </w:r>
      <w:r w:rsidRPr="0022575C">
        <w:rPr>
          <w:rFonts w:ascii="Times New Roman" w:hAnsi="Times New Roman" w:cs="Times New Roman"/>
          <w:sz w:val="22"/>
          <w:szCs w:val="22"/>
          <w:u w:val="single"/>
        </w:rPr>
        <w:t>26</w:t>
      </w:r>
      <w:r w:rsidRPr="0022575C">
        <w:rPr>
          <w:rFonts w:ascii="Times New Roman" w:hAnsi="Times New Roman" w:cs="Times New Roman"/>
          <w:sz w:val="22"/>
          <w:szCs w:val="22"/>
        </w:rPr>
        <w:t xml:space="preserve">, 27, </w:t>
      </w:r>
      <w:r w:rsidRPr="0022575C">
        <w:rPr>
          <w:rFonts w:ascii="Times New Roman" w:hAnsi="Times New Roman" w:cs="Times New Roman"/>
          <w:sz w:val="22"/>
          <w:szCs w:val="22"/>
          <w:u w:val="single"/>
        </w:rPr>
        <w:t>33</w:t>
      </w:r>
      <w:r w:rsidRPr="0022575C">
        <w:rPr>
          <w:rFonts w:ascii="Times New Roman" w:hAnsi="Times New Roman" w:cs="Times New Roman"/>
          <w:sz w:val="22"/>
          <w:szCs w:val="22"/>
        </w:rPr>
        <w:t xml:space="preserve">, 38, 54, </w:t>
      </w:r>
      <w:r w:rsidRPr="0022575C">
        <w:rPr>
          <w:rFonts w:ascii="Times New Roman" w:hAnsi="Times New Roman" w:cs="Times New Roman"/>
          <w:sz w:val="22"/>
          <w:szCs w:val="22"/>
          <w:u w:val="single"/>
        </w:rPr>
        <w:t>60</w:t>
      </w:r>
      <w:r w:rsidRPr="0022575C">
        <w:rPr>
          <w:rFonts w:ascii="Times New Roman" w:hAnsi="Times New Roman" w:cs="Times New Roman"/>
          <w:sz w:val="22"/>
          <w:szCs w:val="22"/>
        </w:rPr>
        <w:t>, 65, 69</w:t>
      </w:r>
    </w:p>
    <w:p w:rsidR="0022575C" w:rsidRPr="0022575C" w:rsidRDefault="0022575C" w:rsidP="0022575C">
      <w:pPr>
        <w:spacing w:after="0" w:line="480" w:lineRule="auto"/>
        <w:ind w:firstLine="720"/>
        <w:rPr>
          <w:rFonts w:ascii="Times New Roman" w:hAnsi="Times New Roman" w:cs="Times New Roman"/>
          <w:sz w:val="22"/>
          <w:szCs w:val="22"/>
        </w:rPr>
      </w:pPr>
      <w:r w:rsidRPr="0022575C">
        <w:rPr>
          <w:rFonts w:ascii="Times New Roman" w:hAnsi="Times New Roman" w:cs="Times New Roman"/>
          <w:sz w:val="24"/>
          <w:szCs w:val="24"/>
        </w:rPr>
        <w:t>Functioning as a Group</w:t>
      </w:r>
      <w:r w:rsidRPr="0022575C">
        <w:rPr>
          <w:rFonts w:ascii="Times New Roman" w:hAnsi="Times New Roman" w:cs="Times New Roman"/>
          <w:sz w:val="24"/>
          <w:szCs w:val="24"/>
        </w:rPr>
        <w:tab/>
        <w:t xml:space="preserve">                 </w:t>
      </w:r>
      <w:r w:rsidRPr="0022575C">
        <w:rPr>
          <w:rFonts w:ascii="Times New Roman" w:hAnsi="Times New Roman" w:cs="Times New Roman"/>
          <w:sz w:val="22"/>
          <w:szCs w:val="22"/>
        </w:rPr>
        <w:t xml:space="preserve">3, 17, </w:t>
      </w:r>
      <w:r w:rsidRPr="0022575C">
        <w:rPr>
          <w:rFonts w:ascii="Times New Roman" w:hAnsi="Times New Roman" w:cs="Times New Roman"/>
          <w:sz w:val="22"/>
          <w:szCs w:val="22"/>
          <w:u w:val="single"/>
        </w:rPr>
        <w:t>30</w:t>
      </w:r>
      <w:r w:rsidRPr="0022575C">
        <w:rPr>
          <w:rFonts w:ascii="Times New Roman" w:hAnsi="Times New Roman" w:cs="Times New Roman"/>
          <w:sz w:val="22"/>
          <w:szCs w:val="22"/>
        </w:rPr>
        <w:t xml:space="preserve">, 32, 36, 49, 53, 59, </w:t>
      </w:r>
      <w:r w:rsidRPr="0022575C">
        <w:rPr>
          <w:rFonts w:ascii="Times New Roman" w:hAnsi="Times New Roman" w:cs="Times New Roman"/>
          <w:sz w:val="22"/>
          <w:szCs w:val="22"/>
          <w:u w:val="single"/>
        </w:rPr>
        <w:t>64</w:t>
      </w:r>
      <w:r w:rsidRPr="0022575C">
        <w:rPr>
          <w:rFonts w:ascii="Times New Roman" w:hAnsi="Times New Roman" w:cs="Times New Roman"/>
          <w:sz w:val="22"/>
          <w:szCs w:val="22"/>
        </w:rPr>
        <w:t xml:space="preserve">, 68, </w:t>
      </w:r>
      <w:r w:rsidRPr="0022575C">
        <w:rPr>
          <w:rFonts w:ascii="Times New Roman" w:hAnsi="Times New Roman" w:cs="Times New Roman"/>
          <w:sz w:val="22"/>
          <w:szCs w:val="22"/>
          <w:u w:val="single"/>
        </w:rPr>
        <w:t>72</w:t>
      </w:r>
    </w:p>
    <w:p w:rsidR="0022575C" w:rsidRPr="0022575C" w:rsidRDefault="0022575C" w:rsidP="0022575C">
      <w:pPr>
        <w:spacing w:after="0" w:line="480" w:lineRule="auto"/>
        <w:ind w:firstLine="720"/>
        <w:rPr>
          <w:rFonts w:ascii="Times New Roman" w:hAnsi="Times New Roman" w:cs="Times New Roman"/>
          <w:sz w:val="22"/>
          <w:szCs w:val="22"/>
        </w:rPr>
      </w:pPr>
      <w:r w:rsidRPr="0022575C">
        <w:rPr>
          <w:rFonts w:ascii="Times New Roman" w:hAnsi="Times New Roman" w:cs="Times New Roman"/>
          <w:sz w:val="24"/>
          <w:szCs w:val="24"/>
        </w:rPr>
        <w:t>Exercising Authority</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2"/>
          <w:szCs w:val="22"/>
        </w:rPr>
        <w:t xml:space="preserve">7, 14, 15, </w:t>
      </w:r>
      <w:r w:rsidRPr="0022575C">
        <w:rPr>
          <w:rFonts w:ascii="Times New Roman" w:hAnsi="Times New Roman" w:cs="Times New Roman"/>
          <w:sz w:val="22"/>
          <w:szCs w:val="22"/>
          <w:u w:val="single"/>
        </w:rPr>
        <w:t>35</w:t>
      </w:r>
      <w:r w:rsidRPr="0022575C">
        <w:rPr>
          <w:rFonts w:ascii="Times New Roman" w:hAnsi="Times New Roman" w:cs="Times New Roman"/>
          <w:sz w:val="22"/>
          <w:szCs w:val="22"/>
        </w:rPr>
        <w:t xml:space="preserve">, 43, 45, </w:t>
      </w:r>
      <w:r w:rsidRPr="0022575C">
        <w:rPr>
          <w:rFonts w:ascii="Times New Roman" w:hAnsi="Times New Roman" w:cs="Times New Roman"/>
          <w:sz w:val="22"/>
          <w:szCs w:val="22"/>
          <w:u w:val="single"/>
        </w:rPr>
        <w:t>48</w:t>
      </w:r>
      <w:r w:rsidRPr="0022575C">
        <w:rPr>
          <w:rFonts w:ascii="Times New Roman" w:hAnsi="Times New Roman" w:cs="Times New Roman"/>
          <w:sz w:val="22"/>
          <w:szCs w:val="22"/>
        </w:rPr>
        <w:t xml:space="preserve">, 51, 57, 63, 67, </w:t>
      </w:r>
      <w:r w:rsidRPr="0022575C">
        <w:rPr>
          <w:rFonts w:ascii="Times New Roman" w:hAnsi="Times New Roman" w:cs="Times New Roman"/>
          <w:sz w:val="22"/>
          <w:szCs w:val="22"/>
          <w:u w:val="single"/>
        </w:rPr>
        <w:t>71</w:t>
      </w:r>
    </w:p>
    <w:p w:rsidR="0022575C" w:rsidRPr="0022575C" w:rsidRDefault="0022575C" w:rsidP="0022575C">
      <w:pPr>
        <w:spacing w:after="0" w:line="480" w:lineRule="auto"/>
        <w:ind w:firstLine="720"/>
        <w:rPr>
          <w:rFonts w:ascii="Times New Roman" w:hAnsi="Times New Roman" w:cs="Times New Roman"/>
          <w:sz w:val="22"/>
          <w:szCs w:val="22"/>
        </w:rPr>
      </w:pPr>
      <w:r w:rsidRPr="0022575C">
        <w:rPr>
          <w:rFonts w:ascii="Times New Roman" w:hAnsi="Times New Roman" w:cs="Times New Roman"/>
          <w:sz w:val="24"/>
          <w:szCs w:val="24"/>
        </w:rPr>
        <w:t>Connecting With the Community</w:t>
      </w:r>
      <w:r w:rsidRPr="0022575C">
        <w:rPr>
          <w:rFonts w:ascii="Times New Roman" w:hAnsi="Times New Roman" w:cs="Times New Roman"/>
          <w:sz w:val="24"/>
          <w:szCs w:val="24"/>
        </w:rPr>
        <w:tab/>
        <w:t xml:space="preserve">     </w:t>
      </w:r>
      <w:r w:rsidRPr="0022575C">
        <w:rPr>
          <w:rFonts w:ascii="Times New Roman" w:hAnsi="Times New Roman" w:cs="Times New Roman"/>
          <w:sz w:val="22"/>
          <w:szCs w:val="22"/>
        </w:rPr>
        <w:t xml:space="preserve">4, 10, 11, 16, 18, 22, 29, 39, 47, </w:t>
      </w:r>
      <w:r w:rsidRPr="0022575C">
        <w:rPr>
          <w:rFonts w:ascii="Times New Roman" w:hAnsi="Times New Roman" w:cs="Times New Roman"/>
          <w:sz w:val="22"/>
          <w:szCs w:val="22"/>
          <w:u w:val="single"/>
        </w:rPr>
        <w:t>55</w:t>
      </w:r>
      <w:r w:rsidRPr="0022575C">
        <w:rPr>
          <w:rFonts w:ascii="Times New Roman" w:hAnsi="Times New Roman" w:cs="Times New Roman"/>
          <w:sz w:val="22"/>
          <w:szCs w:val="22"/>
        </w:rPr>
        <w:t xml:space="preserve">, </w:t>
      </w:r>
      <w:r w:rsidRPr="0022575C">
        <w:rPr>
          <w:rFonts w:ascii="Times New Roman" w:hAnsi="Times New Roman" w:cs="Times New Roman"/>
          <w:sz w:val="22"/>
          <w:szCs w:val="22"/>
          <w:u w:val="single"/>
        </w:rPr>
        <w:t>61</w:t>
      </w:r>
    </w:p>
    <w:p w:rsidR="0022575C" w:rsidRPr="0022575C" w:rsidRDefault="0022575C" w:rsidP="0022575C">
      <w:pPr>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Board Improvement</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2"/>
          <w:szCs w:val="22"/>
        </w:rPr>
        <w:t xml:space="preserve">2, 12, 20, </w:t>
      </w:r>
      <w:r w:rsidRPr="0022575C">
        <w:rPr>
          <w:rFonts w:ascii="Times New Roman" w:hAnsi="Times New Roman" w:cs="Times New Roman"/>
          <w:sz w:val="22"/>
          <w:szCs w:val="22"/>
          <w:u w:val="single"/>
        </w:rPr>
        <w:t>21</w:t>
      </w:r>
      <w:r w:rsidRPr="0022575C">
        <w:rPr>
          <w:rFonts w:ascii="Times New Roman" w:hAnsi="Times New Roman" w:cs="Times New Roman"/>
          <w:sz w:val="22"/>
          <w:szCs w:val="22"/>
        </w:rPr>
        <w:t xml:space="preserve">, </w:t>
      </w:r>
      <w:r w:rsidRPr="0022575C">
        <w:rPr>
          <w:rFonts w:ascii="Times New Roman" w:hAnsi="Times New Roman" w:cs="Times New Roman"/>
          <w:sz w:val="22"/>
          <w:szCs w:val="22"/>
          <w:u w:val="single"/>
        </w:rPr>
        <w:t>25</w:t>
      </w:r>
      <w:r w:rsidRPr="0022575C">
        <w:rPr>
          <w:rFonts w:ascii="Times New Roman" w:hAnsi="Times New Roman" w:cs="Times New Roman"/>
          <w:sz w:val="22"/>
          <w:szCs w:val="22"/>
        </w:rPr>
        <w:t xml:space="preserve">, 28, 31, 34, 40, </w:t>
      </w:r>
      <w:r w:rsidRPr="0022575C">
        <w:rPr>
          <w:rFonts w:ascii="Times New Roman" w:hAnsi="Times New Roman" w:cs="Times New Roman"/>
          <w:sz w:val="22"/>
          <w:szCs w:val="22"/>
          <w:u w:val="single"/>
        </w:rPr>
        <w:t>44</w:t>
      </w:r>
      <w:r w:rsidRPr="0022575C">
        <w:rPr>
          <w:rFonts w:ascii="Times New Roman" w:hAnsi="Times New Roman" w:cs="Times New Roman"/>
          <w:sz w:val="22"/>
          <w:szCs w:val="22"/>
        </w:rPr>
        <w:t xml:space="preserve">, </w:t>
      </w:r>
      <w:r w:rsidRPr="0022575C">
        <w:rPr>
          <w:rFonts w:ascii="Times New Roman" w:hAnsi="Times New Roman" w:cs="Times New Roman"/>
          <w:sz w:val="22"/>
          <w:szCs w:val="22"/>
          <w:u w:val="single"/>
        </w:rPr>
        <w:t>52</w:t>
      </w:r>
      <w:r w:rsidRPr="0022575C">
        <w:rPr>
          <w:rFonts w:ascii="Times New Roman" w:hAnsi="Times New Roman" w:cs="Times New Roman"/>
          <w:sz w:val="22"/>
          <w:szCs w:val="22"/>
        </w:rPr>
        <w:t xml:space="preserve">, 58 </w:t>
      </w:r>
    </w:p>
    <w:p w:rsidR="0022575C" w:rsidRPr="0022575C" w:rsidRDefault="0022575C" w:rsidP="0022575C">
      <w:pPr>
        <w:pBdr>
          <w:bottom w:val="single" w:sz="12" w:space="1" w:color="auto"/>
        </w:pBdr>
        <w:spacing w:after="0" w:line="480" w:lineRule="auto"/>
        <w:ind w:firstLine="720"/>
        <w:rPr>
          <w:rFonts w:ascii="Times New Roman" w:hAnsi="Times New Roman" w:cs="Times New Roman"/>
          <w:sz w:val="24"/>
          <w:szCs w:val="24"/>
        </w:rPr>
      </w:pPr>
      <w:r w:rsidRPr="0022575C">
        <w:rPr>
          <w:rFonts w:ascii="Times New Roman" w:hAnsi="Times New Roman" w:cs="Times New Roman"/>
          <w:sz w:val="24"/>
          <w:szCs w:val="24"/>
        </w:rPr>
        <w:t xml:space="preserve">Acting Strategically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2"/>
          <w:szCs w:val="22"/>
          <w:u w:val="single"/>
        </w:rPr>
        <w:t>8</w:t>
      </w:r>
      <w:r w:rsidRPr="0022575C">
        <w:rPr>
          <w:rFonts w:ascii="Times New Roman" w:hAnsi="Times New Roman" w:cs="Times New Roman"/>
          <w:sz w:val="22"/>
          <w:szCs w:val="22"/>
        </w:rPr>
        <w:t xml:space="preserve">, 9, </w:t>
      </w:r>
      <w:r w:rsidRPr="0022575C">
        <w:rPr>
          <w:rFonts w:ascii="Times New Roman" w:hAnsi="Times New Roman" w:cs="Times New Roman"/>
          <w:sz w:val="22"/>
          <w:szCs w:val="22"/>
          <w:u w:val="single"/>
        </w:rPr>
        <w:t>19</w:t>
      </w:r>
      <w:r w:rsidRPr="0022575C">
        <w:rPr>
          <w:rFonts w:ascii="Times New Roman" w:hAnsi="Times New Roman" w:cs="Times New Roman"/>
          <w:sz w:val="22"/>
          <w:szCs w:val="22"/>
        </w:rPr>
        <w:t xml:space="preserve">, </w:t>
      </w:r>
      <w:r w:rsidRPr="0022575C">
        <w:rPr>
          <w:rFonts w:ascii="Times New Roman" w:hAnsi="Times New Roman" w:cs="Times New Roman"/>
          <w:sz w:val="22"/>
          <w:szCs w:val="22"/>
          <w:u w:val="single"/>
        </w:rPr>
        <w:t>41</w:t>
      </w:r>
      <w:r w:rsidRPr="0022575C">
        <w:rPr>
          <w:rFonts w:ascii="Times New Roman" w:hAnsi="Times New Roman" w:cs="Times New Roman"/>
          <w:sz w:val="22"/>
          <w:szCs w:val="22"/>
        </w:rPr>
        <w:t xml:space="preserve">, 42, </w:t>
      </w:r>
      <w:r w:rsidRPr="0022575C">
        <w:rPr>
          <w:rFonts w:ascii="Times New Roman" w:hAnsi="Times New Roman" w:cs="Times New Roman"/>
          <w:sz w:val="22"/>
          <w:szCs w:val="22"/>
          <w:u w:val="single"/>
        </w:rPr>
        <w:t>46</w:t>
      </w:r>
      <w:r w:rsidRPr="0022575C">
        <w:rPr>
          <w:rFonts w:ascii="Times New Roman" w:hAnsi="Times New Roman" w:cs="Times New Roman"/>
          <w:sz w:val="22"/>
          <w:szCs w:val="22"/>
        </w:rPr>
        <w:t>, 50, 56, 62, 66, 70, 73</w:t>
      </w:r>
    </w:p>
    <w:p w:rsidR="0022575C" w:rsidRPr="00D0075A" w:rsidRDefault="00D809D4"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Smoley (1999, p. 137)</w:t>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lastRenderedPageBreak/>
        <w:t xml:space="preserve"> </w:t>
      </w:r>
      <w:r w:rsidR="00D0075A">
        <w:rPr>
          <w:rFonts w:ascii="Times New Roman" w:hAnsi="Times New Roman" w:cs="Times New Roman"/>
          <w:sz w:val="24"/>
          <w:szCs w:val="24"/>
        </w:rPr>
        <w:tab/>
      </w:r>
      <w:r w:rsidRPr="00D0075A">
        <w:rPr>
          <w:rFonts w:ascii="Times New Roman" w:hAnsi="Times New Roman" w:cs="Times New Roman"/>
          <w:sz w:val="24"/>
          <w:szCs w:val="24"/>
        </w:rPr>
        <w:t xml:space="preserve">Responses were averaged to produce an effectiveness score for each of the behaviors and a total board effectiveness score.  Each item was scored with a range from zero to three, with the underlined questions reverse scored.  The range of scores on the survey extends from zero as the lowest effectiveness score to three as the highest effectiveness score.  The scores were charted and the districts with the highest overall scores were identified as participants for the study. Table 4 depicts the scores for each of the districts determined to have the necessary requirements to be viable subjects in this study.   </w:t>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Table 4:  Scores of Boards in Each of Smoley’s Areas and Total Effectiveness Score</w:t>
      </w:r>
    </w:p>
    <w:tbl>
      <w:tblPr>
        <w:tblStyle w:val="TableGrid"/>
        <w:tblW w:w="8190" w:type="dxa"/>
        <w:tblInd w:w="-5" w:type="dxa"/>
        <w:tblLayout w:type="fixed"/>
        <w:tblLook w:val="04A0" w:firstRow="1" w:lastRow="0" w:firstColumn="1" w:lastColumn="0" w:noHBand="0" w:noVBand="1"/>
      </w:tblPr>
      <w:tblGrid>
        <w:gridCol w:w="810"/>
        <w:gridCol w:w="929"/>
        <w:gridCol w:w="1141"/>
        <w:gridCol w:w="990"/>
        <w:gridCol w:w="1170"/>
        <w:gridCol w:w="1260"/>
        <w:gridCol w:w="1170"/>
        <w:gridCol w:w="720"/>
      </w:tblGrid>
      <w:tr w:rsidR="0022575C" w:rsidRPr="0022575C" w:rsidTr="005F0208">
        <w:tc>
          <w:tcPr>
            <w:tcW w:w="810" w:type="dxa"/>
          </w:tcPr>
          <w:p w:rsidR="0022575C" w:rsidRPr="0022575C" w:rsidRDefault="0022575C" w:rsidP="005F0208">
            <w:pPr>
              <w:spacing w:after="0" w:line="240" w:lineRule="auto"/>
              <w:jc w:val="center"/>
              <w:rPr>
                <w:b/>
                <w:sz w:val="18"/>
                <w:szCs w:val="18"/>
              </w:rPr>
            </w:pPr>
          </w:p>
          <w:p w:rsidR="0022575C" w:rsidRPr="0022575C" w:rsidRDefault="0022575C" w:rsidP="005F0208">
            <w:pPr>
              <w:spacing w:after="0" w:line="240" w:lineRule="auto"/>
              <w:jc w:val="center"/>
              <w:rPr>
                <w:b/>
                <w:sz w:val="18"/>
                <w:szCs w:val="18"/>
              </w:rPr>
            </w:pPr>
            <w:r w:rsidRPr="0022575C">
              <w:rPr>
                <w:b/>
                <w:sz w:val="18"/>
                <w:szCs w:val="18"/>
              </w:rPr>
              <w:t>District</w:t>
            </w:r>
          </w:p>
        </w:tc>
        <w:tc>
          <w:tcPr>
            <w:tcW w:w="929" w:type="dxa"/>
          </w:tcPr>
          <w:p w:rsidR="0022575C" w:rsidRPr="0022575C" w:rsidRDefault="0022575C" w:rsidP="005F0208">
            <w:pPr>
              <w:spacing w:after="0" w:line="240" w:lineRule="auto"/>
              <w:jc w:val="center"/>
              <w:rPr>
                <w:b/>
                <w:sz w:val="18"/>
                <w:szCs w:val="18"/>
              </w:rPr>
            </w:pPr>
            <w:r w:rsidRPr="0022575C">
              <w:rPr>
                <w:b/>
                <w:sz w:val="18"/>
                <w:szCs w:val="18"/>
              </w:rPr>
              <w:t>Making</w:t>
            </w:r>
          </w:p>
          <w:p w:rsidR="0022575C" w:rsidRPr="0022575C" w:rsidRDefault="0022575C" w:rsidP="005F0208">
            <w:pPr>
              <w:spacing w:after="0" w:line="240" w:lineRule="auto"/>
              <w:jc w:val="center"/>
              <w:rPr>
                <w:b/>
                <w:sz w:val="18"/>
                <w:szCs w:val="18"/>
              </w:rPr>
            </w:pPr>
            <w:r w:rsidRPr="0022575C">
              <w:rPr>
                <w:b/>
                <w:sz w:val="18"/>
                <w:szCs w:val="18"/>
              </w:rPr>
              <w:t>Decisions</w:t>
            </w:r>
          </w:p>
        </w:tc>
        <w:tc>
          <w:tcPr>
            <w:tcW w:w="1141" w:type="dxa"/>
          </w:tcPr>
          <w:p w:rsidR="0022575C" w:rsidRPr="0022575C" w:rsidRDefault="0022575C" w:rsidP="005F0208">
            <w:pPr>
              <w:spacing w:after="0" w:line="240" w:lineRule="auto"/>
              <w:jc w:val="center"/>
              <w:rPr>
                <w:b/>
                <w:sz w:val="18"/>
                <w:szCs w:val="18"/>
              </w:rPr>
            </w:pPr>
            <w:r w:rsidRPr="0022575C">
              <w:rPr>
                <w:b/>
                <w:sz w:val="18"/>
                <w:szCs w:val="18"/>
              </w:rPr>
              <w:t>Functioning</w:t>
            </w:r>
          </w:p>
          <w:p w:rsidR="0022575C" w:rsidRPr="0022575C" w:rsidRDefault="0022575C" w:rsidP="005F0208">
            <w:pPr>
              <w:spacing w:after="0" w:line="240" w:lineRule="auto"/>
              <w:jc w:val="center"/>
              <w:rPr>
                <w:b/>
                <w:sz w:val="18"/>
                <w:szCs w:val="18"/>
              </w:rPr>
            </w:pPr>
            <w:r w:rsidRPr="0022575C">
              <w:rPr>
                <w:b/>
                <w:sz w:val="18"/>
                <w:szCs w:val="18"/>
              </w:rPr>
              <w:t>As A Group</w:t>
            </w:r>
          </w:p>
        </w:tc>
        <w:tc>
          <w:tcPr>
            <w:tcW w:w="990" w:type="dxa"/>
          </w:tcPr>
          <w:p w:rsidR="0022575C" w:rsidRPr="0022575C" w:rsidRDefault="0022575C" w:rsidP="005F0208">
            <w:pPr>
              <w:spacing w:after="0" w:line="240" w:lineRule="auto"/>
              <w:jc w:val="center"/>
              <w:rPr>
                <w:b/>
                <w:sz w:val="18"/>
                <w:szCs w:val="18"/>
              </w:rPr>
            </w:pPr>
            <w:r w:rsidRPr="0022575C">
              <w:rPr>
                <w:b/>
                <w:sz w:val="18"/>
                <w:szCs w:val="18"/>
              </w:rPr>
              <w:t>Exercising</w:t>
            </w:r>
          </w:p>
          <w:p w:rsidR="0022575C" w:rsidRPr="0022575C" w:rsidRDefault="0022575C" w:rsidP="005F0208">
            <w:pPr>
              <w:spacing w:after="0" w:line="240" w:lineRule="auto"/>
              <w:jc w:val="center"/>
              <w:rPr>
                <w:b/>
                <w:sz w:val="18"/>
                <w:szCs w:val="18"/>
              </w:rPr>
            </w:pPr>
            <w:r w:rsidRPr="0022575C">
              <w:rPr>
                <w:b/>
                <w:sz w:val="18"/>
                <w:szCs w:val="18"/>
              </w:rPr>
              <w:t>Authority</w:t>
            </w:r>
          </w:p>
        </w:tc>
        <w:tc>
          <w:tcPr>
            <w:tcW w:w="1170" w:type="dxa"/>
          </w:tcPr>
          <w:p w:rsidR="0022575C" w:rsidRPr="0022575C" w:rsidRDefault="0022575C" w:rsidP="005F0208">
            <w:pPr>
              <w:spacing w:after="0" w:line="240" w:lineRule="auto"/>
              <w:jc w:val="center"/>
              <w:rPr>
                <w:b/>
                <w:sz w:val="18"/>
                <w:szCs w:val="18"/>
              </w:rPr>
            </w:pPr>
            <w:r w:rsidRPr="0022575C">
              <w:rPr>
                <w:b/>
                <w:sz w:val="18"/>
                <w:szCs w:val="18"/>
              </w:rPr>
              <w:t>Connecting</w:t>
            </w:r>
          </w:p>
          <w:p w:rsidR="0022575C" w:rsidRPr="0022575C" w:rsidRDefault="0022575C" w:rsidP="005F0208">
            <w:pPr>
              <w:spacing w:after="0" w:line="240" w:lineRule="auto"/>
              <w:jc w:val="center"/>
              <w:rPr>
                <w:b/>
                <w:sz w:val="18"/>
                <w:szCs w:val="18"/>
              </w:rPr>
            </w:pPr>
            <w:r w:rsidRPr="0022575C">
              <w:rPr>
                <w:b/>
                <w:sz w:val="18"/>
                <w:szCs w:val="18"/>
              </w:rPr>
              <w:t>Community</w:t>
            </w:r>
          </w:p>
        </w:tc>
        <w:tc>
          <w:tcPr>
            <w:tcW w:w="1260" w:type="dxa"/>
          </w:tcPr>
          <w:p w:rsidR="0022575C" w:rsidRPr="0022575C" w:rsidRDefault="0022575C" w:rsidP="005F0208">
            <w:pPr>
              <w:spacing w:after="0" w:line="240" w:lineRule="auto"/>
              <w:jc w:val="center"/>
              <w:rPr>
                <w:b/>
                <w:sz w:val="18"/>
                <w:szCs w:val="18"/>
              </w:rPr>
            </w:pPr>
            <w:r w:rsidRPr="0022575C">
              <w:rPr>
                <w:b/>
                <w:sz w:val="18"/>
                <w:szCs w:val="18"/>
              </w:rPr>
              <w:t>Working</w:t>
            </w:r>
          </w:p>
          <w:p w:rsidR="0022575C" w:rsidRPr="0022575C" w:rsidRDefault="0022575C" w:rsidP="005F0208">
            <w:pPr>
              <w:spacing w:after="0" w:line="240" w:lineRule="auto"/>
              <w:jc w:val="center"/>
              <w:rPr>
                <w:b/>
                <w:sz w:val="18"/>
                <w:szCs w:val="18"/>
              </w:rPr>
            </w:pPr>
            <w:r w:rsidRPr="0022575C">
              <w:rPr>
                <w:b/>
                <w:sz w:val="18"/>
                <w:szCs w:val="18"/>
              </w:rPr>
              <w:t>Board Improvement</w:t>
            </w:r>
          </w:p>
        </w:tc>
        <w:tc>
          <w:tcPr>
            <w:tcW w:w="1170" w:type="dxa"/>
          </w:tcPr>
          <w:p w:rsidR="0022575C" w:rsidRPr="0022575C" w:rsidRDefault="0022575C" w:rsidP="005F0208">
            <w:pPr>
              <w:spacing w:after="0" w:line="240" w:lineRule="auto"/>
              <w:jc w:val="center"/>
              <w:rPr>
                <w:b/>
                <w:sz w:val="18"/>
                <w:szCs w:val="18"/>
              </w:rPr>
            </w:pPr>
            <w:r w:rsidRPr="0022575C">
              <w:rPr>
                <w:b/>
                <w:sz w:val="18"/>
                <w:szCs w:val="18"/>
              </w:rPr>
              <w:t>Acting</w:t>
            </w:r>
          </w:p>
          <w:p w:rsidR="0022575C" w:rsidRPr="0022575C" w:rsidRDefault="0022575C" w:rsidP="005F0208">
            <w:pPr>
              <w:spacing w:after="0" w:line="240" w:lineRule="auto"/>
              <w:jc w:val="center"/>
              <w:rPr>
                <w:b/>
                <w:sz w:val="18"/>
                <w:szCs w:val="18"/>
              </w:rPr>
            </w:pPr>
            <w:r w:rsidRPr="0022575C">
              <w:rPr>
                <w:b/>
                <w:sz w:val="18"/>
                <w:szCs w:val="18"/>
              </w:rPr>
              <w:t>Strategically</w:t>
            </w:r>
          </w:p>
        </w:tc>
        <w:tc>
          <w:tcPr>
            <w:tcW w:w="720" w:type="dxa"/>
          </w:tcPr>
          <w:p w:rsidR="0022575C" w:rsidRPr="0022575C" w:rsidRDefault="0022575C" w:rsidP="005F0208">
            <w:pPr>
              <w:spacing w:after="0" w:line="240" w:lineRule="auto"/>
              <w:jc w:val="center"/>
              <w:rPr>
                <w:b/>
                <w:sz w:val="18"/>
                <w:szCs w:val="18"/>
              </w:rPr>
            </w:pPr>
            <w:r w:rsidRPr="0022575C">
              <w:rPr>
                <w:b/>
                <w:sz w:val="18"/>
                <w:szCs w:val="18"/>
              </w:rPr>
              <w:t>Total</w:t>
            </w:r>
          </w:p>
          <w:p w:rsidR="0022575C" w:rsidRPr="0022575C" w:rsidRDefault="0022575C" w:rsidP="005F0208">
            <w:pPr>
              <w:spacing w:after="0" w:line="240" w:lineRule="auto"/>
              <w:jc w:val="center"/>
              <w:rPr>
                <w:b/>
                <w:sz w:val="18"/>
                <w:szCs w:val="18"/>
              </w:rPr>
            </w:pPr>
            <w:r w:rsidRPr="0022575C">
              <w:rPr>
                <w:b/>
                <w:sz w:val="18"/>
                <w:szCs w:val="18"/>
              </w:rPr>
              <w:t>Score</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C</w:t>
            </w:r>
          </w:p>
        </w:tc>
        <w:tc>
          <w:tcPr>
            <w:tcW w:w="929" w:type="dxa"/>
          </w:tcPr>
          <w:p w:rsidR="0022575C" w:rsidRPr="0022575C" w:rsidRDefault="0022575C" w:rsidP="005F0208">
            <w:pPr>
              <w:spacing w:after="0" w:line="240" w:lineRule="auto"/>
              <w:jc w:val="center"/>
            </w:pPr>
            <w:r w:rsidRPr="0022575C">
              <w:t>1.72</w:t>
            </w:r>
          </w:p>
        </w:tc>
        <w:tc>
          <w:tcPr>
            <w:tcW w:w="1141" w:type="dxa"/>
          </w:tcPr>
          <w:p w:rsidR="0022575C" w:rsidRPr="0022575C" w:rsidRDefault="0022575C" w:rsidP="005F0208">
            <w:pPr>
              <w:spacing w:after="0" w:line="240" w:lineRule="auto"/>
              <w:jc w:val="center"/>
            </w:pPr>
            <w:r w:rsidRPr="0022575C">
              <w:t>1.39</w:t>
            </w:r>
          </w:p>
        </w:tc>
        <w:tc>
          <w:tcPr>
            <w:tcW w:w="990" w:type="dxa"/>
          </w:tcPr>
          <w:p w:rsidR="0022575C" w:rsidRPr="0022575C" w:rsidRDefault="0022575C" w:rsidP="005F0208">
            <w:pPr>
              <w:spacing w:after="0" w:line="240" w:lineRule="auto"/>
              <w:jc w:val="center"/>
            </w:pPr>
            <w:r w:rsidRPr="0022575C">
              <w:t>1.58</w:t>
            </w:r>
          </w:p>
        </w:tc>
        <w:tc>
          <w:tcPr>
            <w:tcW w:w="1170" w:type="dxa"/>
          </w:tcPr>
          <w:p w:rsidR="0022575C" w:rsidRPr="0022575C" w:rsidRDefault="0022575C" w:rsidP="005F0208">
            <w:pPr>
              <w:spacing w:after="0" w:line="240" w:lineRule="auto"/>
              <w:jc w:val="center"/>
            </w:pPr>
            <w:r w:rsidRPr="0022575C">
              <w:t>1.08</w:t>
            </w:r>
          </w:p>
        </w:tc>
        <w:tc>
          <w:tcPr>
            <w:tcW w:w="1260" w:type="dxa"/>
          </w:tcPr>
          <w:p w:rsidR="0022575C" w:rsidRPr="0022575C" w:rsidRDefault="0022575C" w:rsidP="005F0208">
            <w:pPr>
              <w:spacing w:after="0" w:line="240" w:lineRule="auto"/>
              <w:jc w:val="center"/>
            </w:pPr>
            <w:r w:rsidRPr="0022575C">
              <w:t>1.33</w:t>
            </w:r>
          </w:p>
        </w:tc>
        <w:tc>
          <w:tcPr>
            <w:tcW w:w="1170" w:type="dxa"/>
          </w:tcPr>
          <w:p w:rsidR="0022575C" w:rsidRPr="0022575C" w:rsidRDefault="0022575C" w:rsidP="005F0208">
            <w:pPr>
              <w:spacing w:after="0" w:line="240" w:lineRule="auto"/>
              <w:jc w:val="center"/>
            </w:pPr>
            <w:r w:rsidRPr="0022575C">
              <w:t>1.66</w:t>
            </w:r>
          </w:p>
        </w:tc>
        <w:tc>
          <w:tcPr>
            <w:tcW w:w="720" w:type="dxa"/>
          </w:tcPr>
          <w:p w:rsidR="0022575C" w:rsidRPr="0022575C" w:rsidRDefault="0022575C" w:rsidP="005F0208">
            <w:pPr>
              <w:spacing w:after="0" w:line="240" w:lineRule="auto"/>
              <w:jc w:val="center"/>
            </w:pPr>
            <w:r w:rsidRPr="0022575C">
              <w:t>1.46</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D</w:t>
            </w:r>
          </w:p>
        </w:tc>
        <w:tc>
          <w:tcPr>
            <w:tcW w:w="929" w:type="dxa"/>
          </w:tcPr>
          <w:p w:rsidR="0022575C" w:rsidRPr="0022575C" w:rsidRDefault="0022575C" w:rsidP="005F0208">
            <w:pPr>
              <w:spacing w:after="0" w:line="240" w:lineRule="auto"/>
              <w:jc w:val="center"/>
            </w:pPr>
            <w:r w:rsidRPr="0022575C">
              <w:t>1.56</w:t>
            </w:r>
          </w:p>
        </w:tc>
        <w:tc>
          <w:tcPr>
            <w:tcW w:w="1141" w:type="dxa"/>
          </w:tcPr>
          <w:p w:rsidR="0022575C" w:rsidRPr="0022575C" w:rsidRDefault="0022575C" w:rsidP="005F0208">
            <w:pPr>
              <w:spacing w:after="0" w:line="240" w:lineRule="auto"/>
              <w:jc w:val="center"/>
            </w:pPr>
            <w:r w:rsidRPr="0022575C">
              <w:t>1.69</w:t>
            </w:r>
          </w:p>
        </w:tc>
        <w:tc>
          <w:tcPr>
            <w:tcW w:w="990" w:type="dxa"/>
          </w:tcPr>
          <w:p w:rsidR="0022575C" w:rsidRPr="0022575C" w:rsidRDefault="0022575C" w:rsidP="005F0208">
            <w:pPr>
              <w:spacing w:after="0" w:line="240" w:lineRule="auto"/>
              <w:jc w:val="center"/>
            </w:pPr>
            <w:r w:rsidRPr="0022575C">
              <w:t>1.69</w:t>
            </w:r>
          </w:p>
        </w:tc>
        <w:tc>
          <w:tcPr>
            <w:tcW w:w="1170" w:type="dxa"/>
          </w:tcPr>
          <w:p w:rsidR="0022575C" w:rsidRPr="0022575C" w:rsidRDefault="0022575C" w:rsidP="005F0208">
            <w:pPr>
              <w:spacing w:after="0" w:line="240" w:lineRule="auto"/>
              <w:jc w:val="center"/>
            </w:pPr>
            <w:r w:rsidRPr="0022575C">
              <w:t>1.65</w:t>
            </w:r>
          </w:p>
        </w:tc>
        <w:tc>
          <w:tcPr>
            <w:tcW w:w="1260" w:type="dxa"/>
          </w:tcPr>
          <w:p w:rsidR="0022575C" w:rsidRPr="0022575C" w:rsidRDefault="0022575C" w:rsidP="005F0208">
            <w:pPr>
              <w:spacing w:after="0" w:line="240" w:lineRule="auto"/>
              <w:jc w:val="center"/>
            </w:pPr>
            <w:r w:rsidRPr="0022575C">
              <w:t>1.81</w:t>
            </w:r>
          </w:p>
        </w:tc>
        <w:tc>
          <w:tcPr>
            <w:tcW w:w="1170" w:type="dxa"/>
          </w:tcPr>
          <w:p w:rsidR="0022575C" w:rsidRPr="0022575C" w:rsidRDefault="0022575C" w:rsidP="005F0208">
            <w:pPr>
              <w:spacing w:after="0" w:line="240" w:lineRule="auto"/>
              <w:jc w:val="center"/>
            </w:pPr>
            <w:r w:rsidRPr="0022575C">
              <w:t>1.67</w:t>
            </w:r>
          </w:p>
        </w:tc>
        <w:tc>
          <w:tcPr>
            <w:tcW w:w="720" w:type="dxa"/>
          </w:tcPr>
          <w:p w:rsidR="0022575C" w:rsidRPr="0022575C" w:rsidRDefault="0022575C" w:rsidP="005F0208">
            <w:pPr>
              <w:spacing w:after="0" w:line="240" w:lineRule="auto"/>
              <w:jc w:val="center"/>
            </w:pPr>
            <w:r w:rsidRPr="0022575C">
              <w:t>1.68</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F</w:t>
            </w:r>
          </w:p>
        </w:tc>
        <w:tc>
          <w:tcPr>
            <w:tcW w:w="929" w:type="dxa"/>
          </w:tcPr>
          <w:p w:rsidR="0022575C" w:rsidRPr="0022575C" w:rsidRDefault="0022575C" w:rsidP="005F0208">
            <w:pPr>
              <w:spacing w:after="0" w:line="240" w:lineRule="auto"/>
              <w:jc w:val="center"/>
            </w:pPr>
            <w:r w:rsidRPr="0022575C">
              <w:t>2.12</w:t>
            </w:r>
          </w:p>
        </w:tc>
        <w:tc>
          <w:tcPr>
            <w:tcW w:w="1141" w:type="dxa"/>
          </w:tcPr>
          <w:p w:rsidR="0022575C" w:rsidRPr="0022575C" w:rsidRDefault="0022575C" w:rsidP="005F0208">
            <w:pPr>
              <w:spacing w:after="0" w:line="240" w:lineRule="auto"/>
              <w:jc w:val="center"/>
            </w:pPr>
            <w:r w:rsidRPr="0022575C">
              <w:t>2.21</w:t>
            </w:r>
          </w:p>
        </w:tc>
        <w:tc>
          <w:tcPr>
            <w:tcW w:w="990" w:type="dxa"/>
          </w:tcPr>
          <w:p w:rsidR="0022575C" w:rsidRPr="0022575C" w:rsidRDefault="0022575C" w:rsidP="005F0208">
            <w:pPr>
              <w:spacing w:after="0" w:line="240" w:lineRule="auto"/>
              <w:jc w:val="center"/>
            </w:pPr>
            <w:r w:rsidRPr="0022575C">
              <w:t>1.67</w:t>
            </w:r>
          </w:p>
        </w:tc>
        <w:tc>
          <w:tcPr>
            <w:tcW w:w="1170" w:type="dxa"/>
          </w:tcPr>
          <w:p w:rsidR="0022575C" w:rsidRPr="0022575C" w:rsidRDefault="0022575C" w:rsidP="005F0208">
            <w:pPr>
              <w:spacing w:after="0" w:line="240" w:lineRule="auto"/>
              <w:jc w:val="center"/>
            </w:pPr>
            <w:r w:rsidRPr="0022575C">
              <w:t>2.03</w:t>
            </w:r>
          </w:p>
        </w:tc>
        <w:tc>
          <w:tcPr>
            <w:tcW w:w="1260" w:type="dxa"/>
          </w:tcPr>
          <w:p w:rsidR="0022575C" w:rsidRPr="0022575C" w:rsidRDefault="0022575C" w:rsidP="005F0208">
            <w:pPr>
              <w:spacing w:after="0" w:line="240" w:lineRule="auto"/>
              <w:jc w:val="center"/>
            </w:pPr>
            <w:r w:rsidRPr="0022575C">
              <w:t>1.88</w:t>
            </w:r>
          </w:p>
        </w:tc>
        <w:tc>
          <w:tcPr>
            <w:tcW w:w="1170" w:type="dxa"/>
          </w:tcPr>
          <w:p w:rsidR="0022575C" w:rsidRPr="0022575C" w:rsidRDefault="0022575C" w:rsidP="005F0208">
            <w:pPr>
              <w:spacing w:after="0" w:line="240" w:lineRule="auto"/>
              <w:jc w:val="center"/>
            </w:pPr>
            <w:r w:rsidRPr="0022575C">
              <w:t>2.15</w:t>
            </w:r>
          </w:p>
        </w:tc>
        <w:tc>
          <w:tcPr>
            <w:tcW w:w="720" w:type="dxa"/>
          </w:tcPr>
          <w:p w:rsidR="0022575C" w:rsidRPr="0022575C" w:rsidRDefault="0022575C" w:rsidP="005F0208">
            <w:pPr>
              <w:spacing w:after="0" w:line="240" w:lineRule="auto"/>
              <w:jc w:val="center"/>
            </w:pPr>
            <w:r w:rsidRPr="0022575C">
              <w:t>2.01</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G</w:t>
            </w:r>
          </w:p>
        </w:tc>
        <w:tc>
          <w:tcPr>
            <w:tcW w:w="929" w:type="dxa"/>
          </w:tcPr>
          <w:p w:rsidR="0022575C" w:rsidRPr="0022575C" w:rsidRDefault="0022575C" w:rsidP="005F0208">
            <w:pPr>
              <w:spacing w:after="0" w:line="240" w:lineRule="auto"/>
              <w:jc w:val="center"/>
            </w:pPr>
            <w:r w:rsidRPr="0022575C">
              <w:t>2.36</w:t>
            </w:r>
          </w:p>
        </w:tc>
        <w:tc>
          <w:tcPr>
            <w:tcW w:w="1141" w:type="dxa"/>
          </w:tcPr>
          <w:p w:rsidR="0022575C" w:rsidRPr="0022575C" w:rsidRDefault="0022575C" w:rsidP="005F0208">
            <w:pPr>
              <w:spacing w:after="0" w:line="240" w:lineRule="auto"/>
              <w:jc w:val="center"/>
            </w:pPr>
            <w:r w:rsidRPr="0022575C">
              <w:t>2.33</w:t>
            </w:r>
          </w:p>
        </w:tc>
        <w:tc>
          <w:tcPr>
            <w:tcW w:w="990" w:type="dxa"/>
          </w:tcPr>
          <w:p w:rsidR="0022575C" w:rsidRPr="0022575C" w:rsidRDefault="0022575C" w:rsidP="005F0208">
            <w:pPr>
              <w:spacing w:after="0" w:line="240" w:lineRule="auto"/>
              <w:jc w:val="center"/>
            </w:pPr>
            <w:r w:rsidRPr="0022575C">
              <w:t>1.88</w:t>
            </w:r>
          </w:p>
        </w:tc>
        <w:tc>
          <w:tcPr>
            <w:tcW w:w="1170" w:type="dxa"/>
          </w:tcPr>
          <w:p w:rsidR="0022575C" w:rsidRPr="0022575C" w:rsidRDefault="0022575C" w:rsidP="005F0208">
            <w:pPr>
              <w:spacing w:after="0" w:line="240" w:lineRule="auto"/>
              <w:jc w:val="center"/>
            </w:pPr>
            <w:r w:rsidRPr="0022575C">
              <w:t>2.15</w:t>
            </w:r>
          </w:p>
        </w:tc>
        <w:tc>
          <w:tcPr>
            <w:tcW w:w="1260" w:type="dxa"/>
          </w:tcPr>
          <w:p w:rsidR="0022575C" w:rsidRPr="0022575C" w:rsidRDefault="0022575C" w:rsidP="005F0208">
            <w:pPr>
              <w:spacing w:after="0" w:line="240" w:lineRule="auto"/>
              <w:jc w:val="center"/>
            </w:pPr>
            <w:r w:rsidRPr="0022575C">
              <w:t>1.85</w:t>
            </w:r>
          </w:p>
        </w:tc>
        <w:tc>
          <w:tcPr>
            <w:tcW w:w="1170" w:type="dxa"/>
          </w:tcPr>
          <w:p w:rsidR="0022575C" w:rsidRPr="0022575C" w:rsidRDefault="0022575C" w:rsidP="005F0208">
            <w:pPr>
              <w:spacing w:after="0" w:line="240" w:lineRule="auto"/>
              <w:jc w:val="center"/>
            </w:pPr>
            <w:r w:rsidRPr="0022575C">
              <w:t>2.19</w:t>
            </w:r>
          </w:p>
        </w:tc>
        <w:tc>
          <w:tcPr>
            <w:tcW w:w="720" w:type="dxa"/>
          </w:tcPr>
          <w:p w:rsidR="0022575C" w:rsidRPr="0022575C" w:rsidRDefault="0022575C" w:rsidP="005F0208">
            <w:pPr>
              <w:spacing w:after="0" w:line="240" w:lineRule="auto"/>
              <w:jc w:val="center"/>
            </w:pPr>
            <w:r w:rsidRPr="0022575C">
              <w:t>2.12</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H</w:t>
            </w:r>
          </w:p>
        </w:tc>
        <w:tc>
          <w:tcPr>
            <w:tcW w:w="929" w:type="dxa"/>
          </w:tcPr>
          <w:p w:rsidR="0022575C" w:rsidRPr="0022575C" w:rsidRDefault="0022575C" w:rsidP="005F0208">
            <w:pPr>
              <w:spacing w:after="0" w:line="240" w:lineRule="auto"/>
              <w:jc w:val="center"/>
            </w:pPr>
            <w:r w:rsidRPr="0022575C">
              <w:t>2.27</w:t>
            </w:r>
          </w:p>
        </w:tc>
        <w:tc>
          <w:tcPr>
            <w:tcW w:w="1141" w:type="dxa"/>
          </w:tcPr>
          <w:p w:rsidR="0022575C" w:rsidRPr="0022575C" w:rsidRDefault="0022575C" w:rsidP="005F0208">
            <w:pPr>
              <w:spacing w:after="0" w:line="240" w:lineRule="auto"/>
              <w:jc w:val="center"/>
            </w:pPr>
            <w:r w:rsidRPr="0022575C">
              <w:t>2.32</w:t>
            </w:r>
          </w:p>
        </w:tc>
        <w:tc>
          <w:tcPr>
            <w:tcW w:w="990" w:type="dxa"/>
          </w:tcPr>
          <w:p w:rsidR="0022575C" w:rsidRPr="0022575C" w:rsidRDefault="0022575C" w:rsidP="005F0208">
            <w:pPr>
              <w:spacing w:after="0" w:line="240" w:lineRule="auto"/>
              <w:jc w:val="center"/>
            </w:pPr>
            <w:r w:rsidRPr="0022575C">
              <w:t>2.00</w:t>
            </w:r>
          </w:p>
        </w:tc>
        <w:tc>
          <w:tcPr>
            <w:tcW w:w="1170" w:type="dxa"/>
          </w:tcPr>
          <w:p w:rsidR="0022575C" w:rsidRPr="0022575C" w:rsidRDefault="0022575C" w:rsidP="005F0208">
            <w:pPr>
              <w:spacing w:after="0" w:line="240" w:lineRule="auto"/>
              <w:jc w:val="center"/>
            </w:pPr>
            <w:r w:rsidRPr="0022575C">
              <w:t>2.40</w:t>
            </w:r>
          </w:p>
        </w:tc>
        <w:tc>
          <w:tcPr>
            <w:tcW w:w="1260" w:type="dxa"/>
          </w:tcPr>
          <w:p w:rsidR="0022575C" w:rsidRPr="0022575C" w:rsidRDefault="0022575C" w:rsidP="005F0208">
            <w:pPr>
              <w:spacing w:after="0" w:line="240" w:lineRule="auto"/>
              <w:jc w:val="center"/>
            </w:pPr>
            <w:r w:rsidRPr="0022575C">
              <w:t>2.00</w:t>
            </w:r>
          </w:p>
        </w:tc>
        <w:tc>
          <w:tcPr>
            <w:tcW w:w="1170" w:type="dxa"/>
          </w:tcPr>
          <w:p w:rsidR="0022575C" w:rsidRPr="0022575C" w:rsidRDefault="0022575C" w:rsidP="005F0208">
            <w:pPr>
              <w:spacing w:after="0" w:line="240" w:lineRule="auto"/>
              <w:jc w:val="center"/>
            </w:pPr>
            <w:r w:rsidRPr="0022575C">
              <w:t>2.40</w:t>
            </w:r>
          </w:p>
        </w:tc>
        <w:tc>
          <w:tcPr>
            <w:tcW w:w="720" w:type="dxa"/>
          </w:tcPr>
          <w:p w:rsidR="0022575C" w:rsidRPr="0022575C" w:rsidRDefault="0022575C" w:rsidP="005F0208">
            <w:pPr>
              <w:spacing w:after="0" w:line="240" w:lineRule="auto"/>
              <w:jc w:val="center"/>
            </w:pPr>
            <w:r w:rsidRPr="0022575C">
              <w:t>2.23▪</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I</w:t>
            </w:r>
          </w:p>
        </w:tc>
        <w:tc>
          <w:tcPr>
            <w:tcW w:w="929" w:type="dxa"/>
          </w:tcPr>
          <w:p w:rsidR="0022575C" w:rsidRPr="0022575C" w:rsidRDefault="0022575C" w:rsidP="005F0208">
            <w:pPr>
              <w:spacing w:after="0" w:line="240" w:lineRule="auto"/>
              <w:jc w:val="center"/>
            </w:pPr>
            <w:r w:rsidRPr="0022575C">
              <w:t>2.00</w:t>
            </w:r>
          </w:p>
        </w:tc>
        <w:tc>
          <w:tcPr>
            <w:tcW w:w="1141" w:type="dxa"/>
          </w:tcPr>
          <w:p w:rsidR="0022575C" w:rsidRPr="0022575C" w:rsidRDefault="0022575C" w:rsidP="005F0208">
            <w:pPr>
              <w:spacing w:after="0" w:line="240" w:lineRule="auto"/>
              <w:jc w:val="center"/>
            </w:pPr>
            <w:r w:rsidRPr="0022575C">
              <w:t>2.05</w:t>
            </w:r>
          </w:p>
        </w:tc>
        <w:tc>
          <w:tcPr>
            <w:tcW w:w="990" w:type="dxa"/>
          </w:tcPr>
          <w:p w:rsidR="0022575C" w:rsidRPr="0022575C" w:rsidRDefault="0022575C" w:rsidP="005F0208">
            <w:pPr>
              <w:spacing w:after="0" w:line="240" w:lineRule="auto"/>
              <w:jc w:val="center"/>
            </w:pPr>
            <w:r w:rsidRPr="0022575C">
              <w:t>1.86</w:t>
            </w:r>
          </w:p>
        </w:tc>
        <w:tc>
          <w:tcPr>
            <w:tcW w:w="1170" w:type="dxa"/>
          </w:tcPr>
          <w:p w:rsidR="0022575C" w:rsidRPr="0022575C" w:rsidRDefault="0022575C" w:rsidP="005F0208">
            <w:pPr>
              <w:spacing w:after="0" w:line="240" w:lineRule="auto"/>
              <w:jc w:val="center"/>
            </w:pPr>
            <w:r w:rsidRPr="0022575C">
              <w:t>1.72</w:t>
            </w:r>
          </w:p>
        </w:tc>
        <w:tc>
          <w:tcPr>
            <w:tcW w:w="1260" w:type="dxa"/>
          </w:tcPr>
          <w:p w:rsidR="0022575C" w:rsidRPr="0022575C" w:rsidRDefault="0022575C" w:rsidP="005F0208">
            <w:pPr>
              <w:spacing w:after="0" w:line="240" w:lineRule="auto"/>
              <w:jc w:val="center"/>
            </w:pPr>
            <w:r w:rsidRPr="0022575C">
              <w:t>1.83</w:t>
            </w:r>
          </w:p>
        </w:tc>
        <w:tc>
          <w:tcPr>
            <w:tcW w:w="1170" w:type="dxa"/>
          </w:tcPr>
          <w:p w:rsidR="0022575C" w:rsidRPr="0022575C" w:rsidRDefault="0022575C" w:rsidP="005F0208">
            <w:pPr>
              <w:spacing w:after="0" w:line="240" w:lineRule="auto"/>
              <w:jc w:val="center"/>
            </w:pPr>
            <w:r w:rsidRPr="0022575C">
              <w:t>1.55</w:t>
            </w:r>
          </w:p>
        </w:tc>
        <w:tc>
          <w:tcPr>
            <w:tcW w:w="720" w:type="dxa"/>
          </w:tcPr>
          <w:p w:rsidR="0022575C" w:rsidRPr="0022575C" w:rsidRDefault="0022575C" w:rsidP="005F0208">
            <w:pPr>
              <w:spacing w:after="0" w:line="240" w:lineRule="auto"/>
              <w:jc w:val="center"/>
            </w:pPr>
            <w:r w:rsidRPr="0022575C">
              <w:t>1.84</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J</w:t>
            </w:r>
          </w:p>
        </w:tc>
        <w:tc>
          <w:tcPr>
            <w:tcW w:w="929" w:type="dxa"/>
          </w:tcPr>
          <w:p w:rsidR="0022575C" w:rsidRPr="0022575C" w:rsidRDefault="0022575C" w:rsidP="005F0208">
            <w:pPr>
              <w:spacing w:after="0" w:line="240" w:lineRule="auto"/>
              <w:jc w:val="center"/>
            </w:pPr>
            <w:r w:rsidRPr="0022575C">
              <w:t>2.43</w:t>
            </w:r>
          </w:p>
        </w:tc>
        <w:tc>
          <w:tcPr>
            <w:tcW w:w="1141" w:type="dxa"/>
          </w:tcPr>
          <w:p w:rsidR="0022575C" w:rsidRPr="0022575C" w:rsidRDefault="0022575C" w:rsidP="005F0208">
            <w:pPr>
              <w:spacing w:after="0" w:line="240" w:lineRule="auto"/>
              <w:jc w:val="center"/>
            </w:pPr>
            <w:r w:rsidRPr="0022575C">
              <w:t>2.25</w:t>
            </w:r>
          </w:p>
        </w:tc>
        <w:tc>
          <w:tcPr>
            <w:tcW w:w="990" w:type="dxa"/>
          </w:tcPr>
          <w:p w:rsidR="0022575C" w:rsidRPr="0022575C" w:rsidRDefault="0022575C" w:rsidP="005F0208">
            <w:pPr>
              <w:spacing w:after="0" w:line="240" w:lineRule="auto"/>
              <w:jc w:val="center"/>
            </w:pPr>
            <w:r w:rsidRPr="0022575C">
              <w:t>2.35</w:t>
            </w:r>
          </w:p>
        </w:tc>
        <w:tc>
          <w:tcPr>
            <w:tcW w:w="1170" w:type="dxa"/>
          </w:tcPr>
          <w:p w:rsidR="0022575C" w:rsidRPr="0022575C" w:rsidRDefault="0022575C" w:rsidP="005F0208">
            <w:pPr>
              <w:spacing w:after="0" w:line="240" w:lineRule="auto"/>
              <w:jc w:val="center"/>
            </w:pPr>
            <w:r w:rsidRPr="0022575C">
              <w:t>2.20</w:t>
            </w:r>
          </w:p>
        </w:tc>
        <w:tc>
          <w:tcPr>
            <w:tcW w:w="1260" w:type="dxa"/>
          </w:tcPr>
          <w:p w:rsidR="0022575C" w:rsidRPr="0022575C" w:rsidRDefault="0022575C" w:rsidP="005F0208">
            <w:pPr>
              <w:spacing w:after="0" w:line="240" w:lineRule="auto"/>
              <w:jc w:val="center"/>
            </w:pPr>
            <w:r w:rsidRPr="0022575C">
              <w:t>2.05</w:t>
            </w:r>
          </w:p>
        </w:tc>
        <w:tc>
          <w:tcPr>
            <w:tcW w:w="1170" w:type="dxa"/>
          </w:tcPr>
          <w:p w:rsidR="0022575C" w:rsidRPr="0022575C" w:rsidRDefault="0022575C" w:rsidP="005F0208">
            <w:pPr>
              <w:spacing w:after="0" w:line="240" w:lineRule="auto"/>
              <w:jc w:val="center"/>
            </w:pPr>
            <w:r w:rsidRPr="0022575C">
              <w:t>2.51</w:t>
            </w:r>
          </w:p>
        </w:tc>
        <w:tc>
          <w:tcPr>
            <w:tcW w:w="720" w:type="dxa"/>
          </w:tcPr>
          <w:p w:rsidR="0022575C" w:rsidRPr="0022575C" w:rsidRDefault="0022575C" w:rsidP="005F0208">
            <w:pPr>
              <w:spacing w:after="0" w:line="240" w:lineRule="auto"/>
              <w:jc w:val="center"/>
            </w:pPr>
            <w:r w:rsidRPr="0022575C">
              <w:t>2.30▪</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L</w:t>
            </w:r>
          </w:p>
        </w:tc>
        <w:tc>
          <w:tcPr>
            <w:tcW w:w="929" w:type="dxa"/>
          </w:tcPr>
          <w:p w:rsidR="0022575C" w:rsidRPr="0022575C" w:rsidRDefault="0022575C" w:rsidP="005F0208">
            <w:pPr>
              <w:spacing w:after="0" w:line="240" w:lineRule="auto"/>
              <w:jc w:val="center"/>
            </w:pPr>
            <w:r w:rsidRPr="0022575C">
              <w:t>2.21</w:t>
            </w:r>
          </w:p>
        </w:tc>
        <w:tc>
          <w:tcPr>
            <w:tcW w:w="1141" w:type="dxa"/>
          </w:tcPr>
          <w:p w:rsidR="0022575C" w:rsidRPr="0022575C" w:rsidRDefault="0022575C" w:rsidP="005F0208">
            <w:pPr>
              <w:spacing w:after="0" w:line="240" w:lineRule="auto"/>
              <w:jc w:val="center"/>
            </w:pPr>
            <w:r w:rsidRPr="0022575C">
              <w:t>2.43</w:t>
            </w:r>
          </w:p>
        </w:tc>
        <w:tc>
          <w:tcPr>
            <w:tcW w:w="990" w:type="dxa"/>
          </w:tcPr>
          <w:p w:rsidR="0022575C" w:rsidRPr="0022575C" w:rsidRDefault="0022575C" w:rsidP="005F0208">
            <w:pPr>
              <w:spacing w:after="0" w:line="240" w:lineRule="auto"/>
              <w:jc w:val="center"/>
            </w:pPr>
            <w:r w:rsidRPr="0022575C">
              <w:t>2.00</w:t>
            </w:r>
          </w:p>
        </w:tc>
        <w:tc>
          <w:tcPr>
            <w:tcW w:w="1170" w:type="dxa"/>
          </w:tcPr>
          <w:p w:rsidR="0022575C" w:rsidRPr="0022575C" w:rsidRDefault="0022575C" w:rsidP="005F0208">
            <w:pPr>
              <w:spacing w:after="0" w:line="240" w:lineRule="auto"/>
              <w:jc w:val="center"/>
            </w:pPr>
            <w:r w:rsidRPr="0022575C">
              <w:t>2.21</w:t>
            </w:r>
          </w:p>
        </w:tc>
        <w:tc>
          <w:tcPr>
            <w:tcW w:w="1260" w:type="dxa"/>
          </w:tcPr>
          <w:p w:rsidR="0022575C" w:rsidRPr="0022575C" w:rsidRDefault="0022575C" w:rsidP="005F0208">
            <w:pPr>
              <w:spacing w:after="0" w:line="240" w:lineRule="auto"/>
              <w:jc w:val="center"/>
            </w:pPr>
            <w:r w:rsidRPr="0022575C">
              <w:t>1.77</w:t>
            </w:r>
          </w:p>
        </w:tc>
        <w:tc>
          <w:tcPr>
            <w:tcW w:w="1170" w:type="dxa"/>
          </w:tcPr>
          <w:p w:rsidR="0022575C" w:rsidRPr="0022575C" w:rsidRDefault="0022575C" w:rsidP="005F0208">
            <w:pPr>
              <w:spacing w:after="0" w:line="240" w:lineRule="auto"/>
              <w:jc w:val="center"/>
            </w:pPr>
            <w:r w:rsidRPr="0022575C">
              <w:t>2.33</w:t>
            </w:r>
          </w:p>
        </w:tc>
        <w:tc>
          <w:tcPr>
            <w:tcW w:w="720" w:type="dxa"/>
          </w:tcPr>
          <w:p w:rsidR="0022575C" w:rsidRPr="0022575C" w:rsidRDefault="0022575C" w:rsidP="005F0208">
            <w:pPr>
              <w:spacing w:after="0" w:line="240" w:lineRule="auto"/>
              <w:jc w:val="center"/>
            </w:pPr>
            <w:r w:rsidRPr="0022575C">
              <w:t>2.15</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N</w:t>
            </w:r>
          </w:p>
        </w:tc>
        <w:tc>
          <w:tcPr>
            <w:tcW w:w="929" w:type="dxa"/>
          </w:tcPr>
          <w:p w:rsidR="0022575C" w:rsidRPr="0022575C" w:rsidRDefault="0022575C" w:rsidP="005F0208">
            <w:pPr>
              <w:spacing w:after="0" w:line="240" w:lineRule="auto"/>
              <w:jc w:val="center"/>
            </w:pPr>
            <w:r w:rsidRPr="0022575C">
              <w:t>2.31</w:t>
            </w:r>
          </w:p>
        </w:tc>
        <w:tc>
          <w:tcPr>
            <w:tcW w:w="1141" w:type="dxa"/>
          </w:tcPr>
          <w:p w:rsidR="0022575C" w:rsidRPr="0022575C" w:rsidRDefault="0022575C" w:rsidP="005F0208">
            <w:pPr>
              <w:spacing w:after="0" w:line="240" w:lineRule="auto"/>
              <w:jc w:val="center"/>
            </w:pPr>
            <w:r w:rsidRPr="0022575C">
              <w:t>2.00</w:t>
            </w:r>
          </w:p>
        </w:tc>
        <w:tc>
          <w:tcPr>
            <w:tcW w:w="990" w:type="dxa"/>
          </w:tcPr>
          <w:p w:rsidR="0022575C" w:rsidRPr="0022575C" w:rsidRDefault="0022575C" w:rsidP="005F0208">
            <w:pPr>
              <w:spacing w:after="0" w:line="240" w:lineRule="auto"/>
              <w:jc w:val="center"/>
            </w:pPr>
            <w:r w:rsidRPr="0022575C">
              <w:t>1.77</w:t>
            </w:r>
          </w:p>
        </w:tc>
        <w:tc>
          <w:tcPr>
            <w:tcW w:w="1170" w:type="dxa"/>
          </w:tcPr>
          <w:p w:rsidR="0022575C" w:rsidRPr="0022575C" w:rsidRDefault="0022575C" w:rsidP="005F0208">
            <w:pPr>
              <w:spacing w:after="0" w:line="240" w:lineRule="auto"/>
              <w:jc w:val="center"/>
            </w:pPr>
            <w:r w:rsidRPr="0022575C">
              <w:t>1.88</w:t>
            </w:r>
          </w:p>
        </w:tc>
        <w:tc>
          <w:tcPr>
            <w:tcW w:w="1260" w:type="dxa"/>
          </w:tcPr>
          <w:p w:rsidR="0022575C" w:rsidRPr="0022575C" w:rsidRDefault="0022575C" w:rsidP="005F0208">
            <w:pPr>
              <w:spacing w:after="0" w:line="240" w:lineRule="auto"/>
              <w:jc w:val="center"/>
            </w:pPr>
            <w:r w:rsidRPr="0022575C">
              <w:t>1.83</w:t>
            </w:r>
          </w:p>
        </w:tc>
        <w:tc>
          <w:tcPr>
            <w:tcW w:w="1170" w:type="dxa"/>
          </w:tcPr>
          <w:p w:rsidR="0022575C" w:rsidRPr="0022575C" w:rsidRDefault="0022575C" w:rsidP="005F0208">
            <w:pPr>
              <w:spacing w:after="0" w:line="240" w:lineRule="auto"/>
              <w:jc w:val="center"/>
            </w:pPr>
            <w:r w:rsidRPr="0022575C">
              <w:t>1.79</w:t>
            </w:r>
          </w:p>
        </w:tc>
        <w:tc>
          <w:tcPr>
            <w:tcW w:w="720" w:type="dxa"/>
          </w:tcPr>
          <w:p w:rsidR="0022575C" w:rsidRPr="0022575C" w:rsidRDefault="0022575C" w:rsidP="005F0208">
            <w:pPr>
              <w:spacing w:after="0" w:line="240" w:lineRule="auto"/>
              <w:jc w:val="center"/>
            </w:pPr>
            <w:r w:rsidRPr="0022575C">
              <w:t>1.93</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P</w:t>
            </w:r>
          </w:p>
        </w:tc>
        <w:tc>
          <w:tcPr>
            <w:tcW w:w="929" w:type="dxa"/>
          </w:tcPr>
          <w:p w:rsidR="0022575C" w:rsidRPr="0022575C" w:rsidRDefault="0022575C" w:rsidP="005F0208">
            <w:pPr>
              <w:spacing w:after="0" w:line="240" w:lineRule="auto"/>
              <w:jc w:val="center"/>
            </w:pPr>
            <w:r w:rsidRPr="0022575C">
              <w:t>2.20</w:t>
            </w:r>
          </w:p>
        </w:tc>
        <w:tc>
          <w:tcPr>
            <w:tcW w:w="1141" w:type="dxa"/>
          </w:tcPr>
          <w:p w:rsidR="0022575C" w:rsidRPr="0022575C" w:rsidRDefault="0022575C" w:rsidP="005F0208">
            <w:pPr>
              <w:spacing w:after="0" w:line="240" w:lineRule="auto"/>
              <w:jc w:val="center"/>
            </w:pPr>
            <w:r w:rsidRPr="0022575C">
              <w:t>2.05</w:t>
            </w:r>
          </w:p>
        </w:tc>
        <w:tc>
          <w:tcPr>
            <w:tcW w:w="990" w:type="dxa"/>
          </w:tcPr>
          <w:p w:rsidR="0022575C" w:rsidRPr="0022575C" w:rsidRDefault="0022575C" w:rsidP="005F0208">
            <w:pPr>
              <w:spacing w:after="0" w:line="240" w:lineRule="auto"/>
              <w:jc w:val="center"/>
            </w:pPr>
            <w:r w:rsidRPr="0022575C">
              <w:t>1.83</w:t>
            </w:r>
          </w:p>
        </w:tc>
        <w:tc>
          <w:tcPr>
            <w:tcW w:w="1170" w:type="dxa"/>
          </w:tcPr>
          <w:p w:rsidR="0022575C" w:rsidRPr="0022575C" w:rsidRDefault="0022575C" w:rsidP="005F0208">
            <w:pPr>
              <w:spacing w:after="0" w:line="240" w:lineRule="auto"/>
              <w:jc w:val="center"/>
            </w:pPr>
            <w:r w:rsidRPr="0022575C">
              <w:t>2.03</w:t>
            </w:r>
          </w:p>
        </w:tc>
        <w:tc>
          <w:tcPr>
            <w:tcW w:w="1260" w:type="dxa"/>
          </w:tcPr>
          <w:p w:rsidR="0022575C" w:rsidRPr="0022575C" w:rsidRDefault="0022575C" w:rsidP="005F0208">
            <w:pPr>
              <w:spacing w:after="0" w:line="240" w:lineRule="auto"/>
              <w:jc w:val="center"/>
            </w:pPr>
            <w:r w:rsidRPr="0022575C">
              <w:t>2.05</w:t>
            </w:r>
          </w:p>
        </w:tc>
        <w:tc>
          <w:tcPr>
            <w:tcW w:w="1170" w:type="dxa"/>
          </w:tcPr>
          <w:p w:rsidR="0022575C" w:rsidRPr="0022575C" w:rsidRDefault="0022575C" w:rsidP="005F0208">
            <w:pPr>
              <w:spacing w:after="0" w:line="240" w:lineRule="auto"/>
              <w:jc w:val="center"/>
            </w:pPr>
            <w:r w:rsidRPr="0022575C">
              <w:t>1.97</w:t>
            </w:r>
          </w:p>
        </w:tc>
        <w:tc>
          <w:tcPr>
            <w:tcW w:w="720" w:type="dxa"/>
          </w:tcPr>
          <w:p w:rsidR="0022575C" w:rsidRPr="0022575C" w:rsidRDefault="0022575C" w:rsidP="005F0208">
            <w:pPr>
              <w:spacing w:after="0" w:line="240" w:lineRule="auto"/>
              <w:jc w:val="center"/>
            </w:pPr>
            <w:r w:rsidRPr="0022575C">
              <w:t>2.02</w:t>
            </w:r>
          </w:p>
        </w:tc>
      </w:tr>
      <w:tr w:rsidR="0022575C" w:rsidRPr="0022575C" w:rsidTr="005F0208">
        <w:tc>
          <w:tcPr>
            <w:tcW w:w="810" w:type="dxa"/>
          </w:tcPr>
          <w:p w:rsidR="0022575C" w:rsidRPr="0022575C" w:rsidRDefault="0022575C" w:rsidP="005F0208">
            <w:pPr>
              <w:spacing w:after="0" w:line="240" w:lineRule="auto"/>
              <w:jc w:val="center"/>
              <w:rPr>
                <w:b/>
              </w:rPr>
            </w:pPr>
            <w:r w:rsidRPr="0022575C">
              <w:rPr>
                <w:b/>
              </w:rPr>
              <w:t xml:space="preserve">R </w:t>
            </w:r>
          </w:p>
        </w:tc>
        <w:tc>
          <w:tcPr>
            <w:tcW w:w="929" w:type="dxa"/>
          </w:tcPr>
          <w:p w:rsidR="0022575C" w:rsidRPr="0022575C" w:rsidRDefault="0022575C" w:rsidP="005F0208">
            <w:pPr>
              <w:spacing w:after="0" w:line="240" w:lineRule="auto"/>
              <w:jc w:val="center"/>
            </w:pPr>
            <w:r w:rsidRPr="0022575C">
              <w:t>1.65</w:t>
            </w:r>
          </w:p>
        </w:tc>
        <w:tc>
          <w:tcPr>
            <w:tcW w:w="1141" w:type="dxa"/>
          </w:tcPr>
          <w:p w:rsidR="0022575C" w:rsidRPr="0022575C" w:rsidRDefault="0022575C" w:rsidP="005F0208">
            <w:pPr>
              <w:spacing w:after="0" w:line="240" w:lineRule="auto"/>
              <w:jc w:val="center"/>
            </w:pPr>
            <w:r w:rsidRPr="0022575C">
              <w:t>1.88</w:t>
            </w:r>
          </w:p>
        </w:tc>
        <w:tc>
          <w:tcPr>
            <w:tcW w:w="990" w:type="dxa"/>
          </w:tcPr>
          <w:p w:rsidR="0022575C" w:rsidRPr="0022575C" w:rsidRDefault="0022575C" w:rsidP="005F0208">
            <w:pPr>
              <w:spacing w:after="0" w:line="240" w:lineRule="auto"/>
              <w:jc w:val="center"/>
            </w:pPr>
            <w:r w:rsidRPr="0022575C">
              <w:t>1.79</w:t>
            </w:r>
          </w:p>
        </w:tc>
        <w:tc>
          <w:tcPr>
            <w:tcW w:w="1170" w:type="dxa"/>
          </w:tcPr>
          <w:p w:rsidR="0022575C" w:rsidRPr="0022575C" w:rsidRDefault="0022575C" w:rsidP="005F0208">
            <w:pPr>
              <w:spacing w:after="0" w:line="240" w:lineRule="auto"/>
              <w:jc w:val="center"/>
            </w:pPr>
            <w:r w:rsidRPr="0022575C">
              <w:t>2.02</w:t>
            </w:r>
          </w:p>
        </w:tc>
        <w:tc>
          <w:tcPr>
            <w:tcW w:w="1260" w:type="dxa"/>
          </w:tcPr>
          <w:p w:rsidR="0022575C" w:rsidRPr="0022575C" w:rsidRDefault="0022575C" w:rsidP="005F0208">
            <w:pPr>
              <w:spacing w:after="0" w:line="240" w:lineRule="auto"/>
              <w:jc w:val="center"/>
            </w:pPr>
            <w:r w:rsidRPr="0022575C">
              <w:t>1.81</w:t>
            </w:r>
          </w:p>
        </w:tc>
        <w:tc>
          <w:tcPr>
            <w:tcW w:w="1170" w:type="dxa"/>
          </w:tcPr>
          <w:p w:rsidR="0022575C" w:rsidRPr="0022575C" w:rsidRDefault="0022575C" w:rsidP="005F0208">
            <w:pPr>
              <w:spacing w:after="0" w:line="240" w:lineRule="auto"/>
              <w:jc w:val="center"/>
            </w:pPr>
            <w:r w:rsidRPr="0022575C">
              <w:t>1.88</w:t>
            </w:r>
          </w:p>
        </w:tc>
        <w:tc>
          <w:tcPr>
            <w:tcW w:w="720" w:type="dxa"/>
          </w:tcPr>
          <w:p w:rsidR="0022575C" w:rsidRPr="0022575C" w:rsidRDefault="0022575C" w:rsidP="005F0208">
            <w:pPr>
              <w:spacing w:after="0" w:line="240" w:lineRule="auto"/>
              <w:jc w:val="center"/>
            </w:pPr>
            <w:r w:rsidRPr="0022575C">
              <w:t>1.84</w:t>
            </w:r>
          </w:p>
        </w:tc>
      </w:tr>
    </w:tbl>
    <w:p w:rsid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 xml:space="preserve"> </w:t>
      </w:r>
    </w:p>
    <w:p w:rsidR="0022575C" w:rsidRPr="00D0075A" w:rsidRDefault="0022575C" w:rsidP="00D0075A">
      <w:pPr>
        <w:pStyle w:val="NoSpacing"/>
        <w:spacing w:line="480" w:lineRule="auto"/>
        <w:ind w:firstLine="720"/>
        <w:rPr>
          <w:rFonts w:ascii="Times New Roman" w:hAnsi="Times New Roman" w:cs="Times New Roman"/>
          <w:sz w:val="24"/>
          <w:szCs w:val="24"/>
        </w:rPr>
      </w:pPr>
      <w:r w:rsidRPr="00D0075A">
        <w:rPr>
          <w:rFonts w:ascii="Times New Roman" w:hAnsi="Times New Roman" w:cs="Times New Roman"/>
          <w:sz w:val="24"/>
          <w:szCs w:val="24"/>
        </w:rPr>
        <w:t xml:space="preserve">The scores represent an average of each of the districts’ individual board members perspective in all six of the behaviors of effective action.  According to Smoley (1999), a score of 2.00 or higher represents an effective score.  Woodward (2006) and Foust (2009), define “effective” as a score of 2.0 or higher. A score of less than 2.00 but above 1.50 is defined as “somewhat effective.”  This researcher calculated the effectiveness score for each of the six behaviors including an overall score for each of the participating boards.  Using the highest overall effectiveness scores, two districts </w:t>
      </w:r>
      <w:r w:rsidRPr="00D0075A">
        <w:rPr>
          <w:rFonts w:ascii="Times New Roman" w:hAnsi="Times New Roman" w:cs="Times New Roman"/>
          <w:sz w:val="24"/>
          <w:szCs w:val="24"/>
        </w:rPr>
        <w:lastRenderedPageBreak/>
        <w:t xml:space="preserve">were identified for this multiple case study Hughes Public Schools (pseudonym) and Mulberry Public Schools (pseudonym).  </w:t>
      </w:r>
    </w:p>
    <w:p w:rsidR="0022575C" w:rsidRPr="00D0075A" w:rsidRDefault="0022575C" w:rsidP="00D0075A">
      <w:pPr>
        <w:pStyle w:val="NoSpacing"/>
        <w:spacing w:line="480" w:lineRule="auto"/>
        <w:ind w:firstLine="720"/>
        <w:jc w:val="center"/>
        <w:rPr>
          <w:rFonts w:ascii="Times New Roman" w:hAnsi="Times New Roman" w:cs="Times New Roman"/>
          <w:b/>
          <w:bCs/>
          <w:sz w:val="24"/>
          <w:szCs w:val="24"/>
        </w:rPr>
      </w:pPr>
      <w:r w:rsidRPr="00D0075A">
        <w:rPr>
          <w:rFonts w:ascii="Times New Roman" w:hAnsi="Times New Roman" w:cs="Times New Roman"/>
          <w:b/>
          <w:bCs/>
          <w:sz w:val="24"/>
          <w:szCs w:val="24"/>
        </w:rPr>
        <w:t>Data Collection</w:t>
      </w:r>
    </w:p>
    <w:p w:rsidR="0022575C" w:rsidRPr="00D0075A" w:rsidRDefault="0022575C" w:rsidP="00D0075A">
      <w:pPr>
        <w:pStyle w:val="NoSpacing"/>
        <w:spacing w:line="480" w:lineRule="auto"/>
        <w:ind w:firstLine="720"/>
        <w:rPr>
          <w:rFonts w:ascii="Times New Roman" w:hAnsi="Times New Roman" w:cs="Times New Roman"/>
          <w:sz w:val="24"/>
          <w:szCs w:val="24"/>
        </w:rPr>
      </w:pPr>
      <w:r w:rsidRPr="00D0075A">
        <w:rPr>
          <w:rFonts w:ascii="Times New Roman" w:hAnsi="Times New Roman" w:cs="Times New Roman"/>
          <w:sz w:val="24"/>
          <w:szCs w:val="24"/>
        </w:rPr>
        <w:t>The second portion of the study was qualitative.  Multiple sources of data were collected to permit for triangulation.  These sources included interviews with board members, observations of board meetings, board meeting minutes, meeting agendas, Comprehensive Local Education Plan for the districts, board policies and any agreements made during the merger of the districts.  The superintendents of both districts were contacted and mailed a formal request for access to records</w:t>
      </w:r>
      <w:r w:rsidR="00B50A67">
        <w:rPr>
          <w:rFonts w:ascii="Times New Roman" w:hAnsi="Times New Roman" w:cs="Times New Roman"/>
          <w:sz w:val="24"/>
          <w:szCs w:val="24"/>
        </w:rPr>
        <w:t xml:space="preserve"> (Appendix </w:t>
      </w:r>
      <w:r w:rsidR="00195B54">
        <w:rPr>
          <w:rFonts w:ascii="Times New Roman" w:hAnsi="Times New Roman" w:cs="Times New Roman"/>
          <w:sz w:val="24"/>
          <w:szCs w:val="24"/>
        </w:rPr>
        <w:t>F</w:t>
      </w:r>
      <w:r w:rsidR="00B50A67">
        <w:rPr>
          <w:rFonts w:ascii="Times New Roman" w:hAnsi="Times New Roman" w:cs="Times New Roman"/>
          <w:sz w:val="24"/>
          <w:szCs w:val="24"/>
        </w:rPr>
        <w:t>)</w:t>
      </w:r>
      <w:r w:rsidRPr="00D0075A">
        <w:rPr>
          <w:rFonts w:ascii="Times New Roman" w:hAnsi="Times New Roman" w:cs="Times New Roman"/>
          <w:sz w:val="24"/>
          <w:szCs w:val="24"/>
        </w:rPr>
        <w:t xml:space="preserve">.  The records requested included board minutes, board agendas, Comprehensive Local Education Plan, and board policies including board protocol. </w:t>
      </w:r>
    </w:p>
    <w:p w:rsidR="0022575C" w:rsidRPr="00D0075A" w:rsidRDefault="0022575C" w:rsidP="00D0075A">
      <w:pPr>
        <w:pStyle w:val="NoSpacing"/>
        <w:spacing w:line="480" w:lineRule="auto"/>
        <w:ind w:firstLine="720"/>
        <w:rPr>
          <w:rFonts w:ascii="Times New Roman" w:hAnsi="Times New Roman" w:cs="Times New Roman"/>
          <w:sz w:val="24"/>
          <w:szCs w:val="24"/>
        </w:rPr>
      </w:pPr>
      <w:r w:rsidRPr="00D0075A">
        <w:rPr>
          <w:rFonts w:ascii="Times New Roman" w:hAnsi="Times New Roman" w:cs="Times New Roman"/>
          <w:sz w:val="24"/>
          <w:szCs w:val="24"/>
        </w:rPr>
        <w:t xml:space="preserve">According to Yin (2003), field visits create an opportunity for observation whether formal or casual in nature and may be made while other data are being collected. The researcher conducted observations through field visits to each of the districts.  The observations were conducted at regularly scheduled board meetings.  The observations also included descriptions of participants at the meetings, observations of the meetings, descriptions of the meeting area, as well as the climate of the meetings.  </w:t>
      </w:r>
    </w:p>
    <w:p w:rsidR="0022575C" w:rsidRPr="00D0075A" w:rsidRDefault="0022575C" w:rsidP="00D0075A">
      <w:pPr>
        <w:pStyle w:val="NoSpacing"/>
        <w:spacing w:line="480" w:lineRule="auto"/>
        <w:ind w:firstLine="720"/>
        <w:rPr>
          <w:rFonts w:ascii="Times New Roman" w:hAnsi="Times New Roman" w:cs="Times New Roman"/>
          <w:sz w:val="24"/>
          <w:szCs w:val="24"/>
        </w:rPr>
      </w:pPr>
      <w:r w:rsidRPr="00D0075A">
        <w:rPr>
          <w:rFonts w:ascii="Times New Roman" w:hAnsi="Times New Roman" w:cs="Times New Roman"/>
          <w:sz w:val="24"/>
          <w:szCs w:val="24"/>
        </w:rPr>
        <w:t>Creswell (2003) urges researchers to collect qualitative data from participants whose relevance and views explain quantitative findings.  Three board members from both of the participating districts were interviewed; the interviews each lasting approximately 60 minutes. The researcher provided semi-structured, open-ended conversational questions in a structured format as recommended by Creswell (2007).</w:t>
      </w:r>
      <w:r w:rsidR="00195B54">
        <w:rPr>
          <w:rFonts w:ascii="Times New Roman" w:hAnsi="Times New Roman" w:cs="Times New Roman"/>
          <w:sz w:val="24"/>
          <w:szCs w:val="24"/>
        </w:rPr>
        <w:t xml:space="preserve"> Each board member interviewed was given an interview protocol form (Appendix G) </w:t>
      </w:r>
      <w:r w:rsidR="00195B54">
        <w:rPr>
          <w:rFonts w:ascii="Times New Roman" w:hAnsi="Times New Roman" w:cs="Times New Roman"/>
          <w:sz w:val="24"/>
          <w:szCs w:val="24"/>
        </w:rPr>
        <w:lastRenderedPageBreak/>
        <w:t>consisting of procedures and possible questions.  This researcher then acquired signed a consent form (Appendix H) before interviews.</w:t>
      </w:r>
      <w:r w:rsidRPr="00D0075A">
        <w:rPr>
          <w:rFonts w:ascii="Times New Roman" w:hAnsi="Times New Roman" w:cs="Times New Roman"/>
          <w:sz w:val="24"/>
          <w:szCs w:val="24"/>
        </w:rPr>
        <w:t xml:space="preserve">  Four of the interviews were conducted at the individual homes of the board members. Two of the interviews were conducted by phone.  All the interviews were recorded and later transcribed. </w:t>
      </w:r>
    </w:p>
    <w:p w:rsidR="0022575C" w:rsidRPr="00D0075A" w:rsidRDefault="0022575C" w:rsidP="00D0075A">
      <w:pPr>
        <w:pStyle w:val="NoSpacing"/>
        <w:spacing w:line="480" w:lineRule="auto"/>
        <w:ind w:firstLine="720"/>
        <w:rPr>
          <w:rFonts w:ascii="Times New Roman" w:hAnsi="Times New Roman" w:cs="Times New Roman"/>
          <w:sz w:val="24"/>
          <w:szCs w:val="24"/>
        </w:rPr>
      </w:pPr>
      <w:r w:rsidRPr="00D0075A">
        <w:rPr>
          <w:rFonts w:ascii="Times New Roman" w:hAnsi="Times New Roman" w:cs="Times New Roman"/>
          <w:sz w:val="24"/>
          <w:szCs w:val="24"/>
        </w:rPr>
        <w:t xml:space="preserve">The transcriptions were identified by the first letter of the district and a number to protect the anonymity of each board member interviewed.  The interviews were essentially transcribed verbatim only omitting pauses and non-verbal text.  The transcriptions were sent to board members to check for accuracy and to ensure their thoughts were accurately transcribed.  After the completion of the interviews, this researcher followed up on all additional questions through email or phone interviews.  </w:t>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Informed consent was obtained from the participants. Assurances of confidentiality, lack of risk, and other ethical issues and concerns were relayed to the participants through a consent form. Table 5 charts the research activities in this study.</w:t>
      </w:r>
    </w:p>
    <w:p w:rsidR="0022575C" w:rsidRPr="00D0075A" w:rsidRDefault="00D0075A" w:rsidP="00D0075A">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Table </w:t>
      </w:r>
      <w:r w:rsidR="0022575C" w:rsidRPr="00D0075A">
        <w:rPr>
          <w:rFonts w:ascii="Times New Roman" w:hAnsi="Times New Roman" w:cs="Times New Roman"/>
          <w:sz w:val="24"/>
          <w:szCs w:val="24"/>
        </w:rPr>
        <w:t>5:  Research Activities</w:t>
      </w:r>
    </w:p>
    <w:tbl>
      <w:tblPr>
        <w:tblStyle w:val="TableGrid"/>
        <w:tblW w:w="0" w:type="auto"/>
        <w:tblInd w:w="108" w:type="dxa"/>
        <w:tblLook w:val="04A0" w:firstRow="1" w:lastRow="0" w:firstColumn="1" w:lastColumn="0" w:noHBand="0" w:noVBand="1"/>
      </w:tblPr>
      <w:tblGrid>
        <w:gridCol w:w="3937"/>
        <w:gridCol w:w="4230"/>
      </w:tblGrid>
      <w:tr w:rsidR="0022575C" w:rsidRPr="0022575C" w:rsidTr="005F0208">
        <w:tc>
          <w:tcPr>
            <w:tcW w:w="3937" w:type="dxa"/>
            <w:shd w:val="clear" w:color="auto" w:fill="FFFFFF" w:themeFill="background1"/>
          </w:tcPr>
          <w:p w:rsidR="0022575C" w:rsidRPr="0022575C" w:rsidRDefault="0022575C" w:rsidP="005F0208">
            <w:pPr>
              <w:pStyle w:val="NoSpacing"/>
              <w:spacing w:line="480" w:lineRule="auto"/>
              <w:rPr>
                <w:rFonts w:ascii="Times New Roman" w:hAnsi="Times New Roman" w:cs="Times New Roman"/>
                <w:sz w:val="24"/>
                <w:szCs w:val="24"/>
              </w:rPr>
            </w:pPr>
            <w:r w:rsidRPr="0022575C">
              <w:rPr>
                <w:rFonts w:ascii="Times New Roman" w:hAnsi="Times New Roman" w:cs="Times New Roman"/>
                <w:sz w:val="24"/>
                <w:szCs w:val="24"/>
              </w:rPr>
              <w:t>Observations</w:t>
            </w:r>
          </w:p>
        </w:tc>
        <w:tc>
          <w:tcPr>
            <w:tcW w:w="4230" w:type="dxa"/>
            <w:shd w:val="clear" w:color="auto" w:fill="FFFFFF" w:themeFill="background1"/>
          </w:tcPr>
          <w:p w:rsidR="0022575C" w:rsidRPr="0022575C" w:rsidRDefault="0022575C" w:rsidP="005F0208">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View participants in the board meetings - open sessions </w:t>
            </w:r>
          </w:p>
          <w:p w:rsidR="0022575C" w:rsidRPr="0022575C" w:rsidRDefault="0022575C" w:rsidP="005F0208">
            <w:pPr>
              <w:pStyle w:val="NoSpacing"/>
              <w:rPr>
                <w:rFonts w:ascii="Times New Roman" w:hAnsi="Times New Roman" w:cs="Times New Roman"/>
                <w:sz w:val="24"/>
                <w:szCs w:val="24"/>
              </w:rPr>
            </w:pPr>
            <w:r w:rsidRPr="0022575C">
              <w:rPr>
                <w:rFonts w:ascii="Times New Roman" w:hAnsi="Times New Roman" w:cs="Times New Roman"/>
                <w:sz w:val="24"/>
                <w:szCs w:val="24"/>
              </w:rPr>
              <w:t>Interactions with spectators at the meetings</w:t>
            </w:r>
          </w:p>
        </w:tc>
      </w:tr>
      <w:tr w:rsidR="0022575C" w:rsidRPr="0022575C" w:rsidTr="005F0208">
        <w:tc>
          <w:tcPr>
            <w:tcW w:w="3937" w:type="dxa"/>
            <w:shd w:val="clear" w:color="auto" w:fill="FFFFFF" w:themeFill="background1"/>
          </w:tcPr>
          <w:p w:rsidR="0022575C" w:rsidRPr="0022575C" w:rsidRDefault="0022575C" w:rsidP="005F0208">
            <w:pPr>
              <w:pStyle w:val="NoSpacing"/>
              <w:spacing w:line="480" w:lineRule="auto"/>
              <w:rPr>
                <w:rFonts w:ascii="Times New Roman" w:hAnsi="Times New Roman" w:cs="Times New Roman"/>
                <w:sz w:val="24"/>
                <w:szCs w:val="24"/>
              </w:rPr>
            </w:pPr>
            <w:r w:rsidRPr="0022575C">
              <w:rPr>
                <w:rFonts w:ascii="Times New Roman" w:hAnsi="Times New Roman" w:cs="Times New Roman"/>
                <w:sz w:val="24"/>
                <w:szCs w:val="24"/>
              </w:rPr>
              <w:t>Interviews</w:t>
            </w:r>
          </w:p>
        </w:tc>
        <w:tc>
          <w:tcPr>
            <w:tcW w:w="4230" w:type="dxa"/>
            <w:shd w:val="clear" w:color="auto" w:fill="FFFFFF" w:themeFill="background1"/>
          </w:tcPr>
          <w:p w:rsidR="0022575C" w:rsidRPr="0022575C" w:rsidRDefault="0022575C" w:rsidP="005F0208">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Board members in each of the consolidated districts </w:t>
            </w:r>
          </w:p>
        </w:tc>
      </w:tr>
      <w:tr w:rsidR="0022575C" w:rsidRPr="0022575C" w:rsidTr="005F0208">
        <w:tc>
          <w:tcPr>
            <w:tcW w:w="3937" w:type="dxa"/>
            <w:shd w:val="clear" w:color="auto" w:fill="FFFFFF" w:themeFill="background1"/>
          </w:tcPr>
          <w:p w:rsidR="0022575C" w:rsidRPr="0022575C" w:rsidRDefault="0022575C" w:rsidP="005F0208">
            <w:pPr>
              <w:pStyle w:val="NoSpacing"/>
              <w:spacing w:line="480" w:lineRule="auto"/>
              <w:rPr>
                <w:rFonts w:ascii="Times New Roman" w:hAnsi="Times New Roman" w:cs="Times New Roman"/>
                <w:sz w:val="24"/>
                <w:szCs w:val="24"/>
              </w:rPr>
            </w:pPr>
            <w:r w:rsidRPr="0022575C">
              <w:rPr>
                <w:rFonts w:ascii="Times New Roman" w:hAnsi="Times New Roman" w:cs="Times New Roman"/>
                <w:sz w:val="24"/>
                <w:szCs w:val="24"/>
              </w:rPr>
              <w:t xml:space="preserve">Review of Records </w:t>
            </w:r>
          </w:p>
        </w:tc>
        <w:tc>
          <w:tcPr>
            <w:tcW w:w="4230" w:type="dxa"/>
            <w:shd w:val="clear" w:color="auto" w:fill="FFFFFF" w:themeFill="background1"/>
          </w:tcPr>
          <w:p w:rsidR="0022575C" w:rsidRPr="0022575C" w:rsidRDefault="0022575C" w:rsidP="005F0208">
            <w:pPr>
              <w:pStyle w:val="NoSpacing"/>
              <w:rPr>
                <w:rFonts w:ascii="Times New Roman" w:hAnsi="Times New Roman" w:cs="Times New Roman"/>
                <w:sz w:val="24"/>
                <w:szCs w:val="24"/>
              </w:rPr>
            </w:pPr>
            <w:r w:rsidRPr="0022575C">
              <w:rPr>
                <w:rFonts w:ascii="Times New Roman" w:hAnsi="Times New Roman" w:cs="Times New Roman"/>
                <w:sz w:val="24"/>
                <w:szCs w:val="24"/>
              </w:rPr>
              <w:t>Analysis of board minutes of previous,  meetings, local education plan, agreements and contracts from the consolidation of the districts</w:t>
            </w:r>
          </w:p>
        </w:tc>
      </w:tr>
    </w:tbl>
    <w:p w:rsidR="00D0075A" w:rsidRDefault="00D0075A" w:rsidP="00D0075A">
      <w:pPr>
        <w:pStyle w:val="NoSpacing"/>
        <w:spacing w:line="480" w:lineRule="auto"/>
        <w:jc w:val="center"/>
        <w:rPr>
          <w:rFonts w:ascii="Times New Roman" w:hAnsi="Times New Roman" w:cs="Times New Roman"/>
          <w:b/>
          <w:sz w:val="24"/>
          <w:szCs w:val="24"/>
        </w:rPr>
      </w:pPr>
    </w:p>
    <w:p w:rsidR="0022575C" w:rsidRPr="00D0075A" w:rsidRDefault="0022575C" w:rsidP="00D0075A">
      <w:pPr>
        <w:pStyle w:val="NoSpacing"/>
        <w:spacing w:line="480" w:lineRule="auto"/>
        <w:jc w:val="center"/>
        <w:rPr>
          <w:rFonts w:ascii="Times New Roman" w:hAnsi="Times New Roman" w:cs="Times New Roman"/>
          <w:b/>
          <w:sz w:val="24"/>
          <w:szCs w:val="24"/>
        </w:rPr>
      </w:pPr>
      <w:r w:rsidRPr="00D0075A">
        <w:rPr>
          <w:rFonts w:ascii="Times New Roman" w:hAnsi="Times New Roman" w:cs="Times New Roman"/>
          <w:b/>
          <w:sz w:val="24"/>
          <w:szCs w:val="24"/>
        </w:rPr>
        <w:t>Data Analysis</w:t>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ab/>
        <w:t xml:space="preserve">To explore the participant perceptions within a consolidated district the participant responses were taped and transcribed.   Careful analysis documented </w:t>
      </w:r>
      <w:r w:rsidRPr="00D0075A">
        <w:rPr>
          <w:rFonts w:ascii="Times New Roman" w:hAnsi="Times New Roman" w:cs="Times New Roman"/>
          <w:sz w:val="24"/>
          <w:szCs w:val="24"/>
        </w:rPr>
        <w:lastRenderedPageBreak/>
        <w:t xml:space="preserve">differences in the cases as well as important shared patterns, consistent with Patton (2003) recommendations.  The researcher transcribed the interviews, observations, and notes essentially verbatim.   The interviews and other data collected were coded and analyzed to expose themes that develop according to the perceptions of the board members.  </w:t>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tab/>
        <w:t>A theme analysis approach was used following steps for analysis as delineated by Zhang and Wildmuth (2009).  These steps created a manageable exploration of the phenomenon as depicted in Table 6.</w:t>
      </w:r>
    </w:p>
    <w:p w:rsidR="00A90058" w:rsidRDefault="00A9005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D0075A" w:rsidRDefault="0022575C" w:rsidP="00D0075A">
      <w:pPr>
        <w:pStyle w:val="NoSpacing"/>
        <w:spacing w:line="480" w:lineRule="auto"/>
        <w:rPr>
          <w:rFonts w:ascii="Times New Roman" w:hAnsi="Times New Roman" w:cs="Times New Roman"/>
          <w:sz w:val="24"/>
          <w:szCs w:val="24"/>
        </w:rPr>
      </w:pPr>
      <w:r w:rsidRPr="00D0075A">
        <w:rPr>
          <w:rFonts w:ascii="Times New Roman" w:hAnsi="Times New Roman" w:cs="Times New Roman"/>
          <w:sz w:val="24"/>
          <w:szCs w:val="24"/>
        </w:rPr>
        <w:lastRenderedPageBreak/>
        <w:t>Table 6: Zhang and Wildmuth’s Steps Analyzing Research</w:t>
      </w:r>
      <w:r w:rsidRPr="00D0075A">
        <w:rPr>
          <w:rFonts w:ascii="Times New Roman" w:hAnsi="Times New Roman" w:cs="Times New Roman"/>
          <w:sz w:val="24"/>
          <w:szCs w:val="24"/>
        </w:rPr>
        <w:tab/>
      </w:r>
    </w:p>
    <w:tbl>
      <w:tblPr>
        <w:tblStyle w:val="TableGrid"/>
        <w:tblW w:w="0" w:type="auto"/>
        <w:tblInd w:w="108" w:type="dxa"/>
        <w:tblLook w:val="04A0" w:firstRow="1" w:lastRow="0" w:firstColumn="1" w:lastColumn="0" w:noHBand="0" w:noVBand="1"/>
      </w:tblPr>
      <w:tblGrid>
        <w:gridCol w:w="2973"/>
        <w:gridCol w:w="5194"/>
      </w:tblGrid>
      <w:tr w:rsidR="0022575C" w:rsidRPr="0022575C" w:rsidTr="005F0208">
        <w:tc>
          <w:tcPr>
            <w:tcW w:w="2973" w:type="dxa"/>
          </w:tcPr>
          <w:p w:rsidR="0022575C" w:rsidRPr="0022575C" w:rsidRDefault="0022575C" w:rsidP="005F0208">
            <w:pPr>
              <w:jc w:val="center"/>
              <w:rPr>
                <w:b/>
              </w:rPr>
            </w:pPr>
            <w:r w:rsidRPr="0022575C">
              <w:rPr>
                <w:b/>
              </w:rPr>
              <w:t>Steps to Explore Phenomenon</w:t>
            </w:r>
          </w:p>
        </w:tc>
        <w:tc>
          <w:tcPr>
            <w:tcW w:w="5194" w:type="dxa"/>
          </w:tcPr>
          <w:p w:rsidR="0022575C" w:rsidRPr="0022575C" w:rsidRDefault="0022575C" w:rsidP="005F0208">
            <w:pPr>
              <w:jc w:val="center"/>
              <w:rPr>
                <w:b/>
              </w:rPr>
            </w:pPr>
            <w:r w:rsidRPr="0022575C">
              <w:rPr>
                <w:b/>
              </w:rPr>
              <w:t>Activities Researcher Takes</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Prepare Data</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Interview -Transcribe interviews of board members  - Inserting identifiers in order to cross reference</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Define Units of Analysis</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Identify themes – common words of phrases used by each board member</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Develop Coding Scheme</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Code text within the interviews by organizing text into categories</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Test Coding Scheme</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Review each theme and define it in context to the information from each board member to evaluate its current meaning</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Code All Text</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Go through the text of each interview and code text</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 xml:space="preserve">Assess Coding Consistency </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Examine the text for relevant incidents of data for each category  and identify any contradictory data from text of interviews</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 xml:space="preserve">Draw Conclusions </w:t>
            </w:r>
          </w:p>
        </w:tc>
        <w:tc>
          <w:tcPr>
            <w:tcW w:w="5194"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Construct the final definition for each theme—name, provide definition, make final determination using all related material</w:t>
            </w:r>
          </w:p>
        </w:tc>
      </w:tr>
      <w:tr w:rsidR="0022575C" w:rsidRPr="0022575C" w:rsidTr="005F0208">
        <w:tc>
          <w:tcPr>
            <w:tcW w:w="2973" w:type="dxa"/>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Report Methods and Findings</w:t>
            </w:r>
          </w:p>
        </w:tc>
        <w:tc>
          <w:tcPr>
            <w:tcW w:w="5194" w:type="dxa"/>
            <w:shd w:val="clear" w:color="auto" w:fill="auto"/>
          </w:tcPr>
          <w:p w:rsidR="0022575C" w:rsidRPr="00D0075A" w:rsidRDefault="0022575C" w:rsidP="005F0208">
            <w:pPr>
              <w:rPr>
                <w:rFonts w:ascii="Times New Roman" w:hAnsi="Times New Roman" w:cs="Times New Roman"/>
                <w:sz w:val="24"/>
                <w:szCs w:val="24"/>
              </w:rPr>
            </w:pPr>
            <w:r w:rsidRPr="00D0075A">
              <w:rPr>
                <w:rFonts w:ascii="Times New Roman" w:hAnsi="Times New Roman" w:cs="Times New Roman"/>
                <w:sz w:val="24"/>
                <w:szCs w:val="24"/>
              </w:rPr>
              <w:t xml:space="preserve">Finalize description and illustrate with quotations from the interviews of board members—this will help communicate its meaning. </w:t>
            </w:r>
          </w:p>
        </w:tc>
      </w:tr>
    </w:tbl>
    <w:p w:rsidR="00DB4DB4" w:rsidRDefault="00DB4DB4" w:rsidP="009C7243">
      <w:pPr>
        <w:pStyle w:val="NoSpacing"/>
        <w:spacing w:line="480" w:lineRule="auto"/>
        <w:jc w:val="center"/>
        <w:rPr>
          <w:rFonts w:ascii="Times New Roman" w:hAnsi="Times New Roman" w:cs="Times New Roman"/>
          <w:b/>
          <w:sz w:val="24"/>
          <w:szCs w:val="24"/>
        </w:rPr>
      </w:pPr>
    </w:p>
    <w:p w:rsidR="0022575C" w:rsidRPr="009C7243" w:rsidRDefault="0022575C" w:rsidP="009C7243">
      <w:pPr>
        <w:pStyle w:val="NoSpacing"/>
        <w:spacing w:line="480" w:lineRule="auto"/>
        <w:jc w:val="center"/>
        <w:rPr>
          <w:rFonts w:ascii="Times New Roman" w:hAnsi="Times New Roman" w:cs="Times New Roman"/>
          <w:b/>
          <w:sz w:val="24"/>
          <w:szCs w:val="24"/>
        </w:rPr>
      </w:pPr>
      <w:r w:rsidRPr="009C7243">
        <w:rPr>
          <w:rFonts w:ascii="Times New Roman" w:hAnsi="Times New Roman" w:cs="Times New Roman"/>
          <w:b/>
          <w:sz w:val="24"/>
          <w:szCs w:val="24"/>
        </w:rPr>
        <w:t>Trustworthiness of the Study</w:t>
      </w:r>
    </w:p>
    <w:p w:rsidR="0022575C" w:rsidRPr="009C7243" w:rsidRDefault="0022575C" w:rsidP="009C7243">
      <w:pPr>
        <w:pStyle w:val="NoSpacing"/>
        <w:spacing w:line="480" w:lineRule="auto"/>
        <w:rPr>
          <w:rFonts w:ascii="Times New Roman" w:hAnsi="Times New Roman" w:cs="Times New Roman"/>
          <w:sz w:val="24"/>
          <w:szCs w:val="24"/>
        </w:rPr>
      </w:pPr>
      <w:r w:rsidRPr="009C7243">
        <w:rPr>
          <w:rFonts w:ascii="Times New Roman" w:hAnsi="Times New Roman" w:cs="Times New Roman"/>
          <w:sz w:val="24"/>
          <w:szCs w:val="24"/>
        </w:rPr>
        <w:tab/>
        <w:t xml:space="preserve">Trustworthiness of the study was attained through two distinct methods.  The first method was triangulation of data sources. Multiple data sources included; interviews, observation notes, and archived data.  According to Patton (2003, p. 544), “triangulation is the consistency of the findings across methods and data sources.” The second method was member checking.  The board members had the opportunity to check the transcripts </w:t>
      </w:r>
      <w:r w:rsidRPr="009C7243">
        <w:rPr>
          <w:rFonts w:ascii="Times New Roman" w:hAnsi="Times New Roman" w:cs="Times New Roman"/>
          <w:sz w:val="24"/>
          <w:szCs w:val="24"/>
        </w:rPr>
        <w:lastRenderedPageBreak/>
        <w:t xml:space="preserve">of their interviews to confirm the information.  Stake (1995) has stated that participants contribute to the trustworthiness of a study through member checks.  </w:t>
      </w:r>
    </w:p>
    <w:p w:rsidR="0022575C" w:rsidRPr="009C7243" w:rsidRDefault="0022575C" w:rsidP="009C7243">
      <w:pPr>
        <w:pStyle w:val="NoSpacing"/>
        <w:spacing w:line="480" w:lineRule="auto"/>
        <w:jc w:val="center"/>
        <w:rPr>
          <w:rFonts w:ascii="Times New Roman" w:hAnsi="Times New Roman" w:cs="Times New Roman"/>
          <w:b/>
          <w:sz w:val="24"/>
          <w:szCs w:val="24"/>
        </w:rPr>
      </w:pPr>
      <w:r w:rsidRPr="009C7243">
        <w:rPr>
          <w:rFonts w:ascii="Times New Roman" w:hAnsi="Times New Roman" w:cs="Times New Roman"/>
          <w:b/>
          <w:sz w:val="24"/>
          <w:szCs w:val="24"/>
        </w:rPr>
        <w:t>Limitations of the Study</w:t>
      </w:r>
    </w:p>
    <w:p w:rsidR="0022575C" w:rsidRPr="009C7243" w:rsidRDefault="0022575C" w:rsidP="009C7243">
      <w:pPr>
        <w:pStyle w:val="NoSpacing"/>
        <w:spacing w:line="480" w:lineRule="auto"/>
        <w:rPr>
          <w:rFonts w:ascii="Times New Roman" w:hAnsi="Times New Roman" w:cs="Times New Roman"/>
          <w:sz w:val="24"/>
          <w:szCs w:val="24"/>
        </w:rPr>
      </w:pPr>
      <w:r w:rsidRPr="009C7243">
        <w:rPr>
          <w:rFonts w:ascii="Times New Roman" w:hAnsi="Times New Roman" w:cs="Times New Roman"/>
          <w:sz w:val="24"/>
          <w:szCs w:val="24"/>
        </w:rPr>
        <w:tab/>
        <w:t xml:space="preserve">This study used a survey to collect perceptions of board members.  The survey was used to measure behaviors of board members.  The reliability of the survey depends on the honesty of responses.  The interviews of board members allowed for detailed responses.  However, interviews were subject to the honesty and openness of those interviewed.  Without honesty, the districts may not fit the criteria and the triangulation of the survey results and interview responses would not be accurate.  Another concern in this research is the limited number of participants, which restricts the ability to generalize the results.  </w:t>
      </w:r>
    </w:p>
    <w:p w:rsidR="0022575C" w:rsidRPr="009C7243" w:rsidRDefault="0022575C" w:rsidP="009C7243">
      <w:pPr>
        <w:pStyle w:val="NoSpacing"/>
        <w:spacing w:line="480" w:lineRule="auto"/>
        <w:rPr>
          <w:rFonts w:ascii="Times New Roman" w:hAnsi="Times New Roman" w:cs="Times New Roman"/>
          <w:sz w:val="24"/>
          <w:szCs w:val="24"/>
        </w:rPr>
      </w:pPr>
    </w:p>
    <w:p w:rsidR="0022575C" w:rsidRPr="009C7243" w:rsidRDefault="0022575C" w:rsidP="009C7243">
      <w:pPr>
        <w:pStyle w:val="NoSpacing"/>
        <w:spacing w:line="480" w:lineRule="auto"/>
        <w:rPr>
          <w:rFonts w:ascii="Times New Roman" w:hAnsi="Times New Roman" w:cs="Times New Roman"/>
          <w:sz w:val="24"/>
          <w:szCs w:val="24"/>
        </w:rPr>
      </w:pPr>
    </w:p>
    <w:p w:rsidR="0022575C" w:rsidRPr="009C7243" w:rsidRDefault="0022575C" w:rsidP="009C7243">
      <w:pPr>
        <w:pStyle w:val="NoSpacing"/>
        <w:spacing w:line="480" w:lineRule="auto"/>
        <w:rPr>
          <w:rFonts w:ascii="Times New Roman" w:hAnsi="Times New Roman" w:cs="Times New Roman"/>
          <w:sz w:val="24"/>
          <w:szCs w:val="24"/>
        </w:rPr>
      </w:pPr>
    </w:p>
    <w:p w:rsidR="0022575C" w:rsidRPr="009C7243" w:rsidRDefault="0022575C" w:rsidP="009C7243">
      <w:pPr>
        <w:pStyle w:val="NoSpacing"/>
        <w:spacing w:line="480" w:lineRule="auto"/>
        <w:rPr>
          <w:rFonts w:ascii="Times New Roman" w:hAnsi="Times New Roman" w:cs="Times New Roman"/>
          <w:sz w:val="24"/>
          <w:szCs w:val="24"/>
        </w:rPr>
      </w:pPr>
    </w:p>
    <w:p w:rsidR="0022575C" w:rsidRPr="009C7243" w:rsidRDefault="0022575C" w:rsidP="009C7243">
      <w:pPr>
        <w:pStyle w:val="NoSpacing"/>
        <w:spacing w:line="480" w:lineRule="auto"/>
        <w:rPr>
          <w:rFonts w:ascii="Times New Roman" w:hAnsi="Times New Roman" w:cs="Times New Roman"/>
          <w:sz w:val="24"/>
          <w:szCs w:val="24"/>
        </w:rPr>
      </w:pPr>
    </w:p>
    <w:p w:rsidR="009C7243" w:rsidRDefault="009C7243">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22575C" w:rsidRPr="0022575C" w:rsidRDefault="00D809D4" w:rsidP="0022575C">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CHAPTER FOUR: FINDINGS</w:t>
      </w:r>
    </w:p>
    <w:p w:rsidR="0022575C" w:rsidRPr="0022575C" w:rsidRDefault="0022575C" w:rsidP="0022575C">
      <w:pPr>
        <w:jc w:val="center"/>
        <w:rPr>
          <w:rFonts w:ascii="Times New Roman" w:hAnsi="Times New Roman" w:cs="Times New Roman"/>
          <w:b/>
          <w:sz w:val="24"/>
          <w:szCs w:val="24"/>
        </w:rPr>
      </w:pPr>
      <w:r w:rsidRPr="0022575C">
        <w:rPr>
          <w:rFonts w:ascii="Times New Roman" w:hAnsi="Times New Roman" w:cs="Times New Roman"/>
          <w:b/>
          <w:sz w:val="24"/>
          <w:szCs w:val="24"/>
        </w:rPr>
        <w:t>Analysis of Data</w:t>
      </w:r>
    </w:p>
    <w:p w:rsidR="0022575C" w:rsidRPr="00A729BE" w:rsidRDefault="0022575C" w:rsidP="00A729BE">
      <w:pPr>
        <w:pStyle w:val="NoSpacing"/>
        <w:spacing w:line="480" w:lineRule="auto"/>
        <w:rPr>
          <w:rFonts w:ascii="Times New Roman" w:hAnsi="Times New Roman" w:cs="Times New Roman"/>
          <w:sz w:val="24"/>
          <w:szCs w:val="24"/>
        </w:rPr>
      </w:pPr>
      <w:r w:rsidRPr="0022575C">
        <w:tab/>
      </w:r>
      <w:r w:rsidRPr="00A729BE">
        <w:rPr>
          <w:rFonts w:ascii="Times New Roman" w:hAnsi="Times New Roman" w:cs="Times New Roman"/>
          <w:sz w:val="24"/>
          <w:szCs w:val="24"/>
        </w:rPr>
        <w:t xml:space="preserve">This study examines consolidation experiences and identifies factors contributing to effective board behaviors within two consolidated districts.  This chapter describes how each district experienced consolidation and how board members view their roles.  Next, this chapter addresses each </w:t>
      </w:r>
      <w:r w:rsidR="0004062B">
        <w:rPr>
          <w:rFonts w:ascii="Times New Roman" w:hAnsi="Times New Roman" w:cs="Times New Roman"/>
          <w:sz w:val="24"/>
          <w:szCs w:val="24"/>
        </w:rPr>
        <w:t xml:space="preserve">of </w:t>
      </w:r>
      <w:r w:rsidRPr="00A729BE">
        <w:rPr>
          <w:rFonts w:ascii="Times New Roman" w:hAnsi="Times New Roman" w:cs="Times New Roman"/>
          <w:sz w:val="24"/>
          <w:szCs w:val="24"/>
        </w:rPr>
        <w:t xml:space="preserve">Smoley’s behaviors to identify common factors that lead to these behaviors.  The districts are identified using pseudonyms and the board members from each district will be identified by the first letter of the district name and a number; H1, H2, H3, M1, M2, and M3 for reporting purposes.  </w:t>
      </w:r>
    </w:p>
    <w:p w:rsidR="0022575C" w:rsidRPr="00A729BE" w:rsidRDefault="0022575C" w:rsidP="00A729BE">
      <w:pPr>
        <w:pStyle w:val="NoSpacing"/>
        <w:spacing w:line="480" w:lineRule="auto"/>
        <w:ind w:firstLine="720"/>
        <w:rPr>
          <w:rFonts w:ascii="Times New Roman" w:hAnsi="Times New Roman" w:cs="Times New Roman"/>
          <w:sz w:val="24"/>
          <w:szCs w:val="24"/>
        </w:rPr>
      </w:pPr>
      <w:r w:rsidRPr="00A729BE">
        <w:rPr>
          <w:rFonts w:ascii="Times New Roman" w:hAnsi="Times New Roman" w:cs="Times New Roman"/>
          <w:sz w:val="24"/>
          <w:szCs w:val="24"/>
        </w:rPr>
        <w:t xml:space="preserve">This chapter is organized by first examining how both boards experienced consolidation through historical data and interviews.  Second, it will examine how board members viewed their roles before consolidation and how their views changed after consolidation.  Third, this researcher will evaluate the effectiveness of current board behaviors using Smoley’s survey results and notes from observations.  Then using information from board minutes, interviews, and observations this researcher will identify recurring themes to identify the factors that may influence boards to behave in an effective manner. </w:t>
      </w:r>
    </w:p>
    <w:p w:rsidR="0022575C" w:rsidRPr="00A729BE" w:rsidRDefault="0022575C" w:rsidP="00DE10AB">
      <w:pPr>
        <w:pStyle w:val="NoSpacing"/>
        <w:jc w:val="center"/>
        <w:rPr>
          <w:rFonts w:ascii="Times New Roman" w:hAnsi="Times New Roman" w:cs="Times New Roman"/>
          <w:b/>
          <w:sz w:val="24"/>
          <w:szCs w:val="24"/>
        </w:rPr>
      </w:pPr>
      <w:r w:rsidRPr="00A729BE">
        <w:rPr>
          <w:rFonts w:ascii="Times New Roman" w:hAnsi="Times New Roman" w:cs="Times New Roman"/>
          <w:b/>
          <w:sz w:val="24"/>
          <w:szCs w:val="24"/>
        </w:rPr>
        <w:t>How Districts Experienced Consolidation</w:t>
      </w:r>
    </w:p>
    <w:p w:rsidR="00DE10AB" w:rsidRPr="00A729BE" w:rsidRDefault="00DE10AB" w:rsidP="00DE10AB">
      <w:pPr>
        <w:pStyle w:val="NoSpacing"/>
        <w:jc w:val="center"/>
        <w:rPr>
          <w:rFonts w:ascii="Times New Roman" w:hAnsi="Times New Roman" w:cs="Times New Roman"/>
          <w:b/>
          <w:sz w:val="24"/>
          <w:szCs w:val="24"/>
        </w:rPr>
      </w:pPr>
    </w:p>
    <w:p w:rsidR="0022575C" w:rsidRDefault="00A729BE" w:rsidP="00A729BE">
      <w:pPr>
        <w:pStyle w:val="NoSpacing"/>
        <w:rPr>
          <w:rFonts w:ascii="Times New Roman" w:hAnsi="Times New Roman" w:cs="Times New Roman"/>
          <w:b/>
          <w:sz w:val="24"/>
          <w:szCs w:val="24"/>
        </w:rPr>
      </w:pPr>
      <w:r>
        <w:rPr>
          <w:rFonts w:ascii="Times New Roman" w:hAnsi="Times New Roman" w:cs="Times New Roman"/>
          <w:b/>
          <w:sz w:val="24"/>
          <w:szCs w:val="24"/>
        </w:rPr>
        <w:t>Hughes District</w:t>
      </w:r>
    </w:p>
    <w:p w:rsidR="00A729BE" w:rsidRPr="00A729BE" w:rsidRDefault="00A729BE" w:rsidP="00A729BE">
      <w:pPr>
        <w:pStyle w:val="NoSpacing"/>
        <w:rPr>
          <w:rFonts w:ascii="Times New Roman" w:hAnsi="Times New Roman" w:cs="Times New Roman"/>
          <w:b/>
          <w:sz w:val="24"/>
          <w:szCs w:val="24"/>
        </w:rPr>
      </w:pPr>
    </w:p>
    <w:p w:rsidR="0022575C" w:rsidRPr="00A729BE" w:rsidRDefault="0022575C" w:rsidP="00A729BE">
      <w:pPr>
        <w:pStyle w:val="NoSpacing"/>
        <w:spacing w:line="480" w:lineRule="auto"/>
        <w:rPr>
          <w:rFonts w:ascii="Times New Roman" w:hAnsi="Times New Roman" w:cs="Times New Roman"/>
          <w:sz w:val="24"/>
          <w:szCs w:val="24"/>
        </w:rPr>
      </w:pPr>
      <w:r w:rsidRPr="0022575C">
        <w:tab/>
      </w:r>
      <w:r w:rsidRPr="00A729BE">
        <w:rPr>
          <w:rFonts w:ascii="Times New Roman" w:hAnsi="Times New Roman" w:cs="Times New Roman"/>
          <w:sz w:val="24"/>
          <w:szCs w:val="24"/>
        </w:rPr>
        <w:t xml:space="preserve">The Hughes District board has a five member board.  Members are elected to serve five year staggered terms. They are elected at large and represent all the district patrons.  The age range is 34 – 61 years; there are three female and two male members.  Two of the board members currently have children in the school system.  Four members served on the board during the time of the district merger.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lastRenderedPageBreak/>
        <w:t xml:space="preserve">Three members of the Hughes board participated in interviews giving an account of the consolidation process.  Members noted the financial trouble and declining enrollment of the neighboring district, Lake City Public Schools (pseudonym).  According to H3, “Many of the families in the small district attended church and other activities in our district and the rumors of over $200,000 of debt fueled the talk of possibly closing the school.”   H1 stated, “The local newspaper reported the district attorney’s office was considering charging the superintendent of Lake City with embezzlement.”  In the fall of 2007, the Hughes district superintendent began individual conversations with his board about the possibility of consolidating the districts as these rumors spread.  In December, the Lake City school board sent a letter to the Hughes superintendent requesting a resolution to combine the districts through annexation.  H2 explained: </w:t>
      </w:r>
    </w:p>
    <w:p w:rsidR="0022575C" w:rsidRPr="00A729BE" w:rsidRDefault="0022575C" w:rsidP="004025C3">
      <w:pPr>
        <w:pStyle w:val="NoSpacing"/>
        <w:spacing w:line="480" w:lineRule="auto"/>
        <w:ind w:left="720" w:right="1296"/>
        <w:jc w:val="both"/>
        <w:rPr>
          <w:rFonts w:ascii="Times New Roman" w:hAnsi="Times New Roman" w:cs="Times New Roman"/>
          <w:bCs/>
          <w:sz w:val="24"/>
          <w:szCs w:val="24"/>
        </w:rPr>
      </w:pPr>
      <w:r w:rsidRPr="00A729BE">
        <w:rPr>
          <w:rFonts w:ascii="Times New Roman" w:hAnsi="Times New Roman" w:cs="Times New Roman"/>
          <w:bCs/>
          <w:sz w:val="24"/>
          <w:szCs w:val="24"/>
        </w:rPr>
        <w:t>Our superintendent shared the letter from the Lake City board asking us to vote on a resolution to annex their district with ours.  The superintendent explained that it was in our best interest to vote for the resolution.  The state offered funds to help districts in trouble and having to consolidate their district if they consolidate willingly. Without our board agreeing to the resolution we were told the state could still close the school and move the students to our school but if that were the case there would be no state funds to help our district.  Our board voted unanimously on the resolution.</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ab/>
        <w:t xml:space="preserve">Resolution called for an election in February 2008.  The board president and superintendent started informing the public of the vote to merge the districts.  The superintendent of Hughes set up three community meetings to present the patrons of both </w:t>
      </w:r>
      <w:r w:rsidRPr="00A729BE">
        <w:rPr>
          <w:rFonts w:ascii="Times New Roman" w:hAnsi="Times New Roman" w:cs="Times New Roman"/>
          <w:bCs/>
          <w:sz w:val="24"/>
          <w:szCs w:val="24"/>
        </w:rPr>
        <w:lastRenderedPageBreak/>
        <w:t xml:space="preserve">districts details of the process as well as to answer questions surrounding the merger.   All three members noted how strong the community ties were in the Lake City school district.  Lake City citizens held fundraisers including bingo games, garage sales, and personal donations of patrons.  </w:t>
      </w:r>
    </w:p>
    <w:p w:rsidR="0022575C" w:rsidRPr="00A729BE" w:rsidRDefault="0022575C" w:rsidP="004025C3">
      <w:pPr>
        <w:pStyle w:val="NoSpacing"/>
        <w:spacing w:line="480" w:lineRule="auto"/>
        <w:ind w:firstLine="720"/>
        <w:rPr>
          <w:rFonts w:ascii="Times New Roman" w:hAnsi="Times New Roman" w:cs="Times New Roman"/>
          <w:bCs/>
          <w:sz w:val="24"/>
          <w:szCs w:val="24"/>
        </w:rPr>
      </w:pPr>
      <w:r w:rsidRPr="00A729BE">
        <w:rPr>
          <w:rFonts w:ascii="Times New Roman" w:hAnsi="Times New Roman" w:cs="Times New Roman"/>
          <w:bCs/>
          <w:sz w:val="24"/>
          <w:szCs w:val="24"/>
        </w:rPr>
        <w:t xml:space="preserve">The Hughes board members remembered the meeting being full of emotion and tears.  H3 recalled comments like, “The school is more than a building. It is history and a part of our lives.” H2 recounted hearing, “Let our children have the experiences they deserve in their school. This will destroy our town, our community.” H2 noted a community member saying, “Stop trying to take us over. This school had survived over 100 years and now you are expecting this community to give up on it.”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 xml:space="preserve">  </w:t>
      </w:r>
      <w:r w:rsidRPr="00A729BE">
        <w:rPr>
          <w:rFonts w:ascii="Times New Roman" w:hAnsi="Times New Roman" w:cs="Times New Roman"/>
          <w:bCs/>
          <w:sz w:val="24"/>
          <w:szCs w:val="24"/>
        </w:rPr>
        <w:tab/>
        <w:t>The determination of the Lake City community to save its school district was felt by the Hughes board. However, money would not eliminate the mismanagement and declining enrollment issues and the annexation was the only way to get relief for both districts (Snell, 2008).  Hearing all the pleas of the community created feelings of frustration among the members of Hughes board.  They believed they were working to provide a solution allowing the Hughes district to survive financially.</w:t>
      </w:r>
    </w:p>
    <w:p w:rsidR="0022575C" w:rsidRPr="00A729BE" w:rsidRDefault="0022575C" w:rsidP="00A729BE">
      <w:pPr>
        <w:pStyle w:val="NoSpacing"/>
        <w:spacing w:line="480" w:lineRule="auto"/>
        <w:rPr>
          <w:rFonts w:ascii="Times New Roman" w:eastAsia="Times New Roman" w:hAnsi="Times New Roman" w:cs="Times New Roman"/>
          <w:sz w:val="24"/>
          <w:szCs w:val="24"/>
          <w:lang w:val="en-GB"/>
        </w:rPr>
      </w:pPr>
      <w:r w:rsidRPr="00A729BE">
        <w:rPr>
          <w:rFonts w:ascii="Times New Roman" w:hAnsi="Times New Roman" w:cs="Times New Roman"/>
          <w:bCs/>
          <w:sz w:val="24"/>
          <w:szCs w:val="24"/>
        </w:rPr>
        <w:tab/>
        <w:t>After community meetings, distribution of flyers, and board meeting discussions about the need for a “yes” vote, the day of the election arrived (February 5, 2008).  The results of the election was a “no” vote of the community. The minutes of the February Hughes board meeting noted a report by the superintendent that the annexation was voted down by a three to one margin.  He described the vote as the community speaking strongly they wanted to keep their school open. The local paper stated, “</w:t>
      </w:r>
      <w:r w:rsidRPr="00A729BE">
        <w:rPr>
          <w:rFonts w:ascii="Times New Roman" w:eastAsia="Times New Roman" w:hAnsi="Times New Roman" w:cs="Times New Roman"/>
          <w:sz w:val="24"/>
          <w:szCs w:val="24"/>
          <w:lang w:val="en-GB"/>
        </w:rPr>
        <w:t xml:space="preserve">Lake City </w:t>
      </w:r>
      <w:r w:rsidRPr="00A729BE">
        <w:rPr>
          <w:rFonts w:ascii="Times New Roman" w:eastAsia="Times New Roman" w:hAnsi="Times New Roman" w:cs="Times New Roman"/>
          <w:sz w:val="24"/>
          <w:szCs w:val="24"/>
          <w:lang w:val="en-GB"/>
        </w:rPr>
        <w:lastRenderedPageBreak/>
        <w:t>District patrons voted 188 to 61 against becoming part of the Hughes School Dis</w:t>
      </w:r>
      <w:r w:rsidR="00DB4123">
        <w:rPr>
          <w:rFonts w:ascii="Times New Roman" w:eastAsia="Times New Roman" w:hAnsi="Times New Roman" w:cs="Times New Roman"/>
          <w:sz w:val="24"/>
          <w:szCs w:val="24"/>
          <w:lang w:val="en-GB"/>
        </w:rPr>
        <w:t>trict during Tuesday’s election</w:t>
      </w:r>
      <w:r w:rsidRPr="00A729BE">
        <w:rPr>
          <w:rFonts w:ascii="Times New Roman" w:eastAsia="Times New Roman" w:hAnsi="Times New Roman" w:cs="Times New Roman"/>
          <w:sz w:val="24"/>
          <w:szCs w:val="24"/>
          <w:lang w:val="en-GB"/>
        </w:rPr>
        <w:t xml:space="preserve"> (Indian Country News, 2008).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ab/>
        <w:t>In late February, the school was closed by the State Board of Education. This was due to lack of funds and numerous accreditation deficiencies (</w:t>
      </w:r>
      <w:r w:rsidR="007A65AC" w:rsidRPr="00A42FEA">
        <w:rPr>
          <w:rFonts w:ascii="Times New Roman" w:hAnsi="Times New Roman" w:cs="Times New Roman"/>
          <w:bCs/>
          <w:sz w:val="24"/>
          <w:szCs w:val="24"/>
        </w:rPr>
        <w:t>Lyles</w:t>
      </w:r>
      <w:r w:rsidRPr="00A42FEA">
        <w:rPr>
          <w:rFonts w:ascii="Times New Roman" w:hAnsi="Times New Roman" w:cs="Times New Roman"/>
          <w:bCs/>
          <w:sz w:val="24"/>
          <w:szCs w:val="24"/>
        </w:rPr>
        <w:t>, 2008</w:t>
      </w:r>
      <w:r w:rsidRPr="00A729BE">
        <w:rPr>
          <w:rFonts w:ascii="Times New Roman" w:hAnsi="Times New Roman" w:cs="Times New Roman"/>
          <w:bCs/>
          <w:sz w:val="24"/>
          <w:szCs w:val="24"/>
        </w:rPr>
        <w:t xml:space="preserve">).  The board minutes and records reviewed revealed safety issues in addition to financial and accreditation issues.   The Department of Health was investigating storage and preparation of food in the cafeteria and DEQ was investigating mold in classrooms from leaky </w:t>
      </w:r>
      <w:r w:rsidRPr="00782603">
        <w:rPr>
          <w:rFonts w:ascii="Times New Roman" w:hAnsi="Times New Roman" w:cs="Times New Roman"/>
          <w:bCs/>
          <w:sz w:val="24"/>
          <w:szCs w:val="24"/>
        </w:rPr>
        <w:t>roofs (Snell, 2008</w:t>
      </w:r>
      <w:r w:rsidRPr="00A729BE">
        <w:rPr>
          <w:rFonts w:ascii="Times New Roman" w:hAnsi="Times New Roman" w:cs="Times New Roman"/>
          <w:bCs/>
          <w:sz w:val="24"/>
          <w:szCs w:val="24"/>
        </w:rPr>
        <w:t xml:space="preserve">).    In March just a month after the vote, the Hughes superintendent received a letter from the State Board of Education informing him that the Lake City School would not be a public school July 31, 2008.   Hughes board members reflected on their reaction decision of the State Board.  H1 stated:   </w:t>
      </w:r>
    </w:p>
    <w:p w:rsidR="0022575C" w:rsidRPr="00A729BE" w:rsidRDefault="0022575C" w:rsidP="004025C3">
      <w:pPr>
        <w:pStyle w:val="NoSpacing"/>
        <w:spacing w:line="480" w:lineRule="auto"/>
        <w:ind w:left="720" w:right="1386"/>
        <w:jc w:val="both"/>
        <w:rPr>
          <w:rFonts w:ascii="Times New Roman" w:hAnsi="Times New Roman" w:cs="Times New Roman"/>
          <w:bCs/>
          <w:sz w:val="24"/>
          <w:szCs w:val="24"/>
        </w:rPr>
      </w:pPr>
      <w:r w:rsidRPr="00A729BE">
        <w:rPr>
          <w:rFonts w:ascii="Times New Roman" w:hAnsi="Times New Roman" w:cs="Times New Roman"/>
          <w:bCs/>
          <w:sz w:val="24"/>
          <w:szCs w:val="24"/>
        </w:rPr>
        <w:t xml:space="preserve">I remember being at the meeting in March and the annexation election was over.  We all thought the issue was dead.  Our superintendent then read us a letter from the State Superintendent.  I don’t remember all the words but essentially the State Board was closing the school and we were getting all the students and all the debts. I remember thinking we spent a lot of money to call for an election for it to be voted down and then to be told no one cares what you think--it’s done, the schools are one.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H3 stated,</w:t>
      </w:r>
    </w:p>
    <w:p w:rsidR="0022575C" w:rsidRPr="00A729BE" w:rsidRDefault="0022575C" w:rsidP="004025C3">
      <w:pPr>
        <w:pStyle w:val="NoSpacing"/>
        <w:spacing w:line="480" w:lineRule="auto"/>
        <w:ind w:left="720" w:right="1296"/>
        <w:jc w:val="both"/>
        <w:rPr>
          <w:rFonts w:ascii="Times New Roman" w:hAnsi="Times New Roman" w:cs="Times New Roman"/>
          <w:bCs/>
          <w:sz w:val="24"/>
          <w:szCs w:val="24"/>
        </w:rPr>
      </w:pPr>
      <w:r w:rsidRPr="00A729BE">
        <w:rPr>
          <w:rFonts w:ascii="Times New Roman" w:hAnsi="Times New Roman" w:cs="Times New Roman"/>
          <w:bCs/>
          <w:sz w:val="24"/>
          <w:szCs w:val="24"/>
        </w:rPr>
        <w:t xml:space="preserve">This made, us as board members, upset about the vote of the community. Our district was going to be put into financial difficulty due to another district’s superintendent misusing money and lying on </w:t>
      </w:r>
      <w:r w:rsidRPr="00A729BE">
        <w:rPr>
          <w:rFonts w:ascii="Times New Roman" w:hAnsi="Times New Roman" w:cs="Times New Roman"/>
          <w:bCs/>
          <w:sz w:val="24"/>
          <w:szCs w:val="24"/>
        </w:rPr>
        <w:lastRenderedPageBreak/>
        <w:t xml:space="preserve">paperwork not to mention not turning in paperwork for monies.   I was not in favor of taking on another school’s debts we had enough of our own.  I was looking out for my tax dollars and our school financially.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H2 expressed,</w:t>
      </w:r>
    </w:p>
    <w:p w:rsidR="0022575C" w:rsidRPr="00A729BE" w:rsidRDefault="0022575C" w:rsidP="004025C3">
      <w:pPr>
        <w:pStyle w:val="NoSpacing"/>
        <w:spacing w:line="480" w:lineRule="auto"/>
        <w:ind w:left="810" w:right="1386"/>
        <w:jc w:val="both"/>
        <w:rPr>
          <w:rFonts w:ascii="Times New Roman" w:hAnsi="Times New Roman" w:cs="Times New Roman"/>
          <w:bCs/>
          <w:sz w:val="24"/>
          <w:szCs w:val="24"/>
        </w:rPr>
      </w:pPr>
      <w:r w:rsidRPr="00A729BE">
        <w:rPr>
          <w:rFonts w:ascii="Times New Roman" w:hAnsi="Times New Roman" w:cs="Times New Roman"/>
          <w:bCs/>
          <w:sz w:val="24"/>
          <w:szCs w:val="24"/>
        </w:rPr>
        <w:t xml:space="preserve">Looks like the vote of the people does not mean much.  Our tax money was going to go to fixing someone else’s mess.  Too bad no one would listen to reason.  Just shows how much a small town school means to the folks in the town.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ab/>
        <w:t>According to board members, the superintendent of Hughes district worked to contain the frustration and anger surrounding the consolidation.  H3 and H2 remembered the superintendent refocusing the board’s attention on the students in the district.   H2 stated, “</w:t>
      </w:r>
      <w:r w:rsidRPr="00A729BE">
        <w:rPr>
          <w:rFonts w:ascii="Times New Roman" w:hAnsi="Times New Roman" w:cs="Times New Roman"/>
          <w:sz w:val="24"/>
          <w:szCs w:val="24"/>
        </w:rPr>
        <w:t xml:space="preserve">He (superintendent) reminded the board that we were about the education of children and now that the State Board had officially closed Lake City Schools, these children were Hughes’ responsibility and the commitment to children must remain our board’s focus.” </w:t>
      </w:r>
    </w:p>
    <w:p w:rsidR="0022575C" w:rsidRPr="00A729BE" w:rsidRDefault="0022575C" w:rsidP="004025C3">
      <w:pPr>
        <w:pStyle w:val="NoSpacing"/>
        <w:spacing w:line="480" w:lineRule="auto"/>
        <w:ind w:firstLine="720"/>
        <w:rPr>
          <w:rFonts w:ascii="Times New Roman" w:hAnsi="Times New Roman" w:cs="Times New Roman"/>
          <w:bCs/>
          <w:sz w:val="24"/>
          <w:szCs w:val="24"/>
        </w:rPr>
      </w:pPr>
      <w:r w:rsidRPr="00A729BE">
        <w:rPr>
          <w:rFonts w:ascii="Times New Roman" w:hAnsi="Times New Roman" w:cs="Times New Roman"/>
          <w:bCs/>
          <w:sz w:val="24"/>
          <w:szCs w:val="24"/>
        </w:rPr>
        <w:t xml:space="preserve">After the initial reaction of the annexation, all three board members said the business of the board returned to normal.  H2 commented: </w:t>
      </w:r>
    </w:p>
    <w:p w:rsidR="0022575C" w:rsidRPr="00A729BE" w:rsidRDefault="0022575C" w:rsidP="004025C3">
      <w:pPr>
        <w:pStyle w:val="NoSpacing"/>
        <w:spacing w:line="480" w:lineRule="auto"/>
        <w:ind w:left="720" w:right="1386"/>
        <w:jc w:val="both"/>
        <w:rPr>
          <w:rFonts w:ascii="Times New Roman" w:hAnsi="Times New Roman" w:cs="Times New Roman"/>
          <w:bCs/>
          <w:sz w:val="24"/>
          <w:szCs w:val="24"/>
        </w:rPr>
      </w:pPr>
      <w:r w:rsidRPr="00A729BE">
        <w:rPr>
          <w:rFonts w:ascii="Times New Roman" w:hAnsi="Times New Roman" w:cs="Times New Roman"/>
          <w:bCs/>
          <w:sz w:val="24"/>
          <w:szCs w:val="24"/>
        </w:rPr>
        <w:t xml:space="preserve">You have to remember the process to us was formality that our superintendent took care of and nothing else changed.  The other school is the one that was losing something.  We were all still serving on the board of education, our children were still attending the same school they always attended, and not much changed for us </w:t>
      </w:r>
      <w:r w:rsidRPr="00A729BE">
        <w:rPr>
          <w:rFonts w:ascii="Times New Roman" w:hAnsi="Times New Roman" w:cs="Times New Roman"/>
          <w:bCs/>
          <w:sz w:val="24"/>
          <w:szCs w:val="24"/>
        </w:rPr>
        <w:lastRenderedPageBreak/>
        <w:t xml:space="preserve">personally. They lost their school. They lost the center of their community. Board members were no longer board members. Their children were traveling by busses to school when they once walked…Our anger came from the debt we took on.  </w:t>
      </w:r>
    </w:p>
    <w:p w:rsidR="0022575C" w:rsidRPr="00A729BE" w:rsidRDefault="0022575C" w:rsidP="00A729BE">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ab/>
        <w:t>The board members reported the burden of the issues of dealing with the merger fell on the superintendent.  He had to assess the property, inventory assets, and records of students.   According to board records, the superintendent reported each month to the board events and circumstances surrounding the annexation, but there were very few action items dealing with the merger.  The only noted board actions were those dealing with two lawsuits filed against Lake City Schools, the hiring of personnel from Lake City, and the decisions on what to do with the buildings and land at L</w:t>
      </w:r>
      <w:r w:rsidR="002020E5">
        <w:rPr>
          <w:rFonts w:ascii="Times New Roman" w:hAnsi="Times New Roman" w:cs="Times New Roman"/>
          <w:bCs/>
          <w:sz w:val="24"/>
          <w:szCs w:val="24"/>
        </w:rPr>
        <w:t>ake</w:t>
      </w:r>
      <w:r w:rsidRPr="00A729BE">
        <w:rPr>
          <w:rFonts w:ascii="Times New Roman" w:hAnsi="Times New Roman" w:cs="Times New Roman"/>
          <w:bCs/>
          <w:sz w:val="24"/>
          <w:szCs w:val="24"/>
        </w:rPr>
        <w:t xml:space="preserve"> City.   H3 stated, </w:t>
      </w:r>
    </w:p>
    <w:p w:rsidR="0022575C" w:rsidRPr="00A729BE" w:rsidRDefault="0022575C" w:rsidP="0066452D">
      <w:pPr>
        <w:pStyle w:val="NoSpacing"/>
        <w:spacing w:line="480" w:lineRule="auto"/>
        <w:ind w:left="720" w:right="1386"/>
        <w:jc w:val="both"/>
        <w:rPr>
          <w:rFonts w:ascii="Times New Roman" w:hAnsi="Times New Roman" w:cs="Times New Roman"/>
          <w:bCs/>
          <w:sz w:val="24"/>
          <w:szCs w:val="24"/>
        </w:rPr>
      </w:pPr>
      <w:r w:rsidRPr="00A729BE">
        <w:rPr>
          <w:rFonts w:ascii="Times New Roman" w:hAnsi="Times New Roman" w:cs="Times New Roman"/>
          <w:bCs/>
          <w:sz w:val="24"/>
          <w:szCs w:val="24"/>
        </w:rPr>
        <w:t xml:space="preserve">We were not involved until it came to approving financial transactions and legal issues from a couple of lawsuits. As a board we had to meet with attorneys to agree on settlements but really our superintendent took care of all the details. Our superintendent spent a lot of time on this. Our board remained the same…..There was not an agreement to reorganize the board and their board was dissolved along with their school.  </w:t>
      </w:r>
    </w:p>
    <w:p w:rsidR="0022575C" w:rsidRPr="00A729BE" w:rsidRDefault="0022575C" w:rsidP="00450D78">
      <w:pPr>
        <w:pStyle w:val="NoSpacing"/>
        <w:spacing w:line="480" w:lineRule="auto"/>
        <w:rPr>
          <w:rFonts w:ascii="Times New Roman" w:hAnsi="Times New Roman" w:cs="Times New Roman"/>
          <w:bCs/>
          <w:sz w:val="24"/>
          <w:szCs w:val="24"/>
        </w:rPr>
      </w:pPr>
      <w:r w:rsidRPr="00A729BE">
        <w:rPr>
          <w:rFonts w:ascii="Times New Roman" w:hAnsi="Times New Roman" w:cs="Times New Roman"/>
          <w:bCs/>
          <w:sz w:val="24"/>
          <w:szCs w:val="24"/>
        </w:rPr>
        <w:t>H2 stated, “A bi</w:t>
      </w:r>
      <w:r w:rsidR="002020E5">
        <w:rPr>
          <w:rFonts w:ascii="Times New Roman" w:hAnsi="Times New Roman" w:cs="Times New Roman"/>
          <w:bCs/>
          <w:sz w:val="24"/>
          <w:szCs w:val="24"/>
        </w:rPr>
        <w:t>g concern to the patrons of Lake</w:t>
      </w:r>
      <w:r w:rsidRPr="00A729BE">
        <w:rPr>
          <w:rFonts w:ascii="Times New Roman" w:hAnsi="Times New Roman" w:cs="Times New Roman"/>
          <w:bCs/>
          <w:sz w:val="24"/>
          <w:szCs w:val="24"/>
        </w:rPr>
        <w:t xml:space="preserve"> City was having use of the facilities for the community. Our board had to make decisions on how to accommodate request</w:t>
      </w:r>
      <w:r w:rsidR="00B257E8">
        <w:rPr>
          <w:rFonts w:ascii="Times New Roman" w:hAnsi="Times New Roman" w:cs="Times New Roman"/>
          <w:bCs/>
          <w:sz w:val="24"/>
          <w:szCs w:val="24"/>
        </w:rPr>
        <w:t>s</w:t>
      </w:r>
      <w:r w:rsidRPr="00A729BE">
        <w:rPr>
          <w:rFonts w:ascii="Times New Roman" w:hAnsi="Times New Roman" w:cs="Times New Roman"/>
          <w:bCs/>
          <w:sz w:val="24"/>
          <w:szCs w:val="24"/>
        </w:rPr>
        <w:t xml:space="preserve"> for the facilit</w:t>
      </w:r>
      <w:r w:rsidR="00450D78">
        <w:rPr>
          <w:rFonts w:ascii="Times New Roman" w:hAnsi="Times New Roman" w:cs="Times New Roman"/>
          <w:bCs/>
          <w:sz w:val="24"/>
          <w:szCs w:val="24"/>
        </w:rPr>
        <w:t xml:space="preserve">ies.” The local paper reported, </w:t>
      </w:r>
      <w:r w:rsidR="002020E5">
        <w:rPr>
          <w:rFonts w:ascii="Times New Roman" w:hAnsi="Times New Roman" w:cs="Times New Roman"/>
          <w:sz w:val="24"/>
          <w:szCs w:val="24"/>
          <w:lang w:val="en"/>
        </w:rPr>
        <w:t>Lake</w:t>
      </w:r>
      <w:r w:rsidRPr="00A729BE">
        <w:rPr>
          <w:rFonts w:ascii="Times New Roman" w:hAnsi="Times New Roman" w:cs="Times New Roman"/>
          <w:sz w:val="24"/>
          <w:szCs w:val="24"/>
          <w:lang w:val="en"/>
        </w:rPr>
        <w:t xml:space="preserve"> City Community Building and Fitness Center are situated there on a half-acre.  Also on the site is a portion of a canopy, which </w:t>
      </w:r>
      <w:r w:rsidRPr="00A729BE">
        <w:rPr>
          <w:rFonts w:ascii="Times New Roman" w:hAnsi="Times New Roman" w:cs="Times New Roman"/>
          <w:sz w:val="24"/>
          <w:szCs w:val="24"/>
          <w:lang w:val="en"/>
        </w:rPr>
        <w:lastRenderedPageBreak/>
        <w:t xml:space="preserve">provides shelter during inclement weather for funerals at the nearby cemetery.  </w:t>
      </w:r>
      <w:r w:rsidR="00450D78">
        <w:rPr>
          <w:rFonts w:ascii="Times New Roman" w:hAnsi="Times New Roman" w:cs="Times New Roman"/>
          <w:sz w:val="24"/>
          <w:szCs w:val="24"/>
          <w:lang w:val="en"/>
        </w:rPr>
        <w:t xml:space="preserve">The community held </w:t>
      </w:r>
      <w:r w:rsidRPr="00A729BE">
        <w:rPr>
          <w:rFonts w:ascii="Times New Roman" w:hAnsi="Times New Roman" w:cs="Times New Roman"/>
          <w:sz w:val="24"/>
          <w:szCs w:val="24"/>
          <w:lang w:val="en"/>
        </w:rPr>
        <w:t>T</w:t>
      </w:r>
      <w:r w:rsidR="00450D78">
        <w:rPr>
          <w:rFonts w:ascii="Times New Roman" w:hAnsi="Times New Roman" w:cs="Times New Roman"/>
          <w:sz w:val="24"/>
          <w:szCs w:val="24"/>
          <w:lang w:val="en"/>
        </w:rPr>
        <w:t>hanksgiving dinners, people held reunions; it’s a place they</w:t>
      </w:r>
      <w:r w:rsidRPr="00A729BE">
        <w:rPr>
          <w:rFonts w:ascii="Times New Roman" w:hAnsi="Times New Roman" w:cs="Times New Roman"/>
          <w:sz w:val="24"/>
          <w:szCs w:val="24"/>
          <w:lang w:val="en"/>
        </w:rPr>
        <w:t xml:space="preserve"> ga</w:t>
      </w:r>
      <w:r w:rsidR="00450D78">
        <w:rPr>
          <w:rFonts w:ascii="Times New Roman" w:hAnsi="Times New Roman" w:cs="Times New Roman"/>
          <w:sz w:val="24"/>
          <w:szCs w:val="24"/>
          <w:lang w:val="en"/>
        </w:rPr>
        <w:t>ther together. This was also the community county polling place</w:t>
      </w:r>
      <w:r w:rsidRPr="00A729BE">
        <w:rPr>
          <w:rFonts w:ascii="Times New Roman" w:hAnsi="Times New Roman" w:cs="Times New Roman"/>
          <w:sz w:val="24"/>
          <w:szCs w:val="24"/>
          <w:lang w:val="en"/>
        </w:rPr>
        <w:t xml:space="preserve">. </w:t>
      </w:r>
      <w:r w:rsidR="00450D78">
        <w:rPr>
          <w:rFonts w:ascii="Times New Roman" w:hAnsi="Times New Roman" w:cs="Times New Roman"/>
          <w:sz w:val="24"/>
          <w:szCs w:val="24"/>
          <w:lang w:val="en"/>
        </w:rPr>
        <w:t>The buildings were</w:t>
      </w:r>
      <w:r w:rsidRPr="00A729BE">
        <w:rPr>
          <w:rFonts w:ascii="Times New Roman" w:hAnsi="Times New Roman" w:cs="Times New Roman"/>
          <w:sz w:val="24"/>
          <w:szCs w:val="24"/>
          <w:lang w:val="en"/>
        </w:rPr>
        <w:t xml:space="preserve"> furnished with a grant from the Cherokee Nation, and </w:t>
      </w:r>
      <w:r w:rsidR="00450D78">
        <w:rPr>
          <w:rFonts w:ascii="Times New Roman" w:hAnsi="Times New Roman" w:cs="Times New Roman"/>
          <w:sz w:val="24"/>
          <w:szCs w:val="24"/>
          <w:lang w:val="en"/>
        </w:rPr>
        <w:t xml:space="preserve">they </w:t>
      </w:r>
      <w:r w:rsidR="00450D78" w:rsidRPr="00450D78">
        <w:rPr>
          <w:rFonts w:ascii="Times New Roman" w:hAnsi="Times New Roman" w:cs="Times New Roman"/>
          <w:sz w:val="24"/>
          <w:szCs w:val="24"/>
          <w:lang w:val="en"/>
        </w:rPr>
        <w:t>had</w:t>
      </w:r>
      <w:r w:rsidRPr="00450D78">
        <w:rPr>
          <w:rFonts w:ascii="Times New Roman" w:hAnsi="Times New Roman" w:cs="Times New Roman"/>
          <w:sz w:val="24"/>
          <w:szCs w:val="24"/>
          <w:lang w:val="en"/>
        </w:rPr>
        <w:t xml:space="preserve"> another grant in the works for cultural edu</w:t>
      </w:r>
      <w:r w:rsidR="00782603">
        <w:rPr>
          <w:rFonts w:ascii="Times New Roman" w:hAnsi="Times New Roman" w:cs="Times New Roman"/>
          <w:sz w:val="24"/>
          <w:szCs w:val="24"/>
          <w:lang w:val="en"/>
        </w:rPr>
        <w:t>cation to be housed there (Coleman</w:t>
      </w:r>
      <w:r w:rsidRPr="00450D78">
        <w:rPr>
          <w:rFonts w:ascii="Times New Roman" w:hAnsi="Times New Roman" w:cs="Times New Roman"/>
          <w:sz w:val="24"/>
          <w:szCs w:val="24"/>
          <w:lang w:val="en"/>
        </w:rPr>
        <w:t>, 200</w:t>
      </w:r>
      <w:r w:rsidR="00782603">
        <w:rPr>
          <w:rFonts w:ascii="Times New Roman" w:hAnsi="Times New Roman" w:cs="Times New Roman"/>
          <w:sz w:val="24"/>
          <w:szCs w:val="24"/>
          <w:lang w:val="en"/>
        </w:rPr>
        <w:t>9</w:t>
      </w:r>
      <w:r w:rsidRPr="00450D78">
        <w:rPr>
          <w:rFonts w:ascii="Times New Roman" w:hAnsi="Times New Roman" w:cs="Times New Roman"/>
          <w:sz w:val="24"/>
          <w:szCs w:val="24"/>
          <w:lang w:val="en"/>
        </w:rPr>
        <w:t>).</w:t>
      </w:r>
    </w:p>
    <w:p w:rsidR="0022575C" w:rsidRPr="00A729BE" w:rsidRDefault="002020E5" w:rsidP="00450D78">
      <w:pPr>
        <w:pStyle w:val="NoSpacing"/>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Both Hughes patrons and Lake</w:t>
      </w:r>
      <w:r w:rsidR="0022575C" w:rsidRPr="00A729BE">
        <w:rPr>
          <w:rFonts w:ascii="Times New Roman" w:hAnsi="Times New Roman" w:cs="Times New Roman"/>
          <w:bCs/>
          <w:sz w:val="24"/>
          <w:szCs w:val="24"/>
        </w:rPr>
        <w:t xml:space="preserve"> City patrons felt the forced annexation was unfair to them.  The Hughes superintendent was quoted as saying, “patron</w:t>
      </w:r>
      <w:r w:rsidR="00B257E8">
        <w:rPr>
          <w:rFonts w:ascii="Times New Roman" w:hAnsi="Times New Roman" w:cs="Times New Roman"/>
          <w:bCs/>
          <w:sz w:val="24"/>
          <w:szCs w:val="24"/>
        </w:rPr>
        <w:t>s</w:t>
      </w:r>
      <w:r w:rsidR="0022575C" w:rsidRPr="00A729BE">
        <w:rPr>
          <w:rFonts w:ascii="Times New Roman" w:hAnsi="Times New Roman" w:cs="Times New Roman"/>
          <w:bCs/>
          <w:sz w:val="24"/>
          <w:szCs w:val="24"/>
        </w:rPr>
        <w:t xml:space="preserve"> feel this is grossly unfair </w:t>
      </w:r>
      <w:r w:rsidR="00B257E8">
        <w:rPr>
          <w:rFonts w:ascii="Times New Roman" w:hAnsi="Times New Roman" w:cs="Times New Roman"/>
          <w:bCs/>
          <w:sz w:val="24"/>
          <w:szCs w:val="24"/>
        </w:rPr>
        <w:t>to them” (Snell, 2008).  The Hughes</w:t>
      </w:r>
      <w:r w:rsidR="0022575C" w:rsidRPr="00A729BE">
        <w:rPr>
          <w:rFonts w:ascii="Times New Roman" w:hAnsi="Times New Roman" w:cs="Times New Roman"/>
          <w:bCs/>
          <w:sz w:val="24"/>
          <w:szCs w:val="24"/>
        </w:rPr>
        <w:t xml:space="preserve"> patrons stated they felt it was unfair to rai</w:t>
      </w:r>
      <w:r w:rsidR="00B257E8">
        <w:rPr>
          <w:rFonts w:ascii="Times New Roman" w:hAnsi="Times New Roman" w:cs="Times New Roman"/>
          <w:bCs/>
          <w:sz w:val="24"/>
          <w:szCs w:val="24"/>
        </w:rPr>
        <w:t>se their taxes to pay for Lake City</w:t>
      </w:r>
      <w:r w:rsidR="0022575C" w:rsidRPr="00A729BE">
        <w:rPr>
          <w:rFonts w:ascii="Times New Roman" w:hAnsi="Times New Roman" w:cs="Times New Roman"/>
          <w:bCs/>
          <w:sz w:val="24"/>
          <w:szCs w:val="24"/>
        </w:rPr>
        <w:t xml:space="preserve"> District</w:t>
      </w:r>
      <w:r w:rsidR="00B257E8">
        <w:rPr>
          <w:rFonts w:ascii="Times New Roman" w:hAnsi="Times New Roman" w:cs="Times New Roman"/>
          <w:bCs/>
          <w:sz w:val="24"/>
          <w:szCs w:val="24"/>
        </w:rPr>
        <w:t>’s</w:t>
      </w:r>
      <w:r w:rsidR="0022575C" w:rsidRPr="00A729BE">
        <w:rPr>
          <w:rFonts w:ascii="Times New Roman" w:hAnsi="Times New Roman" w:cs="Times New Roman"/>
          <w:bCs/>
          <w:sz w:val="24"/>
          <w:szCs w:val="24"/>
        </w:rPr>
        <w:t xml:space="preserve"> debts when they were not a part of the district at the time the debts were incurred (2008).   H1 noted, “Feelings of frustration were strong at first but have gone away for the most part as time has passed.” </w:t>
      </w:r>
    </w:p>
    <w:p w:rsidR="0022575C" w:rsidRPr="00A729BE" w:rsidRDefault="0022575C" w:rsidP="00A729BE">
      <w:pPr>
        <w:pStyle w:val="NoSpacing"/>
        <w:spacing w:line="480" w:lineRule="auto"/>
        <w:rPr>
          <w:rFonts w:ascii="Times New Roman" w:hAnsi="Times New Roman" w:cs="Times New Roman"/>
          <w:b/>
          <w:sz w:val="24"/>
          <w:szCs w:val="24"/>
        </w:rPr>
      </w:pPr>
      <w:r w:rsidRPr="00A729BE">
        <w:rPr>
          <w:rFonts w:ascii="Times New Roman" w:hAnsi="Times New Roman" w:cs="Times New Roman"/>
          <w:b/>
          <w:sz w:val="24"/>
          <w:szCs w:val="24"/>
        </w:rPr>
        <w:t>Mulberry District</w:t>
      </w:r>
    </w:p>
    <w:p w:rsidR="0022575C" w:rsidRPr="00FC1ABE" w:rsidRDefault="0022575C" w:rsidP="00A729BE">
      <w:pPr>
        <w:pStyle w:val="NoSpacing"/>
        <w:spacing w:line="480" w:lineRule="auto"/>
        <w:rPr>
          <w:rFonts w:ascii="Times New Roman" w:hAnsi="Times New Roman" w:cs="Times New Roman"/>
          <w:sz w:val="24"/>
          <w:szCs w:val="24"/>
        </w:rPr>
      </w:pPr>
      <w:r w:rsidRPr="00A729BE">
        <w:rPr>
          <w:rFonts w:ascii="Times New Roman" w:hAnsi="Times New Roman" w:cs="Times New Roman"/>
          <w:sz w:val="24"/>
          <w:szCs w:val="24"/>
        </w:rPr>
        <w:tab/>
      </w:r>
      <w:r w:rsidRPr="00FC1ABE">
        <w:rPr>
          <w:rFonts w:ascii="Times New Roman" w:hAnsi="Times New Roman" w:cs="Times New Roman"/>
          <w:sz w:val="24"/>
          <w:szCs w:val="24"/>
        </w:rPr>
        <w:t>The Mulberry district has a five member board.  Members serve five year staggered terms with members elected from the total population and not in sections or wards of the community.  The age range is from 42 – 59 years old; there are four men and one woman member</w:t>
      </w:r>
      <w:r w:rsidR="00DD5E0A" w:rsidRPr="00FC1ABE">
        <w:rPr>
          <w:rFonts w:ascii="Times New Roman" w:hAnsi="Times New Roman" w:cs="Times New Roman"/>
          <w:sz w:val="24"/>
          <w:szCs w:val="24"/>
        </w:rPr>
        <w:t>s</w:t>
      </w:r>
      <w:r w:rsidRPr="00FC1ABE">
        <w:rPr>
          <w:rFonts w:ascii="Times New Roman" w:hAnsi="Times New Roman" w:cs="Times New Roman"/>
          <w:sz w:val="24"/>
          <w:szCs w:val="24"/>
        </w:rPr>
        <w:t xml:space="preserve">. Three members have children currently in the district.  Four members served on the board at the time of the annexation.    </w:t>
      </w:r>
    </w:p>
    <w:p w:rsidR="0022575C" w:rsidRPr="00FC1ABE" w:rsidRDefault="0022575C" w:rsidP="001B4711">
      <w:pPr>
        <w:pStyle w:val="NoSpacing"/>
        <w:spacing w:line="480" w:lineRule="auto"/>
        <w:ind w:firstLine="720"/>
        <w:rPr>
          <w:rFonts w:ascii="Times New Roman" w:hAnsi="Times New Roman" w:cs="Times New Roman"/>
          <w:bCs/>
          <w:sz w:val="24"/>
          <w:szCs w:val="24"/>
        </w:rPr>
      </w:pPr>
      <w:r w:rsidRPr="00FC1ABE">
        <w:rPr>
          <w:rFonts w:ascii="Times New Roman" w:hAnsi="Times New Roman" w:cs="Times New Roman"/>
          <w:bCs/>
          <w:sz w:val="24"/>
          <w:szCs w:val="24"/>
        </w:rPr>
        <w:t>Members reported they were a part of the process annexing the neighboring district of Lincoln.  The merger began with the Mulberry board receiving a letter from the</w:t>
      </w:r>
      <w:r w:rsidR="00DD5E0A" w:rsidRPr="00FC1ABE">
        <w:rPr>
          <w:rFonts w:ascii="Times New Roman" w:hAnsi="Times New Roman" w:cs="Times New Roman"/>
          <w:bCs/>
          <w:sz w:val="24"/>
          <w:szCs w:val="24"/>
        </w:rPr>
        <w:t xml:space="preserve"> Lincoln b</w:t>
      </w:r>
      <w:r w:rsidRPr="00FC1ABE">
        <w:rPr>
          <w:rFonts w:ascii="Times New Roman" w:hAnsi="Times New Roman" w:cs="Times New Roman"/>
          <w:bCs/>
          <w:sz w:val="24"/>
          <w:szCs w:val="24"/>
        </w:rPr>
        <w:t>oard requesting they consider the annexation of their district.  M3 stated, “It was not a surprise to us they were wanting to annex.  Their enrollment was dwindling.” According to records, the letter was received in December 2007</w:t>
      </w:r>
      <w:r w:rsidR="00DD5E0A" w:rsidRPr="00FC1ABE">
        <w:rPr>
          <w:rFonts w:ascii="Times New Roman" w:hAnsi="Times New Roman" w:cs="Times New Roman"/>
          <w:bCs/>
          <w:sz w:val="24"/>
          <w:szCs w:val="24"/>
        </w:rPr>
        <w:t>.  I</w:t>
      </w:r>
      <w:r w:rsidRPr="00FC1ABE">
        <w:rPr>
          <w:rFonts w:ascii="Times New Roman" w:hAnsi="Times New Roman" w:cs="Times New Roman"/>
          <w:bCs/>
          <w:sz w:val="24"/>
          <w:szCs w:val="24"/>
        </w:rPr>
        <w:t>n January 2008</w:t>
      </w:r>
      <w:r w:rsidR="00DD5E0A" w:rsidRPr="00FC1ABE">
        <w:rPr>
          <w:rFonts w:ascii="Times New Roman" w:hAnsi="Times New Roman" w:cs="Times New Roman"/>
          <w:bCs/>
          <w:sz w:val="24"/>
          <w:szCs w:val="24"/>
        </w:rPr>
        <w:t>,</w:t>
      </w:r>
      <w:r w:rsidRPr="00FC1ABE">
        <w:rPr>
          <w:rFonts w:ascii="Times New Roman" w:hAnsi="Times New Roman" w:cs="Times New Roman"/>
          <w:bCs/>
          <w:sz w:val="24"/>
          <w:szCs w:val="24"/>
        </w:rPr>
        <w:t xml:space="preserve"> the Mulberry board voted unanimously on a resolution to call for an election for annexation.    </w:t>
      </w:r>
    </w:p>
    <w:p w:rsidR="0022575C" w:rsidRPr="00FC1ABE" w:rsidRDefault="0022575C" w:rsidP="00A729BE">
      <w:pPr>
        <w:pStyle w:val="NoSpacing"/>
        <w:spacing w:line="480" w:lineRule="auto"/>
        <w:rPr>
          <w:rFonts w:ascii="Times New Roman" w:hAnsi="Times New Roman" w:cs="Times New Roman"/>
          <w:bCs/>
          <w:sz w:val="24"/>
          <w:szCs w:val="24"/>
        </w:rPr>
      </w:pPr>
      <w:r w:rsidRPr="00FC1ABE">
        <w:rPr>
          <w:rFonts w:ascii="Times New Roman" w:hAnsi="Times New Roman" w:cs="Times New Roman"/>
          <w:bCs/>
          <w:sz w:val="24"/>
          <w:szCs w:val="24"/>
        </w:rPr>
        <w:lastRenderedPageBreak/>
        <w:tab/>
        <w:t xml:space="preserve">All members interviewed reported </w:t>
      </w:r>
      <w:r w:rsidR="00DD5E0A" w:rsidRPr="00FC1ABE">
        <w:rPr>
          <w:rFonts w:ascii="Times New Roman" w:hAnsi="Times New Roman" w:cs="Times New Roman"/>
          <w:bCs/>
          <w:sz w:val="24"/>
          <w:szCs w:val="24"/>
        </w:rPr>
        <w:t xml:space="preserve">that </w:t>
      </w:r>
      <w:r w:rsidRPr="00FC1ABE">
        <w:rPr>
          <w:rFonts w:ascii="Times New Roman" w:hAnsi="Times New Roman" w:cs="Times New Roman"/>
          <w:bCs/>
          <w:sz w:val="24"/>
          <w:szCs w:val="24"/>
        </w:rPr>
        <w:t xml:space="preserve">the superintendent detailed the process including the positives and negatives of annexation.  The negatives included: the debt the district would incur, the increased costs for transportation, and the accountability for student achievement.  The positives included: the increase in enrollment and the acquisition of property, materials and equipment.  The superintendent explained the importance of community acceptance of the merger.  He explained that with a “yes” vote, there would be state monies from a fund established for district consolidation to assist with the merger. The Mulberry district would receive approximately $1,000 per student.  M2 stated, “This money would go a long way in settling debts and moving school furnishings to our district.”  </w:t>
      </w:r>
    </w:p>
    <w:p w:rsidR="0022575C" w:rsidRPr="00FC1ABE" w:rsidRDefault="0022575C" w:rsidP="00A729BE">
      <w:pPr>
        <w:pStyle w:val="NoSpacing"/>
        <w:spacing w:line="480" w:lineRule="auto"/>
        <w:rPr>
          <w:rFonts w:ascii="Times New Roman" w:hAnsi="Times New Roman" w:cs="Times New Roman"/>
          <w:bCs/>
          <w:sz w:val="24"/>
          <w:szCs w:val="24"/>
        </w:rPr>
      </w:pPr>
      <w:r w:rsidRPr="00FC1ABE">
        <w:rPr>
          <w:rFonts w:ascii="Times New Roman" w:hAnsi="Times New Roman" w:cs="Times New Roman"/>
          <w:bCs/>
          <w:sz w:val="24"/>
          <w:szCs w:val="24"/>
        </w:rPr>
        <w:tab/>
        <w:t xml:space="preserve">The Mulberry board members noted they had a good understanding of the consolidation process and the importance of a “yes” vote.  The job of the board and superintendent was to get that message out to the community.  This was accomplished through public notification in local newspapers and community meetings.   M1 explained: </w:t>
      </w:r>
    </w:p>
    <w:p w:rsidR="0022575C" w:rsidRPr="00FC1ABE" w:rsidRDefault="0022575C" w:rsidP="005771F4">
      <w:pPr>
        <w:pStyle w:val="NoSpacing"/>
        <w:spacing w:line="480" w:lineRule="auto"/>
        <w:ind w:left="720" w:right="1386"/>
        <w:jc w:val="both"/>
        <w:rPr>
          <w:rFonts w:ascii="Times New Roman" w:hAnsi="Times New Roman" w:cs="Times New Roman"/>
          <w:bCs/>
          <w:sz w:val="24"/>
          <w:szCs w:val="24"/>
        </w:rPr>
      </w:pPr>
      <w:r w:rsidRPr="00FC1ABE">
        <w:rPr>
          <w:rFonts w:ascii="Times New Roman" w:hAnsi="Times New Roman" w:cs="Times New Roman"/>
          <w:bCs/>
          <w:sz w:val="24"/>
          <w:szCs w:val="24"/>
        </w:rPr>
        <w:t>The superintendent had several community meetings where he and the board president along with the Lincoln superintendent presented their case for annexation.  The Lincoln board and their superintendent were in support of the annexation.  The Lincoln superintendent and our superintendent made up a survey for all stakeholders in the merger to find areas of concern and what were the needs to be addressed.</w:t>
      </w:r>
    </w:p>
    <w:p w:rsidR="0022575C" w:rsidRPr="00FC1ABE" w:rsidRDefault="0022575C" w:rsidP="00A729BE">
      <w:pPr>
        <w:pStyle w:val="NoSpacing"/>
        <w:spacing w:line="480" w:lineRule="auto"/>
        <w:rPr>
          <w:rFonts w:ascii="Times New Roman" w:hAnsi="Times New Roman" w:cs="Times New Roman"/>
          <w:bCs/>
          <w:sz w:val="24"/>
          <w:szCs w:val="24"/>
        </w:rPr>
      </w:pPr>
      <w:r w:rsidRPr="00FC1ABE">
        <w:rPr>
          <w:rFonts w:ascii="Times New Roman" w:hAnsi="Times New Roman" w:cs="Times New Roman"/>
          <w:bCs/>
          <w:sz w:val="24"/>
          <w:szCs w:val="24"/>
        </w:rPr>
        <w:lastRenderedPageBreak/>
        <w:tab/>
        <w:t xml:space="preserve">The board members noted their superintendent had three goals: 1) to define the needs of the students 2) to define the needs of the teachers and school staff and 3) to define the needs of the community.  There were surveys sent out before the community meetings to establish a list of needs and concerns. The survey responses were tabulated and were the talking points to ensure the majority of the issues surrounding the consolidation were addressed in public discussions.  M2 stated, “Our district worked to find out and address all the concerns we could.  The community loved their school and wanted their school, so we had to make the case for, as our superintendent said, doing the right thing for kids, teachers and community.” </w:t>
      </w:r>
    </w:p>
    <w:p w:rsidR="0022575C" w:rsidRPr="00FC1ABE" w:rsidRDefault="0022575C" w:rsidP="00A729BE">
      <w:pPr>
        <w:pStyle w:val="NoSpacing"/>
        <w:spacing w:line="480" w:lineRule="auto"/>
        <w:rPr>
          <w:rFonts w:ascii="Times New Roman" w:hAnsi="Times New Roman" w:cs="Times New Roman"/>
          <w:bCs/>
          <w:sz w:val="24"/>
          <w:szCs w:val="24"/>
        </w:rPr>
      </w:pPr>
      <w:r w:rsidRPr="00FC1ABE">
        <w:rPr>
          <w:rFonts w:ascii="Times New Roman" w:hAnsi="Times New Roman" w:cs="Times New Roman"/>
          <w:bCs/>
          <w:sz w:val="24"/>
          <w:szCs w:val="24"/>
        </w:rPr>
        <w:tab/>
        <w:t xml:space="preserve">The community meetings brought out concerns including: would staff have jobs, where would community events take place, what would be done to increase test scores.  </w:t>
      </w:r>
      <w:r w:rsidR="00C8391A" w:rsidRPr="00FC1ABE">
        <w:rPr>
          <w:rFonts w:ascii="Times New Roman" w:hAnsi="Times New Roman" w:cs="Times New Roman"/>
          <w:bCs/>
          <w:sz w:val="24"/>
          <w:szCs w:val="24"/>
        </w:rPr>
        <w:t xml:space="preserve">The </w:t>
      </w:r>
      <w:r w:rsidRPr="00FC1ABE">
        <w:rPr>
          <w:rFonts w:ascii="Times New Roman" w:hAnsi="Times New Roman" w:cs="Times New Roman"/>
          <w:bCs/>
          <w:sz w:val="24"/>
          <w:szCs w:val="24"/>
        </w:rPr>
        <w:t>Mulberry superintendent addressed these concerns. First, the district planned to allow for early retirement option or healthy severance packages for all Lincoln teachers not employed by the Mulberry District.  Secondly, the Mulberry district agreed to retain current buildings, as well as, commit to the maintenance on building</w:t>
      </w:r>
      <w:r w:rsidR="00C8391A" w:rsidRPr="00FC1ABE">
        <w:rPr>
          <w:rFonts w:ascii="Times New Roman" w:hAnsi="Times New Roman" w:cs="Times New Roman"/>
          <w:bCs/>
          <w:sz w:val="24"/>
          <w:szCs w:val="24"/>
        </w:rPr>
        <w:t>s</w:t>
      </w:r>
      <w:r w:rsidRPr="00FC1ABE">
        <w:rPr>
          <w:rFonts w:ascii="Times New Roman" w:hAnsi="Times New Roman" w:cs="Times New Roman"/>
          <w:bCs/>
          <w:sz w:val="24"/>
          <w:szCs w:val="24"/>
        </w:rPr>
        <w:t xml:space="preserve"> and grounds until an alternative solution could be found for community events.   Thirdly, the concerns for student achievement (reading and math scores) prompted the Mulberry district to present a plan for the Lincoln students which included after school tutoring and summer programs.  </w:t>
      </w:r>
    </w:p>
    <w:p w:rsidR="0022575C" w:rsidRPr="00FC1ABE" w:rsidRDefault="0022575C" w:rsidP="001B4711">
      <w:pPr>
        <w:pStyle w:val="NoSpacing"/>
        <w:spacing w:line="480" w:lineRule="auto"/>
        <w:ind w:firstLine="720"/>
        <w:rPr>
          <w:rFonts w:ascii="Times New Roman" w:hAnsi="Times New Roman" w:cs="Times New Roman"/>
          <w:bCs/>
          <w:sz w:val="24"/>
          <w:szCs w:val="24"/>
        </w:rPr>
      </w:pPr>
      <w:r w:rsidRPr="00FC1ABE">
        <w:rPr>
          <w:rFonts w:ascii="Times New Roman" w:hAnsi="Times New Roman" w:cs="Times New Roman"/>
          <w:bCs/>
          <w:sz w:val="24"/>
          <w:szCs w:val="24"/>
        </w:rPr>
        <w:t>The annexation passed with 9</w:t>
      </w:r>
      <w:r w:rsidR="00C8391A" w:rsidRPr="00FC1ABE">
        <w:rPr>
          <w:rFonts w:ascii="Times New Roman" w:hAnsi="Times New Roman" w:cs="Times New Roman"/>
          <w:bCs/>
          <w:sz w:val="24"/>
          <w:szCs w:val="24"/>
        </w:rPr>
        <w:t>0% in favor of the merger.  Favor towards the merger</w:t>
      </w:r>
      <w:r w:rsidRPr="00FC1ABE">
        <w:rPr>
          <w:rFonts w:ascii="Times New Roman" w:hAnsi="Times New Roman" w:cs="Times New Roman"/>
          <w:bCs/>
          <w:sz w:val="24"/>
          <w:szCs w:val="24"/>
        </w:rPr>
        <w:t xml:space="preserve"> was confirmed by News Oklahoma election results which reported </w:t>
      </w:r>
      <w:r w:rsidR="00782603">
        <w:rPr>
          <w:rFonts w:ascii="Times New Roman" w:hAnsi="Times New Roman" w:cs="Times New Roman"/>
          <w:bCs/>
          <w:sz w:val="24"/>
          <w:szCs w:val="24"/>
        </w:rPr>
        <w:t>t</w:t>
      </w:r>
      <w:r w:rsidRPr="00FC1ABE">
        <w:rPr>
          <w:rFonts w:ascii="Times New Roman" w:hAnsi="Times New Roman" w:cs="Times New Roman"/>
          <w:bCs/>
          <w:sz w:val="24"/>
          <w:szCs w:val="24"/>
        </w:rPr>
        <w:t xml:space="preserve">he proposal to cease operation of the Lincoln School District and annex with the Mulberry School District effective July 1. Yes, 73 </w:t>
      </w:r>
      <w:r w:rsidR="00782603">
        <w:rPr>
          <w:rFonts w:ascii="Times New Roman" w:hAnsi="Times New Roman" w:cs="Times New Roman"/>
          <w:bCs/>
          <w:sz w:val="24"/>
          <w:szCs w:val="24"/>
        </w:rPr>
        <w:t>(90.12%); No, 8 (9.88%); passed (2008)</w:t>
      </w:r>
      <w:r w:rsidRPr="00FC1ABE">
        <w:rPr>
          <w:rFonts w:ascii="Times New Roman" w:hAnsi="Times New Roman" w:cs="Times New Roman"/>
          <w:bCs/>
          <w:sz w:val="24"/>
          <w:szCs w:val="24"/>
        </w:rPr>
        <w:t xml:space="preserve">.   The board </w:t>
      </w:r>
      <w:r w:rsidRPr="00FC1ABE">
        <w:rPr>
          <w:rFonts w:ascii="Times New Roman" w:hAnsi="Times New Roman" w:cs="Times New Roman"/>
          <w:bCs/>
          <w:sz w:val="24"/>
          <w:szCs w:val="24"/>
        </w:rPr>
        <w:lastRenderedPageBreak/>
        <w:t xml:space="preserve">members felt the vote showed the support of the districts combining and the belief the district could meet the needs of the students, teachers, and community.  According to M2, “This was not just the beginning but a good beginning.” </w:t>
      </w:r>
    </w:p>
    <w:p w:rsidR="0022575C" w:rsidRPr="00FC1ABE" w:rsidRDefault="00C8391A" w:rsidP="00A729BE">
      <w:pPr>
        <w:pStyle w:val="NoSpacing"/>
        <w:spacing w:line="480" w:lineRule="auto"/>
        <w:rPr>
          <w:rFonts w:ascii="Times New Roman" w:hAnsi="Times New Roman" w:cs="Times New Roman"/>
          <w:bCs/>
          <w:sz w:val="24"/>
          <w:szCs w:val="24"/>
        </w:rPr>
      </w:pPr>
      <w:r w:rsidRPr="00FC1ABE">
        <w:rPr>
          <w:rFonts w:ascii="Times New Roman" w:hAnsi="Times New Roman" w:cs="Times New Roman"/>
          <w:bCs/>
          <w:sz w:val="24"/>
          <w:szCs w:val="24"/>
        </w:rPr>
        <w:tab/>
        <w:t>The process seemed smooth;</w:t>
      </w:r>
      <w:r w:rsidR="0022575C" w:rsidRPr="00FC1ABE">
        <w:rPr>
          <w:rFonts w:ascii="Times New Roman" w:hAnsi="Times New Roman" w:cs="Times New Roman"/>
          <w:bCs/>
          <w:sz w:val="24"/>
          <w:szCs w:val="24"/>
        </w:rPr>
        <w:t xml:space="preserve"> however, there was some opposition to the merger.  The </w:t>
      </w:r>
      <w:r w:rsidRPr="00FC1ABE">
        <w:rPr>
          <w:rFonts w:ascii="Times New Roman" w:hAnsi="Times New Roman" w:cs="Times New Roman"/>
          <w:bCs/>
          <w:sz w:val="24"/>
          <w:szCs w:val="24"/>
        </w:rPr>
        <w:t xml:space="preserve">community </w:t>
      </w:r>
      <w:r w:rsidR="0022575C" w:rsidRPr="00FC1ABE">
        <w:rPr>
          <w:rFonts w:ascii="Times New Roman" w:hAnsi="Times New Roman" w:cs="Times New Roman"/>
          <w:bCs/>
          <w:sz w:val="24"/>
          <w:szCs w:val="24"/>
        </w:rPr>
        <w:t xml:space="preserve">ties to the Lincoln School were strong especially from those </w:t>
      </w:r>
      <w:r w:rsidRPr="00FC1ABE">
        <w:rPr>
          <w:rFonts w:ascii="Times New Roman" w:hAnsi="Times New Roman" w:cs="Times New Roman"/>
          <w:bCs/>
          <w:sz w:val="24"/>
          <w:szCs w:val="24"/>
        </w:rPr>
        <w:t xml:space="preserve">families in which several </w:t>
      </w:r>
      <w:r w:rsidR="0022575C" w:rsidRPr="00FC1ABE">
        <w:rPr>
          <w:rFonts w:ascii="Times New Roman" w:hAnsi="Times New Roman" w:cs="Times New Roman"/>
          <w:bCs/>
          <w:sz w:val="24"/>
          <w:szCs w:val="24"/>
        </w:rPr>
        <w:t xml:space="preserve">generations </w:t>
      </w:r>
      <w:r w:rsidRPr="00FC1ABE">
        <w:rPr>
          <w:rFonts w:ascii="Times New Roman" w:hAnsi="Times New Roman" w:cs="Times New Roman"/>
          <w:bCs/>
          <w:sz w:val="24"/>
          <w:szCs w:val="24"/>
        </w:rPr>
        <w:t xml:space="preserve">had </w:t>
      </w:r>
      <w:r w:rsidR="0022575C" w:rsidRPr="00FC1ABE">
        <w:rPr>
          <w:rFonts w:ascii="Times New Roman" w:hAnsi="Times New Roman" w:cs="Times New Roman"/>
          <w:bCs/>
          <w:sz w:val="24"/>
          <w:szCs w:val="24"/>
        </w:rPr>
        <w:t xml:space="preserve">attended the school.   M2 stated: </w:t>
      </w:r>
    </w:p>
    <w:p w:rsidR="0022575C" w:rsidRPr="00FC1ABE" w:rsidRDefault="0022575C" w:rsidP="005771F4">
      <w:pPr>
        <w:pStyle w:val="NoSpacing"/>
        <w:spacing w:line="480" w:lineRule="auto"/>
        <w:ind w:left="720" w:right="1386"/>
        <w:jc w:val="both"/>
        <w:rPr>
          <w:rFonts w:ascii="Times New Roman" w:hAnsi="Times New Roman" w:cs="Times New Roman"/>
          <w:bCs/>
          <w:sz w:val="24"/>
          <w:szCs w:val="24"/>
        </w:rPr>
      </w:pPr>
      <w:r w:rsidRPr="00FC1ABE">
        <w:rPr>
          <w:rFonts w:ascii="Times New Roman" w:hAnsi="Times New Roman" w:cs="Times New Roman"/>
          <w:bCs/>
          <w:sz w:val="24"/>
          <w:szCs w:val="24"/>
        </w:rPr>
        <w:t>The Lincoln district had been around for almost 100 years and the school provided a place for the community to gather….The students in the school had a better chance to play on teams and be the center of attention…..Some parents were upset not really at our school but with the situation. They tried to find another small school around to be able to stay in the small school environment. Our superintendent granted transfers to the families who requested them. The idea was to support the families in any way we could.</w:t>
      </w:r>
    </w:p>
    <w:p w:rsidR="0022575C" w:rsidRPr="00FC1ABE" w:rsidRDefault="0022575C" w:rsidP="001B4711">
      <w:pPr>
        <w:pStyle w:val="NoSpacing"/>
        <w:spacing w:line="480" w:lineRule="auto"/>
        <w:ind w:firstLine="720"/>
        <w:rPr>
          <w:rFonts w:ascii="Times New Roman" w:hAnsi="Times New Roman" w:cs="Times New Roman"/>
          <w:bCs/>
          <w:sz w:val="24"/>
          <w:szCs w:val="24"/>
        </w:rPr>
      </w:pPr>
      <w:r w:rsidRPr="00FC1ABE">
        <w:rPr>
          <w:rFonts w:ascii="Times New Roman" w:hAnsi="Times New Roman" w:cs="Times New Roman"/>
          <w:bCs/>
          <w:sz w:val="24"/>
          <w:szCs w:val="24"/>
        </w:rPr>
        <w:t>To alleviate the sense of loss, an auction was held to allow the Lincoln patrons the opportunity to possess a piece of their school.  The Mulberry board rented out the facilities to the volunteer fire department</w:t>
      </w:r>
      <w:r w:rsidR="00C8391A" w:rsidRPr="00FC1ABE">
        <w:rPr>
          <w:rFonts w:ascii="Times New Roman" w:hAnsi="Times New Roman" w:cs="Times New Roman"/>
          <w:bCs/>
          <w:sz w:val="24"/>
          <w:szCs w:val="24"/>
        </w:rPr>
        <w:t>,</w:t>
      </w:r>
      <w:r w:rsidRPr="00FC1ABE">
        <w:rPr>
          <w:rFonts w:ascii="Times New Roman" w:hAnsi="Times New Roman" w:cs="Times New Roman"/>
          <w:bCs/>
          <w:sz w:val="24"/>
          <w:szCs w:val="24"/>
        </w:rPr>
        <w:t xml:space="preserve"> which </w:t>
      </w:r>
      <w:r w:rsidR="00C8391A" w:rsidRPr="00FC1ABE">
        <w:rPr>
          <w:rFonts w:ascii="Times New Roman" w:hAnsi="Times New Roman" w:cs="Times New Roman"/>
          <w:bCs/>
          <w:sz w:val="24"/>
          <w:szCs w:val="24"/>
        </w:rPr>
        <w:t xml:space="preserve">further </w:t>
      </w:r>
      <w:r w:rsidRPr="00FC1ABE">
        <w:rPr>
          <w:rFonts w:ascii="Times New Roman" w:hAnsi="Times New Roman" w:cs="Times New Roman"/>
          <w:bCs/>
          <w:sz w:val="24"/>
          <w:szCs w:val="24"/>
        </w:rPr>
        <w:t xml:space="preserve">allowed for a place for the community events.  The Mulberry board reported they took their time in deciding what to do with the buildings and land.  M2 stated, “This allowed time for patrons to get used to their new district. It also showed we understood their feelings and wanted to help.”  </w:t>
      </w:r>
    </w:p>
    <w:p w:rsidR="0022575C" w:rsidRPr="00FC1ABE" w:rsidRDefault="0022575C" w:rsidP="001B4711">
      <w:pPr>
        <w:pStyle w:val="NoSpacing"/>
        <w:spacing w:line="480" w:lineRule="auto"/>
        <w:ind w:firstLine="720"/>
        <w:rPr>
          <w:rFonts w:ascii="Times New Roman" w:hAnsi="Times New Roman" w:cs="Times New Roman"/>
          <w:bCs/>
          <w:sz w:val="24"/>
          <w:szCs w:val="24"/>
        </w:rPr>
      </w:pPr>
      <w:r w:rsidRPr="00FC1ABE">
        <w:rPr>
          <w:rFonts w:ascii="Times New Roman" w:hAnsi="Times New Roman" w:cs="Times New Roman"/>
          <w:bCs/>
          <w:sz w:val="24"/>
          <w:szCs w:val="24"/>
        </w:rPr>
        <w:t xml:space="preserve">The board members credited the superintendent for making the process go smoothly.  The members mentioned several times that the superintendent’s focus on students remained constant.  He was described as being understanding and </w:t>
      </w:r>
      <w:r w:rsidRPr="00FC1ABE">
        <w:rPr>
          <w:rFonts w:ascii="Times New Roman" w:hAnsi="Times New Roman" w:cs="Times New Roman"/>
          <w:bCs/>
          <w:sz w:val="24"/>
          <w:szCs w:val="24"/>
        </w:rPr>
        <w:lastRenderedPageBreak/>
        <w:t xml:space="preserve">compassionate to patrons but kept the goals of the merger focused on student achievement and education.  </w:t>
      </w:r>
    </w:p>
    <w:p w:rsidR="0022575C" w:rsidRPr="00FC1ABE" w:rsidRDefault="0022575C" w:rsidP="001B4711">
      <w:pPr>
        <w:pStyle w:val="NoSpacing"/>
        <w:spacing w:line="480" w:lineRule="auto"/>
        <w:ind w:firstLine="720"/>
        <w:rPr>
          <w:rFonts w:ascii="Times New Roman" w:hAnsi="Times New Roman" w:cs="Times New Roman"/>
          <w:bCs/>
          <w:sz w:val="24"/>
          <w:szCs w:val="24"/>
        </w:rPr>
      </w:pPr>
      <w:r w:rsidRPr="00FC1ABE">
        <w:rPr>
          <w:rFonts w:ascii="Times New Roman" w:hAnsi="Times New Roman" w:cs="Times New Roman"/>
          <w:bCs/>
          <w:sz w:val="24"/>
          <w:szCs w:val="24"/>
        </w:rPr>
        <w:t xml:space="preserve">The merger of these districts had similarities and differences.  The similarities include:  1) Both districts merged with a district with declining enrollment and financial difficulties. 2) Both districts adding a new district had superintendents who were positive and proactive toward annexation.  3) Both districts conducted community meetings to explain the annexation. </w:t>
      </w:r>
    </w:p>
    <w:p w:rsidR="0022575C" w:rsidRPr="00FC1ABE" w:rsidRDefault="0022575C" w:rsidP="00B76A80">
      <w:pPr>
        <w:pStyle w:val="NoSpacing"/>
        <w:spacing w:line="480" w:lineRule="auto"/>
        <w:ind w:firstLine="720"/>
        <w:rPr>
          <w:rFonts w:ascii="Times New Roman" w:hAnsi="Times New Roman" w:cs="Times New Roman"/>
          <w:bCs/>
          <w:sz w:val="24"/>
          <w:szCs w:val="24"/>
        </w:rPr>
      </w:pPr>
      <w:r w:rsidRPr="00FC1ABE">
        <w:rPr>
          <w:rFonts w:ascii="Times New Roman" w:hAnsi="Times New Roman" w:cs="Times New Roman"/>
          <w:bCs/>
          <w:sz w:val="24"/>
          <w:szCs w:val="24"/>
        </w:rPr>
        <w:t xml:space="preserve">Differences in experiences included: 1) The Lincoln superintendent was in full support of the annexation with the Mulberry district and communicated this support to the community.  The Lake City superintendent worked with the patrons of the community to save their school and did not assist in convincing the community to support annexation with the Hughes district.  2) The discussion at the community meetings with the Mulberry superintendent were centered on meeting the needs of those involved.  The discussions at the community meetings with the Hughes superintendent were focused on feelings and how they could save their school.  3) The Lincoln district passed the annexation with 90% of the vote in support and the district received funds to support the change for both districts.  The Lake City district voted three to one against the merger and then were forced to annex knowing it was not wanted and they received no assistance in funding the merger.   </w:t>
      </w:r>
    </w:p>
    <w:p w:rsidR="0022575C" w:rsidRPr="00A729BE" w:rsidRDefault="0022575C" w:rsidP="007D2AED">
      <w:pPr>
        <w:pStyle w:val="NoSpacing"/>
        <w:spacing w:line="480" w:lineRule="auto"/>
        <w:jc w:val="center"/>
        <w:rPr>
          <w:rFonts w:ascii="Times New Roman" w:hAnsi="Times New Roman" w:cs="Times New Roman"/>
          <w:b/>
          <w:bCs/>
          <w:sz w:val="24"/>
          <w:szCs w:val="24"/>
        </w:rPr>
      </w:pPr>
      <w:r w:rsidRPr="00A729BE">
        <w:rPr>
          <w:rFonts w:ascii="Times New Roman" w:hAnsi="Times New Roman" w:cs="Times New Roman"/>
          <w:b/>
          <w:bCs/>
          <w:sz w:val="24"/>
          <w:szCs w:val="24"/>
        </w:rPr>
        <w:t>How Board Members View Their Roles</w:t>
      </w:r>
    </w:p>
    <w:p w:rsidR="0022575C" w:rsidRDefault="0022575C" w:rsidP="00A729BE">
      <w:pPr>
        <w:pStyle w:val="NoSpacing"/>
        <w:spacing w:line="480" w:lineRule="auto"/>
        <w:ind w:firstLine="720"/>
        <w:rPr>
          <w:rFonts w:ascii="Times New Roman" w:hAnsi="Times New Roman" w:cs="Times New Roman"/>
          <w:sz w:val="24"/>
          <w:szCs w:val="24"/>
        </w:rPr>
      </w:pPr>
      <w:r w:rsidRPr="00A729BE">
        <w:rPr>
          <w:rFonts w:ascii="Times New Roman" w:hAnsi="Times New Roman" w:cs="Times New Roman"/>
          <w:sz w:val="24"/>
          <w:szCs w:val="24"/>
        </w:rPr>
        <w:t xml:space="preserve">These districts had different experiences through their mergers; this researcher set out to discover how board members viewed their role and to understand changes after consolidation.   First, board members were interviewed and asked to define their roles as </w:t>
      </w:r>
      <w:r w:rsidRPr="00A729BE">
        <w:rPr>
          <w:rFonts w:ascii="Times New Roman" w:hAnsi="Times New Roman" w:cs="Times New Roman"/>
          <w:sz w:val="24"/>
          <w:szCs w:val="24"/>
        </w:rPr>
        <w:lastRenderedPageBreak/>
        <w:t xml:space="preserve">board members.  Next, they were asked if their view changed after their experiences through the merger.  Lastly, they were asked what if anything changed their views.  Table 7 lists the comments of the board members depicting their views of their roles.  Table 8 list comments of board members explaining the change in their view and why. </w:t>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t xml:space="preserve">Table 7: Board Members’ Views of their Roles </w:t>
      </w:r>
    </w:p>
    <w:tbl>
      <w:tblPr>
        <w:tblStyle w:val="TableGrid"/>
        <w:tblW w:w="0" w:type="auto"/>
        <w:tblLook w:val="04A0" w:firstRow="1" w:lastRow="0" w:firstColumn="1" w:lastColumn="0" w:noHBand="0" w:noVBand="1"/>
      </w:tblPr>
      <w:tblGrid>
        <w:gridCol w:w="2734"/>
        <w:gridCol w:w="5842"/>
      </w:tblGrid>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District /Member</w:t>
            </w:r>
          </w:p>
        </w:tc>
        <w:tc>
          <w:tcPr>
            <w:tcW w:w="647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View of Role after Consolidation</w:t>
            </w:r>
          </w:p>
        </w:tc>
      </w:tr>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H1</w:t>
            </w: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Hughes District</w:t>
            </w:r>
          </w:p>
        </w:tc>
        <w:tc>
          <w:tcPr>
            <w:tcW w:w="647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The reason I serve on the board is to ensure all students have a chance to receive a good education so they will be able to take care of themselves after they leave school.</w:t>
            </w:r>
          </w:p>
        </w:tc>
      </w:tr>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H2</w:t>
            </w: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Hughes District</w:t>
            </w:r>
          </w:p>
        </w:tc>
        <w:tc>
          <w:tcPr>
            <w:tcW w:w="647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I see my role on the board as a volunteer providing a service to families in the community….. Making sure the children in the district are given everything they need to get a good education.</w:t>
            </w:r>
          </w:p>
        </w:tc>
      </w:tr>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H3</w:t>
            </w: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Hughes District</w:t>
            </w:r>
          </w:p>
        </w:tc>
        <w:tc>
          <w:tcPr>
            <w:tcW w:w="647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Providing the chance for students to learn and providing the means for students to learn are what I see as our primary functions.</w:t>
            </w:r>
          </w:p>
        </w:tc>
      </w:tr>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M1</w:t>
            </w: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Mulberry District</w:t>
            </w:r>
          </w:p>
        </w:tc>
        <w:tc>
          <w:tcPr>
            <w:tcW w:w="647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Understanding the responsibility to enable students to be good citizens and then to help find ways to make sure this happens is our responsibility.</w:t>
            </w:r>
          </w:p>
        </w:tc>
      </w:tr>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M2</w:t>
            </w: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Mulberry District</w:t>
            </w:r>
          </w:p>
        </w:tc>
        <w:tc>
          <w:tcPr>
            <w:tcW w:w="647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Building a good school from the inside out giving students the opportunity to become responsible citizens and successful after high school.  This is our job as a board member.</w:t>
            </w:r>
          </w:p>
        </w:tc>
      </w:tr>
      <w:tr w:rsidR="0022575C" w:rsidRPr="0022575C" w:rsidTr="005F0208">
        <w:tc>
          <w:tcPr>
            <w:tcW w:w="2965"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M3</w:t>
            </w: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Mulberry District</w:t>
            </w:r>
          </w:p>
        </w:tc>
        <w:tc>
          <w:tcPr>
            <w:tcW w:w="647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My being on the board is a service to the community and a responsibility to the students and teachers in the district to oversee how the school operates.</w:t>
            </w:r>
          </w:p>
        </w:tc>
      </w:tr>
    </w:tbl>
    <w:p w:rsidR="0022575C" w:rsidRPr="0022575C" w:rsidRDefault="0022575C" w:rsidP="0022575C">
      <w:pPr>
        <w:spacing w:line="480" w:lineRule="auto"/>
        <w:rPr>
          <w:rFonts w:ascii="Times New Roman" w:hAnsi="Times New Roman" w:cs="Times New Roman"/>
          <w:sz w:val="24"/>
          <w:szCs w:val="24"/>
        </w:rPr>
      </w:pPr>
    </w:p>
    <w:p w:rsidR="0022575C" w:rsidRPr="0022575C" w:rsidRDefault="00A729BE" w:rsidP="008B00C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r w:rsidR="0022575C" w:rsidRPr="0022575C">
        <w:rPr>
          <w:rFonts w:ascii="Times New Roman" w:hAnsi="Times New Roman" w:cs="Times New Roman"/>
          <w:sz w:val="24"/>
          <w:szCs w:val="24"/>
        </w:rPr>
        <w:lastRenderedPageBreak/>
        <w:t>Table 8:  Changes in Board Members View of their Roles after Consolidation</w:t>
      </w:r>
    </w:p>
    <w:tbl>
      <w:tblPr>
        <w:tblStyle w:val="TableGrid"/>
        <w:tblW w:w="0" w:type="auto"/>
        <w:tblLook w:val="04A0" w:firstRow="1" w:lastRow="0" w:firstColumn="1" w:lastColumn="0" w:noHBand="0" w:noVBand="1"/>
      </w:tblPr>
      <w:tblGrid>
        <w:gridCol w:w="2708"/>
        <w:gridCol w:w="5778"/>
      </w:tblGrid>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District/Member</w:t>
            </w:r>
          </w:p>
        </w:tc>
        <w:tc>
          <w:tcPr>
            <w:tcW w:w="577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 xml:space="preserve">View of Role after Consolidation </w:t>
            </w:r>
          </w:p>
        </w:tc>
      </w:tr>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H1</w:t>
            </w:r>
          </w:p>
        </w:tc>
        <w:tc>
          <w:tcPr>
            <w:tcW w:w="577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I was very concerned about my role as a board member after going through the annexation of our district…..I saw the importance of being able to believe your superintendent. I think this whole experience made me more cautious maybe even contentious about the work I did on the board.</w:t>
            </w:r>
          </w:p>
        </w:tc>
      </w:tr>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H2</w:t>
            </w:r>
          </w:p>
        </w:tc>
        <w:tc>
          <w:tcPr>
            <w:tcW w:w="577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I do not feel my view of my role or responsibilities have changed … maybe I do stop and think about those responsibilities more now.</w:t>
            </w:r>
          </w:p>
        </w:tc>
      </w:tr>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H3</w:t>
            </w:r>
          </w:p>
        </w:tc>
        <w:tc>
          <w:tcPr>
            <w:tcW w:w="577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Knowing there are challenges facing our district as state funding is cut, I don’t want to be like the</w:t>
            </w:r>
            <w:r w:rsidRPr="0022575C">
              <w:rPr>
                <w:rFonts w:ascii="Times New Roman" w:hAnsi="Times New Roman" w:cs="Times New Roman"/>
                <w:bCs/>
                <w:sz w:val="24"/>
                <w:szCs w:val="24"/>
              </w:rPr>
              <w:t xml:space="preserve"> Lake City</w:t>
            </w:r>
            <w:r w:rsidRPr="0022575C">
              <w:rPr>
                <w:rFonts w:ascii="Times New Roman" w:hAnsi="Times New Roman" w:cs="Times New Roman"/>
                <w:sz w:val="24"/>
                <w:szCs w:val="24"/>
              </w:rPr>
              <w:t xml:space="preserve"> board thinking I wish I would have been more informed or would have been more aware of solutions to the challenges.  So I find myself looking for more information and looking for other explanations to make sure I as a board member make the best decision I can for my district.</w:t>
            </w:r>
          </w:p>
        </w:tc>
      </w:tr>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M1</w:t>
            </w:r>
          </w:p>
        </w:tc>
        <w:tc>
          <w:tcPr>
            <w:tcW w:w="577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I have always seen my job as a board member as important and that did not change.  The only change I felt is in the believing in our superintendent and his ability to oversee our district.</w:t>
            </w:r>
          </w:p>
        </w:tc>
      </w:tr>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M2</w:t>
            </w:r>
          </w:p>
        </w:tc>
        <w:tc>
          <w:tcPr>
            <w:tcW w:w="577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I did not think my view changed.  I think my responsibilities are the same before and after</w:t>
            </w:r>
          </w:p>
        </w:tc>
      </w:tr>
      <w:tr w:rsidR="0022575C" w:rsidRPr="0022575C" w:rsidTr="005F0208">
        <w:tc>
          <w:tcPr>
            <w:tcW w:w="2708"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M3</w:t>
            </w:r>
          </w:p>
        </w:tc>
        <w:tc>
          <w:tcPr>
            <w:tcW w:w="577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Knowing there are challenges facing our district, I don’t want to be like the</w:t>
            </w:r>
            <w:r w:rsidRPr="0022575C">
              <w:rPr>
                <w:rFonts w:ascii="Times New Roman" w:hAnsi="Times New Roman" w:cs="Times New Roman"/>
                <w:bCs/>
                <w:sz w:val="24"/>
                <w:szCs w:val="24"/>
              </w:rPr>
              <w:t xml:space="preserve"> Lincoln</w:t>
            </w:r>
            <w:r w:rsidRPr="0022575C">
              <w:rPr>
                <w:rFonts w:ascii="Times New Roman" w:hAnsi="Times New Roman" w:cs="Times New Roman"/>
                <w:sz w:val="24"/>
                <w:szCs w:val="24"/>
              </w:rPr>
              <w:t xml:space="preserve"> board and find our district in trouble.  I feel I increased my awareness of my role on the board to be sure our district is providing every possible opportunity for kids and that our administration is working toward the goals of the district.</w:t>
            </w:r>
          </w:p>
        </w:tc>
      </w:tr>
    </w:tbl>
    <w:p w:rsidR="0022575C" w:rsidRPr="0022575C" w:rsidRDefault="0022575C" w:rsidP="0022575C">
      <w:pPr>
        <w:spacing w:after="0" w:line="240" w:lineRule="auto"/>
      </w:pPr>
    </w:p>
    <w:p w:rsidR="0022575C" w:rsidRPr="00A729BE" w:rsidRDefault="0022575C" w:rsidP="00A729BE">
      <w:pPr>
        <w:pStyle w:val="NoSpacing"/>
        <w:spacing w:line="480" w:lineRule="auto"/>
        <w:rPr>
          <w:rFonts w:ascii="Times New Roman" w:hAnsi="Times New Roman" w:cs="Times New Roman"/>
          <w:sz w:val="24"/>
          <w:szCs w:val="24"/>
        </w:rPr>
      </w:pPr>
      <w:r w:rsidRPr="0022575C">
        <w:tab/>
      </w:r>
      <w:r w:rsidRPr="00A729BE">
        <w:rPr>
          <w:rFonts w:ascii="Times New Roman" w:hAnsi="Times New Roman" w:cs="Times New Roman"/>
          <w:sz w:val="24"/>
          <w:szCs w:val="24"/>
        </w:rPr>
        <w:t xml:space="preserve">The board members had a common view of their role.  They described their role as service to the community.  They believed they had responsibility to students to provide a quality education and prepare them for their future.   Most members felt consolidation had some effect on how they view their responsibilities.  They reported a heightened sensed of accountability after seeing the loss of a district.   </w:t>
      </w:r>
    </w:p>
    <w:p w:rsidR="00A729BE" w:rsidRDefault="00A729BE">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22575C" w:rsidRPr="00A729BE" w:rsidRDefault="0022575C" w:rsidP="007D2AED">
      <w:pPr>
        <w:pStyle w:val="NoSpacing"/>
        <w:spacing w:line="480" w:lineRule="auto"/>
        <w:jc w:val="center"/>
        <w:rPr>
          <w:rFonts w:ascii="Times New Roman" w:hAnsi="Times New Roman" w:cs="Times New Roman"/>
          <w:b/>
          <w:sz w:val="24"/>
          <w:szCs w:val="24"/>
        </w:rPr>
      </w:pPr>
      <w:r w:rsidRPr="00A729BE">
        <w:rPr>
          <w:rFonts w:ascii="Times New Roman" w:hAnsi="Times New Roman" w:cs="Times New Roman"/>
          <w:b/>
          <w:sz w:val="24"/>
          <w:szCs w:val="24"/>
        </w:rPr>
        <w:lastRenderedPageBreak/>
        <w:t>Current Effectiveness of Boards</w:t>
      </w:r>
    </w:p>
    <w:p w:rsidR="0022575C" w:rsidRPr="0022575C" w:rsidRDefault="0022575C" w:rsidP="00A729BE">
      <w:pPr>
        <w:pStyle w:val="NoSpacing"/>
        <w:spacing w:line="480" w:lineRule="auto"/>
        <w:rPr>
          <w:bCs/>
        </w:rPr>
      </w:pPr>
      <w:r w:rsidRPr="00A729BE">
        <w:rPr>
          <w:rFonts w:ascii="Times New Roman" w:hAnsi="Times New Roman" w:cs="Times New Roman"/>
          <w:bCs/>
          <w:sz w:val="24"/>
          <w:szCs w:val="24"/>
        </w:rPr>
        <w:tab/>
        <w:t>The initial results of the survey of board members, notes from observations, and documents were used to examine the current effectiveness of both boards.  Notes were taken by the researcher during</w:t>
      </w:r>
      <w:r w:rsidRPr="00A729BE">
        <w:rPr>
          <w:rFonts w:ascii="Times New Roman" w:hAnsi="Times New Roman" w:cs="Times New Roman"/>
          <w:sz w:val="24"/>
          <w:szCs w:val="24"/>
        </w:rPr>
        <w:t xml:space="preserve"> multiple observations and behaviors were charted using Smoley’s categories.  There were two observations of the Hughes board and two observations of the Mulberry board.  Following the observations, transcriptions of extensive</w:t>
      </w:r>
      <w:r w:rsidRPr="00A729BE">
        <w:rPr>
          <w:rFonts w:ascii="Times New Roman" w:hAnsi="Times New Roman" w:cs="Times New Roman"/>
          <w:bCs/>
          <w:sz w:val="24"/>
          <w:szCs w:val="24"/>
        </w:rPr>
        <w:t xml:space="preserve"> interviews were used to determine the emergence of themes that may have led to the effective behaviors of board members.  Table 9 shows scores of both boards on Smoley’s behavior categories as well as a total effectiveness</w:t>
      </w:r>
      <w:r w:rsidRPr="0022575C">
        <w:rPr>
          <w:bCs/>
        </w:rPr>
        <w:t xml:space="preserve"> score. </w:t>
      </w:r>
    </w:p>
    <w:p w:rsidR="0022575C" w:rsidRPr="0022575C" w:rsidRDefault="0022575C" w:rsidP="0022575C">
      <w:pPr>
        <w:spacing w:line="480" w:lineRule="auto"/>
        <w:rPr>
          <w:rFonts w:ascii="Times New Roman" w:hAnsi="Times New Roman" w:cs="Times New Roman"/>
          <w:bCs/>
          <w:sz w:val="24"/>
          <w:szCs w:val="24"/>
        </w:rPr>
      </w:pPr>
      <w:r w:rsidRPr="0022575C">
        <w:rPr>
          <w:rFonts w:ascii="Times New Roman" w:hAnsi="Times New Roman" w:cs="Times New Roman"/>
          <w:bCs/>
          <w:sz w:val="24"/>
          <w:szCs w:val="24"/>
        </w:rPr>
        <w:t xml:space="preserve">Table 9:  Hughes and Mulberry Effective Behavior Scores </w:t>
      </w:r>
    </w:p>
    <w:tbl>
      <w:tblPr>
        <w:tblStyle w:val="TableGrid"/>
        <w:tblW w:w="8460" w:type="dxa"/>
        <w:tblInd w:w="-5" w:type="dxa"/>
        <w:tblLayout w:type="fixed"/>
        <w:tblLook w:val="04A0" w:firstRow="1" w:lastRow="0" w:firstColumn="1" w:lastColumn="0" w:noHBand="0" w:noVBand="1"/>
      </w:tblPr>
      <w:tblGrid>
        <w:gridCol w:w="900"/>
        <w:gridCol w:w="900"/>
        <w:gridCol w:w="1170"/>
        <w:gridCol w:w="1080"/>
        <w:gridCol w:w="1080"/>
        <w:gridCol w:w="1260"/>
        <w:gridCol w:w="1170"/>
        <w:gridCol w:w="900"/>
      </w:tblGrid>
      <w:tr w:rsidR="0022575C" w:rsidRPr="0022575C" w:rsidTr="00795A1B">
        <w:tc>
          <w:tcPr>
            <w:tcW w:w="900" w:type="dxa"/>
          </w:tcPr>
          <w:p w:rsidR="0022575C" w:rsidRPr="0022575C" w:rsidRDefault="0022575C" w:rsidP="005F0208">
            <w:pPr>
              <w:spacing w:after="0" w:line="240" w:lineRule="auto"/>
              <w:jc w:val="center"/>
              <w:rPr>
                <w:b/>
              </w:rPr>
            </w:pPr>
          </w:p>
          <w:p w:rsidR="0022575C" w:rsidRPr="0022575C" w:rsidRDefault="0022575C" w:rsidP="005F0208">
            <w:pPr>
              <w:spacing w:after="0" w:line="240" w:lineRule="auto"/>
              <w:jc w:val="center"/>
              <w:rPr>
                <w:b/>
                <w:sz w:val="18"/>
                <w:szCs w:val="18"/>
              </w:rPr>
            </w:pPr>
            <w:r w:rsidRPr="0022575C">
              <w:rPr>
                <w:b/>
                <w:sz w:val="18"/>
                <w:szCs w:val="18"/>
              </w:rPr>
              <w:t>District</w:t>
            </w:r>
          </w:p>
        </w:tc>
        <w:tc>
          <w:tcPr>
            <w:tcW w:w="900" w:type="dxa"/>
          </w:tcPr>
          <w:p w:rsidR="0022575C" w:rsidRPr="00795A1B" w:rsidRDefault="0022575C" w:rsidP="005F0208">
            <w:pPr>
              <w:spacing w:after="0" w:line="240" w:lineRule="auto"/>
              <w:jc w:val="center"/>
              <w:rPr>
                <w:b/>
                <w:sz w:val="16"/>
                <w:szCs w:val="16"/>
              </w:rPr>
            </w:pPr>
            <w:r w:rsidRPr="00795A1B">
              <w:rPr>
                <w:b/>
                <w:sz w:val="16"/>
                <w:szCs w:val="16"/>
              </w:rPr>
              <w:t>Making</w:t>
            </w:r>
          </w:p>
          <w:p w:rsidR="0022575C" w:rsidRPr="00795A1B" w:rsidRDefault="0022575C" w:rsidP="005F0208">
            <w:pPr>
              <w:spacing w:after="0" w:line="240" w:lineRule="auto"/>
              <w:jc w:val="center"/>
              <w:rPr>
                <w:b/>
                <w:sz w:val="16"/>
                <w:szCs w:val="16"/>
              </w:rPr>
            </w:pPr>
            <w:r w:rsidRPr="00795A1B">
              <w:rPr>
                <w:b/>
                <w:sz w:val="16"/>
                <w:szCs w:val="16"/>
              </w:rPr>
              <w:t>Decisions</w:t>
            </w:r>
          </w:p>
        </w:tc>
        <w:tc>
          <w:tcPr>
            <w:tcW w:w="1170" w:type="dxa"/>
          </w:tcPr>
          <w:p w:rsidR="0022575C" w:rsidRPr="00795A1B" w:rsidRDefault="0022575C" w:rsidP="005F0208">
            <w:pPr>
              <w:spacing w:after="0" w:line="240" w:lineRule="auto"/>
              <w:jc w:val="center"/>
              <w:rPr>
                <w:b/>
                <w:sz w:val="16"/>
                <w:szCs w:val="16"/>
              </w:rPr>
            </w:pPr>
            <w:r w:rsidRPr="00795A1B">
              <w:rPr>
                <w:b/>
                <w:sz w:val="16"/>
                <w:szCs w:val="16"/>
              </w:rPr>
              <w:t>Functioning</w:t>
            </w:r>
          </w:p>
          <w:p w:rsidR="0022575C" w:rsidRPr="00795A1B" w:rsidRDefault="0022575C" w:rsidP="005F0208">
            <w:pPr>
              <w:spacing w:after="0" w:line="240" w:lineRule="auto"/>
              <w:jc w:val="center"/>
              <w:rPr>
                <w:b/>
                <w:sz w:val="16"/>
                <w:szCs w:val="16"/>
              </w:rPr>
            </w:pPr>
            <w:r w:rsidRPr="00795A1B">
              <w:rPr>
                <w:b/>
                <w:sz w:val="16"/>
                <w:szCs w:val="16"/>
              </w:rPr>
              <w:t>As A Group</w:t>
            </w:r>
          </w:p>
        </w:tc>
        <w:tc>
          <w:tcPr>
            <w:tcW w:w="1080" w:type="dxa"/>
          </w:tcPr>
          <w:p w:rsidR="0022575C" w:rsidRPr="00795A1B" w:rsidRDefault="0022575C" w:rsidP="005F0208">
            <w:pPr>
              <w:spacing w:after="0" w:line="240" w:lineRule="auto"/>
              <w:jc w:val="center"/>
              <w:rPr>
                <w:b/>
                <w:sz w:val="16"/>
                <w:szCs w:val="16"/>
              </w:rPr>
            </w:pPr>
            <w:r w:rsidRPr="00795A1B">
              <w:rPr>
                <w:b/>
                <w:sz w:val="16"/>
                <w:szCs w:val="16"/>
              </w:rPr>
              <w:t>Exercising</w:t>
            </w:r>
          </w:p>
          <w:p w:rsidR="0022575C" w:rsidRPr="00795A1B" w:rsidRDefault="0022575C" w:rsidP="005F0208">
            <w:pPr>
              <w:spacing w:after="0" w:line="240" w:lineRule="auto"/>
              <w:jc w:val="center"/>
              <w:rPr>
                <w:b/>
                <w:sz w:val="16"/>
                <w:szCs w:val="16"/>
              </w:rPr>
            </w:pPr>
            <w:r w:rsidRPr="00795A1B">
              <w:rPr>
                <w:b/>
                <w:sz w:val="16"/>
                <w:szCs w:val="16"/>
              </w:rPr>
              <w:t>Authority</w:t>
            </w:r>
          </w:p>
        </w:tc>
        <w:tc>
          <w:tcPr>
            <w:tcW w:w="1080" w:type="dxa"/>
          </w:tcPr>
          <w:p w:rsidR="0022575C" w:rsidRPr="00795A1B" w:rsidRDefault="0022575C" w:rsidP="005F0208">
            <w:pPr>
              <w:spacing w:after="0" w:line="240" w:lineRule="auto"/>
              <w:jc w:val="center"/>
              <w:rPr>
                <w:b/>
                <w:sz w:val="16"/>
                <w:szCs w:val="16"/>
              </w:rPr>
            </w:pPr>
            <w:r w:rsidRPr="00795A1B">
              <w:rPr>
                <w:b/>
                <w:sz w:val="16"/>
                <w:szCs w:val="16"/>
              </w:rPr>
              <w:t>Connecting</w:t>
            </w:r>
          </w:p>
          <w:p w:rsidR="0022575C" w:rsidRPr="00795A1B" w:rsidRDefault="0022575C" w:rsidP="005F0208">
            <w:pPr>
              <w:spacing w:after="0" w:line="240" w:lineRule="auto"/>
              <w:jc w:val="center"/>
              <w:rPr>
                <w:b/>
                <w:sz w:val="16"/>
                <w:szCs w:val="16"/>
              </w:rPr>
            </w:pPr>
            <w:r w:rsidRPr="00795A1B">
              <w:rPr>
                <w:b/>
                <w:sz w:val="16"/>
                <w:szCs w:val="16"/>
              </w:rPr>
              <w:t>Community</w:t>
            </w:r>
          </w:p>
        </w:tc>
        <w:tc>
          <w:tcPr>
            <w:tcW w:w="1260" w:type="dxa"/>
          </w:tcPr>
          <w:p w:rsidR="0022575C" w:rsidRPr="00795A1B" w:rsidRDefault="0022575C" w:rsidP="005F0208">
            <w:pPr>
              <w:spacing w:after="0" w:line="240" w:lineRule="auto"/>
              <w:jc w:val="center"/>
              <w:rPr>
                <w:b/>
                <w:sz w:val="16"/>
                <w:szCs w:val="16"/>
              </w:rPr>
            </w:pPr>
            <w:r w:rsidRPr="00795A1B">
              <w:rPr>
                <w:b/>
                <w:sz w:val="16"/>
                <w:szCs w:val="16"/>
              </w:rPr>
              <w:t>Working</w:t>
            </w:r>
          </w:p>
          <w:p w:rsidR="0022575C" w:rsidRPr="00795A1B" w:rsidRDefault="0022575C" w:rsidP="005F0208">
            <w:pPr>
              <w:spacing w:after="0" w:line="240" w:lineRule="auto"/>
              <w:jc w:val="center"/>
              <w:rPr>
                <w:b/>
                <w:sz w:val="16"/>
                <w:szCs w:val="16"/>
              </w:rPr>
            </w:pPr>
            <w:r w:rsidRPr="00795A1B">
              <w:rPr>
                <w:b/>
                <w:sz w:val="16"/>
                <w:szCs w:val="16"/>
              </w:rPr>
              <w:t>Board Improvement</w:t>
            </w:r>
          </w:p>
        </w:tc>
        <w:tc>
          <w:tcPr>
            <w:tcW w:w="1170" w:type="dxa"/>
          </w:tcPr>
          <w:p w:rsidR="0022575C" w:rsidRPr="00795A1B" w:rsidRDefault="0022575C" w:rsidP="005F0208">
            <w:pPr>
              <w:spacing w:after="0" w:line="240" w:lineRule="auto"/>
              <w:jc w:val="center"/>
              <w:rPr>
                <w:b/>
                <w:sz w:val="16"/>
                <w:szCs w:val="16"/>
              </w:rPr>
            </w:pPr>
            <w:r w:rsidRPr="00795A1B">
              <w:rPr>
                <w:b/>
                <w:sz w:val="16"/>
                <w:szCs w:val="16"/>
              </w:rPr>
              <w:t>Acting</w:t>
            </w:r>
          </w:p>
          <w:p w:rsidR="0022575C" w:rsidRPr="00795A1B" w:rsidRDefault="0022575C" w:rsidP="005F0208">
            <w:pPr>
              <w:spacing w:after="0" w:line="240" w:lineRule="auto"/>
              <w:jc w:val="center"/>
              <w:rPr>
                <w:b/>
                <w:sz w:val="16"/>
                <w:szCs w:val="16"/>
              </w:rPr>
            </w:pPr>
            <w:r w:rsidRPr="00795A1B">
              <w:rPr>
                <w:b/>
                <w:sz w:val="16"/>
                <w:szCs w:val="16"/>
              </w:rPr>
              <w:t>Strategically</w:t>
            </w:r>
          </w:p>
        </w:tc>
        <w:tc>
          <w:tcPr>
            <w:tcW w:w="900" w:type="dxa"/>
          </w:tcPr>
          <w:p w:rsidR="0022575C" w:rsidRPr="00795A1B" w:rsidRDefault="00795A1B" w:rsidP="005F0208">
            <w:pPr>
              <w:spacing w:after="0" w:line="240" w:lineRule="auto"/>
              <w:jc w:val="center"/>
              <w:rPr>
                <w:b/>
                <w:sz w:val="16"/>
                <w:szCs w:val="16"/>
              </w:rPr>
            </w:pPr>
            <w:r w:rsidRPr="00795A1B">
              <w:rPr>
                <w:b/>
                <w:sz w:val="16"/>
                <w:szCs w:val="16"/>
              </w:rPr>
              <w:t>Average</w:t>
            </w:r>
          </w:p>
          <w:p w:rsidR="0022575C" w:rsidRPr="00795A1B" w:rsidRDefault="0022575C" w:rsidP="005F0208">
            <w:pPr>
              <w:spacing w:after="0" w:line="240" w:lineRule="auto"/>
              <w:jc w:val="center"/>
              <w:rPr>
                <w:b/>
                <w:sz w:val="16"/>
                <w:szCs w:val="16"/>
              </w:rPr>
            </w:pPr>
            <w:r w:rsidRPr="00795A1B">
              <w:rPr>
                <w:b/>
                <w:sz w:val="16"/>
                <w:szCs w:val="16"/>
              </w:rPr>
              <w:t>Score</w:t>
            </w:r>
          </w:p>
        </w:tc>
      </w:tr>
      <w:tr w:rsidR="0022575C" w:rsidRPr="0022575C" w:rsidTr="00795A1B">
        <w:tc>
          <w:tcPr>
            <w:tcW w:w="900" w:type="dxa"/>
          </w:tcPr>
          <w:p w:rsidR="0022575C" w:rsidRPr="0022575C" w:rsidRDefault="0022575C" w:rsidP="005F0208">
            <w:pPr>
              <w:spacing w:after="0" w:line="240" w:lineRule="auto"/>
              <w:jc w:val="center"/>
              <w:rPr>
                <w:sz w:val="18"/>
                <w:szCs w:val="18"/>
              </w:rPr>
            </w:pPr>
            <w:r w:rsidRPr="0022575C">
              <w:rPr>
                <w:sz w:val="18"/>
                <w:szCs w:val="18"/>
              </w:rPr>
              <w:t>Hughes</w:t>
            </w:r>
          </w:p>
        </w:tc>
        <w:tc>
          <w:tcPr>
            <w:tcW w:w="900" w:type="dxa"/>
          </w:tcPr>
          <w:p w:rsidR="0022575C" w:rsidRPr="0022575C" w:rsidRDefault="0022575C" w:rsidP="005F0208">
            <w:pPr>
              <w:spacing w:after="0" w:line="240" w:lineRule="auto"/>
              <w:jc w:val="center"/>
            </w:pPr>
            <w:r w:rsidRPr="0022575C">
              <w:t>2.43</w:t>
            </w:r>
          </w:p>
        </w:tc>
        <w:tc>
          <w:tcPr>
            <w:tcW w:w="1170" w:type="dxa"/>
          </w:tcPr>
          <w:p w:rsidR="0022575C" w:rsidRPr="0022575C" w:rsidRDefault="0022575C" w:rsidP="005F0208">
            <w:pPr>
              <w:spacing w:after="0" w:line="240" w:lineRule="auto"/>
              <w:jc w:val="center"/>
            </w:pPr>
            <w:r w:rsidRPr="0022575C">
              <w:t>2.25</w:t>
            </w:r>
          </w:p>
        </w:tc>
        <w:tc>
          <w:tcPr>
            <w:tcW w:w="1080" w:type="dxa"/>
          </w:tcPr>
          <w:p w:rsidR="0022575C" w:rsidRPr="0022575C" w:rsidRDefault="0022575C" w:rsidP="005F0208">
            <w:pPr>
              <w:spacing w:after="0" w:line="240" w:lineRule="auto"/>
              <w:jc w:val="center"/>
            </w:pPr>
            <w:r w:rsidRPr="0022575C">
              <w:t>2.35</w:t>
            </w:r>
          </w:p>
        </w:tc>
        <w:tc>
          <w:tcPr>
            <w:tcW w:w="1080" w:type="dxa"/>
          </w:tcPr>
          <w:p w:rsidR="0022575C" w:rsidRPr="0022575C" w:rsidRDefault="0022575C" w:rsidP="005F0208">
            <w:pPr>
              <w:spacing w:after="0" w:line="240" w:lineRule="auto"/>
              <w:jc w:val="center"/>
            </w:pPr>
            <w:r w:rsidRPr="0022575C">
              <w:t>2.20</w:t>
            </w:r>
          </w:p>
        </w:tc>
        <w:tc>
          <w:tcPr>
            <w:tcW w:w="1260" w:type="dxa"/>
          </w:tcPr>
          <w:p w:rsidR="0022575C" w:rsidRPr="0022575C" w:rsidRDefault="0022575C" w:rsidP="005F0208">
            <w:pPr>
              <w:spacing w:after="0" w:line="240" w:lineRule="auto"/>
              <w:jc w:val="center"/>
            </w:pPr>
            <w:r w:rsidRPr="0022575C">
              <w:t>2.05</w:t>
            </w:r>
          </w:p>
        </w:tc>
        <w:tc>
          <w:tcPr>
            <w:tcW w:w="1170" w:type="dxa"/>
          </w:tcPr>
          <w:p w:rsidR="0022575C" w:rsidRPr="0022575C" w:rsidRDefault="0022575C" w:rsidP="005F0208">
            <w:pPr>
              <w:spacing w:after="0" w:line="240" w:lineRule="auto"/>
              <w:jc w:val="center"/>
            </w:pPr>
            <w:r w:rsidRPr="0022575C">
              <w:t>2.51</w:t>
            </w:r>
          </w:p>
        </w:tc>
        <w:tc>
          <w:tcPr>
            <w:tcW w:w="900" w:type="dxa"/>
          </w:tcPr>
          <w:p w:rsidR="0022575C" w:rsidRPr="0022575C" w:rsidRDefault="0022575C" w:rsidP="005F0208">
            <w:pPr>
              <w:spacing w:after="0" w:line="240" w:lineRule="auto"/>
              <w:jc w:val="center"/>
            </w:pPr>
            <w:r w:rsidRPr="0022575C">
              <w:t>2.30</w:t>
            </w:r>
          </w:p>
        </w:tc>
      </w:tr>
      <w:tr w:rsidR="0022575C" w:rsidRPr="0022575C" w:rsidTr="00795A1B">
        <w:tc>
          <w:tcPr>
            <w:tcW w:w="900" w:type="dxa"/>
          </w:tcPr>
          <w:p w:rsidR="0022575C" w:rsidRPr="0022575C" w:rsidRDefault="0022575C" w:rsidP="005F0208">
            <w:pPr>
              <w:spacing w:after="0" w:line="240" w:lineRule="auto"/>
              <w:jc w:val="center"/>
              <w:rPr>
                <w:sz w:val="18"/>
                <w:szCs w:val="18"/>
              </w:rPr>
            </w:pPr>
            <w:r w:rsidRPr="0022575C">
              <w:rPr>
                <w:sz w:val="18"/>
                <w:szCs w:val="18"/>
              </w:rPr>
              <w:t>Mulberry</w:t>
            </w:r>
          </w:p>
        </w:tc>
        <w:tc>
          <w:tcPr>
            <w:tcW w:w="900" w:type="dxa"/>
          </w:tcPr>
          <w:p w:rsidR="0022575C" w:rsidRPr="0022575C" w:rsidRDefault="0022575C" w:rsidP="005F0208">
            <w:pPr>
              <w:spacing w:after="0" w:line="240" w:lineRule="auto"/>
              <w:jc w:val="center"/>
            </w:pPr>
            <w:r w:rsidRPr="0022575C">
              <w:t>2.27</w:t>
            </w:r>
          </w:p>
        </w:tc>
        <w:tc>
          <w:tcPr>
            <w:tcW w:w="1170" w:type="dxa"/>
          </w:tcPr>
          <w:p w:rsidR="0022575C" w:rsidRPr="0022575C" w:rsidRDefault="0022575C" w:rsidP="005F0208">
            <w:pPr>
              <w:spacing w:after="0" w:line="240" w:lineRule="auto"/>
              <w:jc w:val="center"/>
            </w:pPr>
            <w:r w:rsidRPr="0022575C">
              <w:t>2.32</w:t>
            </w:r>
          </w:p>
        </w:tc>
        <w:tc>
          <w:tcPr>
            <w:tcW w:w="1080" w:type="dxa"/>
          </w:tcPr>
          <w:p w:rsidR="0022575C" w:rsidRPr="0022575C" w:rsidRDefault="0022575C" w:rsidP="005F0208">
            <w:pPr>
              <w:spacing w:after="0" w:line="240" w:lineRule="auto"/>
              <w:jc w:val="center"/>
            </w:pPr>
            <w:r w:rsidRPr="0022575C">
              <w:t>2.00</w:t>
            </w:r>
          </w:p>
        </w:tc>
        <w:tc>
          <w:tcPr>
            <w:tcW w:w="1080" w:type="dxa"/>
          </w:tcPr>
          <w:p w:rsidR="0022575C" w:rsidRPr="0022575C" w:rsidRDefault="0022575C" w:rsidP="005F0208">
            <w:pPr>
              <w:spacing w:after="0" w:line="240" w:lineRule="auto"/>
              <w:jc w:val="center"/>
            </w:pPr>
            <w:r w:rsidRPr="0022575C">
              <w:t>2.40</w:t>
            </w:r>
          </w:p>
        </w:tc>
        <w:tc>
          <w:tcPr>
            <w:tcW w:w="1260" w:type="dxa"/>
          </w:tcPr>
          <w:p w:rsidR="0022575C" w:rsidRPr="0022575C" w:rsidRDefault="0022575C" w:rsidP="005F0208">
            <w:pPr>
              <w:spacing w:after="0" w:line="240" w:lineRule="auto"/>
              <w:jc w:val="center"/>
            </w:pPr>
            <w:r w:rsidRPr="0022575C">
              <w:t>2.00</w:t>
            </w:r>
          </w:p>
        </w:tc>
        <w:tc>
          <w:tcPr>
            <w:tcW w:w="1170" w:type="dxa"/>
          </w:tcPr>
          <w:p w:rsidR="0022575C" w:rsidRPr="0022575C" w:rsidRDefault="0022575C" w:rsidP="005F0208">
            <w:pPr>
              <w:spacing w:after="0" w:line="240" w:lineRule="auto"/>
              <w:jc w:val="center"/>
            </w:pPr>
            <w:r w:rsidRPr="0022575C">
              <w:t>2.40</w:t>
            </w:r>
          </w:p>
        </w:tc>
        <w:tc>
          <w:tcPr>
            <w:tcW w:w="900" w:type="dxa"/>
          </w:tcPr>
          <w:p w:rsidR="0022575C" w:rsidRPr="0022575C" w:rsidRDefault="0022575C" w:rsidP="005F0208">
            <w:pPr>
              <w:spacing w:after="0" w:line="240" w:lineRule="auto"/>
              <w:jc w:val="center"/>
            </w:pPr>
            <w:r w:rsidRPr="0022575C">
              <w:t>2.23</w:t>
            </w:r>
          </w:p>
        </w:tc>
      </w:tr>
    </w:tbl>
    <w:p w:rsidR="0022575C" w:rsidRPr="0022575C" w:rsidRDefault="0022575C" w:rsidP="00A729BE">
      <w:pPr>
        <w:pStyle w:val="NoSpacing"/>
      </w:pPr>
    </w:p>
    <w:p w:rsidR="0022575C" w:rsidRPr="00A729BE" w:rsidRDefault="0022575C" w:rsidP="00A729BE">
      <w:pPr>
        <w:pStyle w:val="NoSpacing"/>
        <w:spacing w:line="480" w:lineRule="auto"/>
        <w:rPr>
          <w:rFonts w:ascii="Times New Roman" w:hAnsi="Times New Roman" w:cs="Times New Roman"/>
          <w:b/>
          <w:sz w:val="24"/>
          <w:szCs w:val="24"/>
        </w:rPr>
      </w:pPr>
      <w:r w:rsidRPr="00A729BE">
        <w:rPr>
          <w:rFonts w:ascii="Times New Roman" w:hAnsi="Times New Roman" w:cs="Times New Roman"/>
          <w:b/>
          <w:sz w:val="24"/>
          <w:szCs w:val="24"/>
        </w:rPr>
        <w:t>Hughes Board Observations</w:t>
      </w:r>
    </w:p>
    <w:p w:rsidR="0022575C" w:rsidRDefault="0022575C" w:rsidP="00B76A80">
      <w:pPr>
        <w:pStyle w:val="NoSpacing"/>
        <w:spacing w:line="480" w:lineRule="auto"/>
        <w:ind w:firstLine="720"/>
        <w:rPr>
          <w:rFonts w:ascii="Times New Roman" w:hAnsi="Times New Roman" w:cs="Times New Roman"/>
          <w:sz w:val="24"/>
          <w:szCs w:val="24"/>
        </w:rPr>
      </w:pPr>
      <w:r w:rsidRPr="00A729BE">
        <w:rPr>
          <w:rFonts w:ascii="Times New Roman" w:hAnsi="Times New Roman" w:cs="Times New Roman"/>
          <w:sz w:val="24"/>
          <w:szCs w:val="24"/>
        </w:rPr>
        <w:t xml:space="preserve">The Hughes board scored effective in each behavior.   This researcher conducted two observations of the board meetings.  The observations of the meetings revealed business-like environment.  The meetings were held in the district event building across from the superintendent’s office.  The arrangement of the room was the same at each board meeting—three tables in a u-shape with approximately 40 chairs in rows in front of the tables.  The u-shape arrangement had seven chairs around the outside of the tables.  There was a chair for the superintendent, board minute’s clerk, and each of the five board members.  There were spectators at each of the meetings observed.  Table10 depicts the information gathered from these board meetings.  </w:t>
      </w:r>
    </w:p>
    <w:p w:rsidR="00A729BE" w:rsidRPr="00A729BE" w:rsidRDefault="00A729BE" w:rsidP="00A729BE">
      <w:pPr>
        <w:pStyle w:val="NoSpacing"/>
        <w:spacing w:line="480" w:lineRule="auto"/>
        <w:rPr>
          <w:rFonts w:ascii="Times New Roman" w:hAnsi="Times New Roman" w:cs="Times New Roman"/>
          <w:sz w:val="24"/>
          <w:szCs w:val="24"/>
        </w:rPr>
      </w:pPr>
    </w:p>
    <w:p w:rsidR="0022575C" w:rsidRPr="0022575C" w:rsidRDefault="0022575C" w:rsidP="0022575C">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10: Observation Data from Hughes Board</w:t>
      </w:r>
    </w:p>
    <w:p w:rsidR="0022575C" w:rsidRPr="0022575C" w:rsidRDefault="0022575C" w:rsidP="0022575C">
      <w:pPr>
        <w:spacing w:after="0" w:line="240" w:lineRule="auto"/>
        <w:rPr>
          <w:rFonts w:ascii="Times New Roman" w:hAnsi="Times New Roman" w:cs="Times New Roman"/>
          <w:sz w:val="24"/>
          <w:szCs w:val="24"/>
        </w:rPr>
      </w:pPr>
    </w:p>
    <w:tbl>
      <w:tblPr>
        <w:tblStyle w:val="TableGrid"/>
        <w:tblW w:w="0" w:type="auto"/>
        <w:tblInd w:w="-23"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050"/>
        <w:gridCol w:w="720"/>
        <w:gridCol w:w="837"/>
        <w:gridCol w:w="2866"/>
      </w:tblGrid>
      <w:tr w:rsidR="0022575C" w:rsidRPr="0022575C" w:rsidTr="005F0208">
        <w:trPr>
          <w:trHeight w:val="100"/>
        </w:trPr>
        <w:tc>
          <w:tcPr>
            <w:tcW w:w="8473" w:type="dxa"/>
            <w:gridSpan w:val="4"/>
            <w:tcBorders>
              <w:left w:val="single" w:sz="18" w:space="0" w:color="auto"/>
              <w:bottom w:val="single" w:sz="18" w:space="0" w:color="auto"/>
              <w:right w:val="single" w:sz="18" w:space="0" w:color="auto"/>
            </w:tcBorders>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Traits observed at Hughes Board Meetings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Making Decisions</w:t>
            </w:r>
          </w:p>
        </w:tc>
        <w:tc>
          <w:tcPr>
            <w:tcW w:w="720" w:type="dxa"/>
            <w:tcBorders>
              <w:top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Ob 1</w:t>
            </w:r>
          </w:p>
        </w:tc>
        <w:tc>
          <w:tcPr>
            <w:tcW w:w="837" w:type="dxa"/>
            <w:tcBorders>
              <w:top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Ob 2</w:t>
            </w:r>
          </w:p>
        </w:tc>
        <w:tc>
          <w:tcPr>
            <w:tcW w:w="2866" w:type="dxa"/>
            <w:tcBorders>
              <w:top w:val="single" w:sz="18" w:space="0" w:color="auto"/>
              <w:bottom w:val="single" w:sz="18" w:space="0" w:color="auto"/>
              <w:right w:val="single" w:sz="18" w:space="0" w:color="auto"/>
            </w:tcBorders>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Observation Notes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Access &amp; Utilize Relevant Information</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All votes were unanimous.</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All board members had the opportunity to voice concerns and reasons for options.</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 xml:space="preserve">Superintendent provided great deal of information. </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Discuss deliberately</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Consider Alternatives</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Work Toward Consensus </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 xml:space="preserve">Functioning as a Group </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837"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2866"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Followed Roberts Rules of Order.</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Board president controlled the pace of the meeting – superintendent guided.</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rPr>
              <w:t>Board members appeared to be active listeners as they asked questions and responded to comments made.</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Operate in Norms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Demonstrate Leadership</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Articulate Cohesiveness </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Act on Values</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Show Respect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Exercising Authority</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837"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2866"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Board President led the meeting.</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Several spectators at the meeting board reviewed issues and voted as to the issues not the emotion of the audience.</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 xml:space="preserve">All votes went with superintendent recommendations. </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Act with Defined Roles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Take Initiative</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Overrule the Superintendent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Resist Pressure</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Connecting with the Community</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p>
        </w:tc>
        <w:tc>
          <w:tcPr>
            <w:tcW w:w="837" w:type="dxa"/>
            <w:tcBorders>
              <w:top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p>
        </w:tc>
        <w:tc>
          <w:tcPr>
            <w:tcW w:w="2866"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 xml:space="preserve">Agenda contained item for public comment. </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Directive to give written explanation of board decision.</w:t>
            </w:r>
          </w:p>
          <w:p w:rsidR="0022575C" w:rsidRPr="0022575C" w:rsidRDefault="0022575C" w:rsidP="005F0208">
            <w:pPr>
              <w:spacing w:after="0" w:line="240" w:lineRule="auto"/>
              <w:rPr>
                <w:rFonts w:ascii="Times New Roman" w:hAnsi="Times New Roman" w:cs="Times New Roman"/>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cs="Times New Roman"/>
                <w:i/>
              </w:rPr>
            </w:pPr>
            <w:r w:rsidRPr="0022575C">
              <w:rPr>
                <w:i/>
              </w:rPr>
              <w:t xml:space="preserve">     Structure Community Involvement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cs="Times New Roman"/>
                <w:i/>
              </w:rPr>
            </w:pPr>
            <w:r w:rsidRPr="0022575C">
              <w:rPr>
                <w:i/>
              </w:rPr>
              <w:t xml:space="preserve">     Obtain Input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cs="Times New Roman"/>
                <w:i/>
              </w:rPr>
            </w:pPr>
            <w:r w:rsidRPr="0022575C">
              <w:rPr>
                <w:rFonts w:cs="Times New Roman"/>
                <w:i/>
              </w:rPr>
              <w:t xml:space="preserve">     Explain Actions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top w:val="nil"/>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bottom w:val="single" w:sz="18" w:space="0" w:color="auto"/>
            </w:tcBorders>
          </w:tcPr>
          <w:p w:rsidR="0022575C" w:rsidRPr="0022575C" w:rsidRDefault="0022575C" w:rsidP="005F0208">
            <w:pPr>
              <w:spacing w:after="0" w:line="240" w:lineRule="auto"/>
              <w:rPr>
                <w:rFonts w:cs="Times New Roman"/>
                <w:i/>
              </w:rPr>
            </w:pPr>
            <w:r w:rsidRPr="0022575C">
              <w:rPr>
                <w:i/>
              </w:rPr>
              <w:t xml:space="preserve">     Facilitate Information Flow</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Working Toward Board Improvement</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837"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2866"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 xml:space="preserve">Information and assistance sought from OSSBA, school attorney, school auditor. </w:t>
            </w:r>
          </w:p>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Expressed accountability concerns.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Cultivate Leadership</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Access Competence</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Obtain Assistance </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Strategic Planning</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837"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2866"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rPr>
            </w:pPr>
            <w:r w:rsidRPr="0022575C">
              <w:rPr>
                <w:rFonts w:ascii="Times New Roman" w:hAnsi="Times New Roman" w:cs="Times New Roman"/>
              </w:rPr>
              <w:t xml:space="preserve">Superintendent provided a written assessment of the progress toward goals. </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Address Critical Issues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Plan</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Consider Context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83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405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Evaluate</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837"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2866"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bl>
    <w:p w:rsidR="0022575C" w:rsidRPr="0022575C" w:rsidRDefault="0022575C" w:rsidP="0022575C">
      <w:pPr>
        <w:spacing w:after="0" w:line="240" w:lineRule="auto"/>
        <w:rPr>
          <w:rFonts w:ascii="Times New Roman" w:hAnsi="Times New Roman" w:cs="Times New Roman"/>
          <w:sz w:val="24"/>
          <w:szCs w:val="24"/>
        </w:rPr>
      </w:pPr>
    </w:p>
    <w:p w:rsidR="0022575C" w:rsidRPr="00A729BE" w:rsidRDefault="0022575C" w:rsidP="00A729BE">
      <w:pPr>
        <w:pStyle w:val="NoSpacing"/>
        <w:spacing w:line="480" w:lineRule="auto"/>
        <w:rPr>
          <w:rFonts w:ascii="Times New Roman" w:hAnsi="Times New Roman" w:cs="Times New Roman"/>
          <w:sz w:val="24"/>
          <w:szCs w:val="24"/>
        </w:rPr>
      </w:pPr>
      <w:r w:rsidRPr="0022575C">
        <w:tab/>
      </w:r>
      <w:r w:rsidRPr="00A729BE">
        <w:rPr>
          <w:rFonts w:ascii="Times New Roman" w:hAnsi="Times New Roman" w:cs="Times New Roman"/>
          <w:sz w:val="24"/>
          <w:szCs w:val="24"/>
        </w:rPr>
        <w:t xml:space="preserve">The interactions were collaborative with the board president leading the meeting and the superintendent acting as a moderator filling in gaps in information.  The board members were attentive to the superintendent and appeared to have trust in his ability to </w:t>
      </w:r>
      <w:r w:rsidRPr="00A729BE">
        <w:rPr>
          <w:rFonts w:ascii="Times New Roman" w:hAnsi="Times New Roman" w:cs="Times New Roman"/>
          <w:sz w:val="24"/>
          <w:szCs w:val="24"/>
        </w:rPr>
        <w:lastRenderedPageBreak/>
        <w:t>lead their district.  Several times the board deferred to the superintendent for explanations.  The board supported his recommendations with unanimous votes.  The board members appeared to feel comfortable to voice their opinions and to ask questions.  The review of board minutes for the last several years revealed the Hughes board did reach consensus on agenda items by unanimous votes over 90% of the time.  The few agenda items revealed a member abstained from voting but further investigation found his/her abstention was due</w:t>
      </w:r>
      <w:r w:rsidR="00B257E8">
        <w:rPr>
          <w:rFonts w:ascii="Times New Roman" w:hAnsi="Times New Roman" w:cs="Times New Roman"/>
          <w:sz w:val="24"/>
          <w:szCs w:val="24"/>
        </w:rPr>
        <w:t xml:space="preserve"> to</w:t>
      </w:r>
      <w:r w:rsidRPr="00A729BE">
        <w:rPr>
          <w:rFonts w:ascii="Times New Roman" w:hAnsi="Times New Roman" w:cs="Times New Roman"/>
          <w:sz w:val="24"/>
          <w:szCs w:val="24"/>
        </w:rPr>
        <w:t xml:space="preserve"> absence from discussions. </w:t>
      </w:r>
    </w:p>
    <w:p w:rsidR="0022575C" w:rsidRPr="00A729BE" w:rsidRDefault="0022575C" w:rsidP="00B76A80">
      <w:pPr>
        <w:pStyle w:val="NoSpacing"/>
        <w:spacing w:line="480" w:lineRule="auto"/>
        <w:ind w:firstLine="720"/>
        <w:rPr>
          <w:rFonts w:ascii="Times New Roman" w:hAnsi="Times New Roman" w:cs="Times New Roman"/>
          <w:sz w:val="24"/>
          <w:szCs w:val="24"/>
        </w:rPr>
      </w:pPr>
      <w:r w:rsidRPr="00A729BE">
        <w:rPr>
          <w:rFonts w:ascii="Times New Roman" w:hAnsi="Times New Roman" w:cs="Times New Roman"/>
          <w:sz w:val="24"/>
          <w:szCs w:val="24"/>
        </w:rPr>
        <w:t>The superintendent asked leading questions and brought all members into the conversation.  He appeared to have a knowledge of his board’s strengths and priorities as he openly asked for opinions and advice in their areas of expertise.  The board members operated according to their policy and rules of order.  They had procedures set up for community involvement at meetings although no one took advantage of this at the meetings observed.  From the review of board minutes, it is clear community members sometimes addressed the board.  It should be noted there is currently one member of the board serving from the annexed area.  Overall the board appeared to be a cohesive group.</w:t>
      </w:r>
    </w:p>
    <w:p w:rsidR="0022575C" w:rsidRPr="00A729BE" w:rsidRDefault="0022575C" w:rsidP="00A729BE">
      <w:pPr>
        <w:pStyle w:val="NoSpacing"/>
        <w:spacing w:line="480" w:lineRule="auto"/>
        <w:rPr>
          <w:rFonts w:ascii="Times New Roman" w:hAnsi="Times New Roman" w:cs="Times New Roman"/>
          <w:b/>
          <w:sz w:val="24"/>
          <w:szCs w:val="24"/>
        </w:rPr>
      </w:pPr>
      <w:r w:rsidRPr="00A729BE">
        <w:rPr>
          <w:rFonts w:ascii="Times New Roman" w:hAnsi="Times New Roman" w:cs="Times New Roman"/>
          <w:b/>
          <w:sz w:val="24"/>
          <w:szCs w:val="24"/>
        </w:rPr>
        <w:t>Mulberry Board Observations</w:t>
      </w:r>
    </w:p>
    <w:p w:rsidR="0022575C" w:rsidRPr="00A729BE" w:rsidRDefault="0022575C" w:rsidP="00A729BE">
      <w:pPr>
        <w:pStyle w:val="NoSpacing"/>
        <w:spacing w:line="480" w:lineRule="auto"/>
        <w:ind w:firstLine="720"/>
        <w:rPr>
          <w:rFonts w:ascii="Times New Roman" w:hAnsi="Times New Roman" w:cs="Times New Roman"/>
          <w:sz w:val="24"/>
          <w:szCs w:val="24"/>
        </w:rPr>
      </w:pPr>
      <w:r w:rsidRPr="00A729BE">
        <w:rPr>
          <w:rFonts w:ascii="Times New Roman" w:hAnsi="Times New Roman" w:cs="Times New Roman"/>
          <w:sz w:val="24"/>
          <w:szCs w:val="24"/>
        </w:rPr>
        <w:t xml:space="preserve">Mulberry board meetings presented a professional and inviting climate.  The meetings were held in a room located off of the superintendent’s office.  The room contained a large conference table with ten chairs around the table.  There were chairs located around the perimeter of the room for guests and spectators.  The room had a buffet table located at one end covered with food.  This provided a wonderful aroma in the room.  </w:t>
      </w:r>
    </w:p>
    <w:p w:rsidR="0022575C" w:rsidRPr="00A729BE" w:rsidRDefault="0022575C" w:rsidP="00B76A80">
      <w:pPr>
        <w:pStyle w:val="NoSpacing"/>
        <w:spacing w:line="480" w:lineRule="auto"/>
        <w:ind w:firstLine="720"/>
        <w:rPr>
          <w:rFonts w:ascii="Times New Roman" w:hAnsi="Times New Roman" w:cs="Times New Roman"/>
          <w:sz w:val="24"/>
          <w:szCs w:val="24"/>
        </w:rPr>
      </w:pPr>
      <w:r w:rsidRPr="00A729BE">
        <w:rPr>
          <w:rFonts w:ascii="Times New Roman" w:hAnsi="Times New Roman" w:cs="Times New Roman"/>
          <w:sz w:val="24"/>
          <w:szCs w:val="24"/>
        </w:rPr>
        <w:lastRenderedPageBreak/>
        <w:t>The board meetings were started on time and the board president called the meeting to order, moved through the first half of the agenda, and recessed the meeting.  Then board ate a meal together.  The superintendent took this opportunity to personally welcome those in attendance inviting them to join in dinner.  During the meal, the board spent time talking and laughing together.  Their conversations were not about school business rather centered on their families, work and ballgame scores.  After a thirty to forty minute dinner break, the board meeting was called back to order and they moved through the second half of the agenda.  Table 11 depicts a chart of the behaviors observed at each meeting and notes.</w:t>
      </w:r>
    </w:p>
    <w:p w:rsidR="00FB533B" w:rsidRDefault="00FB5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11:  Traits Observed at Mulberry Board Meetings</w:t>
      </w:r>
    </w:p>
    <w:p w:rsidR="0022575C" w:rsidRPr="0022575C" w:rsidRDefault="0022575C" w:rsidP="0022575C">
      <w:pPr>
        <w:spacing w:after="0" w:line="240" w:lineRule="auto"/>
        <w:rPr>
          <w:rFonts w:ascii="Times New Roman" w:hAnsi="Times New Roman" w:cs="Times New Roman"/>
          <w:sz w:val="24"/>
          <w:szCs w:val="24"/>
        </w:rPr>
      </w:pPr>
    </w:p>
    <w:tbl>
      <w:tblPr>
        <w:tblStyle w:val="TableGrid"/>
        <w:tblW w:w="0" w:type="auto"/>
        <w:tblInd w:w="67"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420"/>
        <w:gridCol w:w="720"/>
        <w:gridCol w:w="720"/>
        <w:gridCol w:w="3523"/>
      </w:tblGrid>
      <w:tr w:rsidR="0022575C" w:rsidRPr="0022575C" w:rsidTr="005F0208">
        <w:trPr>
          <w:trHeight w:val="100"/>
        </w:trPr>
        <w:tc>
          <w:tcPr>
            <w:tcW w:w="8383" w:type="dxa"/>
            <w:gridSpan w:val="4"/>
            <w:tcBorders>
              <w:left w:val="single" w:sz="18" w:space="0" w:color="auto"/>
              <w:bottom w:val="single" w:sz="18" w:space="0" w:color="auto"/>
              <w:right w:val="single" w:sz="18" w:space="0" w:color="auto"/>
            </w:tcBorders>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Traits observed at Mulberry Board Meetings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Making Decisions</w:t>
            </w:r>
          </w:p>
        </w:tc>
        <w:tc>
          <w:tcPr>
            <w:tcW w:w="720" w:type="dxa"/>
            <w:tcBorders>
              <w:top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Ob 1</w:t>
            </w:r>
          </w:p>
        </w:tc>
        <w:tc>
          <w:tcPr>
            <w:tcW w:w="720" w:type="dxa"/>
            <w:tcBorders>
              <w:top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Ob 2</w:t>
            </w:r>
          </w:p>
        </w:tc>
        <w:tc>
          <w:tcPr>
            <w:tcW w:w="3523" w:type="dxa"/>
            <w:tcBorders>
              <w:top w:val="single" w:sz="18" w:space="0" w:color="auto"/>
              <w:bottom w:val="single" w:sz="18" w:space="0" w:color="auto"/>
              <w:right w:val="single" w:sz="18" w:space="0" w:color="auto"/>
            </w:tcBorders>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Observation Notes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Access &amp; Utilize Relevant Information</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Superintendent provided notebook of information to board members – copy for public view.</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Discussed opinions. </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Worked through conflict and reached decisions.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Discuss deliberately</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Consider Alternatives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i/>
              </w:rPr>
              <w:t xml:space="preserve">     Work Toward Consensus (unanimous vote )</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 xml:space="preserve">Functioning as a Group </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Board president led the meeting. </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Board members very pleasant to each other – courteous.</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Board members supportive of each other’s opinions. </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Operate in Norms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Demonstrate Leadership</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Articulate Cohesiveness </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Act on Values</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Show Respect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Exercising Authority</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Seem to understand their roles.</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Followed superintendent recommendations – asked questions – brought out concerns.</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Act with Defined Roles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Take Initiative</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Overrule the Superintendent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Resist Pressure</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Connecting with the Community</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p>
        </w:tc>
        <w:tc>
          <w:tcPr>
            <w:tcW w:w="3523"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Board agenda had item for public comment.</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Did take time to go over the decision made for newspaper to report.</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cs="Times New Roman"/>
                <w:i/>
              </w:rPr>
            </w:pPr>
            <w:r w:rsidRPr="0022575C">
              <w:rPr>
                <w:i/>
              </w:rPr>
              <w:t xml:space="preserve">     Structure Community Involvement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cs="Times New Roman"/>
                <w:i/>
              </w:rPr>
            </w:pPr>
            <w:r w:rsidRPr="0022575C">
              <w:rPr>
                <w:i/>
              </w:rPr>
              <w:t xml:space="preserve">     Obtain Input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cs="Times New Roman"/>
                <w:i/>
              </w:rPr>
            </w:pPr>
            <w:r w:rsidRPr="0022575C">
              <w:rPr>
                <w:rFonts w:cs="Times New Roman"/>
                <w:i/>
              </w:rPr>
              <w:t xml:space="preserve">     Explain Actions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bottom w:val="single" w:sz="18" w:space="0" w:color="auto"/>
            </w:tcBorders>
          </w:tcPr>
          <w:p w:rsidR="0022575C" w:rsidRPr="0022575C" w:rsidRDefault="0022575C" w:rsidP="005F0208">
            <w:pPr>
              <w:spacing w:after="0" w:line="240" w:lineRule="auto"/>
              <w:rPr>
                <w:rFonts w:cs="Times New Roman"/>
                <w:i/>
              </w:rPr>
            </w:pPr>
            <w:r w:rsidRPr="0022575C">
              <w:rPr>
                <w:i/>
              </w:rPr>
              <w:t xml:space="preserve">     Facilitate Information Flow</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Working Toward Board Improvement</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Information on leadership workshop – superintendent encouraged all board members to attend.</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Cultivate Leadership</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Access Competence</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Obtain Assistance </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top w:val="single" w:sz="18" w:space="0" w:color="auto"/>
              <w:left w:val="single" w:sz="18" w:space="0" w:color="auto"/>
            </w:tcBorders>
          </w:tcPr>
          <w:p w:rsidR="0022575C" w:rsidRPr="0022575C" w:rsidRDefault="0022575C" w:rsidP="005F0208">
            <w:pPr>
              <w:spacing w:after="0" w:line="240" w:lineRule="auto"/>
              <w:rPr>
                <w:rFonts w:ascii="Times New Roman" w:hAnsi="Times New Roman" w:cs="Times New Roman"/>
                <w:b/>
                <w:sz w:val="24"/>
                <w:szCs w:val="24"/>
              </w:rPr>
            </w:pPr>
            <w:r w:rsidRPr="0022575C">
              <w:rPr>
                <w:rFonts w:ascii="Times New Roman" w:hAnsi="Times New Roman" w:cs="Times New Roman"/>
                <w:b/>
                <w:sz w:val="24"/>
                <w:szCs w:val="24"/>
              </w:rPr>
              <w:t>Strategic Planning</w:t>
            </w: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720" w:type="dxa"/>
            <w:tcBorders>
              <w:top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val="restart"/>
            <w:tcBorders>
              <w:top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Looked at budget concerns and staffing for upcoming year – compared recommendations to goals for district. </w:t>
            </w: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Address Critical Issues</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Plan</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Consider Context</w:t>
            </w:r>
          </w:p>
        </w:tc>
        <w:tc>
          <w:tcPr>
            <w:tcW w:w="7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Pr>
          <w:p w:rsidR="0022575C" w:rsidRPr="0022575C" w:rsidRDefault="0022575C" w:rsidP="005F0208">
            <w:pPr>
              <w:spacing w:after="0" w:line="240" w:lineRule="auto"/>
              <w:rPr>
                <w:rFonts w:ascii="Times New Roman" w:hAnsi="Times New Roman" w:cs="Times New Roman"/>
                <w:sz w:val="24"/>
                <w:szCs w:val="24"/>
              </w:rPr>
            </w:pPr>
          </w:p>
        </w:tc>
        <w:tc>
          <w:tcPr>
            <w:tcW w:w="3523" w:type="dxa"/>
            <w:vMerge/>
            <w:tcBorders>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420" w:type="dxa"/>
            <w:tcBorders>
              <w:left w:val="single" w:sz="18" w:space="0" w:color="auto"/>
              <w:bottom w:val="single" w:sz="18" w:space="0" w:color="auto"/>
            </w:tcBorders>
          </w:tcPr>
          <w:p w:rsidR="0022575C" w:rsidRPr="0022575C" w:rsidRDefault="0022575C" w:rsidP="005F0208">
            <w:pPr>
              <w:spacing w:after="0" w:line="240" w:lineRule="auto"/>
              <w:rPr>
                <w:rFonts w:ascii="Times New Roman" w:hAnsi="Times New Roman" w:cs="Times New Roman"/>
                <w:i/>
              </w:rPr>
            </w:pPr>
            <w:r w:rsidRPr="0022575C">
              <w:rPr>
                <w:rFonts w:ascii="Times New Roman" w:hAnsi="Times New Roman" w:cs="Times New Roman"/>
                <w:i/>
              </w:rPr>
              <w:t xml:space="preserve">     Evaluate</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720" w:type="dxa"/>
            <w:tcBorders>
              <w:bottom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w:t>
            </w:r>
          </w:p>
        </w:tc>
        <w:tc>
          <w:tcPr>
            <w:tcW w:w="3523" w:type="dxa"/>
            <w:vMerge/>
            <w:tcBorders>
              <w:bottom w:val="single" w:sz="18" w:space="0" w:color="auto"/>
              <w:right w:val="single" w:sz="18" w:space="0" w:color="auto"/>
            </w:tcBorders>
          </w:tcPr>
          <w:p w:rsidR="0022575C" w:rsidRPr="0022575C" w:rsidRDefault="0022575C" w:rsidP="005F0208">
            <w:pPr>
              <w:spacing w:after="0" w:line="240" w:lineRule="auto"/>
              <w:rPr>
                <w:rFonts w:ascii="Times New Roman" w:hAnsi="Times New Roman" w:cs="Times New Roman"/>
                <w:sz w:val="24"/>
                <w:szCs w:val="24"/>
              </w:rPr>
            </w:pPr>
          </w:p>
        </w:tc>
      </w:tr>
    </w:tbl>
    <w:p w:rsidR="0022575C" w:rsidRPr="0022575C" w:rsidRDefault="0022575C" w:rsidP="0022575C">
      <w:pPr>
        <w:spacing w:after="0" w:line="240" w:lineRule="auto"/>
        <w:rPr>
          <w:rFonts w:ascii="Times New Roman" w:hAnsi="Times New Roman" w:cs="Times New Roman"/>
          <w:sz w:val="24"/>
          <w:szCs w:val="24"/>
        </w:rPr>
      </w:pPr>
    </w:p>
    <w:p w:rsidR="0022575C" w:rsidRPr="00FB533B" w:rsidRDefault="0022575C" w:rsidP="00FB533B">
      <w:pPr>
        <w:pStyle w:val="NoSpacing"/>
        <w:spacing w:line="480" w:lineRule="auto"/>
        <w:rPr>
          <w:rFonts w:ascii="Times New Roman" w:hAnsi="Times New Roman" w:cs="Times New Roman"/>
          <w:sz w:val="24"/>
          <w:szCs w:val="24"/>
        </w:rPr>
      </w:pPr>
      <w:r w:rsidRPr="0022575C">
        <w:tab/>
      </w:r>
      <w:r w:rsidRPr="00FB533B">
        <w:rPr>
          <w:rFonts w:ascii="Times New Roman" w:hAnsi="Times New Roman" w:cs="Times New Roman"/>
          <w:sz w:val="24"/>
          <w:szCs w:val="24"/>
        </w:rPr>
        <w:t xml:space="preserve">The board observed correct procedure and followed Roberts Rules of Order at all times.  The board president, with occasional assistance from the superintendent, conducted the meetings and provided information.  They moved quickly through their </w:t>
      </w:r>
      <w:r w:rsidRPr="00FB533B">
        <w:rPr>
          <w:rFonts w:ascii="Times New Roman" w:hAnsi="Times New Roman" w:cs="Times New Roman"/>
          <w:sz w:val="24"/>
          <w:szCs w:val="24"/>
        </w:rPr>
        <w:lastRenderedPageBreak/>
        <w:t>agenda addressing concerns and listening</w:t>
      </w:r>
      <w:r w:rsidR="00B257E8">
        <w:rPr>
          <w:rFonts w:ascii="Times New Roman" w:hAnsi="Times New Roman" w:cs="Times New Roman"/>
          <w:sz w:val="24"/>
          <w:szCs w:val="24"/>
        </w:rPr>
        <w:t xml:space="preserve"> to</w:t>
      </w:r>
      <w:r w:rsidRPr="00FB533B">
        <w:rPr>
          <w:rFonts w:ascii="Times New Roman" w:hAnsi="Times New Roman" w:cs="Times New Roman"/>
          <w:sz w:val="24"/>
          <w:szCs w:val="24"/>
        </w:rPr>
        <w:t xml:space="preserve"> ideas.  The members were respectful of each other even when their opinions differed.  This board reached consensus on all action items.  This board listened to other qualified persons and sought outside assistance when needed including the school auditor and a representative of the </w:t>
      </w:r>
      <w:r w:rsidR="00B257E8">
        <w:rPr>
          <w:rFonts w:ascii="Times New Roman" w:hAnsi="Times New Roman" w:cs="Times New Roman"/>
          <w:sz w:val="24"/>
          <w:szCs w:val="24"/>
        </w:rPr>
        <w:t>school district</w:t>
      </w:r>
      <w:r w:rsidRPr="00FB533B">
        <w:rPr>
          <w:rFonts w:ascii="Times New Roman" w:hAnsi="Times New Roman" w:cs="Times New Roman"/>
          <w:sz w:val="24"/>
          <w:szCs w:val="24"/>
        </w:rPr>
        <w:t xml:space="preserve">’s attorney’s office.    </w:t>
      </w:r>
    </w:p>
    <w:p w:rsidR="0022575C" w:rsidRPr="00FB533B" w:rsidRDefault="0022575C" w:rsidP="00B76A80">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t>The superintendent appeared to engage board members in discussion. It was obvious he had communicated with the board on the items due to the amount of background information board members had and the amount of research members had done individually.  The respect for each other was noticeable in their interactions.  The superintendent’s dinners provided the board time to talk casually.  This provided an opportunity for the members and the patrons to interact.  It should also be noted that currently all the members of the board are from the original Mulberry district area. Although, previously</w:t>
      </w:r>
      <w:r w:rsidR="00B257E8">
        <w:rPr>
          <w:rFonts w:ascii="Times New Roman" w:hAnsi="Times New Roman" w:cs="Times New Roman"/>
          <w:sz w:val="24"/>
          <w:szCs w:val="24"/>
        </w:rPr>
        <w:t>,</w:t>
      </w:r>
      <w:r w:rsidRPr="00FB533B">
        <w:rPr>
          <w:rFonts w:ascii="Times New Roman" w:hAnsi="Times New Roman" w:cs="Times New Roman"/>
          <w:sz w:val="24"/>
          <w:szCs w:val="24"/>
        </w:rPr>
        <w:t xml:space="preserve"> members have served on this board that were elected from the annexed area.  </w:t>
      </w:r>
    </w:p>
    <w:p w:rsidR="0022575C" w:rsidRPr="00FB533B" w:rsidRDefault="0022575C" w:rsidP="007D2AED">
      <w:pPr>
        <w:pStyle w:val="NoSpacing"/>
        <w:spacing w:line="480" w:lineRule="auto"/>
        <w:jc w:val="center"/>
        <w:rPr>
          <w:rFonts w:ascii="Times New Roman" w:hAnsi="Times New Roman" w:cs="Times New Roman"/>
          <w:b/>
          <w:sz w:val="24"/>
          <w:szCs w:val="24"/>
        </w:rPr>
      </w:pPr>
      <w:r w:rsidRPr="00FB533B">
        <w:rPr>
          <w:rFonts w:ascii="Times New Roman" w:hAnsi="Times New Roman" w:cs="Times New Roman"/>
          <w:b/>
          <w:sz w:val="24"/>
          <w:szCs w:val="24"/>
        </w:rPr>
        <w:t>Interview Data Analysis by Smoley’s Behavior Categories</w:t>
      </w:r>
    </w:p>
    <w:p w:rsidR="0022575C" w:rsidRPr="00FB533B" w:rsidRDefault="0022575C" w:rsidP="00FB533B">
      <w:pPr>
        <w:pStyle w:val="NoSpacing"/>
        <w:spacing w:line="480" w:lineRule="auto"/>
        <w:rPr>
          <w:rFonts w:ascii="Times New Roman" w:hAnsi="Times New Roman" w:cs="Times New Roman"/>
          <w:sz w:val="24"/>
          <w:szCs w:val="24"/>
        </w:rPr>
      </w:pPr>
      <w:r w:rsidRPr="00FB533B">
        <w:rPr>
          <w:rFonts w:ascii="Times New Roman" w:hAnsi="Times New Roman" w:cs="Times New Roman"/>
          <w:sz w:val="24"/>
          <w:szCs w:val="24"/>
        </w:rPr>
        <w:tab/>
        <w:t xml:space="preserve">The two boards had different experiences as they merged their school districts. However, their scores on effective behaviors were similar with both boards scoring effective in each behavior.   Analysis of the interview transcripts allowed this researcher to explore each of Smoley’s categories, seeking commonalities in the response.  Four themes emerged that related to effective board behaviors.  </w:t>
      </w:r>
    </w:p>
    <w:p w:rsidR="007D2AED" w:rsidRDefault="007D2AED" w:rsidP="007D2AED">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Making Decisions</w:t>
      </w:r>
      <w:r w:rsidR="00FB533B">
        <w:rPr>
          <w:rFonts w:ascii="Times New Roman" w:hAnsi="Times New Roman" w:cs="Times New Roman"/>
          <w:b/>
          <w:sz w:val="24"/>
          <w:szCs w:val="24"/>
        </w:rPr>
        <w:t xml:space="preserve"> </w:t>
      </w:r>
    </w:p>
    <w:p w:rsidR="0022575C" w:rsidRDefault="0022575C" w:rsidP="007D2AED">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t>Board members from both Hughes and Mulberry dis</w:t>
      </w:r>
      <w:r w:rsidR="007D2AED">
        <w:rPr>
          <w:rFonts w:ascii="Times New Roman" w:hAnsi="Times New Roman" w:cs="Times New Roman"/>
          <w:sz w:val="24"/>
          <w:szCs w:val="24"/>
        </w:rPr>
        <w:t xml:space="preserve">tricts disclosed their </w:t>
      </w:r>
      <w:r w:rsidRPr="00FB533B">
        <w:rPr>
          <w:rFonts w:ascii="Times New Roman" w:hAnsi="Times New Roman" w:cs="Times New Roman"/>
          <w:sz w:val="24"/>
          <w:szCs w:val="24"/>
        </w:rPr>
        <w:t xml:space="preserve">willingness to discuss openly and consider other options if needed to reach consensus.  </w:t>
      </w:r>
      <w:r w:rsidRPr="00FB533B">
        <w:rPr>
          <w:rFonts w:ascii="Times New Roman" w:hAnsi="Times New Roman" w:cs="Times New Roman"/>
          <w:sz w:val="24"/>
          <w:szCs w:val="24"/>
        </w:rPr>
        <w:lastRenderedPageBreak/>
        <w:t>Five of the six board members talked at length about gaining access to relevant information and credited the superintendent with providing it.  All the board members noted that they discussed what to consider as reliable information and relevant to making good decisions.  Members of both boards also made mention of the importance of understanding others’ points of views and how building relationships with board members was needed for candid conversation.  Table 12 reflects comments of board members in the area of making decisions.</w:t>
      </w:r>
    </w:p>
    <w:p w:rsidR="00FB533B" w:rsidRDefault="00FB5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12: Statements from Board Members on Making Decisions</w:t>
      </w:r>
    </w:p>
    <w:tbl>
      <w:tblPr>
        <w:tblStyle w:val="TableGrid"/>
        <w:tblW w:w="0" w:type="auto"/>
        <w:tblLook w:val="04A0" w:firstRow="1" w:lastRow="0" w:firstColumn="1" w:lastColumn="0" w:noHBand="0" w:noVBand="1"/>
      </w:tblPr>
      <w:tblGrid>
        <w:gridCol w:w="2556"/>
        <w:gridCol w:w="6020"/>
      </w:tblGrid>
      <w:tr w:rsidR="0022575C" w:rsidRPr="0022575C" w:rsidTr="005F0208">
        <w:tc>
          <w:tcPr>
            <w:tcW w:w="2785" w:type="dxa"/>
          </w:tcPr>
          <w:p w:rsidR="0022575C" w:rsidRPr="0022575C" w:rsidRDefault="0022575C" w:rsidP="005F0208">
            <w:pPr>
              <w:spacing w:after="0" w:line="240" w:lineRule="auto"/>
              <w:jc w:val="center"/>
              <w:rPr>
                <w:b/>
                <w:sz w:val="24"/>
                <w:szCs w:val="24"/>
              </w:rPr>
            </w:pPr>
            <w:r w:rsidRPr="0022575C">
              <w:rPr>
                <w:b/>
                <w:sz w:val="24"/>
                <w:szCs w:val="24"/>
              </w:rPr>
              <w:t>Board Member</w:t>
            </w:r>
          </w:p>
        </w:tc>
        <w:tc>
          <w:tcPr>
            <w:tcW w:w="6655" w:type="dxa"/>
          </w:tcPr>
          <w:p w:rsidR="0022575C" w:rsidRPr="0022575C" w:rsidRDefault="0022575C" w:rsidP="005F0208">
            <w:pPr>
              <w:spacing w:after="0" w:line="240" w:lineRule="auto"/>
              <w:jc w:val="center"/>
              <w:rPr>
                <w:b/>
                <w:sz w:val="24"/>
                <w:szCs w:val="24"/>
              </w:rPr>
            </w:pPr>
            <w:r w:rsidRPr="0022575C">
              <w:rPr>
                <w:b/>
                <w:sz w:val="24"/>
                <w:szCs w:val="24"/>
              </w:rPr>
              <w:t xml:space="preserve">Statements </w:t>
            </w:r>
          </w:p>
        </w:tc>
      </w:tr>
      <w:tr w:rsidR="0022575C" w:rsidRPr="0022575C" w:rsidTr="005F0208">
        <w:tc>
          <w:tcPr>
            <w:tcW w:w="278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H1</w:t>
            </w:r>
          </w:p>
        </w:tc>
        <w:tc>
          <w:tcPr>
            <w:tcW w:w="665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i/>
                <w:sz w:val="24"/>
                <w:szCs w:val="24"/>
              </w:rPr>
              <w:t>Building relationships</w:t>
            </w:r>
            <w:r w:rsidRPr="0022575C">
              <w:rPr>
                <w:rFonts w:ascii="Times New Roman" w:hAnsi="Times New Roman" w:cs="Times New Roman"/>
                <w:sz w:val="24"/>
                <w:szCs w:val="24"/>
              </w:rPr>
              <w:t xml:space="preserve"> with board members makes it where you feel free to tell your opinions and question others until you reach a decision.  You feel more comfortable the better you know someone. </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i/>
                <w:sz w:val="24"/>
                <w:szCs w:val="24"/>
              </w:rPr>
              <w:t>Learning about those around you makes all the difference</w:t>
            </w:r>
            <w:r w:rsidRPr="0022575C">
              <w:rPr>
                <w:rFonts w:ascii="Times New Roman" w:hAnsi="Times New Roman" w:cs="Times New Roman"/>
                <w:sz w:val="24"/>
                <w:szCs w:val="24"/>
              </w:rPr>
              <w:t>.</w:t>
            </w:r>
          </w:p>
        </w:tc>
      </w:tr>
      <w:tr w:rsidR="0022575C" w:rsidRPr="0022575C" w:rsidTr="005F0208">
        <w:tc>
          <w:tcPr>
            <w:tcW w:w="278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H2</w:t>
            </w:r>
          </w:p>
        </w:tc>
        <w:tc>
          <w:tcPr>
            <w:tcW w:w="665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We spend lots of </w:t>
            </w:r>
            <w:r w:rsidRPr="0022575C">
              <w:rPr>
                <w:rFonts w:ascii="Times New Roman" w:hAnsi="Times New Roman" w:cs="Times New Roman"/>
                <w:i/>
                <w:sz w:val="24"/>
                <w:szCs w:val="24"/>
              </w:rPr>
              <w:t>time talking and listening</w:t>
            </w:r>
            <w:r w:rsidRPr="0022575C">
              <w:rPr>
                <w:rFonts w:ascii="Times New Roman" w:hAnsi="Times New Roman" w:cs="Times New Roman"/>
                <w:sz w:val="24"/>
                <w:szCs w:val="24"/>
              </w:rPr>
              <w:t xml:space="preserve"> to different opinions and views of issues and we always find a common ground.</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We understand each other much better after </w:t>
            </w:r>
            <w:r w:rsidRPr="0022575C">
              <w:rPr>
                <w:rFonts w:ascii="Times New Roman" w:hAnsi="Times New Roman" w:cs="Times New Roman"/>
                <w:i/>
                <w:sz w:val="24"/>
                <w:szCs w:val="24"/>
              </w:rPr>
              <w:t>getting to know each other</w:t>
            </w:r>
            <w:r w:rsidRPr="0022575C">
              <w:rPr>
                <w:rFonts w:ascii="Times New Roman" w:hAnsi="Times New Roman" w:cs="Times New Roman"/>
                <w:sz w:val="24"/>
                <w:szCs w:val="24"/>
              </w:rPr>
              <w:t>.</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Our </w:t>
            </w:r>
            <w:r w:rsidRPr="0022575C">
              <w:rPr>
                <w:rFonts w:ascii="Times New Roman" w:hAnsi="Times New Roman" w:cs="Times New Roman"/>
                <w:b/>
                <w:sz w:val="24"/>
                <w:szCs w:val="24"/>
              </w:rPr>
              <w:t>superintendent</w:t>
            </w:r>
            <w:r w:rsidRPr="0022575C">
              <w:rPr>
                <w:rFonts w:ascii="Times New Roman" w:hAnsi="Times New Roman" w:cs="Times New Roman"/>
                <w:sz w:val="24"/>
                <w:szCs w:val="24"/>
              </w:rPr>
              <w:t xml:space="preserve"> went out of his way to provide all the information possible for us to be able to consider different options.</w:t>
            </w:r>
          </w:p>
        </w:tc>
      </w:tr>
      <w:tr w:rsidR="0022575C" w:rsidRPr="0022575C" w:rsidTr="005F0208">
        <w:tc>
          <w:tcPr>
            <w:tcW w:w="278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M1</w:t>
            </w:r>
          </w:p>
        </w:tc>
        <w:tc>
          <w:tcPr>
            <w:tcW w:w="665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We </w:t>
            </w:r>
            <w:r w:rsidRPr="0022575C">
              <w:rPr>
                <w:rFonts w:ascii="Times New Roman" w:hAnsi="Times New Roman" w:cs="Times New Roman"/>
                <w:i/>
                <w:sz w:val="24"/>
                <w:szCs w:val="24"/>
              </w:rPr>
              <w:t xml:space="preserve">respect </w:t>
            </w:r>
            <w:r w:rsidRPr="0022575C">
              <w:rPr>
                <w:rFonts w:ascii="Times New Roman" w:hAnsi="Times New Roman" w:cs="Times New Roman"/>
                <w:sz w:val="24"/>
                <w:szCs w:val="24"/>
              </w:rPr>
              <w:t xml:space="preserve">the work experience of our board members. </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Our </w:t>
            </w:r>
            <w:r w:rsidRPr="0022575C">
              <w:rPr>
                <w:rFonts w:ascii="Times New Roman" w:hAnsi="Times New Roman" w:cs="Times New Roman"/>
                <w:b/>
                <w:sz w:val="24"/>
                <w:szCs w:val="24"/>
              </w:rPr>
              <w:t xml:space="preserve">superintendent </w:t>
            </w:r>
            <w:r w:rsidRPr="0022575C">
              <w:rPr>
                <w:rFonts w:ascii="Times New Roman" w:hAnsi="Times New Roman" w:cs="Times New Roman"/>
                <w:sz w:val="24"/>
                <w:szCs w:val="24"/>
              </w:rPr>
              <w:t>supports the board and presents us with all the information good and bad.</w:t>
            </w:r>
          </w:p>
          <w:p w:rsidR="0022575C" w:rsidRPr="0022575C" w:rsidRDefault="0022575C" w:rsidP="005F0208">
            <w:pPr>
              <w:spacing w:after="0" w:line="240" w:lineRule="auto"/>
              <w:rPr>
                <w:rFonts w:ascii="Times New Roman" w:hAnsi="Times New Roman" w:cs="Times New Roman"/>
                <w:i/>
                <w:sz w:val="24"/>
                <w:szCs w:val="24"/>
              </w:rPr>
            </w:pPr>
            <w:r w:rsidRPr="0022575C">
              <w:rPr>
                <w:rFonts w:ascii="Times New Roman" w:hAnsi="Times New Roman" w:cs="Times New Roman"/>
                <w:b/>
                <w:sz w:val="24"/>
                <w:szCs w:val="24"/>
              </w:rPr>
              <w:t>Superintendent</w:t>
            </w:r>
            <w:r w:rsidRPr="0022575C">
              <w:rPr>
                <w:rFonts w:ascii="Times New Roman" w:hAnsi="Times New Roman" w:cs="Times New Roman"/>
                <w:sz w:val="24"/>
                <w:szCs w:val="24"/>
              </w:rPr>
              <w:t xml:space="preserve"> makes time in our duties </w:t>
            </w:r>
            <w:r w:rsidRPr="0022575C">
              <w:rPr>
                <w:rFonts w:ascii="Times New Roman" w:hAnsi="Times New Roman" w:cs="Times New Roman"/>
                <w:i/>
                <w:sz w:val="24"/>
                <w:szCs w:val="24"/>
              </w:rPr>
              <w:t xml:space="preserve">to socialize and to get to know each other. </w:t>
            </w:r>
          </w:p>
        </w:tc>
      </w:tr>
      <w:tr w:rsidR="0022575C" w:rsidRPr="0022575C" w:rsidTr="005F0208">
        <w:tc>
          <w:tcPr>
            <w:tcW w:w="278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M3</w:t>
            </w:r>
          </w:p>
        </w:tc>
        <w:tc>
          <w:tcPr>
            <w:tcW w:w="665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It seems the more we </w:t>
            </w:r>
            <w:r w:rsidRPr="0022575C">
              <w:rPr>
                <w:rFonts w:ascii="Times New Roman" w:hAnsi="Times New Roman" w:cs="Times New Roman"/>
                <w:i/>
                <w:sz w:val="24"/>
                <w:szCs w:val="24"/>
              </w:rPr>
              <w:t>get to know one another</w:t>
            </w:r>
            <w:r w:rsidRPr="0022575C">
              <w:rPr>
                <w:rFonts w:ascii="Times New Roman" w:hAnsi="Times New Roman" w:cs="Times New Roman"/>
                <w:sz w:val="24"/>
                <w:szCs w:val="24"/>
              </w:rPr>
              <w:t xml:space="preserve"> the more you hear what is being said.  I seem to listen with a better understanding of another view.  Our </w:t>
            </w:r>
            <w:r w:rsidRPr="0022575C">
              <w:rPr>
                <w:rFonts w:ascii="Times New Roman" w:hAnsi="Times New Roman" w:cs="Times New Roman"/>
                <w:b/>
                <w:sz w:val="24"/>
                <w:szCs w:val="24"/>
              </w:rPr>
              <w:t xml:space="preserve">superintendent </w:t>
            </w:r>
            <w:r w:rsidRPr="0022575C">
              <w:rPr>
                <w:rFonts w:ascii="Times New Roman" w:hAnsi="Times New Roman" w:cs="Times New Roman"/>
                <w:sz w:val="24"/>
                <w:szCs w:val="24"/>
              </w:rPr>
              <w:t xml:space="preserve">provides us time to get </w:t>
            </w:r>
            <w:r w:rsidRPr="0022575C">
              <w:rPr>
                <w:rFonts w:ascii="Times New Roman" w:hAnsi="Times New Roman" w:cs="Times New Roman"/>
                <w:i/>
                <w:sz w:val="24"/>
                <w:szCs w:val="24"/>
              </w:rPr>
              <w:t>to know each other</w:t>
            </w:r>
            <w:r w:rsidRPr="0022575C">
              <w:rPr>
                <w:rFonts w:ascii="Times New Roman" w:hAnsi="Times New Roman" w:cs="Times New Roman"/>
                <w:sz w:val="24"/>
                <w:szCs w:val="24"/>
              </w:rPr>
              <w:t xml:space="preserve"> and opportunities to really </w:t>
            </w:r>
            <w:r w:rsidRPr="0022575C">
              <w:rPr>
                <w:rFonts w:ascii="Times New Roman" w:hAnsi="Times New Roman" w:cs="Times New Roman"/>
                <w:i/>
                <w:sz w:val="24"/>
                <w:szCs w:val="24"/>
              </w:rPr>
              <w:t>work together</w:t>
            </w:r>
            <w:r w:rsidRPr="0022575C">
              <w:rPr>
                <w:rFonts w:ascii="Times New Roman" w:hAnsi="Times New Roman" w:cs="Times New Roman"/>
                <w:sz w:val="24"/>
                <w:szCs w:val="24"/>
              </w:rPr>
              <w:t xml:space="preserve">. </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Our </w:t>
            </w:r>
            <w:r w:rsidRPr="0022575C">
              <w:rPr>
                <w:rFonts w:ascii="Times New Roman" w:hAnsi="Times New Roman" w:cs="Times New Roman"/>
                <w:b/>
                <w:i/>
                <w:sz w:val="24"/>
                <w:szCs w:val="24"/>
              </w:rPr>
              <w:t xml:space="preserve">superintendent </w:t>
            </w:r>
            <w:r w:rsidRPr="0022575C">
              <w:rPr>
                <w:rFonts w:ascii="Times New Roman" w:hAnsi="Times New Roman" w:cs="Times New Roman"/>
                <w:i/>
                <w:sz w:val="24"/>
                <w:szCs w:val="24"/>
              </w:rPr>
              <w:t>brings us information</w:t>
            </w:r>
            <w:r w:rsidRPr="0022575C">
              <w:rPr>
                <w:rFonts w:ascii="Times New Roman" w:hAnsi="Times New Roman" w:cs="Times New Roman"/>
                <w:sz w:val="24"/>
                <w:szCs w:val="24"/>
              </w:rPr>
              <w:t xml:space="preserve"> usually with advantages and disadvantages of the situation.</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He (</w:t>
            </w:r>
            <w:r w:rsidRPr="0022575C">
              <w:rPr>
                <w:rFonts w:ascii="Times New Roman" w:hAnsi="Times New Roman" w:cs="Times New Roman"/>
                <w:b/>
                <w:sz w:val="24"/>
                <w:szCs w:val="24"/>
              </w:rPr>
              <w:t>superintendent</w:t>
            </w:r>
            <w:r w:rsidRPr="0022575C">
              <w:rPr>
                <w:rFonts w:ascii="Times New Roman" w:hAnsi="Times New Roman" w:cs="Times New Roman"/>
                <w:sz w:val="24"/>
                <w:szCs w:val="24"/>
              </w:rPr>
              <w:t>)</w:t>
            </w:r>
            <w:r w:rsidRPr="0022575C">
              <w:rPr>
                <w:rFonts w:ascii="Times New Roman" w:hAnsi="Times New Roman" w:cs="Times New Roman"/>
                <w:i/>
                <w:sz w:val="24"/>
                <w:szCs w:val="24"/>
              </w:rPr>
              <w:t xml:space="preserve"> informs</w:t>
            </w:r>
            <w:r w:rsidRPr="0022575C">
              <w:rPr>
                <w:rFonts w:ascii="Times New Roman" w:hAnsi="Times New Roman" w:cs="Times New Roman"/>
                <w:sz w:val="24"/>
                <w:szCs w:val="24"/>
              </w:rPr>
              <w:t xml:space="preserve"> us of what is going on  </w:t>
            </w:r>
          </w:p>
        </w:tc>
      </w:tr>
      <w:tr w:rsidR="0022575C" w:rsidRPr="0022575C" w:rsidTr="005F0208">
        <w:tc>
          <w:tcPr>
            <w:tcW w:w="278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M2</w:t>
            </w:r>
          </w:p>
        </w:tc>
        <w:tc>
          <w:tcPr>
            <w:tcW w:w="665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The problem is in education or maybe I should say when dealing with other people, ‘kids’, there is no one size fits all. And our </w:t>
            </w:r>
            <w:r w:rsidRPr="0022575C">
              <w:rPr>
                <w:rFonts w:ascii="Times New Roman" w:hAnsi="Times New Roman" w:cs="Times New Roman"/>
                <w:b/>
                <w:sz w:val="24"/>
                <w:szCs w:val="24"/>
              </w:rPr>
              <w:t xml:space="preserve">superintendent </w:t>
            </w:r>
            <w:r w:rsidRPr="0022575C">
              <w:rPr>
                <w:rFonts w:ascii="Times New Roman" w:hAnsi="Times New Roman" w:cs="Times New Roman"/>
                <w:i/>
                <w:sz w:val="24"/>
                <w:szCs w:val="24"/>
              </w:rPr>
              <w:t>relates</w:t>
            </w:r>
            <w:r w:rsidRPr="0022575C">
              <w:rPr>
                <w:rFonts w:ascii="Times New Roman" w:hAnsi="Times New Roman" w:cs="Times New Roman"/>
                <w:sz w:val="24"/>
                <w:szCs w:val="24"/>
              </w:rPr>
              <w:t xml:space="preserve"> to us the many different views.</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As a board member you have to be </w:t>
            </w:r>
            <w:r w:rsidRPr="0022575C">
              <w:rPr>
                <w:rFonts w:ascii="Times New Roman" w:hAnsi="Times New Roman" w:cs="Times New Roman"/>
                <w:i/>
                <w:sz w:val="24"/>
                <w:szCs w:val="24"/>
              </w:rPr>
              <w:t>willing to share</w:t>
            </w:r>
            <w:r w:rsidRPr="0022575C">
              <w:rPr>
                <w:rFonts w:ascii="Times New Roman" w:hAnsi="Times New Roman" w:cs="Times New Roman"/>
                <w:sz w:val="24"/>
                <w:szCs w:val="24"/>
              </w:rPr>
              <w:t xml:space="preserve"> your opinion.</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i/>
                <w:sz w:val="24"/>
                <w:szCs w:val="24"/>
              </w:rPr>
              <w:t>…knowing the other board members</w:t>
            </w:r>
            <w:r w:rsidRPr="0022575C">
              <w:rPr>
                <w:rFonts w:ascii="Times New Roman" w:hAnsi="Times New Roman" w:cs="Times New Roman"/>
                <w:sz w:val="24"/>
                <w:szCs w:val="24"/>
              </w:rPr>
              <w:t xml:space="preserve"> priorities and values helps open discussions.</w:t>
            </w:r>
          </w:p>
        </w:tc>
      </w:tr>
    </w:tbl>
    <w:p w:rsidR="0022575C" w:rsidRPr="00FB533B" w:rsidRDefault="0022575C" w:rsidP="00FB533B">
      <w:pPr>
        <w:pStyle w:val="NoSpacing"/>
        <w:spacing w:line="480" w:lineRule="auto"/>
        <w:rPr>
          <w:rFonts w:ascii="Times New Roman" w:hAnsi="Times New Roman" w:cs="Times New Roman"/>
          <w:sz w:val="24"/>
          <w:szCs w:val="24"/>
        </w:rPr>
      </w:pPr>
      <w:r w:rsidRPr="00FB533B">
        <w:rPr>
          <w:rFonts w:ascii="Times New Roman" w:hAnsi="Times New Roman" w:cs="Times New Roman"/>
          <w:sz w:val="24"/>
          <w:szCs w:val="24"/>
        </w:rPr>
        <w:tab/>
      </w:r>
    </w:p>
    <w:p w:rsidR="0022575C" w:rsidRPr="00FB533B" w:rsidRDefault="0022575C" w:rsidP="00FB533B">
      <w:pPr>
        <w:pStyle w:val="NoSpacing"/>
        <w:spacing w:line="480" w:lineRule="auto"/>
        <w:rPr>
          <w:rFonts w:ascii="Times New Roman" w:hAnsi="Times New Roman" w:cs="Times New Roman"/>
          <w:sz w:val="24"/>
          <w:szCs w:val="24"/>
        </w:rPr>
      </w:pPr>
      <w:r w:rsidRPr="00FB533B">
        <w:rPr>
          <w:rFonts w:ascii="Times New Roman" w:hAnsi="Times New Roman" w:cs="Times New Roman"/>
          <w:sz w:val="24"/>
          <w:szCs w:val="24"/>
        </w:rPr>
        <w:t xml:space="preserve">It should be noted that four members reported the addition of a board member from the newly merged district came about nine months sequent to the merger.  The board of the district being annexed was dismantled and the other district’s board members retained </w:t>
      </w:r>
      <w:r w:rsidRPr="00FB533B">
        <w:rPr>
          <w:rFonts w:ascii="Times New Roman" w:hAnsi="Times New Roman" w:cs="Times New Roman"/>
          <w:sz w:val="24"/>
          <w:szCs w:val="24"/>
        </w:rPr>
        <w:lastRenderedPageBreak/>
        <w:t>their positions until the next election.   Members agreed this delay gave their patrons the needed time for families to adjust</w:t>
      </w:r>
      <w:r w:rsidR="00B257E8">
        <w:rPr>
          <w:rFonts w:ascii="Times New Roman" w:hAnsi="Times New Roman" w:cs="Times New Roman"/>
          <w:sz w:val="24"/>
          <w:szCs w:val="24"/>
        </w:rPr>
        <w:t xml:space="preserve"> to the</w:t>
      </w:r>
      <w:r w:rsidRPr="00FB533B">
        <w:rPr>
          <w:rFonts w:ascii="Times New Roman" w:hAnsi="Times New Roman" w:cs="Times New Roman"/>
          <w:sz w:val="24"/>
          <w:szCs w:val="24"/>
        </w:rPr>
        <w:t xml:space="preserve"> newly merged district.  </w:t>
      </w:r>
    </w:p>
    <w:p w:rsidR="007D2AED" w:rsidRDefault="0022575C" w:rsidP="007D2AED">
      <w:pPr>
        <w:pStyle w:val="NoSpacing"/>
        <w:spacing w:line="480" w:lineRule="auto"/>
        <w:rPr>
          <w:rFonts w:ascii="Times New Roman" w:hAnsi="Times New Roman" w:cs="Times New Roman"/>
          <w:b/>
          <w:sz w:val="24"/>
          <w:szCs w:val="24"/>
        </w:rPr>
      </w:pPr>
      <w:r w:rsidRPr="00FB533B">
        <w:rPr>
          <w:rFonts w:ascii="Times New Roman" w:hAnsi="Times New Roman" w:cs="Times New Roman"/>
          <w:b/>
          <w:sz w:val="24"/>
          <w:szCs w:val="24"/>
        </w:rPr>
        <w:t>Functioning as a Group</w:t>
      </w:r>
      <w:r w:rsidR="00FB533B">
        <w:rPr>
          <w:rFonts w:ascii="Times New Roman" w:hAnsi="Times New Roman" w:cs="Times New Roman"/>
          <w:b/>
          <w:sz w:val="24"/>
          <w:szCs w:val="24"/>
        </w:rPr>
        <w:t xml:space="preserve">  </w:t>
      </w:r>
    </w:p>
    <w:p w:rsidR="0022575C" w:rsidRPr="00FB533B" w:rsidRDefault="00FB533B" w:rsidP="00FB533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22575C" w:rsidRPr="00FB533B">
        <w:rPr>
          <w:rFonts w:ascii="Times New Roman" w:hAnsi="Times New Roman" w:cs="Times New Roman"/>
          <w:sz w:val="24"/>
          <w:szCs w:val="24"/>
        </w:rPr>
        <w:t>oth boards appeared to operate as cohesive bodies.  Members showed respect for each other.  Both the Hughes and Mulberry superintendent provided time for members to talk casually and learn about each other.  Members viewed this as a great way to build relationships.   Many of the board members used the word “team” to describe the board.  All the members discussed working as a group and collaboration within their board to reach decisions. Table 13 reveals comments by the board members that reflect factors leading to their functioning as a group.</w:t>
      </w:r>
    </w:p>
    <w:p w:rsidR="0022575C" w:rsidRPr="0022575C" w:rsidRDefault="00FB533B" w:rsidP="00FB5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r w:rsidR="0022575C" w:rsidRPr="0022575C">
        <w:rPr>
          <w:rFonts w:ascii="Times New Roman" w:hAnsi="Times New Roman" w:cs="Times New Roman"/>
          <w:sz w:val="24"/>
          <w:szCs w:val="24"/>
        </w:rPr>
        <w:lastRenderedPageBreak/>
        <w:t>Table 13:  Statements of Board Members on Functioning As a Group</w:t>
      </w:r>
    </w:p>
    <w:tbl>
      <w:tblPr>
        <w:tblStyle w:val="TableGrid"/>
        <w:tblW w:w="0" w:type="auto"/>
        <w:tblInd w:w="108" w:type="dxa"/>
        <w:tblLook w:val="04A0" w:firstRow="1" w:lastRow="0" w:firstColumn="1" w:lastColumn="0" w:noHBand="0" w:noVBand="1"/>
      </w:tblPr>
      <w:tblGrid>
        <w:gridCol w:w="2363"/>
        <w:gridCol w:w="6105"/>
      </w:tblGrid>
      <w:tr w:rsidR="0022575C" w:rsidRPr="0022575C" w:rsidTr="005F0208">
        <w:tc>
          <w:tcPr>
            <w:tcW w:w="2520"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Board Member</w:t>
            </w:r>
          </w:p>
        </w:tc>
        <w:tc>
          <w:tcPr>
            <w:tcW w:w="6660" w:type="dxa"/>
          </w:tcPr>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Statements</w:t>
            </w:r>
          </w:p>
        </w:tc>
      </w:tr>
      <w:tr w:rsidR="0022575C" w:rsidRPr="0022575C" w:rsidTr="005F0208">
        <w:tc>
          <w:tcPr>
            <w:tcW w:w="2520" w:type="dxa"/>
          </w:tcPr>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H1</w:t>
            </w:r>
          </w:p>
        </w:tc>
        <w:tc>
          <w:tcPr>
            <w:tcW w:w="666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 feel our board has respect for confidentiality and that our members respect each other enough to listen to other opinions…. I have not felt my confidence had ever been compromised by other members talking outside of the executive session.  We always vote as a group and show support of our decisions through unanimous votes….Our board president does a good job of keeping us on topic and guiding our discussions he is like the </w:t>
            </w:r>
            <w:r w:rsidRPr="0022575C">
              <w:rPr>
                <w:rFonts w:ascii="Times New Roman" w:hAnsi="Times New Roman" w:cs="Times New Roman"/>
                <w:b/>
                <w:sz w:val="24"/>
                <w:szCs w:val="24"/>
              </w:rPr>
              <w:t>team leader</w:t>
            </w:r>
            <w:r w:rsidRPr="0022575C">
              <w:rPr>
                <w:rFonts w:ascii="Times New Roman" w:hAnsi="Times New Roman" w:cs="Times New Roman"/>
                <w:sz w:val="24"/>
                <w:szCs w:val="24"/>
              </w:rPr>
              <w:t>.  He is very respectful of each member and allowing them a chance to speak.</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520" w:type="dxa"/>
          </w:tcPr>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H3</w:t>
            </w:r>
          </w:p>
        </w:tc>
        <w:tc>
          <w:tcPr>
            <w:tcW w:w="666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Our board has built a </w:t>
            </w:r>
            <w:r w:rsidRPr="0022575C">
              <w:rPr>
                <w:rFonts w:ascii="Times New Roman" w:hAnsi="Times New Roman" w:cs="Times New Roman"/>
                <w:b/>
                <w:sz w:val="24"/>
                <w:szCs w:val="24"/>
              </w:rPr>
              <w:t>good relationship</w:t>
            </w:r>
            <w:r w:rsidRPr="0022575C">
              <w:rPr>
                <w:rFonts w:ascii="Times New Roman" w:hAnsi="Times New Roman" w:cs="Times New Roman"/>
                <w:sz w:val="24"/>
                <w:szCs w:val="24"/>
              </w:rPr>
              <w:t xml:space="preserve">. We work as </w:t>
            </w:r>
            <w:r w:rsidRPr="0022575C">
              <w:rPr>
                <w:rFonts w:ascii="Times New Roman" w:hAnsi="Times New Roman" w:cs="Times New Roman"/>
                <w:b/>
                <w:sz w:val="24"/>
                <w:szCs w:val="24"/>
              </w:rPr>
              <w:t>a team</w:t>
            </w:r>
            <w:r w:rsidRPr="0022575C">
              <w:rPr>
                <w:rFonts w:ascii="Times New Roman" w:hAnsi="Times New Roman" w:cs="Times New Roman"/>
                <w:sz w:val="24"/>
                <w:szCs w:val="24"/>
              </w:rPr>
              <w:t xml:space="preserve"> and we really do listen to each other.  We do represent a good cross section of the community and by considering each member’s thoughts on issues I think assures us we are doing what we were elected to do…We do present a united front on issues this shows confidence in our board decisions.</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520" w:type="dxa"/>
          </w:tcPr>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p>
          <w:p w:rsidR="0022575C" w:rsidRPr="0022575C" w:rsidRDefault="0022575C" w:rsidP="005F0208">
            <w:pPr>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M1</w:t>
            </w:r>
          </w:p>
        </w:tc>
        <w:tc>
          <w:tcPr>
            <w:tcW w:w="666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 really don’t know the other board members outside being on the board.  But we spend a lot of time talking and getting to know each other.  We have </w:t>
            </w:r>
            <w:r w:rsidRPr="0022575C">
              <w:rPr>
                <w:rFonts w:ascii="Times New Roman" w:hAnsi="Times New Roman" w:cs="Times New Roman"/>
                <w:b/>
                <w:sz w:val="24"/>
                <w:szCs w:val="24"/>
              </w:rPr>
              <w:t xml:space="preserve">developed a relationship </w:t>
            </w:r>
            <w:r w:rsidRPr="0022575C">
              <w:rPr>
                <w:rFonts w:ascii="Times New Roman" w:hAnsi="Times New Roman" w:cs="Times New Roman"/>
                <w:sz w:val="24"/>
                <w:szCs w:val="24"/>
              </w:rPr>
              <w:t xml:space="preserve">where we respect each other’s opinions and we listen to everyone’s views on the board.  We have developed a relationship where we can trust board members to not reveal conversations held in executive session.  No one on the board holds a grudge when comments don’t agree with their way of thinking and even if conversation gets heated I have never felt it was personal.  I think this is because no one on our board seems to have a personal agenda. We can come to a decision and trust everyone to leave the room on the same page.  I see us as individuals acting as </w:t>
            </w:r>
            <w:r w:rsidRPr="0022575C">
              <w:rPr>
                <w:rFonts w:ascii="Times New Roman" w:hAnsi="Times New Roman" w:cs="Times New Roman"/>
                <w:b/>
                <w:sz w:val="24"/>
                <w:szCs w:val="24"/>
              </w:rPr>
              <w:t>one group or one body</w:t>
            </w:r>
            <w:r w:rsidRPr="0022575C">
              <w:rPr>
                <w:rFonts w:ascii="Times New Roman" w:hAnsi="Times New Roman" w:cs="Times New Roman"/>
                <w:sz w:val="24"/>
                <w:szCs w:val="24"/>
              </w:rPr>
              <w:t>.</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520" w:type="dxa"/>
          </w:tcPr>
          <w:p w:rsidR="0022575C" w:rsidRPr="0022575C" w:rsidRDefault="0022575C" w:rsidP="005F0208">
            <w:pPr>
              <w:tabs>
                <w:tab w:val="left" w:pos="451"/>
              </w:tabs>
              <w:spacing w:after="0" w:line="240" w:lineRule="auto"/>
              <w:jc w:val="center"/>
              <w:rPr>
                <w:rFonts w:ascii="Times New Roman" w:hAnsi="Times New Roman" w:cs="Times New Roman"/>
                <w:b/>
                <w:sz w:val="24"/>
                <w:szCs w:val="24"/>
              </w:rPr>
            </w:pPr>
          </w:p>
          <w:p w:rsidR="0022575C" w:rsidRPr="0022575C" w:rsidRDefault="0022575C" w:rsidP="005F0208">
            <w:pPr>
              <w:tabs>
                <w:tab w:val="left" w:pos="451"/>
              </w:tabs>
              <w:spacing w:after="0" w:line="240" w:lineRule="auto"/>
              <w:jc w:val="center"/>
              <w:rPr>
                <w:rFonts w:ascii="Times New Roman" w:hAnsi="Times New Roman" w:cs="Times New Roman"/>
                <w:b/>
                <w:sz w:val="24"/>
                <w:szCs w:val="24"/>
              </w:rPr>
            </w:pPr>
          </w:p>
          <w:p w:rsidR="0022575C" w:rsidRPr="0022575C" w:rsidRDefault="0022575C" w:rsidP="005F0208">
            <w:pPr>
              <w:tabs>
                <w:tab w:val="left" w:pos="451"/>
              </w:tabs>
              <w:spacing w:after="0" w:line="240" w:lineRule="auto"/>
              <w:jc w:val="center"/>
              <w:rPr>
                <w:rFonts w:ascii="Times New Roman" w:hAnsi="Times New Roman" w:cs="Times New Roman"/>
                <w:b/>
                <w:sz w:val="24"/>
                <w:szCs w:val="24"/>
              </w:rPr>
            </w:pPr>
          </w:p>
          <w:p w:rsidR="0022575C" w:rsidRPr="0022575C" w:rsidRDefault="0022575C" w:rsidP="005F0208">
            <w:pPr>
              <w:tabs>
                <w:tab w:val="left" w:pos="451"/>
              </w:tabs>
              <w:spacing w:after="0" w:line="240" w:lineRule="auto"/>
              <w:jc w:val="center"/>
              <w:rPr>
                <w:rFonts w:ascii="Times New Roman" w:hAnsi="Times New Roman" w:cs="Times New Roman"/>
                <w:b/>
                <w:sz w:val="24"/>
                <w:szCs w:val="24"/>
              </w:rPr>
            </w:pPr>
            <w:r w:rsidRPr="0022575C">
              <w:rPr>
                <w:rFonts w:ascii="Times New Roman" w:hAnsi="Times New Roman" w:cs="Times New Roman"/>
                <w:b/>
                <w:sz w:val="24"/>
                <w:szCs w:val="24"/>
              </w:rPr>
              <w:t>M3</w:t>
            </w:r>
          </w:p>
        </w:tc>
        <w:tc>
          <w:tcPr>
            <w:tcW w:w="666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When our board is in a meeting we are attentive and goal driven.  Our superintendent and board president facilitate the meeting. I have grown to feel that I can speak my mind without fear of consequences or other board members getting mad at me.  Our board has a strong feeling of support and respect for each other and this makes things easier on us as a board. We have a </w:t>
            </w:r>
            <w:r w:rsidRPr="0022575C">
              <w:rPr>
                <w:rFonts w:ascii="Times New Roman" w:hAnsi="Times New Roman" w:cs="Times New Roman"/>
                <w:b/>
                <w:sz w:val="24"/>
                <w:szCs w:val="24"/>
              </w:rPr>
              <w:t>good working relationship</w:t>
            </w:r>
            <w:r w:rsidRPr="0022575C">
              <w:rPr>
                <w:rFonts w:ascii="Times New Roman" w:hAnsi="Times New Roman" w:cs="Times New Roman"/>
                <w:sz w:val="24"/>
                <w:szCs w:val="24"/>
              </w:rPr>
              <w:t>.</w:t>
            </w:r>
          </w:p>
          <w:p w:rsidR="0022575C" w:rsidRPr="0022575C" w:rsidRDefault="0022575C" w:rsidP="005F0208">
            <w:pPr>
              <w:spacing w:after="0" w:line="240" w:lineRule="auto"/>
              <w:rPr>
                <w:rFonts w:ascii="Times New Roman" w:hAnsi="Times New Roman" w:cs="Times New Roman"/>
                <w:sz w:val="24"/>
                <w:szCs w:val="24"/>
              </w:rPr>
            </w:pPr>
          </w:p>
        </w:tc>
      </w:tr>
    </w:tbl>
    <w:p w:rsidR="0022575C" w:rsidRPr="0022575C" w:rsidRDefault="0022575C" w:rsidP="0022575C">
      <w:pPr>
        <w:spacing w:after="0" w:line="240" w:lineRule="auto"/>
      </w:pPr>
      <w:r w:rsidRPr="0022575C">
        <w:t xml:space="preserve"> </w:t>
      </w:r>
      <w:r w:rsidRPr="0022575C">
        <w:rPr>
          <w:rFonts w:ascii="Times New Roman" w:hAnsi="Times New Roman" w:cs="Times New Roman"/>
          <w:sz w:val="24"/>
          <w:szCs w:val="24"/>
        </w:rPr>
        <w:tab/>
      </w:r>
    </w:p>
    <w:p w:rsidR="0022575C" w:rsidRPr="00FB533B" w:rsidRDefault="0022575C" w:rsidP="00FB533B">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lastRenderedPageBreak/>
        <w:t>Interviews revealed a common theme about building relationships.  All the board members talked about their relationships with other board members.  They felt that in order to function together, they needed to have some understanding of each other’s perspectives.  One word repeated over and over in the interviews was “respect”: respect for opinions, respect for values, and respect for members as a person.</w:t>
      </w:r>
    </w:p>
    <w:p w:rsidR="0022575C" w:rsidRPr="00FB533B" w:rsidRDefault="0022575C" w:rsidP="00FB533B">
      <w:pPr>
        <w:pStyle w:val="NoSpacing"/>
        <w:spacing w:line="480" w:lineRule="auto"/>
        <w:rPr>
          <w:rFonts w:ascii="Times New Roman" w:hAnsi="Times New Roman" w:cs="Times New Roman"/>
          <w:sz w:val="24"/>
          <w:szCs w:val="24"/>
        </w:rPr>
      </w:pPr>
      <w:r w:rsidRPr="00FB533B">
        <w:rPr>
          <w:rFonts w:ascii="Times New Roman" w:hAnsi="Times New Roman" w:cs="Times New Roman"/>
          <w:sz w:val="24"/>
          <w:szCs w:val="24"/>
        </w:rPr>
        <w:t xml:space="preserve">Five out of the six board members felt functioning as a group was affected after the election of a new board member from the annexed school district.  All agreed it took time to build a relationship of trust and support, but this was accomplished with the assistance of the superintendent especially through the provision of opportunities for the board to learn about each other.  </w:t>
      </w:r>
    </w:p>
    <w:p w:rsidR="007D2AED" w:rsidRDefault="0022575C" w:rsidP="007D2AED">
      <w:pPr>
        <w:pStyle w:val="NoSpacing"/>
        <w:spacing w:line="480" w:lineRule="auto"/>
        <w:rPr>
          <w:rFonts w:ascii="Times New Roman" w:hAnsi="Times New Roman" w:cs="Times New Roman"/>
          <w:b/>
          <w:sz w:val="24"/>
          <w:szCs w:val="24"/>
        </w:rPr>
      </w:pPr>
      <w:r w:rsidRPr="00FB533B">
        <w:rPr>
          <w:rFonts w:ascii="Times New Roman" w:hAnsi="Times New Roman" w:cs="Times New Roman"/>
          <w:b/>
          <w:sz w:val="24"/>
          <w:szCs w:val="24"/>
        </w:rPr>
        <w:t>Exercising Authority</w:t>
      </w:r>
      <w:r w:rsidR="00FB533B">
        <w:rPr>
          <w:rFonts w:ascii="Times New Roman" w:hAnsi="Times New Roman" w:cs="Times New Roman"/>
          <w:b/>
          <w:sz w:val="24"/>
          <w:szCs w:val="24"/>
        </w:rPr>
        <w:t xml:space="preserve">  </w:t>
      </w:r>
    </w:p>
    <w:p w:rsidR="0022575C" w:rsidRPr="00FB533B" w:rsidRDefault="0022575C" w:rsidP="00FB533B">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t xml:space="preserve">The interviews exposed the overall consistency in which the board followed the recommendations of the superintendent in both districts.  Board members from both districts had positive relationships with their superintendent.  The common theme from both boards was a great deal of respect and admiration for the leadership of the superintendent.  Table 14 includes the terms used by board member to describe their superintendent. </w:t>
      </w:r>
    </w:p>
    <w:p w:rsidR="0022575C" w:rsidRPr="00FB533B" w:rsidRDefault="0022575C" w:rsidP="00FB533B">
      <w:pPr>
        <w:pStyle w:val="NoSpacing"/>
        <w:spacing w:line="480" w:lineRule="auto"/>
        <w:rPr>
          <w:rFonts w:ascii="Times New Roman" w:hAnsi="Times New Roman" w:cs="Times New Roman"/>
          <w:sz w:val="24"/>
          <w:szCs w:val="24"/>
        </w:rPr>
      </w:pPr>
    </w:p>
    <w:p w:rsidR="0022575C" w:rsidRPr="00FB533B" w:rsidRDefault="0022575C" w:rsidP="00FB533B">
      <w:pPr>
        <w:pStyle w:val="NoSpacing"/>
        <w:spacing w:line="480" w:lineRule="auto"/>
        <w:rPr>
          <w:rFonts w:ascii="Times New Roman" w:hAnsi="Times New Roman" w:cs="Times New Roman"/>
          <w:sz w:val="24"/>
          <w:szCs w:val="24"/>
        </w:rPr>
      </w:pPr>
    </w:p>
    <w:p w:rsidR="0022575C" w:rsidRPr="00FB533B" w:rsidRDefault="0022575C" w:rsidP="00FB533B">
      <w:pPr>
        <w:pStyle w:val="NoSpacing"/>
        <w:spacing w:line="480" w:lineRule="auto"/>
        <w:rPr>
          <w:rFonts w:ascii="Times New Roman" w:hAnsi="Times New Roman" w:cs="Times New Roman"/>
          <w:sz w:val="24"/>
          <w:szCs w:val="24"/>
        </w:rPr>
      </w:pPr>
    </w:p>
    <w:p w:rsidR="00FB533B" w:rsidRDefault="00FB5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14:   Description of Superintendents by District</w:t>
      </w:r>
    </w:p>
    <w:tbl>
      <w:tblPr>
        <w:tblStyle w:val="TableGrid"/>
        <w:tblW w:w="0" w:type="auto"/>
        <w:tblLook w:val="04A0" w:firstRow="1" w:lastRow="0" w:firstColumn="1" w:lastColumn="0" w:noHBand="0" w:noVBand="1"/>
      </w:tblPr>
      <w:tblGrid>
        <w:gridCol w:w="4288"/>
        <w:gridCol w:w="4288"/>
      </w:tblGrid>
      <w:tr w:rsidR="0022575C" w:rsidRPr="0022575C" w:rsidTr="005F0208">
        <w:tc>
          <w:tcPr>
            <w:tcW w:w="4833" w:type="dxa"/>
          </w:tcPr>
          <w:p w:rsidR="0022575C" w:rsidRPr="0022575C" w:rsidRDefault="0022575C" w:rsidP="005F0208">
            <w:pPr>
              <w:spacing w:after="0" w:line="480" w:lineRule="auto"/>
              <w:jc w:val="center"/>
              <w:rPr>
                <w:rFonts w:ascii="Times New Roman" w:hAnsi="Times New Roman" w:cs="Times New Roman"/>
                <w:b/>
                <w:sz w:val="24"/>
                <w:szCs w:val="24"/>
              </w:rPr>
            </w:pPr>
            <w:r w:rsidRPr="0022575C">
              <w:rPr>
                <w:rFonts w:ascii="Times New Roman" w:hAnsi="Times New Roman" w:cs="Times New Roman"/>
                <w:b/>
                <w:sz w:val="24"/>
                <w:szCs w:val="24"/>
              </w:rPr>
              <w:t>Superintendent of Hughes District</w:t>
            </w:r>
          </w:p>
        </w:tc>
        <w:tc>
          <w:tcPr>
            <w:tcW w:w="4833" w:type="dxa"/>
          </w:tcPr>
          <w:p w:rsidR="0022575C" w:rsidRPr="0022575C" w:rsidRDefault="0022575C" w:rsidP="005F0208">
            <w:pPr>
              <w:spacing w:after="0" w:line="480" w:lineRule="auto"/>
              <w:jc w:val="center"/>
              <w:rPr>
                <w:rFonts w:ascii="Times New Roman" w:hAnsi="Times New Roman" w:cs="Times New Roman"/>
                <w:b/>
                <w:sz w:val="24"/>
                <w:szCs w:val="24"/>
              </w:rPr>
            </w:pPr>
            <w:r w:rsidRPr="0022575C">
              <w:rPr>
                <w:rFonts w:ascii="Times New Roman" w:hAnsi="Times New Roman" w:cs="Times New Roman"/>
                <w:b/>
                <w:sz w:val="24"/>
                <w:szCs w:val="24"/>
              </w:rPr>
              <w:t>Superintendent of Mulberry District</w:t>
            </w:r>
          </w:p>
        </w:tc>
      </w:tr>
      <w:tr w:rsidR="0022575C" w:rsidRPr="0022575C" w:rsidTr="00FB533B">
        <w:trPr>
          <w:trHeight w:val="4265"/>
        </w:trPr>
        <w:tc>
          <w:tcPr>
            <w:tcW w:w="4833" w:type="dxa"/>
          </w:tcPr>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Very knowledgeable </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Loves education</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Good at finance</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Lots of experiences through his career</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Provides information </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Great sense of Humor</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Well spoken </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Good Listener </w:t>
            </w:r>
          </w:p>
        </w:tc>
        <w:tc>
          <w:tcPr>
            <w:tcW w:w="4833" w:type="dxa"/>
          </w:tcPr>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Very knowledgeable</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Very organized </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Meticulous  in reporting </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Very good with financial security of the district</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Building and construction expertise</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Good communicator </w:t>
            </w:r>
          </w:p>
          <w:p w:rsidR="0022575C" w:rsidRPr="0022575C" w:rsidRDefault="0022575C" w:rsidP="005F0208">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t xml:space="preserve">Always business oriented </w:t>
            </w:r>
          </w:p>
        </w:tc>
      </w:tr>
    </w:tbl>
    <w:p w:rsidR="0022575C" w:rsidRPr="00FB533B" w:rsidRDefault="0022575C" w:rsidP="00FB533B">
      <w:pPr>
        <w:pStyle w:val="NoSpacing"/>
        <w:spacing w:line="480" w:lineRule="auto"/>
        <w:rPr>
          <w:rFonts w:ascii="Times New Roman" w:hAnsi="Times New Roman" w:cs="Times New Roman"/>
          <w:sz w:val="24"/>
          <w:szCs w:val="24"/>
        </w:rPr>
      </w:pPr>
    </w:p>
    <w:p w:rsidR="0022575C" w:rsidRPr="00FB533B" w:rsidRDefault="0022575C" w:rsidP="00FB533B">
      <w:pPr>
        <w:pStyle w:val="NoSpacing"/>
        <w:spacing w:line="480" w:lineRule="auto"/>
        <w:rPr>
          <w:rFonts w:ascii="Times New Roman" w:hAnsi="Times New Roman" w:cs="Times New Roman"/>
          <w:sz w:val="24"/>
          <w:szCs w:val="24"/>
        </w:rPr>
      </w:pPr>
      <w:r w:rsidRPr="00FB533B">
        <w:rPr>
          <w:rFonts w:ascii="Times New Roman" w:hAnsi="Times New Roman" w:cs="Times New Roman"/>
          <w:sz w:val="24"/>
          <w:szCs w:val="24"/>
        </w:rPr>
        <w:tab/>
        <w:t xml:space="preserve">Board members reported their relationship with their superintendent as supportive.  They also noted the time the superintendent spent with them.  Statements about their relationship to the superintendent are included in table 15. </w:t>
      </w:r>
    </w:p>
    <w:p w:rsidR="00FB533B" w:rsidRDefault="00FB533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15:  Statements of Board Members on Relationship to the Superintendent</w:t>
      </w:r>
    </w:p>
    <w:tbl>
      <w:tblPr>
        <w:tblStyle w:val="TableGrid"/>
        <w:tblW w:w="0" w:type="auto"/>
        <w:tblLook w:val="04A0" w:firstRow="1" w:lastRow="0" w:firstColumn="1" w:lastColumn="0" w:noHBand="0" w:noVBand="1"/>
      </w:tblPr>
      <w:tblGrid>
        <w:gridCol w:w="2733"/>
        <w:gridCol w:w="5843"/>
      </w:tblGrid>
      <w:tr w:rsidR="0022575C" w:rsidRPr="0022575C" w:rsidTr="005F0208">
        <w:tc>
          <w:tcPr>
            <w:tcW w:w="3078" w:type="dxa"/>
          </w:tcPr>
          <w:p w:rsidR="0022575C" w:rsidRPr="0022575C" w:rsidRDefault="0022575C" w:rsidP="005F0208">
            <w:pPr>
              <w:spacing w:after="0" w:line="240" w:lineRule="auto"/>
            </w:pPr>
            <w:r w:rsidRPr="0022575C">
              <w:t>Board Member</w:t>
            </w:r>
          </w:p>
        </w:tc>
        <w:tc>
          <w:tcPr>
            <w:tcW w:w="6588" w:type="dxa"/>
          </w:tcPr>
          <w:p w:rsidR="0022575C" w:rsidRPr="0022575C" w:rsidRDefault="0022575C" w:rsidP="005F0208">
            <w:pPr>
              <w:spacing w:after="0" w:line="240" w:lineRule="auto"/>
            </w:pPr>
            <w:r w:rsidRPr="0022575C">
              <w:t>Statements</w:t>
            </w:r>
          </w:p>
        </w:tc>
      </w:tr>
      <w:tr w:rsidR="0022575C" w:rsidRPr="0022575C" w:rsidTr="005F0208">
        <w:trPr>
          <w:trHeight w:val="1268"/>
        </w:trPr>
        <w:tc>
          <w:tcPr>
            <w:tcW w:w="3078" w:type="dxa"/>
          </w:tcPr>
          <w:p w:rsidR="0022575C" w:rsidRPr="0022575C" w:rsidRDefault="0022575C" w:rsidP="005F0208">
            <w:pPr>
              <w:spacing w:after="0" w:line="240" w:lineRule="auto"/>
            </w:pPr>
            <w:r w:rsidRPr="0022575C">
              <w:t>H2</w:t>
            </w:r>
          </w:p>
        </w:tc>
        <w:tc>
          <w:tcPr>
            <w:tcW w:w="658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He is open and honest.  Sometimes we don’t like what he is saying but he </w:t>
            </w:r>
            <w:r w:rsidRPr="0022575C">
              <w:rPr>
                <w:rFonts w:ascii="Times New Roman" w:hAnsi="Times New Roman" w:cs="Times New Roman"/>
                <w:i/>
                <w:sz w:val="24"/>
                <w:szCs w:val="24"/>
              </w:rPr>
              <w:t>tells us like it</w:t>
            </w:r>
            <w:r w:rsidRPr="0022575C">
              <w:rPr>
                <w:rFonts w:ascii="Times New Roman" w:hAnsi="Times New Roman" w:cs="Times New Roman"/>
                <w:sz w:val="24"/>
                <w:szCs w:val="24"/>
              </w:rPr>
              <w:t xml:space="preserve"> is and works with us to find ways to make things work. He is </w:t>
            </w:r>
            <w:r w:rsidRPr="0022575C">
              <w:rPr>
                <w:rFonts w:ascii="Times New Roman" w:hAnsi="Times New Roman" w:cs="Times New Roman"/>
                <w:i/>
                <w:sz w:val="24"/>
                <w:szCs w:val="24"/>
              </w:rPr>
              <w:t>always willing to help</w:t>
            </w:r>
            <w:r w:rsidRPr="0022575C">
              <w:rPr>
                <w:rFonts w:ascii="Times New Roman" w:hAnsi="Times New Roman" w:cs="Times New Roman"/>
                <w:sz w:val="24"/>
                <w:szCs w:val="24"/>
              </w:rPr>
              <w:t xml:space="preserve"> </w:t>
            </w:r>
            <w:r w:rsidRPr="0022575C">
              <w:rPr>
                <w:rFonts w:ascii="Times New Roman" w:hAnsi="Times New Roman" w:cs="Times New Roman"/>
                <w:i/>
                <w:sz w:val="24"/>
                <w:szCs w:val="24"/>
              </w:rPr>
              <w:t>or explain</w:t>
            </w:r>
            <w:r w:rsidRPr="0022575C">
              <w:rPr>
                <w:rFonts w:ascii="Times New Roman" w:hAnsi="Times New Roman" w:cs="Times New Roman"/>
                <w:sz w:val="24"/>
                <w:szCs w:val="24"/>
              </w:rPr>
              <w:t xml:space="preserve"> things.</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i/>
                <w:sz w:val="24"/>
                <w:szCs w:val="24"/>
              </w:rPr>
              <w:t>Constant communication</w:t>
            </w:r>
            <w:r w:rsidRPr="0022575C">
              <w:rPr>
                <w:rFonts w:ascii="Times New Roman" w:hAnsi="Times New Roman" w:cs="Times New Roman"/>
                <w:sz w:val="24"/>
                <w:szCs w:val="24"/>
              </w:rPr>
              <w:t>…</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3078" w:type="dxa"/>
          </w:tcPr>
          <w:p w:rsidR="0022575C" w:rsidRPr="0022575C" w:rsidRDefault="0022575C" w:rsidP="005F0208">
            <w:pPr>
              <w:spacing w:after="0" w:line="240" w:lineRule="auto"/>
            </w:pPr>
            <w:r w:rsidRPr="0022575C">
              <w:t>H1</w:t>
            </w:r>
          </w:p>
        </w:tc>
        <w:tc>
          <w:tcPr>
            <w:tcW w:w="658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 really like and respect our superintendent. I think what helped </w:t>
            </w:r>
            <w:r w:rsidRPr="0022575C">
              <w:rPr>
                <w:rFonts w:ascii="Times New Roman" w:hAnsi="Times New Roman" w:cs="Times New Roman"/>
                <w:b/>
                <w:sz w:val="24"/>
                <w:szCs w:val="24"/>
              </w:rPr>
              <w:t>me build my relationship with him is</w:t>
            </w:r>
            <w:r w:rsidRPr="0022575C">
              <w:rPr>
                <w:rFonts w:ascii="Times New Roman" w:hAnsi="Times New Roman" w:cs="Times New Roman"/>
                <w:sz w:val="24"/>
                <w:szCs w:val="24"/>
              </w:rPr>
              <w:t xml:space="preserve"> I went in weekly on my day off and asked questions.  I learned so much and he helped my see the differences between the business world and the education world.</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3078" w:type="dxa"/>
          </w:tcPr>
          <w:p w:rsidR="0022575C" w:rsidRPr="0022575C" w:rsidRDefault="0022575C" w:rsidP="005F0208">
            <w:pPr>
              <w:spacing w:after="0" w:line="240" w:lineRule="auto"/>
            </w:pPr>
            <w:r w:rsidRPr="0022575C">
              <w:t>M3</w:t>
            </w:r>
          </w:p>
        </w:tc>
        <w:tc>
          <w:tcPr>
            <w:tcW w:w="6588" w:type="dxa"/>
          </w:tcPr>
          <w:p w:rsidR="0022575C" w:rsidRPr="0022575C" w:rsidRDefault="0022575C" w:rsidP="005F0208">
            <w:pPr>
              <w:spacing w:after="0" w:line="240" w:lineRule="auto"/>
            </w:pPr>
            <w:r w:rsidRPr="0022575C">
              <w:rPr>
                <w:rFonts w:ascii="Times New Roman" w:hAnsi="Times New Roman" w:cs="Times New Roman"/>
                <w:sz w:val="24"/>
                <w:szCs w:val="24"/>
              </w:rPr>
              <w:t xml:space="preserve">It took me some time to understand why we did things like we did.  I am self-employed and I could not see why we seem to have to jump through so many hoops when the answer seemed obvious.  Our </w:t>
            </w:r>
            <w:r w:rsidRPr="0022575C">
              <w:rPr>
                <w:rFonts w:ascii="Times New Roman" w:hAnsi="Times New Roman" w:cs="Times New Roman"/>
                <w:b/>
                <w:sz w:val="24"/>
                <w:szCs w:val="24"/>
              </w:rPr>
              <w:t>superintendent</w:t>
            </w:r>
            <w:r w:rsidRPr="0022575C">
              <w:rPr>
                <w:rFonts w:ascii="Times New Roman" w:hAnsi="Times New Roman" w:cs="Times New Roman"/>
                <w:sz w:val="24"/>
                <w:szCs w:val="24"/>
              </w:rPr>
              <w:t xml:space="preserve"> spent a </w:t>
            </w:r>
            <w:r w:rsidRPr="0022575C">
              <w:rPr>
                <w:rFonts w:ascii="Times New Roman" w:hAnsi="Times New Roman" w:cs="Times New Roman"/>
                <w:i/>
                <w:sz w:val="24"/>
                <w:szCs w:val="24"/>
              </w:rPr>
              <w:t>lot of time</w:t>
            </w:r>
            <w:r w:rsidRPr="0022575C">
              <w:rPr>
                <w:rFonts w:ascii="Times New Roman" w:hAnsi="Times New Roman" w:cs="Times New Roman"/>
                <w:sz w:val="24"/>
                <w:szCs w:val="24"/>
              </w:rPr>
              <w:t xml:space="preserve"> with me and taught me how things were done. He also </w:t>
            </w:r>
            <w:r w:rsidRPr="0022575C">
              <w:rPr>
                <w:rFonts w:ascii="Times New Roman" w:hAnsi="Times New Roman" w:cs="Times New Roman"/>
                <w:i/>
                <w:sz w:val="24"/>
                <w:szCs w:val="24"/>
              </w:rPr>
              <w:t>shared different educational philosophies with me which really opened my mind</w:t>
            </w:r>
            <w:r w:rsidRPr="0022575C">
              <w:rPr>
                <w:rFonts w:ascii="Times New Roman" w:hAnsi="Times New Roman" w:cs="Times New Roman"/>
                <w:sz w:val="24"/>
                <w:szCs w:val="24"/>
              </w:rPr>
              <w:t xml:space="preserve"> to all kinds of new ideas.  I would </w:t>
            </w:r>
            <w:r w:rsidRPr="0022575C">
              <w:rPr>
                <w:rFonts w:ascii="Times New Roman" w:hAnsi="Times New Roman" w:cs="Times New Roman"/>
                <w:b/>
                <w:sz w:val="24"/>
                <w:szCs w:val="24"/>
              </w:rPr>
              <w:t>say our relationship</w:t>
            </w:r>
            <w:r w:rsidRPr="0022575C">
              <w:rPr>
                <w:rFonts w:ascii="Times New Roman" w:hAnsi="Times New Roman" w:cs="Times New Roman"/>
                <w:sz w:val="24"/>
                <w:szCs w:val="24"/>
              </w:rPr>
              <w:t xml:space="preserve"> grew into one of respect.</w:t>
            </w:r>
          </w:p>
        </w:tc>
      </w:tr>
      <w:tr w:rsidR="0022575C" w:rsidRPr="0022575C" w:rsidTr="005F0208">
        <w:tc>
          <w:tcPr>
            <w:tcW w:w="3078" w:type="dxa"/>
          </w:tcPr>
          <w:p w:rsidR="0022575C" w:rsidRPr="0022575C" w:rsidRDefault="0022575C" w:rsidP="005F0208">
            <w:pPr>
              <w:spacing w:after="0" w:line="240" w:lineRule="auto"/>
            </w:pPr>
            <w:r w:rsidRPr="0022575C">
              <w:t>H3</w:t>
            </w:r>
          </w:p>
        </w:tc>
        <w:tc>
          <w:tcPr>
            <w:tcW w:w="6588"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 felt very strongly that the evaluation was a time to discuss the expectations we had for our superintendent and to discuss how he met those expectations or what we thought he needed to work on. I </w:t>
            </w:r>
            <w:r w:rsidRPr="0022575C">
              <w:rPr>
                <w:rFonts w:ascii="Times New Roman" w:hAnsi="Times New Roman" w:cs="Times New Roman"/>
                <w:i/>
                <w:sz w:val="24"/>
                <w:szCs w:val="24"/>
              </w:rPr>
              <w:t>felt honesty from us as a board and from him as the superintendent only increased our trust in each other</w:t>
            </w:r>
            <w:r w:rsidRPr="0022575C">
              <w:rPr>
                <w:rFonts w:ascii="Times New Roman" w:hAnsi="Times New Roman" w:cs="Times New Roman"/>
                <w:sz w:val="24"/>
                <w:szCs w:val="24"/>
              </w:rPr>
              <w:t>.</w:t>
            </w:r>
          </w:p>
          <w:p w:rsidR="0022575C" w:rsidRPr="0022575C" w:rsidRDefault="0022575C" w:rsidP="005F0208">
            <w:pPr>
              <w:spacing w:after="0" w:line="240" w:lineRule="auto"/>
              <w:jc w:val="both"/>
              <w:rPr>
                <w:rFonts w:ascii="Times New Roman" w:hAnsi="Times New Roman" w:cs="Times New Roman"/>
                <w:sz w:val="24"/>
                <w:szCs w:val="24"/>
              </w:rPr>
            </w:pPr>
          </w:p>
        </w:tc>
      </w:tr>
    </w:tbl>
    <w:p w:rsidR="0022575C" w:rsidRPr="00FB533B" w:rsidRDefault="0022575C" w:rsidP="00FB533B">
      <w:pPr>
        <w:pStyle w:val="NoSpacing"/>
        <w:spacing w:line="480" w:lineRule="auto"/>
        <w:rPr>
          <w:rFonts w:ascii="Times New Roman" w:hAnsi="Times New Roman" w:cs="Times New Roman"/>
          <w:sz w:val="24"/>
          <w:szCs w:val="24"/>
        </w:rPr>
      </w:pPr>
    </w:p>
    <w:p w:rsidR="0022575C" w:rsidRPr="00FB533B" w:rsidRDefault="0022575C" w:rsidP="00FB533B">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t xml:space="preserve">The importance of building relationships in this category of Smoley’s model was expressed by board members.  It was evident that trust was not freely given but earned through the actions of the superintendent.  </w:t>
      </w:r>
    </w:p>
    <w:p w:rsidR="0022575C" w:rsidRPr="00FB533B" w:rsidRDefault="0022575C" w:rsidP="00FB533B">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t>All three of the board members from Hughes said their view of the evaluation of the superintendent and their questionings of procedures changed after experiencing consolidation.   Board members experienced what happened as a result of a board simply believing their superintendent was doing his job.  H2 explained:</w:t>
      </w:r>
    </w:p>
    <w:p w:rsidR="0022575C" w:rsidRPr="00FB533B" w:rsidRDefault="0022575C" w:rsidP="00C46983">
      <w:pPr>
        <w:pStyle w:val="NoSpacing"/>
        <w:spacing w:line="480" w:lineRule="auto"/>
        <w:ind w:left="720" w:right="1296"/>
        <w:jc w:val="both"/>
        <w:rPr>
          <w:rFonts w:ascii="Times New Roman" w:hAnsi="Times New Roman" w:cs="Times New Roman"/>
          <w:sz w:val="24"/>
          <w:szCs w:val="24"/>
        </w:rPr>
      </w:pPr>
      <w:r w:rsidRPr="00FB533B">
        <w:rPr>
          <w:rFonts w:ascii="Times New Roman" w:hAnsi="Times New Roman" w:cs="Times New Roman"/>
          <w:sz w:val="24"/>
          <w:szCs w:val="24"/>
        </w:rPr>
        <w:lastRenderedPageBreak/>
        <w:t>What happened in the Lake City district could happen anywhere and it may not result in the closing of the school but could put a terrible burden on the taxpayers of the district.  It is the role of the board to oversee the business of the school and this means asking questions, being good stewards of the taxpayers’ monies, and being aware of how schools work.  Knowing the board at Lake City trusted their superintendent to do their job only makes me as a board member know we have to check out what we are told and not go on blind trust.  I think my trust in our superintendent is built on the fact our board can see his commitment to the district.</w:t>
      </w:r>
    </w:p>
    <w:p w:rsidR="0022575C" w:rsidRPr="00FB533B" w:rsidRDefault="0022575C" w:rsidP="00FB533B">
      <w:pPr>
        <w:pStyle w:val="NoSpacing"/>
        <w:spacing w:line="480" w:lineRule="auto"/>
        <w:ind w:firstLine="720"/>
        <w:rPr>
          <w:rFonts w:ascii="Times New Roman" w:hAnsi="Times New Roman" w:cs="Times New Roman"/>
          <w:sz w:val="24"/>
          <w:szCs w:val="24"/>
        </w:rPr>
      </w:pPr>
      <w:r w:rsidRPr="00FB533B">
        <w:rPr>
          <w:rFonts w:ascii="Times New Roman" w:hAnsi="Times New Roman" w:cs="Times New Roman"/>
          <w:sz w:val="24"/>
          <w:szCs w:val="24"/>
        </w:rPr>
        <w:t>All of the board members agreed that it is their responsibility to evaluate the superintendent.  They reported they usually evaluate in December or January each year.  Several of the board members described the evaluation as their time to discuss how he was meeting the needs of the district, the community, the teachers, and the students.  Table 16 outlines comments from both boards depicting their views on its exercise of authority.</w:t>
      </w:r>
    </w:p>
    <w:p w:rsidR="00DB376E" w:rsidRDefault="00DB37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16:  Statements of Board Members on Exercising Authority</w:t>
      </w:r>
    </w:p>
    <w:tbl>
      <w:tblPr>
        <w:tblStyle w:val="TableGrid"/>
        <w:tblW w:w="0" w:type="auto"/>
        <w:tblInd w:w="558" w:type="dxa"/>
        <w:tblLook w:val="04A0" w:firstRow="1" w:lastRow="0" w:firstColumn="1" w:lastColumn="0" w:noHBand="0" w:noVBand="1"/>
      </w:tblPr>
      <w:tblGrid>
        <w:gridCol w:w="2351"/>
        <w:gridCol w:w="5667"/>
      </w:tblGrid>
      <w:tr w:rsidR="0022575C" w:rsidRPr="0022575C" w:rsidTr="005F0208">
        <w:tc>
          <w:tcPr>
            <w:tcW w:w="2520" w:type="dxa"/>
          </w:tcPr>
          <w:p w:rsidR="0022575C" w:rsidRPr="0022575C" w:rsidRDefault="0022575C" w:rsidP="005F0208">
            <w:pPr>
              <w:spacing w:after="0" w:line="240" w:lineRule="auto"/>
            </w:pPr>
            <w:r w:rsidRPr="0022575C">
              <w:t>Board Member</w:t>
            </w:r>
          </w:p>
        </w:tc>
        <w:tc>
          <w:tcPr>
            <w:tcW w:w="6120" w:type="dxa"/>
          </w:tcPr>
          <w:p w:rsidR="0022575C" w:rsidRPr="0022575C" w:rsidRDefault="0022575C" w:rsidP="005F0208">
            <w:pPr>
              <w:spacing w:after="0" w:line="240" w:lineRule="auto"/>
            </w:pPr>
            <w:r w:rsidRPr="0022575C">
              <w:t>Statements</w:t>
            </w:r>
          </w:p>
        </w:tc>
      </w:tr>
      <w:tr w:rsidR="0022575C" w:rsidRPr="0022575C" w:rsidTr="005F0208">
        <w:tc>
          <w:tcPr>
            <w:tcW w:w="2520" w:type="dxa"/>
          </w:tcPr>
          <w:p w:rsidR="0022575C" w:rsidRPr="0022575C" w:rsidRDefault="0022575C" w:rsidP="005F0208">
            <w:pPr>
              <w:spacing w:after="0" w:line="240" w:lineRule="auto"/>
            </w:pPr>
            <w:r w:rsidRPr="0022575C">
              <w:t>H3</w:t>
            </w:r>
          </w:p>
        </w:tc>
        <w:tc>
          <w:tcPr>
            <w:tcW w:w="61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b/>
                <w:sz w:val="24"/>
                <w:szCs w:val="24"/>
              </w:rPr>
              <w:t>The superintendent</w:t>
            </w:r>
            <w:r w:rsidRPr="0022575C">
              <w:rPr>
                <w:rFonts w:ascii="Times New Roman" w:hAnsi="Times New Roman" w:cs="Times New Roman"/>
                <w:sz w:val="24"/>
                <w:szCs w:val="24"/>
              </w:rPr>
              <w:t xml:space="preserve"> is the number one responsibility of the board, we hired him.  It is crucial that the board let the superintendent do his job.  We are there for oversight not to dictate.  I only say this because our board has been guilty of micromanaging from time to time this is what causes problems between superintendent and board not to mention between board members.  Trying to micromanage gives a strong appearance of looking out for personal interest and not the interest of the school as a whole. The board is for oversight not management.</w:t>
            </w:r>
          </w:p>
          <w:p w:rsidR="0022575C" w:rsidRPr="0022575C" w:rsidRDefault="0022575C" w:rsidP="005F0208">
            <w:pPr>
              <w:spacing w:after="0" w:line="240" w:lineRule="auto"/>
            </w:pPr>
          </w:p>
        </w:tc>
      </w:tr>
      <w:tr w:rsidR="0022575C" w:rsidRPr="0022575C" w:rsidTr="005F0208">
        <w:tc>
          <w:tcPr>
            <w:tcW w:w="2520" w:type="dxa"/>
          </w:tcPr>
          <w:p w:rsidR="0022575C" w:rsidRPr="0022575C" w:rsidRDefault="0022575C" w:rsidP="005F0208">
            <w:pPr>
              <w:spacing w:after="0" w:line="240" w:lineRule="auto"/>
            </w:pPr>
            <w:r w:rsidRPr="0022575C">
              <w:t>H1</w:t>
            </w:r>
          </w:p>
        </w:tc>
        <w:tc>
          <w:tcPr>
            <w:tcW w:w="6120"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We allow the </w:t>
            </w:r>
            <w:r w:rsidRPr="0022575C">
              <w:rPr>
                <w:rFonts w:ascii="Times New Roman" w:hAnsi="Times New Roman" w:cs="Times New Roman"/>
                <w:b/>
                <w:sz w:val="24"/>
                <w:szCs w:val="24"/>
              </w:rPr>
              <w:t>superintendent</w:t>
            </w:r>
            <w:r w:rsidRPr="0022575C">
              <w:rPr>
                <w:rFonts w:ascii="Times New Roman" w:hAnsi="Times New Roman" w:cs="Times New Roman"/>
                <w:sz w:val="24"/>
                <w:szCs w:val="24"/>
              </w:rPr>
              <w:t xml:space="preserve"> to run the school but we also know it is our responsibility to ask questions and look out for our school.  We are now a consolidated district because of a superintendent who could not be trusted and stole from the school.  So yes we have to </w:t>
            </w:r>
            <w:r w:rsidRPr="0022575C">
              <w:rPr>
                <w:rFonts w:ascii="Times New Roman" w:hAnsi="Times New Roman" w:cs="Times New Roman"/>
                <w:b/>
                <w:sz w:val="24"/>
                <w:szCs w:val="24"/>
              </w:rPr>
              <w:t>trust our superintendent</w:t>
            </w:r>
            <w:r w:rsidRPr="0022575C">
              <w:rPr>
                <w:rFonts w:ascii="Times New Roman" w:hAnsi="Times New Roman" w:cs="Times New Roman"/>
                <w:sz w:val="24"/>
                <w:szCs w:val="24"/>
              </w:rPr>
              <w:t xml:space="preserve"> but as a board member it is our responsibility to verify what is going one at the school and to question. We owe that to our parents and our students….that is our job. </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520" w:type="dxa"/>
          </w:tcPr>
          <w:p w:rsidR="0022575C" w:rsidRPr="0022575C" w:rsidRDefault="0022575C" w:rsidP="005F0208">
            <w:pPr>
              <w:spacing w:after="0" w:line="240" w:lineRule="auto"/>
            </w:pPr>
            <w:r w:rsidRPr="0022575C">
              <w:t>M2</w:t>
            </w:r>
          </w:p>
        </w:tc>
        <w:tc>
          <w:tcPr>
            <w:tcW w:w="6120" w:type="dxa"/>
          </w:tcPr>
          <w:p w:rsidR="0022575C" w:rsidRPr="0022575C" w:rsidRDefault="0022575C" w:rsidP="005F0208">
            <w:pPr>
              <w:spacing w:after="0" w:line="240" w:lineRule="auto"/>
            </w:pPr>
            <w:r w:rsidRPr="0022575C">
              <w:rPr>
                <w:rFonts w:ascii="Times New Roman" w:hAnsi="Times New Roman" w:cs="Times New Roman"/>
                <w:b/>
                <w:sz w:val="24"/>
                <w:szCs w:val="24"/>
              </w:rPr>
              <w:t>He (the superintendent)</w:t>
            </w:r>
            <w:r w:rsidRPr="0022575C">
              <w:rPr>
                <w:rFonts w:ascii="Times New Roman" w:hAnsi="Times New Roman" w:cs="Times New Roman"/>
                <w:sz w:val="24"/>
                <w:szCs w:val="24"/>
              </w:rPr>
              <w:t xml:space="preserve"> is responsible for everything.  He is trusted to make decisions in the best interest of the students in our school. We as a board have to have trust in </w:t>
            </w:r>
            <w:r w:rsidRPr="0022575C">
              <w:rPr>
                <w:rFonts w:ascii="Times New Roman" w:hAnsi="Times New Roman" w:cs="Times New Roman"/>
                <w:b/>
                <w:sz w:val="24"/>
                <w:szCs w:val="24"/>
              </w:rPr>
              <w:t>our CEO</w:t>
            </w:r>
            <w:r w:rsidRPr="0022575C">
              <w:rPr>
                <w:rFonts w:ascii="Times New Roman" w:hAnsi="Times New Roman" w:cs="Times New Roman"/>
                <w:sz w:val="24"/>
                <w:szCs w:val="24"/>
              </w:rPr>
              <w:t xml:space="preserve"> or else find a new one.  Sounds hardnosed but in reality we are not the ones here day to day and we only meet about once or maybe twice a month.  That is not much when you think about how many decisions are to be made and what is at stake, our children’s futures.</w:t>
            </w:r>
          </w:p>
        </w:tc>
      </w:tr>
    </w:tbl>
    <w:p w:rsidR="0022575C" w:rsidRPr="0022575C" w:rsidRDefault="0022575C" w:rsidP="00DB376E">
      <w:pPr>
        <w:pStyle w:val="NoSpacing"/>
      </w:pPr>
      <w:r w:rsidRPr="0022575C">
        <w:t xml:space="preserve">  </w:t>
      </w:r>
    </w:p>
    <w:p w:rsidR="0022575C" w:rsidRPr="00DB376E" w:rsidRDefault="0022575C" w:rsidP="00DB376E">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t xml:space="preserve">Board member express the view their primary exercise of authority was in the selection of the “right” superintendent.  Overall each of the board members felt the superintendent was key to the success of the consolidation. The leadership of the superintendent was vital to instill trust, to provide the board with accurate information, to oversee the management of the school, to keep the school financially solvent, to ensure mandates are followed, and to relate information to the patrons.  </w:t>
      </w:r>
    </w:p>
    <w:p w:rsidR="0022575C" w:rsidRPr="00DB376E" w:rsidRDefault="0022575C" w:rsidP="00DB376E">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lastRenderedPageBreak/>
        <w:t xml:space="preserve">The board members had positive feelings about their superintendent.  After examining the responses from the survey questions it was determined that these boards exercise authority in a non-confrontational way seeking alternatives.  These boards consistently voted in agreement with their superintendent’s recommendations which may have made them look like “yes men” when really they functioned in a generally positive operating style building consensus rather bureaucratic votes and posturing.  Board members reiterated how they felt it was not their place to manage or know more than the superintendent and they did not over-rule their superintendents but worked with them in the best interest of the district.    </w:t>
      </w:r>
    </w:p>
    <w:p w:rsidR="0022575C"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 xml:space="preserve">            According to five members, exercising authority is another behavior affected by the circumstances surrounding consolidation.  They reported an increased sense of responsibility; the other board member reported that he had always felt a heavy sense of responsibility.  All the board members agreed that the leadership of the superintendent was key in this area. </w:t>
      </w:r>
    </w:p>
    <w:p w:rsidR="007D2AED" w:rsidRDefault="0022575C" w:rsidP="007D2AED">
      <w:pPr>
        <w:pStyle w:val="NoSpacing"/>
        <w:spacing w:line="480" w:lineRule="auto"/>
        <w:rPr>
          <w:rFonts w:ascii="Times New Roman" w:hAnsi="Times New Roman" w:cs="Times New Roman"/>
          <w:b/>
          <w:sz w:val="24"/>
          <w:szCs w:val="24"/>
        </w:rPr>
      </w:pPr>
      <w:r w:rsidRPr="00DB376E">
        <w:rPr>
          <w:rFonts w:ascii="Times New Roman" w:hAnsi="Times New Roman" w:cs="Times New Roman"/>
          <w:b/>
          <w:sz w:val="24"/>
          <w:szCs w:val="24"/>
        </w:rPr>
        <w:t>Connection to the Community</w:t>
      </w:r>
      <w:r w:rsidR="00DB376E">
        <w:rPr>
          <w:rFonts w:ascii="Times New Roman" w:hAnsi="Times New Roman" w:cs="Times New Roman"/>
          <w:b/>
          <w:sz w:val="24"/>
          <w:szCs w:val="24"/>
        </w:rPr>
        <w:t xml:space="preserve">  </w:t>
      </w:r>
    </w:p>
    <w:p w:rsidR="0022575C" w:rsidRPr="00DB376E" w:rsidRDefault="0022575C" w:rsidP="007D2AED">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t xml:space="preserve">Board members agreed that their connection to the community was the most immediate concern as the districts merged.  While the boards themselves had a delay before adding a new member, the community entering the district was immediately affected.  The interests of patrons from the annexed district needed to be represented from the first day of the merger.  The Mulberry board scored higher than the Hughes board in this category of Smoley’s behaviors.  The interviews supported this finding as the Mulberry members repeatedly said “we are one district and the kids are our kids.”  M2 explained, </w:t>
      </w:r>
    </w:p>
    <w:p w:rsidR="0022575C" w:rsidRPr="00DB376E" w:rsidRDefault="0022575C" w:rsidP="00A60D89">
      <w:pPr>
        <w:pStyle w:val="NoSpacing"/>
        <w:spacing w:line="480" w:lineRule="auto"/>
        <w:ind w:left="720" w:right="1296"/>
        <w:jc w:val="both"/>
        <w:rPr>
          <w:rFonts w:ascii="Times New Roman" w:hAnsi="Times New Roman" w:cs="Times New Roman"/>
          <w:sz w:val="24"/>
          <w:szCs w:val="24"/>
        </w:rPr>
      </w:pPr>
      <w:r w:rsidRPr="00DB376E">
        <w:rPr>
          <w:rFonts w:ascii="Times New Roman" w:hAnsi="Times New Roman" w:cs="Times New Roman"/>
          <w:sz w:val="24"/>
          <w:szCs w:val="24"/>
        </w:rPr>
        <w:lastRenderedPageBreak/>
        <w:t>I do not even think of the students from another community.  It is like one community and we added a new neighborhood.  Every student that comes to our school we (board) work to give that student the best education and we reach out to the families in our district all in the same way.</w:t>
      </w:r>
    </w:p>
    <w:p w:rsidR="0022575C"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t xml:space="preserve">All members commented on their board’s diversity with each member having different interests: athletics, band, fine arts, Ag program, and academics.  The board members discussed the importance of reaching out to both communities.  Members discussed how they made themselves available to the community by attending events at the school. Table 17 charts the statements of board members concerning their connection to the community. </w:t>
      </w:r>
    </w:p>
    <w:p w:rsidR="00DB376E" w:rsidRDefault="00DB37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after="0"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17:  Statements of Board Members on Connecting to the Community</w:t>
      </w:r>
    </w:p>
    <w:tbl>
      <w:tblPr>
        <w:tblStyle w:val="TableGrid"/>
        <w:tblW w:w="0" w:type="auto"/>
        <w:tblLook w:val="04A0" w:firstRow="1" w:lastRow="0" w:firstColumn="1" w:lastColumn="0" w:noHBand="0" w:noVBand="1"/>
      </w:tblPr>
      <w:tblGrid>
        <w:gridCol w:w="2316"/>
        <w:gridCol w:w="6260"/>
      </w:tblGrid>
      <w:tr w:rsidR="0022575C" w:rsidRPr="0022575C" w:rsidTr="005F0208">
        <w:tc>
          <w:tcPr>
            <w:tcW w:w="234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Board member </w:t>
            </w:r>
          </w:p>
        </w:tc>
        <w:tc>
          <w:tcPr>
            <w:tcW w:w="636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Statements </w:t>
            </w:r>
          </w:p>
        </w:tc>
      </w:tr>
      <w:tr w:rsidR="0022575C" w:rsidRPr="0022575C" w:rsidTr="005F0208">
        <w:tc>
          <w:tcPr>
            <w:tcW w:w="234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H3</w:t>
            </w:r>
          </w:p>
        </w:tc>
        <w:tc>
          <w:tcPr>
            <w:tcW w:w="636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 am at every event the school has.  I am retired and I make it a point to be at every event possible whether it’s athletics, academics or Ag. The community sees me there and I try </w:t>
            </w:r>
            <w:r w:rsidRPr="0022575C">
              <w:rPr>
                <w:rFonts w:ascii="Times New Roman" w:hAnsi="Times New Roman" w:cs="Times New Roman"/>
                <w:i/>
                <w:sz w:val="24"/>
                <w:szCs w:val="24"/>
              </w:rPr>
              <w:t>to talk to as many people</w:t>
            </w:r>
            <w:r w:rsidRPr="0022575C">
              <w:rPr>
                <w:rFonts w:ascii="Times New Roman" w:hAnsi="Times New Roman" w:cs="Times New Roman"/>
                <w:sz w:val="24"/>
                <w:szCs w:val="24"/>
              </w:rPr>
              <w:t xml:space="preserve"> as I can. I try and make it a point to talk to those I have not met before as well as those I now consider old friends. </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34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M2</w:t>
            </w:r>
          </w:p>
        </w:tc>
        <w:tc>
          <w:tcPr>
            <w:tcW w:w="636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All our board members are active in their community and the school.  This helps make our board members be accessible to parents and makes parents feel more </w:t>
            </w:r>
            <w:r w:rsidRPr="0022575C">
              <w:rPr>
                <w:rFonts w:ascii="Times New Roman" w:hAnsi="Times New Roman" w:cs="Times New Roman"/>
                <w:i/>
                <w:sz w:val="24"/>
                <w:szCs w:val="24"/>
              </w:rPr>
              <w:t>comfortable talking to board</w:t>
            </w:r>
            <w:r w:rsidRPr="0022575C">
              <w:rPr>
                <w:rFonts w:ascii="Times New Roman" w:hAnsi="Times New Roman" w:cs="Times New Roman"/>
                <w:sz w:val="24"/>
                <w:szCs w:val="24"/>
              </w:rPr>
              <w:t xml:space="preserve"> members. The more parents see you involved in what their child is involved the better they think you understand their concerns and the more take them seriously.</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34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M3</w:t>
            </w:r>
          </w:p>
        </w:tc>
        <w:tc>
          <w:tcPr>
            <w:tcW w:w="636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It is important that policies be presented in a manner that is uniform or the information maybe misspoke and cause confusion or unfair results.  It also gives everyone the same </w:t>
            </w:r>
            <w:r w:rsidRPr="0022575C">
              <w:rPr>
                <w:rFonts w:ascii="Times New Roman" w:hAnsi="Times New Roman" w:cs="Times New Roman"/>
                <w:i/>
                <w:sz w:val="24"/>
                <w:szCs w:val="24"/>
              </w:rPr>
              <w:t>person to ask questions</w:t>
            </w:r>
            <w:r w:rsidRPr="0022575C">
              <w:rPr>
                <w:rFonts w:ascii="Times New Roman" w:hAnsi="Times New Roman" w:cs="Times New Roman"/>
                <w:sz w:val="24"/>
                <w:szCs w:val="24"/>
              </w:rPr>
              <w:t xml:space="preserve"> to which would be the people or person enforcing the policy our </w:t>
            </w:r>
            <w:r w:rsidRPr="0022575C">
              <w:rPr>
                <w:rFonts w:ascii="Times New Roman" w:hAnsi="Times New Roman" w:cs="Times New Roman"/>
                <w:b/>
                <w:sz w:val="24"/>
                <w:szCs w:val="24"/>
              </w:rPr>
              <w:t>superintendent or administration</w:t>
            </w:r>
            <w:r w:rsidRPr="0022575C">
              <w:rPr>
                <w:rFonts w:ascii="Times New Roman" w:hAnsi="Times New Roman" w:cs="Times New Roman"/>
                <w:sz w:val="24"/>
                <w:szCs w:val="24"/>
              </w:rPr>
              <w:t>.</w:t>
            </w:r>
          </w:p>
          <w:p w:rsidR="0022575C" w:rsidRPr="0022575C" w:rsidRDefault="0022575C" w:rsidP="005F0208">
            <w:pPr>
              <w:spacing w:after="0" w:line="240" w:lineRule="auto"/>
              <w:rPr>
                <w:rFonts w:ascii="Times New Roman" w:hAnsi="Times New Roman" w:cs="Times New Roman"/>
                <w:sz w:val="24"/>
                <w:szCs w:val="24"/>
              </w:rPr>
            </w:pPr>
          </w:p>
        </w:tc>
      </w:tr>
      <w:tr w:rsidR="0022575C" w:rsidRPr="0022575C" w:rsidTr="005F0208">
        <w:tc>
          <w:tcPr>
            <w:tcW w:w="2347"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M1 </w:t>
            </w:r>
          </w:p>
        </w:tc>
        <w:tc>
          <w:tcPr>
            <w:tcW w:w="6365" w:type="dxa"/>
          </w:tcPr>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As a board we never addressed the issue in a meeting the superintendent took the heat from that issue and addressed it. </w:t>
            </w:r>
          </w:p>
          <w:p w:rsidR="0022575C" w:rsidRPr="0022575C" w:rsidRDefault="0022575C" w:rsidP="005F0208">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Our </w:t>
            </w:r>
            <w:r w:rsidRPr="0022575C">
              <w:rPr>
                <w:rFonts w:ascii="Times New Roman" w:hAnsi="Times New Roman" w:cs="Times New Roman"/>
                <w:b/>
                <w:sz w:val="24"/>
                <w:szCs w:val="24"/>
              </w:rPr>
              <w:t xml:space="preserve">superintendent </w:t>
            </w:r>
            <w:r w:rsidRPr="0022575C">
              <w:rPr>
                <w:rFonts w:ascii="Times New Roman" w:hAnsi="Times New Roman" w:cs="Times New Roman"/>
                <w:sz w:val="24"/>
                <w:szCs w:val="24"/>
              </w:rPr>
              <w:t xml:space="preserve">went to great lengths </w:t>
            </w:r>
            <w:r w:rsidRPr="0022575C">
              <w:rPr>
                <w:rFonts w:ascii="Times New Roman" w:hAnsi="Times New Roman" w:cs="Times New Roman"/>
                <w:i/>
                <w:sz w:val="24"/>
                <w:szCs w:val="24"/>
              </w:rPr>
              <w:t>to communicate</w:t>
            </w:r>
            <w:r w:rsidRPr="0022575C">
              <w:rPr>
                <w:rFonts w:ascii="Times New Roman" w:hAnsi="Times New Roman" w:cs="Times New Roman"/>
                <w:sz w:val="24"/>
                <w:szCs w:val="24"/>
              </w:rPr>
              <w:t xml:space="preserve"> with the Lincoln community and show what our district had to offer their children.  Conscious efforts to </w:t>
            </w:r>
            <w:r w:rsidRPr="0022575C">
              <w:rPr>
                <w:rFonts w:ascii="Times New Roman" w:hAnsi="Times New Roman" w:cs="Times New Roman"/>
                <w:i/>
                <w:sz w:val="24"/>
                <w:szCs w:val="24"/>
              </w:rPr>
              <w:t>seek understanding and information</w:t>
            </w:r>
            <w:r w:rsidRPr="0022575C">
              <w:rPr>
                <w:rFonts w:ascii="Times New Roman" w:hAnsi="Times New Roman" w:cs="Times New Roman"/>
                <w:sz w:val="24"/>
                <w:szCs w:val="24"/>
              </w:rPr>
              <w:t xml:space="preserve"> by our administration makes all the difference in dealing with the community. </w:t>
            </w:r>
          </w:p>
        </w:tc>
      </w:tr>
    </w:tbl>
    <w:p w:rsidR="0022575C" w:rsidRPr="0022575C" w:rsidRDefault="0022575C" w:rsidP="0022575C">
      <w:pPr>
        <w:spacing w:after="0" w:line="240" w:lineRule="auto"/>
      </w:pPr>
      <w:r w:rsidRPr="0022575C">
        <w:t xml:space="preserve"> </w:t>
      </w:r>
    </w:p>
    <w:p w:rsidR="0022575C" w:rsidRPr="00DB376E" w:rsidRDefault="0022575C" w:rsidP="00DB376E">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t xml:space="preserve">All members made mention of being at events to show support for students, teachers, coaches and administration.  Four of the six board members discussed being involved in different organizations at the school: booster clubs, volunteer groups, and parent organizations.  Both boards discussed obtaining formal input from the community through open meetings.  In review of past board minutes and agendas, public comment was an agenda item during regular scheduled meetings in both districts.    The opportunity from patrons to comment was a formal process for voicing concerns or </w:t>
      </w:r>
      <w:r w:rsidRPr="00DB376E">
        <w:rPr>
          <w:rFonts w:ascii="Times New Roman" w:hAnsi="Times New Roman" w:cs="Times New Roman"/>
          <w:sz w:val="24"/>
          <w:szCs w:val="24"/>
        </w:rPr>
        <w:lastRenderedPageBreak/>
        <w:t xml:space="preserve">providing input on policies being considered by the board.  H3 and H2 both noted that giving patrons a time to talk to the board had a positive effect on community relations.  </w:t>
      </w:r>
    </w:p>
    <w:p w:rsidR="0022575C"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t xml:space="preserve">Overall the board members said that the responsibility to disseminate the decisions and policies of the board depended on the school administration.  The members said that administration, mainly the superintendent, was their united voice to the community.  The Hughes and Mulberry superintendent’s role was to ensure everyone knows the decisions made by the board.  Three board members discussed issue of avoiding outside pressure from patrons of the newly annexed area.  They deemed it important to direct the community members back to the superintendent for answers to ensure the community received accurate and consistent information.  The board members discussed that this was the only way to gain community trust.  </w:t>
      </w:r>
    </w:p>
    <w:p w:rsidR="0022575C" w:rsidRPr="00DB376E" w:rsidRDefault="0022575C" w:rsidP="00B76A80">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t xml:space="preserve">The members agreed this is the behavioral category that was most affected by consolidation.  They discussed the importance of communication with the community.  It seemed key in the process of consolidation as well.  In the review of board minutes, several times the superintendent is directed by the board to disseminate information to the public.  Records reviewed included flyers and newsletters where the superintendent or other administrative personnel had provided proof information was disseminated.  Both school websites were established with parent portals for district policy and information as well as surveys to gather the opinion of the community on current issues and policy.  Communication was mentioned repeatedly throughout interviews. </w:t>
      </w:r>
    </w:p>
    <w:p w:rsidR="007D2AED" w:rsidRDefault="0022575C" w:rsidP="007D2AED">
      <w:pPr>
        <w:pStyle w:val="NoSpacing"/>
        <w:spacing w:line="480" w:lineRule="auto"/>
        <w:rPr>
          <w:rFonts w:ascii="Times New Roman" w:hAnsi="Times New Roman" w:cs="Times New Roman"/>
          <w:b/>
          <w:sz w:val="24"/>
          <w:szCs w:val="24"/>
        </w:rPr>
      </w:pPr>
      <w:r w:rsidRPr="00DB376E">
        <w:rPr>
          <w:rFonts w:ascii="Times New Roman" w:hAnsi="Times New Roman" w:cs="Times New Roman"/>
          <w:b/>
          <w:sz w:val="24"/>
          <w:szCs w:val="24"/>
        </w:rPr>
        <w:t>Working toward Board Improvement</w:t>
      </w:r>
      <w:r w:rsidR="00DB376E">
        <w:rPr>
          <w:rFonts w:ascii="Times New Roman" w:hAnsi="Times New Roman" w:cs="Times New Roman"/>
          <w:b/>
          <w:sz w:val="24"/>
          <w:szCs w:val="24"/>
        </w:rPr>
        <w:t xml:space="preserve">  </w:t>
      </w:r>
    </w:p>
    <w:p w:rsidR="0022575C" w:rsidRPr="00DB376E" w:rsidRDefault="0022575C" w:rsidP="007D2AED">
      <w:pPr>
        <w:pStyle w:val="NoSpacing"/>
        <w:spacing w:line="480" w:lineRule="auto"/>
        <w:ind w:firstLine="720"/>
        <w:rPr>
          <w:rFonts w:ascii="Times New Roman" w:hAnsi="Times New Roman" w:cs="Times New Roman"/>
          <w:b/>
          <w:sz w:val="24"/>
          <w:szCs w:val="24"/>
        </w:rPr>
      </w:pPr>
      <w:r w:rsidRPr="00DB376E">
        <w:rPr>
          <w:rFonts w:ascii="Times New Roman" w:hAnsi="Times New Roman" w:cs="Times New Roman"/>
          <w:sz w:val="24"/>
          <w:szCs w:val="24"/>
        </w:rPr>
        <w:t xml:space="preserve">Most members reported </w:t>
      </w:r>
      <w:r w:rsidR="005F0208" w:rsidRPr="00DB376E">
        <w:rPr>
          <w:rFonts w:ascii="Times New Roman" w:hAnsi="Times New Roman" w:cs="Times New Roman"/>
          <w:sz w:val="24"/>
          <w:szCs w:val="24"/>
        </w:rPr>
        <w:t xml:space="preserve">that </w:t>
      </w:r>
      <w:r w:rsidRPr="00DB376E">
        <w:rPr>
          <w:rFonts w:ascii="Times New Roman" w:hAnsi="Times New Roman" w:cs="Times New Roman"/>
          <w:sz w:val="24"/>
          <w:szCs w:val="24"/>
        </w:rPr>
        <w:t xml:space="preserve">the training provided board members by the </w:t>
      </w:r>
      <w:r w:rsidR="005F0208" w:rsidRPr="00DB376E">
        <w:rPr>
          <w:rFonts w:ascii="Times New Roman" w:hAnsi="Times New Roman" w:cs="Times New Roman"/>
          <w:sz w:val="24"/>
          <w:szCs w:val="24"/>
        </w:rPr>
        <w:t>S</w:t>
      </w:r>
      <w:r w:rsidRPr="00DB376E">
        <w:rPr>
          <w:rFonts w:ascii="Times New Roman" w:hAnsi="Times New Roman" w:cs="Times New Roman"/>
          <w:sz w:val="24"/>
          <w:szCs w:val="24"/>
        </w:rPr>
        <w:t>tate and the State Board Association as “good.”  However, they noted they were no</w:t>
      </w:r>
      <w:r w:rsidR="005F0208" w:rsidRPr="00DB376E">
        <w:rPr>
          <w:rFonts w:ascii="Times New Roman" w:hAnsi="Times New Roman" w:cs="Times New Roman"/>
          <w:sz w:val="24"/>
          <w:szCs w:val="24"/>
        </w:rPr>
        <w:t xml:space="preserve">t sure if it </w:t>
      </w:r>
      <w:r w:rsidR="005F0208" w:rsidRPr="00DB376E">
        <w:rPr>
          <w:rFonts w:ascii="Times New Roman" w:hAnsi="Times New Roman" w:cs="Times New Roman"/>
          <w:sz w:val="24"/>
          <w:szCs w:val="24"/>
        </w:rPr>
        <w:lastRenderedPageBreak/>
        <w:t>really prepares board members</w:t>
      </w:r>
      <w:r w:rsidRPr="00DB376E">
        <w:rPr>
          <w:rFonts w:ascii="Times New Roman" w:hAnsi="Times New Roman" w:cs="Times New Roman"/>
          <w:sz w:val="24"/>
          <w:szCs w:val="24"/>
        </w:rPr>
        <w:t xml:space="preserve"> for the “nuts and bolts of the board” commented H3. Although, all members said the State Board Association was always available to assist them when they have questions or need to understand laws or regulations. </w:t>
      </w:r>
    </w:p>
    <w:p w:rsidR="0022575C" w:rsidRPr="00DB376E" w:rsidRDefault="0022575C" w:rsidP="00DB376E">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t xml:space="preserve">H3 and M1 both discussed concerns with </w:t>
      </w:r>
      <w:r w:rsidR="005F0208" w:rsidRPr="00DB376E">
        <w:rPr>
          <w:rFonts w:ascii="Times New Roman" w:hAnsi="Times New Roman" w:cs="Times New Roman"/>
          <w:sz w:val="24"/>
          <w:szCs w:val="24"/>
        </w:rPr>
        <w:t xml:space="preserve">understanding the differences between </w:t>
      </w:r>
      <w:r w:rsidR="00FC451F" w:rsidRPr="00DB376E">
        <w:rPr>
          <w:rFonts w:ascii="Times New Roman" w:hAnsi="Times New Roman" w:cs="Times New Roman"/>
          <w:sz w:val="24"/>
          <w:szCs w:val="24"/>
        </w:rPr>
        <w:t xml:space="preserve">the language and concepts of </w:t>
      </w:r>
      <w:r w:rsidR="005F0208" w:rsidRPr="00DB376E">
        <w:rPr>
          <w:rFonts w:ascii="Times New Roman" w:hAnsi="Times New Roman" w:cs="Times New Roman"/>
          <w:sz w:val="24"/>
          <w:szCs w:val="24"/>
        </w:rPr>
        <w:t xml:space="preserve">school </w:t>
      </w:r>
      <w:r w:rsidR="00FC451F" w:rsidRPr="00DB376E">
        <w:rPr>
          <w:rFonts w:ascii="Times New Roman" w:hAnsi="Times New Roman" w:cs="Times New Roman"/>
          <w:sz w:val="24"/>
          <w:szCs w:val="24"/>
        </w:rPr>
        <w:t>business and</w:t>
      </w:r>
      <w:r w:rsidR="005F0208" w:rsidRPr="00DB376E">
        <w:rPr>
          <w:rFonts w:ascii="Times New Roman" w:hAnsi="Times New Roman" w:cs="Times New Roman"/>
          <w:sz w:val="24"/>
          <w:szCs w:val="24"/>
        </w:rPr>
        <w:t xml:space="preserve"> private</w:t>
      </w:r>
      <w:r w:rsidRPr="00DB376E">
        <w:rPr>
          <w:rFonts w:ascii="Times New Roman" w:hAnsi="Times New Roman" w:cs="Times New Roman"/>
          <w:sz w:val="24"/>
          <w:szCs w:val="24"/>
        </w:rPr>
        <w:t xml:space="preserve"> business </w:t>
      </w:r>
      <w:r w:rsidR="00FC451F" w:rsidRPr="00DB376E">
        <w:rPr>
          <w:rFonts w:ascii="Times New Roman" w:hAnsi="Times New Roman" w:cs="Times New Roman"/>
          <w:sz w:val="24"/>
          <w:szCs w:val="24"/>
        </w:rPr>
        <w:t>operations</w:t>
      </w:r>
      <w:r w:rsidRPr="00DB376E">
        <w:rPr>
          <w:rFonts w:ascii="Times New Roman" w:hAnsi="Times New Roman" w:cs="Times New Roman"/>
          <w:sz w:val="24"/>
          <w:szCs w:val="24"/>
        </w:rPr>
        <w:t xml:space="preserve">.  H3 said, </w:t>
      </w:r>
    </w:p>
    <w:p w:rsidR="0022575C" w:rsidRPr="00DB376E" w:rsidRDefault="0022575C" w:rsidP="00471FAA">
      <w:pPr>
        <w:pStyle w:val="NoSpacing"/>
        <w:spacing w:line="480" w:lineRule="auto"/>
        <w:ind w:left="720" w:right="1386"/>
        <w:jc w:val="both"/>
        <w:rPr>
          <w:rFonts w:ascii="Times New Roman" w:hAnsi="Times New Roman" w:cs="Times New Roman"/>
          <w:sz w:val="24"/>
          <w:szCs w:val="24"/>
        </w:rPr>
      </w:pPr>
      <w:r w:rsidRPr="00DB376E">
        <w:rPr>
          <w:rFonts w:ascii="Times New Roman" w:hAnsi="Times New Roman" w:cs="Times New Roman"/>
          <w:sz w:val="24"/>
          <w:szCs w:val="24"/>
        </w:rPr>
        <w:t xml:space="preserve">The training did provide a base knowledge but I spent lots of time with the superintendent to really understand how things worked. The information on open meeting act, employee issues, chain of command in the school and budgeting information was very helpful but really did just touch on the all the information needed. </w:t>
      </w:r>
    </w:p>
    <w:p w:rsidR="000A1811"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 xml:space="preserve">Only one board member said that </w:t>
      </w:r>
      <w:r w:rsidR="00FC451F" w:rsidRPr="00DB376E">
        <w:rPr>
          <w:rFonts w:ascii="Times New Roman" w:hAnsi="Times New Roman" w:cs="Times New Roman"/>
          <w:sz w:val="24"/>
          <w:szCs w:val="24"/>
        </w:rPr>
        <w:t>he</w:t>
      </w:r>
      <w:r w:rsidRPr="00DB376E">
        <w:rPr>
          <w:rFonts w:ascii="Times New Roman" w:hAnsi="Times New Roman" w:cs="Times New Roman"/>
          <w:sz w:val="24"/>
          <w:szCs w:val="24"/>
        </w:rPr>
        <w:t xml:space="preserve"> had ever </w:t>
      </w:r>
      <w:r w:rsidR="00FC451F" w:rsidRPr="00DB376E">
        <w:rPr>
          <w:rFonts w:ascii="Times New Roman" w:hAnsi="Times New Roman" w:cs="Times New Roman"/>
          <w:sz w:val="24"/>
          <w:szCs w:val="24"/>
        </w:rPr>
        <w:t>received feedback</w:t>
      </w:r>
      <w:r w:rsidR="00286F53" w:rsidRPr="00DB376E">
        <w:rPr>
          <w:rFonts w:ascii="Times New Roman" w:hAnsi="Times New Roman" w:cs="Times New Roman"/>
          <w:sz w:val="24"/>
          <w:szCs w:val="24"/>
        </w:rPr>
        <w:t xml:space="preserve"> from</w:t>
      </w:r>
      <w:r w:rsidR="00FC451F" w:rsidRPr="00DB376E">
        <w:rPr>
          <w:rFonts w:ascii="Times New Roman" w:hAnsi="Times New Roman" w:cs="Times New Roman"/>
          <w:sz w:val="24"/>
          <w:szCs w:val="24"/>
        </w:rPr>
        <w:t xml:space="preserve"> anyone to discuss his</w:t>
      </w:r>
      <w:r w:rsidRPr="00DB376E">
        <w:rPr>
          <w:rFonts w:ascii="Times New Roman" w:hAnsi="Times New Roman" w:cs="Times New Roman"/>
          <w:sz w:val="24"/>
          <w:szCs w:val="24"/>
        </w:rPr>
        <w:t xml:space="preserve"> personal performance as a board member. </w:t>
      </w:r>
      <w:r w:rsidR="00FC451F" w:rsidRPr="00DB376E">
        <w:rPr>
          <w:rFonts w:ascii="Times New Roman" w:hAnsi="Times New Roman" w:cs="Times New Roman"/>
          <w:sz w:val="24"/>
          <w:szCs w:val="24"/>
        </w:rPr>
        <w:t xml:space="preserve"> </w:t>
      </w:r>
      <w:r w:rsidRPr="00DB376E">
        <w:rPr>
          <w:rFonts w:ascii="Times New Roman" w:hAnsi="Times New Roman" w:cs="Times New Roman"/>
          <w:sz w:val="24"/>
          <w:szCs w:val="24"/>
        </w:rPr>
        <w:t xml:space="preserve"> H2 remembered,</w:t>
      </w:r>
    </w:p>
    <w:p w:rsidR="0022575C" w:rsidRPr="00DB376E" w:rsidRDefault="00286F53" w:rsidP="00537AAE">
      <w:pPr>
        <w:pStyle w:val="NoSpacing"/>
        <w:spacing w:line="480" w:lineRule="auto"/>
        <w:ind w:left="720" w:right="1386"/>
        <w:jc w:val="both"/>
        <w:rPr>
          <w:rFonts w:ascii="Times New Roman" w:hAnsi="Times New Roman" w:cs="Times New Roman"/>
          <w:sz w:val="24"/>
          <w:szCs w:val="24"/>
        </w:rPr>
      </w:pPr>
      <w:r w:rsidRPr="00DB376E">
        <w:rPr>
          <w:rFonts w:ascii="Times New Roman" w:hAnsi="Times New Roman" w:cs="Times New Roman"/>
          <w:sz w:val="24"/>
          <w:szCs w:val="24"/>
        </w:rPr>
        <w:t>At our regular scheduled meet</w:t>
      </w:r>
      <w:r w:rsidR="007C3448" w:rsidRPr="00DB376E">
        <w:rPr>
          <w:rFonts w:ascii="Times New Roman" w:hAnsi="Times New Roman" w:cs="Times New Roman"/>
          <w:sz w:val="24"/>
          <w:szCs w:val="24"/>
        </w:rPr>
        <w:t>ing I was shocked at the comments I read made b</w:t>
      </w:r>
      <w:r w:rsidR="000A1811" w:rsidRPr="00DB376E">
        <w:rPr>
          <w:rFonts w:ascii="Times New Roman" w:hAnsi="Times New Roman" w:cs="Times New Roman"/>
          <w:sz w:val="24"/>
          <w:szCs w:val="24"/>
        </w:rPr>
        <w:t>y</w:t>
      </w:r>
      <w:r w:rsidR="007C3448" w:rsidRPr="00DB376E">
        <w:rPr>
          <w:rFonts w:ascii="Times New Roman" w:hAnsi="Times New Roman" w:cs="Times New Roman"/>
          <w:sz w:val="24"/>
          <w:szCs w:val="24"/>
        </w:rPr>
        <w:t xml:space="preserve"> a teacher.  I made several comments and just as I started to say one more thing I looked across the table and the look the superintendent was giving me told me to stop talking. </w:t>
      </w:r>
      <w:r w:rsidR="0022575C" w:rsidRPr="00DB376E">
        <w:rPr>
          <w:rFonts w:ascii="Times New Roman" w:hAnsi="Times New Roman" w:cs="Times New Roman"/>
          <w:sz w:val="24"/>
          <w:szCs w:val="24"/>
        </w:rPr>
        <w:t>He (the supe</w:t>
      </w:r>
      <w:r w:rsidR="000A1811" w:rsidRPr="00DB376E">
        <w:rPr>
          <w:rFonts w:ascii="Times New Roman" w:hAnsi="Times New Roman" w:cs="Times New Roman"/>
          <w:sz w:val="24"/>
          <w:szCs w:val="24"/>
        </w:rPr>
        <w:t xml:space="preserve">rintendent) was very kind to me </w:t>
      </w:r>
      <w:r w:rsidR="0022575C" w:rsidRPr="00DB376E">
        <w:rPr>
          <w:rFonts w:ascii="Times New Roman" w:hAnsi="Times New Roman" w:cs="Times New Roman"/>
          <w:sz w:val="24"/>
          <w:szCs w:val="24"/>
        </w:rPr>
        <w:t>but the day after a meeting he called me and discussed my performance as a board member and assured me everything would be fine but we have to be careful of open meeting violations.</w:t>
      </w:r>
      <w:r w:rsidR="007C3448" w:rsidRPr="00DB376E">
        <w:rPr>
          <w:rFonts w:ascii="Times New Roman" w:hAnsi="Times New Roman" w:cs="Times New Roman"/>
          <w:sz w:val="24"/>
          <w:szCs w:val="24"/>
        </w:rPr>
        <w:t xml:space="preserve"> </w:t>
      </w:r>
      <w:r w:rsidR="000A1811" w:rsidRPr="00DB376E">
        <w:rPr>
          <w:rFonts w:ascii="Times New Roman" w:hAnsi="Times New Roman" w:cs="Times New Roman"/>
          <w:sz w:val="24"/>
          <w:szCs w:val="24"/>
        </w:rPr>
        <w:t xml:space="preserve">He told me </w:t>
      </w:r>
      <w:r w:rsidR="007C3448" w:rsidRPr="00DB376E">
        <w:rPr>
          <w:rFonts w:ascii="Times New Roman" w:hAnsi="Times New Roman" w:cs="Times New Roman"/>
          <w:sz w:val="24"/>
          <w:szCs w:val="24"/>
        </w:rPr>
        <w:t>I really should not voice my personal feelings when dealing with personnel.</w:t>
      </w:r>
      <w:r w:rsidR="0022575C" w:rsidRPr="00DB376E">
        <w:rPr>
          <w:rFonts w:ascii="Times New Roman" w:hAnsi="Times New Roman" w:cs="Times New Roman"/>
          <w:sz w:val="24"/>
          <w:szCs w:val="24"/>
        </w:rPr>
        <w:t xml:space="preserve">  </w:t>
      </w:r>
    </w:p>
    <w:p w:rsidR="0022575C" w:rsidRPr="00DB376E" w:rsidRDefault="00FC451F"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All board respondents</w:t>
      </w:r>
      <w:r w:rsidR="0022575C" w:rsidRPr="00DB376E">
        <w:rPr>
          <w:rFonts w:ascii="Times New Roman" w:hAnsi="Times New Roman" w:cs="Times New Roman"/>
          <w:sz w:val="24"/>
          <w:szCs w:val="24"/>
        </w:rPr>
        <w:t xml:space="preserve"> stated they were assisted by other board members and by the superintendent when they</w:t>
      </w:r>
      <w:r w:rsidRPr="00DB376E">
        <w:rPr>
          <w:rFonts w:ascii="Times New Roman" w:hAnsi="Times New Roman" w:cs="Times New Roman"/>
          <w:sz w:val="24"/>
          <w:szCs w:val="24"/>
        </w:rPr>
        <w:t xml:space="preserve"> joined</w:t>
      </w:r>
      <w:r w:rsidR="0022575C" w:rsidRPr="00DB376E">
        <w:rPr>
          <w:rFonts w:ascii="Times New Roman" w:hAnsi="Times New Roman" w:cs="Times New Roman"/>
          <w:sz w:val="24"/>
          <w:szCs w:val="24"/>
        </w:rPr>
        <w:t xml:space="preserve"> on the board.  “I felt our board president worked as a </w:t>
      </w:r>
      <w:r w:rsidR="0022575C" w:rsidRPr="00DB376E">
        <w:rPr>
          <w:rFonts w:ascii="Times New Roman" w:hAnsi="Times New Roman" w:cs="Times New Roman"/>
          <w:sz w:val="24"/>
          <w:szCs w:val="24"/>
        </w:rPr>
        <w:lastRenderedPageBreak/>
        <w:t xml:space="preserve">mentor to me and took away the fear that I would mess up or look stupid,” commented H1. Several other members used the term “mentor” and they felt their mentor was a big part of their feeling comfortable on the board. </w:t>
      </w:r>
    </w:p>
    <w:p w:rsidR="0022575C" w:rsidRPr="00DB376E" w:rsidRDefault="00FC451F"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t xml:space="preserve">This </w:t>
      </w:r>
      <w:r w:rsidR="0022575C" w:rsidRPr="00DB376E">
        <w:rPr>
          <w:rFonts w:ascii="Times New Roman" w:hAnsi="Times New Roman" w:cs="Times New Roman"/>
          <w:sz w:val="24"/>
          <w:szCs w:val="24"/>
        </w:rPr>
        <w:t xml:space="preserve">category </w:t>
      </w:r>
      <w:r w:rsidRPr="00DB376E">
        <w:rPr>
          <w:rFonts w:ascii="Times New Roman" w:hAnsi="Times New Roman" w:cs="Times New Roman"/>
          <w:sz w:val="24"/>
          <w:szCs w:val="24"/>
        </w:rPr>
        <w:t xml:space="preserve">is one </w:t>
      </w:r>
      <w:r w:rsidR="008C6C1D" w:rsidRPr="00DB376E">
        <w:rPr>
          <w:rFonts w:ascii="Times New Roman" w:hAnsi="Times New Roman" w:cs="Times New Roman"/>
          <w:sz w:val="24"/>
          <w:szCs w:val="24"/>
        </w:rPr>
        <w:t xml:space="preserve">that </w:t>
      </w:r>
      <w:r w:rsidR="0022575C" w:rsidRPr="00DB376E">
        <w:rPr>
          <w:rFonts w:ascii="Times New Roman" w:hAnsi="Times New Roman" w:cs="Times New Roman"/>
          <w:sz w:val="24"/>
          <w:szCs w:val="24"/>
        </w:rPr>
        <w:t xml:space="preserve">board members said was a challenge before consolidation and it </w:t>
      </w:r>
      <w:r w:rsidR="008C6C1D" w:rsidRPr="00DB376E">
        <w:rPr>
          <w:rFonts w:ascii="Times New Roman" w:hAnsi="Times New Roman" w:cs="Times New Roman"/>
          <w:sz w:val="24"/>
          <w:szCs w:val="24"/>
        </w:rPr>
        <w:t xml:space="preserve">remains </w:t>
      </w:r>
      <w:r w:rsidR="0022575C" w:rsidRPr="00DB376E">
        <w:rPr>
          <w:rFonts w:ascii="Times New Roman" w:hAnsi="Times New Roman" w:cs="Times New Roman"/>
          <w:sz w:val="24"/>
          <w:szCs w:val="24"/>
        </w:rPr>
        <w:t xml:space="preserve">a challenge.  The only change in this category after consolidation was </w:t>
      </w:r>
      <w:r w:rsidR="008C6C1D" w:rsidRPr="00DB376E">
        <w:rPr>
          <w:rFonts w:ascii="Times New Roman" w:hAnsi="Times New Roman" w:cs="Times New Roman"/>
          <w:sz w:val="24"/>
          <w:szCs w:val="24"/>
        </w:rPr>
        <w:t xml:space="preserve">that </w:t>
      </w:r>
      <w:r w:rsidR="0022575C" w:rsidRPr="00DB376E">
        <w:rPr>
          <w:rFonts w:ascii="Times New Roman" w:hAnsi="Times New Roman" w:cs="Times New Roman"/>
          <w:sz w:val="24"/>
          <w:szCs w:val="24"/>
        </w:rPr>
        <w:t xml:space="preserve">all members said they felt more accountable for their understanding of school business and they felt the need </w:t>
      </w:r>
      <w:r w:rsidR="008C6C1D" w:rsidRPr="00DB376E">
        <w:rPr>
          <w:rFonts w:ascii="Times New Roman" w:hAnsi="Times New Roman" w:cs="Times New Roman"/>
          <w:sz w:val="24"/>
          <w:szCs w:val="24"/>
        </w:rPr>
        <w:t>for more</w:t>
      </w:r>
      <w:r w:rsidR="0022575C" w:rsidRPr="00DB376E">
        <w:rPr>
          <w:rFonts w:ascii="Times New Roman" w:hAnsi="Times New Roman" w:cs="Times New Roman"/>
          <w:sz w:val="24"/>
          <w:szCs w:val="24"/>
        </w:rPr>
        <w:t xml:space="preserve"> training.  M2 said, “Our community expects us to be working in the best interest of our school. If we don’t know how things work we cannot possibly be acting in the best interest of our school.”</w:t>
      </w:r>
    </w:p>
    <w:p w:rsidR="007D2AED" w:rsidRDefault="007D2AED" w:rsidP="007D2AED">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Acting </w:t>
      </w:r>
      <w:r w:rsidR="0022575C" w:rsidRPr="00DB376E">
        <w:rPr>
          <w:rFonts w:ascii="Times New Roman" w:hAnsi="Times New Roman" w:cs="Times New Roman"/>
          <w:b/>
          <w:sz w:val="24"/>
          <w:szCs w:val="24"/>
        </w:rPr>
        <w:t>Strategic</w:t>
      </w:r>
      <w:r>
        <w:rPr>
          <w:rFonts w:ascii="Times New Roman" w:hAnsi="Times New Roman" w:cs="Times New Roman"/>
          <w:b/>
          <w:sz w:val="24"/>
          <w:szCs w:val="24"/>
        </w:rPr>
        <w:t>ally</w:t>
      </w:r>
      <w:r w:rsidR="00DB376E">
        <w:rPr>
          <w:rFonts w:ascii="Times New Roman" w:hAnsi="Times New Roman" w:cs="Times New Roman"/>
          <w:b/>
          <w:sz w:val="24"/>
          <w:szCs w:val="24"/>
        </w:rPr>
        <w:t xml:space="preserve">  </w:t>
      </w:r>
    </w:p>
    <w:p w:rsidR="0022575C" w:rsidRPr="00DB376E" w:rsidRDefault="000A1811" w:rsidP="007D2AED">
      <w:pPr>
        <w:pStyle w:val="NoSpacing"/>
        <w:spacing w:line="480" w:lineRule="auto"/>
        <w:ind w:firstLine="720"/>
        <w:rPr>
          <w:rFonts w:ascii="Times New Roman" w:hAnsi="Times New Roman" w:cs="Times New Roman"/>
          <w:sz w:val="24"/>
          <w:szCs w:val="24"/>
        </w:rPr>
      </w:pPr>
      <w:r w:rsidRPr="00DB376E">
        <w:rPr>
          <w:rFonts w:ascii="Times New Roman" w:hAnsi="Times New Roman" w:cs="Times New Roman"/>
          <w:sz w:val="24"/>
          <w:szCs w:val="24"/>
        </w:rPr>
        <w:t xml:space="preserve">The Hughes board described its </w:t>
      </w:r>
      <w:r w:rsidR="0022575C" w:rsidRPr="00DB376E">
        <w:rPr>
          <w:rFonts w:ascii="Times New Roman" w:hAnsi="Times New Roman" w:cs="Times New Roman"/>
          <w:sz w:val="24"/>
          <w:szCs w:val="24"/>
        </w:rPr>
        <w:t>five and ten year plan</w:t>
      </w:r>
      <w:r w:rsidR="00F12810" w:rsidRPr="00DB376E">
        <w:rPr>
          <w:rFonts w:ascii="Times New Roman" w:hAnsi="Times New Roman" w:cs="Times New Roman"/>
          <w:sz w:val="24"/>
          <w:szCs w:val="24"/>
        </w:rPr>
        <w:t>s</w:t>
      </w:r>
      <w:r w:rsidR="0022575C" w:rsidRPr="00DB376E">
        <w:rPr>
          <w:rFonts w:ascii="Times New Roman" w:hAnsi="Times New Roman" w:cs="Times New Roman"/>
          <w:sz w:val="24"/>
          <w:szCs w:val="24"/>
        </w:rPr>
        <w:t xml:space="preserve"> and th</w:t>
      </w:r>
      <w:r w:rsidR="00F12810" w:rsidRPr="00DB376E">
        <w:rPr>
          <w:rFonts w:ascii="Times New Roman" w:hAnsi="Times New Roman" w:cs="Times New Roman"/>
          <w:sz w:val="24"/>
          <w:szCs w:val="24"/>
        </w:rPr>
        <w:t>at</w:t>
      </w:r>
      <w:r w:rsidR="0022575C" w:rsidRPr="00DB376E">
        <w:rPr>
          <w:rFonts w:ascii="Times New Roman" w:hAnsi="Times New Roman" w:cs="Times New Roman"/>
          <w:sz w:val="24"/>
          <w:szCs w:val="24"/>
        </w:rPr>
        <w:t xml:space="preserve"> </w:t>
      </w:r>
      <w:r w:rsidR="00F12810" w:rsidRPr="00DB376E">
        <w:rPr>
          <w:rFonts w:ascii="Times New Roman" w:hAnsi="Times New Roman" w:cs="Times New Roman"/>
          <w:sz w:val="24"/>
          <w:szCs w:val="24"/>
        </w:rPr>
        <w:t xml:space="preserve">how these plans are </w:t>
      </w:r>
      <w:r w:rsidR="0022575C" w:rsidRPr="00DB376E">
        <w:rPr>
          <w:rFonts w:ascii="Times New Roman" w:hAnsi="Times New Roman" w:cs="Times New Roman"/>
          <w:sz w:val="24"/>
          <w:szCs w:val="24"/>
        </w:rPr>
        <w:t>update</w:t>
      </w:r>
      <w:r w:rsidR="00F12810" w:rsidRPr="00DB376E">
        <w:rPr>
          <w:rFonts w:ascii="Times New Roman" w:hAnsi="Times New Roman" w:cs="Times New Roman"/>
          <w:sz w:val="24"/>
          <w:szCs w:val="24"/>
        </w:rPr>
        <w:t>d yearly by the superintendent.</w:t>
      </w:r>
      <w:r w:rsidR="0022575C" w:rsidRPr="00DB376E">
        <w:rPr>
          <w:rFonts w:ascii="Times New Roman" w:hAnsi="Times New Roman" w:cs="Times New Roman"/>
          <w:sz w:val="24"/>
          <w:szCs w:val="24"/>
        </w:rPr>
        <w:t xml:space="preserve">  H3 explained: </w:t>
      </w:r>
    </w:p>
    <w:p w:rsidR="0022575C" w:rsidRPr="00DB376E" w:rsidRDefault="0022575C" w:rsidP="00265053">
      <w:pPr>
        <w:pStyle w:val="NoSpacing"/>
        <w:tabs>
          <w:tab w:val="left" w:pos="7830"/>
        </w:tabs>
        <w:spacing w:line="480" w:lineRule="auto"/>
        <w:ind w:left="720" w:right="1386"/>
        <w:jc w:val="both"/>
        <w:rPr>
          <w:rFonts w:ascii="Times New Roman" w:hAnsi="Times New Roman" w:cs="Times New Roman"/>
          <w:sz w:val="24"/>
          <w:szCs w:val="24"/>
        </w:rPr>
      </w:pPr>
      <w:r w:rsidRPr="00DB376E">
        <w:rPr>
          <w:rFonts w:ascii="Times New Roman" w:hAnsi="Times New Roman" w:cs="Times New Roman"/>
          <w:sz w:val="24"/>
          <w:szCs w:val="24"/>
        </w:rPr>
        <w:t>Our long range plans set the vision for our district.  Upon consolidating our district our plan for educating students did not change but we had to get the message to our new students and families what our school vision was.  Our superintendent was the person who put out our vision by newsletters and reporting on surveys he sent out to check on how patrons view our district….Knowing our vision makes decisions easier to make.</w:t>
      </w:r>
    </w:p>
    <w:p w:rsidR="0022575C" w:rsidRPr="00DB376E" w:rsidRDefault="00F12810"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N</w:t>
      </w:r>
      <w:r w:rsidR="0022575C" w:rsidRPr="00DB376E">
        <w:rPr>
          <w:rFonts w:ascii="Times New Roman" w:hAnsi="Times New Roman" w:cs="Times New Roman"/>
          <w:sz w:val="24"/>
          <w:szCs w:val="24"/>
        </w:rPr>
        <w:t>either of the districts’ board members reported any significant change in their plans caused by the consolidation</w:t>
      </w:r>
      <w:r w:rsidRPr="00DB376E">
        <w:rPr>
          <w:rFonts w:ascii="Times New Roman" w:hAnsi="Times New Roman" w:cs="Times New Roman"/>
          <w:sz w:val="24"/>
          <w:szCs w:val="24"/>
        </w:rPr>
        <w:t>.</w:t>
      </w:r>
      <w:r w:rsidR="008C6C1D" w:rsidRPr="00DB376E">
        <w:rPr>
          <w:rFonts w:ascii="Times New Roman" w:hAnsi="Times New Roman" w:cs="Times New Roman"/>
          <w:sz w:val="24"/>
          <w:szCs w:val="24"/>
        </w:rPr>
        <w:t xml:space="preserve"> </w:t>
      </w:r>
      <w:r w:rsidRPr="00DB376E">
        <w:rPr>
          <w:rFonts w:ascii="Times New Roman" w:hAnsi="Times New Roman" w:cs="Times New Roman"/>
          <w:sz w:val="24"/>
          <w:szCs w:val="24"/>
        </w:rPr>
        <w:t>H</w:t>
      </w:r>
      <w:r w:rsidR="008C6C1D" w:rsidRPr="00DB376E">
        <w:rPr>
          <w:rFonts w:ascii="Times New Roman" w:hAnsi="Times New Roman" w:cs="Times New Roman"/>
          <w:sz w:val="24"/>
          <w:szCs w:val="24"/>
        </w:rPr>
        <w:t>owever</w:t>
      </w:r>
      <w:r w:rsidRPr="00DB376E">
        <w:rPr>
          <w:rFonts w:ascii="Times New Roman" w:hAnsi="Times New Roman" w:cs="Times New Roman"/>
          <w:sz w:val="24"/>
          <w:szCs w:val="24"/>
        </w:rPr>
        <w:t>,</w:t>
      </w:r>
      <w:r w:rsidR="008C6C1D" w:rsidRPr="00DB376E">
        <w:rPr>
          <w:rFonts w:ascii="Times New Roman" w:hAnsi="Times New Roman" w:cs="Times New Roman"/>
          <w:sz w:val="24"/>
          <w:szCs w:val="24"/>
        </w:rPr>
        <w:t xml:space="preserve"> both boards reported</w:t>
      </w:r>
      <w:r w:rsidR="0022575C" w:rsidRPr="00DB376E">
        <w:rPr>
          <w:rFonts w:ascii="Times New Roman" w:hAnsi="Times New Roman" w:cs="Times New Roman"/>
          <w:sz w:val="24"/>
          <w:szCs w:val="24"/>
        </w:rPr>
        <w:t xml:space="preserve"> adjust</w:t>
      </w:r>
      <w:r w:rsidR="008C6C1D" w:rsidRPr="00DB376E">
        <w:rPr>
          <w:rFonts w:ascii="Times New Roman" w:hAnsi="Times New Roman" w:cs="Times New Roman"/>
          <w:sz w:val="24"/>
          <w:szCs w:val="24"/>
        </w:rPr>
        <w:t>ing</w:t>
      </w:r>
      <w:r w:rsidR="0022575C" w:rsidRPr="00DB376E">
        <w:rPr>
          <w:rFonts w:ascii="Times New Roman" w:hAnsi="Times New Roman" w:cs="Times New Roman"/>
          <w:sz w:val="24"/>
          <w:szCs w:val="24"/>
        </w:rPr>
        <w:t xml:space="preserve"> their long range plans as needed and upon the recommendation of the superintendent.  </w:t>
      </w:r>
      <w:r w:rsidR="008C6C1D" w:rsidRPr="00DB376E">
        <w:rPr>
          <w:rFonts w:ascii="Times New Roman" w:hAnsi="Times New Roman" w:cs="Times New Roman"/>
          <w:sz w:val="24"/>
          <w:szCs w:val="24"/>
        </w:rPr>
        <w:t xml:space="preserve">The </w:t>
      </w:r>
      <w:r w:rsidR="0022575C" w:rsidRPr="00DB376E">
        <w:rPr>
          <w:rFonts w:ascii="Times New Roman" w:hAnsi="Times New Roman" w:cs="Times New Roman"/>
          <w:sz w:val="24"/>
          <w:szCs w:val="24"/>
        </w:rPr>
        <w:t>Mulberry board reported</w:t>
      </w:r>
      <w:r w:rsidR="008C6C1D" w:rsidRPr="00DB376E">
        <w:rPr>
          <w:rFonts w:ascii="Times New Roman" w:hAnsi="Times New Roman" w:cs="Times New Roman"/>
          <w:sz w:val="24"/>
          <w:szCs w:val="24"/>
        </w:rPr>
        <w:t xml:space="preserve"> that it</w:t>
      </w:r>
      <w:r w:rsidR="0022575C" w:rsidRPr="00DB376E">
        <w:rPr>
          <w:rFonts w:ascii="Times New Roman" w:hAnsi="Times New Roman" w:cs="Times New Roman"/>
          <w:sz w:val="24"/>
          <w:szCs w:val="24"/>
        </w:rPr>
        <w:t xml:space="preserve"> make</w:t>
      </w:r>
      <w:r w:rsidRPr="00DB376E">
        <w:rPr>
          <w:rFonts w:ascii="Times New Roman" w:hAnsi="Times New Roman" w:cs="Times New Roman"/>
          <w:sz w:val="24"/>
          <w:szCs w:val="24"/>
        </w:rPr>
        <w:t>s</w:t>
      </w:r>
      <w:r w:rsidR="0022575C" w:rsidRPr="00DB376E">
        <w:rPr>
          <w:rFonts w:ascii="Times New Roman" w:hAnsi="Times New Roman" w:cs="Times New Roman"/>
          <w:sz w:val="24"/>
          <w:szCs w:val="24"/>
        </w:rPr>
        <w:t xml:space="preserve"> a five, a ten and a twenty year plan in o</w:t>
      </w:r>
      <w:r w:rsidR="008C6C1D" w:rsidRPr="00DB376E">
        <w:rPr>
          <w:rFonts w:ascii="Times New Roman" w:hAnsi="Times New Roman" w:cs="Times New Roman"/>
          <w:sz w:val="24"/>
          <w:szCs w:val="24"/>
        </w:rPr>
        <w:t xml:space="preserve">rder to set direction </w:t>
      </w:r>
      <w:r w:rsidR="008C6C1D" w:rsidRPr="00DB376E">
        <w:rPr>
          <w:rFonts w:ascii="Times New Roman" w:hAnsi="Times New Roman" w:cs="Times New Roman"/>
          <w:sz w:val="24"/>
          <w:szCs w:val="24"/>
        </w:rPr>
        <w:lastRenderedPageBreak/>
        <w:t xml:space="preserve">for the </w:t>
      </w:r>
      <w:r w:rsidR="0022575C" w:rsidRPr="00DB376E">
        <w:rPr>
          <w:rFonts w:ascii="Times New Roman" w:hAnsi="Times New Roman" w:cs="Times New Roman"/>
          <w:sz w:val="24"/>
          <w:szCs w:val="24"/>
        </w:rPr>
        <w:t xml:space="preserve">district.  </w:t>
      </w:r>
      <w:r w:rsidR="008C6C1D" w:rsidRPr="00DB376E">
        <w:rPr>
          <w:rFonts w:ascii="Times New Roman" w:hAnsi="Times New Roman" w:cs="Times New Roman"/>
          <w:sz w:val="24"/>
          <w:szCs w:val="24"/>
        </w:rPr>
        <w:t>B</w:t>
      </w:r>
      <w:r w:rsidR="0022575C" w:rsidRPr="00DB376E">
        <w:rPr>
          <w:rFonts w:ascii="Times New Roman" w:hAnsi="Times New Roman" w:cs="Times New Roman"/>
          <w:sz w:val="24"/>
          <w:szCs w:val="24"/>
        </w:rPr>
        <w:t xml:space="preserve">oard members stated that they did not </w:t>
      </w:r>
      <w:r w:rsidR="008C6C1D" w:rsidRPr="00DB376E">
        <w:rPr>
          <w:rFonts w:ascii="Times New Roman" w:hAnsi="Times New Roman" w:cs="Times New Roman"/>
          <w:sz w:val="24"/>
          <w:szCs w:val="24"/>
        </w:rPr>
        <w:t>believe strategic planning changed after the</w:t>
      </w:r>
      <w:r w:rsidR="0022575C" w:rsidRPr="00DB376E">
        <w:rPr>
          <w:rFonts w:ascii="Times New Roman" w:hAnsi="Times New Roman" w:cs="Times New Roman"/>
          <w:sz w:val="24"/>
          <w:szCs w:val="24"/>
        </w:rPr>
        <w:t xml:space="preserve"> annexation—the boards </w:t>
      </w:r>
      <w:r w:rsidR="008C6C1D" w:rsidRPr="00DB376E">
        <w:rPr>
          <w:rFonts w:ascii="Times New Roman" w:hAnsi="Times New Roman" w:cs="Times New Roman"/>
          <w:sz w:val="24"/>
          <w:szCs w:val="24"/>
        </w:rPr>
        <w:t>believe</w:t>
      </w:r>
      <w:r w:rsidR="0022575C" w:rsidRPr="00DB376E">
        <w:rPr>
          <w:rFonts w:ascii="Times New Roman" w:hAnsi="Times New Roman" w:cs="Times New Roman"/>
          <w:sz w:val="24"/>
          <w:szCs w:val="24"/>
        </w:rPr>
        <w:t xml:space="preserve"> their vision</w:t>
      </w:r>
      <w:r w:rsidR="008C6C1D" w:rsidRPr="00DB376E">
        <w:rPr>
          <w:rFonts w:ascii="Times New Roman" w:hAnsi="Times New Roman" w:cs="Times New Roman"/>
          <w:sz w:val="24"/>
          <w:szCs w:val="24"/>
        </w:rPr>
        <w:t>s</w:t>
      </w:r>
      <w:r w:rsidR="0022575C" w:rsidRPr="00DB376E">
        <w:rPr>
          <w:rFonts w:ascii="Times New Roman" w:hAnsi="Times New Roman" w:cs="Times New Roman"/>
          <w:sz w:val="24"/>
          <w:szCs w:val="24"/>
        </w:rPr>
        <w:t xml:space="preserve"> for the future just included the new members of the school district.  A review of both districts’ mission statements and vision statements over the years reveal little or no change after consolidation.  </w:t>
      </w:r>
    </w:p>
    <w:p w:rsidR="0022575C" w:rsidRPr="00DB376E" w:rsidRDefault="0022575C" w:rsidP="00DB376E">
      <w:pPr>
        <w:pStyle w:val="NoSpacing"/>
        <w:spacing w:line="480" w:lineRule="auto"/>
        <w:jc w:val="center"/>
        <w:rPr>
          <w:rFonts w:ascii="Times New Roman" w:hAnsi="Times New Roman" w:cs="Times New Roman"/>
          <w:b/>
          <w:sz w:val="24"/>
          <w:szCs w:val="24"/>
        </w:rPr>
      </w:pPr>
      <w:r w:rsidRPr="00DB376E">
        <w:rPr>
          <w:rFonts w:ascii="Times New Roman" w:hAnsi="Times New Roman" w:cs="Times New Roman"/>
          <w:b/>
          <w:sz w:val="24"/>
          <w:szCs w:val="24"/>
        </w:rPr>
        <w:t>Emerging Themes</w:t>
      </w:r>
    </w:p>
    <w:p w:rsidR="0022575C"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t xml:space="preserve">An analysis of the data collected through the observations, interviews and review of existing documents revealed some emerging themes.  The themes that emerged </w:t>
      </w:r>
      <w:r w:rsidR="00A24297" w:rsidRPr="00DB376E">
        <w:rPr>
          <w:rFonts w:ascii="Times New Roman" w:hAnsi="Times New Roman" w:cs="Times New Roman"/>
          <w:sz w:val="24"/>
          <w:szCs w:val="24"/>
        </w:rPr>
        <w:t xml:space="preserve">centered on </w:t>
      </w:r>
      <w:r w:rsidRPr="00DB376E">
        <w:rPr>
          <w:rFonts w:ascii="Times New Roman" w:hAnsi="Times New Roman" w:cs="Times New Roman"/>
          <w:sz w:val="24"/>
          <w:szCs w:val="24"/>
        </w:rPr>
        <w:t xml:space="preserve">building relationships, establishing communication, heightening accountability, and superintendent leadership. </w:t>
      </w:r>
    </w:p>
    <w:p w:rsidR="0022575C" w:rsidRPr="00DB376E" w:rsidRDefault="00F12810" w:rsidP="00DB376E">
      <w:pPr>
        <w:pStyle w:val="NoSpacing"/>
        <w:spacing w:line="480" w:lineRule="auto"/>
        <w:rPr>
          <w:rFonts w:ascii="Times New Roman" w:hAnsi="Times New Roman" w:cs="Times New Roman"/>
          <w:b/>
          <w:sz w:val="24"/>
          <w:szCs w:val="24"/>
        </w:rPr>
      </w:pPr>
      <w:r w:rsidRPr="00DB376E">
        <w:rPr>
          <w:rFonts w:ascii="Times New Roman" w:hAnsi="Times New Roman" w:cs="Times New Roman"/>
          <w:b/>
          <w:sz w:val="24"/>
          <w:szCs w:val="24"/>
        </w:rPr>
        <w:t xml:space="preserve">Theme I:  </w:t>
      </w:r>
      <w:r w:rsidR="0022575C" w:rsidRPr="00DB376E">
        <w:rPr>
          <w:rFonts w:ascii="Times New Roman" w:hAnsi="Times New Roman" w:cs="Times New Roman"/>
          <w:b/>
          <w:sz w:val="24"/>
          <w:szCs w:val="24"/>
        </w:rPr>
        <w:t>Building Relationsh</w:t>
      </w:r>
      <w:r w:rsidR="00DB376E">
        <w:rPr>
          <w:rFonts w:ascii="Times New Roman" w:hAnsi="Times New Roman" w:cs="Times New Roman"/>
          <w:b/>
          <w:sz w:val="24"/>
          <w:szCs w:val="24"/>
        </w:rPr>
        <w:t>ips</w:t>
      </w:r>
    </w:p>
    <w:p w:rsidR="0022575C"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t xml:space="preserve">In five of the six behavior categories board members discussed building relationships.  They viewed the building of relationships as the factor that enabled them to work together and to respect each other.  The process of building relationships was </w:t>
      </w:r>
      <w:r w:rsidR="00A24297" w:rsidRPr="00DB376E">
        <w:rPr>
          <w:rFonts w:ascii="Times New Roman" w:hAnsi="Times New Roman" w:cs="Times New Roman"/>
          <w:sz w:val="24"/>
          <w:szCs w:val="24"/>
        </w:rPr>
        <w:t>accomplished over</w:t>
      </w:r>
      <w:r w:rsidRPr="00DB376E">
        <w:rPr>
          <w:rFonts w:ascii="Times New Roman" w:hAnsi="Times New Roman" w:cs="Times New Roman"/>
          <w:sz w:val="24"/>
          <w:szCs w:val="24"/>
        </w:rPr>
        <w:t xml:space="preserve"> time and </w:t>
      </w:r>
      <w:r w:rsidR="00A24297" w:rsidRPr="00DB376E">
        <w:rPr>
          <w:rFonts w:ascii="Times New Roman" w:hAnsi="Times New Roman" w:cs="Times New Roman"/>
          <w:sz w:val="24"/>
          <w:szCs w:val="24"/>
        </w:rPr>
        <w:t xml:space="preserve">in the process of </w:t>
      </w:r>
      <w:r w:rsidRPr="00DB376E">
        <w:rPr>
          <w:rFonts w:ascii="Times New Roman" w:hAnsi="Times New Roman" w:cs="Times New Roman"/>
          <w:sz w:val="24"/>
          <w:szCs w:val="24"/>
        </w:rPr>
        <w:t>learning about each other.  In both districts the superintendents provided the opportunity for member</w:t>
      </w:r>
      <w:r w:rsidR="007D2AED">
        <w:rPr>
          <w:rFonts w:ascii="Times New Roman" w:hAnsi="Times New Roman" w:cs="Times New Roman"/>
          <w:sz w:val="24"/>
          <w:szCs w:val="24"/>
        </w:rPr>
        <w:t xml:space="preserve">s to grow as a group.  Table 18 </w:t>
      </w:r>
      <w:r w:rsidR="003977F5" w:rsidRPr="00DB376E">
        <w:rPr>
          <w:rFonts w:ascii="Times New Roman" w:hAnsi="Times New Roman" w:cs="Times New Roman"/>
          <w:sz w:val="24"/>
          <w:szCs w:val="24"/>
        </w:rPr>
        <w:t>groups</w:t>
      </w:r>
      <w:r w:rsidR="00CB3967" w:rsidRPr="00DB376E">
        <w:rPr>
          <w:rFonts w:ascii="Times New Roman" w:hAnsi="Times New Roman" w:cs="Times New Roman"/>
          <w:sz w:val="24"/>
          <w:szCs w:val="24"/>
        </w:rPr>
        <w:t xml:space="preserve"> </w:t>
      </w:r>
      <w:r w:rsidRPr="00DB376E">
        <w:rPr>
          <w:rFonts w:ascii="Times New Roman" w:hAnsi="Times New Roman" w:cs="Times New Roman"/>
          <w:sz w:val="24"/>
          <w:szCs w:val="24"/>
        </w:rPr>
        <w:t>data collected relating to building relationships</w:t>
      </w:r>
      <w:r w:rsidR="00CB3967" w:rsidRPr="00DB376E">
        <w:rPr>
          <w:rFonts w:ascii="Times New Roman" w:hAnsi="Times New Roman" w:cs="Times New Roman"/>
          <w:sz w:val="24"/>
          <w:szCs w:val="24"/>
        </w:rPr>
        <w:t xml:space="preserve"> according to each of Smoley’s behavioral categories</w:t>
      </w:r>
      <w:r w:rsidRPr="00DB376E">
        <w:rPr>
          <w:rFonts w:ascii="Times New Roman" w:hAnsi="Times New Roman" w:cs="Times New Roman"/>
          <w:sz w:val="24"/>
          <w:szCs w:val="24"/>
        </w:rPr>
        <w:t>.</w:t>
      </w:r>
    </w:p>
    <w:p w:rsidR="009F5663" w:rsidRDefault="009F566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 xml:space="preserve">Table 18:  Data on Building Relationships </w:t>
      </w:r>
    </w:p>
    <w:p w:rsidR="0022575C" w:rsidRPr="0022575C" w:rsidRDefault="0022575C" w:rsidP="0022575C">
      <w:pPr>
        <w:pStyle w:val="NoSpacing"/>
        <w:pBdr>
          <w:bottom w:val="single" w:sz="12" w:space="1" w:color="auto"/>
        </w:pBdr>
        <w:rPr>
          <w:rFonts w:ascii="Times New Roman" w:hAnsi="Times New Roman" w:cs="Times New Roman"/>
          <w:b/>
          <w:sz w:val="24"/>
          <w:szCs w:val="24"/>
        </w:rPr>
      </w:pPr>
      <w:r w:rsidRPr="0022575C">
        <w:rPr>
          <w:rFonts w:ascii="Times New Roman" w:hAnsi="Times New Roman" w:cs="Times New Roman"/>
          <w:b/>
          <w:sz w:val="24"/>
          <w:szCs w:val="24"/>
        </w:rPr>
        <w:t>Building Relationships</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Making Decisions </w:t>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4"/>
          <w:szCs w:val="24"/>
        </w:rPr>
        <w:tab/>
        <w:t>▪ Board member appear comfortable together</w:t>
      </w:r>
      <w:r w:rsidR="0086544B">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Respectful of each other</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“Time sharing views and opinions</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“Getting to know each other</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“Learning about those around you makes all the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86544B">
        <w:rPr>
          <w:rFonts w:ascii="Times New Roman" w:hAnsi="Times New Roman" w:cs="Times New Roman"/>
          <w:sz w:val="24"/>
          <w:szCs w:val="24"/>
        </w:rPr>
        <w:t xml:space="preserve">  d</w:t>
      </w:r>
      <w:r w:rsidRPr="0022575C">
        <w:rPr>
          <w:rFonts w:ascii="Times New Roman" w:hAnsi="Times New Roman" w:cs="Times New Roman"/>
          <w:sz w:val="24"/>
          <w:szCs w:val="24"/>
        </w:rPr>
        <w:t>ifference</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“Socialize and get acquainted</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w:t>
      </w:r>
      <w:r w:rsidR="0086544B">
        <w:rPr>
          <w:rFonts w:ascii="Times New Roman" w:hAnsi="Times New Roman" w:cs="Times New Roman"/>
          <w:sz w:val="24"/>
          <w:szCs w:val="24"/>
        </w:rPr>
        <w:t xml:space="preserve"> “Y</w:t>
      </w:r>
      <w:r w:rsidRPr="0022575C">
        <w:rPr>
          <w:rFonts w:ascii="Times New Roman" w:hAnsi="Times New Roman" w:cs="Times New Roman"/>
          <w:sz w:val="24"/>
          <w:szCs w:val="24"/>
        </w:rPr>
        <w:t>ou trust those you know</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Functioning as a Group</w:t>
      </w:r>
      <w:r w:rsidRPr="0022575C">
        <w:rPr>
          <w:rFonts w:ascii="Times New Roman" w:hAnsi="Times New Roman" w:cs="Times New Roman"/>
          <w:sz w:val="24"/>
          <w:szCs w:val="24"/>
        </w:rPr>
        <w:tab/>
      </w:r>
      <w:r w:rsidRPr="0022575C">
        <w:rPr>
          <w:rFonts w:ascii="Times New Roman" w:hAnsi="Times New Roman" w:cs="Times New Roman"/>
          <w:sz w:val="24"/>
          <w:szCs w:val="24"/>
        </w:rPr>
        <w:tab/>
        <w:t>▪ Interactions displayed that of trust and respect</w:t>
      </w:r>
      <w:r w:rsidR="0086544B">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Describe each other as a “team</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86544B">
        <w:rPr>
          <w:rFonts w:ascii="Times New Roman" w:hAnsi="Times New Roman" w:cs="Times New Roman"/>
          <w:sz w:val="24"/>
          <w:szCs w:val="24"/>
        </w:rPr>
        <w:t>…</w:t>
      </w:r>
      <w:r w:rsidRPr="0022575C">
        <w:rPr>
          <w:rFonts w:ascii="Times New Roman" w:hAnsi="Times New Roman" w:cs="Times New Roman"/>
          <w:sz w:val="24"/>
          <w:szCs w:val="24"/>
        </w:rPr>
        <w:t>work as on group or team</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gained understanding of each other’s values,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interests and perspectives.”</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Exercising Authority</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Mutual respect seen in meeting</w:t>
      </w:r>
      <w:r w:rsidR="0086544B">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“Spent time with me to build relationship</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“willing to help”</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Worked to build relationship among board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86544B">
        <w:rPr>
          <w:rFonts w:ascii="Times New Roman" w:hAnsi="Times New Roman" w:cs="Times New Roman"/>
          <w:sz w:val="24"/>
          <w:szCs w:val="24"/>
        </w:rPr>
        <w:t>m</w:t>
      </w:r>
      <w:r w:rsidRPr="0022575C">
        <w:rPr>
          <w:rFonts w:ascii="Times New Roman" w:hAnsi="Times New Roman" w:cs="Times New Roman"/>
          <w:sz w:val="24"/>
          <w:szCs w:val="24"/>
        </w:rPr>
        <w:t>embers</w:t>
      </w:r>
      <w:r w:rsidR="0086544B">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“Built relationship of trust and respect</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Connecting with the Community </w:t>
      </w:r>
      <w:r w:rsidRPr="0022575C">
        <w:rPr>
          <w:rFonts w:ascii="Times New Roman" w:hAnsi="Times New Roman" w:cs="Times New Roman"/>
          <w:sz w:val="24"/>
          <w:szCs w:val="24"/>
        </w:rPr>
        <w:tab/>
        <w:t>▪ “Talked to people at events</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Board had a formal process to hear from the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86544B">
        <w:rPr>
          <w:rFonts w:ascii="Times New Roman" w:hAnsi="Times New Roman" w:cs="Times New Roman"/>
          <w:sz w:val="24"/>
          <w:szCs w:val="24"/>
        </w:rPr>
        <w:t>c</w:t>
      </w:r>
      <w:r w:rsidRPr="0022575C">
        <w:rPr>
          <w:rFonts w:ascii="Times New Roman" w:hAnsi="Times New Roman" w:cs="Times New Roman"/>
          <w:sz w:val="24"/>
          <w:szCs w:val="24"/>
        </w:rPr>
        <w:t>ommunity</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w:t>
      </w:r>
      <w:r w:rsidR="0086544B">
        <w:rPr>
          <w:rFonts w:ascii="Times New Roman" w:hAnsi="Times New Roman" w:cs="Times New Roman"/>
          <w:sz w:val="24"/>
          <w:szCs w:val="24"/>
        </w:rPr>
        <w:t>A</w:t>
      </w:r>
      <w:r w:rsidRPr="0022575C">
        <w:rPr>
          <w:rFonts w:ascii="Times New Roman" w:hAnsi="Times New Roman" w:cs="Times New Roman"/>
          <w:sz w:val="24"/>
          <w:szCs w:val="24"/>
        </w:rPr>
        <w:t xml:space="preserve">lways available to the patrons at school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0086544B">
        <w:rPr>
          <w:rFonts w:ascii="Times New Roman" w:hAnsi="Times New Roman" w:cs="Times New Roman"/>
          <w:sz w:val="24"/>
          <w:szCs w:val="24"/>
        </w:rPr>
        <w:t>e</w:t>
      </w:r>
      <w:r w:rsidRPr="0022575C">
        <w:rPr>
          <w:rFonts w:ascii="Times New Roman" w:hAnsi="Times New Roman" w:cs="Times New Roman"/>
          <w:sz w:val="24"/>
          <w:szCs w:val="24"/>
        </w:rPr>
        <w:t>vents</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Working towards Board Improvement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86544B">
        <w:rPr>
          <w:rFonts w:ascii="Times New Roman" w:hAnsi="Times New Roman" w:cs="Times New Roman"/>
          <w:sz w:val="24"/>
          <w:szCs w:val="24"/>
        </w:rPr>
        <w:t>“T</w:t>
      </w:r>
      <w:r w:rsidRPr="0022575C">
        <w:rPr>
          <w:rFonts w:ascii="Times New Roman" w:hAnsi="Times New Roman" w:cs="Times New Roman"/>
          <w:sz w:val="24"/>
          <w:szCs w:val="24"/>
        </w:rPr>
        <w:t xml:space="preserve">he president acted as a mentor to give me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0086544B">
        <w:rPr>
          <w:rFonts w:ascii="Times New Roman" w:hAnsi="Times New Roman" w:cs="Times New Roman"/>
          <w:sz w:val="24"/>
          <w:szCs w:val="24"/>
        </w:rPr>
        <w:t>s</w:t>
      </w:r>
      <w:r w:rsidRPr="0022575C">
        <w:rPr>
          <w:rFonts w:ascii="Times New Roman" w:hAnsi="Times New Roman" w:cs="Times New Roman"/>
          <w:sz w:val="24"/>
          <w:szCs w:val="24"/>
        </w:rPr>
        <w:t>upport</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“Made me comfortable to speak my mind</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“Spent time getting to know each other as a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86544B">
        <w:rPr>
          <w:rFonts w:ascii="Times New Roman" w:hAnsi="Times New Roman" w:cs="Times New Roman"/>
          <w:sz w:val="24"/>
          <w:szCs w:val="24"/>
        </w:rPr>
        <w:t xml:space="preserve"> b</w:t>
      </w:r>
      <w:r w:rsidRPr="0022575C">
        <w:rPr>
          <w:rFonts w:ascii="Times New Roman" w:hAnsi="Times New Roman" w:cs="Times New Roman"/>
          <w:sz w:val="24"/>
          <w:szCs w:val="24"/>
        </w:rPr>
        <w:t>oard</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Acting Strategically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p>
    <w:p w:rsidR="0022575C" w:rsidRPr="0022575C" w:rsidRDefault="0022575C" w:rsidP="0022575C">
      <w:pPr>
        <w:pStyle w:val="NoSpacing"/>
        <w:rPr>
          <w:rFonts w:ascii="Times New Roman" w:hAnsi="Times New Roman" w:cs="Times New Roman"/>
          <w:sz w:val="24"/>
          <w:szCs w:val="24"/>
        </w:rPr>
      </w:pPr>
    </w:p>
    <w:p w:rsidR="009F5663" w:rsidRDefault="009F5663" w:rsidP="0022575C">
      <w:pPr>
        <w:pStyle w:val="NoSpacing"/>
        <w:rPr>
          <w:rFonts w:ascii="Times New Roman" w:hAnsi="Times New Roman" w:cs="Times New Roman"/>
          <w:sz w:val="24"/>
          <w:szCs w:val="24"/>
        </w:rPr>
      </w:pPr>
    </w:p>
    <w:p w:rsidR="009F5663" w:rsidRDefault="009F5663" w:rsidP="0022575C">
      <w:pPr>
        <w:pStyle w:val="NoSpacing"/>
        <w:rPr>
          <w:rFonts w:ascii="Times New Roman" w:hAnsi="Times New Roman" w:cs="Times New Roman"/>
          <w:sz w:val="24"/>
          <w:szCs w:val="24"/>
        </w:rPr>
      </w:pPr>
    </w:p>
    <w:p w:rsidR="009F5663" w:rsidRDefault="009F5663" w:rsidP="0022575C">
      <w:pPr>
        <w:pStyle w:val="NoSpacing"/>
        <w:rPr>
          <w:rFonts w:ascii="Times New Roman" w:hAnsi="Times New Roman" w:cs="Times New Roman"/>
          <w:sz w:val="24"/>
          <w:szCs w:val="24"/>
        </w:rPr>
      </w:pPr>
    </w:p>
    <w:p w:rsidR="009F5663" w:rsidRDefault="009F566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DB376E" w:rsidRDefault="003977F5" w:rsidP="00DB376E">
      <w:pPr>
        <w:pStyle w:val="NoSpacing"/>
        <w:spacing w:line="480" w:lineRule="auto"/>
        <w:rPr>
          <w:rFonts w:ascii="Times New Roman" w:hAnsi="Times New Roman" w:cs="Times New Roman"/>
          <w:b/>
          <w:sz w:val="24"/>
          <w:szCs w:val="24"/>
        </w:rPr>
      </w:pPr>
      <w:r w:rsidRPr="00DB376E">
        <w:rPr>
          <w:rFonts w:ascii="Times New Roman" w:hAnsi="Times New Roman" w:cs="Times New Roman"/>
          <w:b/>
          <w:sz w:val="24"/>
          <w:szCs w:val="24"/>
        </w:rPr>
        <w:lastRenderedPageBreak/>
        <w:t xml:space="preserve">Theme II:  </w:t>
      </w:r>
      <w:r w:rsidR="0022575C" w:rsidRPr="00DB376E">
        <w:rPr>
          <w:rFonts w:ascii="Times New Roman" w:hAnsi="Times New Roman" w:cs="Times New Roman"/>
          <w:b/>
          <w:sz w:val="24"/>
          <w:szCs w:val="24"/>
        </w:rPr>
        <w:t>Establ</w:t>
      </w:r>
      <w:r w:rsidR="00DB376E" w:rsidRPr="00DB376E">
        <w:rPr>
          <w:rFonts w:ascii="Times New Roman" w:hAnsi="Times New Roman" w:cs="Times New Roman"/>
          <w:b/>
          <w:sz w:val="24"/>
          <w:szCs w:val="24"/>
        </w:rPr>
        <w:t>ishing Communication</w:t>
      </w:r>
    </w:p>
    <w:p w:rsidR="0022575C" w:rsidRPr="00DB376E" w:rsidRDefault="0022575C" w:rsidP="00DB376E">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r>
      <w:r w:rsidR="00A24297" w:rsidRPr="00DB376E">
        <w:rPr>
          <w:rFonts w:ascii="Times New Roman" w:hAnsi="Times New Roman" w:cs="Times New Roman"/>
          <w:sz w:val="24"/>
          <w:szCs w:val="24"/>
        </w:rPr>
        <w:t>It was clear that e</w:t>
      </w:r>
      <w:r w:rsidRPr="00DB376E">
        <w:rPr>
          <w:rFonts w:ascii="Times New Roman" w:hAnsi="Times New Roman" w:cs="Times New Roman"/>
          <w:sz w:val="24"/>
          <w:szCs w:val="24"/>
        </w:rPr>
        <w:t xml:space="preserve">stablishing communication was </w:t>
      </w:r>
      <w:r w:rsidR="00A24297" w:rsidRPr="00DB376E">
        <w:rPr>
          <w:rFonts w:ascii="Times New Roman" w:hAnsi="Times New Roman" w:cs="Times New Roman"/>
          <w:sz w:val="24"/>
          <w:szCs w:val="24"/>
        </w:rPr>
        <w:t xml:space="preserve">a focal area of importance as </w:t>
      </w:r>
      <w:r w:rsidRPr="00DB376E">
        <w:rPr>
          <w:rFonts w:ascii="Times New Roman" w:hAnsi="Times New Roman" w:cs="Times New Roman"/>
          <w:sz w:val="24"/>
          <w:szCs w:val="24"/>
        </w:rPr>
        <w:t>board members</w:t>
      </w:r>
      <w:r w:rsidR="00A24297" w:rsidRPr="00DB376E">
        <w:rPr>
          <w:rFonts w:ascii="Times New Roman" w:hAnsi="Times New Roman" w:cs="Times New Roman"/>
          <w:sz w:val="24"/>
          <w:szCs w:val="24"/>
        </w:rPr>
        <w:t xml:space="preserve"> focused on transition</w:t>
      </w:r>
      <w:r w:rsidRPr="00DB376E">
        <w:rPr>
          <w:rFonts w:ascii="Times New Roman" w:hAnsi="Times New Roman" w:cs="Times New Roman"/>
          <w:sz w:val="24"/>
          <w:szCs w:val="24"/>
        </w:rPr>
        <w:t xml:space="preserve">.  </w:t>
      </w:r>
      <w:r w:rsidR="00A24297" w:rsidRPr="00DB376E">
        <w:rPr>
          <w:rFonts w:ascii="Times New Roman" w:hAnsi="Times New Roman" w:cs="Times New Roman"/>
          <w:sz w:val="24"/>
          <w:szCs w:val="24"/>
        </w:rPr>
        <w:t>C</w:t>
      </w:r>
      <w:r w:rsidRPr="00DB376E">
        <w:rPr>
          <w:rFonts w:ascii="Times New Roman" w:hAnsi="Times New Roman" w:cs="Times New Roman"/>
          <w:sz w:val="24"/>
          <w:szCs w:val="24"/>
        </w:rPr>
        <w:t xml:space="preserve">reating </w:t>
      </w:r>
      <w:r w:rsidR="00A24297" w:rsidRPr="00DB376E">
        <w:rPr>
          <w:rFonts w:ascii="Times New Roman" w:hAnsi="Times New Roman" w:cs="Times New Roman"/>
          <w:sz w:val="24"/>
          <w:szCs w:val="24"/>
        </w:rPr>
        <w:t xml:space="preserve">and nurturing </w:t>
      </w:r>
      <w:r w:rsidRPr="00DB376E">
        <w:rPr>
          <w:rFonts w:ascii="Times New Roman" w:hAnsi="Times New Roman" w:cs="Times New Roman"/>
          <w:sz w:val="24"/>
          <w:szCs w:val="24"/>
        </w:rPr>
        <w:t>communication between the superintendent, the board members, and the community was important.  In discussions of how districts experienced consolidation flyers, surveys, and community meetings served as tools to open communication between patrons and the school district.   After consolidation communication became key in connecting the new patrons to the school district.  Among board members the oppo</w:t>
      </w:r>
      <w:r w:rsidR="00A24297" w:rsidRPr="00DB376E">
        <w:rPr>
          <w:rFonts w:ascii="Times New Roman" w:hAnsi="Times New Roman" w:cs="Times New Roman"/>
          <w:sz w:val="24"/>
          <w:szCs w:val="24"/>
        </w:rPr>
        <w:t>rtunities for candid discussion</w:t>
      </w:r>
      <w:r w:rsidRPr="00DB376E">
        <w:rPr>
          <w:rFonts w:ascii="Times New Roman" w:hAnsi="Times New Roman" w:cs="Times New Roman"/>
          <w:sz w:val="24"/>
          <w:szCs w:val="24"/>
        </w:rPr>
        <w:t xml:space="preserve"> became what one member described as </w:t>
      </w:r>
      <w:r w:rsidR="00A24297" w:rsidRPr="00DB376E">
        <w:rPr>
          <w:rFonts w:ascii="Times New Roman" w:hAnsi="Times New Roman" w:cs="Times New Roman"/>
          <w:sz w:val="24"/>
          <w:szCs w:val="24"/>
        </w:rPr>
        <w:t>“</w:t>
      </w:r>
      <w:r w:rsidRPr="00DB376E">
        <w:rPr>
          <w:rFonts w:ascii="Times New Roman" w:hAnsi="Times New Roman" w:cs="Times New Roman"/>
          <w:sz w:val="24"/>
          <w:szCs w:val="24"/>
        </w:rPr>
        <w:t>the number one factor in w</w:t>
      </w:r>
      <w:r w:rsidR="006E0D57" w:rsidRPr="00DB376E">
        <w:rPr>
          <w:rFonts w:ascii="Times New Roman" w:hAnsi="Times New Roman" w:cs="Times New Roman"/>
          <w:sz w:val="24"/>
          <w:szCs w:val="24"/>
        </w:rPr>
        <w:t xml:space="preserve">orking as a team.” </w:t>
      </w:r>
      <w:r w:rsidRPr="00DB376E">
        <w:rPr>
          <w:rFonts w:ascii="Times New Roman" w:hAnsi="Times New Roman" w:cs="Times New Roman"/>
          <w:sz w:val="24"/>
          <w:szCs w:val="24"/>
        </w:rPr>
        <w:t>Board members described l</w:t>
      </w:r>
      <w:r w:rsidR="006E0D57" w:rsidRPr="00DB376E">
        <w:rPr>
          <w:rFonts w:ascii="Times New Roman" w:hAnsi="Times New Roman" w:cs="Times New Roman"/>
          <w:sz w:val="24"/>
          <w:szCs w:val="24"/>
        </w:rPr>
        <w:t xml:space="preserve">earning to listen and creating </w:t>
      </w:r>
      <w:r w:rsidRPr="00DB376E">
        <w:rPr>
          <w:rFonts w:ascii="Times New Roman" w:hAnsi="Times New Roman" w:cs="Times New Roman"/>
          <w:sz w:val="24"/>
          <w:szCs w:val="24"/>
        </w:rPr>
        <w:t xml:space="preserve">opportunity for expression as important to connecting with other members of the board, the superintendent and the community.  In five of </w:t>
      </w:r>
      <w:r w:rsidR="003977F5" w:rsidRPr="00DB376E">
        <w:rPr>
          <w:rFonts w:ascii="Times New Roman" w:hAnsi="Times New Roman" w:cs="Times New Roman"/>
          <w:sz w:val="24"/>
          <w:szCs w:val="24"/>
        </w:rPr>
        <w:t xml:space="preserve">the </w:t>
      </w:r>
      <w:r w:rsidR="006E0D57" w:rsidRPr="00DB376E">
        <w:rPr>
          <w:rFonts w:ascii="Times New Roman" w:hAnsi="Times New Roman" w:cs="Times New Roman"/>
          <w:sz w:val="24"/>
          <w:szCs w:val="24"/>
        </w:rPr>
        <w:t>six behavior</w:t>
      </w:r>
      <w:r w:rsidR="003977F5" w:rsidRPr="00DB376E">
        <w:rPr>
          <w:rFonts w:ascii="Times New Roman" w:hAnsi="Times New Roman" w:cs="Times New Roman"/>
          <w:sz w:val="24"/>
          <w:szCs w:val="24"/>
        </w:rPr>
        <w:t xml:space="preserve"> categories</w:t>
      </w:r>
      <w:r w:rsidR="006E0D57" w:rsidRPr="00DB376E">
        <w:rPr>
          <w:rFonts w:ascii="Times New Roman" w:hAnsi="Times New Roman" w:cs="Times New Roman"/>
          <w:sz w:val="24"/>
          <w:szCs w:val="24"/>
        </w:rPr>
        <w:t xml:space="preserve"> </w:t>
      </w:r>
      <w:r w:rsidR="003977F5" w:rsidRPr="00DB376E">
        <w:rPr>
          <w:rFonts w:ascii="Times New Roman" w:hAnsi="Times New Roman" w:cs="Times New Roman"/>
          <w:sz w:val="24"/>
          <w:szCs w:val="24"/>
        </w:rPr>
        <w:t>by Smoley</w:t>
      </w:r>
      <w:r w:rsidRPr="00DB376E">
        <w:rPr>
          <w:rFonts w:ascii="Times New Roman" w:hAnsi="Times New Roman" w:cs="Times New Roman"/>
          <w:sz w:val="24"/>
          <w:szCs w:val="24"/>
        </w:rPr>
        <w:t>, communication</w:t>
      </w:r>
      <w:r w:rsidR="006E0D57" w:rsidRPr="00DB376E">
        <w:rPr>
          <w:rFonts w:ascii="Times New Roman" w:hAnsi="Times New Roman" w:cs="Times New Roman"/>
          <w:sz w:val="24"/>
          <w:szCs w:val="24"/>
        </w:rPr>
        <w:t xml:space="preserve"> was mentioned. Table 19 groups</w:t>
      </w:r>
      <w:r w:rsidRPr="00DB376E">
        <w:rPr>
          <w:rFonts w:ascii="Times New Roman" w:hAnsi="Times New Roman" w:cs="Times New Roman"/>
          <w:sz w:val="24"/>
          <w:szCs w:val="24"/>
        </w:rPr>
        <w:t xml:space="preserve"> data from interviews, observations, and documents supporting establishing communicatio</w:t>
      </w:r>
      <w:r w:rsidR="006E0D57" w:rsidRPr="00DB376E">
        <w:rPr>
          <w:rFonts w:ascii="Times New Roman" w:hAnsi="Times New Roman" w:cs="Times New Roman"/>
          <w:sz w:val="24"/>
          <w:szCs w:val="24"/>
        </w:rPr>
        <w:t>n as a factor in the behaviors a</w:t>
      </w:r>
      <w:r w:rsidRPr="00DB376E">
        <w:rPr>
          <w:rFonts w:ascii="Times New Roman" w:hAnsi="Times New Roman" w:cs="Times New Roman"/>
          <w:sz w:val="24"/>
          <w:szCs w:val="24"/>
        </w:rPr>
        <w:t>ffecting boards.</w:t>
      </w:r>
    </w:p>
    <w:p w:rsidR="00DB376E" w:rsidRDefault="00DB37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 xml:space="preserve">Table 19:  Data on Establishing Communication  </w:t>
      </w:r>
    </w:p>
    <w:p w:rsidR="0022575C" w:rsidRPr="0022575C" w:rsidRDefault="0022575C" w:rsidP="0022575C">
      <w:pPr>
        <w:pStyle w:val="NoSpacing"/>
        <w:pBdr>
          <w:bottom w:val="single" w:sz="12" w:space="1" w:color="auto"/>
        </w:pBdr>
        <w:rPr>
          <w:rFonts w:ascii="Times New Roman" w:hAnsi="Times New Roman" w:cs="Times New Roman"/>
          <w:b/>
          <w:sz w:val="24"/>
          <w:szCs w:val="24"/>
        </w:rPr>
      </w:pPr>
      <w:r w:rsidRPr="0022575C">
        <w:rPr>
          <w:rFonts w:ascii="Times New Roman" w:hAnsi="Times New Roman" w:cs="Times New Roman"/>
          <w:b/>
          <w:sz w:val="24"/>
          <w:szCs w:val="24"/>
        </w:rPr>
        <w:t>Establishing Communication</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Making Decisions </w:t>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4"/>
          <w:szCs w:val="24"/>
        </w:rPr>
        <w:tab/>
        <w:t>▪ Open to talk to each other</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Respectful of each other</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Appeared to be able to voice concerns</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Listened to members</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“willing to share” </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Functioning as a Group</w:t>
      </w:r>
      <w:r w:rsidRPr="0022575C">
        <w:rPr>
          <w:rFonts w:ascii="Times New Roman" w:hAnsi="Times New Roman" w:cs="Times New Roman"/>
          <w:sz w:val="24"/>
          <w:szCs w:val="24"/>
        </w:rPr>
        <w:tab/>
      </w:r>
      <w:r w:rsidRPr="0022575C">
        <w:rPr>
          <w:rFonts w:ascii="Times New Roman" w:hAnsi="Times New Roman" w:cs="Times New Roman"/>
          <w:sz w:val="24"/>
          <w:szCs w:val="24"/>
        </w:rPr>
        <w:tab/>
        <w:t>▪ Showed support for others opinions</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“Hearing what others said</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86544B">
        <w:rPr>
          <w:rFonts w:ascii="Times New Roman" w:hAnsi="Times New Roman" w:cs="Times New Roman"/>
          <w:sz w:val="24"/>
          <w:szCs w:val="24"/>
        </w:rPr>
        <w:t>“C</w:t>
      </w:r>
      <w:r w:rsidRPr="0022575C">
        <w:rPr>
          <w:rFonts w:ascii="Times New Roman" w:hAnsi="Times New Roman" w:cs="Times New Roman"/>
          <w:sz w:val="24"/>
          <w:szCs w:val="24"/>
        </w:rPr>
        <w:t>an make comment without fear of grudges</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86544B">
        <w:rPr>
          <w:rFonts w:ascii="Times New Roman" w:hAnsi="Times New Roman" w:cs="Times New Roman"/>
          <w:sz w:val="24"/>
          <w:szCs w:val="24"/>
        </w:rPr>
        <w:t>C</w:t>
      </w:r>
      <w:r w:rsidRPr="0022575C">
        <w:rPr>
          <w:rFonts w:ascii="Times New Roman" w:hAnsi="Times New Roman" w:cs="Times New Roman"/>
          <w:sz w:val="24"/>
          <w:szCs w:val="24"/>
        </w:rPr>
        <w:t xml:space="preserve">an speak my mind with no fear of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consequences or someone getting mad at me</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Exercising Authority</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Superintendent good communicator</w:t>
      </w:r>
      <w:r w:rsidR="0086544B">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“well spoken”</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“good listener”</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Use of community meetings and community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0086544B">
        <w:rPr>
          <w:rFonts w:ascii="Times New Roman" w:hAnsi="Times New Roman" w:cs="Times New Roman"/>
          <w:sz w:val="24"/>
          <w:szCs w:val="24"/>
        </w:rPr>
        <w:t>s</w:t>
      </w:r>
      <w:r w:rsidRPr="0022575C">
        <w:rPr>
          <w:rFonts w:ascii="Times New Roman" w:hAnsi="Times New Roman" w:cs="Times New Roman"/>
          <w:sz w:val="24"/>
          <w:szCs w:val="24"/>
        </w:rPr>
        <w:t>urveys</w:t>
      </w:r>
      <w:r w:rsidR="0086544B">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w:t>
      </w:r>
      <w:r w:rsidR="0086544B">
        <w:rPr>
          <w:rFonts w:ascii="Times New Roman" w:hAnsi="Times New Roman" w:cs="Times New Roman"/>
          <w:sz w:val="24"/>
          <w:szCs w:val="24"/>
        </w:rPr>
        <w:t>E</w:t>
      </w:r>
      <w:r w:rsidRPr="0022575C">
        <w:rPr>
          <w:rFonts w:ascii="Times New Roman" w:hAnsi="Times New Roman" w:cs="Times New Roman"/>
          <w:sz w:val="24"/>
          <w:szCs w:val="24"/>
        </w:rPr>
        <w:t>xplains things to me</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“Shares philosophies on education</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w:t>
      </w:r>
      <w:r w:rsidR="0086544B">
        <w:rPr>
          <w:rFonts w:ascii="Times New Roman" w:hAnsi="Times New Roman" w:cs="Times New Roman"/>
          <w:sz w:val="24"/>
          <w:szCs w:val="24"/>
        </w:rPr>
        <w:t xml:space="preserve"> “T</w:t>
      </w:r>
      <w:r w:rsidRPr="0022575C">
        <w:rPr>
          <w:rFonts w:ascii="Times New Roman" w:hAnsi="Times New Roman" w:cs="Times New Roman"/>
          <w:sz w:val="24"/>
          <w:szCs w:val="24"/>
        </w:rPr>
        <w:t>eaches us about school</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Connecting with the Community </w:t>
      </w:r>
      <w:r w:rsidRPr="0022575C">
        <w:rPr>
          <w:rFonts w:ascii="Times New Roman" w:hAnsi="Times New Roman" w:cs="Times New Roman"/>
          <w:sz w:val="24"/>
          <w:szCs w:val="24"/>
        </w:rPr>
        <w:tab/>
        <w:t>▪ “Talked to people at events</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“I make it a point to get to know someone new</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School surveys, website, newsletters, newspaper</w:t>
      </w:r>
      <w:r w:rsidR="0086544B">
        <w:rPr>
          <w:rFonts w:ascii="Times New Roman" w:hAnsi="Times New Roman" w:cs="Times New Roman"/>
          <w:sz w:val="24"/>
          <w:szCs w:val="24"/>
        </w:rPr>
        <w:t>.</w:t>
      </w:r>
    </w:p>
    <w:p w:rsidR="0022575C" w:rsidRPr="0022575C" w:rsidRDefault="0022575C" w:rsidP="0022575C">
      <w:pPr>
        <w:pStyle w:val="NoSpacing"/>
        <w:ind w:left="3600"/>
        <w:rPr>
          <w:rFonts w:ascii="Times New Roman" w:hAnsi="Times New Roman" w:cs="Times New Roman"/>
          <w:sz w:val="24"/>
          <w:szCs w:val="24"/>
        </w:rPr>
      </w:pPr>
      <w:r w:rsidRPr="0022575C">
        <w:rPr>
          <w:rFonts w:ascii="Times New Roman" w:hAnsi="Times New Roman" w:cs="Times New Roman"/>
          <w:sz w:val="24"/>
          <w:szCs w:val="24"/>
        </w:rPr>
        <w:t>▪ “</w:t>
      </w:r>
      <w:r w:rsidR="0086544B">
        <w:rPr>
          <w:rFonts w:ascii="Times New Roman" w:hAnsi="Times New Roman" w:cs="Times New Roman"/>
          <w:sz w:val="24"/>
          <w:szCs w:val="24"/>
        </w:rPr>
        <w:t>M</w:t>
      </w:r>
      <w:r w:rsidRPr="0022575C">
        <w:rPr>
          <w:rFonts w:ascii="Times New Roman" w:hAnsi="Times New Roman" w:cs="Times New Roman"/>
          <w:sz w:val="24"/>
          <w:szCs w:val="24"/>
        </w:rPr>
        <w:t xml:space="preserve">ake people comfortable interacting with the    </w:t>
      </w:r>
    </w:p>
    <w:p w:rsidR="0022575C" w:rsidRPr="0022575C" w:rsidRDefault="0022575C" w:rsidP="0022575C">
      <w:pPr>
        <w:pStyle w:val="NoSpacing"/>
        <w:ind w:left="3600"/>
        <w:rPr>
          <w:rFonts w:ascii="Times New Roman" w:hAnsi="Times New Roman" w:cs="Times New Roman"/>
          <w:sz w:val="24"/>
          <w:szCs w:val="24"/>
        </w:rPr>
      </w:pPr>
      <w:r w:rsidRPr="0022575C">
        <w:rPr>
          <w:rFonts w:ascii="Times New Roman" w:hAnsi="Times New Roman" w:cs="Times New Roman"/>
          <w:sz w:val="24"/>
          <w:szCs w:val="24"/>
        </w:rPr>
        <w:t xml:space="preserve">   </w:t>
      </w:r>
      <w:r w:rsidR="0086544B">
        <w:rPr>
          <w:rFonts w:ascii="Times New Roman" w:hAnsi="Times New Roman" w:cs="Times New Roman"/>
          <w:sz w:val="24"/>
          <w:szCs w:val="24"/>
        </w:rPr>
        <w:t>b</w:t>
      </w:r>
      <w:r w:rsidRPr="0022575C">
        <w:rPr>
          <w:rFonts w:ascii="Times New Roman" w:hAnsi="Times New Roman" w:cs="Times New Roman"/>
          <w:sz w:val="24"/>
          <w:szCs w:val="24"/>
        </w:rPr>
        <w:t>oard</w:t>
      </w:r>
      <w:r w:rsidR="0086544B">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Working towards Board Improvement </w:t>
      </w:r>
    </w:p>
    <w:p w:rsidR="0022575C" w:rsidRPr="0022575C" w:rsidRDefault="0022575C" w:rsidP="0022575C">
      <w:pPr>
        <w:pStyle w:val="NoSpacing"/>
        <w:ind w:left="3600"/>
        <w:rPr>
          <w:rFonts w:ascii="Times New Roman" w:hAnsi="Times New Roman" w:cs="Times New Roman"/>
          <w:sz w:val="24"/>
          <w:szCs w:val="24"/>
        </w:rPr>
      </w:pPr>
      <w:r w:rsidRPr="0022575C">
        <w:rPr>
          <w:rFonts w:ascii="Times New Roman" w:hAnsi="Times New Roman" w:cs="Times New Roman"/>
          <w:sz w:val="24"/>
          <w:szCs w:val="24"/>
        </w:rPr>
        <w:t xml:space="preserve">  </w:t>
      </w:r>
      <w:r w:rsidR="00AC6FAD">
        <w:rPr>
          <w:rFonts w:ascii="Times New Roman" w:hAnsi="Times New Roman" w:cs="Times New Roman"/>
          <w:sz w:val="24"/>
          <w:szCs w:val="24"/>
        </w:rPr>
        <w:t>▪</w:t>
      </w:r>
      <w:r w:rsidRPr="0022575C">
        <w:rPr>
          <w:rFonts w:ascii="Times New Roman" w:hAnsi="Times New Roman" w:cs="Times New Roman"/>
          <w:sz w:val="24"/>
          <w:szCs w:val="24"/>
        </w:rPr>
        <w:t xml:space="preserve"> Mentoring board members</w:t>
      </w:r>
      <w:r w:rsidR="0086544B">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AC6FAD">
        <w:rPr>
          <w:rFonts w:ascii="Times New Roman" w:hAnsi="Times New Roman" w:cs="Times New Roman"/>
          <w:sz w:val="24"/>
          <w:szCs w:val="24"/>
        </w:rPr>
        <w:t>▪</w:t>
      </w:r>
      <w:r w:rsidRPr="0022575C">
        <w:rPr>
          <w:rFonts w:ascii="Times New Roman" w:hAnsi="Times New Roman" w:cs="Times New Roman"/>
          <w:sz w:val="24"/>
          <w:szCs w:val="24"/>
        </w:rPr>
        <w:t xml:space="preserve"> “</w:t>
      </w:r>
      <w:r w:rsidR="0086544B">
        <w:rPr>
          <w:rFonts w:ascii="Times New Roman" w:hAnsi="Times New Roman" w:cs="Times New Roman"/>
          <w:sz w:val="24"/>
          <w:szCs w:val="24"/>
        </w:rPr>
        <w:t>…</w:t>
      </w:r>
      <w:r w:rsidRPr="0022575C">
        <w:rPr>
          <w:rFonts w:ascii="Times New Roman" w:hAnsi="Times New Roman" w:cs="Times New Roman"/>
          <w:sz w:val="24"/>
          <w:szCs w:val="24"/>
        </w:rPr>
        <w:t>discussing board expectations</w:t>
      </w:r>
      <w:r w:rsidR="0086544B">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Acting Strategically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p>
    <w:p w:rsidR="0022575C" w:rsidRPr="0022575C" w:rsidRDefault="0022575C" w:rsidP="0022575C">
      <w:pPr>
        <w:pStyle w:val="NoSpacing"/>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p>
    <w:p w:rsidR="0022575C" w:rsidRPr="0022575C" w:rsidRDefault="0022575C" w:rsidP="0022575C">
      <w:pPr>
        <w:spacing w:line="480" w:lineRule="auto"/>
        <w:rPr>
          <w:rFonts w:ascii="Times New Roman" w:hAnsi="Times New Roman" w:cs="Times New Roman"/>
          <w:b/>
          <w:sz w:val="24"/>
          <w:szCs w:val="24"/>
        </w:rPr>
      </w:pPr>
    </w:p>
    <w:p w:rsidR="0022575C" w:rsidRPr="0022575C" w:rsidRDefault="0022575C" w:rsidP="0022575C">
      <w:pPr>
        <w:spacing w:line="480" w:lineRule="auto"/>
        <w:rPr>
          <w:rFonts w:ascii="Times New Roman" w:hAnsi="Times New Roman" w:cs="Times New Roman"/>
          <w:b/>
          <w:sz w:val="24"/>
          <w:szCs w:val="24"/>
        </w:rPr>
      </w:pPr>
    </w:p>
    <w:p w:rsidR="0022575C" w:rsidRPr="0022575C" w:rsidRDefault="0022575C" w:rsidP="0022575C">
      <w:pPr>
        <w:spacing w:line="480" w:lineRule="auto"/>
        <w:rPr>
          <w:rFonts w:ascii="Times New Roman" w:hAnsi="Times New Roman" w:cs="Times New Roman"/>
          <w:b/>
          <w:sz w:val="24"/>
          <w:szCs w:val="24"/>
        </w:rPr>
      </w:pPr>
    </w:p>
    <w:p w:rsidR="0022575C" w:rsidRPr="00B76A80" w:rsidRDefault="00874BD6" w:rsidP="001B4711">
      <w:pPr>
        <w:pStyle w:val="NoSpacing"/>
        <w:spacing w:line="480" w:lineRule="auto"/>
        <w:rPr>
          <w:rFonts w:ascii="Times New Roman" w:hAnsi="Times New Roman" w:cs="Times New Roman"/>
          <w:b/>
          <w:sz w:val="24"/>
          <w:szCs w:val="24"/>
        </w:rPr>
      </w:pPr>
      <w:r w:rsidRPr="00B76A80">
        <w:rPr>
          <w:rFonts w:ascii="Times New Roman" w:hAnsi="Times New Roman" w:cs="Times New Roman"/>
          <w:b/>
          <w:sz w:val="24"/>
          <w:szCs w:val="24"/>
        </w:rPr>
        <w:lastRenderedPageBreak/>
        <w:t xml:space="preserve">Theme III: </w:t>
      </w:r>
      <w:r w:rsidR="00DB376E" w:rsidRPr="00B76A80">
        <w:rPr>
          <w:rFonts w:ascii="Times New Roman" w:hAnsi="Times New Roman" w:cs="Times New Roman"/>
          <w:b/>
          <w:sz w:val="24"/>
          <w:szCs w:val="24"/>
        </w:rPr>
        <w:t>Heightening Accountability</w:t>
      </w:r>
      <w:r w:rsidR="0022575C" w:rsidRPr="00B76A80">
        <w:rPr>
          <w:rFonts w:ascii="Times New Roman" w:hAnsi="Times New Roman" w:cs="Times New Roman"/>
          <w:b/>
          <w:sz w:val="24"/>
          <w:szCs w:val="24"/>
        </w:rPr>
        <w:t xml:space="preserve"> </w:t>
      </w:r>
    </w:p>
    <w:p w:rsidR="0022575C" w:rsidRPr="00DB376E" w:rsidRDefault="0022575C" w:rsidP="001B4711">
      <w:pPr>
        <w:pStyle w:val="NoSpacing"/>
        <w:spacing w:line="480" w:lineRule="auto"/>
        <w:rPr>
          <w:rFonts w:ascii="Times New Roman" w:hAnsi="Times New Roman" w:cs="Times New Roman"/>
          <w:sz w:val="24"/>
          <w:szCs w:val="24"/>
        </w:rPr>
      </w:pPr>
      <w:r w:rsidRPr="00DB376E">
        <w:rPr>
          <w:rFonts w:ascii="Times New Roman" w:hAnsi="Times New Roman" w:cs="Times New Roman"/>
          <w:sz w:val="24"/>
          <w:szCs w:val="24"/>
        </w:rPr>
        <w:tab/>
        <w:t xml:space="preserve">Both boards reported they always recognized they were accountable for their school district.  They noted that their accountability became more focused after consolidation.  </w:t>
      </w:r>
      <w:r w:rsidR="00874BD6" w:rsidRPr="00DB376E">
        <w:rPr>
          <w:rFonts w:ascii="Times New Roman" w:hAnsi="Times New Roman" w:cs="Times New Roman"/>
          <w:sz w:val="24"/>
          <w:szCs w:val="24"/>
        </w:rPr>
        <w:t>The experience of consolidation including</w:t>
      </w:r>
      <w:r w:rsidRPr="00DB376E">
        <w:rPr>
          <w:rFonts w:ascii="Times New Roman" w:hAnsi="Times New Roman" w:cs="Times New Roman"/>
          <w:sz w:val="24"/>
          <w:szCs w:val="24"/>
        </w:rPr>
        <w:t xml:space="preserve"> all of the questions on how school districts could get to the point where they could no longer support themselves, made boar</w:t>
      </w:r>
      <w:r w:rsidR="00874BD6" w:rsidRPr="00DB376E">
        <w:rPr>
          <w:rFonts w:ascii="Times New Roman" w:hAnsi="Times New Roman" w:cs="Times New Roman"/>
          <w:sz w:val="24"/>
          <w:szCs w:val="24"/>
        </w:rPr>
        <w:t>d members more conscientious</w:t>
      </w:r>
      <w:r w:rsidRPr="00DB376E">
        <w:rPr>
          <w:rFonts w:ascii="Times New Roman" w:hAnsi="Times New Roman" w:cs="Times New Roman"/>
          <w:sz w:val="24"/>
          <w:szCs w:val="24"/>
        </w:rPr>
        <w:t xml:space="preserve">.  The board members </w:t>
      </w:r>
      <w:r w:rsidR="00874BD6" w:rsidRPr="00DB376E">
        <w:rPr>
          <w:rFonts w:ascii="Times New Roman" w:hAnsi="Times New Roman" w:cs="Times New Roman"/>
          <w:sz w:val="24"/>
          <w:szCs w:val="24"/>
        </w:rPr>
        <w:t>believed</w:t>
      </w:r>
      <w:r w:rsidRPr="00DB376E">
        <w:rPr>
          <w:rFonts w:ascii="Times New Roman" w:hAnsi="Times New Roman" w:cs="Times New Roman"/>
          <w:sz w:val="24"/>
          <w:szCs w:val="24"/>
        </w:rPr>
        <w:t xml:space="preserve"> it was their responsibility to provide oversight to ensure their district did not end up financially or educationally deficient.  In every interview the heightened awareness of </w:t>
      </w:r>
      <w:r w:rsidR="00874BD6" w:rsidRPr="00DB376E">
        <w:rPr>
          <w:rFonts w:ascii="Times New Roman" w:hAnsi="Times New Roman" w:cs="Times New Roman"/>
          <w:sz w:val="24"/>
          <w:szCs w:val="24"/>
        </w:rPr>
        <w:t>accountability to</w:t>
      </w:r>
      <w:r w:rsidRPr="00DB376E">
        <w:rPr>
          <w:rFonts w:ascii="Times New Roman" w:hAnsi="Times New Roman" w:cs="Times New Roman"/>
          <w:sz w:val="24"/>
          <w:szCs w:val="24"/>
        </w:rPr>
        <w:t xml:space="preserve"> patrons of the community was mentioned.   Heightening accountability was mentioned in all six behavior</w:t>
      </w:r>
      <w:r w:rsidR="00874BD6" w:rsidRPr="00DB376E">
        <w:rPr>
          <w:rFonts w:ascii="Times New Roman" w:hAnsi="Times New Roman" w:cs="Times New Roman"/>
          <w:sz w:val="24"/>
          <w:szCs w:val="24"/>
        </w:rPr>
        <w:t xml:space="preserve"> categories </w:t>
      </w:r>
      <w:r w:rsidRPr="00DB376E">
        <w:rPr>
          <w:rFonts w:ascii="Times New Roman" w:hAnsi="Times New Roman" w:cs="Times New Roman"/>
          <w:sz w:val="24"/>
          <w:szCs w:val="24"/>
        </w:rPr>
        <w:t>of S</w:t>
      </w:r>
      <w:r w:rsidR="00874BD6" w:rsidRPr="00DB376E">
        <w:rPr>
          <w:rFonts w:ascii="Times New Roman" w:hAnsi="Times New Roman" w:cs="Times New Roman"/>
          <w:sz w:val="24"/>
          <w:szCs w:val="24"/>
        </w:rPr>
        <w:t>moley’s model.  Table 20 groups</w:t>
      </w:r>
      <w:r w:rsidRPr="00DB376E">
        <w:rPr>
          <w:rFonts w:ascii="Times New Roman" w:hAnsi="Times New Roman" w:cs="Times New Roman"/>
          <w:sz w:val="24"/>
          <w:szCs w:val="24"/>
        </w:rPr>
        <w:t xml:space="preserve"> the comments made in each of the behavior areas</w:t>
      </w:r>
      <w:r w:rsidR="003977F5" w:rsidRPr="00DB376E">
        <w:rPr>
          <w:rFonts w:ascii="Times New Roman" w:hAnsi="Times New Roman" w:cs="Times New Roman"/>
          <w:sz w:val="24"/>
          <w:szCs w:val="24"/>
        </w:rPr>
        <w:t xml:space="preserve"> heightening communication</w:t>
      </w:r>
      <w:r w:rsidRPr="00DB376E">
        <w:rPr>
          <w:rFonts w:ascii="Times New Roman" w:hAnsi="Times New Roman" w:cs="Times New Roman"/>
          <w:sz w:val="24"/>
          <w:szCs w:val="24"/>
        </w:rPr>
        <w:t xml:space="preserve">.  </w:t>
      </w:r>
    </w:p>
    <w:p w:rsidR="001B4711" w:rsidRDefault="001B471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 xml:space="preserve">Table 20:  Data on Heightening Accountability </w:t>
      </w:r>
    </w:p>
    <w:p w:rsidR="0022575C" w:rsidRPr="0022575C" w:rsidRDefault="0022575C" w:rsidP="0022575C">
      <w:pPr>
        <w:pStyle w:val="NoSpacing"/>
        <w:pBdr>
          <w:bottom w:val="single" w:sz="12" w:space="1" w:color="auto"/>
        </w:pBdr>
        <w:rPr>
          <w:rFonts w:ascii="Times New Roman" w:hAnsi="Times New Roman" w:cs="Times New Roman"/>
          <w:b/>
          <w:sz w:val="24"/>
          <w:szCs w:val="24"/>
        </w:rPr>
      </w:pPr>
      <w:r w:rsidRPr="0022575C">
        <w:rPr>
          <w:rFonts w:ascii="Times New Roman" w:hAnsi="Times New Roman" w:cs="Times New Roman"/>
          <w:b/>
          <w:sz w:val="24"/>
          <w:szCs w:val="24"/>
        </w:rPr>
        <w:t>Heightening Accountability</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Making Decisions </w:t>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4"/>
          <w:szCs w:val="24"/>
        </w:rPr>
        <w:tab/>
        <w:t>▪ Access to information</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Deliberate discussions</w:t>
      </w:r>
      <w:r w:rsidR="00FC261E">
        <w:rPr>
          <w:rFonts w:ascii="Times New Roman" w:hAnsi="Times New Roman" w:cs="Times New Roman"/>
          <w:sz w:val="24"/>
          <w:szCs w:val="24"/>
        </w:rPr>
        <w:t>.</w:t>
      </w:r>
    </w:p>
    <w:p w:rsidR="00FC261E"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I was m</w:t>
      </w:r>
      <w:r w:rsidRPr="0022575C">
        <w:rPr>
          <w:rFonts w:ascii="Times New Roman" w:hAnsi="Times New Roman" w:cs="Times New Roman"/>
          <w:sz w:val="24"/>
          <w:szCs w:val="24"/>
        </w:rPr>
        <w:t xml:space="preserve">ore cautious or maybe contentious </w:t>
      </w:r>
    </w:p>
    <w:p w:rsidR="0022575C" w:rsidRPr="0022575C" w:rsidRDefault="00FC261E" w:rsidP="00FC261E">
      <w:pPr>
        <w:pStyle w:val="NoSpacing"/>
        <w:ind w:left="2880" w:firstLine="720"/>
        <w:rPr>
          <w:rFonts w:ascii="Times New Roman" w:hAnsi="Times New Roman" w:cs="Times New Roman"/>
          <w:sz w:val="24"/>
          <w:szCs w:val="24"/>
        </w:rPr>
      </w:pPr>
      <w:r>
        <w:rPr>
          <w:rFonts w:ascii="Times New Roman" w:hAnsi="Times New Roman" w:cs="Times New Roman"/>
          <w:sz w:val="24"/>
          <w:szCs w:val="24"/>
        </w:rPr>
        <w:t xml:space="preserve">    </w:t>
      </w:r>
      <w:r w:rsidR="0022575C" w:rsidRPr="0022575C">
        <w:rPr>
          <w:rFonts w:ascii="Times New Roman" w:hAnsi="Times New Roman" w:cs="Times New Roman"/>
          <w:sz w:val="24"/>
          <w:szCs w:val="24"/>
        </w:rPr>
        <w:t>about serving</w:t>
      </w:r>
      <w:r>
        <w:rPr>
          <w:rFonts w:ascii="Times New Roman" w:hAnsi="Times New Roman" w:cs="Times New Roman"/>
          <w:sz w:val="24"/>
          <w:szCs w:val="24"/>
        </w:rPr>
        <w:t>.</w:t>
      </w:r>
      <w:r w:rsidR="0022575C"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w:t>
      </w:r>
      <w:r w:rsidRPr="0022575C">
        <w:rPr>
          <w:rFonts w:ascii="Times New Roman" w:hAnsi="Times New Roman" w:cs="Times New Roman"/>
          <w:sz w:val="24"/>
          <w:szCs w:val="24"/>
        </w:rPr>
        <w:t>think more about my responsibility</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“I find myself looking for more information and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other explanations</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Functioning as a Group</w:t>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FC261E">
        <w:rPr>
          <w:rFonts w:ascii="Times New Roman" w:hAnsi="Times New Roman" w:cs="Times New Roman"/>
          <w:sz w:val="24"/>
          <w:szCs w:val="24"/>
        </w:rPr>
        <w:t>“W</w:t>
      </w:r>
      <w:r w:rsidRPr="0022575C">
        <w:rPr>
          <w:rFonts w:ascii="Times New Roman" w:hAnsi="Times New Roman" w:cs="Times New Roman"/>
          <w:sz w:val="24"/>
          <w:szCs w:val="24"/>
        </w:rPr>
        <w:t>e stand united as a board</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FC261E">
        <w:rPr>
          <w:rFonts w:ascii="Times New Roman" w:hAnsi="Times New Roman" w:cs="Times New Roman"/>
          <w:sz w:val="24"/>
          <w:szCs w:val="24"/>
        </w:rPr>
        <w:t>“W</w:t>
      </w:r>
      <w:r w:rsidRPr="0022575C">
        <w:rPr>
          <w:rFonts w:ascii="Times New Roman" w:hAnsi="Times New Roman" w:cs="Times New Roman"/>
          <w:sz w:val="24"/>
          <w:szCs w:val="24"/>
        </w:rPr>
        <w:t>e support board decisions</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w:t>
      </w:r>
      <w:r w:rsidRPr="0022575C">
        <w:rPr>
          <w:rFonts w:ascii="Times New Roman" w:hAnsi="Times New Roman" w:cs="Times New Roman"/>
          <w:sz w:val="24"/>
          <w:szCs w:val="24"/>
        </w:rPr>
        <w:t>confidence in the decisions made</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Exercising Authority</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At meetings board asked very detailed informed</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FC261E">
        <w:rPr>
          <w:rFonts w:ascii="Times New Roman" w:hAnsi="Times New Roman" w:cs="Times New Roman"/>
          <w:sz w:val="24"/>
          <w:szCs w:val="24"/>
        </w:rPr>
        <w:t>q</w:t>
      </w:r>
      <w:r w:rsidRPr="0022575C">
        <w:rPr>
          <w:rFonts w:ascii="Times New Roman" w:hAnsi="Times New Roman" w:cs="Times New Roman"/>
          <w:sz w:val="24"/>
          <w:szCs w:val="24"/>
        </w:rPr>
        <w:t>uestions</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I</w:t>
      </w:r>
      <w:r w:rsidRPr="0022575C">
        <w:rPr>
          <w:rFonts w:ascii="Times New Roman" w:hAnsi="Times New Roman" w:cs="Times New Roman"/>
          <w:sz w:val="24"/>
          <w:szCs w:val="24"/>
        </w:rPr>
        <w:t xml:space="preserve">t is our responsibility to hire the right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00FC261E" w:rsidRPr="0022575C">
        <w:rPr>
          <w:rFonts w:ascii="Times New Roman" w:hAnsi="Times New Roman" w:cs="Times New Roman"/>
          <w:sz w:val="24"/>
          <w:szCs w:val="24"/>
        </w:rPr>
        <w:t>S</w:t>
      </w:r>
      <w:r w:rsidRPr="0022575C">
        <w:rPr>
          <w:rFonts w:ascii="Times New Roman" w:hAnsi="Times New Roman" w:cs="Times New Roman"/>
          <w:sz w:val="24"/>
          <w:szCs w:val="24"/>
        </w:rPr>
        <w:t>uperintendent</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w:t>
      </w:r>
      <w:r w:rsidRPr="0022575C">
        <w:rPr>
          <w:rFonts w:ascii="Times New Roman" w:hAnsi="Times New Roman" w:cs="Times New Roman"/>
          <w:sz w:val="24"/>
          <w:szCs w:val="24"/>
        </w:rPr>
        <w:t>trust in the decisions by the superintendent</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The board is accountable for superintendents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actions through evaluation.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“Superintendent is the CEO</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Connecting with the Community </w:t>
      </w:r>
      <w:r w:rsidRPr="0022575C">
        <w:rPr>
          <w:rFonts w:ascii="Times New Roman" w:hAnsi="Times New Roman" w:cs="Times New Roman"/>
          <w:sz w:val="24"/>
          <w:szCs w:val="24"/>
        </w:rPr>
        <w:tab/>
        <w:t>▪ “</w:t>
      </w:r>
      <w:r w:rsidR="00FC261E">
        <w:rPr>
          <w:rFonts w:ascii="Times New Roman" w:hAnsi="Times New Roman" w:cs="Times New Roman"/>
          <w:sz w:val="24"/>
          <w:szCs w:val="24"/>
        </w:rPr>
        <w:t>W</w:t>
      </w:r>
      <w:r w:rsidRPr="0022575C">
        <w:rPr>
          <w:rFonts w:ascii="Times New Roman" w:hAnsi="Times New Roman" w:cs="Times New Roman"/>
          <w:sz w:val="24"/>
          <w:szCs w:val="24"/>
        </w:rPr>
        <w:t>e are responsible for informing the public</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w:t>
      </w:r>
      <w:r w:rsidRPr="0022575C">
        <w:rPr>
          <w:rFonts w:ascii="Times New Roman" w:hAnsi="Times New Roman" w:cs="Times New Roman"/>
          <w:sz w:val="24"/>
          <w:szCs w:val="24"/>
        </w:rPr>
        <w:t>give uniform information</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3600"/>
        <w:rPr>
          <w:rFonts w:ascii="Times New Roman" w:hAnsi="Times New Roman" w:cs="Times New Roman"/>
          <w:sz w:val="24"/>
          <w:szCs w:val="24"/>
        </w:rPr>
      </w:pPr>
      <w:r w:rsidRPr="0022575C">
        <w:rPr>
          <w:rFonts w:ascii="Times New Roman" w:hAnsi="Times New Roman" w:cs="Times New Roman"/>
          <w:sz w:val="24"/>
          <w:szCs w:val="24"/>
        </w:rPr>
        <w:t>▪ “</w:t>
      </w:r>
      <w:r w:rsidR="00FC261E">
        <w:rPr>
          <w:rFonts w:ascii="Times New Roman" w:hAnsi="Times New Roman" w:cs="Times New Roman"/>
          <w:sz w:val="24"/>
          <w:szCs w:val="24"/>
        </w:rPr>
        <w:t>T</w:t>
      </w:r>
      <w:r w:rsidRPr="0022575C">
        <w:rPr>
          <w:rFonts w:ascii="Times New Roman" w:hAnsi="Times New Roman" w:cs="Times New Roman"/>
          <w:sz w:val="24"/>
          <w:szCs w:val="24"/>
        </w:rPr>
        <w:t xml:space="preserve">he community expects us to provide a quality   </w:t>
      </w:r>
    </w:p>
    <w:p w:rsidR="0022575C" w:rsidRPr="0022575C" w:rsidRDefault="0022575C" w:rsidP="0022575C">
      <w:pPr>
        <w:pStyle w:val="NoSpacing"/>
        <w:ind w:left="3600"/>
        <w:rPr>
          <w:rFonts w:ascii="Times New Roman" w:hAnsi="Times New Roman" w:cs="Times New Roman"/>
          <w:sz w:val="24"/>
          <w:szCs w:val="24"/>
        </w:rPr>
      </w:pPr>
      <w:r w:rsidRPr="0022575C">
        <w:rPr>
          <w:rFonts w:ascii="Times New Roman" w:hAnsi="Times New Roman" w:cs="Times New Roman"/>
          <w:sz w:val="24"/>
          <w:szCs w:val="24"/>
        </w:rPr>
        <w:t xml:space="preserve">     education for their children</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Working Board Improvement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T</w:t>
      </w:r>
      <w:r w:rsidRPr="0022575C">
        <w:rPr>
          <w:rFonts w:ascii="Times New Roman" w:hAnsi="Times New Roman" w:cs="Times New Roman"/>
          <w:sz w:val="24"/>
          <w:szCs w:val="24"/>
        </w:rPr>
        <w:t>raining is “good” but not all</w:t>
      </w:r>
      <w:r w:rsidR="00FC261E">
        <w:rPr>
          <w:rFonts w:ascii="Times New Roman" w:hAnsi="Times New Roman" w:cs="Times New Roman"/>
          <w:sz w:val="24"/>
          <w:szCs w:val="24"/>
        </w:rPr>
        <w:t xml:space="preserve"> that is</w:t>
      </w:r>
      <w:r w:rsidRPr="0022575C">
        <w:rPr>
          <w:rFonts w:ascii="Times New Roman" w:hAnsi="Times New Roman" w:cs="Times New Roman"/>
          <w:sz w:val="24"/>
          <w:szCs w:val="24"/>
        </w:rPr>
        <w:t xml:space="preserve"> needed</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w:t>
      </w:r>
      <w:r w:rsidR="00FC261E">
        <w:rPr>
          <w:rFonts w:ascii="Times New Roman" w:hAnsi="Times New Roman" w:cs="Times New Roman"/>
          <w:sz w:val="24"/>
          <w:szCs w:val="24"/>
        </w:rPr>
        <w:t>N</w:t>
      </w:r>
      <w:r w:rsidRPr="0022575C">
        <w:rPr>
          <w:rFonts w:ascii="Times New Roman" w:hAnsi="Times New Roman" w:cs="Times New Roman"/>
          <w:sz w:val="24"/>
          <w:szCs w:val="24"/>
        </w:rPr>
        <w:t xml:space="preserve">eed a better understanding of how school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FC261E" w:rsidRPr="0022575C">
        <w:rPr>
          <w:rFonts w:ascii="Times New Roman" w:hAnsi="Times New Roman" w:cs="Times New Roman"/>
          <w:sz w:val="24"/>
          <w:szCs w:val="24"/>
        </w:rPr>
        <w:t>F</w:t>
      </w:r>
      <w:r w:rsidRPr="0022575C">
        <w:rPr>
          <w:rFonts w:ascii="Times New Roman" w:hAnsi="Times New Roman" w:cs="Times New Roman"/>
          <w:sz w:val="24"/>
          <w:szCs w:val="24"/>
        </w:rPr>
        <w:t>unctions</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expectation of the community that we know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what’s going on</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Acting Strategically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Board addressed upcoming concern facing the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district.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Compared needs to the goals set for the district</w:t>
      </w:r>
      <w:r w:rsidRPr="0022575C">
        <w:rPr>
          <w:rFonts w:ascii="Times New Roman" w:hAnsi="Times New Roman" w:cs="Times New Roman"/>
          <w:sz w:val="24"/>
          <w:szCs w:val="24"/>
        </w:rPr>
        <w:tab/>
      </w:r>
      <w:r w:rsidRPr="0022575C">
        <w:rPr>
          <w:rFonts w:ascii="Times New Roman" w:hAnsi="Times New Roman" w:cs="Times New Roman"/>
          <w:sz w:val="24"/>
          <w:szCs w:val="24"/>
        </w:rPr>
        <w:tab/>
      </w:r>
    </w:p>
    <w:p w:rsidR="0022575C" w:rsidRPr="0022575C" w:rsidRDefault="0022575C" w:rsidP="0022575C">
      <w:pPr>
        <w:pStyle w:val="NoSpacing"/>
        <w:rPr>
          <w:rFonts w:ascii="Times New Roman" w:hAnsi="Times New Roman" w:cs="Times New Roman"/>
          <w:sz w:val="24"/>
          <w:szCs w:val="24"/>
        </w:rPr>
      </w:pPr>
    </w:p>
    <w:p w:rsidR="009F5663" w:rsidRDefault="009F5663" w:rsidP="0022575C">
      <w:pPr>
        <w:pStyle w:val="NoSpacing"/>
        <w:rPr>
          <w:rFonts w:ascii="Times New Roman" w:hAnsi="Times New Roman" w:cs="Times New Roman"/>
          <w:sz w:val="24"/>
          <w:szCs w:val="24"/>
        </w:rPr>
      </w:pPr>
    </w:p>
    <w:p w:rsidR="009F5663" w:rsidRDefault="009F5663" w:rsidP="0022575C">
      <w:pPr>
        <w:pStyle w:val="NoSpacing"/>
        <w:rPr>
          <w:rFonts w:ascii="Times New Roman" w:hAnsi="Times New Roman" w:cs="Times New Roman"/>
          <w:sz w:val="24"/>
          <w:szCs w:val="24"/>
        </w:rPr>
      </w:pPr>
    </w:p>
    <w:p w:rsidR="009F5663" w:rsidRDefault="009F5663" w:rsidP="0022575C">
      <w:pPr>
        <w:pStyle w:val="NoSpacing"/>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p>
    <w:p w:rsidR="0022575C" w:rsidRPr="00B76A80" w:rsidRDefault="00874BD6" w:rsidP="001B4711">
      <w:pPr>
        <w:pStyle w:val="NoSpacing"/>
        <w:spacing w:line="480" w:lineRule="auto"/>
        <w:rPr>
          <w:rFonts w:ascii="Times New Roman" w:hAnsi="Times New Roman" w:cs="Times New Roman"/>
          <w:b/>
          <w:sz w:val="24"/>
          <w:szCs w:val="24"/>
        </w:rPr>
      </w:pPr>
      <w:r w:rsidRPr="00B76A80">
        <w:rPr>
          <w:rFonts w:ascii="Times New Roman" w:hAnsi="Times New Roman" w:cs="Times New Roman"/>
          <w:b/>
          <w:sz w:val="24"/>
          <w:szCs w:val="24"/>
        </w:rPr>
        <w:lastRenderedPageBreak/>
        <w:t xml:space="preserve">Theme IV: </w:t>
      </w:r>
      <w:r w:rsidR="001B4711" w:rsidRPr="00B76A80">
        <w:rPr>
          <w:rFonts w:ascii="Times New Roman" w:hAnsi="Times New Roman" w:cs="Times New Roman"/>
          <w:b/>
          <w:sz w:val="24"/>
          <w:szCs w:val="24"/>
        </w:rPr>
        <w:t>Superintendent Leadership</w:t>
      </w:r>
    </w:p>
    <w:p w:rsidR="0022575C" w:rsidRPr="001B4711" w:rsidRDefault="0022575C" w:rsidP="001B4711">
      <w:pPr>
        <w:pStyle w:val="NoSpacing"/>
        <w:spacing w:line="480" w:lineRule="auto"/>
        <w:rPr>
          <w:rFonts w:ascii="Times New Roman" w:hAnsi="Times New Roman" w:cs="Times New Roman"/>
          <w:sz w:val="24"/>
          <w:szCs w:val="24"/>
        </w:rPr>
      </w:pPr>
      <w:r w:rsidRPr="001B4711">
        <w:rPr>
          <w:rFonts w:ascii="Times New Roman" w:hAnsi="Times New Roman" w:cs="Times New Roman"/>
          <w:sz w:val="24"/>
          <w:szCs w:val="24"/>
        </w:rPr>
        <w:t xml:space="preserve">Repeatedly, </w:t>
      </w:r>
      <w:r w:rsidR="00874BD6" w:rsidRPr="001B4711">
        <w:rPr>
          <w:rFonts w:ascii="Times New Roman" w:hAnsi="Times New Roman" w:cs="Times New Roman"/>
          <w:sz w:val="24"/>
          <w:szCs w:val="24"/>
        </w:rPr>
        <w:t xml:space="preserve">members </w:t>
      </w:r>
      <w:r w:rsidR="003977F5" w:rsidRPr="001B4711">
        <w:rPr>
          <w:rFonts w:ascii="Times New Roman" w:hAnsi="Times New Roman" w:cs="Times New Roman"/>
          <w:sz w:val="24"/>
          <w:szCs w:val="24"/>
        </w:rPr>
        <w:t xml:space="preserve">of </w:t>
      </w:r>
      <w:r w:rsidRPr="001B4711">
        <w:rPr>
          <w:rFonts w:ascii="Times New Roman" w:hAnsi="Times New Roman" w:cs="Times New Roman"/>
          <w:sz w:val="24"/>
          <w:szCs w:val="24"/>
        </w:rPr>
        <w:t>both boards stated that the superintendent was the person who was influential, who stressed cohesiveness, and who provided opportunity for success.  The superintendent in both districts focused the discussions concerning the closing of a school district on the needs of the students, community, and teachers affected.  They also presented an attitude of understanding and compassion for the strong feelings of the community, parents, teachers, and students while continuing to put the focus on student</w:t>
      </w:r>
      <w:r w:rsidR="00F333E0" w:rsidRPr="001B4711">
        <w:rPr>
          <w:rFonts w:ascii="Times New Roman" w:hAnsi="Times New Roman" w:cs="Times New Roman"/>
          <w:sz w:val="24"/>
          <w:szCs w:val="24"/>
        </w:rPr>
        <w:t>s success and student needs.  Under each</w:t>
      </w:r>
      <w:r w:rsidRPr="001B4711">
        <w:rPr>
          <w:rFonts w:ascii="Times New Roman" w:hAnsi="Times New Roman" w:cs="Times New Roman"/>
          <w:sz w:val="24"/>
          <w:szCs w:val="24"/>
        </w:rPr>
        <w:t xml:space="preserve"> behavior </w:t>
      </w:r>
      <w:r w:rsidR="00F333E0" w:rsidRPr="001B4711">
        <w:rPr>
          <w:rFonts w:ascii="Times New Roman" w:hAnsi="Times New Roman" w:cs="Times New Roman"/>
          <w:sz w:val="24"/>
          <w:szCs w:val="24"/>
        </w:rPr>
        <w:t xml:space="preserve">category </w:t>
      </w:r>
      <w:r w:rsidRPr="001B4711">
        <w:rPr>
          <w:rFonts w:ascii="Times New Roman" w:hAnsi="Times New Roman" w:cs="Times New Roman"/>
          <w:sz w:val="24"/>
          <w:szCs w:val="24"/>
        </w:rPr>
        <w:t>of Smoley’s model</w:t>
      </w:r>
      <w:r w:rsidR="003977F5" w:rsidRPr="001B4711">
        <w:rPr>
          <w:rFonts w:ascii="Times New Roman" w:hAnsi="Times New Roman" w:cs="Times New Roman"/>
          <w:sz w:val="24"/>
          <w:szCs w:val="24"/>
        </w:rPr>
        <w:t>,</w:t>
      </w:r>
      <w:r w:rsidRPr="001B4711">
        <w:rPr>
          <w:rFonts w:ascii="Times New Roman" w:hAnsi="Times New Roman" w:cs="Times New Roman"/>
          <w:sz w:val="24"/>
          <w:szCs w:val="24"/>
        </w:rPr>
        <w:t xml:space="preserve"> the board members mentioned how their superintendent</w:t>
      </w:r>
      <w:r w:rsidR="003977F5" w:rsidRPr="001B4711">
        <w:rPr>
          <w:rFonts w:ascii="Times New Roman" w:hAnsi="Times New Roman" w:cs="Times New Roman"/>
          <w:sz w:val="24"/>
          <w:szCs w:val="24"/>
        </w:rPr>
        <w:t>s</w:t>
      </w:r>
      <w:r w:rsidRPr="001B4711">
        <w:rPr>
          <w:rFonts w:ascii="Times New Roman" w:hAnsi="Times New Roman" w:cs="Times New Roman"/>
          <w:sz w:val="24"/>
          <w:szCs w:val="24"/>
        </w:rPr>
        <w:t xml:space="preserve"> guided them and supported them in their actions as they fulfilled their responsibilities</w:t>
      </w:r>
      <w:r w:rsidR="003977F5" w:rsidRPr="001B4711">
        <w:rPr>
          <w:rFonts w:ascii="Times New Roman" w:hAnsi="Times New Roman" w:cs="Times New Roman"/>
          <w:sz w:val="24"/>
          <w:szCs w:val="24"/>
        </w:rPr>
        <w:t>.</w:t>
      </w:r>
      <w:r w:rsidRPr="001B4711">
        <w:rPr>
          <w:rFonts w:ascii="Times New Roman" w:hAnsi="Times New Roman" w:cs="Times New Roman"/>
          <w:sz w:val="24"/>
          <w:szCs w:val="24"/>
        </w:rPr>
        <w:t xml:space="preserve"> Both superintendents were seen as strong leaders.  They took the time to guide their boards and to provide understanding of school proc</w:t>
      </w:r>
      <w:r w:rsidR="00F333E0" w:rsidRPr="001B4711">
        <w:rPr>
          <w:rFonts w:ascii="Times New Roman" w:hAnsi="Times New Roman" w:cs="Times New Roman"/>
          <w:sz w:val="24"/>
          <w:szCs w:val="24"/>
        </w:rPr>
        <w:t>esses and finances.  Table 21 groups the data under each of the behavior categories and</w:t>
      </w:r>
      <w:r w:rsidRPr="001B4711">
        <w:rPr>
          <w:rFonts w:ascii="Times New Roman" w:hAnsi="Times New Roman" w:cs="Times New Roman"/>
          <w:sz w:val="24"/>
          <w:szCs w:val="24"/>
        </w:rPr>
        <w:t xml:space="preserve"> show the influence of superintendent leadership. </w:t>
      </w:r>
    </w:p>
    <w:p w:rsidR="001B4711" w:rsidRDefault="001B471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22575C" w:rsidRPr="0022575C" w:rsidRDefault="0022575C" w:rsidP="0022575C">
      <w:pPr>
        <w:spacing w:line="480" w:lineRule="auto"/>
        <w:rPr>
          <w:rFonts w:ascii="Times New Roman" w:hAnsi="Times New Roman" w:cs="Times New Roman"/>
          <w:sz w:val="24"/>
          <w:szCs w:val="24"/>
        </w:rPr>
      </w:pPr>
      <w:r w:rsidRPr="0022575C">
        <w:rPr>
          <w:rFonts w:ascii="Times New Roman" w:hAnsi="Times New Roman" w:cs="Times New Roman"/>
          <w:sz w:val="24"/>
          <w:szCs w:val="24"/>
        </w:rPr>
        <w:lastRenderedPageBreak/>
        <w:t>Table 21:  Data on Superintendent Leadership</w:t>
      </w:r>
    </w:p>
    <w:p w:rsidR="0022575C" w:rsidRPr="0022575C" w:rsidRDefault="0022575C" w:rsidP="0022575C">
      <w:pPr>
        <w:pStyle w:val="NoSpacing"/>
        <w:pBdr>
          <w:bottom w:val="single" w:sz="12" w:space="1" w:color="auto"/>
        </w:pBdr>
        <w:rPr>
          <w:rFonts w:ascii="Times New Roman" w:hAnsi="Times New Roman" w:cs="Times New Roman"/>
          <w:b/>
          <w:sz w:val="24"/>
          <w:szCs w:val="24"/>
        </w:rPr>
      </w:pPr>
      <w:r w:rsidRPr="0022575C">
        <w:rPr>
          <w:rFonts w:ascii="Times New Roman" w:hAnsi="Times New Roman" w:cs="Times New Roman"/>
          <w:b/>
          <w:sz w:val="24"/>
          <w:szCs w:val="24"/>
        </w:rPr>
        <w:t>Superintendent Leadership</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Making Decisions </w:t>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Pr="0022575C">
        <w:rPr>
          <w:rFonts w:ascii="Times New Roman" w:hAnsi="Times New Roman" w:cs="Times New Roman"/>
          <w:sz w:val="24"/>
          <w:szCs w:val="24"/>
        </w:rPr>
        <w:tab/>
        <w:t>▪ Superintendent provided board information</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Supported recommendations of superintendent</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“Superintendent went out of his way to provide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all the information possible for us to be able to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consider options</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“Our superintendent supports the board</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“Superintendent make time for us as a board to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socialize and get to know each other</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Functioning as a Group</w:t>
      </w:r>
      <w:r w:rsidRPr="0022575C">
        <w:rPr>
          <w:rFonts w:ascii="Times New Roman" w:hAnsi="Times New Roman" w:cs="Times New Roman"/>
          <w:sz w:val="24"/>
          <w:szCs w:val="24"/>
        </w:rPr>
        <w:tab/>
      </w:r>
      <w:r w:rsidRPr="0022575C">
        <w:rPr>
          <w:rFonts w:ascii="Times New Roman" w:hAnsi="Times New Roman" w:cs="Times New Roman"/>
          <w:sz w:val="24"/>
          <w:szCs w:val="24"/>
        </w:rPr>
        <w:tab/>
        <w:t>▪ Superintendent provided the avenue at meetings</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for board members to feel comfortable with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each other.</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Exercising Authority</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Superintendent very knowledgeable</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Positive comments about the superintendent</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“He kept us focused</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“Superintendent is the board’s number one job</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“Allow the superintendent to run the school</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“Superintendent is responsible for everything</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00FC261E">
        <w:rPr>
          <w:rFonts w:ascii="Times New Roman" w:hAnsi="Times New Roman" w:cs="Times New Roman"/>
          <w:sz w:val="24"/>
          <w:szCs w:val="24"/>
        </w:rPr>
        <w:t xml:space="preserve">Superintendent is </w:t>
      </w:r>
      <w:r w:rsidRPr="0022575C">
        <w:rPr>
          <w:rFonts w:ascii="Times New Roman" w:hAnsi="Times New Roman" w:cs="Times New Roman"/>
          <w:sz w:val="24"/>
          <w:szCs w:val="24"/>
        </w:rPr>
        <w:t>“CEO of the district</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Connecting with the Community </w:t>
      </w:r>
      <w:r w:rsidRPr="0022575C">
        <w:rPr>
          <w:rFonts w:ascii="Times New Roman" w:hAnsi="Times New Roman" w:cs="Times New Roman"/>
          <w:sz w:val="24"/>
          <w:szCs w:val="24"/>
        </w:rPr>
        <w:tab/>
        <w:t>▪ “</w:t>
      </w:r>
      <w:r w:rsidR="00FC261E">
        <w:rPr>
          <w:rFonts w:ascii="Times New Roman" w:hAnsi="Times New Roman" w:cs="Times New Roman"/>
          <w:sz w:val="24"/>
          <w:szCs w:val="24"/>
        </w:rPr>
        <w:t>T</w:t>
      </w:r>
      <w:r w:rsidRPr="0022575C">
        <w:rPr>
          <w:rFonts w:ascii="Times New Roman" w:hAnsi="Times New Roman" w:cs="Times New Roman"/>
          <w:sz w:val="24"/>
          <w:szCs w:val="24"/>
        </w:rPr>
        <w:t xml:space="preserve">he superintendent is the spokesperson for the </w:t>
      </w:r>
    </w:p>
    <w:p w:rsidR="0022575C" w:rsidRPr="0022575C" w:rsidRDefault="0022575C" w:rsidP="0022575C">
      <w:pPr>
        <w:pStyle w:val="NoSpacing"/>
        <w:ind w:firstLine="720"/>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w:t>
      </w:r>
      <w:r w:rsidR="00FC261E" w:rsidRPr="0022575C">
        <w:rPr>
          <w:rFonts w:ascii="Times New Roman" w:hAnsi="Times New Roman" w:cs="Times New Roman"/>
          <w:sz w:val="24"/>
          <w:szCs w:val="24"/>
        </w:rPr>
        <w:t>D</w:t>
      </w:r>
      <w:r w:rsidRPr="0022575C">
        <w:rPr>
          <w:rFonts w:ascii="Times New Roman" w:hAnsi="Times New Roman" w:cs="Times New Roman"/>
          <w:sz w:val="24"/>
          <w:szCs w:val="24"/>
        </w:rPr>
        <w:t>istrict</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720" w:firstLine="2880"/>
        <w:rPr>
          <w:rFonts w:ascii="Times New Roman" w:hAnsi="Times New Roman" w:cs="Times New Roman"/>
          <w:sz w:val="24"/>
          <w:szCs w:val="24"/>
        </w:rPr>
      </w:pPr>
      <w:r w:rsidRPr="0022575C">
        <w:rPr>
          <w:rFonts w:ascii="Times New Roman" w:hAnsi="Times New Roman" w:cs="Times New Roman"/>
          <w:sz w:val="24"/>
          <w:szCs w:val="24"/>
        </w:rPr>
        <w:t xml:space="preserve">▪ </w:t>
      </w:r>
      <w:r w:rsidR="00FC261E">
        <w:rPr>
          <w:rFonts w:ascii="Times New Roman" w:hAnsi="Times New Roman" w:cs="Times New Roman"/>
          <w:sz w:val="24"/>
          <w:szCs w:val="24"/>
        </w:rPr>
        <w:t>“T</w:t>
      </w:r>
      <w:r w:rsidRPr="0022575C">
        <w:rPr>
          <w:rFonts w:ascii="Times New Roman" w:hAnsi="Times New Roman" w:cs="Times New Roman"/>
          <w:sz w:val="24"/>
          <w:szCs w:val="24"/>
        </w:rPr>
        <w:t xml:space="preserve">he enforcement of policy lies in the hands of </w:t>
      </w:r>
    </w:p>
    <w:p w:rsidR="0022575C" w:rsidRPr="0022575C" w:rsidRDefault="0022575C" w:rsidP="0022575C">
      <w:pPr>
        <w:pStyle w:val="NoSpacing"/>
        <w:ind w:firstLine="2880"/>
        <w:rPr>
          <w:rFonts w:ascii="Times New Roman" w:hAnsi="Times New Roman" w:cs="Times New Roman"/>
          <w:sz w:val="24"/>
          <w:szCs w:val="24"/>
        </w:rPr>
      </w:pPr>
      <w:r w:rsidRPr="0022575C">
        <w:rPr>
          <w:rFonts w:ascii="Times New Roman" w:hAnsi="Times New Roman" w:cs="Times New Roman"/>
          <w:sz w:val="24"/>
          <w:szCs w:val="24"/>
        </w:rPr>
        <w:t xml:space="preserve">                 the superintendent</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w:t>
      </w:r>
      <w:r w:rsidR="00FC261E">
        <w:rPr>
          <w:rFonts w:ascii="Times New Roman" w:hAnsi="Times New Roman" w:cs="Times New Roman"/>
          <w:sz w:val="24"/>
          <w:szCs w:val="24"/>
        </w:rPr>
        <w:t>O</w:t>
      </w:r>
      <w:r w:rsidRPr="0022575C">
        <w:rPr>
          <w:rFonts w:ascii="Times New Roman" w:hAnsi="Times New Roman" w:cs="Times New Roman"/>
          <w:sz w:val="24"/>
          <w:szCs w:val="24"/>
        </w:rPr>
        <w:t xml:space="preserve">ur superintendent goes to great lengths to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                                                                 communicate with the community</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Working Board Improvement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w:t>
      </w:r>
      <w:r w:rsidR="00FC261E">
        <w:rPr>
          <w:rFonts w:ascii="Times New Roman" w:hAnsi="Times New Roman" w:cs="Times New Roman"/>
          <w:sz w:val="24"/>
          <w:szCs w:val="24"/>
        </w:rPr>
        <w:t>T</w:t>
      </w:r>
      <w:r w:rsidRPr="0022575C">
        <w:rPr>
          <w:rFonts w:ascii="Times New Roman" w:hAnsi="Times New Roman" w:cs="Times New Roman"/>
          <w:sz w:val="24"/>
          <w:szCs w:val="24"/>
        </w:rPr>
        <w:t>he superintendent brings in people to help us</w:t>
      </w:r>
      <w:r w:rsidR="00FC261E">
        <w:rPr>
          <w:rFonts w:ascii="Times New Roman" w:hAnsi="Times New Roman" w:cs="Times New Roman"/>
          <w:sz w:val="24"/>
          <w:szCs w:val="24"/>
        </w:rPr>
        <w:t>.</w:t>
      </w:r>
      <w:r w:rsidRPr="0022575C">
        <w:rPr>
          <w:rFonts w:ascii="Times New Roman" w:hAnsi="Times New Roman" w:cs="Times New Roman"/>
          <w:sz w:val="24"/>
          <w:szCs w:val="24"/>
        </w:rPr>
        <w:t>”</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“Superintendent provides information on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trainings and attends with us</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2880" w:firstLine="720"/>
        <w:rPr>
          <w:rFonts w:ascii="Times New Roman" w:hAnsi="Times New Roman" w:cs="Times New Roman"/>
          <w:sz w:val="24"/>
          <w:szCs w:val="24"/>
        </w:rPr>
      </w:pPr>
      <w:r w:rsidRPr="0022575C">
        <w:rPr>
          <w:rFonts w:ascii="Times New Roman" w:hAnsi="Times New Roman" w:cs="Times New Roman"/>
          <w:sz w:val="24"/>
          <w:szCs w:val="24"/>
        </w:rPr>
        <w:t xml:space="preserve">▪ Board members report they can go to the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superintendent for help</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pBdr>
          <w:bottom w:val="single" w:sz="12" w:space="1" w:color="auto"/>
        </w:pBdr>
        <w:rPr>
          <w:rFonts w:ascii="Times New Roman" w:hAnsi="Times New Roman" w:cs="Times New Roman"/>
          <w:sz w:val="24"/>
          <w:szCs w:val="24"/>
        </w:rPr>
      </w:pP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 xml:space="preserve">Acting Strategically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Superintendent was the person who informed </w:t>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public of mission statement and vision</w:t>
      </w:r>
      <w:r w:rsidR="00FC261E">
        <w:rPr>
          <w:rFonts w:ascii="Times New Roman" w:hAnsi="Times New Roman" w:cs="Times New Roman"/>
          <w:sz w:val="24"/>
          <w:szCs w:val="24"/>
        </w:rPr>
        <w:t>.</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Superintendent directs us back to our vision </w:t>
      </w:r>
    </w:p>
    <w:p w:rsidR="0022575C" w:rsidRPr="0022575C" w:rsidRDefault="0022575C" w:rsidP="0022575C">
      <w:pPr>
        <w:pStyle w:val="No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   statement in decisions we make</w:t>
      </w:r>
      <w:r w:rsidR="00FC261E">
        <w:rPr>
          <w:rFonts w:ascii="Times New Roman" w:hAnsi="Times New Roman" w:cs="Times New Roman"/>
          <w:sz w:val="24"/>
          <w:szCs w:val="24"/>
        </w:rPr>
        <w:t>.</w:t>
      </w:r>
      <w:r w:rsidRPr="0022575C">
        <w:rPr>
          <w:rFonts w:ascii="Times New Roman" w:hAnsi="Times New Roman" w:cs="Times New Roman"/>
          <w:sz w:val="24"/>
          <w:szCs w:val="24"/>
        </w:rPr>
        <w:t xml:space="preserve"> </w:t>
      </w:r>
    </w:p>
    <w:p w:rsidR="0022575C" w:rsidRPr="0022575C" w:rsidRDefault="0022575C" w:rsidP="0022575C">
      <w:pPr>
        <w:pStyle w:val="NoSpacing"/>
        <w:ind w:left="3600" w:hanging="2160"/>
        <w:rPr>
          <w:rFonts w:ascii="Times New Roman" w:hAnsi="Times New Roman" w:cs="Times New Roman"/>
          <w:sz w:val="24"/>
          <w:szCs w:val="24"/>
        </w:rPr>
      </w:pPr>
      <w:r w:rsidRPr="0022575C">
        <w:rPr>
          <w:rFonts w:ascii="Times New Roman" w:hAnsi="Times New Roman" w:cs="Times New Roman"/>
          <w:sz w:val="24"/>
          <w:szCs w:val="24"/>
        </w:rPr>
        <w:t>`</w:t>
      </w:r>
      <w:r w:rsidRPr="0022575C">
        <w:rPr>
          <w:rFonts w:ascii="Times New Roman" w:hAnsi="Times New Roman" w:cs="Times New Roman"/>
          <w:sz w:val="24"/>
          <w:szCs w:val="24"/>
        </w:rPr>
        <w:tab/>
        <w:t xml:space="preserve">▪ Superintendent is responsible for presenting a   </w:t>
      </w:r>
    </w:p>
    <w:p w:rsidR="0022575C" w:rsidRDefault="0022575C" w:rsidP="0022575C">
      <w:pPr>
        <w:pStyle w:val="NoSpacing"/>
        <w:ind w:left="3600" w:hanging="2160"/>
        <w:rPr>
          <w:rFonts w:ascii="Times New Roman" w:hAnsi="Times New Roman" w:cs="Times New Roman"/>
          <w:sz w:val="24"/>
          <w:szCs w:val="24"/>
        </w:rPr>
      </w:pPr>
      <w:r w:rsidRPr="0022575C">
        <w:rPr>
          <w:rFonts w:ascii="Times New Roman" w:hAnsi="Times New Roman" w:cs="Times New Roman"/>
          <w:sz w:val="24"/>
          <w:szCs w:val="24"/>
        </w:rPr>
        <w:t xml:space="preserve">                                        plan to the board.</w:t>
      </w:r>
    </w:p>
    <w:p w:rsidR="00FC261E" w:rsidRPr="0022575C" w:rsidRDefault="00FC261E" w:rsidP="0022575C">
      <w:pPr>
        <w:pStyle w:val="NoSpacing"/>
        <w:ind w:left="3600" w:hanging="2160"/>
        <w:rPr>
          <w:rFonts w:ascii="Times New Roman" w:hAnsi="Times New Roman" w:cs="Times New Roman"/>
          <w:sz w:val="24"/>
          <w:szCs w:val="24"/>
        </w:rPr>
      </w:pPr>
    </w:p>
    <w:p w:rsidR="0022575C" w:rsidRPr="00B76A80" w:rsidRDefault="00B76A80" w:rsidP="00B76A80">
      <w:pPr>
        <w:pStyle w:val="NoSpacing"/>
        <w:spacing w:line="480" w:lineRule="auto"/>
        <w:jc w:val="center"/>
        <w:rPr>
          <w:rFonts w:ascii="Times New Roman" w:hAnsi="Times New Roman" w:cs="Times New Roman"/>
          <w:b/>
          <w:sz w:val="24"/>
          <w:szCs w:val="24"/>
        </w:rPr>
      </w:pPr>
      <w:r w:rsidRPr="00B76A80">
        <w:rPr>
          <w:rFonts w:ascii="Times New Roman" w:hAnsi="Times New Roman" w:cs="Times New Roman"/>
          <w:b/>
          <w:sz w:val="24"/>
          <w:szCs w:val="24"/>
        </w:rPr>
        <w:lastRenderedPageBreak/>
        <w:t>CHAPTER FIVE</w:t>
      </w:r>
    </w:p>
    <w:p w:rsidR="0022575C" w:rsidRPr="00B76A80" w:rsidRDefault="0022575C" w:rsidP="00B76A80">
      <w:pPr>
        <w:pStyle w:val="NoSpacing"/>
        <w:spacing w:line="480" w:lineRule="auto"/>
        <w:jc w:val="center"/>
        <w:rPr>
          <w:rFonts w:ascii="Times New Roman" w:hAnsi="Times New Roman" w:cs="Times New Roman"/>
          <w:b/>
          <w:sz w:val="24"/>
          <w:szCs w:val="24"/>
        </w:rPr>
      </w:pPr>
      <w:r w:rsidRPr="00B76A80">
        <w:rPr>
          <w:rFonts w:ascii="Times New Roman" w:hAnsi="Times New Roman" w:cs="Times New Roman"/>
          <w:b/>
          <w:sz w:val="24"/>
          <w:szCs w:val="24"/>
        </w:rPr>
        <w:t>Purpose of Research and Major Research Questions</w:t>
      </w:r>
    </w:p>
    <w:p w:rsidR="0022575C" w:rsidRPr="00B76A80" w:rsidRDefault="0022575C" w:rsidP="00B76A80">
      <w:pPr>
        <w:pStyle w:val="NoSpacing"/>
        <w:spacing w:line="480" w:lineRule="auto"/>
        <w:rPr>
          <w:rFonts w:ascii="Times New Roman" w:hAnsi="Times New Roman" w:cs="Times New Roman"/>
          <w:sz w:val="24"/>
          <w:szCs w:val="24"/>
        </w:rPr>
      </w:pPr>
      <w:r w:rsidRPr="00B76A80">
        <w:rPr>
          <w:rFonts w:ascii="Times New Roman" w:hAnsi="Times New Roman" w:cs="Times New Roman"/>
          <w:sz w:val="24"/>
          <w:szCs w:val="24"/>
        </w:rPr>
        <w:tab/>
        <w:t xml:space="preserve">This study examined </w:t>
      </w:r>
      <w:r w:rsidR="00F333E0" w:rsidRPr="00B76A80">
        <w:rPr>
          <w:rFonts w:ascii="Times New Roman" w:hAnsi="Times New Roman" w:cs="Times New Roman"/>
          <w:sz w:val="24"/>
          <w:szCs w:val="24"/>
        </w:rPr>
        <w:t xml:space="preserve">two </w:t>
      </w:r>
      <w:r w:rsidRPr="00B76A80">
        <w:rPr>
          <w:rFonts w:ascii="Times New Roman" w:hAnsi="Times New Roman" w:cs="Times New Roman"/>
          <w:sz w:val="24"/>
          <w:szCs w:val="24"/>
        </w:rPr>
        <w:t>boards i</w:t>
      </w:r>
      <w:r w:rsidR="00F333E0" w:rsidRPr="00B76A80">
        <w:rPr>
          <w:rFonts w:ascii="Times New Roman" w:hAnsi="Times New Roman" w:cs="Times New Roman"/>
          <w:sz w:val="24"/>
          <w:szCs w:val="24"/>
        </w:rPr>
        <w:t>n consolidated districts by</w:t>
      </w:r>
      <w:r w:rsidRPr="00B76A80">
        <w:rPr>
          <w:rFonts w:ascii="Times New Roman" w:hAnsi="Times New Roman" w:cs="Times New Roman"/>
          <w:sz w:val="24"/>
          <w:szCs w:val="24"/>
        </w:rPr>
        <w:t xml:space="preserve"> looking at their experiences, determining how they viewed their role, and defining what factors lead to boards</w:t>
      </w:r>
      <w:r w:rsidR="00F333E0" w:rsidRPr="00B76A80">
        <w:rPr>
          <w:rFonts w:ascii="Times New Roman" w:hAnsi="Times New Roman" w:cs="Times New Roman"/>
          <w:sz w:val="24"/>
          <w:szCs w:val="24"/>
        </w:rPr>
        <w:t xml:space="preserve"> behaving effectively</w:t>
      </w:r>
      <w:r w:rsidRPr="00B76A80">
        <w:rPr>
          <w:rFonts w:ascii="Times New Roman" w:hAnsi="Times New Roman" w:cs="Times New Roman"/>
          <w:sz w:val="24"/>
          <w:szCs w:val="24"/>
        </w:rPr>
        <w:t xml:space="preserve">.  Smoley (1999) constructed a model to </w:t>
      </w:r>
      <w:r w:rsidR="00F333E0" w:rsidRPr="00B76A80">
        <w:rPr>
          <w:rFonts w:ascii="Times New Roman" w:hAnsi="Times New Roman" w:cs="Times New Roman"/>
          <w:sz w:val="24"/>
          <w:szCs w:val="24"/>
        </w:rPr>
        <w:t xml:space="preserve">conceptualize and </w:t>
      </w:r>
      <w:r w:rsidRPr="00B76A80">
        <w:rPr>
          <w:rFonts w:ascii="Times New Roman" w:hAnsi="Times New Roman" w:cs="Times New Roman"/>
          <w:sz w:val="24"/>
          <w:szCs w:val="24"/>
        </w:rPr>
        <w:t>measure the effectiven</w:t>
      </w:r>
      <w:r w:rsidR="003977F5" w:rsidRPr="00B76A80">
        <w:rPr>
          <w:rFonts w:ascii="Times New Roman" w:hAnsi="Times New Roman" w:cs="Times New Roman"/>
          <w:sz w:val="24"/>
          <w:szCs w:val="24"/>
        </w:rPr>
        <w:t>ess of the board behaviors.  A</w:t>
      </w:r>
      <w:r w:rsidRPr="00B76A80">
        <w:rPr>
          <w:rFonts w:ascii="Times New Roman" w:hAnsi="Times New Roman" w:cs="Times New Roman"/>
          <w:sz w:val="24"/>
          <w:szCs w:val="24"/>
        </w:rPr>
        <w:t xml:space="preserve"> review of literature, the surveys, the interviews, the obser</w:t>
      </w:r>
      <w:r w:rsidR="00F333E0" w:rsidRPr="00B76A80">
        <w:rPr>
          <w:rFonts w:ascii="Times New Roman" w:hAnsi="Times New Roman" w:cs="Times New Roman"/>
          <w:sz w:val="24"/>
          <w:szCs w:val="24"/>
        </w:rPr>
        <w:t xml:space="preserve">vations of board meetings and </w:t>
      </w:r>
      <w:r w:rsidRPr="00B76A80">
        <w:rPr>
          <w:rFonts w:ascii="Times New Roman" w:hAnsi="Times New Roman" w:cs="Times New Roman"/>
          <w:sz w:val="24"/>
          <w:szCs w:val="24"/>
        </w:rPr>
        <w:t xml:space="preserve">review of district documents </w:t>
      </w:r>
      <w:r w:rsidR="00F333E0" w:rsidRPr="00B76A80">
        <w:rPr>
          <w:rFonts w:ascii="Times New Roman" w:hAnsi="Times New Roman" w:cs="Times New Roman"/>
          <w:sz w:val="24"/>
          <w:szCs w:val="24"/>
        </w:rPr>
        <w:t>were used to answer</w:t>
      </w:r>
      <w:r w:rsidRPr="00B76A80">
        <w:rPr>
          <w:rFonts w:ascii="Times New Roman" w:hAnsi="Times New Roman" w:cs="Times New Roman"/>
          <w:sz w:val="24"/>
          <w:szCs w:val="24"/>
        </w:rPr>
        <w:t xml:space="preserve"> the following questions</w:t>
      </w:r>
      <w:r w:rsidR="004B2384" w:rsidRPr="00B76A80">
        <w:rPr>
          <w:rFonts w:ascii="Times New Roman" w:hAnsi="Times New Roman" w:cs="Times New Roman"/>
          <w:sz w:val="24"/>
          <w:szCs w:val="24"/>
        </w:rPr>
        <w:t>:</w:t>
      </w:r>
      <w:r w:rsidRPr="00B76A80">
        <w:rPr>
          <w:rFonts w:ascii="Times New Roman" w:hAnsi="Times New Roman" w:cs="Times New Roman"/>
          <w:sz w:val="24"/>
          <w:szCs w:val="24"/>
        </w:rPr>
        <w:t xml:space="preserve"> </w:t>
      </w:r>
    </w:p>
    <w:p w:rsidR="0022575C" w:rsidRPr="00B76A80" w:rsidRDefault="0022575C" w:rsidP="00B76A80">
      <w:pPr>
        <w:pStyle w:val="NoSpacing"/>
        <w:spacing w:line="480" w:lineRule="auto"/>
        <w:rPr>
          <w:rFonts w:ascii="Times New Roman" w:hAnsi="Times New Roman" w:cs="Times New Roman"/>
          <w:bCs/>
          <w:sz w:val="24"/>
          <w:szCs w:val="24"/>
        </w:rPr>
      </w:pPr>
      <w:r w:rsidRPr="00B76A80">
        <w:rPr>
          <w:rFonts w:ascii="Times New Roman" w:hAnsi="Times New Roman" w:cs="Times New Roman"/>
          <w:bCs/>
          <w:sz w:val="24"/>
          <w:szCs w:val="24"/>
        </w:rPr>
        <w:t xml:space="preserve"> </w:t>
      </w:r>
      <w:r w:rsidR="00B76A80">
        <w:rPr>
          <w:rFonts w:ascii="Times New Roman" w:hAnsi="Times New Roman" w:cs="Times New Roman"/>
          <w:bCs/>
          <w:sz w:val="24"/>
          <w:szCs w:val="24"/>
        </w:rPr>
        <w:tab/>
      </w:r>
      <w:r w:rsidRPr="00B76A80">
        <w:rPr>
          <w:rFonts w:ascii="Times New Roman" w:hAnsi="Times New Roman" w:cs="Times New Roman"/>
          <w:bCs/>
          <w:sz w:val="24"/>
          <w:szCs w:val="24"/>
        </w:rPr>
        <w:t xml:space="preserve">How did the board members of a consolidated rural district experience </w:t>
      </w:r>
    </w:p>
    <w:p w:rsidR="0022575C" w:rsidRPr="00B76A80" w:rsidRDefault="0022575C" w:rsidP="00B76A80">
      <w:pPr>
        <w:pStyle w:val="NoSpacing"/>
        <w:spacing w:line="480" w:lineRule="auto"/>
        <w:ind w:left="720"/>
        <w:rPr>
          <w:rFonts w:ascii="Times New Roman" w:hAnsi="Times New Roman" w:cs="Times New Roman"/>
          <w:bCs/>
          <w:sz w:val="24"/>
          <w:szCs w:val="24"/>
        </w:rPr>
      </w:pPr>
      <w:r w:rsidRPr="00B76A80">
        <w:rPr>
          <w:rFonts w:ascii="Times New Roman" w:hAnsi="Times New Roman" w:cs="Times New Roman"/>
          <w:bCs/>
          <w:sz w:val="24"/>
          <w:szCs w:val="24"/>
        </w:rPr>
        <w:t xml:space="preserve">consolidation? </w:t>
      </w:r>
    </w:p>
    <w:p w:rsidR="0022575C" w:rsidRPr="00B76A80" w:rsidRDefault="0022575C" w:rsidP="00B76A80">
      <w:pPr>
        <w:pStyle w:val="NoSpacing"/>
        <w:spacing w:line="480" w:lineRule="auto"/>
        <w:ind w:firstLine="720"/>
        <w:rPr>
          <w:rFonts w:ascii="Times New Roman" w:hAnsi="Times New Roman" w:cs="Times New Roman"/>
          <w:bCs/>
          <w:sz w:val="24"/>
          <w:szCs w:val="24"/>
        </w:rPr>
      </w:pPr>
      <w:r w:rsidRPr="00B76A80">
        <w:rPr>
          <w:rFonts w:ascii="Times New Roman" w:hAnsi="Times New Roman" w:cs="Times New Roman"/>
          <w:sz w:val="24"/>
          <w:szCs w:val="24"/>
        </w:rPr>
        <w:t xml:space="preserve">How do board members within a consolidated rural school district view their </w:t>
      </w:r>
    </w:p>
    <w:p w:rsidR="0022575C" w:rsidRPr="00B76A80" w:rsidRDefault="0022575C" w:rsidP="00B76A80">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role as a board member?  Did consolidation change their views of their </w:t>
      </w:r>
    </w:p>
    <w:p w:rsidR="0022575C" w:rsidRPr="00B76A80" w:rsidRDefault="0022575C" w:rsidP="00B76A80">
      <w:pPr>
        <w:pStyle w:val="NoSpacing"/>
        <w:spacing w:line="480" w:lineRule="auto"/>
        <w:ind w:firstLine="720"/>
        <w:rPr>
          <w:rFonts w:ascii="Times New Roman" w:hAnsi="Times New Roman" w:cs="Times New Roman"/>
          <w:bCs/>
          <w:sz w:val="24"/>
          <w:szCs w:val="24"/>
        </w:rPr>
      </w:pPr>
      <w:r w:rsidRPr="00B76A80">
        <w:rPr>
          <w:rFonts w:ascii="Times New Roman" w:hAnsi="Times New Roman" w:cs="Times New Roman"/>
          <w:sz w:val="24"/>
          <w:szCs w:val="24"/>
        </w:rPr>
        <w:t>responsibilities?</w:t>
      </w:r>
    </w:p>
    <w:p w:rsidR="0022575C" w:rsidRPr="00B76A80" w:rsidRDefault="0022575C" w:rsidP="00B76A80">
      <w:pPr>
        <w:pStyle w:val="NoSpacing"/>
        <w:spacing w:line="480" w:lineRule="auto"/>
        <w:ind w:firstLine="720"/>
        <w:rPr>
          <w:rFonts w:ascii="Times New Roman" w:hAnsi="Times New Roman" w:cs="Times New Roman"/>
          <w:bCs/>
          <w:sz w:val="24"/>
          <w:szCs w:val="24"/>
        </w:rPr>
      </w:pPr>
      <w:r w:rsidRPr="00B76A80">
        <w:rPr>
          <w:rFonts w:ascii="Times New Roman" w:hAnsi="Times New Roman" w:cs="Times New Roman"/>
          <w:sz w:val="24"/>
          <w:szCs w:val="24"/>
        </w:rPr>
        <w:t xml:space="preserve">What factors influence board members of consolidated rural schools’ ability to </w:t>
      </w:r>
    </w:p>
    <w:p w:rsidR="0022575C" w:rsidRPr="00B76A80" w:rsidRDefault="0022575C" w:rsidP="00B76A80">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act effectively focusing on the behaviors of Smoley’s Model of Effective Board </w:t>
      </w:r>
    </w:p>
    <w:p w:rsidR="0022575C" w:rsidRPr="00B76A80" w:rsidRDefault="0022575C" w:rsidP="00B76A80">
      <w:pPr>
        <w:pStyle w:val="NoSpacing"/>
        <w:spacing w:line="480" w:lineRule="auto"/>
        <w:ind w:firstLine="720"/>
        <w:rPr>
          <w:rFonts w:ascii="Times New Roman" w:hAnsi="Times New Roman" w:cs="Times New Roman"/>
          <w:bCs/>
          <w:sz w:val="24"/>
          <w:szCs w:val="24"/>
        </w:rPr>
      </w:pPr>
      <w:r w:rsidRPr="00B76A80">
        <w:rPr>
          <w:rFonts w:ascii="Times New Roman" w:hAnsi="Times New Roman" w:cs="Times New Roman"/>
          <w:sz w:val="24"/>
          <w:szCs w:val="24"/>
        </w:rPr>
        <w:t xml:space="preserve">Actions?  </w:t>
      </w:r>
    </w:p>
    <w:p w:rsidR="0022575C" w:rsidRPr="00B76A80" w:rsidRDefault="0022575C" w:rsidP="00B76A80">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The goal of this research was to identify factors leading to </w:t>
      </w:r>
      <w:r w:rsidR="00F333E0" w:rsidRPr="00B76A80">
        <w:rPr>
          <w:rFonts w:ascii="Times New Roman" w:hAnsi="Times New Roman" w:cs="Times New Roman"/>
          <w:sz w:val="24"/>
          <w:szCs w:val="24"/>
        </w:rPr>
        <w:t>effective board function</w:t>
      </w:r>
      <w:r w:rsidR="004B2384" w:rsidRPr="00B76A80">
        <w:rPr>
          <w:rFonts w:ascii="Times New Roman" w:hAnsi="Times New Roman" w:cs="Times New Roman"/>
          <w:sz w:val="24"/>
          <w:szCs w:val="24"/>
        </w:rPr>
        <w:t>,</w:t>
      </w:r>
      <w:r w:rsidR="00F333E0" w:rsidRPr="00B76A80">
        <w:rPr>
          <w:rFonts w:ascii="Times New Roman" w:hAnsi="Times New Roman" w:cs="Times New Roman"/>
          <w:sz w:val="24"/>
          <w:szCs w:val="24"/>
        </w:rPr>
        <w:t xml:space="preserve"> </w:t>
      </w:r>
      <w:r w:rsidRPr="00B76A80">
        <w:rPr>
          <w:rFonts w:ascii="Times New Roman" w:hAnsi="Times New Roman" w:cs="Times New Roman"/>
          <w:sz w:val="24"/>
          <w:szCs w:val="24"/>
        </w:rPr>
        <w:t xml:space="preserve">in order to assist districts facing consolidation in the future.  A summary of the findings from the literature review, interviews and observations along with a discussion of the conclusions of those findings follow. </w:t>
      </w:r>
    </w:p>
    <w:p w:rsidR="009F5663" w:rsidRPr="00B76A80" w:rsidRDefault="009F5663" w:rsidP="00B76A80">
      <w:pPr>
        <w:pStyle w:val="NoSpacing"/>
        <w:spacing w:line="480" w:lineRule="auto"/>
        <w:rPr>
          <w:rFonts w:ascii="Times New Roman" w:hAnsi="Times New Roman" w:cs="Times New Roman"/>
          <w:sz w:val="24"/>
          <w:szCs w:val="24"/>
        </w:rPr>
      </w:pPr>
      <w:r w:rsidRPr="00B76A80">
        <w:rPr>
          <w:rFonts w:ascii="Times New Roman" w:hAnsi="Times New Roman" w:cs="Times New Roman"/>
          <w:sz w:val="24"/>
          <w:szCs w:val="24"/>
        </w:rPr>
        <w:br w:type="page"/>
      </w:r>
    </w:p>
    <w:p w:rsidR="009F5663" w:rsidRPr="00B76A80" w:rsidRDefault="009F5663" w:rsidP="00B76A80">
      <w:pPr>
        <w:pStyle w:val="NoSpacing"/>
        <w:spacing w:line="480" w:lineRule="auto"/>
        <w:rPr>
          <w:rFonts w:ascii="Times New Roman" w:hAnsi="Times New Roman" w:cs="Times New Roman"/>
          <w:sz w:val="24"/>
          <w:szCs w:val="24"/>
        </w:rPr>
      </w:pPr>
    </w:p>
    <w:p w:rsidR="0022575C" w:rsidRPr="00566026" w:rsidRDefault="00566026" w:rsidP="00566026">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Discussion</w:t>
      </w:r>
      <w:r w:rsidR="0022575C" w:rsidRPr="00566026">
        <w:rPr>
          <w:rFonts w:ascii="Times New Roman" w:hAnsi="Times New Roman" w:cs="Times New Roman"/>
          <w:b/>
          <w:sz w:val="24"/>
          <w:szCs w:val="24"/>
        </w:rPr>
        <w:t xml:space="preserve"> of Findings</w:t>
      </w:r>
    </w:p>
    <w:p w:rsidR="0022575C" w:rsidRPr="00B76A80" w:rsidRDefault="0022575C" w:rsidP="00B76A80">
      <w:pPr>
        <w:pStyle w:val="NoSpacing"/>
        <w:spacing w:line="480" w:lineRule="auto"/>
        <w:rPr>
          <w:rFonts w:ascii="Times New Roman" w:hAnsi="Times New Roman" w:cs="Times New Roman"/>
          <w:sz w:val="24"/>
          <w:szCs w:val="24"/>
        </w:rPr>
      </w:pPr>
      <w:r w:rsidRPr="00B76A80">
        <w:rPr>
          <w:rFonts w:ascii="Times New Roman" w:hAnsi="Times New Roman" w:cs="Times New Roman"/>
          <w:sz w:val="24"/>
          <w:szCs w:val="24"/>
        </w:rPr>
        <w:tab/>
        <w:t>Each of the two districts in this study</w:t>
      </w:r>
      <w:r w:rsidR="00F333E0" w:rsidRPr="00B76A80">
        <w:rPr>
          <w:rFonts w:ascii="Times New Roman" w:hAnsi="Times New Roman" w:cs="Times New Roman"/>
          <w:sz w:val="24"/>
          <w:szCs w:val="24"/>
        </w:rPr>
        <w:t xml:space="preserve"> experienced the merger of its</w:t>
      </w:r>
      <w:r w:rsidRPr="00B76A80">
        <w:rPr>
          <w:rFonts w:ascii="Times New Roman" w:hAnsi="Times New Roman" w:cs="Times New Roman"/>
          <w:sz w:val="24"/>
          <w:szCs w:val="24"/>
        </w:rPr>
        <w:t xml:space="preserve"> district in a different way</w:t>
      </w:r>
      <w:r w:rsidR="00E25CB7" w:rsidRPr="00B76A80">
        <w:rPr>
          <w:rFonts w:ascii="Times New Roman" w:hAnsi="Times New Roman" w:cs="Times New Roman"/>
          <w:sz w:val="24"/>
          <w:szCs w:val="24"/>
        </w:rPr>
        <w:t>,</w:t>
      </w:r>
      <w:r w:rsidRPr="00B76A80">
        <w:rPr>
          <w:rFonts w:ascii="Times New Roman" w:hAnsi="Times New Roman" w:cs="Times New Roman"/>
          <w:sz w:val="24"/>
          <w:szCs w:val="24"/>
        </w:rPr>
        <w:t xml:space="preserve"> however, the elimination of a school</w:t>
      </w:r>
      <w:r w:rsidR="00F333E0" w:rsidRPr="00B76A80">
        <w:rPr>
          <w:rFonts w:ascii="Times New Roman" w:hAnsi="Times New Roman" w:cs="Times New Roman"/>
          <w:sz w:val="24"/>
          <w:szCs w:val="24"/>
        </w:rPr>
        <w:t xml:space="preserve"> district</w:t>
      </w:r>
      <w:r w:rsidRPr="00B76A80">
        <w:rPr>
          <w:rFonts w:ascii="Times New Roman" w:hAnsi="Times New Roman" w:cs="Times New Roman"/>
          <w:sz w:val="24"/>
          <w:szCs w:val="24"/>
        </w:rPr>
        <w:t xml:space="preserve"> elicited strong emotional re</w:t>
      </w:r>
      <w:r w:rsidR="00CF6977" w:rsidRPr="00B76A80">
        <w:rPr>
          <w:rFonts w:ascii="Times New Roman" w:hAnsi="Times New Roman" w:cs="Times New Roman"/>
          <w:sz w:val="24"/>
          <w:szCs w:val="24"/>
        </w:rPr>
        <w:t xml:space="preserve">actions from all four of the </w:t>
      </w:r>
      <w:r w:rsidRPr="00B76A80">
        <w:rPr>
          <w:rFonts w:ascii="Times New Roman" w:hAnsi="Times New Roman" w:cs="Times New Roman"/>
          <w:sz w:val="24"/>
          <w:szCs w:val="24"/>
        </w:rPr>
        <w:t>communities</w:t>
      </w:r>
      <w:r w:rsidR="00CF6977" w:rsidRPr="00B76A80">
        <w:rPr>
          <w:rFonts w:ascii="Times New Roman" w:hAnsi="Times New Roman" w:cs="Times New Roman"/>
          <w:sz w:val="24"/>
          <w:szCs w:val="24"/>
        </w:rPr>
        <w:t xml:space="preserve"> involved in the annexations</w:t>
      </w:r>
      <w:r w:rsidRPr="00B76A80">
        <w:rPr>
          <w:rFonts w:ascii="Times New Roman" w:hAnsi="Times New Roman" w:cs="Times New Roman"/>
          <w:sz w:val="24"/>
          <w:szCs w:val="24"/>
        </w:rPr>
        <w:t xml:space="preserve">.   The literature review </w:t>
      </w:r>
      <w:r w:rsidR="00CF6977" w:rsidRPr="00B76A80">
        <w:rPr>
          <w:rFonts w:ascii="Times New Roman" w:hAnsi="Times New Roman" w:cs="Times New Roman"/>
          <w:sz w:val="24"/>
          <w:szCs w:val="24"/>
        </w:rPr>
        <w:t>pointed out the strong emotional ties communities have to their local schools</w:t>
      </w:r>
      <w:r w:rsidRPr="00B76A80">
        <w:rPr>
          <w:rFonts w:ascii="Times New Roman" w:hAnsi="Times New Roman" w:cs="Times New Roman"/>
          <w:sz w:val="24"/>
          <w:szCs w:val="24"/>
        </w:rPr>
        <w:t xml:space="preserve">.  Eppley (2009, p.31) </w:t>
      </w:r>
      <w:r w:rsidR="00CF6977" w:rsidRPr="00B76A80">
        <w:rPr>
          <w:rFonts w:ascii="Times New Roman" w:hAnsi="Times New Roman" w:cs="Times New Roman"/>
          <w:sz w:val="24"/>
          <w:szCs w:val="24"/>
        </w:rPr>
        <w:t>claim</w:t>
      </w:r>
      <w:r w:rsidR="0065044D">
        <w:rPr>
          <w:rFonts w:ascii="Times New Roman" w:hAnsi="Times New Roman" w:cs="Times New Roman"/>
          <w:sz w:val="24"/>
          <w:szCs w:val="24"/>
        </w:rPr>
        <w:t>ed the rural district i</w:t>
      </w:r>
      <w:r w:rsidRPr="00B76A80">
        <w:rPr>
          <w:rFonts w:ascii="Times New Roman" w:hAnsi="Times New Roman" w:cs="Times New Roman"/>
          <w:sz w:val="24"/>
          <w:szCs w:val="24"/>
        </w:rPr>
        <w:t xml:space="preserve">s </w:t>
      </w:r>
      <w:r w:rsidR="0065044D">
        <w:rPr>
          <w:rFonts w:ascii="Times New Roman" w:hAnsi="Times New Roman" w:cs="Times New Roman"/>
          <w:sz w:val="24"/>
          <w:szCs w:val="24"/>
        </w:rPr>
        <w:t xml:space="preserve">more than </w:t>
      </w:r>
      <w:r w:rsidRPr="00B76A80">
        <w:rPr>
          <w:rFonts w:ascii="Times New Roman" w:hAnsi="Times New Roman" w:cs="Times New Roman"/>
          <w:sz w:val="24"/>
          <w:szCs w:val="24"/>
        </w:rPr>
        <w:t>“the backdrop of one’s life” implied by the strong ties between the school and the community. The interviews and documents rev</w:t>
      </w:r>
      <w:r w:rsidR="00E25CB7" w:rsidRPr="00B76A80">
        <w:rPr>
          <w:rFonts w:ascii="Times New Roman" w:hAnsi="Times New Roman" w:cs="Times New Roman"/>
          <w:sz w:val="24"/>
          <w:szCs w:val="24"/>
        </w:rPr>
        <w:t>iewed support Eppley’s claim</w:t>
      </w:r>
      <w:r w:rsidRPr="00B76A80">
        <w:rPr>
          <w:rFonts w:ascii="Times New Roman" w:hAnsi="Times New Roman" w:cs="Times New Roman"/>
          <w:sz w:val="24"/>
          <w:szCs w:val="24"/>
        </w:rPr>
        <w:t xml:space="preserve">.  The board members described reactions from the community members as very emotional, tearful, and angry over the closing of their school.  The participants said the school was the center of their community and losing their school left a void for the community.    </w:t>
      </w:r>
    </w:p>
    <w:p w:rsidR="0022575C" w:rsidRPr="00B76A80" w:rsidRDefault="0022575C" w:rsidP="00B76A80">
      <w:pPr>
        <w:pStyle w:val="NoSpacing"/>
        <w:spacing w:line="480" w:lineRule="auto"/>
        <w:rPr>
          <w:rFonts w:ascii="Times New Roman" w:hAnsi="Times New Roman" w:cs="Times New Roman"/>
          <w:sz w:val="24"/>
          <w:szCs w:val="24"/>
        </w:rPr>
      </w:pPr>
      <w:r w:rsidRPr="00B76A80">
        <w:rPr>
          <w:rFonts w:ascii="Times New Roman" w:hAnsi="Times New Roman" w:cs="Times New Roman"/>
          <w:sz w:val="24"/>
          <w:szCs w:val="24"/>
        </w:rPr>
        <w:tab/>
        <w:t xml:space="preserve">Both districts’ superintendents </w:t>
      </w:r>
      <w:r w:rsidR="00CF6977" w:rsidRPr="00B76A80">
        <w:rPr>
          <w:rFonts w:ascii="Times New Roman" w:hAnsi="Times New Roman" w:cs="Times New Roman"/>
          <w:sz w:val="24"/>
          <w:szCs w:val="24"/>
        </w:rPr>
        <w:t>played</w:t>
      </w:r>
      <w:r w:rsidRPr="00B76A80">
        <w:rPr>
          <w:rFonts w:ascii="Times New Roman" w:hAnsi="Times New Roman" w:cs="Times New Roman"/>
          <w:sz w:val="24"/>
          <w:szCs w:val="24"/>
        </w:rPr>
        <w:t xml:space="preserve"> key roles in the presentation of the merger to patrons.  The Mulberry superintendent </w:t>
      </w:r>
      <w:r w:rsidR="00CF6977" w:rsidRPr="00B76A80">
        <w:rPr>
          <w:rFonts w:ascii="Times New Roman" w:hAnsi="Times New Roman" w:cs="Times New Roman"/>
          <w:sz w:val="24"/>
          <w:szCs w:val="24"/>
        </w:rPr>
        <w:t>and the Lincoln administration (the district to be merged) were</w:t>
      </w:r>
      <w:r w:rsidRPr="00B76A80">
        <w:rPr>
          <w:rFonts w:ascii="Times New Roman" w:hAnsi="Times New Roman" w:cs="Times New Roman"/>
          <w:sz w:val="24"/>
          <w:szCs w:val="24"/>
        </w:rPr>
        <w:t xml:space="preserve"> in support of the merger</w:t>
      </w:r>
      <w:r w:rsidR="00CF6977" w:rsidRPr="00B76A80">
        <w:rPr>
          <w:rFonts w:ascii="Times New Roman" w:hAnsi="Times New Roman" w:cs="Times New Roman"/>
          <w:sz w:val="24"/>
          <w:szCs w:val="24"/>
        </w:rPr>
        <w:t>.</w:t>
      </w:r>
      <w:r w:rsidRPr="00B76A80">
        <w:rPr>
          <w:rFonts w:ascii="Times New Roman" w:hAnsi="Times New Roman" w:cs="Times New Roman"/>
          <w:sz w:val="24"/>
          <w:szCs w:val="24"/>
        </w:rPr>
        <w:t xml:space="preserve">  These superintendents worked together to gain the support of the community.</w:t>
      </w:r>
      <w:r w:rsidR="00CF6977" w:rsidRPr="00B76A80">
        <w:rPr>
          <w:rFonts w:ascii="Times New Roman" w:hAnsi="Times New Roman" w:cs="Times New Roman"/>
          <w:sz w:val="24"/>
          <w:szCs w:val="24"/>
        </w:rPr>
        <w:t xml:space="preserve">  While the community loved its</w:t>
      </w:r>
      <w:r w:rsidRPr="00B76A80">
        <w:rPr>
          <w:rFonts w:ascii="Times New Roman" w:hAnsi="Times New Roman" w:cs="Times New Roman"/>
          <w:sz w:val="24"/>
          <w:szCs w:val="24"/>
        </w:rPr>
        <w:t xml:space="preserve"> school and hated to see it dismantled, the interest was i</w:t>
      </w:r>
      <w:r w:rsidR="00CF6977" w:rsidRPr="00B76A80">
        <w:rPr>
          <w:rFonts w:ascii="Times New Roman" w:hAnsi="Times New Roman" w:cs="Times New Roman"/>
          <w:sz w:val="24"/>
          <w:szCs w:val="24"/>
        </w:rPr>
        <w:t>n meeting the needs of children</w:t>
      </w:r>
      <w:r w:rsidRPr="00B76A80">
        <w:rPr>
          <w:rFonts w:ascii="Times New Roman" w:hAnsi="Times New Roman" w:cs="Times New Roman"/>
          <w:sz w:val="24"/>
          <w:szCs w:val="24"/>
        </w:rPr>
        <w:t>.  The districts and the community worked together t</w:t>
      </w:r>
      <w:r w:rsidR="00CF6977" w:rsidRPr="00B76A80">
        <w:rPr>
          <w:rFonts w:ascii="Times New Roman" w:hAnsi="Times New Roman" w:cs="Times New Roman"/>
          <w:sz w:val="24"/>
          <w:szCs w:val="24"/>
        </w:rPr>
        <w:t>o gain support for annexation</w:t>
      </w:r>
      <w:r w:rsidRPr="00B76A80">
        <w:rPr>
          <w:rFonts w:ascii="Times New Roman" w:hAnsi="Times New Roman" w:cs="Times New Roman"/>
          <w:sz w:val="24"/>
          <w:szCs w:val="24"/>
        </w:rPr>
        <w:t>.    The Hughes district superintendent was in full support of the merger</w:t>
      </w:r>
      <w:r w:rsidR="00E25CB7" w:rsidRPr="00B76A80">
        <w:rPr>
          <w:rFonts w:ascii="Times New Roman" w:hAnsi="Times New Roman" w:cs="Times New Roman"/>
          <w:sz w:val="24"/>
          <w:szCs w:val="24"/>
        </w:rPr>
        <w:t>,</w:t>
      </w:r>
      <w:r w:rsidRPr="00B76A80">
        <w:rPr>
          <w:rFonts w:ascii="Times New Roman" w:hAnsi="Times New Roman" w:cs="Times New Roman"/>
          <w:sz w:val="24"/>
          <w:szCs w:val="24"/>
        </w:rPr>
        <w:t xml:space="preserve"> but </w:t>
      </w:r>
      <w:r w:rsidR="00E25CB7" w:rsidRPr="00B76A80">
        <w:rPr>
          <w:rFonts w:ascii="Times New Roman" w:hAnsi="Times New Roman" w:cs="Times New Roman"/>
          <w:sz w:val="24"/>
          <w:szCs w:val="24"/>
        </w:rPr>
        <w:t xml:space="preserve">the Lake City administration (district being annexed) </w:t>
      </w:r>
      <w:r w:rsidR="004931E0" w:rsidRPr="00B76A80">
        <w:rPr>
          <w:rFonts w:ascii="Times New Roman" w:hAnsi="Times New Roman" w:cs="Times New Roman"/>
          <w:sz w:val="24"/>
          <w:szCs w:val="24"/>
        </w:rPr>
        <w:t>was</w:t>
      </w:r>
      <w:r w:rsidR="00E25CB7" w:rsidRPr="00B76A80">
        <w:rPr>
          <w:rFonts w:ascii="Times New Roman" w:hAnsi="Times New Roman" w:cs="Times New Roman"/>
          <w:sz w:val="24"/>
          <w:szCs w:val="24"/>
        </w:rPr>
        <w:t xml:space="preserve"> opposed to it. </w:t>
      </w:r>
      <w:r w:rsidRPr="00B76A80">
        <w:rPr>
          <w:rFonts w:ascii="Times New Roman" w:hAnsi="Times New Roman" w:cs="Times New Roman"/>
          <w:sz w:val="24"/>
          <w:szCs w:val="24"/>
        </w:rPr>
        <w:t xml:space="preserve">The </w:t>
      </w:r>
      <w:r w:rsidR="00CF6977" w:rsidRPr="00B76A80">
        <w:rPr>
          <w:rFonts w:ascii="Times New Roman" w:hAnsi="Times New Roman" w:cs="Times New Roman"/>
          <w:sz w:val="24"/>
          <w:szCs w:val="24"/>
        </w:rPr>
        <w:t xml:space="preserve">Lake City </w:t>
      </w:r>
      <w:r w:rsidR="004931E0" w:rsidRPr="00B76A80">
        <w:rPr>
          <w:rFonts w:ascii="Times New Roman" w:hAnsi="Times New Roman" w:cs="Times New Roman"/>
          <w:sz w:val="24"/>
          <w:szCs w:val="24"/>
        </w:rPr>
        <w:t xml:space="preserve">board, superintendent, and </w:t>
      </w:r>
      <w:r w:rsidR="00E25CB7" w:rsidRPr="00B76A80">
        <w:rPr>
          <w:rFonts w:ascii="Times New Roman" w:hAnsi="Times New Roman" w:cs="Times New Roman"/>
          <w:sz w:val="24"/>
          <w:szCs w:val="24"/>
        </w:rPr>
        <w:t>com</w:t>
      </w:r>
      <w:r w:rsidR="00CF6977" w:rsidRPr="00B76A80">
        <w:rPr>
          <w:rFonts w:ascii="Times New Roman" w:hAnsi="Times New Roman" w:cs="Times New Roman"/>
          <w:sz w:val="24"/>
          <w:szCs w:val="24"/>
        </w:rPr>
        <w:t xml:space="preserve">munity </w:t>
      </w:r>
      <w:r w:rsidRPr="00B76A80">
        <w:rPr>
          <w:rFonts w:ascii="Times New Roman" w:hAnsi="Times New Roman" w:cs="Times New Roman"/>
          <w:sz w:val="24"/>
          <w:szCs w:val="24"/>
        </w:rPr>
        <w:t xml:space="preserve">were still working to save their district.  The community voted down the merger </w:t>
      </w:r>
      <w:r w:rsidR="00081868" w:rsidRPr="00B76A80">
        <w:rPr>
          <w:rFonts w:ascii="Times New Roman" w:hAnsi="Times New Roman" w:cs="Times New Roman"/>
          <w:sz w:val="24"/>
          <w:szCs w:val="24"/>
        </w:rPr>
        <w:t xml:space="preserve">and eventually the State moved to </w:t>
      </w:r>
      <w:r w:rsidRPr="00B76A80">
        <w:rPr>
          <w:rFonts w:ascii="Times New Roman" w:hAnsi="Times New Roman" w:cs="Times New Roman"/>
          <w:sz w:val="24"/>
          <w:szCs w:val="24"/>
        </w:rPr>
        <w:t>force</w:t>
      </w:r>
      <w:r w:rsidR="00081868" w:rsidRPr="00B76A80">
        <w:rPr>
          <w:rFonts w:ascii="Times New Roman" w:hAnsi="Times New Roman" w:cs="Times New Roman"/>
          <w:sz w:val="24"/>
          <w:szCs w:val="24"/>
        </w:rPr>
        <w:t xml:space="preserve"> consolidation</w:t>
      </w:r>
      <w:r w:rsidRPr="00B76A80">
        <w:rPr>
          <w:rFonts w:ascii="Times New Roman" w:hAnsi="Times New Roman" w:cs="Times New Roman"/>
          <w:sz w:val="24"/>
          <w:szCs w:val="24"/>
        </w:rPr>
        <w:t xml:space="preserve">. </w:t>
      </w:r>
    </w:p>
    <w:p w:rsidR="0022575C" w:rsidRPr="00B76A80" w:rsidRDefault="0022575C" w:rsidP="00566026">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lastRenderedPageBreak/>
        <w:t>The decision</w:t>
      </w:r>
      <w:r w:rsidR="00081868" w:rsidRPr="00B76A80">
        <w:rPr>
          <w:rFonts w:ascii="Times New Roman" w:hAnsi="Times New Roman" w:cs="Times New Roman"/>
          <w:sz w:val="24"/>
          <w:szCs w:val="24"/>
        </w:rPr>
        <w:t>s</w:t>
      </w:r>
      <w:r w:rsidRPr="00B76A80">
        <w:rPr>
          <w:rFonts w:ascii="Times New Roman" w:hAnsi="Times New Roman" w:cs="Times New Roman"/>
          <w:sz w:val="24"/>
          <w:szCs w:val="24"/>
        </w:rPr>
        <w:t xml:space="preserve"> of these districts to consolidate through annexation</w:t>
      </w:r>
      <w:r w:rsidR="00327A89" w:rsidRPr="00B76A80">
        <w:rPr>
          <w:rFonts w:ascii="Times New Roman" w:hAnsi="Times New Roman" w:cs="Times New Roman"/>
          <w:sz w:val="24"/>
          <w:szCs w:val="24"/>
        </w:rPr>
        <w:t xml:space="preserve"> were due to </w:t>
      </w:r>
      <w:r w:rsidR="00081868" w:rsidRPr="00B76A80">
        <w:rPr>
          <w:rFonts w:ascii="Times New Roman" w:hAnsi="Times New Roman" w:cs="Times New Roman"/>
          <w:sz w:val="24"/>
          <w:szCs w:val="24"/>
        </w:rPr>
        <w:t xml:space="preserve">financial distress.   </w:t>
      </w:r>
      <w:r w:rsidRPr="00B76A80">
        <w:rPr>
          <w:rFonts w:ascii="Times New Roman" w:hAnsi="Times New Roman" w:cs="Times New Roman"/>
          <w:sz w:val="24"/>
          <w:szCs w:val="24"/>
        </w:rPr>
        <w:t xml:space="preserve">The consolidation </w:t>
      </w:r>
      <w:r w:rsidR="00081868" w:rsidRPr="00B76A80">
        <w:rPr>
          <w:rFonts w:ascii="Times New Roman" w:hAnsi="Times New Roman" w:cs="Times New Roman"/>
          <w:sz w:val="24"/>
          <w:szCs w:val="24"/>
        </w:rPr>
        <w:t>of</w:t>
      </w:r>
      <w:r w:rsidRPr="00B76A80">
        <w:rPr>
          <w:rFonts w:ascii="Times New Roman" w:hAnsi="Times New Roman" w:cs="Times New Roman"/>
          <w:sz w:val="24"/>
          <w:szCs w:val="24"/>
        </w:rPr>
        <w:t xml:space="preserve"> these districts </w:t>
      </w:r>
      <w:r w:rsidR="00081868" w:rsidRPr="00B76A80">
        <w:rPr>
          <w:rFonts w:ascii="Times New Roman" w:hAnsi="Times New Roman" w:cs="Times New Roman"/>
          <w:sz w:val="24"/>
          <w:szCs w:val="24"/>
        </w:rPr>
        <w:t xml:space="preserve">was precipitated by concerns pointed to in the literature mainly, </w:t>
      </w:r>
      <w:r w:rsidRPr="00B76A80">
        <w:rPr>
          <w:rFonts w:ascii="Times New Roman" w:hAnsi="Times New Roman" w:cs="Times New Roman"/>
          <w:sz w:val="24"/>
          <w:szCs w:val="24"/>
        </w:rPr>
        <w:t>reducing the administrative costs and the cost of services for students</w:t>
      </w:r>
      <w:r w:rsidR="00081868" w:rsidRPr="00B76A80">
        <w:rPr>
          <w:rFonts w:ascii="Times New Roman" w:hAnsi="Times New Roman" w:cs="Times New Roman"/>
          <w:sz w:val="24"/>
          <w:szCs w:val="24"/>
        </w:rPr>
        <w:t>,</w:t>
      </w:r>
      <w:r w:rsidRPr="00B76A80">
        <w:rPr>
          <w:rFonts w:ascii="Times New Roman" w:hAnsi="Times New Roman" w:cs="Times New Roman"/>
          <w:sz w:val="24"/>
          <w:szCs w:val="24"/>
        </w:rPr>
        <w:t xml:space="preserve"> and efficiencies (Coulson, 2007; Nitta et al</w:t>
      </w:r>
      <w:r w:rsidR="00372864">
        <w:rPr>
          <w:rFonts w:ascii="Times New Roman" w:hAnsi="Times New Roman" w:cs="Times New Roman"/>
          <w:sz w:val="24"/>
          <w:szCs w:val="24"/>
        </w:rPr>
        <w:t>.</w:t>
      </w:r>
      <w:r w:rsidRPr="00B76A80">
        <w:rPr>
          <w:rFonts w:ascii="Times New Roman" w:hAnsi="Times New Roman" w:cs="Times New Roman"/>
          <w:sz w:val="24"/>
          <w:szCs w:val="24"/>
        </w:rPr>
        <w:t xml:space="preserve">, 2010).   Beyond the reduction in overhead costs, the Mulberry district, which voted </w:t>
      </w:r>
      <w:r w:rsidR="00081868" w:rsidRPr="00B76A80">
        <w:rPr>
          <w:rFonts w:ascii="Times New Roman" w:hAnsi="Times New Roman" w:cs="Times New Roman"/>
          <w:sz w:val="24"/>
          <w:szCs w:val="24"/>
        </w:rPr>
        <w:t xml:space="preserve">to </w:t>
      </w:r>
      <w:r w:rsidR="00327A89" w:rsidRPr="00B76A80">
        <w:rPr>
          <w:rFonts w:ascii="Times New Roman" w:hAnsi="Times New Roman" w:cs="Times New Roman"/>
          <w:sz w:val="24"/>
          <w:szCs w:val="24"/>
        </w:rPr>
        <w:t xml:space="preserve">annex </w:t>
      </w:r>
      <w:r w:rsidR="00081868" w:rsidRPr="00B76A80">
        <w:rPr>
          <w:rFonts w:ascii="Times New Roman" w:hAnsi="Times New Roman" w:cs="Times New Roman"/>
          <w:sz w:val="24"/>
          <w:szCs w:val="24"/>
        </w:rPr>
        <w:t>the Lincoln district, also received funds from the S</w:t>
      </w:r>
      <w:r w:rsidRPr="00B76A80">
        <w:rPr>
          <w:rFonts w:ascii="Times New Roman" w:hAnsi="Times New Roman" w:cs="Times New Roman"/>
          <w:sz w:val="24"/>
          <w:szCs w:val="24"/>
        </w:rPr>
        <w:t xml:space="preserve">tate to support the merger.  The additional </w:t>
      </w:r>
      <w:r w:rsidR="00081868" w:rsidRPr="00B76A80">
        <w:rPr>
          <w:rFonts w:ascii="Times New Roman" w:hAnsi="Times New Roman" w:cs="Times New Roman"/>
          <w:sz w:val="24"/>
          <w:szCs w:val="24"/>
        </w:rPr>
        <w:t>moneys funded the merger.</w:t>
      </w:r>
      <w:r w:rsidRPr="00B76A80">
        <w:rPr>
          <w:rFonts w:ascii="Times New Roman" w:hAnsi="Times New Roman" w:cs="Times New Roman"/>
          <w:sz w:val="24"/>
          <w:szCs w:val="24"/>
        </w:rPr>
        <w:t xml:space="preserve">  </w:t>
      </w:r>
    </w:p>
    <w:p w:rsidR="0022575C" w:rsidRPr="00B76A80" w:rsidRDefault="0022575C" w:rsidP="00566026">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In the literature review, governing the school district with the educational interests of the students and the concern for the community is of utmost importance.  The interviews and observations defined </w:t>
      </w:r>
      <w:r w:rsidR="00327A89" w:rsidRPr="00B76A80">
        <w:rPr>
          <w:rFonts w:ascii="Times New Roman" w:hAnsi="Times New Roman" w:cs="Times New Roman"/>
          <w:sz w:val="24"/>
          <w:szCs w:val="24"/>
        </w:rPr>
        <w:t xml:space="preserve">how </w:t>
      </w:r>
      <w:r w:rsidRPr="00B76A80">
        <w:rPr>
          <w:rFonts w:ascii="Times New Roman" w:hAnsi="Times New Roman" w:cs="Times New Roman"/>
          <w:sz w:val="24"/>
          <w:szCs w:val="24"/>
        </w:rPr>
        <w:t xml:space="preserve">board members </w:t>
      </w:r>
      <w:r w:rsidR="00327A89" w:rsidRPr="00B76A80">
        <w:rPr>
          <w:rFonts w:ascii="Times New Roman" w:hAnsi="Times New Roman" w:cs="Times New Roman"/>
          <w:sz w:val="24"/>
          <w:szCs w:val="24"/>
        </w:rPr>
        <w:t xml:space="preserve">viewed </w:t>
      </w:r>
      <w:r w:rsidRPr="00B76A80">
        <w:rPr>
          <w:rFonts w:ascii="Times New Roman" w:hAnsi="Times New Roman" w:cs="Times New Roman"/>
          <w:sz w:val="24"/>
          <w:szCs w:val="24"/>
        </w:rPr>
        <w:t>their roles as school board members.  All the members stated that their primary r</w:t>
      </w:r>
      <w:r w:rsidR="00327A89" w:rsidRPr="00B76A80">
        <w:rPr>
          <w:rFonts w:ascii="Times New Roman" w:hAnsi="Times New Roman" w:cs="Times New Roman"/>
          <w:sz w:val="24"/>
          <w:szCs w:val="24"/>
        </w:rPr>
        <w:t xml:space="preserve">esponsibility </w:t>
      </w:r>
      <w:r w:rsidRPr="00B76A80">
        <w:rPr>
          <w:rFonts w:ascii="Times New Roman" w:hAnsi="Times New Roman" w:cs="Times New Roman"/>
          <w:sz w:val="24"/>
          <w:szCs w:val="24"/>
        </w:rPr>
        <w:t>was to make decisions that would pro</w:t>
      </w:r>
      <w:r w:rsidR="00F44AF9" w:rsidRPr="00B76A80">
        <w:rPr>
          <w:rFonts w:ascii="Times New Roman" w:hAnsi="Times New Roman" w:cs="Times New Roman"/>
          <w:sz w:val="24"/>
          <w:szCs w:val="24"/>
        </w:rPr>
        <w:t>vide their communities with</w:t>
      </w:r>
      <w:r w:rsidRPr="00B76A80">
        <w:rPr>
          <w:rFonts w:ascii="Times New Roman" w:hAnsi="Times New Roman" w:cs="Times New Roman"/>
          <w:sz w:val="24"/>
          <w:szCs w:val="24"/>
        </w:rPr>
        <w:t xml:space="preserve"> a school </w:t>
      </w:r>
      <w:r w:rsidR="00F44AF9" w:rsidRPr="00B76A80">
        <w:rPr>
          <w:rFonts w:ascii="Times New Roman" w:hAnsi="Times New Roman" w:cs="Times New Roman"/>
          <w:sz w:val="24"/>
          <w:szCs w:val="24"/>
        </w:rPr>
        <w:t>that</w:t>
      </w:r>
      <w:r w:rsidRPr="00B76A80">
        <w:rPr>
          <w:rFonts w:ascii="Times New Roman" w:hAnsi="Times New Roman" w:cs="Times New Roman"/>
          <w:sz w:val="24"/>
          <w:szCs w:val="24"/>
        </w:rPr>
        <w:t xml:space="preserve"> would create the opportunity for the children to become productive citizens and to develop to their </w:t>
      </w:r>
      <w:r w:rsidR="00327A89" w:rsidRPr="00B76A80">
        <w:rPr>
          <w:rFonts w:ascii="Times New Roman" w:hAnsi="Times New Roman" w:cs="Times New Roman"/>
          <w:sz w:val="24"/>
          <w:szCs w:val="24"/>
        </w:rPr>
        <w:t xml:space="preserve">full </w:t>
      </w:r>
      <w:r w:rsidRPr="00B76A80">
        <w:rPr>
          <w:rFonts w:ascii="Times New Roman" w:hAnsi="Times New Roman" w:cs="Times New Roman"/>
          <w:sz w:val="24"/>
          <w:szCs w:val="24"/>
        </w:rPr>
        <w:t xml:space="preserve">potential.  The members of both boards felt their </w:t>
      </w:r>
      <w:r w:rsidR="00F44AF9" w:rsidRPr="00B76A80">
        <w:rPr>
          <w:rFonts w:ascii="Times New Roman" w:hAnsi="Times New Roman" w:cs="Times New Roman"/>
          <w:sz w:val="24"/>
          <w:szCs w:val="24"/>
        </w:rPr>
        <w:t xml:space="preserve">consolidation </w:t>
      </w:r>
      <w:r w:rsidRPr="00B76A80">
        <w:rPr>
          <w:rFonts w:ascii="Times New Roman" w:hAnsi="Times New Roman" w:cs="Times New Roman"/>
          <w:sz w:val="24"/>
          <w:szCs w:val="24"/>
        </w:rPr>
        <w:t xml:space="preserve">experiences made them more aware of the seriousness of their role as board members.  </w:t>
      </w:r>
      <w:r w:rsidR="00F44AF9" w:rsidRPr="00B76A80">
        <w:rPr>
          <w:rFonts w:ascii="Times New Roman" w:hAnsi="Times New Roman" w:cs="Times New Roman"/>
          <w:sz w:val="24"/>
          <w:szCs w:val="24"/>
        </w:rPr>
        <w:t>A</w:t>
      </w:r>
      <w:r w:rsidRPr="00B76A80">
        <w:rPr>
          <w:rFonts w:ascii="Times New Roman" w:hAnsi="Times New Roman" w:cs="Times New Roman"/>
          <w:sz w:val="24"/>
          <w:szCs w:val="24"/>
        </w:rPr>
        <w:t xml:space="preserve">ccountability to the community and the children became real to them </w:t>
      </w:r>
      <w:r w:rsidR="00F44AF9" w:rsidRPr="00B76A80">
        <w:rPr>
          <w:rFonts w:ascii="Times New Roman" w:hAnsi="Times New Roman" w:cs="Times New Roman"/>
          <w:sz w:val="24"/>
          <w:szCs w:val="24"/>
        </w:rPr>
        <w:t>partly in response to the o</w:t>
      </w:r>
      <w:r w:rsidRPr="00B76A80">
        <w:rPr>
          <w:rFonts w:ascii="Times New Roman" w:hAnsi="Times New Roman" w:cs="Times New Roman"/>
          <w:sz w:val="24"/>
          <w:szCs w:val="24"/>
        </w:rPr>
        <w:t xml:space="preserve">verwhelming emotions </w:t>
      </w:r>
      <w:r w:rsidR="00F44AF9" w:rsidRPr="00B76A80">
        <w:rPr>
          <w:rFonts w:ascii="Times New Roman" w:hAnsi="Times New Roman" w:cs="Times New Roman"/>
          <w:sz w:val="24"/>
          <w:szCs w:val="24"/>
        </w:rPr>
        <w:t xml:space="preserve">expressed </w:t>
      </w:r>
      <w:r w:rsidRPr="00B76A80">
        <w:rPr>
          <w:rFonts w:ascii="Times New Roman" w:hAnsi="Times New Roman" w:cs="Times New Roman"/>
          <w:sz w:val="24"/>
          <w:szCs w:val="24"/>
        </w:rPr>
        <w:t xml:space="preserve">in the community meetings. </w:t>
      </w:r>
    </w:p>
    <w:p w:rsidR="0022575C" w:rsidRPr="00B76A80" w:rsidRDefault="0065044D" w:rsidP="0056602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conceptual frame</w:t>
      </w:r>
      <w:r w:rsidR="00F44AF9" w:rsidRPr="00B76A80">
        <w:rPr>
          <w:rFonts w:ascii="Times New Roman" w:hAnsi="Times New Roman" w:cs="Times New Roman"/>
          <w:sz w:val="24"/>
          <w:szCs w:val="24"/>
        </w:rPr>
        <w:t>work guiding this research is ba</w:t>
      </w:r>
      <w:r w:rsidR="00327A89" w:rsidRPr="00B76A80">
        <w:rPr>
          <w:rFonts w:ascii="Times New Roman" w:hAnsi="Times New Roman" w:cs="Times New Roman"/>
          <w:sz w:val="24"/>
          <w:szCs w:val="24"/>
        </w:rPr>
        <w:t>s</w:t>
      </w:r>
      <w:r w:rsidR="00F44AF9" w:rsidRPr="00B76A80">
        <w:rPr>
          <w:rFonts w:ascii="Times New Roman" w:hAnsi="Times New Roman" w:cs="Times New Roman"/>
          <w:sz w:val="24"/>
          <w:szCs w:val="24"/>
        </w:rPr>
        <w:t xml:space="preserve">ed on </w:t>
      </w:r>
      <w:r w:rsidR="0022575C" w:rsidRPr="00B76A80">
        <w:rPr>
          <w:rFonts w:ascii="Times New Roman" w:hAnsi="Times New Roman" w:cs="Times New Roman"/>
          <w:sz w:val="24"/>
          <w:szCs w:val="24"/>
        </w:rPr>
        <w:t>the behavior</w:t>
      </w:r>
      <w:r w:rsidR="00F44AF9" w:rsidRPr="00B76A80">
        <w:rPr>
          <w:rFonts w:ascii="Times New Roman" w:hAnsi="Times New Roman" w:cs="Times New Roman"/>
          <w:sz w:val="24"/>
          <w:szCs w:val="24"/>
        </w:rPr>
        <w:t xml:space="preserve"> categories</w:t>
      </w:r>
      <w:r w:rsidR="0022575C" w:rsidRPr="00B76A80">
        <w:rPr>
          <w:rFonts w:ascii="Times New Roman" w:hAnsi="Times New Roman" w:cs="Times New Roman"/>
          <w:sz w:val="24"/>
          <w:szCs w:val="24"/>
        </w:rPr>
        <w:t xml:space="preserve"> of Smoley’s Model of Effective Board Actions: making decisions, functioning as a group, exercising authority, connecting to the community, working toward board improvement, and acting strategically (Smole</w:t>
      </w:r>
      <w:r w:rsidR="00327A89" w:rsidRPr="00B76A80">
        <w:rPr>
          <w:rFonts w:ascii="Times New Roman" w:hAnsi="Times New Roman" w:cs="Times New Roman"/>
          <w:sz w:val="24"/>
          <w:szCs w:val="24"/>
        </w:rPr>
        <w:t>y, 1999).  Each of Smoley’s</w:t>
      </w:r>
      <w:r w:rsidR="00F44AF9" w:rsidRPr="00B76A80">
        <w:rPr>
          <w:rFonts w:ascii="Times New Roman" w:hAnsi="Times New Roman" w:cs="Times New Roman"/>
          <w:sz w:val="24"/>
          <w:szCs w:val="24"/>
        </w:rPr>
        <w:t xml:space="preserve"> behavior categories includes </w:t>
      </w:r>
      <w:r w:rsidR="0022575C" w:rsidRPr="00B76A80">
        <w:rPr>
          <w:rFonts w:ascii="Times New Roman" w:hAnsi="Times New Roman" w:cs="Times New Roman"/>
          <w:sz w:val="24"/>
          <w:szCs w:val="24"/>
        </w:rPr>
        <w:t xml:space="preserve">traits </w:t>
      </w:r>
      <w:r w:rsidR="00F44AF9" w:rsidRPr="00B76A80">
        <w:rPr>
          <w:rFonts w:ascii="Times New Roman" w:hAnsi="Times New Roman" w:cs="Times New Roman"/>
          <w:sz w:val="24"/>
          <w:szCs w:val="24"/>
        </w:rPr>
        <w:t>of</w:t>
      </w:r>
      <w:r w:rsidR="0022575C" w:rsidRPr="00B76A80">
        <w:rPr>
          <w:rFonts w:ascii="Times New Roman" w:hAnsi="Times New Roman" w:cs="Times New Roman"/>
          <w:sz w:val="24"/>
          <w:szCs w:val="24"/>
        </w:rPr>
        <w:t xml:space="preserve"> effective boards.  Both of the </w:t>
      </w:r>
      <w:r w:rsidR="00637925" w:rsidRPr="00B76A80">
        <w:rPr>
          <w:rFonts w:ascii="Times New Roman" w:hAnsi="Times New Roman" w:cs="Times New Roman"/>
          <w:sz w:val="24"/>
          <w:szCs w:val="24"/>
        </w:rPr>
        <w:t xml:space="preserve">consolidated </w:t>
      </w:r>
      <w:r w:rsidR="0022575C" w:rsidRPr="00B76A80">
        <w:rPr>
          <w:rFonts w:ascii="Times New Roman" w:hAnsi="Times New Roman" w:cs="Times New Roman"/>
          <w:sz w:val="24"/>
          <w:szCs w:val="24"/>
        </w:rPr>
        <w:t>boards in this study demonst</w:t>
      </w:r>
      <w:r w:rsidR="00327A89" w:rsidRPr="00B76A80">
        <w:rPr>
          <w:rFonts w:ascii="Times New Roman" w:hAnsi="Times New Roman" w:cs="Times New Roman"/>
          <w:sz w:val="24"/>
          <w:szCs w:val="24"/>
        </w:rPr>
        <w:t xml:space="preserve">rated many of the traits in </w:t>
      </w:r>
      <w:r w:rsidR="0022575C" w:rsidRPr="00B76A80">
        <w:rPr>
          <w:rFonts w:ascii="Times New Roman" w:hAnsi="Times New Roman" w:cs="Times New Roman"/>
          <w:sz w:val="24"/>
          <w:szCs w:val="24"/>
        </w:rPr>
        <w:t xml:space="preserve">observations of board meetings or through </w:t>
      </w:r>
      <w:r w:rsidR="0022575C" w:rsidRPr="00B76A80">
        <w:rPr>
          <w:rFonts w:ascii="Times New Roman" w:hAnsi="Times New Roman" w:cs="Times New Roman"/>
          <w:sz w:val="24"/>
          <w:szCs w:val="24"/>
        </w:rPr>
        <w:lastRenderedPageBreak/>
        <w:t xml:space="preserve">interviews of board members.  The interviews, observations and review of existing documents such as board policies and board minutes supported the findings of the initial survey completed by the board members.  The traits identified in both of these boards through this study clarified why these boards were seen to behave in an effective manner.  </w:t>
      </w:r>
    </w:p>
    <w:p w:rsidR="0036623F" w:rsidRPr="00FC1ABE" w:rsidRDefault="00F425A0" w:rsidP="00566026">
      <w:pPr>
        <w:pStyle w:val="NoSpacing"/>
        <w:spacing w:line="480" w:lineRule="auto"/>
        <w:ind w:firstLine="720"/>
        <w:rPr>
          <w:rFonts w:ascii="Times New Roman" w:hAnsi="Times New Roman" w:cs="Times New Roman"/>
          <w:sz w:val="24"/>
          <w:szCs w:val="24"/>
        </w:rPr>
      </w:pPr>
      <w:r w:rsidRPr="00FC1ABE">
        <w:rPr>
          <w:rFonts w:ascii="Times New Roman" w:hAnsi="Times New Roman" w:cs="Times New Roman"/>
          <w:sz w:val="24"/>
          <w:szCs w:val="24"/>
        </w:rPr>
        <w:t xml:space="preserve">Utilizing the constructs created by </w:t>
      </w:r>
      <w:r w:rsidR="00F53374" w:rsidRPr="00FC1ABE">
        <w:rPr>
          <w:rFonts w:ascii="Times New Roman" w:hAnsi="Times New Roman" w:cs="Times New Roman"/>
          <w:sz w:val="24"/>
          <w:szCs w:val="24"/>
        </w:rPr>
        <w:t>Smoley</w:t>
      </w:r>
      <w:r w:rsidRPr="00FC1ABE">
        <w:rPr>
          <w:rFonts w:ascii="Times New Roman" w:hAnsi="Times New Roman" w:cs="Times New Roman"/>
          <w:sz w:val="24"/>
          <w:szCs w:val="24"/>
        </w:rPr>
        <w:t xml:space="preserve"> (1999) the data indicated the participating boards operated in a similar fashion</w:t>
      </w:r>
      <w:r w:rsidR="00CD640A" w:rsidRPr="00FC1ABE">
        <w:rPr>
          <w:rFonts w:ascii="Times New Roman" w:hAnsi="Times New Roman" w:cs="Times New Roman"/>
          <w:sz w:val="24"/>
          <w:szCs w:val="24"/>
        </w:rPr>
        <w:t xml:space="preserve"> and </w:t>
      </w:r>
      <w:r w:rsidR="0058446C" w:rsidRPr="00FC1ABE">
        <w:rPr>
          <w:rFonts w:ascii="Times New Roman" w:hAnsi="Times New Roman" w:cs="Times New Roman"/>
          <w:sz w:val="24"/>
          <w:szCs w:val="24"/>
        </w:rPr>
        <w:t xml:space="preserve">viewed Smoley’s behaviors in a </w:t>
      </w:r>
      <w:r w:rsidR="00D972D5" w:rsidRPr="00FC1ABE">
        <w:rPr>
          <w:rFonts w:ascii="Times New Roman" w:hAnsi="Times New Roman" w:cs="Times New Roman"/>
          <w:sz w:val="24"/>
          <w:szCs w:val="24"/>
        </w:rPr>
        <w:t>similar</w:t>
      </w:r>
      <w:r w:rsidR="0058446C" w:rsidRPr="00FC1ABE">
        <w:rPr>
          <w:rFonts w:ascii="Times New Roman" w:hAnsi="Times New Roman" w:cs="Times New Roman"/>
          <w:sz w:val="24"/>
          <w:szCs w:val="24"/>
        </w:rPr>
        <w:t xml:space="preserve"> fashion. </w:t>
      </w:r>
      <w:r w:rsidR="00D972D5" w:rsidRPr="00FC1ABE">
        <w:rPr>
          <w:rFonts w:ascii="Times New Roman" w:hAnsi="Times New Roman" w:cs="Times New Roman"/>
          <w:sz w:val="24"/>
          <w:szCs w:val="24"/>
        </w:rPr>
        <w:t xml:space="preserve">They </w:t>
      </w:r>
      <w:r w:rsidR="0058446C" w:rsidRPr="00FC1ABE">
        <w:rPr>
          <w:rFonts w:ascii="Times New Roman" w:hAnsi="Times New Roman" w:cs="Times New Roman"/>
          <w:sz w:val="24"/>
          <w:szCs w:val="24"/>
        </w:rPr>
        <w:t xml:space="preserve">agreed that the three behaviors most affected by consolidation were </w:t>
      </w:r>
      <w:r w:rsidRPr="00FC1ABE">
        <w:rPr>
          <w:rFonts w:ascii="Times New Roman" w:hAnsi="Times New Roman" w:cs="Times New Roman"/>
          <w:sz w:val="24"/>
          <w:szCs w:val="24"/>
        </w:rPr>
        <w:t>connecting to the community</w:t>
      </w:r>
      <w:r w:rsidR="0058446C" w:rsidRPr="00FC1ABE">
        <w:rPr>
          <w:rFonts w:ascii="Times New Roman" w:hAnsi="Times New Roman" w:cs="Times New Roman"/>
          <w:sz w:val="24"/>
          <w:szCs w:val="24"/>
        </w:rPr>
        <w:t xml:space="preserve">, making decisions, and functioning as a group.  </w:t>
      </w:r>
      <w:r w:rsidRPr="00FC1ABE">
        <w:rPr>
          <w:rFonts w:ascii="Times New Roman" w:hAnsi="Times New Roman" w:cs="Times New Roman"/>
          <w:sz w:val="24"/>
          <w:szCs w:val="24"/>
        </w:rPr>
        <w:t xml:space="preserve"> </w:t>
      </w:r>
    </w:p>
    <w:p w:rsidR="000A6E31" w:rsidRPr="00FC1ABE" w:rsidRDefault="00D972D5" w:rsidP="00B76A80">
      <w:pPr>
        <w:pStyle w:val="NoSpacing"/>
        <w:spacing w:line="480" w:lineRule="auto"/>
        <w:rPr>
          <w:rFonts w:ascii="Times New Roman" w:hAnsi="Times New Roman" w:cs="Times New Roman"/>
          <w:sz w:val="24"/>
          <w:szCs w:val="24"/>
        </w:rPr>
      </w:pPr>
      <w:r w:rsidRPr="00FC1ABE">
        <w:rPr>
          <w:rFonts w:ascii="Times New Roman" w:hAnsi="Times New Roman" w:cs="Times New Roman"/>
          <w:sz w:val="24"/>
          <w:szCs w:val="24"/>
        </w:rPr>
        <w:t>Smoley (1999) stated, “Community control of schools is central to the vitality of our democratic way of life</w:t>
      </w:r>
      <w:r w:rsidR="00FF6936" w:rsidRPr="00FC1ABE">
        <w:rPr>
          <w:rFonts w:ascii="Times New Roman" w:hAnsi="Times New Roman" w:cs="Times New Roman"/>
          <w:sz w:val="24"/>
          <w:szCs w:val="24"/>
        </w:rPr>
        <w:t xml:space="preserve">” </w:t>
      </w:r>
      <w:r w:rsidRPr="00FC1ABE">
        <w:rPr>
          <w:rFonts w:ascii="Times New Roman" w:hAnsi="Times New Roman" w:cs="Times New Roman"/>
          <w:sz w:val="24"/>
          <w:szCs w:val="24"/>
        </w:rPr>
        <w:t xml:space="preserve">(p. xvi).  </w:t>
      </w:r>
      <w:r w:rsidR="00CD640A" w:rsidRPr="00FC1ABE">
        <w:rPr>
          <w:rFonts w:ascii="Times New Roman" w:hAnsi="Times New Roman" w:cs="Times New Roman"/>
          <w:sz w:val="24"/>
          <w:szCs w:val="24"/>
        </w:rPr>
        <w:t xml:space="preserve">Interviews revealed these </w:t>
      </w:r>
      <w:r w:rsidRPr="00FC1ABE">
        <w:rPr>
          <w:rFonts w:ascii="Times New Roman" w:hAnsi="Times New Roman" w:cs="Times New Roman"/>
          <w:sz w:val="24"/>
          <w:szCs w:val="24"/>
        </w:rPr>
        <w:t xml:space="preserve">boards believed </w:t>
      </w:r>
      <w:r w:rsidR="00AF6BD3" w:rsidRPr="00FC1ABE">
        <w:rPr>
          <w:rFonts w:ascii="Times New Roman" w:hAnsi="Times New Roman" w:cs="Times New Roman"/>
          <w:sz w:val="24"/>
          <w:szCs w:val="24"/>
        </w:rPr>
        <w:t>connecting to the community</w:t>
      </w:r>
      <w:r w:rsidR="00F425A0" w:rsidRPr="00FC1ABE">
        <w:rPr>
          <w:rFonts w:ascii="Times New Roman" w:hAnsi="Times New Roman" w:cs="Times New Roman"/>
          <w:sz w:val="24"/>
          <w:szCs w:val="24"/>
        </w:rPr>
        <w:t xml:space="preserve"> </w:t>
      </w:r>
      <w:r w:rsidRPr="00FC1ABE">
        <w:rPr>
          <w:rFonts w:ascii="Times New Roman" w:hAnsi="Times New Roman" w:cs="Times New Roman"/>
          <w:sz w:val="24"/>
          <w:szCs w:val="24"/>
        </w:rPr>
        <w:t>was</w:t>
      </w:r>
      <w:r w:rsidR="00F425A0" w:rsidRPr="00FC1ABE">
        <w:rPr>
          <w:rFonts w:ascii="Times New Roman" w:hAnsi="Times New Roman" w:cs="Times New Roman"/>
          <w:sz w:val="24"/>
          <w:szCs w:val="24"/>
        </w:rPr>
        <w:t xml:space="preserve"> not only a matter of public relations </w:t>
      </w:r>
      <w:r w:rsidR="000A6E31" w:rsidRPr="00FC1ABE">
        <w:rPr>
          <w:rFonts w:ascii="Times New Roman" w:hAnsi="Times New Roman" w:cs="Times New Roman"/>
          <w:sz w:val="24"/>
          <w:szCs w:val="24"/>
        </w:rPr>
        <w:t>but a matter of affirming to the citizen</w:t>
      </w:r>
      <w:r w:rsidR="0065044D">
        <w:rPr>
          <w:rFonts w:ascii="Times New Roman" w:hAnsi="Times New Roman" w:cs="Times New Roman"/>
          <w:sz w:val="24"/>
          <w:szCs w:val="24"/>
        </w:rPr>
        <w:t>s</w:t>
      </w:r>
      <w:r w:rsidR="000A6E31" w:rsidRPr="00FC1ABE">
        <w:rPr>
          <w:rFonts w:ascii="Times New Roman" w:hAnsi="Times New Roman" w:cs="Times New Roman"/>
          <w:sz w:val="24"/>
          <w:szCs w:val="24"/>
        </w:rPr>
        <w:t xml:space="preserve"> their democratic rights as well as the future of those rights. </w:t>
      </w:r>
      <w:r w:rsidRPr="00FC1ABE">
        <w:rPr>
          <w:rFonts w:ascii="Times New Roman" w:hAnsi="Times New Roman" w:cs="Times New Roman"/>
          <w:sz w:val="24"/>
          <w:szCs w:val="24"/>
        </w:rPr>
        <w:t xml:space="preserve">Several of the board members interviewed pointed out that the community being annexed went without elected representation for about </w:t>
      </w:r>
      <w:r w:rsidR="00AF6BD3" w:rsidRPr="00FC1ABE">
        <w:rPr>
          <w:rFonts w:ascii="Times New Roman" w:hAnsi="Times New Roman" w:cs="Times New Roman"/>
          <w:sz w:val="24"/>
          <w:szCs w:val="24"/>
        </w:rPr>
        <w:t>ten months</w:t>
      </w:r>
      <w:r w:rsidR="00540247" w:rsidRPr="00FC1ABE">
        <w:rPr>
          <w:rFonts w:ascii="Times New Roman" w:hAnsi="Times New Roman" w:cs="Times New Roman"/>
          <w:sz w:val="24"/>
          <w:szCs w:val="24"/>
        </w:rPr>
        <w:t xml:space="preserve">.  The board members viewed this as the most immediate concern.  </w:t>
      </w:r>
      <w:r w:rsidR="00AF6BD3" w:rsidRPr="00FC1ABE">
        <w:rPr>
          <w:rFonts w:ascii="Times New Roman" w:hAnsi="Times New Roman" w:cs="Times New Roman"/>
          <w:sz w:val="24"/>
          <w:szCs w:val="24"/>
        </w:rPr>
        <w:t xml:space="preserve"> </w:t>
      </w:r>
      <w:r w:rsidR="000A6E31" w:rsidRPr="00FC1ABE">
        <w:rPr>
          <w:rFonts w:ascii="Times New Roman" w:hAnsi="Times New Roman" w:cs="Times New Roman"/>
          <w:sz w:val="24"/>
          <w:szCs w:val="24"/>
        </w:rPr>
        <w:t xml:space="preserve">   </w:t>
      </w:r>
    </w:p>
    <w:p w:rsidR="0036623F" w:rsidRPr="00FC1ABE" w:rsidRDefault="0036623F" w:rsidP="00566026">
      <w:pPr>
        <w:pStyle w:val="NoSpacing"/>
        <w:spacing w:line="480" w:lineRule="auto"/>
        <w:ind w:firstLine="720"/>
        <w:rPr>
          <w:rFonts w:ascii="Times New Roman" w:hAnsi="Times New Roman" w:cs="Times New Roman"/>
          <w:sz w:val="24"/>
          <w:szCs w:val="24"/>
        </w:rPr>
      </w:pPr>
      <w:r w:rsidRPr="00FC1ABE">
        <w:rPr>
          <w:rFonts w:ascii="Times New Roman" w:hAnsi="Times New Roman" w:cs="Times New Roman"/>
          <w:sz w:val="24"/>
          <w:szCs w:val="24"/>
        </w:rPr>
        <w:t xml:space="preserve">Carver (2003) noted that the board is responsible for adopting policy that determines how the school functions.  Smoley stated “Decision making is the lifeblood of the school board” (1999, p. 17).  </w:t>
      </w:r>
      <w:r w:rsidR="00540247" w:rsidRPr="00FC1ABE">
        <w:rPr>
          <w:rFonts w:ascii="Times New Roman" w:hAnsi="Times New Roman" w:cs="Times New Roman"/>
          <w:sz w:val="24"/>
          <w:szCs w:val="24"/>
        </w:rPr>
        <w:t xml:space="preserve">The data gathered </w:t>
      </w:r>
      <w:r w:rsidR="00F425A0" w:rsidRPr="00FC1ABE">
        <w:rPr>
          <w:rFonts w:ascii="Times New Roman" w:hAnsi="Times New Roman" w:cs="Times New Roman"/>
          <w:sz w:val="24"/>
          <w:szCs w:val="24"/>
        </w:rPr>
        <w:t>presented findings</w:t>
      </w:r>
      <w:r w:rsidR="00BF25B4" w:rsidRPr="00FC1ABE">
        <w:rPr>
          <w:rFonts w:ascii="Times New Roman" w:hAnsi="Times New Roman" w:cs="Times New Roman"/>
          <w:sz w:val="24"/>
          <w:szCs w:val="24"/>
        </w:rPr>
        <w:t xml:space="preserve"> that </w:t>
      </w:r>
      <w:r w:rsidR="00C61A0B" w:rsidRPr="00FC1ABE">
        <w:rPr>
          <w:rFonts w:ascii="Times New Roman" w:hAnsi="Times New Roman" w:cs="Times New Roman"/>
          <w:sz w:val="24"/>
          <w:szCs w:val="24"/>
        </w:rPr>
        <w:t xml:space="preserve">the participants believed </w:t>
      </w:r>
      <w:r w:rsidR="0058446C" w:rsidRPr="00FC1ABE">
        <w:rPr>
          <w:rFonts w:ascii="Times New Roman" w:hAnsi="Times New Roman" w:cs="Times New Roman"/>
          <w:sz w:val="24"/>
          <w:szCs w:val="24"/>
        </w:rPr>
        <w:t xml:space="preserve">making decisions and functioning as a group </w:t>
      </w:r>
      <w:r w:rsidR="00540247" w:rsidRPr="00FC1ABE">
        <w:rPr>
          <w:rFonts w:ascii="Times New Roman" w:hAnsi="Times New Roman" w:cs="Times New Roman"/>
          <w:sz w:val="24"/>
          <w:szCs w:val="24"/>
        </w:rPr>
        <w:t>were essential to their roles as a board.  They believed these two</w:t>
      </w:r>
      <w:r w:rsidR="00014DF9" w:rsidRPr="00FC1ABE">
        <w:rPr>
          <w:rFonts w:ascii="Times New Roman" w:hAnsi="Times New Roman" w:cs="Times New Roman"/>
          <w:sz w:val="24"/>
          <w:szCs w:val="24"/>
        </w:rPr>
        <w:t xml:space="preserve"> behavior categories </w:t>
      </w:r>
      <w:r w:rsidRPr="00FC1ABE">
        <w:rPr>
          <w:rFonts w:ascii="Times New Roman" w:hAnsi="Times New Roman" w:cs="Times New Roman"/>
          <w:sz w:val="24"/>
          <w:szCs w:val="24"/>
        </w:rPr>
        <w:t xml:space="preserve">went together as </w:t>
      </w:r>
      <w:r w:rsidR="00C61A0B" w:rsidRPr="00FC1ABE">
        <w:rPr>
          <w:rFonts w:ascii="Times New Roman" w:hAnsi="Times New Roman" w:cs="Times New Roman"/>
          <w:sz w:val="24"/>
          <w:szCs w:val="24"/>
        </w:rPr>
        <w:t xml:space="preserve">both required them to </w:t>
      </w:r>
      <w:r w:rsidRPr="00FC1ABE">
        <w:rPr>
          <w:rFonts w:ascii="Times New Roman" w:hAnsi="Times New Roman" w:cs="Times New Roman"/>
          <w:sz w:val="24"/>
          <w:szCs w:val="24"/>
        </w:rPr>
        <w:t>develop</w:t>
      </w:r>
      <w:r w:rsidR="00C61A0B" w:rsidRPr="00FC1ABE">
        <w:rPr>
          <w:rFonts w:ascii="Times New Roman" w:hAnsi="Times New Roman" w:cs="Times New Roman"/>
          <w:sz w:val="24"/>
          <w:szCs w:val="24"/>
        </w:rPr>
        <w:t xml:space="preserve"> trust and</w:t>
      </w:r>
      <w:r w:rsidRPr="00FC1ABE">
        <w:rPr>
          <w:rFonts w:ascii="Times New Roman" w:hAnsi="Times New Roman" w:cs="Times New Roman"/>
          <w:sz w:val="24"/>
          <w:szCs w:val="24"/>
        </w:rPr>
        <w:t xml:space="preserve"> cultivate respect.  Trust </w:t>
      </w:r>
      <w:r w:rsidR="00540247" w:rsidRPr="00FC1ABE">
        <w:rPr>
          <w:rFonts w:ascii="Times New Roman" w:hAnsi="Times New Roman" w:cs="Times New Roman"/>
          <w:sz w:val="24"/>
          <w:szCs w:val="24"/>
        </w:rPr>
        <w:t>was</w:t>
      </w:r>
      <w:r w:rsidRPr="00FC1ABE">
        <w:rPr>
          <w:rFonts w:ascii="Times New Roman" w:hAnsi="Times New Roman" w:cs="Times New Roman"/>
          <w:sz w:val="24"/>
          <w:szCs w:val="24"/>
        </w:rPr>
        <w:t xml:space="preserve"> </w:t>
      </w:r>
      <w:r w:rsidR="00014DF9" w:rsidRPr="00FC1ABE">
        <w:rPr>
          <w:rFonts w:ascii="Times New Roman" w:hAnsi="Times New Roman" w:cs="Times New Roman"/>
          <w:sz w:val="24"/>
          <w:szCs w:val="24"/>
        </w:rPr>
        <w:t>vital</w:t>
      </w:r>
      <w:r w:rsidRPr="00FC1ABE">
        <w:rPr>
          <w:rFonts w:ascii="Times New Roman" w:hAnsi="Times New Roman" w:cs="Times New Roman"/>
          <w:sz w:val="24"/>
          <w:szCs w:val="24"/>
        </w:rPr>
        <w:t xml:space="preserve"> to board effectiveness as board member</w:t>
      </w:r>
      <w:r w:rsidR="00FF6936" w:rsidRPr="00FC1ABE">
        <w:rPr>
          <w:rFonts w:ascii="Times New Roman" w:hAnsi="Times New Roman" w:cs="Times New Roman"/>
          <w:sz w:val="24"/>
          <w:szCs w:val="24"/>
        </w:rPr>
        <w:t>s</w:t>
      </w:r>
      <w:r w:rsidRPr="00FC1ABE">
        <w:rPr>
          <w:rFonts w:ascii="Times New Roman" w:hAnsi="Times New Roman" w:cs="Times New Roman"/>
          <w:sz w:val="24"/>
          <w:szCs w:val="24"/>
        </w:rPr>
        <w:t xml:space="preserve"> must work together</w:t>
      </w:r>
      <w:r w:rsidR="00014DF9" w:rsidRPr="00FC1ABE">
        <w:rPr>
          <w:rFonts w:ascii="Times New Roman" w:hAnsi="Times New Roman" w:cs="Times New Roman"/>
          <w:sz w:val="24"/>
          <w:szCs w:val="24"/>
        </w:rPr>
        <w:t xml:space="preserve"> with the</w:t>
      </w:r>
      <w:r w:rsidRPr="00FC1ABE">
        <w:rPr>
          <w:rFonts w:ascii="Times New Roman" w:hAnsi="Times New Roman" w:cs="Times New Roman"/>
          <w:sz w:val="24"/>
          <w:szCs w:val="24"/>
        </w:rPr>
        <w:t xml:space="preserve"> understanding that the </w:t>
      </w:r>
      <w:r w:rsidRPr="00FC1ABE">
        <w:rPr>
          <w:rFonts w:ascii="Times New Roman" w:hAnsi="Times New Roman" w:cs="Times New Roman"/>
          <w:sz w:val="24"/>
          <w:szCs w:val="24"/>
        </w:rPr>
        <w:lastRenderedPageBreak/>
        <w:t>board is one entity and only has authority as a group.  Caver (2006</w:t>
      </w:r>
      <w:r w:rsidR="00540247" w:rsidRPr="00FC1ABE">
        <w:rPr>
          <w:rFonts w:ascii="Times New Roman" w:hAnsi="Times New Roman" w:cs="Times New Roman"/>
          <w:sz w:val="24"/>
          <w:szCs w:val="24"/>
        </w:rPr>
        <w:t>) and</w:t>
      </w:r>
      <w:r w:rsidRPr="00FC1ABE">
        <w:rPr>
          <w:rFonts w:ascii="Times New Roman" w:hAnsi="Times New Roman" w:cs="Times New Roman"/>
          <w:sz w:val="24"/>
          <w:szCs w:val="24"/>
        </w:rPr>
        <w:t xml:space="preserve"> Smoley</w:t>
      </w:r>
      <w:r w:rsidR="00540247" w:rsidRPr="00FC1ABE">
        <w:rPr>
          <w:rFonts w:ascii="Times New Roman" w:hAnsi="Times New Roman" w:cs="Times New Roman"/>
          <w:sz w:val="24"/>
          <w:szCs w:val="24"/>
        </w:rPr>
        <w:t xml:space="preserve"> (1999) state the board is heard as one voice.</w:t>
      </w:r>
      <w:r w:rsidR="00014DF9" w:rsidRPr="00FC1ABE">
        <w:rPr>
          <w:rFonts w:ascii="Times New Roman" w:hAnsi="Times New Roman" w:cs="Times New Roman"/>
          <w:sz w:val="24"/>
          <w:szCs w:val="24"/>
        </w:rPr>
        <w:t xml:space="preserve">  The information in this study revealed deliberate actions by the superintendents and board members </w:t>
      </w:r>
      <w:r w:rsidR="00566026" w:rsidRPr="00FC1ABE">
        <w:rPr>
          <w:rFonts w:ascii="Times New Roman" w:hAnsi="Times New Roman" w:cs="Times New Roman"/>
          <w:sz w:val="24"/>
          <w:szCs w:val="24"/>
        </w:rPr>
        <w:t>to</w:t>
      </w:r>
      <w:r w:rsidR="00014DF9" w:rsidRPr="00FC1ABE">
        <w:rPr>
          <w:rFonts w:ascii="Times New Roman" w:hAnsi="Times New Roman" w:cs="Times New Roman"/>
          <w:sz w:val="24"/>
          <w:szCs w:val="24"/>
        </w:rPr>
        <w:t xml:space="preserve"> build trust and respect. </w:t>
      </w:r>
      <w:r w:rsidR="00540247" w:rsidRPr="00FC1ABE">
        <w:rPr>
          <w:rFonts w:ascii="Times New Roman" w:hAnsi="Times New Roman" w:cs="Times New Roman"/>
          <w:sz w:val="24"/>
          <w:szCs w:val="24"/>
        </w:rPr>
        <w:t>Both the H</w:t>
      </w:r>
      <w:r w:rsidR="00014DF9" w:rsidRPr="00FC1ABE">
        <w:rPr>
          <w:rFonts w:ascii="Times New Roman" w:hAnsi="Times New Roman" w:cs="Times New Roman"/>
          <w:sz w:val="24"/>
          <w:szCs w:val="24"/>
        </w:rPr>
        <w:t xml:space="preserve">ughes and Mulberry boards confirmed </w:t>
      </w:r>
      <w:r w:rsidR="00540247" w:rsidRPr="00FC1ABE">
        <w:rPr>
          <w:rFonts w:ascii="Times New Roman" w:hAnsi="Times New Roman" w:cs="Times New Roman"/>
          <w:sz w:val="24"/>
          <w:szCs w:val="24"/>
        </w:rPr>
        <w:t xml:space="preserve">it took </w:t>
      </w:r>
      <w:r w:rsidR="00014DF9" w:rsidRPr="00FC1ABE">
        <w:rPr>
          <w:rFonts w:ascii="Times New Roman" w:hAnsi="Times New Roman" w:cs="Times New Roman"/>
          <w:sz w:val="24"/>
          <w:szCs w:val="24"/>
        </w:rPr>
        <w:t xml:space="preserve">a lot of </w:t>
      </w:r>
      <w:r w:rsidR="00540247" w:rsidRPr="00FC1ABE">
        <w:rPr>
          <w:rFonts w:ascii="Times New Roman" w:hAnsi="Times New Roman" w:cs="Times New Roman"/>
          <w:sz w:val="24"/>
          <w:szCs w:val="24"/>
        </w:rPr>
        <w:t xml:space="preserve">time to develop the trust and respect needed to function as one.  </w:t>
      </w:r>
      <w:r w:rsidRPr="00FC1ABE">
        <w:rPr>
          <w:rFonts w:ascii="Times New Roman" w:hAnsi="Times New Roman" w:cs="Times New Roman"/>
          <w:sz w:val="24"/>
          <w:szCs w:val="24"/>
        </w:rPr>
        <w:t xml:space="preserve"> </w:t>
      </w:r>
    </w:p>
    <w:p w:rsidR="0022575C" w:rsidRPr="00B76A80" w:rsidRDefault="0022575C" w:rsidP="00566026">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This researcher explored the statements from interviews and actions seen in </w:t>
      </w:r>
      <w:r w:rsidR="00BF242D">
        <w:rPr>
          <w:rFonts w:ascii="Times New Roman" w:hAnsi="Times New Roman" w:cs="Times New Roman"/>
          <w:sz w:val="24"/>
          <w:szCs w:val="24"/>
        </w:rPr>
        <w:t>observations to discover any re</w:t>
      </w:r>
      <w:r w:rsidRPr="00B76A80">
        <w:rPr>
          <w:rFonts w:ascii="Times New Roman" w:hAnsi="Times New Roman" w:cs="Times New Roman"/>
          <w:sz w:val="24"/>
          <w:szCs w:val="24"/>
        </w:rPr>
        <w:t>curring themes identif</w:t>
      </w:r>
      <w:r w:rsidR="00637925" w:rsidRPr="00B76A80">
        <w:rPr>
          <w:rFonts w:ascii="Times New Roman" w:hAnsi="Times New Roman" w:cs="Times New Roman"/>
          <w:sz w:val="24"/>
          <w:szCs w:val="24"/>
        </w:rPr>
        <w:t>ied with effect</w:t>
      </w:r>
      <w:r w:rsidR="001C4B49" w:rsidRPr="00B76A80">
        <w:rPr>
          <w:rFonts w:ascii="Times New Roman" w:hAnsi="Times New Roman" w:cs="Times New Roman"/>
          <w:sz w:val="24"/>
          <w:szCs w:val="24"/>
        </w:rPr>
        <w:t>ive</w:t>
      </w:r>
      <w:r w:rsidR="00637925" w:rsidRPr="00B76A80">
        <w:rPr>
          <w:rFonts w:ascii="Times New Roman" w:hAnsi="Times New Roman" w:cs="Times New Roman"/>
          <w:sz w:val="24"/>
          <w:szCs w:val="24"/>
        </w:rPr>
        <w:t xml:space="preserve"> board behavior. </w:t>
      </w:r>
      <w:r w:rsidR="00014DF9" w:rsidRPr="00B76A80">
        <w:rPr>
          <w:rFonts w:ascii="Times New Roman" w:hAnsi="Times New Roman" w:cs="Times New Roman"/>
          <w:sz w:val="24"/>
          <w:szCs w:val="24"/>
        </w:rPr>
        <w:t xml:space="preserve"> </w:t>
      </w:r>
      <w:r w:rsidRPr="00B76A80">
        <w:rPr>
          <w:rFonts w:ascii="Times New Roman" w:hAnsi="Times New Roman" w:cs="Times New Roman"/>
          <w:sz w:val="24"/>
          <w:szCs w:val="24"/>
        </w:rPr>
        <w:t>After examining the notes, transcripts</w:t>
      </w:r>
      <w:r w:rsidR="00327A89" w:rsidRPr="00B76A80">
        <w:rPr>
          <w:rFonts w:ascii="Times New Roman" w:hAnsi="Times New Roman" w:cs="Times New Roman"/>
          <w:sz w:val="24"/>
          <w:szCs w:val="24"/>
        </w:rPr>
        <w:t>,</w:t>
      </w:r>
      <w:r w:rsidRPr="00B76A80">
        <w:rPr>
          <w:rFonts w:ascii="Times New Roman" w:hAnsi="Times New Roman" w:cs="Times New Roman"/>
          <w:sz w:val="24"/>
          <w:szCs w:val="24"/>
        </w:rPr>
        <w:t xml:space="preserve"> and documents gathered from each district</w:t>
      </w:r>
      <w:r w:rsidR="00637925" w:rsidRPr="00B76A80">
        <w:rPr>
          <w:rFonts w:ascii="Times New Roman" w:hAnsi="Times New Roman" w:cs="Times New Roman"/>
          <w:sz w:val="24"/>
          <w:szCs w:val="24"/>
        </w:rPr>
        <w:t>,</w:t>
      </w:r>
      <w:r w:rsidRPr="00B76A80">
        <w:rPr>
          <w:rFonts w:ascii="Times New Roman" w:hAnsi="Times New Roman" w:cs="Times New Roman"/>
          <w:sz w:val="24"/>
          <w:szCs w:val="24"/>
        </w:rPr>
        <w:t xml:space="preserve"> this researcher found that four themes emerged repeatedly: building relationships, establishing communication, heightening accountability, and superintendent leadership.   </w:t>
      </w:r>
    </w:p>
    <w:p w:rsidR="0022575C" w:rsidRPr="00B76A80" w:rsidRDefault="00637925" w:rsidP="00B76A80">
      <w:pPr>
        <w:pStyle w:val="NoSpacing"/>
        <w:spacing w:line="480" w:lineRule="auto"/>
        <w:rPr>
          <w:rFonts w:ascii="Times New Roman" w:hAnsi="Times New Roman" w:cs="Times New Roman"/>
          <w:sz w:val="24"/>
          <w:szCs w:val="24"/>
        </w:rPr>
      </w:pPr>
      <w:r w:rsidRPr="00B76A80">
        <w:rPr>
          <w:rFonts w:ascii="Times New Roman" w:hAnsi="Times New Roman" w:cs="Times New Roman"/>
          <w:sz w:val="24"/>
          <w:szCs w:val="24"/>
        </w:rPr>
        <w:t xml:space="preserve"> </w:t>
      </w:r>
      <w:r w:rsidR="00566026">
        <w:rPr>
          <w:rFonts w:ascii="Times New Roman" w:hAnsi="Times New Roman" w:cs="Times New Roman"/>
          <w:sz w:val="24"/>
          <w:szCs w:val="24"/>
        </w:rPr>
        <w:tab/>
      </w:r>
      <w:r w:rsidRPr="00B76A80">
        <w:rPr>
          <w:rFonts w:ascii="Times New Roman" w:hAnsi="Times New Roman" w:cs="Times New Roman"/>
          <w:sz w:val="24"/>
          <w:szCs w:val="24"/>
        </w:rPr>
        <w:t xml:space="preserve">The first theme of </w:t>
      </w:r>
      <w:r w:rsidR="0022575C" w:rsidRPr="00B76A80">
        <w:rPr>
          <w:rFonts w:ascii="Times New Roman" w:hAnsi="Times New Roman" w:cs="Times New Roman"/>
          <w:sz w:val="24"/>
          <w:szCs w:val="24"/>
        </w:rPr>
        <w:t>building relationships within the board</w:t>
      </w:r>
      <w:r w:rsidRPr="00B76A80">
        <w:rPr>
          <w:rFonts w:ascii="Times New Roman" w:hAnsi="Times New Roman" w:cs="Times New Roman"/>
          <w:sz w:val="24"/>
          <w:szCs w:val="24"/>
        </w:rPr>
        <w:t xml:space="preserve">, </w:t>
      </w:r>
      <w:r w:rsidR="0022575C" w:rsidRPr="00B76A80">
        <w:rPr>
          <w:rFonts w:ascii="Times New Roman" w:hAnsi="Times New Roman" w:cs="Times New Roman"/>
          <w:sz w:val="24"/>
          <w:szCs w:val="24"/>
        </w:rPr>
        <w:t>was viewed by every board member as an impo</w:t>
      </w:r>
      <w:r w:rsidRPr="00B76A80">
        <w:rPr>
          <w:rFonts w:ascii="Times New Roman" w:hAnsi="Times New Roman" w:cs="Times New Roman"/>
          <w:sz w:val="24"/>
          <w:szCs w:val="24"/>
        </w:rPr>
        <w:t>rtant part of building</w:t>
      </w:r>
      <w:r w:rsidR="0022575C" w:rsidRPr="00B76A80">
        <w:rPr>
          <w:rFonts w:ascii="Times New Roman" w:hAnsi="Times New Roman" w:cs="Times New Roman"/>
          <w:sz w:val="24"/>
          <w:szCs w:val="24"/>
        </w:rPr>
        <w:t xml:space="preserve"> trust.  Board </w:t>
      </w:r>
      <w:r w:rsidR="0022575C" w:rsidRPr="00FC1ABE">
        <w:rPr>
          <w:rFonts w:ascii="Times New Roman" w:hAnsi="Times New Roman" w:cs="Times New Roman"/>
          <w:sz w:val="24"/>
          <w:szCs w:val="24"/>
        </w:rPr>
        <w:t xml:space="preserve">members stated </w:t>
      </w:r>
      <w:r w:rsidR="00CF693E" w:rsidRPr="00FC1ABE">
        <w:rPr>
          <w:rFonts w:ascii="Times New Roman" w:hAnsi="Times New Roman" w:cs="Times New Roman"/>
          <w:sz w:val="24"/>
          <w:szCs w:val="24"/>
        </w:rPr>
        <w:t xml:space="preserve">that </w:t>
      </w:r>
      <w:r w:rsidR="0022575C" w:rsidRPr="00FC1ABE">
        <w:rPr>
          <w:rFonts w:ascii="Times New Roman" w:hAnsi="Times New Roman" w:cs="Times New Roman"/>
          <w:sz w:val="24"/>
          <w:szCs w:val="24"/>
        </w:rPr>
        <w:t xml:space="preserve">in order </w:t>
      </w:r>
      <w:r w:rsidRPr="00FC1ABE">
        <w:rPr>
          <w:rFonts w:ascii="Times New Roman" w:hAnsi="Times New Roman" w:cs="Times New Roman"/>
          <w:sz w:val="24"/>
          <w:szCs w:val="24"/>
        </w:rPr>
        <w:t>for them to work together as a</w:t>
      </w:r>
      <w:r w:rsidR="0022575C" w:rsidRPr="00FC1ABE">
        <w:rPr>
          <w:rFonts w:ascii="Times New Roman" w:hAnsi="Times New Roman" w:cs="Times New Roman"/>
          <w:sz w:val="24"/>
          <w:szCs w:val="24"/>
        </w:rPr>
        <w:t xml:space="preserve"> team they need</w:t>
      </w:r>
      <w:r w:rsidR="00CF693E" w:rsidRPr="00FC1ABE">
        <w:rPr>
          <w:rFonts w:ascii="Times New Roman" w:hAnsi="Times New Roman" w:cs="Times New Roman"/>
          <w:sz w:val="24"/>
          <w:szCs w:val="24"/>
        </w:rPr>
        <w:t>ed</w:t>
      </w:r>
      <w:r w:rsidR="0022575C" w:rsidRPr="00FC1ABE">
        <w:rPr>
          <w:rFonts w:ascii="Times New Roman" w:hAnsi="Times New Roman" w:cs="Times New Roman"/>
          <w:sz w:val="24"/>
          <w:szCs w:val="24"/>
        </w:rPr>
        <w:t xml:space="preserve"> to have respect for </w:t>
      </w:r>
      <w:r w:rsidR="00CF693E" w:rsidRPr="00FC1ABE">
        <w:rPr>
          <w:rFonts w:ascii="Times New Roman" w:hAnsi="Times New Roman" w:cs="Times New Roman"/>
          <w:sz w:val="24"/>
          <w:szCs w:val="24"/>
        </w:rPr>
        <w:t>the</w:t>
      </w:r>
      <w:r w:rsidR="0022575C" w:rsidRPr="00FC1ABE">
        <w:rPr>
          <w:rFonts w:ascii="Times New Roman" w:hAnsi="Times New Roman" w:cs="Times New Roman"/>
          <w:sz w:val="24"/>
          <w:szCs w:val="24"/>
        </w:rPr>
        <w:t xml:space="preserve"> opinions and values</w:t>
      </w:r>
      <w:r w:rsidR="00CF693E" w:rsidRPr="00FC1ABE">
        <w:rPr>
          <w:rFonts w:ascii="Times New Roman" w:hAnsi="Times New Roman" w:cs="Times New Roman"/>
          <w:sz w:val="24"/>
          <w:szCs w:val="24"/>
        </w:rPr>
        <w:t xml:space="preserve"> of other board </w:t>
      </w:r>
      <w:r w:rsidR="00F9150D" w:rsidRPr="00FC1ABE">
        <w:rPr>
          <w:rFonts w:ascii="Times New Roman" w:hAnsi="Times New Roman" w:cs="Times New Roman"/>
          <w:sz w:val="24"/>
          <w:szCs w:val="24"/>
        </w:rPr>
        <w:t>members</w:t>
      </w:r>
      <w:r w:rsidR="0022575C" w:rsidRPr="00FC1ABE">
        <w:rPr>
          <w:rFonts w:ascii="Times New Roman" w:hAnsi="Times New Roman" w:cs="Times New Roman"/>
          <w:sz w:val="24"/>
          <w:szCs w:val="24"/>
        </w:rPr>
        <w:t xml:space="preserve">.  The time and effort to get to know and understand </w:t>
      </w:r>
      <w:r w:rsidRPr="00FC1ABE">
        <w:rPr>
          <w:rFonts w:ascii="Times New Roman" w:hAnsi="Times New Roman" w:cs="Times New Roman"/>
          <w:sz w:val="24"/>
          <w:szCs w:val="24"/>
        </w:rPr>
        <w:t xml:space="preserve">each other </w:t>
      </w:r>
      <w:r w:rsidR="0022575C" w:rsidRPr="00FC1ABE">
        <w:rPr>
          <w:rFonts w:ascii="Times New Roman" w:hAnsi="Times New Roman" w:cs="Times New Roman"/>
          <w:sz w:val="24"/>
          <w:szCs w:val="24"/>
        </w:rPr>
        <w:t>on a personal level was achieved in both districts through social and professional</w:t>
      </w:r>
      <w:r w:rsidR="00CF693E" w:rsidRPr="00FC1ABE">
        <w:rPr>
          <w:rFonts w:ascii="Times New Roman" w:hAnsi="Times New Roman" w:cs="Times New Roman"/>
          <w:sz w:val="24"/>
          <w:szCs w:val="24"/>
        </w:rPr>
        <w:t xml:space="preserve"> interactions</w:t>
      </w:r>
      <w:r w:rsidR="0022575C" w:rsidRPr="00FC1ABE">
        <w:rPr>
          <w:rFonts w:ascii="Times New Roman" w:hAnsi="Times New Roman" w:cs="Times New Roman"/>
          <w:sz w:val="24"/>
          <w:szCs w:val="24"/>
        </w:rPr>
        <w:t>.  B</w:t>
      </w:r>
      <w:r w:rsidR="0022575C" w:rsidRPr="00B76A80">
        <w:rPr>
          <w:rFonts w:ascii="Times New Roman" w:hAnsi="Times New Roman" w:cs="Times New Roman"/>
          <w:sz w:val="24"/>
          <w:szCs w:val="24"/>
        </w:rPr>
        <w:t xml:space="preserve">oth the Zonnefeld (2009) and Woodward (2006) </w:t>
      </w:r>
      <w:r w:rsidRPr="00B76A80">
        <w:rPr>
          <w:rFonts w:ascii="Times New Roman" w:hAnsi="Times New Roman" w:cs="Times New Roman"/>
          <w:sz w:val="24"/>
          <w:szCs w:val="24"/>
        </w:rPr>
        <w:t xml:space="preserve">studies </w:t>
      </w:r>
      <w:r w:rsidR="0022575C" w:rsidRPr="00B76A80">
        <w:rPr>
          <w:rFonts w:ascii="Times New Roman" w:hAnsi="Times New Roman" w:cs="Times New Roman"/>
          <w:sz w:val="24"/>
          <w:szCs w:val="24"/>
        </w:rPr>
        <w:t>supported this theme</w:t>
      </w:r>
      <w:r w:rsidRPr="00B76A80">
        <w:rPr>
          <w:rFonts w:ascii="Times New Roman" w:hAnsi="Times New Roman" w:cs="Times New Roman"/>
          <w:sz w:val="24"/>
          <w:szCs w:val="24"/>
        </w:rPr>
        <w:t>;</w:t>
      </w:r>
      <w:r w:rsidR="0022575C" w:rsidRPr="00B76A80">
        <w:rPr>
          <w:rFonts w:ascii="Times New Roman" w:hAnsi="Times New Roman" w:cs="Times New Roman"/>
          <w:sz w:val="24"/>
          <w:szCs w:val="24"/>
        </w:rPr>
        <w:t xml:space="preserve"> they found that more homogenous </w:t>
      </w:r>
      <w:r w:rsidRPr="00B76A80">
        <w:rPr>
          <w:rFonts w:ascii="Times New Roman" w:hAnsi="Times New Roman" w:cs="Times New Roman"/>
          <w:sz w:val="24"/>
          <w:szCs w:val="24"/>
        </w:rPr>
        <w:t xml:space="preserve">boards </w:t>
      </w:r>
      <w:r w:rsidR="0022575C" w:rsidRPr="00B76A80">
        <w:rPr>
          <w:rFonts w:ascii="Times New Roman" w:hAnsi="Times New Roman" w:cs="Times New Roman"/>
          <w:sz w:val="24"/>
          <w:szCs w:val="24"/>
        </w:rPr>
        <w:t xml:space="preserve">had taken the time to get to know each other.    </w:t>
      </w:r>
    </w:p>
    <w:p w:rsidR="0022575C" w:rsidRPr="00B76A80" w:rsidRDefault="0022575C" w:rsidP="00566026">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Second, this study found that establishing communication was paramount in the success of the Mulberry district’s board gaining the support of the patrons </w:t>
      </w:r>
      <w:r w:rsidR="00637925" w:rsidRPr="00B76A80">
        <w:rPr>
          <w:rFonts w:ascii="Times New Roman" w:hAnsi="Times New Roman" w:cs="Times New Roman"/>
          <w:sz w:val="24"/>
          <w:szCs w:val="24"/>
        </w:rPr>
        <w:t xml:space="preserve">for </w:t>
      </w:r>
      <w:r w:rsidRPr="00B76A80">
        <w:rPr>
          <w:rFonts w:ascii="Times New Roman" w:hAnsi="Times New Roman" w:cs="Times New Roman"/>
          <w:sz w:val="24"/>
          <w:szCs w:val="24"/>
        </w:rPr>
        <w:t>the consolidation process.  Exploration</w:t>
      </w:r>
      <w:r w:rsidR="00637925" w:rsidRPr="00B76A80">
        <w:rPr>
          <w:rFonts w:ascii="Times New Roman" w:hAnsi="Times New Roman" w:cs="Times New Roman"/>
          <w:sz w:val="24"/>
          <w:szCs w:val="24"/>
        </w:rPr>
        <w:t xml:space="preserve"> of the </w:t>
      </w:r>
      <w:r w:rsidR="00CF693E" w:rsidRPr="00B76A80">
        <w:rPr>
          <w:rFonts w:ascii="Times New Roman" w:hAnsi="Times New Roman" w:cs="Times New Roman"/>
          <w:sz w:val="24"/>
          <w:szCs w:val="24"/>
        </w:rPr>
        <w:t>boards’</w:t>
      </w:r>
      <w:r w:rsidR="00637925" w:rsidRPr="00B76A80">
        <w:rPr>
          <w:rFonts w:ascii="Times New Roman" w:hAnsi="Times New Roman" w:cs="Times New Roman"/>
          <w:sz w:val="24"/>
          <w:szCs w:val="24"/>
        </w:rPr>
        <w:t xml:space="preserve"> behavior</w:t>
      </w:r>
      <w:r w:rsidRPr="00B76A80">
        <w:rPr>
          <w:rFonts w:ascii="Times New Roman" w:hAnsi="Times New Roman" w:cs="Times New Roman"/>
          <w:sz w:val="24"/>
          <w:szCs w:val="24"/>
        </w:rPr>
        <w:t xml:space="preserve"> revealed the </w:t>
      </w:r>
      <w:r w:rsidR="00637925" w:rsidRPr="00B76A80">
        <w:rPr>
          <w:rFonts w:ascii="Times New Roman" w:hAnsi="Times New Roman" w:cs="Times New Roman"/>
          <w:sz w:val="24"/>
          <w:szCs w:val="24"/>
        </w:rPr>
        <w:t xml:space="preserve">vital importance of communication </w:t>
      </w:r>
      <w:r w:rsidR="00690E72" w:rsidRPr="00B76A80">
        <w:rPr>
          <w:rFonts w:ascii="Times New Roman" w:hAnsi="Times New Roman" w:cs="Times New Roman"/>
          <w:sz w:val="24"/>
          <w:szCs w:val="24"/>
        </w:rPr>
        <w:t xml:space="preserve">theme </w:t>
      </w:r>
      <w:r w:rsidR="00637925" w:rsidRPr="00B76A80">
        <w:rPr>
          <w:rFonts w:ascii="Times New Roman" w:hAnsi="Times New Roman" w:cs="Times New Roman"/>
          <w:sz w:val="24"/>
          <w:szCs w:val="24"/>
        </w:rPr>
        <w:t>in all six categories</w:t>
      </w:r>
      <w:r w:rsidR="00CF693E" w:rsidRPr="00B76A80">
        <w:rPr>
          <w:rFonts w:ascii="Times New Roman" w:hAnsi="Times New Roman" w:cs="Times New Roman"/>
          <w:sz w:val="24"/>
          <w:szCs w:val="24"/>
        </w:rPr>
        <w:t xml:space="preserve"> of Smoley’s behavioral categories</w:t>
      </w:r>
      <w:r w:rsidRPr="00B76A80">
        <w:rPr>
          <w:rFonts w:ascii="Times New Roman" w:hAnsi="Times New Roman" w:cs="Times New Roman"/>
          <w:sz w:val="24"/>
          <w:szCs w:val="24"/>
        </w:rPr>
        <w:t xml:space="preserve">.  Being able to </w:t>
      </w:r>
      <w:r w:rsidR="00CF693E" w:rsidRPr="00B76A80">
        <w:rPr>
          <w:rFonts w:ascii="Times New Roman" w:hAnsi="Times New Roman" w:cs="Times New Roman"/>
          <w:sz w:val="24"/>
          <w:szCs w:val="24"/>
        </w:rPr>
        <w:t>speak</w:t>
      </w:r>
      <w:r w:rsidR="00690E72" w:rsidRPr="00B76A80">
        <w:rPr>
          <w:rFonts w:ascii="Times New Roman" w:hAnsi="Times New Roman" w:cs="Times New Roman"/>
          <w:sz w:val="24"/>
          <w:szCs w:val="24"/>
        </w:rPr>
        <w:t xml:space="preserve"> candidly and listen to others </w:t>
      </w:r>
      <w:r w:rsidR="00CF693E" w:rsidRPr="00B76A80">
        <w:rPr>
          <w:rFonts w:ascii="Times New Roman" w:hAnsi="Times New Roman" w:cs="Times New Roman"/>
          <w:sz w:val="24"/>
          <w:szCs w:val="24"/>
        </w:rPr>
        <w:t>wa</w:t>
      </w:r>
      <w:r w:rsidR="00690E72" w:rsidRPr="00B76A80">
        <w:rPr>
          <w:rFonts w:ascii="Times New Roman" w:hAnsi="Times New Roman" w:cs="Times New Roman"/>
          <w:sz w:val="24"/>
          <w:szCs w:val="24"/>
        </w:rPr>
        <w:t xml:space="preserve">s </w:t>
      </w:r>
      <w:r w:rsidRPr="00B76A80">
        <w:rPr>
          <w:rFonts w:ascii="Times New Roman" w:hAnsi="Times New Roman" w:cs="Times New Roman"/>
          <w:sz w:val="24"/>
          <w:szCs w:val="24"/>
        </w:rPr>
        <w:t xml:space="preserve">how boards were able to oversee the </w:t>
      </w:r>
      <w:r w:rsidRPr="00B76A80">
        <w:rPr>
          <w:rFonts w:ascii="Times New Roman" w:hAnsi="Times New Roman" w:cs="Times New Roman"/>
          <w:sz w:val="24"/>
          <w:szCs w:val="24"/>
        </w:rPr>
        <w:lastRenderedPageBreak/>
        <w:t xml:space="preserve">interests of the district.  Board members </w:t>
      </w:r>
      <w:r w:rsidR="00690E72" w:rsidRPr="00B76A80">
        <w:rPr>
          <w:rFonts w:ascii="Times New Roman" w:hAnsi="Times New Roman" w:cs="Times New Roman"/>
          <w:sz w:val="24"/>
          <w:szCs w:val="24"/>
        </w:rPr>
        <w:t xml:space="preserve">were </w:t>
      </w:r>
      <w:r w:rsidRPr="00B76A80">
        <w:rPr>
          <w:rFonts w:ascii="Times New Roman" w:hAnsi="Times New Roman" w:cs="Times New Roman"/>
          <w:sz w:val="24"/>
          <w:szCs w:val="24"/>
        </w:rPr>
        <w:t xml:space="preserve">open to new ideas and </w:t>
      </w:r>
      <w:r w:rsidR="00690E72" w:rsidRPr="00B76A80">
        <w:rPr>
          <w:rFonts w:ascii="Times New Roman" w:hAnsi="Times New Roman" w:cs="Times New Roman"/>
          <w:sz w:val="24"/>
          <w:szCs w:val="24"/>
        </w:rPr>
        <w:t xml:space="preserve">hearing </w:t>
      </w:r>
      <w:r w:rsidRPr="00B76A80">
        <w:rPr>
          <w:rFonts w:ascii="Times New Roman" w:hAnsi="Times New Roman" w:cs="Times New Roman"/>
          <w:sz w:val="24"/>
          <w:szCs w:val="24"/>
        </w:rPr>
        <w:t xml:space="preserve">concerns of others.  </w:t>
      </w:r>
      <w:r w:rsidR="00CF693E" w:rsidRPr="00B76A80">
        <w:rPr>
          <w:rFonts w:ascii="Times New Roman" w:hAnsi="Times New Roman" w:cs="Times New Roman"/>
          <w:sz w:val="24"/>
          <w:szCs w:val="24"/>
        </w:rPr>
        <w:t>This e</w:t>
      </w:r>
      <w:r w:rsidR="00690E72" w:rsidRPr="00B76A80">
        <w:rPr>
          <w:rFonts w:ascii="Times New Roman" w:hAnsi="Times New Roman" w:cs="Times New Roman"/>
          <w:sz w:val="24"/>
          <w:szCs w:val="24"/>
        </w:rPr>
        <w:t>vidence suggest</w:t>
      </w:r>
      <w:r w:rsidR="00BF242D">
        <w:rPr>
          <w:rFonts w:ascii="Times New Roman" w:hAnsi="Times New Roman" w:cs="Times New Roman"/>
          <w:sz w:val="24"/>
          <w:szCs w:val="24"/>
        </w:rPr>
        <w:t>s</w:t>
      </w:r>
      <w:r w:rsidR="00690E72" w:rsidRPr="00B76A80">
        <w:rPr>
          <w:rFonts w:ascii="Times New Roman" w:hAnsi="Times New Roman" w:cs="Times New Roman"/>
          <w:sz w:val="24"/>
          <w:szCs w:val="24"/>
        </w:rPr>
        <w:t xml:space="preserve"> that </w:t>
      </w:r>
      <w:r w:rsidRPr="00B76A80">
        <w:rPr>
          <w:rFonts w:ascii="Times New Roman" w:hAnsi="Times New Roman" w:cs="Times New Roman"/>
          <w:sz w:val="24"/>
          <w:szCs w:val="24"/>
        </w:rPr>
        <w:t>being able to establish communication build</w:t>
      </w:r>
      <w:r w:rsidR="00690E72" w:rsidRPr="00B76A80">
        <w:rPr>
          <w:rFonts w:ascii="Times New Roman" w:hAnsi="Times New Roman" w:cs="Times New Roman"/>
          <w:sz w:val="24"/>
          <w:szCs w:val="24"/>
        </w:rPr>
        <w:t>s</w:t>
      </w:r>
      <w:r w:rsidRPr="00B76A80">
        <w:rPr>
          <w:rFonts w:ascii="Times New Roman" w:hAnsi="Times New Roman" w:cs="Times New Roman"/>
          <w:sz w:val="24"/>
          <w:szCs w:val="24"/>
        </w:rPr>
        <w:t xml:space="preserve"> trust</w:t>
      </w:r>
      <w:r w:rsidR="00690E72" w:rsidRPr="00B76A80">
        <w:rPr>
          <w:rFonts w:ascii="Times New Roman" w:hAnsi="Times New Roman" w:cs="Times New Roman"/>
          <w:sz w:val="24"/>
          <w:szCs w:val="24"/>
        </w:rPr>
        <w:t xml:space="preserve"> and </w:t>
      </w:r>
      <w:r w:rsidRPr="00B76A80">
        <w:rPr>
          <w:rFonts w:ascii="Times New Roman" w:hAnsi="Times New Roman" w:cs="Times New Roman"/>
          <w:sz w:val="24"/>
          <w:szCs w:val="24"/>
        </w:rPr>
        <w:t>confidence</w:t>
      </w:r>
      <w:r w:rsidR="00690E72" w:rsidRPr="00B76A80">
        <w:rPr>
          <w:rFonts w:ascii="Times New Roman" w:hAnsi="Times New Roman" w:cs="Times New Roman"/>
          <w:sz w:val="24"/>
          <w:szCs w:val="24"/>
        </w:rPr>
        <w:t>.</w:t>
      </w:r>
    </w:p>
    <w:p w:rsidR="0022575C" w:rsidRPr="00B76A80" w:rsidRDefault="0022575C" w:rsidP="00566026">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Third, consolidation brought about a heightened accountability in the role of a board member dealing with the community, curriculum, and finances.  There was an increase in the accountability </w:t>
      </w:r>
      <w:r w:rsidR="00690E72" w:rsidRPr="00B76A80">
        <w:rPr>
          <w:rFonts w:ascii="Times New Roman" w:hAnsi="Times New Roman" w:cs="Times New Roman"/>
          <w:sz w:val="24"/>
          <w:szCs w:val="24"/>
        </w:rPr>
        <w:t>awareness board members felt emerging</w:t>
      </w:r>
      <w:r w:rsidRPr="00B76A80">
        <w:rPr>
          <w:rFonts w:ascii="Times New Roman" w:hAnsi="Times New Roman" w:cs="Times New Roman"/>
          <w:sz w:val="24"/>
          <w:szCs w:val="24"/>
        </w:rPr>
        <w:t xml:space="preserve"> from the knowledge that their actions could lead to the closing of their school</w:t>
      </w:r>
      <w:r w:rsidR="00690E72" w:rsidRPr="00B76A80">
        <w:rPr>
          <w:rFonts w:ascii="Times New Roman" w:hAnsi="Times New Roman" w:cs="Times New Roman"/>
          <w:sz w:val="24"/>
          <w:szCs w:val="24"/>
        </w:rPr>
        <w:t>s</w:t>
      </w:r>
      <w:r w:rsidRPr="00B76A80">
        <w:rPr>
          <w:rFonts w:ascii="Times New Roman" w:hAnsi="Times New Roman" w:cs="Times New Roman"/>
          <w:sz w:val="24"/>
          <w:szCs w:val="24"/>
        </w:rPr>
        <w:t>.  This r</w:t>
      </w:r>
      <w:r w:rsidR="00690E72" w:rsidRPr="00B76A80">
        <w:rPr>
          <w:rFonts w:ascii="Times New Roman" w:hAnsi="Times New Roman" w:cs="Times New Roman"/>
          <w:sz w:val="24"/>
          <w:szCs w:val="24"/>
        </w:rPr>
        <w:t>ealization</w:t>
      </w:r>
      <w:r w:rsidRPr="00B76A80">
        <w:rPr>
          <w:rFonts w:ascii="Times New Roman" w:hAnsi="Times New Roman" w:cs="Times New Roman"/>
          <w:sz w:val="24"/>
          <w:szCs w:val="24"/>
        </w:rPr>
        <w:t xml:space="preserve"> </w:t>
      </w:r>
      <w:r w:rsidR="00690E72" w:rsidRPr="00B76A80">
        <w:rPr>
          <w:rFonts w:ascii="Times New Roman" w:hAnsi="Times New Roman" w:cs="Times New Roman"/>
          <w:sz w:val="24"/>
          <w:szCs w:val="24"/>
        </w:rPr>
        <w:t>made them more mindful</w:t>
      </w:r>
      <w:r w:rsidRPr="00B76A80">
        <w:rPr>
          <w:rFonts w:ascii="Times New Roman" w:hAnsi="Times New Roman" w:cs="Times New Roman"/>
          <w:sz w:val="24"/>
          <w:szCs w:val="24"/>
        </w:rPr>
        <w:t xml:space="preserve"> of issues coming before the board.  The board members expressed their need to have a better understanding of school business and their need for training.  This heighten</w:t>
      </w:r>
      <w:r w:rsidR="00BF242D">
        <w:rPr>
          <w:rFonts w:ascii="Times New Roman" w:hAnsi="Times New Roman" w:cs="Times New Roman"/>
          <w:sz w:val="24"/>
          <w:szCs w:val="24"/>
        </w:rPr>
        <w:t>ed</w:t>
      </w:r>
      <w:r w:rsidRPr="00B76A80">
        <w:rPr>
          <w:rFonts w:ascii="Times New Roman" w:hAnsi="Times New Roman" w:cs="Times New Roman"/>
          <w:sz w:val="24"/>
          <w:szCs w:val="24"/>
        </w:rPr>
        <w:t xml:space="preserve"> sense of accountability was a factor in all six of the </w:t>
      </w:r>
      <w:r w:rsidR="00690E72" w:rsidRPr="00B76A80">
        <w:rPr>
          <w:rFonts w:ascii="Times New Roman" w:hAnsi="Times New Roman" w:cs="Times New Roman"/>
          <w:sz w:val="24"/>
          <w:szCs w:val="24"/>
        </w:rPr>
        <w:t xml:space="preserve">Smoley’s categories </w:t>
      </w:r>
      <w:r w:rsidRPr="00B76A80">
        <w:rPr>
          <w:rFonts w:ascii="Times New Roman" w:hAnsi="Times New Roman" w:cs="Times New Roman"/>
          <w:sz w:val="24"/>
          <w:szCs w:val="24"/>
        </w:rPr>
        <w:t xml:space="preserve">of effectiveness.  </w:t>
      </w:r>
    </w:p>
    <w:p w:rsidR="0022575C" w:rsidRPr="00B76A80" w:rsidRDefault="0022575C" w:rsidP="00566026">
      <w:pPr>
        <w:pStyle w:val="NoSpacing"/>
        <w:spacing w:line="480" w:lineRule="auto"/>
        <w:ind w:firstLine="720"/>
        <w:rPr>
          <w:rFonts w:ascii="Times New Roman" w:hAnsi="Times New Roman" w:cs="Times New Roman"/>
          <w:sz w:val="24"/>
          <w:szCs w:val="24"/>
        </w:rPr>
      </w:pPr>
      <w:r w:rsidRPr="00B76A80">
        <w:rPr>
          <w:rFonts w:ascii="Times New Roman" w:hAnsi="Times New Roman" w:cs="Times New Roman"/>
          <w:sz w:val="24"/>
          <w:szCs w:val="24"/>
        </w:rPr>
        <w:t xml:space="preserve">The final factor emerging from this study was the leadership of the superintendent.  Throughout this study the board members constantly discussed the actions of the superintendent.  Board members described decisions and actions of their superintendents as they worked to bring these communities and schools together.    In each of the areas within Smoley’s model, the superintendent was viewed by board members as the person providing them leadership and direction.  This study </w:t>
      </w:r>
      <w:r w:rsidR="000F4CC2" w:rsidRPr="00B76A80">
        <w:rPr>
          <w:rFonts w:ascii="Times New Roman" w:hAnsi="Times New Roman" w:cs="Times New Roman"/>
          <w:sz w:val="24"/>
          <w:szCs w:val="24"/>
        </w:rPr>
        <w:t>highlighted crucial</w:t>
      </w:r>
      <w:r w:rsidR="00690E72" w:rsidRPr="00B76A80">
        <w:rPr>
          <w:rFonts w:ascii="Times New Roman" w:hAnsi="Times New Roman" w:cs="Times New Roman"/>
          <w:sz w:val="24"/>
          <w:szCs w:val="24"/>
        </w:rPr>
        <w:t xml:space="preserve"> actions</w:t>
      </w:r>
      <w:r w:rsidRPr="00B76A80">
        <w:rPr>
          <w:rFonts w:ascii="Times New Roman" w:hAnsi="Times New Roman" w:cs="Times New Roman"/>
          <w:sz w:val="24"/>
          <w:szCs w:val="24"/>
        </w:rPr>
        <w:t xml:space="preserve"> of the superintendent </w:t>
      </w:r>
      <w:r w:rsidR="00690E72" w:rsidRPr="00B76A80">
        <w:rPr>
          <w:rFonts w:ascii="Times New Roman" w:hAnsi="Times New Roman" w:cs="Times New Roman"/>
          <w:sz w:val="24"/>
          <w:szCs w:val="24"/>
        </w:rPr>
        <w:t xml:space="preserve">such as </w:t>
      </w:r>
      <w:r w:rsidRPr="00B76A80">
        <w:rPr>
          <w:rFonts w:ascii="Times New Roman" w:hAnsi="Times New Roman" w:cs="Times New Roman"/>
          <w:sz w:val="24"/>
          <w:szCs w:val="24"/>
        </w:rPr>
        <w:t xml:space="preserve">providing the board with relevant information, </w:t>
      </w:r>
      <w:r w:rsidR="00E42301" w:rsidRPr="00FC1ABE">
        <w:rPr>
          <w:rFonts w:ascii="Times New Roman" w:hAnsi="Times New Roman" w:cs="Times New Roman"/>
          <w:sz w:val="24"/>
          <w:szCs w:val="24"/>
        </w:rPr>
        <w:t>providi</w:t>
      </w:r>
      <w:r w:rsidR="00690E72" w:rsidRPr="00FC1ABE">
        <w:rPr>
          <w:rFonts w:ascii="Times New Roman" w:hAnsi="Times New Roman" w:cs="Times New Roman"/>
          <w:sz w:val="24"/>
          <w:szCs w:val="24"/>
        </w:rPr>
        <w:t xml:space="preserve">ng </w:t>
      </w:r>
      <w:r w:rsidRPr="00FC1ABE">
        <w:rPr>
          <w:rFonts w:ascii="Times New Roman" w:hAnsi="Times New Roman" w:cs="Times New Roman"/>
          <w:sz w:val="24"/>
          <w:szCs w:val="24"/>
        </w:rPr>
        <w:t>guidance, and support</w:t>
      </w:r>
      <w:r w:rsidR="00BF242D">
        <w:rPr>
          <w:rFonts w:ascii="Times New Roman" w:hAnsi="Times New Roman" w:cs="Times New Roman"/>
          <w:sz w:val="24"/>
          <w:szCs w:val="24"/>
        </w:rPr>
        <w:t xml:space="preserve"> of</w:t>
      </w:r>
      <w:r w:rsidRPr="00FC1ABE">
        <w:rPr>
          <w:rFonts w:ascii="Times New Roman" w:hAnsi="Times New Roman" w:cs="Times New Roman"/>
          <w:sz w:val="24"/>
          <w:szCs w:val="24"/>
        </w:rPr>
        <w:t xml:space="preserve"> their actions as a boar</w:t>
      </w:r>
      <w:r w:rsidR="00690E72" w:rsidRPr="00FC1ABE">
        <w:rPr>
          <w:rFonts w:ascii="Times New Roman" w:hAnsi="Times New Roman" w:cs="Times New Roman"/>
          <w:sz w:val="24"/>
          <w:szCs w:val="24"/>
        </w:rPr>
        <w:t xml:space="preserve">d.   </w:t>
      </w:r>
      <w:r w:rsidR="00E42301" w:rsidRPr="00FC1ABE">
        <w:rPr>
          <w:rFonts w:ascii="Times New Roman" w:hAnsi="Times New Roman" w:cs="Times New Roman"/>
          <w:sz w:val="24"/>
          <w:szCs w:val="24"/>
        </w:rPr>
        <w:t>While t</w:t>
      </w:r>
      <w:r w:rsidR="00690E72" w:rsidRPr="00FC1ABE">
        <w:rPr>
          <w:rFonts w:ascii="Times New Roman" w:hAnsi="Times New Roman" w:cs="Times New Roman"/>
          <w:sz w:val="24"/>
          <w:szCs w:val="24"/>
        </w:rPr>
        <w:t>hese actions</w:t>
      </w:r>
      <w:r w:rsidRPr="00FC1ABE">
        <w:rPr>
          <w:rFonts w:ascii="Times New Roman" w:hAnsi="Times New Roman" w:cs="Times New Roman"/>
          <w:sz w:val="24"/>
          <w:szCs w:val="24"/>
        </w:rPr>
        <w:t xml:space="preserve"> are important to any school district</w:t>
      </w:r>
      <w:r w:rsidR="00E42301" w:rsidRPr="00FC1ABE">
        <w:rPr>
          <w:rFonts w:ascii="Times New Roman" w:hAnsi="Times New Roman" w:cs="Times New Roman"/>
          <w:sz w:val="24"/>
          <w:szCs w:val="24"/>
        </w:rPr>
        <w:t>, a</w:t>
      </w:r>
      <w:r w:rsidRPr="00FC1ABE">
        <w:rPr>
          <w:rFonts w:ascii="Times New Roman" w:hAnsi="Times New Roman" w:cs="Times New Roman"/>
          <w:sz w:val="24"/>
          <w:szCs w:val="24"/>
        </w:rPr>
        <w:t>fter the consolidation</w:t>
      </w:r>
      <w:r w:rsidR="00690E72" w:rsidRPr="00FC1ABE">
        <w:rPr>
          <w:rFonts w:ascii="Times New Roman" w:hAnsi="Times New Roman" w:cs="Times New Roman"/>
          <w:sz w:val="24"/>
          <w:szCs w:val="24"/>
        </w:rPr>
        <w:t>,</w:t>
      </w:r>
      <w:r w:rsidRPr="00FC1ABE">
        <w:rPr>
          <w:rFonts w:ascii="Times New Roman" w:hAnsi="Times New Roman" w:cs="Times New Roman"/>
          <w:sz w:val="24"/>
          <w:szCs w:val="24"/>
        </w:rPr>
        <w:t xml:space="preserve"> the strong emotional toll of losing a school </w:t>
      </w:r>
      <w:r w:rsidR="00690E72" w:rsidRPr="00FC1ABE">
        <w:rPr>
          <w:rFonts w:ascii="Times New Roman" w:hAnsi="Times New Roman" w:cs="Times New Roman"/>
          <w:sz w:val="24"/>
          <w:szCs w:val="24"/>
        </w:rPr>
        <w:t xml:space="preserve">can </w:t>
      </w:r>
      <w:r w:rsidRPr="00FC1ABE">
        <w:rPr>
          <w:rFonts w:ascii="Times New Roman" w:hAnsi="Times New Roman" w:cs="Times New Roman"/>
          <w:sz w:val="24"/>
          <w:szCs w:val="24"/>
        </w:rPr>
        <w:t>compromise the trust in the administra</w:t>
      </w:r>
      <w:r w:rsidRPr="00B76A80">
        <w:rPr>
          <w:rFonts w:ascii="Times New Roman" w:hAnsi="Times New Roman" w:cs="Times New Roman"/>
          <w:sz w:val="24"/>
          <w:szCs w:val="24"/>
        </w:rPr>
        <w:t>tion and the board.  The boar</w:t>
      </w:r>
      <w:r w:rsidR="00690E72" w:rsidRPr="00B76A80">
        <w:rPr>
          <w:rFonts w:ascii="Times New Roman" w:hAnsi="Times New Roman" w:cs="Times New Roman"/>
          <w:sz w:val="24"/>
          <w:szCs w:val="24"/>
        </w:rPr>
        <w:t xml:space="preserve">d members in this study </w:t>
      </w:r>
      <w:r w:rsidRPr="00B76A80">
        <w:rPr>
          <w:rFonts w:ascii="Times New Roman" w:hAnsi="Times New Roman" w:cs="Times New Roman"/>
          <w:sz w:val="24"/>
          <w:szCs w:val="24"/>
        </w:rPr>
        <w:t xml:space="preserve">saw the superintendent as the spokesperson for the board.   </w:t>
      </w:r>
    </w:p>
    <w:p w:rsidR="00566026" w:rsidRDefault="00566026" w:rsidP="00566026">
      <w:pPr>
        <w:pStyle w:val="NoSpacing"/>
        <w:spacing w:line="480" w:lineRule="auto"/>
        <w:jc w:val="center"/>
        <w:rPr>
          <w:rFonts w:ascii="Times New Roman" w:hAnsi="Times New Roman" w:cs="Times New Roman"/>
          <w:b/>
          <w:sz w:val="24"/>
          <w:szCs w:val="24"/>
        </w:rPr>
      </w:pPr>
    </w:p>
    <w:p w:rsidR="0022575C" w:rsidRPr="00566026" w:rsidRDefault="0022575C" w:rsidP="00566026">
      <w:pPr>
        <w:pStyle w:val="NoSpacing"/>
        <w:spacing w:line="480" w:lineRule="auto"/>
        <w:jc w:val="center"/>
        <w:rPr>
          <w:rFonts w:ascii="Times New Roman" w:hAnsi="Times New Roman" w:cs="Times New Roman"/>
          <w:b/>
          <w:sz w:val="24"/>
          <w:szCs w:val="24"/>
        </w:rPr>
      </w:pPr>
      <w:r w:rsidRPr="00566026">
        <w:rPr>
          <w:rFonts w:ascii="Times New Roman" w:hAnsi="Times New Roman" w:cs="Times New Roman"/>
          <w:b/>
          <w:sz w:val="24"/>
          <w:szCs w:val="24"/>
        </w:rPr>
        <w:lastRenderedPageBreak/>
        <w:t>Conclusion</w:t>
      </w:r>
    </w:p>
    <w:p w:rsidR="001B41FF" w:rsidRPr="001B41FF" w:rsidRDefault="001B41FF" w:rsidP="001B41FF">
      <w:pPr>
        <w:spacing w:after="0" w:line="480" w:lineRule="auto"/>
        <w:ind w:firstLine="720"/>
        <w:rPr>
          <w:rFonts w:ascii="Times New Roman" w:eastAsiaTheme="minorHAnsi" w:hAnsi="Times New Roman" w:cs="Times New Roman"/>
          <w:sz w:val="24"/>
          <w:szCs w:val="24"/>
        </w:rPr>
      </w:pPr>
      <w:r w:rsidRPr="001B41FF">
        <w:rPr>
          <w:rFonts w:ascii="Times New Roman" w:eastAsiaTheme="minorHAnsi" w:hAnsi="Times New Roman" w:cs="Times New Roman"/>
          <w:sz w:val="24"/>
          <w:szCs w:val="24"/>
        </w:rPr>
        <w:t>The current study revealed growing changes in education along with financial hardships forced school districts to consolidate.  While consolidation assisted districts in meeting mandates and financial obligations, it also created challenges.  Several studies illuminated the advantages and disadvantages of consolidation concerning the students,</w:t>
      </w:r>
      <w:r w:rsidR="00F17D66">
        <w:rPr>
          <w:rFonts w:ascii="Times New Roman" w:eastAsiaTheme="minorHAnsi" w:hAnsi="Times New Roman" w:cs="Times New Roman"/>
          <w:sz w:val="24"/>
          <w:szCs w:val="24"/>
        </w:rPr>
        <w:t xml:space="preserve"> the schools, and the community.  However, l</w:t>
      </w:r>
      <w:r w:rsidRPr="001B41FF">
        <w:rPr>
          <w:rFonts w:ascii="Times New Roman" w:eastAsiaTheme="minorHAnsi" w:hAnsi="Times New Roman" w:cs="Times New Roman"/>
          <w:sz w:val="24"/>
          <w:szCs w:val="24"/>
        </w:rPr>
        <w:t>imited studies have</w:t>
      </w:r>
      <w:r w:rsidR="00D33390">
        <w:rPr>
          <w:rFonts w:ascii="Times New Roman" w:eastAsiaTheme="minorHAnsi" w:hAnsi="Times New Roman" w:cs="Times New Roman"/>
          <w:sz w:val="24"/>
          <w:szCs w:val="24"/>
        </w:rPr>
        <w:t xml:space="preserve"> examined</w:t>
      </w:r>
      <w:r w:rsidRPr="001B41FF">
        <w:rPr>
          <w:rFonts w:ascii="Times New Roman" w:eastAsiaTheme="minorHAnsi" w:hAnsi="Times New Roman" w:cs="Times New Roman"/>
          <w:sz w:val="24"/>
          <w:szCs w:val="24"/>
        </w:rPr>
        <w:t xml:space="preserve"> the effect</w:t>
      </w:r>
      <w:r w:rsidR="00D33390">
        <w:rPr>
          <w:rFonts w:ascii="Times New Roman" w:eastAsiaTheme="minorHAnsi" w:hAnsi="Times New Roman" w:cs="Times New Roman"/>
          <w:sz w:val="24"/>
          <w:szCs w:val="24"/>
        </w:rPr>
        <w:t>s</w:t>
      </w:r>
      <w:r w:rsidRPr="001B41FF">
        <w:rPr>
          <w:rFonts w:ascii="Times New Roman" w:eastAsiaTheme="minorHAnsi" w:hAnsi="Times New Roman" w:cs="Times New Roman"/>
          <w:sz w:val="24"/>
          <w:szCs w:val="24"/>
        </w:rPr>
        <w:t xml:space="preserve"> on the districts’ governance.  </w:t>
      </w:r>
    </w:p>
    <w:p w:rsidR="001B41FF" w:rsidRPr="001B41FF" w:rsidRDefault="001B41FF" w:rsidP="001B41FF">
      <w:pPr>
        <w:spacing w:after="0" w:line="480" w:lineRule="auto"/>
        <w:ind w:firstLine="720"/>
        <w:rPr>
          <w:rFonts w:ascii="Times New Roman" w:eastAsiaTheme="minorHAnsi" w:hAnsi="Times New Roman" w:cs="Times New Roman"/>
          <w:sz w:val="24"/>
          <w:szCs w:val="24"/>
        </w:rPr>
      </w:pPr>
      <w:r w:rsidRPr="001B41FF">
        <w:rPr>
          <w:rFonts w:ascii="Times New Roman" w:eastAsiaTheme="minorHAnsi" w:hAnsi="Times New Roman" w:cs="Times New Roman"/>
          <w:sz w:val="24"/>
          <w:szCs w:val="24"/>
        </w:rPr>
        <w:t xml:space="preserve">The school board is the governing entity of a school district and is central to the success of the school as an organization (Foust, 2009). The ability for the school boards to act in an effective manner is even more critical in consolidated school districts where not only two districts have merged but two communities.  Through the analysis of Smoley’s behavioral categories, this study revealed that deliberate behaviors of board members can influence the effective actions. </w:t>
      </w:r>
    </w:p>
    <w:p w:rsidR="001B41FF" w:rsidRPr="001B41FF" w:rsidRDefault="001B41FF" w:rsidP="001B41FF">
      <w:pPr>
        <w:spacing w:after="0" w:line="480" w:lineRule="auto"/>
        <w:ind w:firstLine="720"/>
        <w:rPr>
          <w:rFonts w:ascii="Times New Roman" w:hAnsi="Times New Roman" w:cs="Times New Roman"/>
          <w:sz w:val="24"/>
          <w:szCs w:val="24"/>
        </w:rPr>
      </w:pPr>
      <w:r w:rsidRPr="001B41FF">
        <w:rPr>
          <w:rFonts w:ascii="Times New Roman" w:hAnsi="Times New Roman" w:cs="Times New Roman"/>
          <w:sz w:val="24"/>
          <w:szCs w:val="24"/>
        </w:rPr>
        <w:t>This study concluded</w:t>
      </w:r>
      <w:r w:rsidR="00D33390">
        <w:rPr>
          <w:rFonts w:ascii="Times New Roman" w:hAnsi="Times New Roman" w:cs="Times New Roman"/>
          <w:sz w:val="24"/>
          <w:szCs w:val="24"/>
        </w:rPr>
        <w:t xml:space="preserve"> that</w:t>
      </w:r>
      <w:r w:rsidRPr="001B41FF">
        <w:rPr>
          <w:rFonts w:ascii="Times New Roman" w:hAnsi="Times New Roman" w:cs="Times New Roman"/>
          <w:sz w:val="24"/>
          <w:szCs w:val="24"/>
        </w:rPr>
        <w:t xml:space="preserve"> there were common factors in these two districts that made board members effective.  This became apparent through the literature review, intensive interviews and observations of these consolidated boards.   It is the hope of this researcher that boards and superintendents will be informed by the findings in this study.  The information can be utilized to help guide the merger of boards and foster the relationships of board members as they work together to provide an environment which  meets the needs of students and community members in a newly consolidated district.  </w:t>
      </w:r>
    </w:p>
    <w:p w:rsidR="0022575C" w:rsidRPr="0022575C" w:rsidRDefault="0022575C" w:rsidP="001B41FF">
      <w:pPr>
        <w:pStyle w:val="NoSpacing"/>
        <w:spacing w:line="480" w:lineRule="auto"/>
        <w:rPr>
          <w:rFonts w:ascii="Times New Roman" w:eastAsiaTheme="minorHAnsi" w:hAnsi="Times New Roman" w:cs="Times New Roman"/>
          <w:sz w:val="24"/>
          <w:szCs w:val="24"/>
        </w:rPr>
      </w:pPr>
    </w:p>
    <w:p w:rsidR="0022575C" w:rsidRPr="0022575C" w:rsidRDefault="0022575C" w:rsidP="0022575C">
      <w:pPr>
        <w:spacing w:after="0" w:line="240" w:lineRule="auto"/>
        <w:rPr>
          <w:rFonts w:ascii="Times New Roman" w:eastAsiaTheme="minorHAnsi" w:hAnsi="Times New Roman" w:cs="Times New Roman"/>
          <w:sz w:val="24"/>
          <w:szCs w:val="24"/>
        </w:rPr>
      </w:pPr>
      <w:r w:rsidRPr="0022575C">
        <w:rPr>
          <w:rFonts w:ascii="Times New Roman" w:eastAsiaTheme="minorHAnsi" w:hAnsi="Times New Roman" w:cs="Times New Roman"/>
          <w:sz w:val="24"/>
          <w:szCs w:val="24"/>
        </w:rPr>
        <w:br w:type="page"/>
      </w:r>
    </w:p>
    <w:p w:rsidR="0022575C" w:rsidRPr="0022575C" w:rsidRDefault="0022575C" w:rsidP="0057230B">
      <w:pPr>
        <w:pStyle w:val="Bibliography"/>
        <w:tabs>
          <w:tab w:val="left" w:pos="9000"/>
          <w:tab w:val="right" w:pos="9360"/>
        </w:tabs>
        <w:spacing w:line="240" w:lineRule="auto"/>
        <w:rPr>
          <w:rFonts w:ascii="Times New Roman" w:hAnsi="Times New Roman" w:cs="Times New Roman"/>
          <w:b/>
          <w:bCs/>
          <w:sz w:val="28"/>
          <w:szCs w:val="28"/>
        </w:rPr>
      </w:pPr>
    </w:p>
    <w:p w:rsidR="0057230B" w:rsidRPr="0057230B" w:rsidRDefault="0057230B" w:rsidP="0057230B">
      <w:pPr>
        <w:tabs>
          <w:tab w:val="left" w:pos="9000"/>
          <w:tab w:val="right" w:pos="9360"/>
        </w:tabs>
        <w:spacing w:line="240" w:lineRule="auto"/>
        <w:jc w:val="center"/>
        <w:rPr>
          <w:rFonts w:ascii="Times New Roman" w:hAnsi="Times New Roman" w:cs="Times New Roman"/>
          <w:b/>
          <w:bCs/>
          <w:sz w:val="28"/>
          <w:szCs w:val="28"/>
        </w:rPr>
      </w:pPr>
      <w:r w:rsidRPr="0057230B">
        <w:rPr>
          <w:rFonts w:ascii="Times New Roman" w:hAnsi="Times New Roman" w:cs="Times New Roman"/>
          <w:b/>
          <w:bCs/>
          <w:sz w:val="24"/>
          <w:szCs w:val="24"/>
        </w:rPr>
        <w:t>REFERENCES</w:t>
      </w:r>
    </w:p>
    <w:p w:rsidR="0057230B" w:rsidRPr="0057230B" w:rsidRDefault="0057230B" w:rsidP="0057230B">
      <w:pPr>
        <w:spacing w:line="240" w:lineRule="auto"/>
        <w:ind w:left="630" w:hanging="630"/>
        <w:rPr>
          <w:rFonts w:ascii="Times New Roman" w:hAnsi="Times New Roman" w:cs="Times New Roman"/>
          <w:i/>
          <w:iCs/>
          <w:noProof/>
          <w:sz w:val="24"/>
          <w:szCs w:val="24"/>
        </w:rPr>
      </w:pPr>
      <w:r w:rsidRPr="0057230B">
        <w:rPr>
          <w:rFonts w:ascii="Times New Roman" w:hAnsi="Times New Roman" w:cs="Times New Roman"/>
          <w:noProof/>
          <w:sz w:val="24"/>
          <w:szCs w:val="24"/>
        </w:rPr>
        <w:t xml:space="preserve">The American Association of School Administrators. (1994). </w:t>
      </w:r>
      <w:r w:rsidRPr="0057230B">
        <w:rPr>
          <w:rFonts w:ascii="Times New Roman" w:hAnsi="Times New Roman" w:cs="Times New Roman"/>
          <w:i/>
          <w:iCs/>
          <w:noProof/>
          <w:sz w:val="24"/>
          <w:szCs w:val="24"/>
        </w:rPr>
        <w:t>Roles and Relationships: School Boards and Superintendents.</w:t>
      </w:r>
      <w:r w:rsidRPr="0057230B">
        <w:rPr>
          <w:rFonts w:ascii="Times New Roman" w:hAnsi="Times New Roman" w:cs="Times New Roman"/>
          <w:noProof/>
          <w:sz w:val="24"/>
          <w:szCs w:val="24"/>
        </w:rPr>
        <w:t xml:space="preserve"> Arlington: The American Association of School Administrators.</w:t>
      </w:r>
    </w:p>
    <w:p w:rsidR="0057230B" w:rsidRPr="0057230B" w:rsidRDefault="0057230B" w:rsidP="0057230B">
      <w:pPr>
        <w:tabs>
          <w:tab w:val="left" w:pos="9000"/>
          <w:tab w:val="right" w:pos="9360"/>
        </w:tabs>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Allen, A., &amp; Plank, D. (2005). School board election structure and democratic representation. </w:t>
      </w:r>
      <w:r w:rsidRPr="0057230B">
        <w:rPr>
          <w:rFonts w:ascii="Times New Roman" w:hAnsi="Times New Roman" w:cs="Times New Roman"/>
          <w:i/>
          <w:iCs/>
          <w:noProof/>
          <w:sz w:val="24"/>
          <w:szCs w:val="24"/>
        </w:rPr>
        <w:t xml:space="preserve"> Educational Policy</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19</w:t>
      </w:r>
      <w:r w:rsidRPr="0057230B">
        <w:rPr>
          <w:rFonts w:ascii="Times New Roman" w:hAnsi="Times New Roman" w:cs="Times New Roman"/>
          <w:noProof/>
          <w:sz w:val="24"/>
          <w:szCs w:val="24"/>
        </w:rPr>
        <w:t xml:space="preserve"> (3), 510-527.</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Arnold, M., Biscoe, B., Farmer, T., Robertson, D., &amp; Shapley, K. (2007). </w:t>
      </w:r>
      <w:r w:rsidRPr="0057230B">
        <w:rPr>
          <w:rFonts w:ascii="Times New Roman" w:hAnsi="Times New Roman" w:cs="Times New Roman"/>
          <w:i/>
          <w:iCs/>
          <w:noProof/>
          <w:sz w:val="24"/>
          <w:szCs w:val="24"/>
        </w:rPr>
        <w:t>How the government  defines rural has implications for education policies and practices.</w:t>
      </w:r>
      <w:r w:rsidRPr="0057230B">
        <w:rPr>
          <w:rFonts w:ascii="Times New Roman" w:hAnsi="Times New Roman" w:cs="Times New Roman"/>
          <w:noProof/>
          <w:sz w:val="24"/>
          <w:szCs w:val="24"/>
        </w:rPr>
        <w:t xml:space="preserve"> Washington D.C.: Institute of Educational Science, U.S. Department of Education.</w:t>
      </w:r>
    </w:p>
    <w:p w:rsidR="00AD2C11" w:rsidRDefault="0057230B" w:rsidP="00AD2C11">
      <w:pPr>
        <w:pStyle w:val="NoSpacing"/>
        <w:rPr>
          <w:rFonts w:ascii="Times New Roman" w:hAnsi="Times New Roman" w:cs="Times New Roman"/>
          <w:noProof/>
          <w:sz w:val="24"/>
          <w:szCs w:val="24"/>
        </w:rPr>
      </w:pPr>
      <w:r w:rsidRPr="00AD2C11">
        <w:rPr>
          <w:rFonts w:ascii="Times New Roman" w:hAnsi="Times New Roman" w:cs="Times New Roman"/>
          <w:noProof/>
          <w:sz w:val="24"/>
          <w:szCs w:val="24"/>
        </w:rPr>
        <w:t xml:space="preserve">Bascia, N., Cumming,A., Datnow, A., Liethwood, K., &amp; Livingstone, D. (2005). </w:t>
      </w:r>
    </w:p>
    <w:p w:rsidR="0057230B" w:rsidRPr="00AD2C11" w:rsidRDefault="0057230B" w:rsidP="00AD2C11">
      <w:pPr>
        <w:pStyle w:val="NoSpacing"/>
        <w:ind w:left="720"/>
        <w:rPr>
          <w:rFonts w:ascii="Times New Roman" w:hAnsi="Times New Roman" w:cs="Times New Roman"/>
          <w:noProof/>
          <w:sz w:val="24"/>
          <w:szCs w:val="24"/>
        </w:rPr>
      </w:pPr>
      <w:r w:rsidRPr="00AD2C11">
        <w:rPr>
          <w:rFonts w:ascii="Times New Roman" w:hAnsi="Times New Roman" w:cs="Times New Roman"/>
          <w:i/>
          <w:noProof/>
          <w:sz w:val="24"/>
          <w:szCs w:val="24"/>
        </w:rPr>
        <w:t>International Handbook of Educational Policy</w:t>
      </w:r>
      <w:r w:rsidRPr="00AD2C11">
        <w:rPr>
          <w:rFonts w:ascii="Times New Roman" w:hAnsi="Times New Roman" w:cs="Times New Roman"/>
          <w:noProof/>
          <w:sz w:val="24"/>
          <w:szCs w:val="24"/>
        </w:rPr>
        <w:t xml:space="preserve">. Springer. Dordrecht, The Netherlands. </w:t>
      </w:r>
    </w:p>
    <w:p w:rsidR="0057230B" w:rsidRPr="0057230B" w:rsidRDefault="0057230B" w:rsidP="0057230B">
      <w:pPr>
        <w:spacing w:after="0" w:line="240" w:lineRule="auto"/>
        <w:rPr>
          <w:rFonts w:ascii="Times New Roman" w:hAnsi="Times New Roman" w:cs="Times New Roman"/>
          <w:noProof/>
          <w:sz w:val="24"/>
          <w:szCs w:val="24"/>
        </w:rPr>
      </w:pPr>
    </w:p>
    <w:p w:rsidR="00AD2C11" w:rsidRDefault="0057230B" w:rsidP="00AD2C11">
      <w:pPr>
        <w:pStyle w:val="NoSpacing"/>
        <w:rPr>
          <w:rFonts w:ascii="Times New Roman" w:hAnsi="Times New Roman" w:cs="Times New Roman"/>
          <w:i/>
          <w:iCs/>
          <w:noProof/>
          <w:sz w:val="24"/>
          <w:szCs w:val="24"/>
        </w:rPr>
      </w:pPr>
      <w:r w:rsidRPr="00AD2C11">
        <w:rPr>
          <w:rFonts w:ascii="Times New Roman" w:hAnsi="Times New Roman" w:cs="Times New Roman"/>
          <w:noProof/>
          <w:sz w:val="24"/>
          <w:szCs w:val="24"/>
        </w:rPr>
        <w:t xml:space="preserve">Bard, J., Garener, C., &amp; Wieland, R. (2010, November 30). </w:t>
      </w:r>
      <w:r w:rsidRPr="00AD2C11">
        <w:rPr>
          <w:rFonts w:ascii="Times New Roman" w:hAnsi="Times New Roman" w:cs="Times New Roman"/>
          <w:i/>
          <w:iCs/>
          <w:noProof/>
          <w:sz w:val="24"/>
          <w:szCs w:val="24"/>
        </w:rPr>
        <w:t xml:space="preserve">Rural School District </w:t>
      </w:r>
    </w:p>
    <w:p w:rsidR="0057230B" w:rsidRPr="00AD2C11" w:rsidRDefault="0057230B" w:rsidP="00AD2C11">
      <w:pPr>
        <w:pStyle w:val="NoSpacing"/>
        <w:ind w:firstLine="720"/>
        <w:rPr>
          <w:rFonts w:ascii="Times New Roman" w:hAnsi="Times New Roman" w:cs="Times New Roman"/>
          <w:noProof/>
          <w:sz w:val="24"/>
          <w:szCs w:val="24"/>
        </w:rPr>
      </w:pPr>
      <w:r w:rsidRPr="00AD2C11">
        <w:rPr>
          <w:rFonts w:ascii="Times New Roman" w:hAnsi="Times New Roman" w:cs="Times New Roman"/>
          <w:i/>
          <w:iCs/>
          <w:noProof/>
          <w:sz w:val="24"/>
          <w:szCs w:val="24"/>
        </w:rPr>
        <w:t>Consolidation.</w:t>
      </w:r>
      <w:r w:rsidRPr="00AD2C11">
        <w:rPr>
          <w:rFonts w:ascii="Times New Roman" w:hAnsi="Times New Roman" w:cs="Times New Roman"/>
          <w:noProof/>
          <w:sz w:val="24"/>
          <w:szCs w:val="24"/>
        </w:rPr>
        <w:t xml:space="preserve"> Retrieved January 10, 2011, from </w:t>
      </w:r>
      <w:hyperlink r:id="rId11" w:history="1">
        <w:r w:rsidRPr="00AD2C11">
          <w:rPr>
            <w:rFonts w:ascii="Times New Roman" w:hAnsi="Times New Roman" w:cs="Times New Roman"/>
            <w:noProof/>
            <w:sz w:val="24"/>
            <w:szCs w:val="24"/>
          </w:rPr>
          <w:t>www.academicleadership.org</w:t>
        </w:r>
      </w:hyperlink>
      <w:r w:rsidRPr="00AD2C11">
        <w:rPr>
          <w:rFonts w:ascii="Times New Roman" w:hAnsi="Times New Roman" w:cs="Times New Roman"/>
          <w:noProof/>
          <w:sz w:val="24"/>
          <w:szCs w:val="24"/>
        </w:rPr>
        <w:t>.</w:t>
      </w:r>
      <w:r w:rsidRPr="00AD2C11">
        <w:rPr>
          <w:rFonts w:ascii="Times New Roman" w:eastAsiaTheme="minorHAnsi" w:hAnsi="Times New Roman" w:cs="Times New Roman"/>
          <w:color w:val="444444"/>
          <w:sz w:val="24"/>
          <w:szCs w:val="24"/>
        </w:rPr>
        <w:t xml:space="preserve"> </w:t>
      </w:r>
    </w:p>
    <w:p w:rsidR="0057230B" w:rsidRPr="0057230B" w:rsidRDefault="0057230B" w:rsidP="0057230B">
      <w:pPr>
        <w:spacing w:after="0" w:line="240" w:lineRule="auto"/>
        <w:rPr>
          <w:rFonts w:ascii="Times New Roman" w:eastAsiaTheme="minorHAnsi" w:hAnsi="Times New Roman" w:cs="Times New Roman"/>
          <w:color w:val="444444"/>
          <w:sz w:val="24"/>
          <w:szCs w:val="24"/>
        </w:rPr>
      </w:pPr>
    </w:p>
    <w:p w:rsidR="00AD2C11" w:rsidRDefault="0057230B" w:rsidP="00AD2C11">
      <w:pPr>
        <w:pStyle w:val="NoSpacing"/>
        <w:rPr>
          <w:rFonts w:ascii="Times New Roman" w:hAnsi="Times New Roman" w:cs="Times New Roman"/>
          <w:sz w:val="24"/>
          <w:szCs w:val="24"/>
        </w:rPr>
      </w:pPr>
      <w:r w:rsidRPr="00AD2C11">
        <w:rPr>
          <w:rFonts w:ascii="Times New Roman" w:hAnsi="Times New Roman" w:cs="Times New Roman"/>
          <w:sz w:val="24"/>
          <w:szCs w:val="24"/>
        </w:rPr>
        <w:t xml:space="preserve">Berry, C. (2004). School Inflation: Did the 20th-Century Growth in School Size </w:t>
      </w:r>
    </w:p>
    <w:p w:rsidR="0057230B" w:rsidRPr="00AD2C11" w:rsidRDefault="0057230B" w:rsidP="00AD2C11">
      <w:pPr>
        <w:pStyle w:val="NoSpacing"/>
        <w:ind w:firstLine="630"/>
        <w:rPr>
          <w:rFonts w:ascii="Times New Roman" w:hAnsi="Times New Roman" w:cs="Times New Roman"/>
          <w:sz w:val="24"/>
          <w:szCs w:val="24"/>
        </w:rPr>
      </w:pPr>
      <w:r w:rsidRPr="00AD2C11">
        <w:rPr>
          <w:rFonts w:ascii="Times New Roman" w:hAnsi="Times New Roman" w:cs="Times New Roman"/>
          <w:sz w:val="24"/>
          <w:szCs w:val="24"/>
        </w:rPr>
        <w:t xml:space="preserve">Improve Education? </w:t>
      </w:r>
      <w:r w:rsidRPr="00AD2C11">
        <w:rPr>
          <w:rFonts w:ascii="Times New Roman" w:hAnsi="Times New Roman" w:cs="Times New Roman"/>
          <w:i/>
          <w:iCs/>
          <w:sz w:val="24"/>
          <w:szCs w:val="24"/>
        </w:rPr>
        <w:t>Education Next</w:t>
      </w:r>
      <w:r w:rsidRPr="00AD2C11">
        <w:rPr>
          <w:rFonts w:ascii="Times New Roman" w:hAnsi="Times New Roman" w:cs="Times New Roman"/>
          <w:sz w:val="24"/>
          <w:szCs w:val="24"/>
        </w:rPr>
        <w:t>, 56-62.</w:t>
      </w:r>
    </w:p>
    <w:p w:rsidR="0057230B" w:rsidRPr="0057230B" w:rsidRDefault="0057230B" w:rsidP="0057230B">
      <w:pPr>
        <w:spacing w:after="0" w:line="240" w:lineRule="auto"/>
        <w:rPr>
          <w:noProof/>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963885">
        <w:rPr>
          <w:rFonts w:ascii="Times New Roman" w:hAnsi="Times New Roman" w:cs="Times New Roman"/>
          <w:noProof/>
          <w:sz w:val="24"/>
          <w:szCs w:val="24"/>
        </w:rPr>
        <w:t xml:space="preserve">Blakely, E. J. (1984). </w:t>
      </w:r>
      <w:r w:rsidRPr="00963885">
        <w:rPr>
          <w:rFonts w:ascii="Times New Roman" w:hAnsi="Times New Roman" w:cs="Times New Roman"/>
          <w:i/>
          <w:noProof/>
          <w:sz w:val="24"/>
          <w:szCs w:val="24"/>
        </w:rPr>
        <w:t>Rural Communities in an Advanced Industrial Society: Dilemmas and Opportunities</w:t>
      </w:r>
      <w:r w:rsidRPr="00963885">
        <w:rPr>
          <w:rFonts w:ascii="Times New Roman" w:hAnsi="Times New Roman" w:cs="Times New Roman"/>
          <w:noProof/>
          <w:sz w:val="24"/>
          <w:szCs w:val="24"/>
        </w:rPr>
        <w:t>. ED 247 048.</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Bowen, S. L. (2007). </w:t>
      </w:r>
      <w:r w:rsidRPr="0057230B">
        <w:rPr>
          <w:rFonts w:ascii="Times New Roman" w:hAnsi="Times New Roman" w:cs="Times New Roman"/>
          <w:i/>
          <w:iCs/>
          <w:noProof/>
          <w:sz w:val="24"/>
          <w:szCs w:val="24"/>
        </w:rPr>
        <w:t>Is bigger that much better? School District size, high school completion, and post seconday enrollment rates in Maine.</w:t>
      </w:r>
      <w:r w:rsidRPr="0057230B">
        <w:rPr>
          <w:rFonts w:ascii="Times New Roman" w:hAnsi="Times New Roman" w:cs="Times New Roman"/>
          <w:noProof/>
          <w:sz w:val="24"/>
          <w:szCs w:val="24"/>
        </w:rPr>
        <w:t xml:space="preserve"> The Maine View- Maine Heritage Policy Center.</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Boyd, W. L., &amp; National Society for the Study of Education. (2003). </w:t>
      </w:r>
      <w:r w:rsidRPr="0057230B">
        <w:rPr>
          <w:rFonts w:ascii="Times New Roman" w:hAnsi="Times New Roman" w:cs="Times New Roman"/>
          <w:i/>
          <w:iCs/>
          <w:noProof/>
          <w:sz w:val="24"/>
          <w:szCs w:val="24"/>
        </w:rPr>
        <w:t>American educational  governance on trial: Change and challenges.</w:t>
      </w:r>
      <w:r w:rsidRPr="0057230B">
        <w:rPr>
          <w:rFonts w:ascii="Times New Roman" w:hAnsi="Times New Roman" w:cs="Times New Roman"/>
          <w:noProof/>
          <w:sz w:val="24"/>
          <w:szCs w:val="24"/>
        </w:rPr>
        <w:t xml:space="preserve"> Chicago, IL: University of Chicago Press.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Brewer, D., &amp; Killeen, K. (2009). </w:t>
      </w:r>
      <w:r w:rsidRPr="0057230B">
        <w:rPr>
          <w:rFonts w:ascii="Times New Roman" w:hAnsi="Times New Roman" w:cs="Times New Roman"/>
          <w:i/>
          <w:iCs/>
          <w:noProof/>
          <w:sz w:val="24"/>
          <w:szCs w:val="24"/>
        </w:rPr>
        <w:t>Organizing Effective Edeucational Accountability: The Case of Oklahoma.</w:t>
      </w:r>
      <w:r w:rsidRPr="0057230B">
        <w:rPr>
          <w:rFonts w:ascii="Times New Roman" w:hAnsi="Times New Roman" w:cs="Times New Roman"/>
          <w:noProof/>
          <w:sz w:val="24"/>
          <w:szCs w:val="24"/>
        </w:rPr>
        <w:t xml:space="preserve"> Midwest City: OBEC.</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Brewer, D., &amp; Smith, J. (2006). </w:t>
      </w:r>
      <w:r w:rsidRPr="0057230B">
        <w:rPr>
          <w:rFonts w:ascii="Times New Roman" w:hAnsi="Times New Roman" w:cs="Times New Roman"/>
          <w:i/>
          <w:iCs/>
          <w:noProof/>
          <w:sz w:val="24"/>
          <w:szCs w:val="24"/>
        </w:rPr>
        <w:t>Evaluation the "Crazy Quilt": Educational Governance in  California.</w:t>
      </w:r>
      <w:r w:rsidRPr="0057230B">
        <w:rPr>
          <w:rFonts w:ascii="Times New Roman" w:hAnsi="Times New Roman" w:cs="Times New Roman"/>
          <w:noProof/>
          <w:sz w:val="24"/>
          <w:szCs w:val="24"/>
        </w:rPr>
        <w:t xml:space="preserve"> California: Center on Educational Governance.</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Bureau of the Census. (2006). </w:t>
      </w:r>
      <w:r w:rsidRPr="0057230B">
        <w:rPr>
          <w:rFonts w:ascii="Times New Roman" w:hAnsi="Times New Roman" w:cs="Times New Roman"/>
          <w:i/>
          <w:iCs/>
          <w:noProof/>
          <w:sz w:val="24"/>
          <w:szCs w:val="24"/>
        </w:rPr>
        <w:t>Bureau of Census</w:t>
      </w:r>
      <w:r w:rsidRPr="0057230B">
        <w:rPr>
          <w:rFonts w:ascii="Times New Roman" w:hAnsi="Times New Roman" w:cs="Times New Roman"/>
          <w:noProof/>
          <w:sz w:val="24"/>
          <w:szCs w:val="24"/>
        </w:rPr>
        <w:t>. Retrieved November 15, 2010, from  http://censtats.census.gov/cgi-bin/p194/p194data.pl</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Campbell, D. &amp; Green. (1994). Defining the leadership role of school boards in the 21st century. </w:t>
      </w:r>
      <w:r w:rsidRPr="0057230B">
        <w:rPr>
          <w:rFonts w:ascii="Times New Roman" w:hAnsi="Times New Roman" w:cs="Times New Roman"/>
          <w:i/>
          <w:iCs/>
          <w:noProof/>
          <w:sz w:val="24"/>
          <w:szCs w:val="24"/>
        </w:rPr>
        <w:t>Phi Delta Kappan</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75</w:t>
      </w:r>
      <w:r w:rsidRPr="0057230B">
        <w:rPr>
          <w:rFonts w:ascii="Times New Roman" w:hAnsi="Times New Roman" w:cs="Times New Roman"/>
          <w:noProof/>
          <w:sz w:val="24"/>
          <w:szCs w:val="24"/>
        </w:rPr>
        <w:t>, 391-396.</w:t>
      </w:r>
    </w:p>
    <w:p w:rsidR="00963885" w:rsidRDefault="00963885" w:rsidP="00AD2C11">
      <w:pPr>
        <w:pStyle w:val="NoSpacing"/>
        <w:rPr>
          <w:rFonts w:ascii="Times New Roman" w:hAnsi="Times New Roman" w:cs="Times New Roman"/>
          <w:sz w:val="24"/>
          <w:szCs w:val="24"/>
          <w:highlight w:val="yellow"/>
        </w:rPr>
      </w:pPr>
    </w:p>
    <w:p w:rsidR="00963885" w:rsidRDefault="00963885" w:rsidP="00AD2C11">
      <w:pPr>
        <w:pStyle w:val="NoSpacing"/>
        <w:rPr>
          <w:rFonts w:ascii="Times New Roman" w:hAnsi="Times New Roman" w:cs="Times New Roman"/>
          <w:sz w:val="24"/>
          <w:szCs w:val="24"/>
          <w:highlight w:val="yellow"/>
        </w:rPr>
      </w:pPr>
    </w:p>
    <w:p w:rsidR="00AD2C11" w:rsidRPr="00963885" w:rsidRDefault="0057230B" w:rsidP="00AD2C11">
      <w:pPr>
        <w:pStyle w:val="NoSpacing"/>
        <w:rPr>
          <w:rFonts w:ascii="Times New Roman" w:hAnsi="Times New Roman" w:cs="Times New Roman"/>
          <w:sz w:val="24"/>
          <w:szCs w:val="24"/>
        </w:rPr>
      </w:pPr>
      <w:r w:rsidRPr="00963885">
        <w:rPr>
          <w:rFonts w:ascii="Times New Roman" w:hAnsi="Times New Roman" w:cs="Times New Roman"/>
          <w:sz w:val="24"/>
          <w:szCs w:val="24"/>
        </w:rPr>
        <w:lastRenderedPageBreak/>
        <w:t xml:space="preserve">Campbell, C. &amp; Gordon, M. (2003). Acknowledging the inevitable: Understanding </w:t>
      </w:r>
    </w:p>
    <w:p w:rsidR="0057230B" w:rsidRPr="00AD2C11" w:rsidRDefault="0057230B" w:rsidP="00AD2C11">
      <w:pPr>
        <w:pStyle w:val="NoSpacing"/>
        <w:ind w:left="720"/>
        <w:rPr>
          <w:rFonts w:ascii="Times New Roman" w:hAnsi="Times New Roman" w:cs="Times New Roman"/>
          <w:b/>
          <w:bCs/>
          <w:sz w:val="24"/>
          <w:szCs w:val="24"/>
        </w:rPr>
      </w:pPr>
      <w:r w:rsidRPr="00963885">
        <w:rPr>
          <w:rFonts w:ascii="Times New Roman" w:hAnsi="Times New Roman" w:cs="Times New Roman"/>
          <w:sz w:val="24"/>
          <w:szCs w:val="24"/>
        </w:rPr>
        <w:t xml:space="preserve">multiple relationships in rural practice. </w:t>
      </w:r>
      <w:r w:rsidRPr="00963885">
        <w:rPr>
          <w:rFonts w:ascii="Times New Roman" w:hAnsi="Times New Roman" w:cs="Times New Roman"/>
          <w:i/>
          <w:iCs/>
          <w:sz w:val="24"/>
          <w:szCs w:val="24"/>
        </w:rPr>
        <w:t>Professional Psychology: Research and Practice, 34</w:t>
      </w:r>
      <w:r w:rsidRPr="00963885">
        <w:rPr>
          <w:rFonts w:ascii="Times New Roman" w:hAnsi="Times New Roman" w:cs="Times New Roman"/>
          <w:sz w:val="24"/>
          <w:szCs w:val="24"/>
        </w:rPr>
        <w:t>, 430-434. Retrieved May, 2010.</w:t>
      </w:r>
    </w:p>
    <w:p w:rsidR="0057230B" w:rsidRPr="00AD2C11" w:rsidRDefault="0057230B" w:rsidP="00AD2C11">
      <w:pPr>
        <w:pStyle w:val="NoSpacing"/>
        <w:rPr>
          <w:rFonts w:ascii="Times New Roman" w:hAnsi="Times New Roman" w:cs="Times New Roman"/>
          <w:sz w:val="24"/>
          <w:szCs w:val="24"/>
        </w:rPr>
      </w:pPr>
    </w:p>
    <w:p w:rsidR="00AD2C11" w:rsidRDefault="0057230B" w:rsidP="00AD2C11">
      <w:pPr>
        <w:pStyle w:val="NoSpacing"/>
        <w:rPr>
          <w:rFonts w:ascii="Times New Roman" w:hAnsi="Times New Roman" w:cs="Times New Roman"/>
          <w:sz w:val="24"/>
          <w:szCs w:val="24"/>
        </w:rPr>
      </w:pPr>
      <w:r w:rsidRPr="00AD2C11">
        <w:rPr>
          <w:rFonts w:ascii="Times New Roman" w:hAnsi="Times New Roman" w:cs="Times New Roman"/>
          <w:sz w:val="24"/>
          <w:szCs w:val="24"/>
        </w:rPr>
        <w:t xml:space="preserve">Carol, L. N., Cunningham, L. L., Danzberger, J. P., Kirst, M. W., McCloud, B. A., &amp; </w:t>
      </w:r>
    </w:p>
    <w:p w:rsidR="0057230B" w:rsidRPr="00AD2C11" w:rsidRDefault="0057230B" w:rsidP="00AD2C11">
      <w:pPr>
        <w:pStyle w:val="NoSpacing"/>
        <w:ind w:left="630"/>
        <w:rPr>
          <w:rFonts w:ascii="Times New Roman" w:hAnsi="Times New Roman" w:cs="Times New Roman"/>
          <w:sz w:val="24"/>
          <w:szCs w:val="24"/>
        </w:rPr>
      </w:pPr>
      <w:r w:rsidRPr="00AD2C11">
        <w:rPr>
          <w:rFonts w:ascii="Times New Roman" w:hAnsi="Times New Roman" w:cs="Times New Roman"/>
          <w:sz w:val="24"/>
          <w:szCs w:val="24"/>
        </w:rPr>
        <w:t xml:space="preserve">Usdan, M. D. (1986). </w:t>
      </w:r>
      <w:r w:rsidRPr="00AD2C11">
        <w:rPr>
          <w:rFonts w:ascii="Times New Roman" w:hAnsi="Times New Roman" w:cs="Times New Roman"/>
          <w:i/>
          <w:iCs/>
          <w:sz w:val="24"/>
          <w:szCs w:val="24"/>
        </w:rPr>
        <w:t xml:space="preserve">Schoolboards: Strengthening grass roots leadership. </w:t>
      </w:r>
      <w:r w:rsidRPr="00AD2C11">
        <w:rPr>
          <w:rFonts w:ascii="Times New Roman" w:hAnsi="Times New Roman" w:cs="Times New Roman"/>
          <w:sz w:val="24"/>
          <w:szCs w:val="24"/>
        </w:rPr>
        <w:t>Washington, DC: The Institute for Educational Leadership.</w:t>
      </w:r>
    </w:p>
    <w:p w:rsidR="0057230B" w:rsidRPr="0057230B" w:rsidRDefault="0057230B" w:rsidP="0057230B">
      <w:pPr>
        <w:autoSpaceDE w:val="0"/>
        <w:autoSpaceDN w:val="0"/>
        <w:adjustRightInd w:val="0"/>
        <w:spacing w:after="0" w:line="240" w:lineRule="auto"/>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Carver, J. (2000, March). Remaking overnance: The creator of 'policy governance' challenges  school boards to change. </w:t>
      </w:r>
      <w:r w:rsidRPr="0057230B">
        <w:rPr>
          <w:rFonts w:ascii="Times New Roman" w:hAnsi="Times New Roman" w:cs="Times New Roman"/>
          <w:i/>
          <w:iCs/>
          <w:noProof/>
          <w:sz w:val="24"/>
          <w:szCs w:val="24"/>
        </w:rPr>
        <w:t>American School Board Journal</w:t>
      </w:r>
      <w:r w:rsidRPr="0057230B">
        <w:rPr>
          <w:rFonts w:ascii="Times New Roman" w:hAnsi="Times New Roman" w:cs="Times New Roman"/>
          <w:noProof/>
          <w:sz w:val="24"/>
          <w:szCs w:val="24"/>
        </w:rPr>
        <w:t>.</w:t>
      </w:r>
    </w:p>
    <w:p w:rsidR="0057230B" w:rsidRPr="0057230B" w:rsidRDefault="0057230B" w:rsidP="0057230B">
      <w:pPr>
        <w:spacing w:line="240" w:lineRule="auto"/>
        <w:ind w:left="630" w:hanging="630"/>
        <w:rPr>
          <w:rFonts w:ascii="Times New Roman" w:hAnsi="Times New Roman" w:cs="Times New Roman"/>
          <w:noProof/>
          <w:sz w:val="24"/>
          <w:szCs w:val="24"/>
        </w:rPr>
      </w:pPr>
      <w:r w:rsidRPr="00963885">
        <w:rPr>
          <w:rFonts w:ascii="Times New Roman" w:hAnsi="Times New Roman" w:cs="Times New Roman"/>
          <w:noProof/>
          <w:sz w:val="24"/>
          <w:szCs w:val="24"/>
        </w:rPr>
        <w:t xml:space="preserve">Carver, J. (2003) </w:t>
      </w:r>
      <w:r w:rsidRPr="00963885">
        <w:rPr>
          <w:rFonts w:ascii="Times New Roman" w:hAnsi="Times New Roman" w:cs="Times New Roman"/>
          <w:i/>
          <w:noProof/>
          <w:sz w:val="24"/>
          <w:szCs w:val="24"/>
        </w:rPr>
        <w:t>Board That Make a Difference: A New Design for Leadership in Nonporfit and Public Organizations.</w:t>
      </w:r>
      <w:r w:rsidRPr="00963885">
        <w:rPr>
          <w:rFonts w:ascii="Times New Roman" w:hAnsi="Times New Roman" w:cs="Times New Roman"/>
          <w:noProof/>
          <w:sz w:val="24"/>
          <w:szCs w:val="24"/>
        </w:rPr>
        <w:t xml:space="preserve"> Jossey-Bass, San Francisco, California.</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Chubb, J. &amp; Moe, T. (1990). </w:t>
      </w:r>
      <w:r w:rsidRPr="0057230B">
        <w:rPr>
          <w:rFonts w:ascii="Times New Roman" w:hAnsi="Times New Roman" w:cs="Times New Roman"/>
          <w:i/>
          <w:iCs/>
          <w:noProof/>
          <w:sz w:val="24"/>
          <w:szCs w:val="24"/>
        </w:rPr>
        <w:t>Politics, markets, and American schools.</w:t>
      </w:r>
      <w:r w:rsidRPr="0057230B">
        <w:rPr>
          <w:rFonts w:ascii="Times New Roman" w:hAnsi="Times New Roman" w:cs="Times New Roman"/>
          <w:noProof/>
          <w:sz w:val="24"/>
          <w:szCs w:val="24"/>
        </w:rPr>
        <w:t xml:space="preserve"> Washington DC: Brookings Institute.</w:t>
      </w:r>
    </w:p>
    <w:p w:rsidR="00782603" w:rsidRDefault="00782603" w:rsidP="0057230B">
      <w:pPr>
        <w:spacing w:line="240" w:lineRule="auto"/>
        <w:ind w:left="630" w:hanging="630"/>
        <w:rPr>
          <w:rFonts w:ascii="Times New Roman" w:hAnsi="Times New Roman" w:cs="Times New Roman"/>
          <w:noProof/>
          <w:sz w:val="24"/>
          <w:szCs w:val="24"/>
        </w:rPr>
      </w:pPr>
      <w:r>
        <w:rPr>
          <w:rFonts w:ascii="Times New Roman" w:hAnsi="Times New Roman" w:cs="Times New Roman"/>
          <w:noProof/>
          <w:sz w:val="24"/>
          <w:szCs w:val="24"/>
        </w:rPr>
        <w:t>Co</w:t>
      </w:r>
      <w:r w:rsidR="00352377">
        <w:rPr>
          <w:rFonts w:ascii="Times New Roman" w:hAnsi="Times New Roman" w:cs="Times New Roman"/>
          <w:noProof/>
          <w:sz w:val="24"/>
          <w:szCs w:val="24"/>
        </w:rPr>
        <w:t>leman, T</w:t>
      </w:r>
      <w:r>
        <w:rPr>
          <w:rFonts w:ascii="Times New Roman" w:hAnsi="Times New Roman" w:cs="Times New Roman"/>
          <w:noProof/>
          <w:sz w:val="24"/>
          <w:szCs w:val="24"/>
        </w:rPr>
        <w:t>.</w:t>
      </w:r>
      <w:r w:rsidR="00352377">
        <w:rPr>
          <w:rFonts w:ascii="Times New Roman" w:hAnsi="Times New Roman" w:cs="Times New Roman"/>
          <w:noProof/>
          <w:sz w:val="24"/>
          <w:szCs w:val="24"/>
        </w:rPr>
        <w:t xml:space="preserve"> (2009, October 13).</w:t>
      </w:r>
      <w:r>
        <w:rPr>
          <w:rFonts w:ascii="Times New Roman" w:hAnsi="Times New Roman" w:cs="Times New Roman"/>
          <w:noProof/>
          <w:sz w:val="24"/>
          <w:szCs w:val="24"/>
        </w:rPr>
        <w:t xml:space="preserve"> “Lost City group pleads for property.” </w:t>
      </w:r>
      <w:r w:rsidRPr="00352377">
        <w:rPr>
          <w:rFonts w:ascii="Times New Roman" w:hAnsi="Times New Roman" w:cs="Times New Roman"/>
          <w:i/>
          <w:noProof/>
          <w:sz w:val="24"/>
          <w:szCs w:val="24"/>
        </w:rPr>
        <w:t>Tahle</w:t>
      </w:r>
      <w:r w:rsidR="00352377" w:rsidRPr="00352377">
        <w:rPr>
          <w:rFonts w:ascii="Times New Roman" w:hAnsi="Times New Roman" w:cs="Times New Roman"/>
          <w:i/>
          <w:noProof/>
          <w:sz w:val="24"/>
          <w:szCs w:val="24"/>
        </w:rPr>
        <w:t>quah Daily Press</w:t>
      </w:r>
      <w:r w:rsidR="00352377">
        <w:rPr>
          <w:rFonts w:ascii="Times New Roman" w:hAnsi="Times New Roman" w:cs="Times New Roman"/>
          <w:noProof/>
          <w:sz w:val="24"/>
          <w:szCs w:val="24"/>
        </w:rPr>
        <w:t xml:space="preserve">, p. </w:t>
      </w:r>
      <w:r>
        <w:rPr>
          <w:rFonts w:ascii="Times New Roman" w:hAnsi="Times New Roman" w:cs="Times New Roman"/>
          <w:noProof/>
          <w:sz w:val="24"/>
          <w:szCs w:val="24"/>
        </w:rPr>
        <w:t xml:space="preserve">A1.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Conley, D. (2002). </w:t>
      </w:r>
      <w:r w:rsidRPr="0057230B">
        <w:rPr>
          <w:rFonts w:ascii="Times New Roman" w:hAnsi="Times New Roman" w:cs="Times New Roman"/>
          <w:i/>
          <w:iCs/>
          <w:noProof/>
          <w:sz w:val="24"/>
          <w:szCs w:val="24"/>
        </w:rPr>
        <w:t>The new patterns of American education governance: From local control to state and federal direction of education policy: Is it time to redesign the governance of elementary and secondary education?</w:t>
      </w:r>
      <w:r w:rsidRPr="0057230B">
        <w:rPr>
          <w:rFonts w:ascii="Times New Roman" w:hAnsi="Times New Roman" w:cs="Times New Roman"/>
          <w:noProof/>
          <w:sz w:val="24"/>
          <w:szCs w:val="24"/>
        </w:rPr>
        <w:t xml:space="preserve"> New York: Policy Perspectives New York State School Boards.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Conley, D. (2003). </w:t>
      </w:r>
      <w:r w:rsidRPr="0057230B">
        <w:rPr>
          <w:rFonts w:ascii="Times New Roman" w:hAnsi="Times New Roman" w:cs="Times New Roman"/>
          <w:i/>
          <w:iCs/>
          <w:noProof/>
          <w:sz w:val="24"/>
          <w:szCs w:val="24"/>
        </w:rPr>
        <w:t>Who governs our schools? Changing roles and responsibilities.</w:t>
      </w:r>
      <w:r w:rsidRPr="0057230B">
        <w:rPr>
          <w:rFonts w:ascii="Times New Roman" w:hAnsi="Times New Roman" w:cs="Times New Roman"/>
          <w:noProof/>
          <w:sz w:val="24"/>
          <w:szCs w:val="24"/>
        </w:rPr>
        <w:t xml:space="preserve"> Columbia  University, New York: Teachers College Press.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Corcoran, T., Fuhrman, S., &amp; Catherine L. Belcher, C. The district role in instructional improvement, </w:t>
      </w:r>
      <w:r w:rsidRPr="0057230B">
        <w:rPr>
          <w:rFonts w:ascii="Times New Roman" w:hAnsi="Times New Roman" w:cs="Times New Roman"/>
          <w:i/>
          <w:iCs/>
          <w:noProof/>
          <w:sz w:val="24"/>
          <w:szCs w:val="24"/>
        </w:rPr>
        <w:t>Phi Delta Kappan, 83</w:t>
      </w:r>
      <w:r w:rsidRPr="0057230B">
        <w:rPr>
          <w:rFonts w:ascii="Times New Roman" w:hAnsi="Times New Roman" w:cs="Times New Roman"/>
          <w:noProof/>
          <w:sz w:val="24"/>
          <w:szCs w:val="24"/>
        </w:rPr>
        <w:t xml:space="preserve"> (1), 78-84.</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Cornforth, C. (2001). What makes boards effective? An examination of the relationships between board inputs, structures, processes, and effectiveness in non-profit organizations. </w:t>
      </w:r>
      <w:r w:rsidRPr="0057230B">
        <w:rPr>
          <w:rFonts w:ascii="Times New Roman" w:hAnsi="Times New Roman" w:cs="Times New Roman"/>
          <w:i/>
          <w:iCs/>
          <w:noProof/>
          <w:sz w:val="24"/>
          <w:szCs w:val="24"/>
        </w:rPr>
        <w:t>Corporate Governance: A International Review,</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9</w:t>
      </w:r>
      <w:r w:rsidRPr="0057230B">
        <w:rPr>
          <w:rFonts w:ascii="Times New Roman" w:hAnsi="Times New Roman" w:cs="Times New Roman"/>
          <w:noProof/>
          <w:sz w:val="24"/>
          <w:szCs w:val="24"/>
        </w:rPr>
        <w:t>(3), 217-227.</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Corwin, E. (1949). The Supreme Court as national school board. </w:t>
      </w:r>
      <w:r w:rsidRPr="0057230B">
        <w:rPr>
          <w:rFonts w:ascii="Times New Roman" w:hAnsi="Times New Roman" w:cs="Times New Roman"/>
          <w:i/>
          <w:iCs/>
          <w:noProof/>
          <w:sz w:val="24"/>
          <w:szCs w:val="24"/>
        </w:rPr>
        <w:t>Law and Contemporary  Problems,</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14</w:t>
      </w:r>
      <w:r w:rsidRPr="0057230B">
        <w:rPr>
          <w:rFonts w:ascii="Times New Roman" w:hAnsi="Times New Roman" w:cs="Times New Roman"/>
          <w:noProof/>
          <w:sz w:val="24"/>
          <w:szCs w:val="24"/>
        </w:rPr>
        <w:t xml:space="preserve"> (1) 3-22.</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Coulson, A. J. (2007). </w:t>
      </w:r>
      <w:r w:rsidRPr="0057230B">
        <w:rPr>
          <w:rFonts w:ascii="Times New Roman" w:hAnsi="Times New Roman" w:cs="Times New Roman"/>
          <w:i/>
          <w:iCs/>
          <w:noProof/>
          <w:sz w:val="24"/>
          <w:szCs w:val="24"/>
        </w:rPr>
        <w:t>School distict consolidation: Size and spending: An evaluation.</w:t>
      </w:r>
      <w:r w:rsidRPr="0057230B">
        <w:rPr>
          <w:rFonts w:ascii="Times New Roman" w:hAnsi="Times New Roman" w:cs="Times New Roman"/>
          <w:noProof/>
          <w:sz w:val="24"/>
          <w:szCs w:val="24"/>
        </w:rPr>
        <w:t xml:space="preserve">  Mackinac Center for Public Policy.</w:t>
      </w:r>
    </w:p>
    <w:p w:rsidR="00AD2C11" w:rsidRDefault="0057230B" w:rsidP="00AD2C11">
      <w:pPr>
        <w:pStyle w:val="NoSpacing"/>
        <w:rPr>
          <w:rFonts w:ascii="Times New Roman" w:hAnsi="Times New Roman" w:cs="Times New Roman"/>
          <w:i/>
          <w:iCs/>
          <w:sz w:val="24"/>
          <w:szCs w:val="24"/>
        </w:rPr>
      </w:pPr>
      <w:r w:rsidRPr="00AD2C11">
        <w:rPr>
          <w:rFonts w:ascii="Times New Roman" w:hAnsi="Times New Roman" w:cs="Times New Roman"/>
          <w:sz w:val="24"/>
          <w:szCs w:val="24"/>
        </w:rPr>
        <w:t xml:space="preserve">Coyle, B. (1999). Practical tools for rural psychiatric practice. </w:t>
      </w:r>
      <w:r w:rsidRPr="00AD2C11">
        <w:rPr>
          <w:rFonts w:ascii="Times New Roman" w:hAnsi="Times New Roman" w:cs="Times New Roman"/>
          <w:i/>
          <w:iCs/>
          <w:sz w:val="24"/>
          <w:szCs w:val="24"/>
        </w:rPr>
        <w:t xml:space="preserve">Bulletin of the Menninger </w:t>
      </w:r>
    </w:p>
    <w:p w:rsidR="0057230B" w:rsidRPr="00AD2C11" w:rsidRDefault="0057230B" w:rsidP="00AD2C11">
      <w:pPr>
        <w:pStyle w:val="NoSpacing"/>
        <w:ind w:firstLine="720"/>
        <w:rPr>
          <w:rFonts w:ascii="Times New Roman" w:hAnsi="Times New Roman" w:cs="Times New Roman"/>
          <w:sz w:val="24"/>
          <w:szCs w:val="24"/>
        </w:rPr>
      </w:pPr>
      <w:r w:rsidRPr="00AD2C11">
        <w:rPr>
          <w:rFonts w:ascii="Times New Roman" w:hAnsi="Times New Roman" w:cs="Times New Roman"/>
          <w:i/>
          <w:iCs/>
          <w:sz w:val="24"/>
          <w:szCs w:val="24"/>
        </w:rPr>
        <w:t>Clinic, 63</w:t>
      </w:r>
      <w:r w:rsidRPr="00AD2C11">
        <w:rPr>
          <w:rFonts w:ascii="Times New Roman" w:hAnsi="Times New Roman" w:cs="Times New Roman"/>
          <w:sz w:val="24"/>
          <w:szCs w:val="24"/>
        </w:rPr>
        <w:t>(2), 202-222.</w:t>
      </w:r>
    </w:p>
    <w:p w:rsidR="0057230B" w:rsidRPr="0057230B" w:rsidRDefault="0057230B" w:rsidP="0057230B">
      <w:pPr>
        <w:spacing w:after="0" w:line="240" w:lineRule="auto"/>
        <w:rPr>
          <w:rFonts w:ascii="Times New Roman" w:eastAsiaTheme="minorHAnsi" w:hAnsi="Times New Roman" w:cs="Times New Roman"/>
          <w:sz w:val="24"/>
          <w:szCs w:val="24"/>
        </w:rPr>
      </w:pPr>
    </w:p>
    <w:p w:rsidR="00963885" w:rsidRDefault="0057230B" w:rsidP="00963885">
      <w:pPr>
        <w:spacing w:after="0" w:line="240" w:lineRule="auto"/>
        <w:rPr>
          <w:rFonts w:ascii="Times New Roman" w:hAnsi="Times New Roman" w:cs="Times New Roman"/>
          <w:i/>
          <w:iCs/>
          <w:noProof/>
          <w:sz w:val="24"/>
          <w:szCs w:val="24"/>
        </w:rPr>
      </w:pPr>
      <w:r w:rsidRPr="0057230B">
        <w:rPr>
          <w:rFonts w:ascii="Times New Roman" w:hAnsi="Times New Roman" w:cs="Times New Roman"/>
          <w:noProof/>
          <w:sz w:val="24"/>
          <w:szCs w:val="24"/>
        </w:rPr>
        <w:t xml:space="preserve">Crawford, D. (2004). School boards: Issues of good governance in public education. </w:t>
      </w:r>
      <w:r w:rsidRPr="0057230B">
        <w:rPr>
          <w:rFonts w:ascii="Times New Roman" w:hAnsi="Times New Roman" w:cs="Times New Roman"/>
          <w:i/>
          <w:iCs/>
          <w:noProof/>
          <w:sz w:val="24"/>
          <w:szCs w:val="24"/>
        </w:rPr>
        <w:t xml:space="preserve">The </w:t>
      </w:r>
    </w:p>
    <w:p w:rsidR="0057230B" w:rsidRPr="0057230B" w:rsidRDefault="0057230B" w:rsidP="00963885">
      <w:pPr>
        <w:spacing w:after="0" w:line="240" w:lineRule="auto"/>
        <w:ind w:firstLine="720"/>
        <w:rPr>
          <w:rFonts w:ascii="Times New Roman" w:eastAsiaTheme="minorHAnsi" w:hAnsi="Times New Roman" w:cs="Times New Roman"/>
          <w:sz w:val="24"/>
          <w:szCs w:val="24"/>
        </w:rPr>
      </w:pPr>
      <w:r w:rsidRPr="0057230B">
        <w:rPr>
          <w:rFonts w:ascii="Times New Roman" w:hAnsi="Times New Roman" w:cs="Times New Roman"/>
          <w:i/>
          <w:iCs/>
          <w:noProof/>
          <w:sz w:val="24"/>
          <w:szCs w:val="24"/>
        </w:rPr>
        <w:t>AASA Professor, 26</w:t>
      </w:r>
      <w:r w:rsidRPr="0057230B">
        <w:rPr>
          <w:rFonts w:ascii="Times New Roman" w:hAnsi="Times New Roman" w:cs="Times New Roman"/>
          <w:noProof/>
          <w:sz w:val="24"/>
          <w:szCs w:val="24"/>
        </w:rPr>
        <w:t xml:space="preserve"> (2), 15-18.</w:t>
      </w:r>
    </w:p>
    <w:p w:rsidR="0057230B" w:rsidRPr="0057230B" w:rsidRDefault="0057230B" w:rsidP="0057230B">
      <w:pPr>
        <w:spacing w:after="0" w:line="240" w:lineRule="auto"/>
        <w:rPr>
          <w:rFonts w:ascii="Times New Roman" w:hAnsi="Times New Roman" w:cs="Times New Roman"/>
          <w:noProof/>
          <w:sz w:val="24"/>
          <w:szCs w:val="24"/>
        </w:rPr>
      </w:pPr>
    </w:p>
    <w:p w:rsidR="00AD2C11" w:rsidRPr="00963885" w:rsidRDefault="0057230B" w:rsidP="00AD2C11">
      <w:pPr>
        <w:pStyle w:val="NoSpacing"/>
        <w:rPr>
          <w:rFonts w:ascii="Times New Roman" w:hAnsi="Times New Roman" w:cs="Times New Roman"/>
          <w:i/>
          <w:noProof/>
          <w:sz w:val="24"/>
          <w:szCs w:val="24"/>
        </w:rPr>
      </w:pPr>
      <w:r w:rsidRPr="00963885">
        <w:rPr>
          <w:rFonts w:ascii="Times New Roman" w:hAnsi="Times New Roman" w:cs="Times New Roman"/>
          <w:noProof/>
          <w:sz w:val="24"/>
          <w:szCs w:val="24"/>
        </w:rPr>
        <w:t xml:space="preserve">Crestwell, J. W. (2003). </w:t>
      </w:r>
      <w:r w:rsidRPr="00963885">
        <w:rPr>
          <w:rFonts w:ascii="Times New Roman" w:hAnsi="Times New Roman" w:cs="Times New Roman"/>
          <w:i/>
          <w:noProof/>
          <w:sz w:val="24"/>
          <w:szCs w:val="24"/>
        </w:rPr>
        <w:t xml:space="preserve">Reseach Design Qualitative, Quantative, and Mixed Methods </w:t>
      </w:r>
    </w:p>
    <w:p w:rsidR="0057230B" w:rsidRPr="00AD2C11" w:rsidRDefault="0057230B" w:rsidP="00AD2C11">
      <w:pPr>
        <w:pStyle w:val="NoSpacing"/>
        <w:ind w:firstLine="720"/>
        <w:rPr>
          <w:rFonts w:ascii="Times New Roman" w:hAnsi="Times New Roman" w:cs="Times New Roman"/>
          <w:noProof/>
          <w:sz w:val="24"/>
          <w:szCs w:val="24"/>
        </w:rPr>
      </w:pPr>
      <w:r w:rsidRPr="00963885">
        <w:rPr>
          <w:rFonts w:ascii="Times New Roman" w:hAnsi="Times New Roman" w:cs="Times New Roman"/>
          <w:i/>
          <w:noProof/>
          <w:sz w:val="24"/>
          <w:szCs w:val="24"/>
        </w:rPr>
        <w:t>Approches Second Edition</w:t>
      </w:r>
      <w:r w:rsidRPr="00963885">
        <w:rPr>
          <w:rFonts w:ascii="Times New Roman" w:hAnsi="Times New Roman" w:cs="Times New Roman"/>
          <w:noProof/>
          <w:sz w:val="24"/>
          <w:szCs w:val="24"/>
        </w:rPr>
        <w:t>. Sage Publications</w:t>
      </w:r>
      <w:r w:rsidRPr="00AD2C11">
        <w:rPr>
          <w:rFonts w:ascii="Times New Roman" w:hAnsi="Times New Roman" w:cs="Times New Roman"/>
          <w:noProof/>
          <w:sz w:val="24"/>
          <w:szCs w:val="24"/>
        </w:rPr>
        <w:t>, Inc. Thousand Oaks, California.</w:t>
      </w:r>
    </w:p>
    <w:p w:rsidR="0057230B" w:rsidRPr="0057230B" w:rsidRDefault="0057230B" w:rsidP="0057230B">
      <w:pPr>
        <w:spacing w:after="0" w:line="240" w:lineRule="auto"/>
        <w:rPr>
          <w:rFonts w:ascii="Times New Roman" w:hAnsi="Times New Roman" w:cs="Times New Roman"/>
          <w:noProof/>
          <w:sz w:val="24"/>
          <w:szCs w:val="24"/>
        </w:rPr>
      </w:pPr>
    </w:p>
    <w:p w:rsidR="0057230B" w:rsidRPr="00963885" w:rsidRDefault="0057230B" w:rsidP="0057230B">
      <w:pPr>
        <w:spacing w:after="0" w:line="240" w:lineRule="auto"/>
        <w:rPr>
          <w:rFonts w:ascii="Times New Roman" w:hAnsi="Times New Roman" w:cs="Times New Roman"/>
          <w:i/>
          <w:noProof/>
          <w:sz w:val="24"/>
          <w:szCs w:val="24"/>
        </w:rPr>
      </w:pPr>
      <w:r w:rsidRPr="00963885">
        <w:rPr>
          <w:rFonts w:ascii="Times New Roman" w:hAnsi="Times New Roman" w:cs="Times New Roman"/>
          <w:noProof/>
          <w:sz w:val="24"/>
          <w:szCs w:val="24"/>
        </w:rPr>
        <w:t xml:space="preserve">Crestwell, J.W. (2007). </w:t>
      </w:r>
      <w:r w:rsidRPr="00963885">
        <w:rPr>
          <w:rFonts w:ascii="Times New Roman" w:hAnsi="Times New Roman" w:cs="Times New Roman"/>
          <w:i/>
          <w:noProof/>
          <w:sz w:val="24"/>
          <w:szCs w:val="24"/>
        </w:rPr>
        <w:t xml:space="preserve">Qualitative Inquiry &amp; Research Design Choosing Among Five </w:t>
      </w:r>
    </w:p>
    <w:p w:rsidR="0057230B" w:rsidRPr="0057230B" w:rsidRDefault="0057230B" w:rsidP="0057230B">
      <w:pPr>
        <w:spacing w:after="0" w:line="240" w:lineRule="auto"/>
        <w:ind w:firstLine="720"/>
        <w:rPr>
          <w:rFonts w:ascii="Times New Roman" w:hAnsi="Times New Roman" w:cs="Times New Roman"/>
          <w:noProof/>
          <w:sz w:val="24"/>
          <w:szCs w:val="24"/>
        </w:rPr>
      </w:pPr>
      <w:r w:rsidRPr="00963885">
        <w:rPr>
          <w:rFonts w:ascii="Times New Roman" w:hAnsi="Times New Roman" w:cs="Times New Roman"/>
          <w:i/>
          <w:noProof/>
          <w:sz w:val="24"/>
          <w:szCs w:val="24"/>
        </w:rPr>
        <w:t>Approaches.</w:t>
      </w:r>
      <w:r w:rsidRPr="00963885">
        <w:rPr>
          <w:rFonts w:ascii="Times New Roman" w:hAnsi="Times New Roman" w:cs="Times New Roman"/>
          <w:noProof/>
          <w:sz w:val="24"/>
          <w:szCs w:val="24"/>
        </w:rPr>
        <w:t xml:space="preserve"> Sage Publishing, Inc. Washington D.C.</w:t>
      </w:r>
      <w:r w:rsidRPr="0057230B">
        <w:rPr>
          <w:rFonts w:ascii="Times New Roman" w:hAnsi="Times New Roman" w:cs="Times New Roman"/>
          <w:noProof/>
          <w:sz w:val="24"/>
          <w:szCs w:val="24"/>
        </w:rPr>
        <w:t xml:space="preserve"> </w:t>
      </w:r>
    </w:p>
    <w:p w:rsidR="0057230B" w:rsidRPr="0057230B" w:rsidRDefault="0057230B" w:rsidP="0057230B">
      <w:pPr>
        <w:spacing w:after="0"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 </w:t>
      </w:r>
    </w:p>
    <w:p w:rsidR="00AD2C11" w:rsidRDefault="0057230B" w:rsidP="00AD2C11">
      <w:pPr>
        <w:pStyle w:val="NoSpacing"/>
        <w:rPr>
          <w:rFonts w:ascii="Times New Roman" w:hAnsi="Times New Roman" w:cs="Times New Roman"/>
          <w:noProof/>
          <w:sz w:val="24"/>
          <w:szCs w:val="24"/>
        </w:rPr>
      </w:pPr>
      <w:r w:rsidRPr="00AD2C11">
        <w:rPr>
          <w:rFonts w:ascii="Times New Roman" w:hAnsi="Times New Roman" w:cs="Times New Roman"/>
          <w:noProof/>
          <w:sz w:val="24"/>
          <w:szCs w:val="24"/>
        </w:rPr>
        <w:t xml:space="preserve">Cuban, L. (1984). Transforming the frog into a prince: Effective schools research, </w:t>
      </w:r>
    </w:p>
    <w:p w:rsidR="0057230B" w:rsidRPr="00AD2C11" w:rsidRDefault="0057230B" w:rsidP="00AD2C11">
      <w:pPr>
        <w:pStyle w:val="NoSpacing"/>
        <w:ind w:left="630"/>
        <w:rPr>
          <w:rFonts w:ascii="Times New Roman" w:hAnsi="Times New Roman" w:cs="Times New Roman"/>
          <w:noProof/>
          <w:sz w:val="24"/>
          <w:szCs w:val="24"/>
        </w:rPr>
      </w:pPr>
      <w:r w:rsidRPr="00AD2C11">
        <w:rPr>
          <w:rFonts w:ascii="Times New Roman" w:hAnsi="Times New Roman" w:cs="Times New Roman"/>
          <w:noProof/>
          <w:sz w:val="24"/>
          <w:szCs w:val="24"/>
        </w:rPr>
        <w:t xml:space="preserve">policy and  practice at the district level. </w:t>
      </w:r>
      <w:r w:rsidRPr="00AD2C11">
        <w:rPr>
          <w:rFonts w:ascii="Times New Roman" w:hAnsi="Times New Roman" w:cs="Times New Roman"/>
          <w:i/>
          <w:iCs/>
          <w:noProof/>
          <w:sz w:val="24"/>
          <w:szCs w:val="24"/>
        </w:rPr>
        <w:t>Harvard Educational Review, 54</w:t>
      </w:r>
      <w:r w:rsidRPr="00AD2C11">
        <w:rPr>
          <w:rFonts w:ascii="Times New Roman" w:hAnsi="Times New Roman" w:cs="Times New Roman"/>
          <w:noProof/>
          <w:sz w:val="24"/>
          <w:szCs w:val="24"/>
        </w:rPr>
        <w:t>, 129-151.</w:t>
      </w:r>
    </w:p>
    <w:p w:rsidR="0057230B" w:rsidRPr="0057230B" w:rsidRDefault="0057230B" w:rsidP="0057230B">
      <w:pPr>
        <w:spacing w:after="0" w:line="240" w:lineRule="auto"/>
        <w:rPr>
          <w:noProof/>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Danzberg, J. (1992). </w:t>
      </w:r>
      <w:r w:rsidRPr="0057230B">
        <w:rPr>
          <w:rFonts w:ascii="Times New Roman" w:hAnsi="Times New Roman" w:cs="Times New Roman"/>
          <w:i/>
          <w:iCs/>
          <w:noProof/>
          <w:sz w:val="24"/>
          <w:szCs w:val="24"/>
        </w:rPr>
        <w:t>Facing the challenge: The report of the Twentieth Century Fund taskforce on school governance.</w:t>
      </w:r>
      <w:r w:rsidRPr="0057230B">
        <w:rPr>
          <w:rFonts w:ascii="Times New Roman" w:hAnsi="Times New Roman" w:cs="Times New Roman"/>
          <w:noProof/>
          <w:sz w:val="24"/>
          <w:szCs w:val="24"/>
        </w:rPr>
        <w:t xml:space="preserve"> New York, NY: Twentieth Century Fund.</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Danzberger, J. P. (1994). Governing the nation's schools: The case for restructuring local school  boards. </w:t>
      </w:r>
      <w:r w:rsidRPr="0057230B">
        <w:rPr>
          <w:rFonts w:ascii="Times New Roman" w:hAnsi="Times New Roman" w:cs="Times New Roman"/>
          <w:i/>
          <w:iCs/>
          <w:noProof/>
          <w:sz w:val="24"/>
          <w:szCs w:val="24"/>
        </w:rPr>
        <w:t>Phi Delta Kappan, 75</w:t>
      </w:r>
      <w:r w:rsidRPr="0057230B">
        <w:rPr>
          <w:rFonts w:ascii="Times New Roman" w:hAnsi="Times New Roman" w:cs="Times New Roman"/>
          <w:noProof/>
          <w:sz w:val="24"/>
          <w:szCs w:val="24"/>
        </w:rPr>
        <w:t xml:space="preserve"> (5), 367-373.</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Danzberger, J. P., Kirst, M. W., &amp; Usdan, M. D. (1994). </w:t>
      </w:r>
      <w:r w:rsidRPr="0057230B">
        <w:rPr>
          <w:rFonts w:ascii="Times New Roman" w:hAnsi="Times New Roman" w:cs="Times New Roman"/>
          <w:i/>
          <w:iCs/>
          <w:noProof/>
          <w:sz w:val="24"/>
          <w:szCs w:val="24"/>
        </w:rPr>
        <w:t>Governing public school.</w:t>
      </w:r>
      <w:r w:rsidRPr="0057230B">
        <w:rPr>
          <w:rFonts w:ascii="Times New Roman" w:hAnsi="Times New Roman" w:cs="Times New Roman"/>
          <w:noProof/>
          <w:sz w:val="24"/>
          <w:szCs w:val="24"/>
        </w:rPr>
        <w:t xml:space="preserve"> Washington  D.C.: The Institute of Educational Leadership, Inc.</w:t>
      </w:r>
    </w:p>
    <w:p w:rsidR="00AD2C11" w:rsidRDefault="0057230B" w:rsidP="00AD2C11">
      <w:pPr>
        <w:pStyle w:val="NoSpacing"/>
        <w:rPr>
          <w:rFonts w:ascii="Times New Roman" w:hAnsi="Times New Roman" w:cs="Times New Roman"/>
          <w:sz w:val="24"/>
          <w:szCs w:val="24"/>
        </w:rPr>
      </w:pPr>
      <w:r w:rsidRPr="00AD2C11">
        <w:rPr>
          <w:rFonts w:ascii="Times New Roman" w:hAnsi="Times New Roman" w:cs="Times New Roman"/>
          <w:sz w:val="24"/>
          <w:szCs w:val="24"/>
        </w:rPr>
        <w:t xml:space="preserve">Darling-Hammond, L. (2000). How teacher education matters. Journal of Teacher </w:t>
      </w:r>
    </w:p>
    <w:p w:rsidR="0057230B" w:rsidRPr="00AD2C11" w:rsidRDefault="0057230B" w:rsidP="00AD2C11">
      <w:pPr>
        <w:pStyle w:val="NoSpacing"/>
        <w:ind w:firstLine="720"/>
        <w:rPr>
          <w:rFonts w:ascii="Times New Roman" w:hAnsi="Times New Roman" w:cs="Times New Roman"/>
          <w:sz w:val="24"/>
          <w:szCs w:val="24"/>
        </w:rPr>
      </w:pPr>
      <w:r w:rsidRPr="00AD2C11">
        <w:rPr>
          <w:rFonts w:ascii="Times New Roman" w:hAnsi="Times New Roman" w:cs="Times New Roman"/>
          <w:sz w:val="24"/>
          <w:szCs w:val="24"/>
        </w:rPr>
        <w:t>Education, 51, 163 – 173.</w:t>
      </w:r>
    </w:p>
    <w:p w:rsidR="0057230B" w:rsidRPr="0057230B" w:rsidRDefault="0057230B" w:rsidP="0057230B">
      <w:pPr>
        <w:spacing w:after="0" w:line="240" w:lineRule="auto"/>
        <w:ind w:firstLine="720"/>
        <w:rPr>
          <w:rFonts w:ascii="Times New Roman" w:hAnsi="Times New Roman" w:cs="Times New Roman"/>
          <w:sz w:val="24"/>
          <w:szCs w:val="24"/>
        </w:rPr>
      </w:pPr>
    </w:p>
    <w:p w:rsidR="00AD2C11" w:rsidRDefault="0057230B" w:rsidP="00AD2C11">
      <w:pPr>
        <w:pStyle w:val="NoSpacing"/>
        <w:rPr>
          <w:rFonts w:ascii="Times New Roman" w:hAnsi="Times New Roman" w:cs="Times New Roman"/>
          <w:sz w:val="24"/>
          <w:szCs w:val="24"/>
        </w:rPr>
      </w:pPr>
      <w:r w:rsidRPr="00AD2C11">
        <w:rPr>
          <w:rFonts w:ascii="Times New Roman" w:hAnsi="Times New Roman" w:cs="Times New Roman"/>
          <w:sz w:val="24"/>
          <w:szCs w:val="24"/>
        </w:rPr>
        <w:t xml:space="preserve">Davis, K. C. (1990). </w:t>
      </w:r>
      <w:r w:rsidRPr="00AD2C11">
        <w:rPr>
          <w:rFonts w:ascii="Times New Roman" w:hAnsi="Times New Roman" w:cs="Times New Roman"/>
          <w:i/>
          <w:iCs/>
          <w:sz w:val="24"/>
          <w:szCs w:val="24"/>
        </w:rPr>
        <w:t>Don't know much about history</w:t>
      </w:r>
      <w:r w:rsidRPr="00AD2C11">
        <w:rPr>
          <w:rFonts w:ascii="Times New Roman" w:hAnsi="Times New Roman" w:cs="Times New Roman"/>
          <w:sz w:val="24"/>
          <w:szCs w:val="24"/>
        </w:rPr>
        <w:t xml:space="preserve">. New York, NY: Crown </w:t>
      </w:r>
    </w:p>
    <w:p w:rsidR="0057230B" w:rsidRDefault="0057230B" w:rsidP="00AD2C11">
      <w:pPr>
        <w:pStyle w:val="NoSpacing"/>
        <w:ind w:firstLine="630"/>
        <w:rPr>
          <w:rFonts w:ascii="Times New Roman" w:hAnsi="Times New Roman" w:cs="Times New Roman"/>
          <w:sz w:val="24"/>
          <w:szCs w:val="24"/>
        </w:rPr>
      </w:pPr>
      <w:r w:rsidRPr="00AD2C11">
        <w:rPr>
          <w:rFonts w:ascii="Times New Roman" w:hAnsi="Times New Roman" w:cs="Times New Roman"/>
          <w:sz w:val="24"/>
          <w:szCs w:val="24"/>
        </w:rPr>
        <w:t>Publishers.</w:t>
      </w:r>
    </w:p>
    <w:p w:rsidR="00AD2C11" w:rsidRPr="00AD2C11" w:rsidRDefault="00AD2C11" w:rsidP="00AD2C11">
      <w:pPr>
        <w:pStyle w:val="NoSpacing"/>
        <w:ind w:firstLine="630"/>
        <w:rPr>
          <w:rFonts w:ascii="Times New Roman" w:hAnsi="Times New Roman" w:cs="Times New Roman"/>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DeYoung, A. J. (1989). </w:t>
      </w:r>
      <w:r w:rsidRPr="0057230B">
        <w:rPr>
          <w:rFonts w:ascii="Times New Roman" w:hAnsi="Times New Roman" w:cs="Times New Roman"/>
          <w:i/>
          <w:iCs/>
          <w:noProof/>
          <w:sz w:val="24"/>
          <w:szCs w:val="24"/>
        </w:rPr>
        <w:t>Economics and American education: A historical and critical overview of the impact of economic theories on schooling in the United States.</w:t>
      </w:r>
      <w:r w:rsidRPr="0057230B">
        <w:rPr>
          <w:rFonts w:ascii="Times New Roman" w:hAnsi="Times New Roman" w:cs="Times New Roman"/>
          <w:noProof/>
          <w:sz w:val="24"/>
          <w:szCs w:val="24"/>
        </w:rPr>
        <w:t xml:space="preserve"> New York, NY:  Pitman Publishing.</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Doyle, J. (2009). </w:t>
      </w:r>
      <w:r w:rsidRPr="0057230B">
        <w:rPr>
          <w:rFonts w:ascii="Times New Roman" w:hAnsi="Times New Roman" w:cs="Times New Roman"/>
          <w:i/>
          <w:iCs/>
          <w:noProof/>
          <w:sz w:val="24"/>
          <w:szCs w:val="24"/>
        </w:rPr>
        <w:t>Serving on local school boards: A New York State study of relationships,  motivation, and purpose.</w:t>
      </w:r>
      <w:r w:rsidRPr="0057230B">
        <w:rPr>
          <w:rFonts w:ascii="Times New Roman" w:hAnsi="Times New Roman" w:cs="Times New Roman"/>
          <w:noProof/>
          <w:sz w:val="24"/>
          <w:szCs w:val="24"/>
        </w:rPr>
        <w:t xml:space="preserve"> (January 1, 2009). </w:t>
      </w:r>
      <w:r w:rsidRPr="0057230B">
        <w:rPr>
          <w:rFonts w:ascii="Times New Roman" w:hAnsi="Times New Roman" w:cs="Times New Roman"/>
          <w:i/>
          <w:iCs/>
          <w:noProof/>
          <w:sz w:val="24"/>
          <w:szCs w:val="24"/>
        </w:rPr>
        <w:t>ETD Collection for Fordham University.</w:t>
      </w:r>
      <w:r w:rsidRPr="0057230B">
        <w:rPr>
          <w:rFonts w:ascii="Times New Roman" w:hAnsi="Times New Roman" w:cs="Times New Roman"/>
          <w:noProof/>
          <w:sz w:val="24"/>
          <w:szCs w:val="24"/>
        </w:rPr>
        <w:t xml:space="preserve"> Paper AAI3361351.  </w:t>
      </w:r>
      <w:hyperlink r:id="rId12" w:history="1">
        <w:r w:rsidRPr="0057230B">
          <w:rPr>
            <w:rFonts w:ascii="Times New Roman" w:hAnsi="Times New Roman" w:cs="Times New Roman"/>
            <w:noProof/>
            <w:sz w:val="24"/>
            <w:szCs w:val="24"/>
          </w:rPr>
          <w:t>http://fordham.bepress.com/dissertations/AAI3361351</w:t>
        </w:r>
      </w:hyperlink>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Driscoll, L. E. (2008). </w:t>
      </w:r>
      <w:r w:rsidRPr="0057230B">
        <w:rPr>
          <w:rFonts w:ascii="Times New Roman" w:hAnsi="Times New Roman" w:cs="Times New Roman"/>
          <w:i/>
          <w:iCs/>
          <w:noProof/>
          <w:sz w:val="24"/>
          <w:szCs w:val="24"/>
        </w:rPr>
        <w:t>The Effectiveness, Value, and Importance of Small School Districts.</w:t>
      </w:r>
      <w:r w:rsidRPr="0057230B">
        <w:rPr>
          <w:rFonts w:ascii="Times New Roman" w:hAnsi="Times New Roman" w:cs="Times New Roman"/>
          <w:noProof/>
          <w:sz w:val="24"/>
          <w:szCs w:val="24"/>
        </w:rPr>
        <w:t xml:space="preserve"> University of Massachusetts Amherst</w:t>
      </w:r>
      <w:r w:rsidR="00C94291">
        <w:rPr>
          <w:rFonts w:ascii="Times New Roman" w:hAnsi="Times New Roman" w:cs="Times New Roman"/>
          <w:noProof/>
          <w:sz w:val="24"/>
          <w:szCs w:val="24"/>
        </w:rPr>
        <w:t>,</w:t>
      </w:r>
      <w:r w:rsidR="00C94291" w:rsidRPr="00C94291">
        <w:rPr>
          <w:rFonts w:ascii="Times New Roman" w:hAnsi="Times New Roman" w:cs="Times New Roman"/>
          <w:noProof/>
          <w:sz w:val="24"/>
          <w:szCs w:val="24"/>
        </w:rPr>
        <w:t xml:space="preserve"> </w:t>
      </w:r>
      <w:r w:rsidR="00C94291" w:rsidRPr="0057230B">
        <w:rPr>
          <w:rFonts w:ascii="Times New Roman" w:hAnsi="Times New Roman" w:cs="Times New Roman"/>
          <w:noProof/>
          <w:sz w:val="24"/>
          <w:szCs w:val="24"/>
        </w:rPr>
        <w:t>Massachusetts</w:t>
      </w:r>
      <w:r w:rsidRPr="0057230B">
        <w:rPr>
          <w:rFonts w:ascii="Times New Roman" w:hAnsi="Times New Roman" w:cs="Times New Roman"/>
          <w:noProof/>
          <w:sz w:val="24"/>
          <w:szCs w:val="24"/>
        </w:rPr>
        <w: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Duncombe, W., &amp; Yinger, J. (2007). Does school district consolidation cut cost? </w:t>
      </w:r>
      <w:r w:rsidRPr="0057230B">
        <w:rPr>
          <w:rFonts w:ascii="Times New Roman" w:hAnsi="Times New Roman" w:cs="Times New Roman"/>
          <w:i/>
          <w:iCs/>
          <w:noProof/>
          <w:sz w:val="24"/>
          <w:szCs w:val="24"/>
        </w:rPr>
        <w:t>Education  Finance and Policy, 2</w:t>
      </w:r>
      <w:r w:rsidRPr="0057230B">
        <w:rPr>
          <w:rFonts w:ascii="Times New Roman" w:hAnsi="Times New Roman" w:cs="Times New Roman"/>
          <w:noProof/>
          <w:sz w:val="24"/>
          <w:szCs w:val="24"/>
        </w:rPr>
        <w:t>(4), 341-375.</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Dunn, M. (2009). </w:t>
      </w:r>
      <w:r w:rsidRPr="0057230B">
        <w:rPr>
          <w:rFonts w:ascii="Times New Roman" w:hAnsi="Times New Roman" w:cs="Times New Roman"/>
          <w:i/>
          <w:iCs/>
          <w:noProof/>
          <w:sz w:val="24"/>
          <w:szCs w:val="24"/>
        </w:rPr>
        <w:t>School boards service: How modern school board members engage and  understand their leadership role.</w:t>
      </w:r>
      <w:r w:rsidRPr="0057230B">
        <w:rPr>
          <w:rFonts w:ascii="Times New Roman" w:hAnsi="Times New Roman" w:cs="Times New Roman"/>
          <w:noProof/>
          <w:sz w:val="24"/>
          <w:szCs w:val="24"/>
        </w:rPr>
        <w:t xml:space="preserve"> Ann Arbor, MI: ProQuest LLC.</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Duyar, I., &amp; Collins, D. (2008, July 29). </w:t>
      </w:r>
      <w:r w:rsidRPr="0057230B">
        <w:rPr>
          <w:rFonts w:ascii="Times New Roman" w:hAnsi="Times New Roman" w:cs="Times New Roman"/>
          <w:i/>
          <w:iCs/>
          <w:noProof/>
          <w:sz w:val="24"/>
          <w:szCs w:val="24"/>
        </w:rPr>
        <w:t>The effect of consolidation on extracurricular activities participation.</w:t>
      </w:r>
      <w:r w:rsidRPr="0057230B">
        <w:rPr>
          <w:rFonts w:ascii="Times New Roman" w:hAnsi="Times New Roman" w:cs="Times New Roman"/>
          <w:noProof/>
          <w:sz w:val="24"/>
          <w:szCs w:val="24"/>
        </w:rPr>
        <w:t xml:space="preserve"> Retrieved November 12, 2010, from www.academicleadership.org.</w:t>
      </w:r>
    </w:p>
    <w:p w:rsidR="00AD2C11" w:rsidRDefault="0057230B" w:rsidP="00AD2C11">
      <w:pPr>
        <w:pStyle w:val="NoSpacing"/>
        <w:rPr>
          <w:rFonts w:ascii="Times New Roman" w:hAnsi="Times New Roman" w:cs="Times New Roman"/>
          <w:sz w:val="24"/>
          <w:szCs w:val="24"/>
        </w:rPr>
      </w:pPr>
      <w:r w:rsidRPr="00AD2C11">
        <w:rPr>
          <w:rFonts w:ascii="Times New Roman" w:hAnsi="Times New Roman" w:cs="Times New Roman"/>
          <w:sz w:val="24"/>
          <w:szCs w:val="24"/>
        </w:rPr>
        <w:t xml:space="preserve">Education Commission of the States (1999). Governing America’s schools: Changing </w:t>
      </w:r>
    </w:p>
    <w:p w:rsidR="0057230B" w:rsidRPr="00AD2C11" w:rsidRDefault="0057230B" w:rsidP="00AD2C11">
      <w:pPr>
        <w:pStyle w:val="NoSpacing"/>
        <w:ind w:left="720"/>
        <w:rPr>
          <w:rFonts w:ascii="Times New Roman" w:hAnsi="Times New Roman" w:cs="Times New Roman"/>
          <w:sz w:val="24"/>
          <w:szCs w:val="24"/>
        </w:rPr>
      </w:pPr>
      <w:r w:rsidRPr="00AD2C11">
        <w:rPr>
          <w:rFonts w:ascii="Times New Roman" w:hAnsi="Times New Roman" w:cs="Times New Roman"/>
          <w:sz w:val="24"/>
          <w:szCs w:val="24"/>
        </w:rPr>
        <w:t>the rules. Report of the National Commission on Governing America’s Schools. Denver, CO: Education Commission of the States.</w:t>
      </w:r>
    </w:p>
    <w:p w:rsidR="0057230B" w:rsidRPr="00AD2C11" w:rsidRDefault="0057230B" w:rsidP="00AD2C11">
      <w:pPr>
        <w:pStyle w:val="NoSpacing"/>
        <w:rPr>
          <w:rFonts w:ascii="Times New Roman" w:hAnsi="Times New Roman" w:cs="Times New Roman"/>
          <w:noProof/>
          <w:sz w:val="24"/>
          <w:szCs w:val="24"/>
        </w:rPr>
      </w:pPr>
    </w:p>
    <w:p w:rsidR="00AD2C11" w:rsidRDefault="0057230B" w:rsidP="00AD2C11">
      <w:pPr>
        <w:pStyle w:val="NoSpacing"/>
        <w:rPr>
          <w:rFonts w:ascii="Times New Roman" w:hAnsi="Times New Roman" w:cs="Times New Roman"/>
          <w:i/>
          <w:iCs/>
          <w:noProof/>
          <w:sz w:val="24"/>
          <w:szCs w:val="24"/>
        </w:rPr>
      </w:pPr>
      <w:r w:rsidRPr="00AD2C11">
        <w:rPr>
          <w:rFonts w:ascii="Times New Roman" w:hAnsi="Times New Roman" w:cs="Times New Roman"/>
          <w:noProof/>
          <w:sz w:val="24"/>
          <w:szCs w:val="24"/>
        </w:rPr>
        <w:lastRenderedPageBreak/>
        <w:t xml:space="preserve">Education Policy and Leadership Center. (2004). </w:t>
      </w:r>
      <w:r w:rsidRPr="00AD2C11">
        <w:rPr>
          <w:rFonts w:ascii="Times New Roman" w:hAnsi="Times New Roman" w:cs="Times New Roman"/>
          <w:i/>
          <w:iCs/>
          <w:noProof/>
          <w:sz w:val="24"/>
          <w:szCs w:val="24"/>
        </w:rPr>
        <w:t>Strengthenin</w:t>
      </w:r>
      <w:r w:rsidR="00AD2C11">
        <w:rPr>
          <w:rFonts w:ascii="Times New Roman" w:hAnsi="Times New Roman" w:cs="Times New Roman"/>
          <w:i/>
          <w:iCs/>
          <w:noProof/>
          <w:sz w:val="24"/>
          <w:szCs w:val="24"/>
        </w:rPr>
        <w:t xml:space="preserve">g the work of school </w:t>
      </w:r>
    </w:p>
    <w:p w:rsidR="0057230B" w:rsidRPr="00AD2C11" w:rsidRDefault="00AD2C11" w:rsidP="00AD2C11">
      <w:pPr>
        <w:pStyle w:val="NoSpacing"/>
        <w:ind w:firstLine="630"/>
        <w:rPr>
          <w:rFonts w:ascii="Times New Roman" w:hAnsi="Times New Roman" w:cs="Times New Roman"/>
          <w:noProof/>
          <w:sz w:val="24"/>
          <w:szCs w:val="24"/>
        </w:rPr>
      </w:pPr>
      <w:r>
        <w:rPr>
          <w:rFonts w:ascii="Times New Roman" w:hAnsi="Times New Roman" w:cs="Times New Roman"/>
          <w:i/>
          <w:iCs/>
          <w:noProof/>
          <w:sz w:val="24"/>
          <w:szCs w:val="24"/>
        </w:rPr>
        <w:t xml:space="preserve">boards in </w:t>
      </w:r>
      <w:r w:rsidR="0057230B" w:rsidRPr="00AD2C11">
        <w:rPr>
          <w:rFonts w:ascii="Times New Roman" w:hAnsi="Times New Roman" w:cs="Times New Roman"/>
          <w:i/>
          <w:iCs/>
          <w:noProof/>
          <w:sz w:val="24"/>
          <w:szCs w:val="24"/>
        </w:rPr>
        <w:t>Pennsylvania.</w:t>
      </w:r>
      <w:r w:rsidR="0057230B" w:rsidRPr="00AD2C11">
        <w:rPr>
          <w:rFonts w:ascii="Times New Roman" w:hAnsi="Times New Roman" w:cs="Times New Roman"/>
          <w:noProof/>
          <w:sz w:val="24"/>
          <w:szCs w:val="24"/>
        </w:rPr>
        <w:t xml:space="preserve"> </w:t>
      </w:r>
      <w:r w:rsidR="00FB11CD" w:rsidRPr="00AD2C11">
        <w:rPr>
          <w:rFonts w:ascii="Times New Roman" w:hAnsi="Times New Roman" w:cs="Times New Roman"/>
          <w:noProof/>
          <w:sz w:val="24"/>
          <w:szCs w:val="24"/>
        </w:rPr>
        <w:t>Pennsylvania</w:t>
      </w:r>
      <w:r w:rsidR="00FB11CD">
        <w:rPr>
          <w:rFonts w:ascii="Times New Roman" w:hAnsi="Times New Roman" w:cs="Times New Roman"/>
          <w:noProof/>
          <w:sz w:val="24"/>
          <w:szCs w:val="24"/>
        </w:rPr>
        <w:t>:</w:t>
      </w:r>
      <w:r w:rsidR="00FB11CD" w:rsidRPr="00AD2C11">
        <w:rPr>
          <w:rFonts w:ascii="Times New Roman" w:hAnsi="Times New Roman" w:cs="Times New Roman"/>
          <w:noProof/>
          <w:sz w:val="24"/>
          <w:szCs w:val="24"/>
        </w:rPr>
        <w:t xml:space="preserve"> </w:t>
      </w:r>
      <w:r w:rsidR="0057230B" w:rsidRPr="00AD2C11">
        <w:rPr>
          <w:rFonts w:ascii="Times New Roman" w:hAnsi="Times New Roman" w:cs="Times New Roman"/>
          <w:noProof/>
          <w:sz w:val="24"/>
          <w:szCs w:val="24"/>
        </w:rPr>
        <w:t>EPLC</w:t>
      </w:r>
      <w:r w:rsidR="00C94291" w:rsidRPr="00AD2C11">
        <w:rPr>
          <w:rFonts w:ascii="Times New Roman" w:hAnsi="Times New Roman" w:cs="Times New Roman"/>
          <w:noProof/>
          <w:sz w:val="24"/>
          <w:szCs w:val="24"/>
        </w:rPr>
        <w:t>.</w:t>
      </w:r>
    </w:p>
    <w:p w:rsidR="0057230B" w:rsidRPr="0057230B" w:rsidRDefault="0057230B" w:rsidP="0057230B">
      <w:pPr>
        <w:spacing w:after="0" w:line="240" w:lineRule="auto"/>
        <w:ind w:firstLine="630"/>
        <w:rPr>
          <w:rFonts w:ascii="Times New Roman" w:hAnsi="Times New Roman" w:cs="Times New Roman"/>
          <w:noProof/>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Elmore, R. F. (1993). The role of local school districts in instructional improvement. In S. H. Fuhrman (Ed.), </w:t>
      </w:r>
      <w:r w:rsidRPr="0057230B">
        <w:rPr>
          <w:rFonts w:ascii="Times New Roman" w:hAnsi="Times New Roman" w:cs="Times New Roman"/>
          <w:i/>
          <w:iCs/>
          <w:noProof/>
          <w:sz w:val="24"/>
          <w:szCs w:val="24"/>
        </w:rPr>
        <w:t>Designing Coherent Education Policy</w:t>
      </w:r>
      <w:r w:rsidR="00C94291">
        <w:rPr>
          <w:rFonts w:ascii="Times New Roman" w:hAnsi="Times New Roman" w:cs="Times New Roman"/>
          <w:noProof/>
          <w:sz w:val="24"/>
          <w:szCs w:val="24"/>
        </w:rPr>
        <w:t xml:space="preserve"> (p. 96-124). </w:t>
      </w:r>
      <w:r w:rsidRPr="0057230B">
        <w:rPr>
          <w:rFonts w:ascii="Times New Roman" w:hAnsi="Times New Roman" w:cs="Times New Roman"/>
          <w:noProof/>
          <w:sz w:val="24"/>
          <w:szCs w:val="24"/>
        </w:rPr>
        <w:t>Jossey-Bass</w:t>
      </w:r>
      <w:r w:rsidR="00C94291">
        <w:rPr>
          <w:rFonts w:ascii="Times New Roman" w:hAnsi="Times New Roman" w:cs="Times New Roman"/>
          <w:noProof/>
          <w:sz w:val="24"/>
          <w:szCs w:val="24"/>
        </w:rPr>
        <w:t>, San Francisco</w:t>
      </w:r>
      <w:r w:rsidRPr="0057230B">
        <w:rPr>
          <w:rFonts w:ascii="Times New Roman" w:hAnsi="Times New Roman" w:cs="Times New Roman"/>
          <w:noProof/>
          <w:sz w:val="24"/>
          <w:szCs w:val="24"/>
        </w:rPr>
        <w: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Eppley, K. (2009). Rural schools and the highly qualified teacher provision of No Child Left Behind: A critical policy analysis. </w:t>
      </w:r>
      <w:r w:rsidRPr="0057230B">
        <w:rPr>
          <w:rFonts w:ascii="Times New Roman" w:hAnsi="Times New Roman" w:cs="Times New Roman"/>
          <w:i/>
          <w:iCs/>
          <w:noProof/>
          <w:sz w:val="24"/>
          <w:szCs w:val="24"/>
        </w:rPr>
        <w:t>Journal of Research in Rural Education</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24</w:t>
      </w:r>
      <w:r w:rsidRPr="0057230B">
        <w:rPr>
          <w:rFonts w:ascii="Times New Roman" w:hAnsi="Times New Roman" w:cs="Times New Roman"/>
          <w:noProof/>
          <w:sz w:val="24"/>
          <w:szCs w:val="24"/>
        </w:rPr>
        <w:t>(4), 23-78.</w:t>
      </w:r>
    </w:p>
    <w:p w:rsidR="00AD2C11" w:rsidRDefault="0057230B" w:rsidP="00AD2C11">
      <w:pPr>
        <w:pStyle w:val="NoSpacing"/>
        <w:rPr>
          <w:rFonts w:ascii="Times New Roman" w:hAnsi="Times New Roman" w:cs="Times New Roman"/>
          <w:i/>
          <w:iCs/>
          <w:sz w:val="24"/>
          <w:szCs w:val="24"/>
        </w:rPr>
      </w:pPr>
      <w:r w:rsidRPr="00AD2C11">
        <w:rPr>
          <w:rFonts w:ascii="Times New Roman" w:hAnsi="Times New Roman" w:cs="Times New Roman"/>
          <w:sz w:val="24"/>
          <w:szCs w:val="24"/>
        </w:rPr>
        <w:t xml:space="preserve">Erickson, S. (2001). Multiple relationships in rural counseling. </w:t>
      </w:r>
      <w:r w:rsidRPr="00AD2C11">
        <w:rPr>
          <w:rFonts w:ascii="Times New Roman" w:hAnsi="Times New Roman" w:cs="Times New Roman"/>
          <w:i/>
          <w:iCs/>
          <w:sz w:val="24"/>
          <w:szCs w:val="24"/>
        </w:rPr>
        <w:t xml:space="preserve">The Family Journal: </w:t>
      </w:r>
    </w:p>
    <w:p w:rsidR="0057230B" w:rsidRPr="00AD2C11" w:rsidRDefault="0057230B" w:rsidP="00AD2C11">
      <w:pPr>
        <w:pStyle w:val="NoSpacing"/>
        <w:ind w:firstLine="720"/>
        <w:rPr>
          <w:rFonts w:ascii="Times New Roman" w:hAnsi="Times New Roman" w:cs="Times New Roman"/>
          <w:sz w:val="24"/>
          <w:szCs w:val="24"/>
        </w:rPr>
      </w:pPr>
      <w:r w:rsidRPr="00AD2C11">
        <w:rPr>
          <w:rFonts w:ascii="Times New Roman" w:hAnsi="Times New Roman" w:cs="Times New Roman"/>
          <w:i/>
          <w:iCs/>
          <w:sz w:val="24"/>
          <w:szCs w:val="24"/>
        </w:rPr>
        <w:t xml:space="preserve">Counseling and Therapy for Couples and Families, 9, </w:t>
      </w:r>
      <w:r w:rsidRPr="00AD2C11">
        <w:rPr>
          <w:rFonts w:ascii="Times New Roman" w:hAnsi="Times New Roman" w:cs="Times New Roman"/>
          <w:sz w:val="24"/>
          <w:szCs w:val="24"/>
        </w:rPr>
        <w:t>302-304.</w:t>
      </w:r>
    </w:p>
    <w:p w:rsidR="0057230B" w:rsidRPr="00AD2C11" w:rsidRDefault="0057230B" w:rsidP="00AD2C11">
      <w:pPr>
        <w:pStyle w:val="NoSpacing"/>
        <w:rPr>
          <w:rFonts w:ascii="Times New Roman" w:hAnsi="Times New Roman" w:cs="Times New Roman"/>
          <w:sz w:val="24"/>
          <w:szCs w:val="24"/>
          <w:highlight w:val="yellow"/>
        </w:rPr>
      </w:pPr>
    </w:p>
    <w:p w:rsidR="00963885" w:rsidRPr="00963885" w:rsidRDefault="0057230B" w:rsidP="00963885">
      <w:pPr>
        <w:pStyle w:val="NoSpacing"/>
        <w:rPr>
          <w:rFonts w:ascii="Times New Roman" w:hAnsi="Times New Roman" w:cs="Times New Roman"/>
          <w:sz w:val="24"/>
          <w:szCs w:val="24"/>
        </w:rPr>
      </w:pPr>
      <w:r w:rsidRPr="00963885">
        <w:rPr>
          <w:rFonts w:ascii="Times New Roman" w:hAnsi="Times New Roman" w:cs="Times New Roman"/>
          <w:sz w:val="24"/>
          <w:szCs w:val="24"/>
        </w:rPr>
        <w:t>Feltman, J.A. (2003). The relationship betwee</w:t>
      </w:r>
      <w:r w:rsidR="00963885" w:rsidRPr="00963885">
        <w:rPr>
          <w:rFonts w:ascii="Times New Roman" w:hAnsi="Times New Roman" w:cs="Times New Roman"/>
          <w:sz w:val="24"/>
          <w:szCs w:val="24"/>
        </w:rPr>
        <w:t xml:space="preserve">n four components of governance </w:t>
      </w:r>
      <w:r w:rsidRPr="00963885">
        <w:rPr>
          <w:rFonts w:ascii="Times New Roman" w:hAnsi="Times New Roman" w:cs="Times New Roman"/>
          <w:sz w:val="24"/>
          <w:szCs w:val="24"/>
        </w:rPr>
        <w:t xml:space="preserve">and </w:t>
      </w:r>
    </w:p>
    <w:p w:rsidR="0057230B" w:rsidRPr="00AD2C11" w:rsidRDefault="0057230B" w:rsidP="00963885">
      <w:pPr>
        <w:spacing w:line="240" w:lineRule="auto"/>
        <w:ind w:left="630"/>
        <w:rPr>
          <w:rFonts w:ascii="Times New Roman" w:hAnsi="Times New Roman" w:cs="Times New Roman"/>
          <w:color w:val="000000"/>
          <w:sz w:val="24"/>
          <w:szCs w:val="24"/>
        </w:rPr>
      </w:pPr>
      <w:r w:rsidRPr="00963885">
        <w:rPr>
          <w:rFonts w:ascii="Times New Roman" w:hAnsi="Times New Roman" w:cs="Times New Roman"/>
          <w:sz w:val="24"/>
          <w:szCs w:val="24"/>
        </w:rPr>
        <w:t>coercive</w:t>
      </w:r>
      <w:r w:rsidR="00AD2C11" w:rsidRPr="00963885">
        <w:rPr>
          <w:rFonts w:ascii="Times New Roman" w:hAnsi="Times New Roman" w:cs="Times New Roman"/>
          <w:sz w:val="24"/>
          <w:szCs w:val="24"/>
        </w:rPr>
        <w:t xml:space="preserve"> </w:t>
      </w:r>
      <w:r w:rsidRPr="00963885">
        <w:rPr>
          <w:rFonts w:ascii="Times New Roman" w:hAnsi="Times New Roman" w:cs="Times New Roman"/>
          <w:color w:val="000000"/>
          <w:sz w:val="24"/>
          <w:szCs w:val="24"/>
        </w:rPr>
        <w:t>power among school board trustees in selected Suffolk County New York School Districts.</w:t>
      </w:r>
      <w:r w:rsidR="00963885" w:rsidRPr="00963885">
        <w:rPr>
          <w:rFonts w:ascii="Times New Roman" w:hAnsi="Times New Roman" w:cs="Times New Roman"/>
          <w:color w:val="000000"/>
          <w:sz w:val="24"/>
          <w:szCs w:val="24"/>
        </w:rPr>
        <w:t xml:space="preserve"> </w:t>
      </w:r>
      <w:r w:rsidR="00963885" w:rsidRPr="00963885">
        <w:rPr>
          <w:rFonts w:ascii="Times New Roman" w:hAnsi="Times New Roman" w:cs="Times New Roman"/>
          <w:noProof/>
          <w:sz w:val="24"/>
          <w:szCs w:val="24"/>
        </w:rPr>
        <w:t>Dowling College, New York.</w:t>
      </w:r>
    </w:p>
    <w:p w:rsidR="00AD2C11" w:rsidRDefault="0057230B" w:rsidP="00AD2C11">
      <w:pPr>
        <w:pStyle w:val="NoSpacing"/>
        <w:rPr>
          <w:rFonts w:ascii="Times New Roman" w:hAnsi="Times New Roman" w:cs="Times New Roman"/>
          <w:color w:val="000000"/>
          <w:sz w:val="24"/>
          <w:szCs w:val="24"/>
        </w:rPr>
      </w:pPr>
      <w:r w:rsidRPr="00AD2C11">
        <w:rPr>
          <w:rFonts w:ascii="Times New Roman" w:hAnsi="Times New Roman" w:cs="Times New Roman"/>
          <w:color w:val="000000"/>
          <w:sz w:val="24"/>
          <w:szCs w:val="24"/>
        </w:rPr>
        <w:t xml:space="preserve">Fowler, F.C. (2004). </w:t>
      </w:r>
      <w:r w:rsidRPr="00AD2C11">
        <w:rPr>
          <w:rFonts w:ascii="Times New Roman" w:hAnsi="Times New Roman" w:cs="Times New Roman"/>
          <w:i/>
          <w:iCs/>
          <w:color w:val="000000"/>
          <w:sz w:val="24"/>
          <w:szCs w:val="24"/>
        </w:rPr>
        <w:t xml:space="preserve">Policy studies for educational leaders: An introduction. </w:t>
      </w:r>
      <w:r w:rsidRPr="00AD2C11">
        <w:rPr>
          <w:rFonts w:ascii="Times New Roman" w:hAnsi="Times New Roman" w:cs="Times New Roman"/>
          <w:color w:val="000000"/>
          <w:sz w:val="24"/>
          <w:szCs w:val="24"/>
        </w:rPr>
        <w:t xml:space="preserve">2nd ed. </w:t>
      </w:r>
    </w:p>
    <w:p w:rsidR="0057230B" w:rsidRDefault="0057230B" w:rsidP="00AD2C11">
      <w:pPr>
        <w:pStyle w:val="NoSpacing"/>
        <w:ind w:firstLine="720"/>
        <w:rPr>
          <w:rFonts w:ascii="Times New Roman" w:hAnsi="Times New Roman" w:cs="Times New Roman"/>
          <w:sz w:val="24"/>
          <w:szCs w:val="24"/>
        </w:rPr>
      </w:pPr>
      <w:r w:rsidRPr="00AD2C11">
        <w:rPr>
          <w:rFonts w:ascii="Times New Roman" w:hAnsi="Times New Roman" w:cs="Times New Roman"/>
          <w:color w:val="000000"/>
          <w:sz w:val="24"/>
          <w:szCs w:val="24"/>
        </w:rPr>
        <w:t xml:space="preserve">Columbus, </w:t>
      </w:r>
      <w:r w:rsidRPr="00AD2C11">
        <w:rPr>
          <w:rFonts w:ascii="Times New Roman" w:hAnsi="Times New Roman" w:cs="Times New Roman"/>
          <w:sz w:val="24"/>
          <w:szCs w:val="24"/>
        </w:rPr>
        <w:t>OH. Pearson Merrill Prentice Hall.</w:t>
      </w:r>
    </w:p>
    <w:p w:rsidR="00AD2C11" w:rsidRPr="00AD2C11" w:rsidRDefault="00AD2C11" w:rsidP="00AD2C11">
      <w:pPr>
        <w:pStyle w:val="NoSpacing"/>
        <w:rPr>
          <w:rFonts w:ascii="Times New Roman" w:hAnsi="Times New Roman" w:cs="Times New Roman"/>
          <w:sz w:val="24"/>
          <w:szCs w:val="24"/>
        </w:rPr>
      </w:pPr>
    </w:p>
    <w:p w:rsidR="00AD2C11" w:rsidRDefault="0057230B" w:rsidP="00AD2C11">
      <w:pPr>
        <w:pStyle w:val="NoSpacing"/>
        <w:rPr>
          <w:rFonts w:ascii="Times New Roman" w:hAnsi="Times New Roman" w:cs="Times New Roman"/>
          <w:noProof/>
          <w:sz w:val="24"/>
          <w:szCs w:val="24"/>
        </w:rPr>
      </w:pPr>
      <w:r w:rsidRPr="00AD2C11">
        <w:rPr>
          <w:rFonts w:ascii="Times New Roman" w:hAnsi="Times New Roman" w:cs="Times New Roman"/>
          <w:noProof/>
          <w:sz w:val="24"/>
          <w:szCs w:val="24"/>
        </w:rPr>
        <w:t xml:space="preserve">Foust, K. (2009). Public school board governance practices in Western Pennsylvania </w:t>
      </w:r>
    </w:p>
    <w:p w:rsidR="0057230B" w:rsidRPr="00AD2C11" w:rsidRDefault="0057230B" w:rsidP="00AD2C11">
      <w:pPr>
        <w:pStyle w:val="NoSpacing"/>
        <w:ind w:left="720"/>
        <w:rPr>
          <w:rFonts w:ascii="Times New Roman" w:hAnsi="Times New Roman" w:cs="Times New Roman"/>
          <w:noProof/>
          <w:sz w:val="24"/>
          <w:szCs w:val="24"/>
        </w:rPr>
      </w:pPr>
      <w:r w:rsidRPr="00AD2C11">
        <w:rPr>
          <w:rFonts w:ascii="Times New Roman" w:hAnsi="Times New Roman" w:cs="Times New Roman"/>
          <w:noProof/>
          <w:sz w:val="24"/>
          <w:szCs w:val="24"/>
        </w:rPr>
        <w:t>and AYP scores; is there a relationship? (Doctoral dissertation). Available from Proquest Dissertations and Theses database (UMI No. 3372766).</w:t>
      </w:r>
    </w:p>
    <w:p w:rsidR="00AD2C11" w:rsidRDefault="00AD2C11" w:rsidP="00AD2C11">
      <w:pPr>
        <w:pStyle w:val="NoSpacing"/>
        <w:rPr>
          <w:rFonts w:ascii="Times New Roman" w:hAnsi="Times New Roman" w:cs="Times New Roman"/>
          <w:sz w:val="24"/>
          <w:szCs w:val="24"/>
          <w:highlight w:val="yellow"/>
        </w:rPr>
      </w:pPr>
    </w:p>
    <w:p w:rsidR="000A7663" w:rsidRPr="00963885" w:rsidRDefault="0057230B" w:rsidP="00AD2C11">
      <w:pPr>
        <w:pStyle w:val="NoSpacing"/>
        <w:rPr>
          <w:rFonts w:ascii="Times New Roman" w:hAnsi="Times New Roman" w:cs="Times New Roman"/>
          <w:sz w:val="24"/>
          <w:szCs w:val="24"/>
        </w:rPr>
      </w:pPr>
      <w:r w:rsidRPr="00963885">
        <w:rPr>
          <w:rFonts w:ascii="Times New Roman" w:hAnsi="Times New Roman" w:cs="Times New Roman"/>
          <w:sz w:val="24"/>
          <w:szCs w:val="24"/>
        </w:rPr>
        <w:t xml:space="preserve">Frankenberg, E., &amp; Siegel-Hawley, G. (2009). The Forgotten Choice: Rethinking </w:t>
      </w:r>
    </w:p>
    <w:p w:rsidR="0057230B" w:rsidRPr="00AD2C11" w:rsidRDefault="0057230B" w:rsidP="000A7663">
      <w:pPr>
        <w:pStyle w:val="NoSpacing"/>
        <w:ind w:firstLine="630"/>
        <w:rPr>
          <w:rFonts w:ascii="Times New Roman" w:hAnsi="Times New Roman" w:cs="Times New Roman"/>
          <w:noProof/>
          <w:sz w:val="24"/>
          <w:szCs w:val="24"/>
        </w:rPr>
      </w:pPr>
      <w:r w:rsidRPr="00963885">
        <w:rPr>
          <w:rFonts w:ascii="Times New Roman" w:hAnsi="Times New Roman" w:cs="Times New Roman"/>
          <w:sz w:val="24"/>
          <w:szCs w:val="24"/>
        </w:rPr>
        <w:t>Magnet</w:t>
      </w:r>
      <w:r w:rsidR="00AD2C11" w:rsidRPr="00963885">
        <w:rPr>
          <w:rFonts w:ascii="Times New Roman" w:hAnsi="Times New Roman" w:cs="Times New Roman"/>
          <w:sz w:val="24"/>
          <w:szCs w:val="24"/>
        </w:rPr>
        <w:t xml:space="preserve"> </w:t>
      </w:r>
      <w:r w:rsidRPr="00963885">
        <w:rPr>
          <w:rFonts w:ascii="Times New Roman" w:hAnsi="Times New Roman" w:cs="Times New Roman"/>
          <w:sz w:val="24"/>
          <w:szCs w:val="24"/>
        </w:rPr>
        <w:t xml:space="preserve">Schools in a Changing Landscape. </w:t>
      </w:r>
      <w:r w:rsidRPr="00963885">
        <w:rPr>
          <w:rFonts w:ascii="Times New Roman" w:hAnsi="Times New Roman" w:cs="Times New Roman"/>
          <w:i/>
          <w:iCs/>
          <w:sz w:val="24"/>
          <w:szCs w:val="24"/>
        </w:rPr>
        <w:t>American School Boards Journal</w:t>
      </w:r>
      <w:r w:rsidR="00963885" w:rsidRPr="00963885">
        <w:rPr>
          <w:rFonts w:ascii="Times New Roman" w:hAnsi="Times New Roman" w:cs="Times New Roman"/>
          <w:i/>
          <w:iCs/>
          <w:sz w:val="24"/>
          <w:szCs w:val="24"/>
        </w:rPr>
        <w:t>.</w:t>
      </w:r>
    </w:p>
    <w:p w:rsidR="000A7663" w:rsidRDefault="000A7663" w:rsidP="000A7663">
      <w:pPr>
        <w:pStyle w:val="NoSpacing"/>
        <w:rPr>
          <w:noProof/>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Freeman, C. (2007). </w:t>
      </w:r>
      <w:r w:rsidRPr="0057230B">
        <w:rPr>
          <w:rFonts w:ascii="Times New Roman" w:hAnsi="Times New Roman" w:cs="Times New Roman"/>
          <w:i/>
          <w:iCs/>
          <w:noProof/>
          <w:sz w:val="24"/>
          <w:szCs w:val="24"/>
        </w:rPr>
        <w:t>School boards and local control: Roles and responsibilities.</w:t>
      </w:r>
      <w:r w:rsidRPr="0057230B">
        <w:rPr>
          <w:rFonts w:ascii="Times New Roman" w:hAnsi="Times New Roman" w:cs="Times New Roman"/>
          <w:noProof/>
          <w:sz w:val="24"/>
          <w:szCs w:val="24"/>
        </w:rPr>
        <w:t xml:space="preserve"> Atlanta:  Research Atlanta, Inc.</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Fuasrelli, L. (2001). </w:t>
      </w:r>
      <w:r w:rsidRPr="0057230B">
        <w:rPr>
          <w:rFonts w:ascii="Times New Roman" w:hAnsi="Times New Roman" w:cs="Times New Roman"/>
          <w:i/>
          <w:iCs/>
          <w:noProof/>
          <w:sz w:val="24"/>
          <w:szCs w:val="24"/>
        </w:rPr>
        <w:t>Changing times, changing relationships: An exploration of the  relationship between superintendents and boards of education.</w:t>
      </w:r>
      <w:r w:rsidRPr="0057230B">
        <w:rPr>
          <w:rFonts w:ascii="Times New Roman" w:hAnsi="Times New Roman" w:cs="Times New Roman"/>
          <w:noProof/>
          <w:sz w:val="24"/>
          <w:szCs w:val="24"/>
        </w:rPr>
        <w:t xml:space="preserve"> Cincinnati, OH: University Council for Educational Administration.</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Fuhrman, S. (2001). </w:t>
      </w:r>
      <w:r w:rsidRPr="0057230B">
        <w:rPr>
          <w:rFonts w:ascii="Times New Roman" w:hAnsi="Times New Roman" w:cs="Times New Roman"/>
          <w:i/>
          <w:iCs/>
          <w:noProof/>
          <w:sz w:val="24"/>
          <w:szCs w:val="24"/>
        </w:rPr>
        <w:t>Designing coherent education policy.</w:t>
      </w:r>
      <w:r w:rsidRPr="0057230B">
        <w:rPr>
          <w:rFonts w:ascii="Times New Roman" w:hAnsi="Times New Roman" w:cs="Times New Roman"/>
          <w:noProof/>
          <w:sz w:val="24"/>
          <w:szCs w:val="24"/>
        </w:rPr>
        <w:t xml:space="preserve"> San Francisco: Jossey-Bass.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Glass, T. E. (2001). </w:t>
      </w:r>
      <w:r w:rsidRPr="0057230B">
        <w:rPr>
          <w:rFonts w:ascii="Times New Roman" w:hAnsi="Times New Roman" w:cs="Times New Roman"/>
          <w:i/>
          <w:iCs/>
          <w:noProof/>
          <w:sz w:val="24"/>
          <w:szCs w:val="24"/>
        </w:rPr>
        <w:t>Superintendent leaders look at the superintendency, school boards and  reform.</w:t>
      </w:r>
      <w:r w:rsidRPr="0057230B">
        <w:rPr>
          <w:rFonts w:ascii="Times New Roman" w:hAnsi="Times New Roman" w:cs="Times New Roman"/>
          <w:noProof/>
          <w:sz w:val="24"/>
          <w:szCs w:val="24"/>
        </w:rPr>
        <w:t xml:space="preserve"> Denver, CO: Education Commission of the States.</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Good, H. (2001). School board blues. </w:t>
      </w:r>
      <w:r w:rsidRPr="0057230B">
        <w:rPr>
          <w:rFonts w:ascii="Times New Roman" w:hAnsi="Times New Roman" w:cs="Times New Roman"/>
          <w:i/>
          <w:iCs/>
          <w:noProof/>
          <w:sz w:val="24"/>
          <w:szCs w:val="24"/>
        </w:rPr>
        <w:t>American School Board Journal</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188</w:t>
      </w:r>
      <w:r w:rsidRPr="0057230B">
        <w:rPr>
          <w:rFonts w:ascii="Times New Roman" w:hAnsi="Times New Roman" w:cs="Times New Roman"/>
          <w:noProof/>
          <w:sz w:val="24"/>
          <w:szCs w:val="24"/>
        </w:rPr>
        <w:t xml:space="preserve"> (5), 49-50.</w:t>
      </w:r>
    </w:p>
    <w:p w:rsidR="0057230B" w:rsidRPr="0057230B" w:rsidRDefault="0057230B" w:rsidP="00FB11CD">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Goodman, R. H., Fulbright, L., &amp; Zimmerman, W.G. (1997). </w:t>
      </w:r>
      <w:r w:rsidRPr="0057230B">
        <w:rPr>
          <w:rFonts w:ascii="Times New Roman" w:hAnsi="Times New Roman" w:cs="Times New Roman"/>
          <w:i/>
          <w:iCs/>
          <w:noProof/>
          <w:sz w:val="24"/>
          <w:szCs w:val="24"/>
        </w:rPr>
        <w:t>Getting there from here: School board-superintendent collaboration:  Creating a school governance team capable of raising student achievement.</w:t>
      </w:r>
      <w:r w:rsidRPr="0057230B">
        <w:rPr>
          <w:rFonts w:ascii="Times New Roman" w:hAnsi="Times New Roman" w:cs="Times New Roman"/>
          <w:noProof/>
          <w:sz w:val="24"/>
          <w:szCs w:val="24"/>
        </w:rPr>
        <w:t xml:space="preserve"> </w:t>
      </w:r>
      <w:r w:rsidR="00FB11CD">
        <w:rPr>
          <w:rFonts w:ascii="Times New Roman" w:hAnsi="Times New Roman" w:cs="Times New Roman"/>
          <w:noProof/>
          <w:sz w:val="24"/>
          <w:szCs w:val="24"/>
        </w:rPr>
        <w:t xml:space="preserve">Arlington,  VA: </w:t>
      </w:r>
      <w:r w:rsidRPr="0057230B">
        <w:rPr>
          <w:rFonts w:ascii="Times New Roman" w:hAnsi="Times New Roman" w:cs="Times New Roman"/>
          <w:noProof/>
          <w:sz w:val="24"/>
          <w:szCs w:val="24"/>
        </w:rPr>
        <w:t>New England School Development Council and Educational Research Service.</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lastRenderedPageBreak/>
        <w:t xml:space="preserve">Goodman, R. H., &amp; Zimmerman, W. G. (2000). </w:t>
      </w:r>
      <w:r w:rsidRPr="0057230B">
        <w:rPr>
          <w:rFonts w:ascii="Times New Roman" w:hAnsi="Times New Roman" w:cs="Times New Roman"/>
          <w:i/>
          <w:iCs/>
          <w:noProof/>
          <w:sz w:val="24"/>
          <w:szCs w:val="24"/>
        </w:rPr>
        <w:t>Thinking differently: Recommendations for 21</w:t>
      </w:r>
      <w:r w:rsidRPr="0057230B">
        <w:rPr>
          <w:rFonts w:ascii="Times New Roman" w:hAnsi="Times New Roman" w:cs="Times New Roman"/>
          <w:i/>
          <w:iCs/>
          <w:noProof/>
          <w:sz w:val="24"/>
          <w:szCs w:val="24"/>
          <w:vertAlign w:val="superscript"/>
        </w:rPr>
        <w:t>st</w:t>
      </w:r>
      <w:r w:rsidRPr="0057230B">
        <w:rPr>
          <w:rFonts w:ascii="Times New Roman" w:hAnsi="Times New Roman" w:cs="Times New Roman"/>
          <w:i/>
          <w:iCs/>
          <w:noProof/>
          <w:sz w:val="24"/>
          <w:szCs w:val="24"/>
        </w:rPr>
        <w:t xml:space="preserve"> century school boards/superintendent leadership, governance and teamwork for high school achievement.</w:t>
      </w:r>
      <w:r w:rsidR="00C94291">
        <w:rPr>
          <w:rFonts w:ascii="Times New Roman" w:hAnsi="Times New Roman" w:cs="Times New Roman"/>
          <w:noProof/>
          <w:sz w:val="24"/>
          <w:szCs w:val="24"/>
        </w:rPr>
        <w:t xml:space="preserve"> </w:t>
      </w:r>
      <w:r w:rsidR="00FB11CD">
        <w:rPr>
          <w:rFonts w:ascii="Times New Roman" w:hAnsi="Times New Roman" w:cs="Times New Roman"/>
          <w:noProof/>
          <w:sz w:val="24"/>
          <w:szCs w:val="24"/>
        </w:rPr>
        <w:t>Arlington:</w:t>
      </w:r>
      <w:r w:rsidR="00FB11CD" w:rsidRPr="0057230B">
        <w:rPr>
          <w:rFonts w:ascii="Times New Roman" w:hAnsi="Times New Roman" w:cs="Times New Roman"/>
          <w:noProof/>
          <w:sz w:val="24"/>
          <w:szCs w:val="24"/>
        </w:rPr>
        <w:t xml:space="preserve"> </w:t>
      </w:r>
      <w:r w:rsidRPr="0057230B">
        <w:rPr>
          <w:rFonts w:ascii="Times New Roman" w:hAnsi="Times New Roman" w:cs="Times New Roman"/>
          <w:noProof/>
          <w:sz w:val="24"/>
          <w:szCs w:val="24"/>
        </w:rPr>
        <w:t>Educational Research Services.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Governance, O. F. (2010). </w:t>
      </w:r>
      <w:r w:rsidRPr="0057230B">
        <w:rPr>
          <w:rFonts w:ascii="Times New Roman" w:hAnsi="Times New Roman" w:cs="Times New Roman"/>
          <w:i/>
          <w:iCs/>
          <w:noProof/>
          <w:sz w:val="24"/>
          <w:szCs w:val="24"/>
        </w:rPr>
        <w:t>Transparency report: Oklahoma superintendent salaries.</w:t>
      </w:r>
      <w:r w:rsidRPr="0057230B">
        <w:rPr>
          <w:rFonts w:ascii="Times New Roman" w:hAnsi="Times New Roman" w:cs="Times New Roman"/>
          <w:noProof/>
          <w:sz w:val="24"/>
          <w:szCs w:val="24"/>
        </w:rPr>
        <w:t xml:space="preserve">  </w:t>
      </w:r>
      <w:r w:rsidR="00FB11CD">
        <w:rPr>
          <w:rFonts w:ascii="Times New Roman" w:hAnsi="Times New Roman" w:cs="Times New Roman"/>
          <w:noProof/>
          <w:sz w:val="24"/>
          <w:szCs w:val="24"/>
        </w:rPr>
        <w:t>Oklahoma:</w:t>
      </w:r>
      <w:r w:rsidR="00FB11CD" w:rsidRPr="0057230B">
        <w:rPr>
          <w:rFonts w:ascii="Times New Roman" w:hAnsi="Times New Roman" w:cs="Times New Roman"/>
          <w:noProof/>
          <w:sz w:val="24"/>
          <w:szCs w:val="24"/>
        </w:rPr>
        <w:t xml:space="preserve"> </w:t>
      </w:r>
      <w:r w:rsidRPr="0057230B">
        <w:rPr>
          <w:rFonts w:ascii="Times New Roman" w:hAnsi="Times New Roman" w:cs="Times New Roman"/>
          <w:noProof/>
          <w:sz w:val="24"/>
          <w:szCs w:val="24"/>
        </w:rPr>
        <w:t>OFRG.</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Gundlach, M., Zinuska, S., &amp; Stoner, &amp;. J. (2006). Understanding the relationship between individualism-collectivism and team performance through an integration of social identity theory and the social relations model. </w:t>
      </w:r>
      <w:r w:rsidRPr="0057230B">
        <w:rPr>
          <w:rFonts w:ascii="Times New Roman" w:hAnsi="Times New Roman" w:cs="Times New Roman"/>
          <w:i/>
          <w:iCs/>
          <w:noProof/>
          <w:sz w:val="24"/>
          <w:szCs w:val="24"/>
        </w:rPr>
        <w:t>Human Relations, 59</w:t>
      </w:r>
      <w:r w:rsidRPr="0057230B">
        <w:rPr>
          <w:rFonts w:ascii="Times New Roman" w:hAnsi="Times New Roman" w:cs="Times New Roman"/>
          <w:noProof/>
          <w:sz w:val="24"/>
          <w:szCs w:val="24"/>
        </w:rPr>
        <w:t xml:space="preserve"> (12), 1603-1632.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Guskey, T.R. and Yoon, K.S. (2009). What Works in Professional Development? </w:t>
      </w:r>
      <w:r w:rsidRPr="0057230B">
        <w:rPr>
          <w:rFonts w:ascii="Times New Roman" w:hAnsi="Times New Roman" w:cs="Times New Roman"/>
          <w:i/>
          <w:noProof/>
          <w:sz w:val="24"/>
          <w:szCs w:val="24"/>
        </w:rPr>
        <w:t>The Learning Edge</w:t>
      </w:r>
      <w:r w:rsidRPr="0057230B">
        <w:rPr>
          <w:rFonts w:ascii="Times New Roman" w:hAnsi="Times New Roman" w:cs="Times New Roman"/>
          <w:noProof/>
          <w:sz w:val="24"/>
          <w:szCs w:val="24"/>
        </w:rPr>
        <w:t>, March, 495 – 500.</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eastAsiaTheme="minorHAnsi" w:hAnsi="Times New Roman" w:cs="Times New Roman"/>
          <w:color w:val="000000"/>
          <w:sz w:val="24"/>
          <w:szCs w:val="24"/>
        </w:rPr>
        <w:t>Haas, T. (1990). Leaving home: Circumstances affecting rural America during the last decade and their impact on pub</w:t>
      </w:r>
      <w:r w:rsidRPr="0057230B">
        <w:rPr>
          <w:rFonts w:ascii="Times New Roman" w:eastAsiaTheme="minorHAnsi" w:hAnsi="Times New Roman" w:cs="Times New Roman"/>
          <w:color w:val="000000"/>
          <w:sz w:val="24"/>
          <w:szCs w:val="24"/>
        </w:rPr>
        <w:softHyphen/>
        <w:t xml:space="preserve">lic education. </w:t>
      </w:r>
      <w:r w:rsidRPr="0057230B">
        <w:rPr>
          <w:rFonts w:ascii="Times New Roman" w:eastAsiaTheme="minorHAnsi" w:hAnsi="Times New Roman" w:cs="Times New Roman"/>
          <w:i/>
          <w:iCs/>
          <w:color w:val="000000"/>
          <w:sz w:val="24"/>
          <w:szCs w:val="24"/>
        </w:rPr>
        <w:t>Peabody Journal of Education, 67</w:t>
      </w:r>
      <w:r w:rsidRPr="0057230B">
        <w:rPr>
          <w:rFonts w:ascii="Times New Roman" w:eastAsiaTheme="minorHAnsi" w:hAnsi="Times New Roman" w:cs="Times New Roman"/>
          <w:color w:val="000000"/>
          <w:sz w:val="24"/>
          <w:szCs w:val="24"/>
        </w:rPr>
        <w:t>(4), 7–28.</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Harmon, H., &amp; Schafft, K. (2009). Rural school leadership for collaborative community development. </w:t>
      </w:r>
      <w:r w:rsidRPr="0057230B">
        <w:rPr>
          <w:rFonts w:ascii="Times New Roman" w:hAnsi="Times New Roman" w:cs="Times New Roman"/>
          <w:i/>
          <w:iCs/>
          <w:noProof/>
          <w:sz w:val="24"/>
          <w:szCs w:val="24"/>
        </w:rPr>
        <w:t>The Rural Educator, 30</w:t>
      </w:r>
      <w:r w:rsidRPr="0057230B">
        <w:rPr>
          <w:rFonts w:ascii="Times New Roman" w:hAnsi="Times New Roman" w:cs="Times New Roman"/>
          <w:noProof/>
          <w:sz w:val="24"/>
          <w:szCs w:val="24"/>
        </w:rPr>
        <w:t xml:space="preserve"> (3), 4-9. </w:t>
      </w:r>
    </w:p>
    <w:p w:rsidR="000A7663" w:rsidRDefault="0057230B" w:rsidP="000A7663">
      <w:pPr>
        <w:pStyle w:val="NoSpacing"/>
        <w:rPr>
          <w:rFonts w:ascii="Times New Roman" w:hAnsi="Times New Roman" w:cs="Times New Roman"/>
          <w:sz w:val="24"/>
          <w:szCs w:val="24"/>
        </w:rPr>
      </w:pPr>
      <w:r w:rsidRPr="000A7663">
        <w:rPr>
          <w:rFonts w:ascii="Times New Roman" w:hAnsi="Times New Roman" w:cs="Times New Roman"/>
          <w:sz w:val="24"/>
          <w:szCs w:val="24"/>
        </w:rPr>
        <w:t xml:space="preserve">Harowski, K., Turner, A., Levine, E., Shank, J., &amp; Leichter, J. (2006). From our </w:t>
      </w:r>
    </w:p>
    <w:p w:rsidR="0057230B" w:rsidRPr="000A7663" w:rsidRDefault="0057230B" w:rsidP="000A7663">
      <w:pPr>
        <w:pStyle w:val="NoSpacing"/>
        <w:ind w:left="630"/>
        <w:rPr>
          <w:rFonts w:ascii="Times New Roman" w:hAnsi="Times New Roman" w:cs="Times New Roman"/>
          <w:sz w:val="24"/>
          <w:szCs w:val="24"/>
        </w:rPr>
      </w:pPr>
      <w:r w:rsidRPr="000A7663">
        <w:rPr>
          <w:rFonts w:ascii="Times New Roman" w:hAnsi="Times New Roman" w:cs="Times New Roman"/>
          <w:sz w:val="24"/>
          <w:szCs w:val="24"/>
        </w:rPr>
        <w:t xml:space="preserve">community to yours: Rural best perspectives on psychology practice, training, and advocacy [Electronic version]. </w:t>
      </w:r>
      <w:r w:rsidRPr="000A7663">
        <w:rPr>
          <w:rFonts w:ascii="Times New Roman" w:hAnsi="Times New Roman" w:cs="Times New Roman"/>
          <w:i/>
          <w:iCs/>
          <w:sz w:val="24"/>
          <w:szCs w:val="24"/>
        </w:rPr>
        <w:t>Professional Psychology: Research and Practice, 37</w:t>
      </w:r>
      <w:r w:rsidRPr="000A7663">
        <w:rPr>
          <w:rFonts w:ascii="Times New Roman" w:hAnsi="Times New Roman" w:cs="Times New Roman"/>
          <w:sz w:val="24"/>
          <w:szCs w:val="24"/>
        </w:rPr>
        <w:t>(2), 158-164.</w:t>
      </w:r>
    </w:p>
    <w:p w:rsidR="0057230B" w:rsidRPr="0057230B" w:rsidRDefault="0057230B" w:rsidP="0057230B">
      <w:pPr>
        <w:spacing w:after="0" w:line="240" w:lineRule="auto"/>
        <w:ind w:left="720"/>
        <w:rPr>
          <w:rFonts w:ascii="Times New Roman" w:hAnsi="Times New Roman" w:cs="Times New Roman"/>
          <w:noProof/>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Harris, D. &amp; Sass, T. (2008). Teacher Training, Teacher Quality, and Student Achievement. National Center for Analysis of Longitudianal Data in Edu</w:t>
      </w:r>
      <w:r w:rsidR="00C94291">
        <w:rPr>
          <w:rFonts w:ascii="Times New Roman" w:hAnsi="Times New Roman" w:cs="Times New Roman"/>
          <w:noProof/>
          <w:sz w:val="24"/>
          <w:szCs w:val="24"/>
        </w:rPr>
        <w:t>cation Research, Washington D</w:t>
      </w:r>
      <w:r w:rsidR="00A25254">
        <w:rPr>
          <w:rFonts w:ascii="Times New Roman" w:hAnsi="Times New Roman" w:cs="Times New Roman"/>
          <w:noProof/>
          <w:sz w:val="24"/>
          <w:szCs w:val="24"/>
        </w:rPr>
        <w:t>.</w:t>
      </w:r>
      <w:r w:rsidR="00C94291">
        <w:rPr>
          <w:rFonts w:ascii="Times New Roman" w:hAnsi="Times New Roman" w:cs="Times New Roman"/>
          <w:noProof/>
          <w:sz w:val="24"/>
          <w:szCs w:val="24"/>
        </w:rPr>
        <w:t>C.</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963885">
        <w:rPr>
          <w:rFonts w:ascii="Times New Roman" w:hAnsi="Times New Roman" w:cs="Times New Roman"/>
          <w:noProof/>
          <w:sz w:val="24"/>
          <w:szCs w:val="24"/>
        </w:rPr>
        <w:t xml:space="preserve">Hawkins, R.J. (2002). The Relationship of Team Learning and the Four Components of School Goverance among School </w:t>
      </w:r>
      <w:r w:rsidR="00A25254">
        <w:rPr>
          <w:rFonts w:ascii="Times New Roman" w:hAnsi="Times New Roman" w:cs="Times New Roman"/>
          <w:noProof/>
          <w:sz w:val="24"/>
          <w:szCs w:val="24"/>
        </w:rPr>
        <w:t>Board Members in Suffolk County</w:t>
      </w:r>
      <w:r w:rsidRPr="00963885">
        <w:rPr>
          <w:rFonts w:ascii="Times New Roman" w:hAnsi="Times New Roman" w:cs="Times New Roman"/>
          <w:noProof/>
          <w:sz w:val="24"/>
          <w:szCs w:val="24"/>
        </w:rPr>
        <w:t xml:space="preserve"> Ne</w:t>
      </w:r>
      <w:r w:rsidR="00A25254">
        <w:rPr>
          <w:rFonts w:ascii="Times New Roman" w:hAnsi="Times New Roman" w:cs="Times New Roman"/>
          <w:noProof/>
          <w:sz w:val="24"/>
          <w:szCs w:val="24"/>
        </w:rPr>
        <w:t xml:space="preserve">w York. Dowling College, </w:t>
      </w:r>
      <w:r w:rsidRPr="00963885">
        <w:rPr>
          <w:rFonts w:ascii="Times New Roman" w:hAnsi="Times New Roman" w:cs="Times New Roman"/>
          <w:noProof/>
          <w:sz w:val="24"/>
          <w:szCs w:val="24"/>
        </w:rPr>
        <w:t>New York.</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Henderson, E., Henry, J., Saks, J., &amp; Wright, A. (2001). </w:t>
      </w:r>
      <w:r w:rsidRPr="0057230B">
        <w:rPr>
          <w:rFonts w:ascii="Times New Roman" w:hAnsi="Times New Roman" w:cs="Times New Roman"/>
          <w:i/>
          <w:iCs/>
          <w:noProof/>
          <w:sz w:val="24"/>
          <w:szCs w:val="24"/>
        </w:rPr>
        <w:t>Team leadership for student  achievement.</w:t>
      </w:r>
      <w:r w:rsidR="00FB11CD" w:rsidRPr="00FB11CD">
        <w:rPr>
          <w:rFonts w:ascii="Times New Roman" w:hAnsi="Times New Roman" w:cs="Times New Roman"/>
          <w:noProof/>
          <w:sz w:val="24"/>
          <w:szCs w:val="24"/>
        </w:rPr>
        <w:t xml:space="preserve"> </w:t>
      </w:r>
      <w:r w:rsidR="00FB11CD">
        <w:rPr>
          <w:rFonts w:ascii="Times New Roman" w:hAnsi="Times New Roman" w:cs="Times New Roman"/>
          <w:noProof/>
          <w:sz w:val="24"/>
          <w:szCs w:val="24"/>
        </w:rPr>
        <w:t>Arlington</w:t>
      </w:r>
      <w:r w:rsidR="00181E64">
        <w:rPr>
          <w:rFonts w:ascii="Times New Roman" w:hAnsi="Times New Roman" w:cs="Times New Roman"/>
          <w:noProof/>
          <w:sz w:val="24"/>
          <w:szCs w:val="24"/>
        </w:rPr>
        <w:t>, Texas</w:t>
      </w:r>
      <w:r w:rsidR="00FB11CD">
        <w:rPr>
          <w:rFonts w:ascii="Times New Roman" w:hAnsi="Times New Roman" w:cs="Times New Roman"/>
          <w:noProof/>
          <w:sz w:val="24"/>
          <w:szCs w:val="24"/>
        </w:rPr>
        <w:t>:</w:t>
      </w:r>
      <w:r w:rsidR="00C94291">
        <w:rPr>
          <w:rFonts w:ascii="Times New Roman" w:hAnsi="Times New Roman" w:cs="Times New Roman"/>
          <w:noProof/>
          <w:sz w:val="24"/>
          <w:szCs w:val="24"/>
        </w:rPr>
        <w:t xml:space="preserve"> </w:t>
      </w:r>
      <w:r w:rsidRPr="0057230B">
        <w:rPr>
          <w:rFonts w:ascii="Times New Roman" w:hAnsi="Times New Roman" w:cs="Times New Roman"/>
          <w:noProof/>
          <w:sz w:val="24"/>
          <w:szCs w:val="24"/>
        </w:rPr>
        <w:t>National School Boards Association.</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Hess, F. M. (2002). </w:t>
      </w:r>
      <w:r w:rsidRPr="0057230B">
        <w:rPr>
          <w:rFonts w:ascii="Times New Roman" w:hAnsi="Times New Roman" w:cs="Times New Roman"/>
          <w:i/>
          <w:iCs/>
          <w:noProof/>
          <w:sz w:val="24"/>
          <w:szCs w:val="24"/>
        </w:rPr>
        <w:t>School boards at the dawn of the 21st century.</w:t>
      </w:r>
      <w:r w:rsidR="00C94291">
        <w:rPr>
          <w:rFonts w:ascii="Times New Roman" w:hAnsi="Times New Roman" w:cs="Times New Roman"/>
          <w:noProof/>
          <w:sz w:val="24"/>
          <w:szCs w:val="24"/>
        </w:rPr>
        <w:t xml:space="preserve"> </w:t>
      </w:r>
      <w:r w:rsidR="00FB11CD">
        <w:rPr>
          <w:rFonts w:ascii="Times New Roman" w:hAnsi="Times New Roman" w:cs="Times New Roman"/>
          <w:noProof/>
          <w:sz w:val="24"/>
          <w:szCs w:val="24"/>
        </w:rPr>
        <w:t>Arlington:</w:t>
      </w:r>
      <w:r w:rsidR="00FB11CD" w:rsidRPr="0057230B">
        <w:rPr>
          <w:rFonts w:ascii="Times New Roman" w:hAnsi="Times New Roman" w:cs="Times New Roman"/>
          <w:noProof/>
          <w:sz w:val="24"/>
          <w:szCs w:val="24"/>
        </w:rPr>
        <w:t xml:space="preserve"> </w:t>
      </w:r>
      <w:r w:rsidRPr="0057230B">
        <w:rPr>
          <w:rFonts w:ascii="Times New Roman" w:hAnsi="Times New Roman" w:cs="Times New Roman"/>
          <w:noProof/>
          <w:sz w:val="24"/>
          <w:szCs w:val="24"/>
        </w:rPr>
        <w:t>National School  Board Association.</w:t>
      </w:r>
    </w:p>
    <w:p w:rsidR="0057230B" w:rsidRPr="0057230B" w:rsidRDefault="0057230B" w:rsidP="0057230B">
      <w:pPr>
        <w:spacing w:line="240" w:lineRule="auto"/>
        <w:ind w:left="720" w:hanging="720"/>
        <w:rPr>
          <w:rFonts w:ascii="Times New Roman" w:hAnsi="Times New Roman" w:cs="Times New Roman"/>
          <w:sz w:val="24"/>
          <w:szCs w:val="24"/>
        </w:rPr>
      </w:pPr>
      <w:r w:rsidRPr="0057230B">
        <w:rPr>
          <w:rFonts w:ascii="Times New Roman" w:hAnsi="Times New Roman" w:cs="Times New Roman"/>
          <w:sz w:val="24"/>
          <w:szCs w:val="24"/>
        </w:rPr>
        <w:t xml:space="preserve">Hess, F. M. (2010). </w:t>
      </w:r>
      <w:r w:rsidRPr="0057230B">
        <w:rPr>
          <w:rFonts w:ascii="Times New Roman" w:hAnsi="Times New Roman" w:cs="Times New Roman"/>
          <w:i/>
          <w:iCs/>
          <w:sz w:val="24"/>
          <w:szCs w:val="24"/>
        </w:rPr>
        <w:t>School boards circa 2010: Governance in the accountability era.</w:t>
      </w:r>
      <w:r w:rsidRPr="0057230B">
        <w:rPr>
          <w:rFonts w:ascii="Times New Roman" w:hAnsi="Times New Roman" w:cs="Times New Roman"/>
          <w:sz w:val="24"/>
          <w:szCs w:val="24"/>
        </w:rPr>
        <w:t xml:space="preserve"> Iowa: </w:t>
      </w:r>
      <w:r w:rsidR="00C94291" w:rsidRPr="0057230B">
        <w:rPr>
          <w:rFonts w:ascii="Times New Roman" w:hAnsi="Times New Roman" w:cs="Times New Roman"/>
          <w:sz w:val="24"/>
          <w:szCs w:val="24"/>
        </w:rPr>
        <w:t>The National</w:t>
      </w:r>
      <w:r w:rsidRPr="0057230B">
        <w:rPr>
          <w:rFonts w:ascii="Times New Roman" w:hAnsi="Times New Roman" w:cs="Times New Roman"/>
          <w:sz w:val="24"/>
          <w:szCs w:val="24"/>
        </w:rPr>
        <w:t xml:space="preserve"> School Board Association, The Thomas B. Fordham Institute, &amp; The </w:t>
      </w:r>
      <w:r w:rsidR="00C94291" w:rsidRPr="0057230B">
        <w:rPr>
          <w:rFonts w:ascii="Times New Roman" w:hAnsi="Times New Roman" w:cs="Times New Roman"/>
          <w:sz w:val="24"/>
          <w:szCs w:val="24"/>
        </w:rPr>
        <w:t>Iowa School</w:t>
      </w:r>
      <w:r w:rsidRPr="0057230B">
        <w:rPr>
          <w:rFonts w:ascii="Times New Roman" w:hAnsi="Times New Roman" w:cs="Times New Roman"/>
          <w:sz w:val="24"/>
          <w:szCs w:val="24"/>
        </w:rPr>
        <w:t xml:space="preserve"> Boards Foundation.</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Hess, F. (2002). </w:t>
      </w:r>
      <w:r w:rsidRPr="0057230B">
        <w:rPr>
          <w:rFonts w:ascii="Times New Roman" w:hAnsi="Times New Roman" w:cs="Times New Roman"/>
          <w:i/>
          <w:iCs/>
          <w:noProof/>
          <w:sz w:val="24"/>
          <w:szCs w:val="24"/>
        </w:rPr>
        <w:t>School boards at the dawn of the 21st century: Conditions and challenges of  district governance.</w:t>
      </w:r>
      <w:r w:rsidRPr="0057230B">
        <w:rPr>
          <w:rFonts w:ascii="Times New Roman" w:hAnsi="Times New Roman" w:cs="Times New Roman"/>
          <w:noProof/>
          <w:sz w:val="24"/>
          <w:szCs w:val="24"/>
        </w:rPr>
        <w:t xml:space="preserve"> Alexandria, VA: National School Boards Association.</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Hess, F. (2010). Weighing the case for school boards. </w:t>
      </w:r>
      <w:r w:rsidRPr="0057230B">
        <w:rPr>
          <w:rFonts w:ascii="Times New Roman" w:hAnsi="Times New Roman" w:cs="Times New Roman"/>
          <w:i/>
          <w:iCs/>
          <w:noProof/>
          <w:sz w:val="24"/>
          <w:szCs w:val="24"/>
        </w:rPr>
        <w:t>Phi Delta Kappan, 91</w:t>
      </w:r>
      <w:r w:rsidRPr="0057230B">
        <w:rPr>
          <w:rFonts w:ascii="Times New Roman" w:hAnsi="Times New Roman" w:cs="Times New Roman"/>
          <w:noProof/>
          <w:sz w:val="24"/>
          <w:szCs w:val="24"/>
        </w:rPr>
        <w:t xml:space="preserve"> (6), 15-19.</w:t>
      </w:r>
    </w:p>
    <w:p w:rsidR="000A7663" w:rsidRDefault="0057230B" w:rsidP="000A7663">
      <w:pPr>
        <w:pStyle w:val="NoSpacing"/>
        <w:rPr>
          <w:rFonts w:ascii="Times New Roman" w:hAnsi="Times New Roman" w:cs="Times New Roman"/>
          <w:sz w:val="24"/>
          <w:szCs w:val="24"/>
        </w:rPr>
      </w:pPr>
      <w:r w:rsidRPr="000A7663">
        <w:rPr>
          <w:rFonts w:ascii="Times New Roman" w:hAnsi="Times New Roman" w:cs="Times New Roman"/>
          <w:sz w:val="24"/>
          <w:szCs w:val="24"/>
        </w:rPr>
        <w:lastRenderedPageBreak/>
        <w:t xml:space="preserve">Hirsh, S. and Foster, A. (2013). A School Board Guide to Leading Successful Schools </w:t>
      </w:r>
    </w:p>
    <w:p w:rsidR="0057230B" w:rsidRDefault="0057230B" w:rsidP="000A7663">
      <w:pPr>
        <w:pStyle w:val="NoSpacing"/>
        <w:ind w:firstLine="630"/>
        <w:rPr>
          <w:rFonts w:ascii="Times New Roman" w:hAnsi="Times New Roman" w:cs="Times New Roman"/>
          <w:sz w:val="24"/>
          <w:szCs w:val="24"/>
        </w:rPr>
      </w:pPr>
      <w:r w:rsidRPr="000A7663">
        <w:rPr>
          <w:rFonts w:ascii="Times New Roman" w:hAnsi="Times New Roman" w:cs="Times New Roman"/>
          <w:sz w:val="24"/>
          <w:szCs w:val="24"/>
        </w:rPr>
        <w:t>Focusing on Learning.</w:t>
      </w:r>
      <w:r w:rsidR="00181E64">
        <w:rPr>
          <w:rFonts w:ascii="Times New Roman" w:hAnsi="Times New Roman" w:cs="Times New Roman"/>
          <w:sz w:val="24"/>
          <w:szCs w:val="24"/>
        </w:rPr>
        <w:t xml:space="preserve"> Thousand Oaks, California:</w:t>
      </w:r>
      <w:r w:rsidRPr="000A7663">
        <w:rPr>
          <w:rFonts w:ascii="Times New Roman" w:hAnsi="Times New Roman" w:cs="Times New Roman"/>
          <w:sz w:val="24"/>
          <w:szCs w:val="24"/>
        </w:rPr>
        <w:t xml:space="preserve"> Corwin. </w:t>
      </w:r>
    </w:p>
    <w:p w:rsidR="00A25254" w:rsidRPr="000A7663" w:rsidRDefault="00A25254" w:rsidP="000A7663">
      <w:pPr>
        <w:pStyle w:val="NoSpacing"/>
        <w:ind w:firstLine="630"/>
        <w:rPr>
          <w:rFonts w:ascii="Times New Roman" w:hAnsi="Times New Roman" w:cs="Times New Roman"/>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Hofstede, G. (1991). </w:t>
      </w:r>
      <w:r w:rsidRPr="0057230B">
        <w:rPr>
          <w:rFonts w:ascii="Times New Roman" w:hAnsi="Times New Roman" w:cs="Times New Roman"/>
          <w:i/>
          <w:iCs/>
          <w:noProof/>
          <w:sz w:val="24"/>
          <w:szCs w:val="24"/>
        </w:rPr>
        <w:t>Culture's consequences: International differences in work-related values</w:t>
      </w:r>
      <w:r w:rsidRPr="0057230B">
        <w:rPr>
          <w:rFonts w:ascii="Times New Roman" w:hAnsi="Times New Roman" w:cs="Times New Roman"/>
          <w:noProof/>
          <w:sz w:val="24"/>
          <w:szCs w:val="24"/>
        </w:rPr>
        <w:t>.  Newbury Park, CA.</w:t>
      </w:r>
    </w:p>
    <w:p w:rsidR="0057230B" w:rsidRPr="0057230B" w:rsidRDefault="0057230B" w:rsidP="0057230B">
      <w:pPr>
        <w:spacing w:line="240" w:lineRule="auto"/>
        <w:ind w:left="630" w:hanging="630"/>
        <w:rPr>
          <w:rFonts w:ascii="Times New Roman" w:hAnsi="Times New Roman" w:cs="Times New Roman"/>
          <w:noProof/>
          <w:sz w:val="24"/>
          <w:szCs w:val="24"/>
        </w:rPr>
      </w:pPr>
      <w:r w:rsidRPr="00352377">
        <w:rPr>
          <w:rFonts w:ascii="Times New Roman" w:hAnsi="Times New Roman" w:cs="Times New Roman"/>
          <w:noProof/>
          <w:sz w:val="24"/>
          <w:szCs w:val="24"/>
        </w:rPr>
        <w:t>Holland, T. P. (1989). Board effectiveness: Identifying and measuring trustee competencies.</w:t>
      </w:r>
      <w:r w:rsidRPr="00352377">
        <w:rPr>
          <w:rFonts w:ascii="Times New Roman" w:hAnsi="Times New Roman" w:cs="Times New Roman"/>
          <w:i/>
          <w:iCs/>
          <w:noProof/>
          <w:sz w:val="24"/>
          <w:szCs w:val="24"/>
        </w:rPr>
        <w:t xml:space="preserve"> Research in Higher Education</w:t>
      </w:r>
      <w:r w:rsidRPr="0057230B">
        <w:rPr>
          <w:rFonts w:ascii="Times New Roman" w:hAnsi="Times New Roman" w:cs="Times New Roman"/>
          <w:i/>
          <w:iCs/>
          <w:noProof/>
          <w:sz w:val="24"/>
          <w:szCs w:val="24"/>
        </w:rPr>
        <w:t>, 30</w:t>
      </w:r>
      <w:r w:rsidRPr="0057230B">
        <w:rPr>
          <w:rFonts w:ascii="Times New Roman" w:hAnsi="Times New Roman" w:cs="Times New Roman"/>
          <w:noProof/>
          <w:sz w:val="24"/>
          <w:szCs w:val="24"/>
        </w:rPr>
        <w:t xml:space="preserve"> (4), 435-453.</w:t>
      </w:r>
    </w:p>
    <w:p w:rsidR="007A65AC" w:rsidRDefault="00352377" w:rsidP="0057230B">
      <w:pPr>
        <w:spacing w:line="240" w:lineRule="auto"/>
        <w:ind w:left="630" w:hanging="630"/>
        <w:rPr>
          <w:rFonts w:ascii="Times New Roman" w:hAnsi="Times New Roman" w:cs="Times New Roman"/>
          <w:noProof/>
          <w:sz w:val="24"/>
          <w:szCs w:val="24"/>
        </w:rPr>
      </w:pPr>
      <w:r>
        <w:rPr>
          <w:rFonts w:ascii="Times New Roman" w:hAnsi="Times New Roman" w:cs="Times New Roman"/>
          <w:noProof/>
          <w:sz w:val="24"/>
          <w:szCs w:val="24"/>
        </w:rPr>
        <w:t>Holsted, D</w:t>
      </w:r>
      <w:r w:rsidR="007A65AC">
        <w:rPr>
          <w:rFonts w:ascii="Times New Roman" w:hAnsi="Times New Roman" w:cs="Times New Roman"/>
          <w:noProof/>
          <w:sz w:val="24"/>
          <w:szCs w:val="24"/>
        </w:rPr>
        <w:t>.</w:t>
      </w:r>
      <w:r>
        <w:rPr>
          <w:rFonts w:ascii="Times New Roman" w:hAnsi="Times New Roman" w:cs="Times New Roman"/>
          <w:noProof/>
          <w:sz w:val="24"/>
          <w:szCs w:val="24"/>
        </w:rPr>
        <w:t xml:space="preserve"> (2011, October 5).</w:t>
      </w:r>
      <w:r w:rsidR="007A65AC">
        <w:rPr>
          <w:rFonts w:ascii="Times New Roman" w:hAnsi="Times New Roman" w:cs="Times New Roman"/>
          <w:noProof/>
          <w:sz w:val="24"/>
          <w:szCs w:val="24"/>
        </w:rPr>
        <w:t xml:space="preserve"> “Lead Hill, Ozark Mountain talks begin; ‘Need to Know’.” </w:t>
      </w:r>
      <w:r w:rsidR="007A65AC" w:rsidRPr="00352377">
        <w:rPr>
          <w:rFonts w:ascii="Times New Roman" w:hAnsi="Times New Roman" w:cs="Times New Roman"/>
          <w:i/>
          <w:noProof/>
          <w:sz w:val="24"/>
          <w:szCs w:val="24"/>
        </w:rPr>
        <w:t>Harrison Daily Newspaper</w:t>
      </w:r>
      <w:r>
        <w:rPr>
          <w:rFonts w:ascii="Times New Roman" w:hAnsi="Times New Roman" w:cs="Times New Roman"/>
          <w:noProof/>
          <w:sz w:val="24"/>
          <w:szCs w:val="24"/>
        </w:rPr>
        <w:t>,</w:t>
      </w:r>
      <w:r w:rsidR="007A65AC">
        <w:rPr>
          <w:rFonts w:ascii="Times New Roman" w:hAnsi="Times New Roman" w:cs="Times New Roman"/>
          <w:noProof/>
          <w:sz w:val="24"/>
          <w:szCs w:val="24"/>
        </w:rPr>
        <w:t xml:space="preserve"> </w:t>
      </w:r>
      <w:r>
        <w:rPr>
          <w:rFonts w:ascii="Times New Roman" w:hAnsi="Times New Roman" w:cs="Times New Roman"/>
          <w:noProof/>
          <w:sz w:val="24"/>
          <w:szCs w:val="24"/>
        </w:rPr>
        <w:t>p. A1</w:t>
      </w:r>
      <w:r w:rsidR="007A65AC">
        <w:rPr>
          <w:rFonts w:ascii="Times New Roman" w:hAnsi="Times New Roman" w:cs="Times New Roman"/>
          <w:noProof/>
          <w:sz w:val="24"/>
          <w:szCs w:val="24"/>
        </w:rPr>
        <w:t>.</w:t>
      </w:r>
    </w:p>
    <w:p w:rsidR="004B5FF1" w:rsidRPr="007A65AC" w:rsidRDefault="004B5FF1" w:rsidP="0057230B">
      <w:pPr>
        <w:spacing w:line="240" w:lineRule="auto"/>
        <w:ind w:left="630" w:hanging="630"/>
        <w:rPr>
          <w:rFonts w:ascii="Times New Roman" w:hAnsi="Times New Roman" w:cs="Times New Roman"/>
          <w:noProof/>
          <w:sz w:val="24"/>
          <w:szCs w:val="24"/>
        </w:rPr>
      </w:pPr>
      <w:r w:rsidRPr="007A65AC">
        <w:rPr>
          <w:rFonts w:ascii="Times New Roman" w:hAnsi="Times New Roman" w:cs="Times New Roman"/>
          <w:noProof/>
          <w:sz w:val="24"/>
          <w:szCs w:val="24"/>
        </w:rPr>
        <w:t>Holsted, D.</w:t>
      </w:r>
      <w:r w:rsidR="00352377">
        <w:rPr>
          <w:rFonts w:ascii="Times New Roman" w:hAnsi="Times New Roman" w:cs="Times New Roman"/>
          <w:noProof/>
          <w:sz w:val="24"/>
          <w:szCs w:val="24"/>
        </w:rPr>
        <w:t xml:space="preserve"> (2011, October 12).</w:t>
      </w:r>
      <w:r w:rsidRPr="007A65AC">
        <w:rPr>
          <w:rFonts w:ascii="Times New Roman" w:hAnsi="Times New Roman" w:cs="Times New Roman"/>
          <w:noProof/>
          <w:sz w:val="24"/>
          <w:szCs w:val="24"/>
        </w:rPr>
        <w:t xml:space="preserve"> </w:t>
      </w:r>
      <w:r w:rsidR="007D2AED" w:rsidRPr="007A65AC">
        <w:rPr>
          <w:rFonts w:ascii="Times New Roman" w:hAnsi="Times New Roman" w:cs="Times New Roman"/>
          <w:noProof/>
          <w:sz w:val="24"/>
          <w:szCs w:val="24"/>
        </w:rPr>
        <w:t>“</w:t>
      </w:r>
      <w:r w:rsidRPr="007A65AC">
        <w:rPr>
          <w:rFonts w:ascii="Times New Roman" w:hAnsi="Times New Roman" w:cs="Times New Roman"/>
          <w:noProof/>
          <w:sz w:val="24"/>
          <w:szCs w:val="24"/>
        </w:rPr>
        <w:t>Second round of talks for Ozark Mountain.</w:t>
      </w:r>
      <w:r w:rsidR="007A65AC" w:rsidRPr="007A65AC">
        <w:rPr>
          <w:rFonts w:ascii="Times New Roman" w:hAnsi="Times New Roman" w:cs="Times New Roman"/>
          <w:noProof/>
          <w:sz w:val="24"/>
          <w:szCs w:val="24"/>
        </w:rPr>
        <w:t>”</w:t>
      </w:r>
      <w:r w:rsidRPr="007A65AC">
        <w:rPr>
          <w:rFonts w:ascii="Times New Roman" w:hAnsi="Times New Roman" w:cs="Times New Roman"/>
          <w:noProof/>
          <w:sz w:val="24"/>
          <w:szCs w:val="24"/>
        </w:rPr>
        <w:t xml:space="preserve"> </w:t>
      </w:r>
      <w:r w:rsidRPr="007A65AC">
        <w:rPr>
          <w:rFonts w:ascii="Times New Roman" w:hAnsi="Times New Roman" w:cs="Times New Roman"/>
          <w:i/>
          <w:noProof/>
          <w:sz w:val="24"/>
          <w:szCs w:val="24"/>
        </w:rPr>
        <w:t>Harrison Daily Newspaper</w:t>
      </w:r>
      <w:r w:rsidR="00352377">
        <w:rPr>
          <w:rFonts w:ascii="Times New Roman" w:hAnsi="Times New Roman" w:cs="Times New Roman"/>
          <w:i/>
          <w:noProof/>
          <w:sz w:val="24"/>
          <w:szCs w:val="24"/>
        </w:rPr>
        <w:t>,</w:t>
      </w:r>
      <w:r w:rsidRPr="007A65AC">
        <w:rPr>
          <w:rFonts w:ascii="Times New Roman" w:hAnsi="Times New Roman" w:cs="Times New Roman"/>
          <w:i/>
          <w:noProof/>
          <w:sz w:val="24"/>
          <w:szCs w:val="24"/>
        </w:rPr>
        <w:t xml:space="preserve"> </w:t>
      </w:r>
      <w:r w:rsidR="00352377">
        <w:rPr>
          <w:rFonts w:ascii="Times New Roman" w:hAnsi="Times New Roman" w:cs="Times New Roman"/>
          <w:noProof/>
          <w:sz w:val="24"/>
          <w:szCs w:val="24"/>
        </w:rPr>
        <w:t>p. A1</w:t>
      </w:r>
      <w:r w:rsidR="007A65AC" w:rsidRPr="007A65AC">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352377">
        <w:rPr>
          <w:rFonts w:ascii="Times New Roman" w:hAnsi="Times New Roman" w:cs="Times New Roman"/>
          <w:noProof/>
          <w:sz w:val="24"/>
          <w:szCs w:val="24"/>
        </w:rPr>
        <w:t>Horn, J. G. (1985). Recruitment and Prepration of Quality Teachers for Rural Schools. Manhattan, Kansas State University. Kansas. ED 258 785.</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Howley, C., Johnson, J., &amp; Petrie, J. (2011). </w:t>
      </w:r>
      <w:r w:rsidRPr="0057230B">
        <w:rPr>
          <w:rFonts w:ascii="Times New Roman" w:hAnsi="Times New Roman" w:cs="Times New Roman"/>
          <w:i/>
          <w:iCs/>
          <w:noProof/>
          <w:sz w:val="24"/>
          <w:szCs w:val="24"/>
        </w:rPr>
        <w:t>Consolidation of Schools and Districts What the research says and What it Means.</w:t>
      </w:r>
      <w:r w:rsidRPr="0057230B">
        <w:rPr>
          <w:rFonts w:ascii="Times New Roman" w:hAnsi="Times New Roman" w:cs="Times New Roman"/>
          <w:noProof/>
          <w:sz w:val="24"/>
          <w:szCs w:val="24"/>
        </w:rPr>
        <w:t xml:space="preserve"> Boulder: National Educational Policy Center.</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Iannaccone, F., &amp; Lutz, F. (1994). The crucible of democracy: The local arena. </w:t>
      </w:r>
      <w:r w:rsidRPr="0057230B">
        <w:rPr>
          <w:rFonts w:ascii="Times New Roman" w:hAnsi="Times New Roman" w:cs="Times New Roman"/>
          <w:i/>
          <w:iCs/>
          <w:noProof/>
          <w:sz w:val="24"/>
          <w:szCs w:val="24"/>
        </w:rPr>
        <w:t>Journal of  Educational Policy, 39</w:t>
      </w:r>
      <w:r w:rsidRPr="0057230B">
        <w:rPr>
          <w:rFonts w:ascii="Times New Roman" w:hAnsi="Times New Roman" w:cs="Times New Roman"/>
          <w:noProof/>
          <w:sz w:val="24"/>
          <w:szCs w:val="24"/>
        </w:rPr>
        <w:t xml:space="preserve"> (52), 39-52.</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sz w:val="24"/>
          <w:szCs w:val="24"/>
        </w:rPr>
        <w:t xml:space="preserve">Institute for Educational Leadership (Washington DC). (1986). </w:t>
      </w:r>
      <w:r w:rsidRPr="0057230B">
        <w:rPr>
          <w:rFonts w:ascii="Times New Roman" w:hAnsi="Times New Roman" w:cs="Times New Roman"/>
          <w:i/>
          <w:iCs/>
          <w:sz w:val="24"/>
          <w:szCs w:val="24"/>
        </w:rPr>
        <w:t>School boards: Strengthening grass roots leadership</w:t>
      </w:r>
      <w:r w:rsidRPr="0057230B">
        <w:rPr>
          <w:rFonts w:ascii="Times New Roman" w:hAnsi="Times New Roman" w:cs="Times New Roman"/>
          <w:sz w:val="24"/>
          <w:szCs w:val="24"/>
        </w:rPr>
        <w:t>. Washington, DC: Institute for Educational Leadership.</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Johnson, G. (2007). </w:t>
      </w:r>
      <w:r w:rsidRPr="0057230B">
        <w:rPr>
          <w:rFonts w:ascii="Times New Roman" w:hAnsi="Times New Roman" w:cs="Times New Roman"/>
          <w:i/>
          <w:iCs/>
          <w:noProof/>
          <w:sz w:val="24"/>
          <w:szCs w:val="24"/>
        </w:rPr>
        <w:t>A study of the relationship between community power structures, school board  types, superintendent leadership styles and the impact on student achievement in Oklahoma.</w:t>
      </w:r>
      <w:r w:rsidRPr="0057230B">
        <w:rPr>
          <w:rFonts w:ascii="Times New Roman" w:hAnsi="Times New Roman" w:cs="Times New Roman"/>
          <w:noProof/>
          <w:sz w:val="24"/>
          <w:szCs w:val="24"/>
        </w:rPr>
        <w:t xml:space="preserve"> (Doctoral dissertation). Available from ProQuest Dissertations and Theses database. (UMI No. 3263430).</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sz w:val="24"/>
          <w:szCs w:val="24"/>
        </w:rPr>
        <w:t xml:space="preserve">Johnson, J. (2006). </w:t>
      </w:r>
      <w:r w:rsidRPr="0057230B">
        <w:rPr>
          <w:rFonts w:ascii="Times New Roman" w:hAnsi="Times New Roman" w:cs="Times New Roman"/>
          <w:i/>
          <w:iCs/>
          <w:sz w:val="24"/>
          <w:szCs w:val="24"/>
        </w:rPr>
        <w:t xml:space="preserve">More doesn't mean better: Larger high schools and more course offerings do not boost student achievement in Iowa. </w:t>
      </w:r>
      <w:r w:rsidRPr="0057230B">
        <w:rPr>
          <w:rFonts w:ascii="Times New Roman" w:hAnsi="Times New Roman" w:cs="Times New Roman"/>
          <w:sz w:val="24"/>
          <w:szCs w:val="24"/>
        </w:rPr>
        <w:t>Arlington, VA: The Rural School and Community Trust.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Judd, C. (1934). School boards as an obstruction to good administratiion. </w:t>
      </w:r>
      <w:r w:rsidRPr="0057230B">
        <w:rPr>
          <w:rFonts w:ascii="Times New Roman" w:hAnsi="Times New Roman" w:cs="Times New Roman"/>
          <w:i/>
          <w:iCs/>
          <w:noProof/>
          <w:sz w:val="24"/>
          <w:szCs w:val="24"/>
        </w:rPr>
        <w:t>Nation's Schools</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13</w:t>
      </w:r>
      <w:r w:rsidRPr="0057230B">
        <w:rPr>
          <w:rFonts w:ascii="Times New Roman" w:hAnsi="Times New Roman" w:cs="Times New Roman"/>
          <w:noProof/>
          <w:sz w:val="24"/>
          <w:szCs w:val="24"/>
        </w:rPr>
        <w:t>, 13-15.</w:t>
      </w:r>
    </w:p>
    <w:p w:rsidR="0057230B" w:rsidRPr="000A7663" w:rsidRDefault="0057230B" w:rsidP="000A7663">
      <w:pPr>
        <w:pStyle w:val="NoSpacing"/>
        <w:rPr>
          <w:rFonts w:ascii="Times New Roman" w:hAnsi="Times New Roman" w:cs="Times New Roman"/>
          <w:i/>
          <w:iCs/>
          <w:sz w:val="24"/>
          <w:szCs w:val="24"/>
        </w:rPr>
      </w:pPr>
      <w:r w:rsidRPr="000A7663">
        <w:rPr>
          <w:rFonts w:ascii="Times New Roman" w:hAnsi="Times New Roman" w:cs="Times New Roman"/>
          <w:sz w:val="24"/>
          <w:szCs w:val="24"/>
        </w:rPr>
        <w:t xml:space="preserve">Kay, S., Hargood, N., and Russell, R.K. (1982). </w:t>
      </w:r>
      <w:r w:rsidRPr="000A7663">
        <w:rPr>
          <w:rFonts w:ascii="Times New Roman" w:hAnsi="Times New Roman" w:cs="Times New Roman"/>
          <w:i/>
          <w:iCs/>
          <w:sz w:val="24"/>
          <w:szCs w:val="24"/>
        </w:rPr>
        <w:t>The effect of consolidation on fidelity to</w:t>
      </w:r>
    </w:p>
    <w:p w:rsidR="0057230B" w:rsidRDefault="0057230B" w:rsidP="000A7663">
      <w:pPr>
        <w:pStyle w:val="NoSpacing"/>
        <w:ind w:left="720"/>
        <w:rPr>
          <w:rFonts w:ascii="Times New Roman" w:hAnsi="Times New Roman" w:cs="Times New Roman"/>
          <w:sz w:val="24"/>
          <w:szCs w:val="24"/>
        </w:rPr>
      </w:pPr>
      <w:r w:rsidRPr="000A7663">
        <w:rPr>
          <w:rFonts w:ascii="Times New Roman" w:hAnsi="Times New Roman" w:cs="Times New Roman"/>
          <w:i/>
          <w:iCs/>
          <w:sz w:val="24"/>
          <w:szCs w:val="24"/>
        </w:rPr>
        <w:t xml:space="preserve">traditional value systems. </w:t>
      </w:r>
      <w:r w:rsidRPr="000A7663">
        <w:rPr>
          <w:rFonts w:ascii="Times New Roman" w:hAnsi="Times New Roman" w:cs="Times New Roman"/>
          <w:sz w:val="24"/>
          <w:szCs w:val="24"/>
        </w:rPr>
        <w:t>Frankfort: Kentucky State University Community Research</w:t>
      </w:r>
      <w:r w:rsidR="000A7663">
        <w:rPr>
          <w:rFonts w:ascii="Times New Roman" w:hAnsi="Times New Roman" w:cs="Times New Roman"/>
          <w:sz w:val="24"/>
          <w:szCs w:val="24"/>
        </w:rPr>
        <w:t xml:space="preserve"> </w:t>
      </w:r>
      <w:r w:rsidRPr="000A7663">
        <w:rPr>
          <w:rFonts w:ascii="Times New Roman" w:hAnsi="Times New Roman" w:cs="Times New Roman"/>
          <w:sz w:val="24"/>
          <w:szCs w:val="24"/>
        </w:rPr>
        <w:t>Service.</w:t>
      </w:r>
    </w:p>
    <w:p w:rsidR="000A7663" w:rsidRPr="000A7663" w:rsidRDefault="000A7663" w:rsidP="000A7663">
      <w:pPr>
        <w:pStyle w:val="NoSpacing"/>
        <w:ind w:left="720"/>
        <w:rPr>
          <w:rFonts w:ascii="Times New Roman" w:hAnsi="Times New Roman" w:cs="Times New Roman"/>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Kenny, L., &amp; Schmidt, A. (1994). The decline in the number of school districts in the U.S.: 1950-1980. </w:t>
      </w:r>
      <w:r w:rsidRPr="0057230B">
        <w:rPr>
          <w:rFonts w:ascii="Times New Roman" w:hAnsi="Times New Roman" w:cs="Times New Roman"/>
          <w:i/>
          <w:iCs/>
          <w:noProof/>
          <w:sz w:val="24"/>
          <w:szCs w:val="24"/>
        </w:rPr>
        <w:t>Public Choice</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79</w:t>
      </w:r>
      <w:r w:rsidRPr="0057230B">
        <w:rPr>
          <w:rFonts w:ascii="Times New Roman" w:hAnsi="Times New Roman" w:cs="Times New Roman"/>
          <w:noProof/>
          <w:sz w:val="24"/>
          <w:szCs w:val="24"/>
        </w:rPr>
        <w:t>(1),1-18.</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Kirst, M. W. (1994). A changing context means school board reform. </w:t>
      </w:r>
      <w:r w:rsidRPr="0057230B">
        <w:rPr>
          <w:rFonts w:ascii="Times New Roman" w:hAnsi="Times New Roman" w:cs="Times New Roman"/>
          <w:i/>
          <w:iCs/>
          <w:noProof/>
          <w:sz w:val="24"/>
          <w:szCs w:val="24"/>
        </w:rPr>
        <w:t>Phi Delta Kappan, 75</w:t>
      </w:r>
      <w:r w:rsidRPr="0057230B">
        <w:rPr>
          <w:rFonts w:ascii="Times New Roman" w:hAnsi="Times New Roman" w:cs="Times New Roman"/>
          <w:noProof/>
          <w:sz w:val="24"/>
          <w:szCs w:val="24"/>
        </w:rPr>
        <w:t xml:space="preserve"> (5),  378-381.</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lastRenderedPageBreak/>
        <w:t xml:space="preserve">Kirst, M. W. (2000). 'New, improved' mayors take over city schools. </w:t>
      </w:r>
      <w:r w:rsidRPr="0057230B">
        <w:rPr>
          <w:rFonts w:ascii="Times New Roman" w:hAnsi="Times New Roman" w:cs="Times New Roman"/>
          <w:i/>
          <w:iCs/>
          <w:noProof/>
          <w:sz w:val="24"/>
          <w:szCs w:val="24"/>
        </w:rPr>
        <w:t>Phi Delta Kappan, 81</w:t>
      </w:r>
      <w:r w:rsidRPr="0057230B">
        <w:rPr>
          <w:rFonts w:ascii="Times New Roman" w:hAnsi="Times New Roman" w:cs="Times New Roman"/>
          <w:noProof/>
          <w:sz w:val="24"/>
          <w:szCs w:val="24"/>
        </w:rPr>
        <w:t xml:space="preserve"> (7), 538.</w:t>
      </w:r>
    </w:p>
    <w:p w:rsidR="0070487F" w:rsidRPr="009D7846" w:rsidRDefault="0070487F" w:rsidP="0057230B">
      <w:pPr>
        <w:spacing w:line="240" w:lineRule="auto"/>
        <w:ind w:left="630" w:hanging="630"/>
        <w:rPr>
          <w:rFonts w:ascii="Times New Roman" w:hAnsi="Times New Roman" w:cs="Times New Roman"/>
          <w:noProof/>
          <w:sz w:val="24"/>
          <w:szCs w:val="24"/>
        </w:rPr>
      </w:pPr>
      <w:r>
        <w:rPr>
          <w:rFonts w:ascii="Times New Roman" w:hAnsi="Times New Roman" w:cs="Times New Roman"/>
          <w:noProof/>
          <w:sz w:val="24"/>
          <w:szCs w:val="24"/>
        </w:rPr>
        <w:t xml:space="preserve">Lair, D. (2011, September 22). </w:t>
      </w:r>
      <w:r w:rsidR="009D7846">
        <w:rPr>
          <w:rFonts w:ascii="Times New Roman" w:hAnsi="Times New Roman" w:cs="Times New Roman"/>
          <w:noProof/>
          <w:sz w:val="24"/>
          <w:szCs w:val="24"/>
        </w:rPr>
        <w:t xml:space="preserve">Ozark Mountain, Lead Hill School districts to informally talk consolidation. </w:t>
      </w:r>
      <w:r w:rsidR="009D7846" w:rsidRPr="009D7846">
        <w:rPr>
          <w:rFonts w:ascii="Times New Roman" w:hAnsi="Times New Roman" w:cs="Times New Roman"/>
          <w:i/>
          <w:noProof/>
          <w:sz w:val="24"/>
          <w:szCs w:val="24"/>
        </w:rPr>
        <w:t>Harrison Daily News</w:t>
      </w:r>
      <w:r w:rsidR="009D7846">
        <w:rPr>
          <w:rFonts w:ascii="Times New Roman" w:hAnsi="Times New Roman" w:cs="Times New Roman"/>
          <w:i/>
          <w:noProof/>
          <w:sz w:val="24"/>
          <w:szCs w:val="24"/>
        </w:rPr>
        <w:t xml:space="preserve">, </w:t>
      </w:r>
      <w:r w:rsidR="009D7846">
        <w:rPr>
          <w:rFonts w:ascii="Times New Roman" w:hAnsi="Times New Roman" w:cs="Times New Roman"/>
          <w:noProof/>
          <w:sz w:val="24"/>
          <w:szCs w:val="24"/>
        </w:rPr>
        <w:t>p. A1.</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Land, D. (2002). </w:t>
      </w:r>
      <w:r w:rsidRPr="0057230B">
        <w:rPr>
          <w:rFonts w:ascii="Times New Roman" w:hAnsi="Times New Roman" w:cs="Times New Roman"/>
          <w:i/>
          <w:iCs/>
          <w:noProof/>
          <w:sz w:val="24"/>
          <w:szCs w:val="24"/>
        </w:rPr>
        <w:t>Local school boards under review: Their role and effectiveness in relation to students' academic achievement.</w:t>
      </w:r>
      <w:r w:rsidRPr="0057230B">
        <w:rPr>
          <w:rFonts w:ascii="Times New Roman" w:hAnsi="Times New Roman" w:cs="Times New Roman"/>
          <w:noProof/>
          <w:sz w:val="24"/>
          <w:szCs w:val="24"/>
        </w:rPr>
        <w:t xml:space="preserve"> Baltimore, MD: Center for Research on the Education of Students Placed At Risk.</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Lashway, L. (2002). </w:t>
      </w:r>
      <w:r w:rsidRPr="0057230B">
        <w:rPr>
          <w:rFonts w:ascii="Times New Roman" w:hAnsi="Times New Roman" w:cs="Times New Roman"/>
          <w:i/>
          <w:iCs/>
          <w:noProof/>
          <w:sz w:val="24"/>
          <w:szCs w:val="24"/>
        </w:rPr>
        <w:t>Using school board policy to improve student achievement.</w:t>
      </w:r>
      <w:r w:rsidRPr="0057230B">
        <w:rPr>
          <w:rFonts w:ascii="Times New Roman" w:hAnsi="Times New Roman" w:cs="Times New Roman"/>
          <w:noProof/>
          <w:sz w:val="24"/>
          <w:szCs w:val="24"/>
        </w:rPr>
        <w:t xml:space="preserve"> Washington  DC: Office of Educational Research and Improvement.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Lembke, S., &amp; Wilson, &amp;. M. (1998). Putting the 'team' into teamwork: Alternative theorical  contributions for contemporary management practice. </w:t>
      </w:r>
      <w:r w:rsidRPr="0057230B">
        <w:rPr>
          <w:rFonts w:ascii="Times New Roman" w:hAnsi="Times New Roman" w:cs="Times New Roman"/>
          <w:i/>
          <w:iCs/>
          <w:noProof/>
          <w:sz w:val="24"/>
          <w:szCs w:val="24"/>
        </w:rPr>
        <w:t>Human Relations, 51</w:t>
      </w:r>
      <w:r w:rsidRPr="0057230B">
        <w:rPr>
          <w:rFonts w:ascii="Times New Roman" w:hAnsi="Times New Roman" w:cs="Times New Roman"/>
          <w:noProof/>
          <w:sz w:val="24"/>
          <w:szCs w:val="24"/>
        </w:rPr>
        <w:t>, 927-944.</w:t>
      </w:r>
    </w:p>
    <w:p w:rsidR="000A7663" w:rsidRPr="00352377" w:rsidRDefault="000A7663" w:rsidP="000A7663">
      <w:pPr>
        <w:pStyle w:val="NoSpacing"/>
        <w:rPr>
          <w:rFonts w:ascii="Times New Roman" w:hAnsi="Times New Roman" w:cs="Times New Roman"/>
          <w:i/>
          <w:iCs/>
          <w:sz w:val="24"/>
          <w:szCs w:val="24"/>
        </w:rPr>
      </w:pPr>
      <w:r w:rsidRPr="00352377">
        <w:rPr>
          <w:rFonts w:ascii="Times New Roman" w:hAnsi="Times New Roman" w:cs="Times New Roman"/>
          <w:sz w:val="24"/>
          <w:szCs w:val="24"/>
        </w:rPr>
        <w:t xml:space="preserve">Lewis, A. (2003). Accountability on the backs of rural children. </w:t>
      </w:r>
      <w:r w:rsidRPr="00352377">
        <w:rPr>
          <w:rFonts w:ascii="Times New Roman" w:hAnsi="Times New Roman" w:cs="Times New Roman"/>
          <w:i/>
          <w:iCs/>
          <w:sz w:val="24"/>
          <w:szCs w:val="24"/>
        </w:rPr>
        <w:t xml:space="preserve">Phi Delta Kappan, </w:t>
      </w:r>
    </w:p>
    <w:p w:rsidR="000A7663" w:rsidRPr="00352377" w:rsidRDefault="000A7663" w:rsidP="000A7663">
      <w:pPr>
        <w:pStyle w:val="NoSpacing"/>
        <w:ind w:firstLine="630"/>
        <w:rPr>
          <w:rFonts w:ascii="Times New Roman" w:hAnsi="Times New Roman" w:cs="Times New Roman"/>
          <w:sz w:val="24"/>
          <w:szCs w:val="24"/>
        </w:rPr>
      </w:pPr>
      <w:r w:rsidRPr="00352377">
        <w:rPr>
          <w:rFonts w:ascii="Times New Roman" w:hAnsi="Times New Roman" w:cs="Times New Roman"/>
          <w:i/>
          <w:iCs/>
          <w:sz w:val="24"/>
          <w:szCs w:val="24"/>
        </w:rPr>
        <w:t>84</w:t>
      </w:r>
      <w:r w:rsidRPr="00352377">
        <w:rPr>
          <w:rFonts w:ascii="Times New Roman" w:hAnsi="Times New Roman" w:cs="Times New Roman"/>
          <w:sz w:val="24"/>
          <w:szCs w:val="24"/>
        </w:rPr>
        <w:t>(9), 643.</w:t>
      </w:r>
    </w:p>
    <w:p w:rsidR="000A7663" w:rsidRPr="000A7663" w:rsidRDefault="000A7663" w:rsidP="000A7663">
      <w:pPr>
        <w:pStyle w:val="NoSpacing"/>
        <w:ind w:firstLine="630"/>
        <w:rPr>
          <w:rFonts w:ascii="Times New Roman" w:hAnsi="Times New Roman" w:cs="Times New Roman"/>
          <w:color w:val="5E5E5E"/>
          <w:sz w:val="24"/>
          <w:szCs w:val="24"/>
          <w:highlight w:val="yellow"/>
        </w:rPr>
      </w:pPr>
    </w:p>
    <w:p w:rsidR="0057230B" w:rsidRPr="00A42FEA" w:rsidRDefault="0057230B" w:rsidP="00A42FEA">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Lewis, B. L. (2009). </w:t>
      </w:r>
      <w:r w:rsidRPr="0057230B">
        <w:rPr>
          <w:rFonts w:ascii="Times New Roman" w:hAnsi="Times New Roman" w:cs="Times New Roman"/>
          <w:i/>
          <w:iCs/>
          <w:noProof/>
          <w:sz w:val="24"/>
          <w:szCs w:val="24"/>
        </w:rPr>
        <w:t>School boards in transition: An examination of board induction.</w:t>
      </w:r>
      <w:r w:rsidR="0062658B">
        <w:rPr>
          <w:rFonts w:ascii="Times New Roman" w:hAnsi="Times New Roman" w:cs="Times New Roman"/>
          <w:noProof/>
          <w:sz w:val="24"/>
          <w:szCs w:val="24"/>
        </w:rPr>
        <w:t xml:space="preserve">  Washington State University, Washington.</w:t>
      </w:r>
    </w:p>
    <w:p w:rsidR="00A42FEA" w:rsidRPr="00A42FEA" w:rsidRDefault="00352377" w:rsidP="0057230B">
      <w:pPr>
        <w:spacing w:line="240" w:lineRule="auto"/>
        <w:ind w:left="630" w:hanging="630"/>
        <w:rPr>
          <w:rFonts w:ascii="Times New Roman" w:hAnsi="Times New Roman" w:cs="Times New Roman"/>
          <w:noProof/>
          <w:sz w:val="24"/>
          <w:szCs w:val="24"/>
        </w:rPr>
      </w:pPr>
      <w:r>
        <w:rPr>
          <w:rFonts w:ascii="Times New Roman" w:hAnsi="Times New Roman" w:cs="Times New Roman"/>
          <w:noProof/>
          <w:sz w:val="24"/>
          <w:szCs w:val="24"/>
        </w:rPr>
        <w:t>Lyles, J</w:t>
      </w:r>
      <w:r w:rsidR="00A42FEA" w:rsidRPr="00A42FEA">
        <w:rPr>
          <w:rFonts w:ascii="Times New Roman" w:hAnsi="Times New Roman" w:cs="Times New Roman"/>
          <w:noProof/>
          <w:sz w:val="24"/>
          <w:szCs w:val="24"/>
        </w:rPr>
        <w:t>.</w:t>
      </w:r>
      <w:r>
        <w:rPr>
          <w:rFonts w:ascii="Times New Roman" w:hAnsi="Times New Roman" w:cs="Times New Roman"/>
          <w:noProof/>
          <w:sz w:val="24"/>
          <w:szCs w:val="24"/>
        </w:rPr>
        <w:t xml:space="preserve"> (2008, February 23).</w:t>
      </w:r>
      <w:r w:rsidR="00A42FEA" w:rsidRPr="00A42FEA">
        <w:rPr>
          <w:rFonts w:ascii="Times New Roman" w:hAnsi="Times New Roman" w:cs="Times New Roman"/>
          <w:noProof/>
          <w:sz w:val="24"/>
          <w:szCs w:val="24"/>
        </w:rPr>
        <w:t xml:space="preserve"> “State considers closing Lost City School: Accreditation officer reports more than 14 deficiencies.”</w:t>
      </w:r>
      <w:r>
        <w:rPr>
          <w:rFonts w:ascii="Times New Roman" w:hAnsi="Times New Roman" w:cs="Times New Roman"/>
          <w:noProof/>
          <w:sz w:val="24"/>
          <w:szCs w:val="24"/>
        </w:rPr>
        <w:t xml:space="preserve"> </w:t>
      </w:r>
      <w:r w:rsidRPr="00352377">
        <w:rPr>
          <w:rFonts w:ascii="Times New Roman" w:hAnsi="Times New Roman" w:cs="Times New Roman"/>
          <w:i/>
          <w:noProof/>
          <w:sz w:val="24"/>
          <w:szCs w:val="24"/>
        </w:rPr>
        <w:t>Muskogee Phonix</w:t>
      </w:r>
      <w:r>
        <w:rPr>
          <w:rFonts w:ascii="Times New Roman" w:hAnsi="Times New Roman" w:cs="Times New Roman"/>
          <w:i/>
          <w:noProof/>
          <w:sz w:val="24"/>
          <w:szCs w:val="24"/>
        </w:rPr>
        <w:t>,</w:t>
      </w:r>
      <w:r w:rsidR="00A42FEA" w:rsidRPr="00A42FEA">
        <w:rPr>
          <w:rFonts w:ascii="Times New Roman" w:hAnsi="Times New Roman" w:cs="Times New Roman"/>
          <w:noProof/>
          <w:sz w:val="24"/>
          <w:szCs w:val="24"/>
        </w:rPr>
        <w:t xml:space="preserve"> </w:t>
      </w:r>
      <w:r>
        <w:rPr>
          <w:rFonts w:ascii="Times New Roman" w:hAnsi="Times New Roman" w:cs="Times New Roman"/>
          <w:noProof/>
          <w:sz w:val="24"/>
          <w:szCs w:val="24"/>
        </w:rPr>
        <w:t>p.</w:t>
      </w:r>
      <w:r w:rsidR="00A42FEA" w:rsidRPr="00A42FEA">
        <w:rPr>
          <w:rFonts w:ascii="Times New Roman" w:hAnsi="Times New Roman" w:cs="Times New Roman"/>
          <w:noProof/>
          <w:sz w:val="24"/>
          <w:szCs w:val="24"/>
        </w:rPr>
        <w:t xml:space="preserve"> A1.  </w:t>
      </w:r>
    </w:p>
    <w:p w:rsidR="0057230B" w:rsidRPr="0057230B" w:rsidRDefault="0057230B" w:rsidP="0057230B">
      <w:pPr>
        <w:spacing w:line="240" w:lineRule="auto"/>
        <w:ind w:left="630" w:hanging="630"/>
        <w:rPr>
          <w:rFonts w:ascii="Times New Roman" w:hAnsi="Times New Roman" w:cs="Times New Roman"/>
          <w:noProof/>
          <w:sz w:val="24"/>
          <w:szCs w:val="24"/>
        </w:rPr>
      </w:pPr>
      <w:r w:rsidRPr="00352377">
        <w:rPr>
          <w:rFonts w:ascii="Times New Roman" w:hAnsi="Times New Roman" w:cs="Times New Roman"/>
          <w:noProof/>
          <w:sz w:val="24"/>
          <w:szCs w:val="24"/>
        </w:rPr>
        <w:t xml:space="preserve">Mahan, C.A. (2010). </w:t>
      </w:r>
      <w:r w:rsidRPr="00352377">
        <w:rPr>
          <w:rFonts w:ascii="Times New Roman" w:hAnsi="Times New Roman" w:cs="Times New Roman"/>
          <w:i/>
          <w:noProof/>
          <w:sz w:val="24"/>
          <w:szCs w:val="24"/>
        </w:rPr>
        <w:t>Home Grown Teachers: Will Their Rural Roots Keep Them in Virginia’s Rural Schools?</w:t>
      </w:r>
      <w:r w:rsidRPr="00352377">
        <w:rPr>
          <w:rFonts w:ascii="Times New Roman" w:hAnsi="Times New Roman" w:cs="Times New Roman"/>
          <w:noProof/>
          <w:sz w:val="24"/>
          <w:szCs w:val="24"/>
        </w:rPr>
        <w:t xml:space="preserve"> V</w:t>
      </w:r>
      <w:r w:rsidR="0062658B">
        <w:rPr>
          <w:rFonts w:ascii="Times New Roman" w:hAnsi="Times New Roman" w:cs="Times New Roman"/>
          <w:noProof/>
          <w:sz w:val="24"/>
          <w:szCs w:val="24"/>
        </w:rPr>
        <w:t>irginia Commonwealth University,</w:t>
      </w:r>
      <w:r w:rsidRPr="00352377">
        <w:rPr>
          <w:rFonts w:ascii="Times New Roman" w:hAnsi="Times New Roman" w:cs="Times New Roman"/>
          <w:noProof/>
          <w:sz w:val="24"/>
          <w:szCs w:val="24"/>
        </w:rPr>
        <w:t xml:space="preserve"> Richmond, Virginia.</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Maeroff, G. (2010). School boards in America flawed, but still significant. </w:t>
      </w:r>
      <w:r w:rsidRPr="0057230B">
        <w:rPr>
          <w:rFonts w:ascii="Times New Roman" w:hAnsi="Times New Roman" w:cs="Times New Roman"/>
          <w:i/>
          <w:iCs/>
          <w:noProof/>
          <w:sz w:val="24"/>
          <w:szCs w:val="24"/>
        </w:rPr>
        <w:t>Phi Delta</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Kappan</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91</w:t>
      </w:r>
      <w:r w:rsidRPr="0057230B">
        <w:rPr>
          <w:rFonts w:ascii="Times New Roman" w:hAnsi="Times New Roman" w:cs="Times New Roman"/>
          <w:noProof/>
          <w:sz w:val="24"/>
          <w:szCs w:val="24"/>
        </w:rPr>
        <w:t xml:space="preserve"> (6), 31-35.</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McAdams, D. (2006) What School Boards Can Do: Reform Goavernance for Urban Schools. Teachers College, Columbia University</w:t>
      </w:r>
      <w:r w:rsidR="0062658B">
        <w:rPr>
          <w:rFonts w:ascii="Times New Roman" w:hAnsi="Times New Roman" w:cs="Times New Roman"/>
          <w:noProof/>
          <w:sz w:val="24"/>
          <w:szCs w:val="24"/>
        </w:rPr>
        <w:t>, New York</w:t>
      </w:r>
      <w:r w:rsidRPr="0057230B">
        <w:rPr>
          <w:rFonts w:ascii="Times New Roman" w:hAnsi="Times New Roman" w:cs="Times New Roman"/>
          <w:noProof/>
          <w:sz w:val="24"/>
          <w:szCs w:val="24"/>
        </w:rPr>
        <w: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McDonnell, L., &amp; Elmore, R. (1987). Getting the job done: Alternative policy instruments.</w:t>
      </w:r>
      <w:r w:rsidRPr="0057230B">
        <w:rPr>
          <w:rFonts w:ascii="Times New Roman" w:hAnsi="Times New Roman" w:cs="Times New Roman"/>
          <w:i/>
          <w:iCs/>
          <w:noProof/>
          <w:sz w:val="24"/>
          <w:szCs w:val="24"/>
        </w:rPr>
        <w:t xml:space="preserve"> Educational Evaluation and Policy Analysis, 9</w:t>
      </w:r>
      <w:r w:rsidRPr="0057230B">
        <w:rPr>
          <w:rFonts w:ascii="Times New Roman" w:hAnsi="Times New Roman" w:cs="Times New Roman"/>
          <w:noProof/>
          <w:sz w:val="24"/>
          <w:szCs w:val="24"/>
        </w:rPr>
        <w:t xml:space="preserve"> (2), 133-152.</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Meier, D. (2003). The road to trust. </w:t>
      </w:r>
      <w:r w:rsidRPr="0057230B">
        <w:rPr>
          <w:rFonts w:ascii="Times New Roman" w:hAnsi="Times New Roman" w:cs="Times New Roman"/>
          <w:i/>
          <w:iCs/>
          <w:noProof/>
          <w:sz w:val="24"/>
          <w:szCs w:val="24"/>
        </w:rPr>
        <w:t>American School Board Journal</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190</w:t>
      </w:r>
      <w:r w:rsidRPr="0057230B">
        <w:rPr>
          <w:rFonts w:ascii="Times New Roman" w:hAnsi="Times New Roman" w:cs="Times New Roman"/>
          <w:noProof/>
          <w:sz w:val="24"/>
          <w:szCs w:val="24"/>
        </w:rPr>
        <w:t xml:space="preserve"> (9), 18-21.</w:t>
      </w:r>
    </w:p>
    <w:p w:rsidR="000A7663" w:rsidRDefault="0057230B" w:rsidP="000A7663">
      <w:pPr>
        <w:pStyle w:val="NoSpacing"/>
        <w:rPr>
          <w:rFonts w:ascii="Times New Roman" w:hAnsi="Times New Roman" w:cs="Times New Roman"/>
          <w:i/>
          <w:iCs/>
          <w:noProof/>
          <w:sz w:val="24"/>
          <w:szCs w:val="24"/>
        </w:rPr>
      </w:pPr>
      <w:r w:rsidRPr="000A7663">
        <w:rPr>
          <w:rFonts w:ascii="Times New Roman" w:hAnsi="Times New Roman" w:cs="Times New Roman"/>
          <w:noProof/>
          <w:sz w:val="24"/>
          <w:szCs w:val="24"/>
        </w:rPr>
        <w:t xml:space="preserve">Meier, K. (2002). A research agenda on elections and education. </w:t>
      </w:r>
      <w:r w:rsidRPr="000A7663">
        <w:rPr>
          <w:rFonts w:ascii="Times New Roman" w:hAnsi="Times New Roman" w:cs="Times New Roman"/>
          <w:i/>
          <w:iCs/>
          <w:noProof/>
          <w:sz w:val="24"/>
          <w:szCs w:val="24"/>
        </w:rPr>
        <w:t>Educational Policy</w:t>
      </w:r>
      <w:r w:rsidRPr="000A7663">
        <w:rPr>
          <w:rFonts w:ascii="Times New Roman" w:hAnsi="Times New Roman" w:cs="Times New Roman"/>
          <w:noProof/>
          <w:sz w:val="24"/>
          <w:szCs w:val="24"/>
        </w:rPr>
        <w:t xml:space="preserve"> </w:t>
      </w:r>
      <w:r w:rsidRPr="000A7663">
        <w:rPr>
          <w:rFonts w:ascii="Times New Roman" w:hAnsi="Times New Roman" w:cs="Times New Roman"/>
          <w:i/>
          <w:iCs/>
          <w:noProof/>
          <w:sz w:val="24"/>
          <w:szCs w:val="24"/>
        </w:rPr>
        <w:t xml:space="preserve">, </w:t>
      </w:r>
    </w:p>
    <w:p w:rsidR="0057230B" w:rsidRDefault="0057230B" w:rsidP="000A7663">
      <w:pPr>
        <w:pStyle w:val="NoSpacing"/>
        <w:ind w:firstLine="630"/>
        <w:rPr>
          <w:rFonts w:ascii="Times New Roman" w:hAnsi="Times New Roman" w:cs="Times New Roman"/>
          <w:noProof/>
          <w:sz w:val="24"/>
          <w:szCs w:val="24"/>
        </w:rPr>
      </w:pPr>
      <w:r w:rsidRPr="000A7663">
        <w:rPr>
          <w:rFonts w:ascii="Times New Roman" w:hAnsi="Times New Roman" w:cs="Times New Roman"/>
          <w:i/>
          <w:iCs/>
          <w:noProof/>
          <w:sz w:val="24"/>
          <w:szCs w:val="24"/>
        </w:rPr>
        <w:t>61</w:t>
      </w:r>
      <w:r w:rsidRPr="000A7663">
        <w:rPr>
          <w:rFonts w:ascii="Times New Roman" w:hAnsi="Times New Roman" w:cs="Times New Roman"/>
          <w:noProof/>
          <w:sz w:val="24"/>
          <w:szCs w:val="24"/>
        </w:rPr>
        <w:t>, 219- 230.</w:t>
      </w:r>
    </w:p>
    <w:p w:rsidR="000A7663" w:rsidRPr="000A7663" w:rsidRDefault="000A7663" w:rsidP="000A7663">
      <w:pPr>
        <w:pStyle w:val="NoSpacing"/>
        <w:ind w:firstLine="630"/>
        <w:rPr>
          <w:rFonts w:ascii="Times New Roman" w:hAnsi="Times New Roman" w:cs="Times New Roman"/>
          <w:noProof/>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Meier, K. J. (2005). Electorial sturcture and the quality of representation of school boards. In W. G. Howell (Ed.), </w:t>
      </w:r>
      <w:r w:rsidRPr="0057230B">
        <w:rPr>
          <w:rFonts w:ascii="Times New Roman" w:hAnsi="Times New Roman" w:cs="Times New Roman"/>
          <w:i/>
          <w:iCs/>
          <w:noProof/>
          <w:sz w:val="24"/>
          <w:szCs w:val="24"/>
        </w:rPr>
        <w:t>Besieged: School boards and the future of educational politics</w:t>
      </w:r>
      <w:r w:rsidRPr="0057230B">
        <w:rPr>
          <w:rFonts w:ascii="Times New Roman" w:hAnsi="Times New Roman" w:cs="Times New Roman"/>
          <w:noProof/>
          <w:sz w:val="24"/>
          <w:szCs w:val="24"/>
        </w:rPr>
        <w:t xml:space="preserve"> (pp. 199-227).  The Brookings Institution</w:t>
      </w:r>
      <w:r w:rsidR="0062658B">
        <w:rPr>
          <w:rFonts w:ascii="Times New Roman" w:hAnsi="Times New Roman" w:cs="Times New Roman"/>
          <w:noProof/>
          <w:sz w:val="24"/>
          <w:szCs w:val="24"/>
        </w:rPr>
        <w:t>,</w:t>
      </w:r>
      <w:r w:rsidR="0062658B" w:rsidRPr="0062658B">
        <w:rPr>
          <w:rFonts w:ascii="Times New Roman" w:hAnsi="Times New Roman" w:cs="Times New Roman"/>
          <w:noProof/>
          <w:sz w:val="24"/>
          <w:szCs w:val="24"/>
        </w:rPr>
        <w:t xml:space="preserve"> </w:t>
      </w:r>
      <w:r w:rsidR="0062658B" w:rsidRPr="0057230B">
        <w:rPr>
          <w:rFonts w:ascii="Times New Roman" w:hAnsi="Times New Roman" w:cs="Times New Roman"/>
          <w:noProof/>
          <w:sz w:val="24"/>
          <w:szCs w:val="24"/>
        </w:rPr>
        <w:t>Washington DC</w:t>
      </w:r>
      <w:r w:rsidRPr="0057230B">
        <w:rPr>
          <w:rFonts w:ascii="Times New Roman" w:hAnsi="Times New Roman" w:cs="Times New Roman"/>
          <w:noProof/>
          <w:sz w:val="24"/>
          <w:szCs w:val="24"/>
        </w:rPr>
        <w: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lastRenderedPageBreak/>
        <w:t xml:space="preserve">Mintrop, H. &amp; Sunderman, G. (2014). Predictable Failure of Federal Sanctions-Driven Accountability for School Improvement- And Why We May Retain It Anyway. </w:t>
      </w:r>
      <w:r w:rsidRPr="0057230B">
        <w:rPr>
          <w:rFonts w:ascii="Times New Roman" w:hAnsi="Times New Roman" w:cs="Times New Roman"/>
          <w:i/>
          <w:noProof/>
          <w:sz w:val="24"/>
          <w:szCs w:val="24"/>
        </w:rPr>
        <w:t>Educational Research</w:t>
      </w:r>
      <w:r w:rsidRPr="0057230B">
        <w:rPr>
          <w:rFonts w:ascii="Times New Roman" w:hAnsi="Times New Roman" w:cs="Times New Roman"/>
          <w:noProof/>
          <w:sz w:val="24"/>
          <w:szCs w:val="24"/>
        </w:rPr>
        <w:t xml:space="preserve">. 43 (2).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Morikis, P. (2010). </w:t>
      </w:r>
      <w:r w:rsidRPr="0057230B">
        <w:rPr>
          <w:rFonts w:ascii="Times New Roman" w:hAnsi="Times New Roman" w:cs="Times New Roman"/>
          <w:i/>
          <w:iCs/>
          <w:noProof/>
          <w:sz w:val="24"/>
          <w:szCs w:val="24"/>
        </w:rPr>
        <w:t>An analysis of the financial and political consequences experienced by school corporations when closing a school or consolidating schools</w:t>
      </w:r>
      <w:r w:rsidRPr="0057230B">
        <w:rPr>
          <w:rFonts w:ascii="Times New Roman" w:hAnsi="Times New Roman" w:cs="Times New Roman"/>
          <w:noProof/>
          <w:sz w:val="24"/>
          <w:szCs w:val="24"/>
        </w:rPr>
        <w:t>. (Doctoral dissertation, Indiana State University). Retrieved from http://scholars.indstate.edu/bitstream/10484/952/1/Morikis,%20Peter.pdf</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Morton, C. J. (2009). </w:t>
      </w:r>
      <w:r w:rsidRPr="0057230B">
        <w:rPr>
          <w:rFonts w:ascii="Times New Roman" w:hAnsi="Times New Roman" w:cs="Times New Roman"/>
          <w:i/>
          <w:iCs/>
          <w:noProof/>
          <w:sz w:val="24"/>
          <w:szCs w:val="24"/>
        </w:rPr>
        <w:t>New York State school board effectiveness and its relationship to various district descriptive characteristics from the perspective of school superintendents.</w:t>
      </w:r>
      <w:r w:rsidRPr="0057230B">
        <w:rPr>
          <w:rFonts w:ascii="Times New Roman" w:hAnsi="Times New Roman" w:cs="Times New Roman"/>
          <w:noProof/>
          <w:sz w:val="24"/>
          <w:szCs w:val="24"/>
        </w:rPr>
        <w:t>Ann Arbor : Pro Quest LLC.</w:t>
      </w:r>
    </w:p>
    <w:p w:rsidR="000A7663" w:rsidRDefault="0057230B" w:rsidP="000A7663">
      <w:pPr>
        <w:pStyle w:val="NoSpacing"/>
        <w:rPr>
          <w:rFonts w:ascii="Times New Roman" w:hAnsi="Times New Roman" w:cs="Times New Roman"/>
          <w:i/>
          <w:iCs/>
          <w:sz w:val="24"/>
          <w:szCs w:val="24"/>
        </w:rPr>
      </w:pPr>
      <w:r w:rsidRPr="000A7663">
        <w:rPr>
          <w:rFonts w:ascii="Times New Roman" w:hAnsi="Times New Roman" w:cs="Times New Roman"/>
          <w:sz w:val="24"/>
          <w:szCs w:val="24"/>
        </w:rPr>
        <w:t xml:space="preserve">Mountford, M., &amp; Brunner, C. (1999, October). </w:t>
      </w:r>
      <w:r w:rsidRPr="000A7663">
        <w:rPr>
          <w:rFonts w:ascii="Times New Roman" w:hAnsi="Times New Roman" w:cs="Times New Roman"/>
          <w:i/>
          <w:iCs/>
          <w:sz w:val="24"/>
          <w:szCs w:val="24"/>
        </w:rPr>
        <w:t xml:space="preserve">Motivations for school board </w:t>
      </w:r>
    </w:p>
    <w:p w:rsidR="0057230B" w:rsidRPr="000A7663" w:rsidRDefault="0057230B" w:rsidP="000A7663">
      <w:pPr>
        <w:pStyle w:val="NoSpacing"/>
        <w:ind w:left="630"/>
        <w:rPr>
          <w:rFonts w:ascii="Times New Roman" w:eastAsia="Times New Roman" w:hAnsi="Times New Roman" w:cs="Times New Roman"/>
          <w:color w:val="403838"/>
          <w:sz w:val="24"/>
          <w:szCs w:val="24"/>
          <w:lang w:val="en"/>
        </w:rPr>
      </w:pPr>
      <w:r w:rsidRPr="000A7663">
        <w:rPr>
          <w:rFonts w:ascii="Times New Roman" w:hAnsi="Times New Roman" w:cs="Times New Roman"/>
          <w:i/>
          <w:iCs/>
          <w:sz w:val="24"/>
          <w:szCs w:val="24"/>
        </w:rPr>
        <w:t>membership: Implications for superintendents and district accountability</w:t>
      </w:r>
      <w:r w:rsidRPr="000A7663">
        <w:rPr>
          <w:rFonts w:ascii="Times New Roman" w:hAnsi="Times New Roman" w:cs="Times New Roman"/>
          <w:sz w:val="24"/>
          <w:szCs w:val="24"/>
        </w:rPr>
        <w:t>. University Council for Educational Administration, Minneapolis, MN.</w:t>
      </w:r>
    </w:p>
    <w:p w:rsidR="0057230B" w:rsidRPr="0057230B" w:rsidRDefault="0057230B" w:rsidP="0057230B">
      <w:pPr>
        <w:spacing w:line="240" w:lineRule="auto"/>
        <w:ind w:left="630" w:hanging="630"/>
        <w:rPr>
          <w:rFonts w:ascii="Times New Roman" w:hAnsi="Times New Roman" w:cs="Times New Roman"/>
          <w:noProof/>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National Commission on Governing America’s Schools. (1999). </w:t>
      </w:r>
      <w:r w:rsidRPr="0057230B">
        <w:rPr>
          <w:rFonts w:ascii="Times New Roman" w:hAnsi="Times New Roman" w:cs="Times New Roman"/>
          <w:i/>
          <w:iCs/>
          <w:noProof/>
          <w:sz w:val="24"/>
          <w:szCs w:val="24"/>
        </w:rPr>
        <w:t>Governing America's schools: Changing the rules.</w:t>
      </w:r>
      <w:r w:rsidRPr="0057230B">
        <w:rPr>
          <w:rFonts w:ascii="Times New Roman" w:hAnsi="Times New Roman" w:cs="Times New Roman"/>
          <w:noProof/>
          <w:sz w:val="24"/>
          <w:szCs w:val="24"/>
        </w:rPr>
        <w:t xml:space="preserve"> Denver, CO: ECS.</w:t>
      </w:r>
    </w:p>
    <w:p w:rsidR="000A7663" w:rsidRDefault="0057230B" w:rsidP="000A7663">
      <w:pPr>
        <w:pStyle w:val="NoSpacing"/>
        <w:rPr>
          <w:rFonts w:ascii="Times New Roman" w:hAnsi="Times New Roman" w:cs="Times New Roman"/>
          <w:i/>
          <w:iCs/>
          <w:sz w:val="24"/>
          <w:szCs w:val="24"/>
        </w:rPr>
      </w:pPr>
      <w:r w:rsidRPr="000A7663">
        <w:rPr>
          <w:rFonts w:ascii="Times New Roman" w:hAnsi="Times New Roman" w:cs="Times New Roman"/>
          <w:sz w:val="24"/>
          <w:szCs w:val="24"/>
        </w:rPr>
        <w:t xml:space="preserve">National School Boards Association (NSBA). (2006, October). </w:t>
      </w:r>
      <w:r w:rsidRPr="000A7663">
        <w:rPr>
          <w:rFonts w:ascii="Times New Roman" w:hAnsi="Times New Roman" w:cs="Times New Roman"/>
          <w:i/>
          <w:iCs/>
          <w:sz w:val="24"/>
          <w:szCs w:val="24"/>
        </w:rPr>
        <w:t xml:space="preserve">Survey of the state </w:t>
      </w:r>
    </w:p>
    <w:p w:rsidR="0057230B" w:rsidRDefault="0057230B" w:rsidP="000A7663">
      <w:pPr>
        <w:pStyle w:val="NoSpacing"/>
        <w:ind w:left="630"/>
        <w:rPr>
          <w:rFonts w:ascii="Times New Roman" w:hAnsi="Times New Roman" w:cs="Times New Roman"/>
          <w:sz w:val="24"/>
          <w:szCs w:val="24"/>
        </w:rPr>
      </w:pPr>
      <w:r w:rsidRPr="000A7663">
        <w:rPr>
          <w:rFonts w:ascii="Times New Roman" w:hAnsi="Times New Roman" w:cs="Times New Roman"/>
          <w:i/>
          <w:iCs/>
          <w:sz w:val="24"/>
          <w:szCs w:val="24"/>
        </w:rPr>
        <w:t>school</w:t>
      </w:r>
      <w:r w:rsidR="000A7663">
        <w:rPr>
          <w:rFonts w:ascii="Times New Roman" w:hAnsi="Times New Roman" w:cs="Times New Roman"/>
          <w:i/>
          <w:iCs/>
          <w:sz w:val="24"/>
          <w:szCs w:val="24"/>
        </w:rPr>
        <w:t xml:space="preserve"> </w:t>
      </w:r>
      <w:r w:rsidRPr="000A7663">
        <w:rPr>
          <w:rFonts w:ascii="Times New Roman" w:hAnsi="Times New Roman" w:cs="Times New Roman"/>
          <w:i/>
          <w:iCs/>
          <w:sz w:val="24"/>
          <w:szCs w:val="24"/>
        </w:rPr>
        <w:t>board associations on term limits for local board members</w:t>
      </w:r>
      <w:r w:rsidRPr="000A7663">
        <w:rPr>
          <w:rFonts w:ascii="Times New Roman" w:hAnsi="Times New Roman" w:cs="Times New Roman"/>
          <w:sz w:val="24"/>
          <w:szCs w:val="24"/>
        </w:rPr>
        <w:t>. Arlington, VA.</w:t>
      </w:r>
    </w:p>
    <w:p w:rsidR="000A7663" w:rsidRPr="000A7663" w:rsidRDefault="000A7663" w:rsidP="000A7663">
      <w:pPr>
        <w:pStyle w:val="NoSpacing"/>
        <w:ind w:left="630"/>
        <w:rPr>
          <w:rFonts w:ascii="Times New Roman" w:hAnsi="Times New Roman" w:cs="Times New Roman"/>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Nestor-Baker, N. S. (2001). Tacit knowledge of school superintendents: Its nature, meaning and  content. </w:t>
      </w:r>
      <w:r w:rsidRPr="0057230B">
        <w:rPr>
          <w:rFonts w:ascii="Times New Roman" w:hAnsi="Times New Roman" w:cs="Times New Roman"/>
          <w:i/>
          <w:iCs/>
          <w:noProof/>
          <w:sz w:val="24"/>
          <w:szCs w:val="24"/>
        </w:rPr>
        <w:t>Educational Administration Quarterly</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39</w:t>
      </w:r>
      <w:r w:rsidRPr="0057230B">
        <w:rPr>
          <w:rFonts w:ascii="Times New Roman" w:hAnsi="Times New Roman" w:cs="Times New Roman"/>
          <w:noProof/>
          <w:sz w:val="24"/>
          <w:szCs w:val="24"/>
        </w:rPr>
        <w:t xml:space="preserve"> (1), 86-129.</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Nestor-Baker, N. S., &amp; Hoy, W. K. (2001). Tacit knowledge of school superintendents: Its nature, meaning and content. </w:t>
      </w:r>
      <w:r w:rsidRPr="0057230B">
        <w:rPr>
          <w:rFonts w:ascii="Times New Roman" w:hAnsi="Times New Roman" w:cs="Times New Roman"/>
          <w:i/>
          <w:iCs/>
          <w:noProof/>
          <w:sz w:val="24"/>
          <w:szCs w:val="24"/>
        </w:rPr>
        <w:t>Educational Administration Quarterly</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 37</w:t>
      </w:r>
      <w:r w:rsidRPr="0057230B">
        <w:rPr>
          <w:rFonts w:ascii="Times New Roman" w:hAnsi="Times New Roman" w:cs="Times New Roman"/>
          <w:noProof/>
          <w:sz w:val="24"/>
          <w:szCs w:val="24"/>
        </w:rPr>
        <w:t xml:space="preserve"> (1), 86-129.</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Nitta, K., Holley, M., &amp; Wrobel, S. (2010). A phenemenological study of school consolidation. </w:t>
      </w:r>
      <w:r w:rsidRPr="0057230B">
        <w:rPr>
          <w:rFonts w:ascii="Times New Roman" w:hAnsi="Times New Roman" w:cs="Times New Roman"/>
          <w:i/>
          <w:iCs/>
          <w:noProof/>
          <w:sz w:val="24"/>
          <w:szCs w:val="24"/>
        </w:rPr>
        <w:t xml:space="preserve"> Journal of Research in Rural Education, 25</w:t>
      </w:r>
      <w:r w:rsidRPr="0057230B">
        <w:rPr>
          <w:rFonts w:ascii="Times New Roman" w:hAnsi="Times New Roman" w:cs="Times New Roman"/>
          <w:noProof/>
          <w:sz w:val="24"/>
          <w:szCs w:val="24"/>
        </w:rPr>
        <w:t xml:space="preserve"> (2), 1-19.</w:t>
      </w:r>
    </w:p>
    <w:p w:rsidR="000A7663" w:rsidRDefault="0057230B" w:rsidP="000A7663">
      <w:pPr>
        <w:pStyle w:val="NoSpacing"/>
        <w:rPr>
          <w:rFonts w:ascii="Times New Roman" w:hAnsi="Times New Roman" w:cs="Times New Roman"/>
          <w:sz w:val="24"/>
          <w:szCs w:val="24"/>
        </w:rPr>
      </w:pPr>
      <w:r w:rsidRPr="000A7663">
        <w:rPr>
          <w:rFonts w:ascii="Times New Roman" w:hAnsi="Times New Roman" w:cs="Times New Roman"/>
          <w:sz w:val="24"/>
          <w:szCs w:val="24"/>
        </w:rPr>
        <w:t xml:space="preserve">Orr, D. W. (1992). Ecological literacy: Education and the transition to a post-modern </w:t>
      </w:r>
    </w:p>
    <w:p w:rsidR="0057230B" w:rsidRPr="000A7663" w:rsidRDefault="0062658B" w:rsidP="000A7663">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world. </w:t>
      </w:r>
      <w:r w:rsidR="0057230B" w:rsidRPr="000A7663">
        <w:rPr>
          <w:rFonts w:ascii="Times New Roman" w:hAnsi="Times New Roman" w:cs="Times New Roman"/>
          <w:sz w:val="24"/>
          <w:szCs w:val="24"/>
        </w:rPr>
        <w:t>State University of New York Press</w:t>
      </w:r>
      <w:r>
        <w:rPr>
          <w:rFonts w:ascii="Times New Roman" w:hAnsi="Times New Roman" w:cs="Times New Roman"/>
          <w:sz w:val="24"/>
          <w:szCs w:val="24"/>
        </w:rPr>
        <w:t>, Albany</w:t>
      </w:r>
      <w:r w:rsidR="0057230B" w:rsidRPr="000A7663">
        <w:rPr>
          <w:rFonts w:ascii="Times New Roman" w:hAnsi="Times New Roman" w:cs="Times New Roman"/>
          <w:sz w:val="24"/>
          <w:szCs w:val="24"/>
        </w:rPr>
        <w:t>.</w:t>
      </w:r>
    </w:p>
    <w:p w:rsidR="0057230B" w:rsidRPr="000A7663" w:rsidRDefault="0057230B" w:rsidP="000A7663">
      <w:pPr>
        <w:pStyle w:val="NoSpacing"/>
        <w:rPr>
          <w:rFonts w:ascii="Times New Roman" w:hAnsi="Times New Roman" w:cs="Times New Roman"/>
          <w:sz w:val="24"/>
          <w:szCs w:val="24"/>
        </w:rPr>
      </w:pPr>
      <w:r w:rsidRPr="000A7663">
        <w:rPr>
          <w:rFonts w:ascii="Times New Roman" w:hAnsi="Times New Roman" w:cs="Times New Roman"/>
          <w:sz w:val="24"/>
          <w:szCs w:val="24"/>
        </w:rPr>
        <w:t xml:space="preserve"> </w:t>
      </w:r>
    </w:p>
    <w:p w:rsidR="0062658B" w:rsidRDefault="0057230B" w:rsidP="0062658B">
      <w:pPr>
        <w:pStyle w:val="NoSpacing"/>
        <w:rPr>
          <w:rFonts w:ascii="Times New Roman" w:hAnsi="Times New Roman" w:cs="Times New Roman"/>
          <w:sz w:val="24"/>
          <w:szCs w:val="24"/>
        </w:rPr>
      </w:pPr>
      <w:r w:rsidRPr="000A7663">
        <w:rPr>
          <w:rFonts w:ascii="Times New Roman" w:hAnsi="Times New Roman" w:cs="Times New Roman"/>
          <w:sz w:val="24"/>
          <w:szCs w:val="24"/>
        </w:rPr>
        <w:t xml:space="preserve">Patton, M.Q. (2002).  </w:t>
      </w:r>
      <w:r w:rsidRPr="000A7663">
        <w:rPr>
          <w:rFonts w:ascii="Times New Roman" w:hAnsi="Times New Roman" w:cs="Times New Roman"/>
          <w:i/>
          <w:sz w:val="24"/>
          <w:szCs w:val="24"/>
        </w:rPr>
        <w:t>Qualitative Research &amp; Evaluation Methods</w:t>
      </w:r>
      <w:r w:rsidRPr="000A7663">
        <w:rPr>
          <w:rFonts w:ascii="Times New Roman" w:hAnsi="Times New Roman" w:cs="Times New Roman"/>
          <w:sz w:val="24"/>
          <w:szCs w:val="24"/>
        </w:rPr>
        <w:t xml:space="preserve">. </w:t>
      </w:r>
      <w:r w:rsidR="0062658B" w:rsidRPr="000A7663">
        <w:rPr>
          <w:rFonts w:ascii="Times New Roman" w:hAnsi="Times New Roman" w:cs="Times New Roman"/>
          <w:sz w:val="24"/>
          <w:szCs w:val="24"/>
        </w:rPr>
        <w:t>Thousand Oaks,</w:t>
      </w:r>
      <w:r w:rsidRPr="000A7663">
        <w:rPr>
          <w:rFonts w:ascii="Times New Roman" w:hAnsi="Times New Roman" w:cs="Times New Roman"/>
          <w:sz w:val="24"/>
          <w:szCs w:val="24"/>
        </w:rPr>
        <w:t xml:space="preserve"> </w:t>
      </w:r>
    </w:p>
    <w:p w:rsidR="0057230B" w:rsidRPr="000A7663" w:rsidRDefault="0062658B" w:rsidP="0062658B">
      <w:pPr>
        <w:pStyle w:val="NoSpacing"/>
        <w:ind w:firstLine="630"/>
        <w:rPr>
          <w:rFonts w:ascii="Times New Roman" w:hAnsi="Times New Roman" w:cs="Times New Roman"/>
          <w:sz w:val="24"/>
          <w:szCs w:val="24"/>
        </w:rPr>
      </w:pPr>
      <w:r w:rsidRPr="000A7663">
        <w:rPr>
          <w:rFonts w:ascii="Times New Roman" w:hAnsi="Times New Roman" w:cs="Times New Roman"/>
          <w:sz w:val="24"/>
          <w:szCs w:val="24"/>
        </w:rPr>
        <w:t>California</w:t>
      </w:r>
      <w:r>
        <w:rPr>
          <w:rFonts w:ascii="Times New Roman" w:hAnsi="Times New Roman" w:cs="Times New Roman"/>
          <w:sz w:val="24"/>
          <w:szCs w:val="24"/>
        </w:rPr>
        <w:t>:</w:t>
      </w:r>
      <w:r w:rsidRPr="000A7663">
        <w:rPr>
          <w:rFonts w:ascii="Times New Roman" w:hAnsi="Times New Roman" w:cs="Times New Roman"/>
          <w:sz w:val="24"/>
          <w:szCs w:val="24"/>
        </w:rPr>
        <w:t xml:space="preserve"> </w:t>
      </w:r>
      <w:r w:rsidR="0057230B" w:rsidRPr="000A7663">
        <w:rPr>
          <w:rFonts w:ascii="Times New Roman" w:hAnsi="Times New Roman" w:cs="Times New Roman"/>
          <w:sz w:val="24"/>
          <w:szCs w:val="24"/>
        </w:rPr>
        <w:t xml:space="preserve">Sage </w:t>
      </w:r>
      <w:r>
        <w:rPr>
          <w:rFonts w:ascii="Times New Roman" w:hAnsi="Times New Roman" w:cs="Times New Roman"/>
          <w:sz w:val="24"/>
          <w:szCs w:val="24"/>
        </w:rPr>
        <w:t>Publishers.</w:t>
      </w:r>
      <w:r w:rsidR="0057230B" w:rsidRPr="000A7663">
        <w:rPr>
          <w:rFonts w:ascii="Times New Roman" w:hAnsi="Times New Roman" w:cs="Times New Roman"/>
          <w:sz w:val="24"/>
          <w:szCs w:val="24"/>
        </w:rPr>
        <w:t xml:space="preserve"> </w:t>
      </w:r>
    </w:p>
    <w:p w:rsidR="0057230B" w:rsidRPr="0057230B" w:rsidRDefault="0057230B" w:rsidP="0057230B">
      <w:pPr>
        <w:spacing w:after="0" w:line="240" w:lineRule="auto"/>
        <w:rPr>
          <w:rFonts w:ascii="Times New Roman" w:hAnsi="Times New Roman" w:cs="Times New Roman"/>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Plucker, J. A., Spradlin, T.E., Magaro, M.M., Chien, R.W., Zapf, J. (2007). </w:t>
      </w:r>
      <w:r w:rsidRPr="0057230B">
        <w:rPr>
          <w:rFonts w:ascii="Times New Roman" w:hAnsi="Times New Roman" w:cs="Times New Roman"/>
          <w:i/>
          <w:iCs/>
          <w:noProof/>
          <w:sz w:val="24"/>
          <w:szCs w:val="24"/>
        </w:rPr>
        <w:t>Assessing the policy environment for school corporation: Collaboration,cooperation, and consolidation in Indiana.</w:t>
      </w:r>
      <w:r w:rsidRPr="0057230B">
        <w:rPr>
          <w:rFonts w:ascii="Times New Roman" w:hAnsi="Times New Roman" w:cs="Times New Roman"/>
          <w:noProof/>
          <w:sz w:val="24"/>
          <w:szCs w:val="24"/>
        </w:rPr>
        <w:t xml:space="preserve"> </w:t>
      </w:r>
      <w:r w:rsidR="0062658B">
        <w:rPr>
          <w:rFonts w:ascii="Times New Roman" w:hAnsi="Times New Roman" w:cs="Times New Roman"/>
          <w:noProof/>
          <w:sz w:val="24"/>
          <w:szCs w:val="24"/>
        </w:rPr>
        <w:t xml:space="preserve">Indiana: </w:t>
      </w:r>
      <w:r w:rsidRPr="0057230B">
        <w:rPr>
          <w:rFonts w:ascii="Times New Roman" w:hAnsi="Times New Roman" w:cs="Times New Roman"/>
          <w:noProof/>
          <w:sz w:val="24"/>
          <w:szCs w:val="24"/>
        </w:rPr>
        <w:t>Center for Evaluatiion &amp; Education Policy.</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Polacheck, K. N. (2006). </w:t>
      </w:r>
      <w:r w:rsidRPr="0057230B">
        <w:rPr>
          <w:rFonts w:ascii="Times New Roman" w:hAnsi="Times New Roman" w:cs="Times New Roman"/>
          <w:i/>
          <w:iCs/>
          <w:noProof/>
          <w:sz w:val="24"/>
          <w:szCs w:val="24"/>
        </w:rPr>
        <w:t>Effective superintendent-district board team leadership in large urban districts to improve student achievement.</w:t>
      </w:r>
      <w:r w:rsidRPr="0057230B">
        <w:rPr>
          <w:rFonts w:ascii="Times New Roman" w:hAnsi="Times New Roman" w:cs="Times New Roman"/>
          <w:noProof/>
          <w:sz w:val="24"/>
          <w:szCs w:val="24"/>
        </w:rPr>
        <w:t xml:space="preserve"> (Doctoral dissertation). Available from ProQuest Dissertations and Theses database. (UMI No. 3224342). </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Price, W. J. (2001). Policy governance revisited. </w:t>
      </w:r>
      <w:r w:rsidRPr="0057230B">
        <w:rPr>
          <w:rFonts w:ascii="Times New Roman" w:hAnsi="Times New Roman" w:cs="Times New Roman"/>
          <w:i/>
          <w:iCs/>
          <w:noProof/>
          <w:sz w:val="24"/>
          <w:szCs w:val="24"/>
        </w:rPr>
        <w:t>School Administrator, 58</w:t>
      </w:r>
      <w:r w:rsidRPr="0057230B">
        <w:rPr>
          <w:rFonts w:ascii="Times New Roman" w:hAnsi="Times New Roman" w:cs="Times New Roman"/>
          <w:noProof/>
          <w:sz w:val="24"/>
          <w:szCs w:val="24"/>
        </w:rPr>
        <w:t xml:space="preserve"> (2), 46-48.</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lastRenderedPageBreak/>
        <w:t xml:space="preserve">Resnick, M., &amp;. Bryant, A. (2010, March). School boards: Why American education needs them. </w:t>
      </w:r>
      <w:r w:rsidRPr="0057230B">
        <w:rPr>
          <w:rFonts w:ascii="Times New Roman" w:hAnsi="Times New Roman" w:cs="Times New Roman"/>
          <w:i/>
          <w:iCs/>
          <w:noProof/>
          <w:sz w:val="24"/>
          <w:szCs w:val="24"/>
        </w:rPr>
        <w:t>Phi Delta Kappan, 91</w:t>
      </w:r>
      <w:r w:rsidRPr="0057230B">
        <w:rPr>
          <w:rFonts w:ascii="Times New Roman" w:hAnsi="Times New Roman" w:cs="Times New Roman"/>
          <w:noProof/>
          <w:sz w:val="24"/>
          <w:szCs w:val="24"/>
        </w:rPr>
        <w:t xml:space="preserve"> (6), pp. 11-16.</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Resnick, M. A. (1999). </w:t>
      </w:r>
      <w:r w:rsidRPr="0057230B">
        <w:rPr>
          <w:rFonts w:ascii="Times New Roman" w:hAnsi="Times New Roman" w:cs="Times New Roman"/>
          <w:i/>
          <w:iCs/>
          <w:noProof/>
          <w:sz w:val="24"/>
          <w:szCs w:val="24"/>
        </w:rPr>
        <w:t>Effective school governance: A look at today's practice and tomorrow's promise.</w:t>
      </w:r>
      <w:r w:rsidRPr="0057230B">
        <w:rPr>
          <w:rFonts w:ascii="Times New Roman" w:hAnsi="Times New Roman" w:cs="Times New Roman"/>
          <w:noProof/>
          <w:sz w:val="24"/>
          <w:szCs w:val="24"/>
        </w:rPr>
        <w:t xml:space="preserve"> Denver: Education Commission of the State.</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Riggins-Newby, C. (2005). Practicing the political art of beneficial relationships. </w:t>
      </w:r>
      <w:r w:rsidRPr="0057230B">
        <w:rPr>
          <w:rFonts w:ascii="Times New Roman" w:hAnsi="Times New Roman" w:cs="Times New Roman"/>
          <w:i/>
          <w:iCs/>
          <w:noProof/>
          <w:sz w:val="24"/>
          <w:szCs w:val="24"/>
        </w:rPr>
        <w:t>Principal, 84</w:t>
      </w:r>
      <w:r w:rsidRPr="0057230B">
        <w:rPr>
          <w:rFonts w:ascii="Times New Roman" w:hAnsi="Times New Roman" w:cs="Times New Roman"/>
          <w:noProof/>
          <w:sz w:val="24"/>
          <w:szCs w:val="24"/>
        </w:rPr>
        <w:t xml:space="preserve"> (3), 7.</w:t>
      </w:r>
    </w:p>
    <w:p w:rsidR="000A7663" w:rsidRDefault="0057230B" w:rsidP="000A7663">
      <w:pPr>
        <w:pStyle w:val="NoSpacing"/>
        <w:rPr>
          <w:rFonts w:ascii="Times New Roman" w:hAnsi="Times New Roman" w:cs="Times New Roman"/>
          <w:sz w:val="24"/>
          <w:szCs w:val="24"/>
        </w:rPr>
      </w:pPr>
      <w:r w:rsidRPr="000A7663">
        <w:rPr>
          <w:rFonts w:ascii="Times New Roman" w:hAnsi="Times New Roman" w:cs="Times New Roman"/>
          <w:sz w:val="24"/>
          <w:szCs w:val="24"/>
        </w:rPr>
        <w:t xml:space="preserve">Rios, B.D. (1988). </w:t>
      </w:r>
      <w:r w:rsidRPr="000A7663">
        <w:rPr>
          <w:rFonts w:ascii="Times New Roman" w:hAnsi="Times New Roman" w:cs="Times New Roman"/>
          <w:i/>
          <w:sz w:val="24"/>
          <w:szCs w:val="24"/>
        </w:rPr>
        <w:t>"Rural" -- A Concept Beyond Definition?</w:t>
      </w:r>
      <w:r w:rsidRPr="000A7663">
        <w:rPr>
          <w:rFonts w:ascii="Times New Roman" w:hAnsi="Times New Roman" w:cs="Times New Roman"/>
          <w:sz w:val="24"/>
          <w:szCs w:val="24"/>
        </w:rPr>
        <w:t xml:space="preserve"> ERIC Digest, ED 296820. </w:t>
      </w:r>
    </w:p>
    <w:p w:rsidR="0057230B" w:rsidRPr="000A7663" w:rsidRDefault="0057230B" w:rsidP="000A7663">
      <w:pPr>
        <w:pStyle w:val="NoSpacing"/>
        <w:ind w:left="630"/>
        <w:rPr>
          <w:rFonts w:ascii="Times New Roman" w:hAnsi="Times New Roman" w:cs="Times New Roman"/>
          <w:color w:val="5E5E5E"/>
          <w:sz w:val="24"/>
          <w:szCs w:val="24"/>
        </w:rPr>
      </w:pPr>
      <w:r w:rsidRPr="000A7663">
        <w:rPr>
          <w:rFonts w:ascii="Times New Roman" w:hAnsi="Times New Roman" w:cs="Times New Roman"/>
          <w:sz w:val="24"/>
          <w:szCs w:val="24"/>
        </w:rPr>
        <w:t xml:space="preserve">Las Cruces, NM: ERIC Clearinghouse on Rural Education and Small Schools. </w:t>
      </w:r>
      <w:hyperlink r:id="rId13" w:tgtFrame="_new" w:history="1">
        <w:r w:rsidRPr="000A7663">
          <w:rPr>
            <w:rFonts w:ascii="Times New Roman" w:hAnsi="Times New Roman" w:cs="Times New Roman"/>
            <w:color w:val="000099"/>
            <w:sz w:val="24"/>
            <w:szCs w:val="24"/>
          </w:rPr>
          <w:t>http://www.ericdigests.org/pre-929/concept.htm</w:t>
        </w:r>
      </w:hyperlink>
    </w:p>
    <w:p w:rsidR="0057230B" w:rsidRPr="0057230B" w:rsidRDefault="0057230B" w:rsidP="0057230B">
      <w:pPr>
        <w:spacing w:after="0" w:line="240" w:lineRule="auto"/>
        <w:rPr>
          <w:noProof/>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Rooney, K., &amp; Augenblick, J. (2009). </w:t>
      </w:r>
      <w:r w:rsidRPr="0057230B">
        <w:rPr>
          <w:rFonts w:ascii="Times New Roman" w:hAnsi="Times New Roman" w:cs="Times New Roman"/>
          <w:i/>
          <w:iCs/>
          <w:noProof/>
          <w:sz w:val="24"/>
          <w:szCs w:val="24"/>
        </w:rPr>
        <w:t>An exploration of district consolidation.</w:t>
      </w:r>
      <w:r w:rsidRPr="0057230B">
        <w:rPr>
          <w:rFonts w:ascii="Times New Roman" w:hAnsi="Times New Roman" w:cs="Times New Roman"/>
          <w:noProof/>
          <w:sz w:val="24"/>
          <w:szCs w:val="24"/>
        </w:rPr>
        <w:t xml:space="preserve"> Denver,  CO: Augerblick, Palaich, and Associates.</w:t>
      </w:r>
    </w:p>
    <w:p w:rsidR="0057230B" w:rsidRPr="0057230B" w:rsidRDefault="0057230B" w:rsidP="0057230B">
      <w:pPr>
        <w:spacing w:line="240" w:lineRule="auto"/>
        <w:ind w:left="630" w:hanging="630"/>
        <w:rPr>
          <w:rFonts w:ascii="Times New Roman" w:hAnsi="Times New Roman" w:cs="Times New Roman"/>
          <w:noProof/>
          <w:sz w:val="24"/>
          <w:szCs w:val="24"/>
        </w:rPr>
      </w:pPr>
      <w:r w:rsidRPr="00963885">
        <w:rPr>
          <w:rFonts w:ascii="Times New Roman" w:hAnsi="Times New Roman" w:cs="Times New Roman"/>
          <w:noProof/>
          <w:sz w:val="24"/>
          <w:szCs w:val="24"/>
        </w:rPr>
        <w:t xml:space="preserve">Ruck, J.A. (2003). </w:t>
      </w:r>
      <w:r w:rsidRPr="00963885">
        <w:rPr>
          <w:rFonts w:ascii="Times New Roman" w:hAnsi="Times New Roman" w:cs="Times New Roman"/>
          <w:i/>
          <w:noProof/>
          <w:sz w:val="24"/>
          <w:szCs w:val="24"/>
        </w:rPr>
        <w:t>School Board Attitudes towards Effective Functioning and Governance in Suffolk County</w:t>
      </w:r>
      <w:r w:rsidR="00352377" w:rsidRPr="00963885">
        <w:rPr>
          <w:rFonts w:ascii="Times New Roman" w:hAnsi="Times New Roman" w:cs="Times New Roman"/>
          <w:noProof/>
          <w:sz w:val="24"/>
          <w:szCs w:val="24"/>
        </w:rPr>
        <w:t>.</w:t>
      </w:r>
      <w:r w:rsidR="0062658B">
        <w:rPr>
          <w:rFonts w:ascii="Times New Roman" w:hAnsi="Times New Roman" w:cs="Times New Roman"/>
          <w:noProof/>
          <w:sz w:val="24"/>
          <w:szCs w:val="24"/>
        </w:rPr>
        <w:t xml:space="preserve"> Dowling College, </w:t>
      </w:r>
      <w:r w:rsidRPr="00963885">
        <w:rPr>
          <w:rFonts w:ascii="Times New Roman" w:hAnsi="Times New Roman" w:cs="Times New Roman"/>
          <w:noProof/>
          <w:sz w:val="24"/>
          <w:szCs w:val="24"/>
        </w:rPr>
        <w:t>New York.</w:t>
      </w:r>
    </w:p>
    <w:p w:rsidR="0057230B" w:rsidRPr="0057230B" w:rsidDel="00FA1757"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Rueter, J. G. (2009). </w:t>
      </w:r>
      <w:r w:rsidRPr="0057230B">
        <w:rPr>
          <w:rFonts w:ascii="Times New Roman" w:hAnsi="Times New Roman" w:cs="Times New Roman"/>
          <w:i/>
          <w:iCs/>
          <w:noProof/>
          <w:sz w:val="24"/>
          <w:szCs w:val="24"/>
        </w:rPr>
        <w:t>Evolution of the superintendent's leadership role: How components of the  leadership role in the superintendecy have changed over time.</w:t>
      </w:r>
      <w:r w:rsidRPr="0057230B">
        <w:rPr>
          <w:rFonts w:ascii="Times New Roman" w:hAnsi="Times New Roman" w:cs="Times New Roman"/>
          <w:noProof/>
          <w:sz w:val="24"/>
          <w:szCs w:val="24"/>
        </w:rPr>
        <w:t xml:space="preserve"> (Doctoral dissertation). Available from ProQuest Dissertations and Theses database.</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Schechtman, M. F. (2006). How to pick good trustees. </w:t>
      </w:r>
      <w:r w:rsidRPr="0057230B">
        <w:rPr>
          <w:rFonts w:ascii="Times New Roman" w:hAnsi="Times New Roman" w:cs="Times New Roman"/>
          <w:i/>
          <w:iCs/>
          <w:noProof/>
          <w:sz w:val="24"/>
          <w:szCs w:val="24"/>
        </w:rPr>
        <w:t>Independent School, 66</w:t>
      </w:r>
      <w:r w:rsidRPr="0057230B">
        <w:rPr>
          <w:rFonts w:ascii="Times New Roman" w:hAnsi="Times New Roman" w:cs="Times New Roman"/>
          <w:noProof/>
          <w:sz w:val="24"/>
          <w:szCs w:val="24"/>
        </w:rPr>
        <w:t xml:space="preserve"> (1), 38-47.</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Self, T. (2001). Evaluation of a single school district consolidation in Ohio. </w:t>
      </w:r>
      <w:r w:rsidRPr="0057230B">
        <w:rPr>
          <w:rFonts w:ascii="Times New Roman" w:hAnsi="Times New Roman" w:cs="Times New Roman"/>
          <w:i/>
          <w:iCs/>
          <w:noProof/>
          <w:sz w:val="24"/>
          <w:szCs w:val="24"/>
        </w:rPr>
        <w:t>American Secondary Education, 30</w:t>
      </w:r>
      <w:r w:rsidRPr="0057230B">
        <w:rPr>
          <w:rFonts w:ascii="Times New Roman" w:hAnsi="Times New Roman" w:cs="Times New Roman"/>
          <w:noProof/>
          <w:sz w:val="24"/>
          <w:szCs w:val="24"/>
        </w:rPr>
        <w:t xml:space="preserve"> (1), 71-81.</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Sell, R. S., Leistritz, F. L., &amp; Thompson, J. (1996). </w:t>
      </w:r>
      <w:r w:rsidRPr="0057230B">
        <w:rPr>
          <w:rFonts w:ascii="Times New Roman" w:hAnsi="Times New Roman" w:cs="Times New Roman"/>
          <w:i/>
          <w:iCs/>
          <w:noProof/>
          <w:sz w:val="24"/>
          <w:szCs w:val="24"/>
        </w:rPr>
        <w:t>Socio-economics impacts of school  consolidation on host and vacated communities.</w:t>
      </w:r>
      <w:r w:rsidRPr="0057230B">
        <w:rPr>
          <w:rFonts w:ascii="Times New Roman" w:hAnsi="Times New Roman" w:cs="Times New Roman"/>
          <w:noProof/>
          <w:sz w:val="24"/>
          <w:szCs w:val="24"/>
        </w:rPr>
        <w:t xml:space="preserve"> North Dakota State Department of  Agriculture Economics Report.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Sell, S. (2006). Running an effective school district: School boards in the 21st century. </w:t>
      </w:r>
      <w:r w:rsidRPr="0057230B">
        <w:rPr>
          <w:rFonts w:ascii="Times New Roman" w:hAnsi="Times New Roman" w:cs="Times New Roman"/>
          <w:i/>
          <w:iCs/>
          <w:noProof/>
          <w:sz w:val="24"/>
          <w:szCs w:val="24"/>
        </w:rPr>
        <w:t>The  Journal of Education</w:t>
      </w:r>
      <w:r w:rsidRPr="0057230B">
        <w:rPr>
          <w:rFonts w:ascii="Times New Roman" w:hAnsi="Times New Roman" w:cs="Times New Roman"/>
          <w:noProof/>
          <w:sz w:val="24"/>
          <w:szCs w:val="24"/>
        </w:rPr>
        <w:t xml:space="preserve">, </w:t>
      </w:r>
      <w:r w:rsidRPr="0057230B">
        <w:rPr>
          <w:rFonts w:ascii="Times New Roman" w:hAnsi="Times New Roman" w:cs="Times New Roman"/>
          <w:i/>
          <w:iCs/>
          <w:noProof/>
          <w:sz w:val="24"/>
          <w:szCs w:val="24"/>
        </w:rPr>
        <w:t>186</w:t>
      </w:r>
      <w:r w:rsidRPr="0057230B">
        <w:rPr>
          <w:rFonts w:ascii="Times New Roman" w:hAnsi="Times New Roman" w:cs="Times New Roman"/>
          <w:noProof/>
          <w:sz w:val="24"/>
          <w:szCs w:val="24"/>
        </w:rPr>
        <w:t xml:space="preserve"> (3), 71-96.</w:t>
      </w:r>
    </w:p>
    <w:p w:rsidR="0057230B" w:rsidRPr="0057230B" w:rsidRDefault="0057230B" w:rsidP="0057230B">
      <w:pPr>
        <w:autoSpaceDE w:val="0"/>
        <w:autoSpaceDN w:val="0"/>
        <w:adjustRightInd w:val="0"/>
        <w:spacing w:after="0" w:line="240" w:lineRule="auto"/>
        <w:rPr>
          <w:rFonts w:ascii="Times New Roman" w:eastAsiaTheme="minorHAnsi" w:hAnsi="Times New Roman" w:cs="Times New Roman"/>
          <w:i/>
          <w:iCs/>
          <w:sz w:val="24"/>
          <w:szCs w:val="24"/>
        </w:rPr>
      </w:pPr>
      <w:r w:rsidRPr="0057230B">
        <w:rPr>
          <w:rFonts w:ascii="Times New Roman" w:eastAsiaTheme="minorHAnsi" w:hAnsi="Times New Roman" w:cs="Times New Roman"/>
          <w:sz w:val="24"/>
          <w:szCs w:val="24"/>
        </w:rPr>
        <w:t xml:space="preserve">Skrla, L. (2000). The social construction of gender in the superintendency. </w:t>
      </w:r>
      <w:r w:rsidRPr="0057230B">
        <w:rPr>
          <w:rFonts w:ascii="Times New Roman" w:eastAsiaTheme="minorHAnsi" w:hAnsi="Times New Roman" w:cs="Times New Roman"/>
          <w:i/>
          <w:iCs/>
          <w:sz w:val="24"/>
          <w:szCs w:val="24"/>
        </w:rPr>
        <w:t>Journal of</w:t>
      </w:r>
    </w:p>
    <w:p w:rsidR="0057230B" w:rsidRPr="0057230B" w:rsidRDefault="0057230B" w:rsidP="0057230B">
      <w:pPr>
        <w:ind w:firstLine="720"/>
      </w:pPr>
      <w:r w:rsidRPr="0057230B">
        <w:rPr>
          <w:rFonts w:ascii="Times New Roman" w:eastAsiaTheme="minorHAnsi" w:hAnsi="Times New Roman" w:cs="Times New Roman"/>
          <w:i/>
          <w:iCs/>
          <w:sz w:val="24"/>
          <w:szCs w:val="24"/>
        </w:rPr>
        <w:t>Educational Policy, 15</w:t>
      </w:r>
      <w:r w:rsidRPr="0057230B">
        <w:rPr>
          <w:rFonts w:ascii="Times New Roman" w:eastAsiaTheme="minorHAnsi" w:hAnsi="Times New Roman" w:cs="Times New Roman"/>
          <w:sz w:val="24"/>
          <w:szCs w:val="24"/>
        </w:rPr>
        <w:t>(3), 293-316</w:t>
      </w:r>
      <w:r w:rsidRPr="0057230B">
        <w:rPr>
          <w:rFonts w:ascii="Times New Roman" w:eastAsiaTheme="minorHAnsi" w:hAnsi="Times New Roman" w:cs="Times New Roman"/>
          <w:i/>
          <w:iCs/>
          <w:sz w:val="24"/>
          <w:szCs w:val="24"/>
        </w:rPr>
        <w:t xml:space="preserve">. </w:t>
      </w:r>
      <w:r w:rsidRPr="0057230B">
        <w:rPr>
          <w:rFonts w:ascii="Times New Roman" w:eastAsiaTheme="minorHAnsi" w:hAnsi="Times New Roman" w:cs="Times New Roman"/>
          <w:sz w:val="24"/>
          <w:szCs w:val="24"/>
        </w:rPr>
        <w:t>doi:10.1080/02680930050030446.</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Smoley, E. R. (1999). </w:t>
      </w:r>
      <w:r w:rsidRPr="0057230B">
        <w:rPr>
          <w:rFonts w:ascii="Times New Roman" w:hAnsi="Times New Roman" w:cs="Times New Roman"/>
          <w:i/>
          <w:iCs/>
          <w:noProof/>
          <w:sz w:val="24"/>
          <w:szCs w:val="24"/>
        </w:rPr>
        <w:t>Effective school boards.</w:t>
      </w:r>
      <w:r w:rsidRPr="0057230B">
        <w:rPr>
          <w:rFonts w:ascii="Times New Roman" w:hAnsi="Times New Roman" w:cs="Times New Roman"/>
          <w:noProof/>
          <w:sz w:val="24"/>
          <w:szCs w:val="24"/>
        </w:rPr>
        <w:t xml:space="preserve"> San Francisco: Jossey-Bass.</w:t>
      </w:r>
    </w:p>
    <w:p w:rsidR="00A42FEA" w:rsidRDefault="00A42FEA" w:rsidP="0057230B">
      <w:pPr>
        <w:spacing w:line="240" w:lineRule="auto"/>
        <w:ind w:left="630" w:hanging="630"/>
        <w:rPr>
          <w:rFonts w:ascii="Times New Roman" w:hAnsi="Times New Roman" w:cs="Times New Roman"/>
          <w:noProof/>
          <w:sz w:val="24"/>
          <w:szCs w:val="24"/>
        </w:rPr>
      </w:pPr>
      <w:r>
        <w:rPr>
          <w:rFonts w:ascii="Times New Roman" w:hAnsi="Times New Roman" w:cs="Times New Roman"/>
          <w:noProof/>
          <w:sz w:val="24"/>
          <w:szCs w:val="24"/>
        </w:rPr>
        <w:t>Snell, Teddye. “Lost City running out of options.” Tahlequah Daily Press. 5 Dec. 2007: A1. Print.</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Solomon, B. (2006). </w:t>
      </w:r>
      <w:r w:rsidRPr="0057230B">
        <w:rPr>
          <w:rFonts w:ascii="Times New Roman" w:hAnsi="Times New Roman" w:cs="Times New Roman"/>
          <w:i/>
          <w:iCs/>
          <w:noProof/>
          <w:sz w:val="24"/>
          <w:szCs w:val="24"/>
        </w:rPr>
        <w:t>School board relationships, roles and effectiveness: A case story.</w:t>
      </w:r>
      <w:r w:rsidRPr="0057230B">
        <w:rPr>
          <w:rFonts w:ascii="Times New Roman" w:hAnsi="Times New Roman" w:cs="Times New Roman"/>
          <w:noProof/>
          <w:sz w:val="24"/>
          <w:szCs w:val="24"/>
        </w:rPr>
        <w:t xml:space="preserve"> San  Antonio, TX: University of Missouri-Columbia.</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Tajfel, H., &amp; Turner, J. (1986). The social identity theory of intergroup behavior. In S. W.  Austin (Ed.), </w:t>
      </w:r>
      <w:r w:rsidRPr="0057230B">
        <w:rPr>
          <w:rFonts w:ascii="Times New Roman" w:hAnsi="Times New Roman" w:cs="Times New Roman"/>
          <w:i/>
          <w:iCs/>
          <w:noProof/>
          <w:sz w:val="24"/>
          <w:szCs w:val="24"/>
        </w:rPr>
        <w:t>Psychology of inter-group relations</w:t>
      </w:r>
      <w:r w:rsidRPr="0057230B">
        <w:rPr>
          <w:rFonts w:ascii="Times New Roman" w:hAnsi="Times New Roman" w:cs="Times New Roman"/>
          <w:noProof/>
          <w:sz w:val="24"/>
          <w:szCs w:val="24"/>
        </w:rPr>
        <w:t xml:space="preserve"> (pp. 7-24). Chicago, IL: Nelson-Hall.</w:t>
      </w:r>
    </w:p>
    <w:p w:rsidR="000A7663" w:rsidRPr="00963885" w:rsidRDefault="0057230B" w:rsidP="000A7663">
      <w:pPr>
        <w:pStyle w:val="NoSpacing"/>
        <w:rPr>
          <w:rFonts w:ascii="Times New Roman" w:hAnsi="Times New Roman" w:cs="Times New Roman"/>
          <w:i/>
          <w:iCs/>
          <w:sz w:val="24"/>
          <w:szCs w:val="24"/>
        </w:rPr>
      </w:pPr>
      <w:r w:rsidRPr="00963885">
        <w:rPr>
          <w:rFonts w:ascii="Times New Roman" w:hAnsi="Times New Roman" w:cs="Times New Roman"/>
          <w:sz w:val="24"/>
          <w:szCs w:val="24"/>
        </w:rPr>
        <w:lastRenderedPageBreak/>
        <w:t xml:space="preserve">Theobald, P. J. &amp; Curtiss. (2000) Communities as curricula. </w:t>
      </w:r>
      <w:r w:rsidRPr="00963885">
        <w:rPr>
          <w:rFonts w:ascii="Times New Roman" w:hAnsi="Times New Roman" w:cs="Times New Roman"/>
          <w:i/>
          <w:iCs/>
          <w:sz w:val="24"/>
          <w:szCs w:val="24"/>
        </w:rPr>
        <w:t xml:space="preserve">Forum for applied </w:t>
      </w:r>
    </w:p>
    <w:p w:rsidR="0057230B" w:rsidRPr="000A7663" w:rsidRDefault="0057230B" w:rsidP="000A7663">
      <w:pPr>
        <w:pStyle w:val="NoSpacing"/>
        <w:ind w:firstLine="630"/>
        <w:rPr>
          <w:rFonts w:ascii="Times New Roman" w:hAnsi="Times New Roman" w:cs="Times New Roman"/>
          <w:sz w:val="24"/>
          <w:szCs w:val="24"/>
        </w:rPr>
      </w:pPr>
      <w:r w:rsidRPr="00963885">
        <w:rPr>
          <w:rFonts w:ascii="Times New Roman" w:hAnsi="Times New Roman" w:cs="Times New Roman"/>
          <w:i/>
          <w:iCs/>
          <w:sz w:val="24"/>
          <w:szCs w:val="24"/>
        </w:rPr>
        <w:t>research and public policy, 15</w:t>
      </w:r>
      <w:r w:rsidRPr="00963885">
        <w:rPr>
          <w:rFonts w:ascii="Times New Roman" w:hAnsi="Times New Roman" w:cs="Times New Roman"/>
          <w:sz w:val="24"/>
          <w:szCs w:val="24"/>
        </w:rPr>
        <w:t>(1), 106–111.</w:t>
      </w:r>
      <w:r w:rsidRPr="000A7663">
        <w:rPr>
          <w:rFonts w:ascii="Times New Roman" w:hAnsi="Times New Roman" w:cs="Times New Roman"/>
          <w:sz w:val="24"/>
          <w:szCs w:val="24"/>
        </w:rPr>
        <w:t xml:space="preserve">  </w:t>
      </w:r>
    </w:p>
    <w:p w:rsidR="0057230B" w:rsidRPr="0057230B" w:rsidRDefault="0057230B" w:rsidP="0057230B">
      <w:pPr>
        <w:spacing w:after="0" w:line="240" w:lineRule="auto"/>
        <w:rPr>
          <w:noProof/>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Theobald, P. &amp; Nachtigal, P. (1995). Culture, Community, and the Promise of Rural Education. South Dakota State University, ERIC Document ED 388 464.</w:t>
      </w:r>
    </w:p>
    <w:p w:rsidR="0057230B" w:rsidRPr="0057230B" w:rsidRDefault="0057230B" w:rsidP="0057230B">
      <w:pPr>
        <w:spacing w:line="240" w:lineRule="auto"/>
        <w:ind w:left="630" w:hanging="630"/>
        <w:rPr>
          <w:rFonts w:ascii="Times New Roman" w:hAnsi="Times New Roman" w:cs="Times New Roman"/>
          <w:noProof/>
          <w:sz w:val="24"/>
          <w:szCs w:val="24"/>
        </w:rPr>
      </w:pPr>
      <w:r w:rsidRPr="00963885">
        <w:rPr>
          <w:rFonts w:ascii="Times New Roman" w:hAnsi="Times New Roman" w:cs="Times New Roman"/>
          <w:noProof/>
          <w:sz w:val="24"/>
          <w:szCs w:val="24"/>
        </w:rPr>
        <w:t>Thompson, D.A. (2010</w:t>
      </w:r>
      <w:r w:rsidRPr="00963885">
        <w:rPr>
          <w:rFonts w:ascii="Times New Roman" w:hAnsi="Times New Roman" w:cs="Times New Roman"/>
          <w:i/>
          <w:noProof/>
          <w:sz w:val="24"/>
          <w:szCs w:val="24"/>
        </w:rPr>
        <w:t>). A Comparative Case Study of the Influence of Educational Governance Team Decision Making Processes on District Climate and Student Achievement.</w:t>
      </w:r>
      <w:r w:rsidRPr="0057230B">
        <w:rPr>
          <w:rFonts w:ascii="Times New Roman" w:hAnsi="Times New Roman" w:cs="Times New Roman"/>
          <w:noProof/>
          <w:sz w:val="24"/>
          <w:szCs w:val="24"/>
        </w:rPr>
        <w:t xml:space="preserve"> University of California, San Barb</w:t>
      </w:r>
      <w:r w:rsidR="00583717">
        <w:rPr>
          <w:rFonts w:ascii="Times New Roman" w:hAnsi="Times New Roman" w:cs="Times New Roman"/>
          <w:noProof/>
          <w:sz w:val="24"/>
          <w:szCs w:val="24"/>
        </w:rPr>
        <w:t>ara, California.</w:t>
      </w:r>
      <w:r w:rsidRPr="0057230B">
        <w:rPr>
          <w:rFonts w:ascii="Times New Roman" w:hAnsi="Times New Roman" w:cs="Times New Roman"/>
          <w:noProof/>
          <w:sz w:val="24"/>
          <w:szCs w:val="24"/>
        </w:rPr>
        <w:t xml:space="preserve">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Triandis, H. (1988). Individualism and collectivism: Cross-cultural perspectives on self-ingroup relationships. </w:t>
      </w:r>
      <w:r w:rsidRPr="0057230B">
        <w:rPr>
          <w:rFonts w:ascii="Times New Roman" w:hAnsi="Times New Roman" w:cs="Times New Roman"/>
          <w:i/>
          <w:iCs/>
          <w:noProof/>
          <w:sz w:val="24"/>
          <w:szCs w:val="24"/>
        </w:rPr>
        <w:t>Journal of Personality and Social Psychology, 54</w:t>
      </w:r>
      <w:r w:rsidRPr="0057230B">
        <w:rPr>
          <w:rFonts w:ascii="Times New Roman" w:hAnsi="Times New Roman" w:cs="Times New Roman"/>
          <w:noProof/>
          <w:sz w:val="24"/>
          <w:szCs w:val="24"/>
        </w:rPr>
        <w:t>(2), 323-338.</w:t>
      </w:r>
    </w:p>
    <w:p w:rsidR="000A7663" w:rsidRDefault="0057230B" w:rsidP="000A7663">
      <w:pPr>
        <w:pStyle w:val="NoSpacing"/>
        <w:rPr>
          <w:rFonts w:ascii="Times New Roman" w:hAnsi="Times New Roman" w:cs="Times New Roman"/>
          <w:sz w:val="24"/>
          <w:szCs w:val="24"/>
          <w:lang w:val="en"/>
        </w:rPr>
      </w:pPr>
      <w:r w:rsidRPr="000A7663">
        <w:rPr>
          <w:rFonts w:ascii="Times New Roman" w:hAnsi="Times New Roman" w:cs="Times New Roman"/>
          <w:sz w:val="24"/>
          <w:szCs w:val="24"/>
          <w:lang w:val="en"/>
        </w:rPr>
        <w:t>Truscott, D. M., &amp; Truscott, S. D. (2005). Differing circumstan</w:t>
      </w:r>
      <w:r w:rsidR="000A7663">
        <w:rPr>
          <w:rFonts w:ascii="Times New Roman" w:hAnsi="Times New Roman" w:cs="Times New Roman"/>
          <w:sz w:val="24"/>
          <w:szCs w:val="24"/>
          <w:lang w:val="en"/>
        </w:rPr>
        <w:t xml:space="preserve">ces, shared challenges: </w:t>
      </w:r>
    </w:p>
    <w:p w:rsidR="0057230B" w:rsidRPr="000A7663" w:rsidRDefault="000A7663" w:rsidP="000A7663">
      <w:pPr>
        <w:pStyle w:val="NoSpacing"/>
        <w:ind w:left="720"/>
        <w:rPr>
          <w:rFonts w:ascii="Times New Roman" w:hAnsi="Times New Roman" w:cs="Times New Roman"/>
          <w:sz w:val="24"/>
          <w:szCs w:val="24"/>
          <w:lang w:val="en"/>
        </w:rPr>
      </w:pPr>
      <w:r>
        <w:rPr>
          <w:rFonts w:ascii="Times New Roman" w:hAnsi="Times New Roman" w:cs="Times New Roman"/>
          <w:sz w:val="24"/>
          <w:szCs w:val="24"/>
          <w:lang w:val="en"/>
        </w:rPr>
        <w:t xml:space="preserve">Finding </w:t>
      </w:r>
      <w:r w:rsidR="0057230B" w:rsidRPr="000A7663">
        <w:rPr>
          <w:rFonts w:ascii="Times New Roman" w:hAnsi="Times New Roman" w:cs="Times New Roman"/>
          <w:sz w:val="24"/>
          <w:szCs w:val="24"/>
          <w:lang w:val="en"/>
        </w:rPr>
        <w:t>common ground between urban and rural schools. Phi Delta Kappan, 87, 123-130.</w:t>
      </w:r>
    </w:p>
    <w:p w:rsidR="0057230B" w:rsidRPr="0057230B" w:rsidRDefault="0057230B" w:rsidP="0057230B">
      <w:pPr>
        <w:spacing w:after="0" w:line="240" w:lineRule="auto"/>
        <w:rPr>
          <w:rFonts w:ascii="Times New Roman" w:eastAsiaTheme="minorHAnsi" w:hAnsi="Times New Roman" w:cs="Times New Roman"/>
          <w:color w:val="363636"/>
          <w:sz w:val="24"/>
          <w:szCs w:val="24"/>
          <w:lang w:val="en"/>
        </w:rPr>
      </w:pPr>
    </w:p>
    <w:p w:rsidR="000A7663" w:rsidRDefault="0057230B" w:rsidP="000A7663">
      <w:pPr>
        <w:pStyle w:val="NoSpacing"/>
        <w:rPr>
          <w:rFonts w:ascii="Times New Roman" w:hAnsi="Times New Roman" w:cs="Times New Roman"/>
          <w:noProof/>
          <w:sz w:val="24"/>
          <w:szCs w:val="24"/>
        </w:rPr>
      </w:pPr>
      <w:r w:rsidRPr="000A7663">
        <w:rPr>
          <w:rFonts w:ascii="Times New Roman" w:hAnsi="Times New Roman" w:cs="Times New Roman"/>
          <w:noProof/>
          <w:sz w:val="24"/>
          <w:szCs w:val="24"/>
        </w:rPr>
        <w:t xml:space="preserve">Tyack, D. (1974). The one best system: A history of American urban education. </w:t>
      </w:r>
    </w:p>
    <w:p w:rsidR="0057230B" w:rsidRPr="000A7663" w:rsidRDefault="0057230B" w:rsidP="000A7663">
      <w:pPr>
        <w:pStyle w:val="NoSpacing"/>
        <w:ind w:firstLine="720"/>
        <w:rPr>
          <w:rFonts w:ascii="Times New Roman" w:hAnsi="Times New Roman" w:cs="Times New Roman"/>
          <w:noProof/>
          <w:sz w:val="24"/>
          <w:szCs w:val="24"/>
        </w:rPr>
      </w:pPr>
      <w:r w:rsidRPr="000A7663">
        <w:rPr>
          <w:rFonts w:ascii="Times New Roman" w:hAnsi="Times New Roman" w:cs="Times New Roman"/>
          <w:noProof/>
          <w:sz w:val="24"/>
          <w:szCs w:val="24"/>
        </w:rPr>
        <w:t>Cambridge, MA: Harvard University Press.</w:t>
      </w:r>
    </w:p>
    <w:p w:rsidR="0057230B" w:rsidRPr="0057230B" w:rsidRDefault="0057230B" w:rsidP="0057230B">
      <w:pPr>
        <w:spacing w:after="0" w:line="240" w:lineRule="auto"/>
        <w:rPr>
          <w:rFonts w:ascii="Times New Roman" w:eastAsiaTheme="minorHAnsi" w:hAnsi="Times New Roman" w:cs="Times New Roman"/>
          <w:sz w:val="24"/>
          <w:szCs w:val="24"/>
        </w:rPr>
      </w:pPr>
    </w:p>
    <w:p w:rsidR="0057230B" w:rsidRPr="0057230B" w:rsidRDefault="0057230B" w:rsidP="0057230B">
      <w:pPr>
        <w:rPr>
          <w:rFonts w:ascii="Times New Roman" w:hAnsi="Times New Roman" w:cs="Times New Roman"/>
          <w:noProof/>
          <w:sz w:val="24"/>
          <w:szCs w:val="24"/>
        </w:rPr>
      </w:pPr>
      <w:r w:rsidRPr="0057230B">
        <w:rPr>
          <w:rFonts w:ascii="Times New Roman" w:hAnsi="Times New Roman" w:cs="Times New Roman"/>
          <w:noProof/>
          <w:sz w:val="24"/>
          <w:szCs w:val="24"/>
        </w:rPr>
        <w:t xml:space="preserve">Urban, W. W. (1996). </w:t>
      </w:r>
      <w:r w:rsidRPr="0057230B">
        <w:rPr>
          <w:rFonts w:ascii="Times New Roman" w:hAnsi="Times New Roman" w:cs="Times New Roman"/>
          <w:i/>
          <w:iCs/>
          <w:noProof/>
          <w:sz w:val="24"/>
          <w:szCs w:val="24"/>
        </w:rPr>
        <w:t>American education: A history.</w:t>
      </w:r>
      <w:r w:rsidRPr="0057230B">
        <w:rPr>
          <w:rFonts w:ascii="Times New Roman" w:hAnsi="Times New Roman" w:cs="Times New Roman"/>
          <w:noProof/>
          <w:sz w:val="24"/>
          <w:szCs w:val="24"/>
        </w:rPr>
        <w:t xml:space="preserve"> New York, NY: McGraw Hill. </w:t>
      </w:r>
    </w:p>
    <w:p w:rsidR="0057230B" w:rsidRPr="0057230B" w:rsidRDefault="0057230B" w:rsidP="0057230B">
      <w:pPr>
        <w:spacing w:after="0" w:line="240" w:lineRule="auto"/>
        <w:rPr>
          <w:rFonts w:ascii="Times New Roman" w:hAnsi="Times New Roman" w:cs="Times New Roman"/>
          <w:sz w:val="24"/>
          <w:szCs w:val="24"/>
        </w:rPr>
      </w:pPr>
      <w:r w:rsidRPr="0057230B">
        <w:rPr>
          <w:rFonts w:ascii="Times New Roman" w:hAnsi="Times New Roman" w:cs="Times New Roman"/>
          <w:sz w:val="24"/>
          <w:szCs w:val="24"/>
        </w:rPr>
        <w:t xml:space="preserve">U.S. Census Bureau. (2006). </w:t>
      </w:r>
      <w:r w:rsidRPr="0057230B">
        <w:rPr>
          <w:rFonts w:ascii="Times New Roman" w:hAnsi="Times New Roman" w:cs="Times New Roman"/>
          <w:i/>
          <w:iCs/>
          <w:sz w:val="24"/>
          <w:szCs w:val="24"/>
        </w:rPr>
        <w:t xml:space="preserve">Definition: Urban and rural. </w:t>
      </w:r>
      <w:r w:rsidRPr="0057230B">
        <w:rPr>
          <w:rFonts w:ascii="Times New Roman" w:hAnsi="Times New Roman" w:cs="Times New Roman"/>
          <w:sz w:val="24"/>
          <w:szCs w:val="24"/>
        </w:rPr>
        <w:t xml:space="preserve">Question and Answer Center.      </w:t>
      </w:r>
    </w:p>
    <w:p w:rsidR="0057230B" w:rsidRPr="0057230B" w:rsidRDefault="0057230B" w:rsidP="0057230B">
      <w:pPr>
        <w:spacing w:after="0" w:line="240" w:lineRule="auto"/>
        <w:rPr>
          <w:rFonts w:ascii="Times New Roman" w:hAnsi="Times New Roman" w:cs="Times New Roman"/>
          <w:sz w:val="24"/>
          <w:szCs w:val="24"/>
        </w:rPr>
      </w:pPr>
      <w:r w:rsidRPr="0057230B">
        <w:rPr>
          <w:rFonts w:ascii="Times New Roman" w:hAnsi="Times New Roman" w:cs="Times New Roman"/>
          <w:sz w:val="24"/>
          <w:szCs w:val="24"/>
        </w:rPr>
        <w:t xml:space="preserve"> </w:t>
      </w:r>
      <w:r w:rsidRPr="0057230B">
        <w:rPr>
          <w:rFonts w:ascii="Times New Roman" w:hAnsi="Times New Roman" w:cs="Times New Roman"/>
          <w:sz w:val="24"/>
          <w:szCs w:val="24"/>
        </w:rPr>
        <w:tab/>
        <w:t xml:space="preserve">Washington, DC: Author. Retrieved July 12, 2006 from </w:t>
      </w:r>
      <w:hyperlink r:id="rId14" w:history="1">
        <w:r w:rsidRPr="0057230B">
          <w:rPr>
            <w:rFonts w:ascii="Times New Roman" w:hAnsi="Times New Roman" w:cs="Times New Roman"/>
            <w:sz w:val="24"/>
            <w:szCs w:val="24"/>
          </w:rPr>
          <w:t>https://ask.census.gov/</w:t>
        </w:r>
      </w:hyperlink>
      <w:r w:rsidRPr="0057230B">
        <w:rPr>
          <w:rFonts w:ascii="Times New Roman" w:hAnsi="Times New Roman" w:cs="Times New Roman"/>
          <w:sz w:val="24"/>
          <w:szCs w:val="24"/>
        </w:rPr>
        <w:t>.</w:t>
      </w:r>
    </w:p>
    <w:p w:rsidR="0057230B" w:rsidRPr="0057230B" w:rsidRDefault="0057230B" w:rsidP="0057230B">
      <w:pPr>
        <w:spacing w:after="0" w:line="240" w:lineRule="auto"/>
        <w:rPr>
          <w:rFonts w:ascii="Times New Roman" w:hAnsi="Times New Roman" w:cs="Times New Roman"/>
          <w:noProof/>
          <w:sz w:val="24"/>
          <w:szCs w:val="24"/>
        </w:rPr>
      </w:pPr>
    </w:p>
    <w:p w:rsidR="0057230B" w:rsidRPr="0057230B" w:rsidRDefault="0057230B" w:rsidP="0057230B">
      <w:pPr>
        <w:ind w:left="630" w:hanging="630"/>
        <w:rPr>
          <w:rFonts w:ascii="Times New Roman" w:hAnsi="Times New Roman" w:cs="Times New Roman"/>
          <w:sz w:val="24"/>
          <w:szCs w:val="24"/>
        </w:rPr>
      </w:pPr>
      <w:r w:rsidRPr="0057230B">
        <w:rPr>
          <w:rFonts w:ascii="Times New Roman" w:hAnsi="Times New Roman" w:cs="Times New Roman"/>
          <w:sz w:val="24"/>
          <w:szCs w:val="24"/>
        </w:rPr>
        <w:t xml:space="preserve">Van Clay, M. &amp; Soldwedel, P. (2009). </w:t>
      </w:r>
      <w:r w:rsidRPr="0057230B">
        <w:rPr>
          <w:rFonts w:ascii="Times New Roman" w:hAnsi="Times New Roman" w:cs="Times New Roman"/>
          <w:i/>
          <w:sz w:val="24"/>
          <w:szCs w:val="24"/>
        </w:rPr>
        <w:t>The School Board Fieldbook: Leading with Vision. Bloomington,</w:t>
      </w:r>
      <w:r w:rsidRPr="0057230B">
        <w:rPr>
          <w:rFonts w:ascii="Times New Roman" w:hAnsi="Times New Roman" w:cs="Times New Roman"/>
          <w:sz w:val="24"/>
          <w:szCs w:val="24"/>
        </w:rPr>
        <w:t xml:space="preserve"> IN: Solution Tree Press.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Wagoner, J. L. (1976). </w:t>
      </w:r>
      <w:r w:rsidRPr="0057230B">
        <w:rPr>
          <w:rFonts w:ascii="Times New Roman" w:hAnsi="Times New Roman" w:cs="Times New Roman"/>
          <w:i/>
          <w:iCs/>
          <w:noProof/>
          <w:sz w:val="24"/>
          <w:szCs w:val="24"/>
        </w:rPr>
        <w:t>Thomas Jefferson and the education of a new nation</w:t>
      </w:r>
      <w:r w:rsidRPr="0057230B">
        <w:rPr>
          <w:rFonts w:ascii="Times New Roman" w:hAnsi="Times New Roman" w:cs="Times New Roman"/>
          <w:noProof/>
          <w:sz w:val="24"/>
          <w:szCs w:val="24"/>
        </w:rPr>
        <w:t>. Bloomington, IN: Phi Delta Kappa Educational Foundation.</w:t>
      </w:r>
    </w:p>
    <w:p w:rsidR="0057230B" w:rsidRPr="0057230B" w:rsidRDefault="0057230B" w:rsidP="0057230B">
      <w:pPr>
        <w:spacing w:line="240" w:lineRule="auto"/>
        <w:rPr>
          <w:rFonts w:ascii="Times New Roman" w:hAnsi="Times New Roman" w:cs="Times New Roman"/>
          <w:noProof/>
          <w:sz w:val="24"/>
          <w:szCs w:val="24"/>
        </w:rPr>
      </w:pPr>
      <w:r w:rsidRPr="0057230B">
        <w:rPr>
          <w:rFonts w:ascii="Times New Roman" w:hAnsi="Times New Roman" w:cs="Times New Roman"/>
          <w:noProof/>
          <w:sz w:val="24"/>
          <w:szCs w:val="24"/>
        </w:rPr>
        <w:t xml:space="preserve">Williams, T. R. (2003). </w:t>
      </w:r>
      <w:r w:rsidRPr="0057230B">
        <w:rPr>
          <w:rFonts w:ascii="Times New Roman" w:hAnsi="Times New Roman" w:cs="Times New Roman"/>
          <w:i/>
          <w:iCs/>
          <w:noProof/>
          <w:sz w:val="24"/>
          <w:szCs w:val="24"/>
        </w:rPr>
        <w:t>Educational governance.</w:t>
      </w:r>
      <w:r w:rsidR="00583717">
        <w:rPr>
          <w:rFonts w:ascii="Times New Roman" w:hAnsi="Times New Roman" w:cs="Times New Roman"/>
          <w:noProof/>
          <w:sz w:val="24"/>
          <w:szCs w:val="24"/>
        </w:rPr>
        <w:t xml:space="preserve"> </w:t>
      </w:r>
      <w:r w:rsidRPr="0057230B">
        <w:rPr>
          <w:rFonts w:ascii="Times New Roman" w:hAnsi="Times New Roman" w:cs="Times New Roman"/>
          <w:noProof/>
          <w:sz w:val="24"/>
          <w:szCs w:val="24"/>
        </w:rPr>
        <w:t>Queen's University</w:t>
      </w:r>
      <w:r w:rsidR="00583717">
        <w:rPr>
          <w:rFonts w:ascii="Times New Roman" w:hAnsi="Times New Roman" w:cs="Times New Roman"/>
          <w:noProof/>
          <w:sz w:val="24"/>
          <w:szCs w:val="24"/>
        </w:rPr>
        <w:t>, Kingston</w:t>
      </w:r>
      <w:r w:rsidRPr="0057230B">
        <w:rPr>
          <w:rFonts w:ascii="Times New Roman" w:hAnsi="Times New Roman" w:cs="Times New Roman"/>
          <w:noProof/>
          <w:sz w:val="24"/>
          <w:szCs w:val="24"/>
        </w:rPr>
        <w:t xml:space="preserve"> .</w:t>
      </w:r>
    </w:p>
    <w:p w:rsidR="00CE073C" w:rsidRDefault="0057230B" w:rsidP="00CE073C">
      <w:pPr>
        <w:pStyle w:val="NoSpacing"/>
        <w:rPr>
          <w:rFonts w:ascii="Times New Roman" w:hAnsi="Times New Roman" w:cs="Times New Roman"/>
          <w:sz w:val="24"/>
          <w:szCs w:val="24"/>
        </w:rPr>
      </w:pPr>
      <w:r w:rsidRPr="00CE073C">
        <w:rPr>
          <w:rFonts w:ascii="Times New Roman" w:hAnsi="Times New Roman" w:cs="Times New Roman"/>
          <w:sz w:val="24"/>
          <w:szCs w:val="24"/>
        </w:rPr>
        <w:t xml:space="preserve">Waters, J. T., &amp; Marzano, R. J. (2006). School district leadership that works: The effect </w:t>
      </w:r>
    </w:p>
    <w:p w:rsidR="0057230B" w:rsidRPr="00CE073C" w:rsidRDefault="0057230B" w:rsidP="00CE073C">
      <w:pPr>
        <w:pStyle w:val="NoSpacing"/>
        <w:ind w:left="630"/>
        <w:rPr>
          <w:rFonts w:ascii="Times New Roman" w:hAnsi="Times New Roman" w:cs="Times New Roman"/>
          <w:sz w:val="24"/>
          <w:szCs w:val="24"/>
        </w:rPr>
      </w:pPr>
      <w:r w:rsidRPr="00CE073C">
        <w:rPr>
          <w:rFonts w:ascii="Times New Roman" w:hAnsi="Times New Roman" w:cs="Times New Roman"/>
          <w:sz w:val="24"/>
          <w:szCs w:val="24"/>
        </w:rPr>
        <w:t xml:space="preserve">of </w:t>
      </w:r>
      <w:r w:rsidR="00CE073C">
        <w:rPr>
          <w:rFonts w:ascii="Times New Roman" w:hAnsi="Times New Roman" w:cs="Times New Roman"/>
          <w:sz w:val="24"/>
          <w:szCs w:val="24"/>
        </w:rPr>
        <w:t xml:space="preserve"> </w:t>
      </w:r>
      <w:r w:rsidRPr="00CE073C">
        <w:rPr>
          <w:rFonts w:ascii="Times New Roman" w:hAnsi="Times New Roman" w:cs="Times New Roman"/>
          <w:sz w:val="24"/>
          <w:szCs w:val="24"/>
        </w:rPr>
        <w:t xml:space="preserve">superintendent leadership on student achievement. Denver, CO: Mid-continent Research for Education and Learning. </w:t>
      </w:r>
    </w:p>
    <w:p w:rsidR="0057230B" w:rsidRPr="0057230B" w:rsidRDefault="0057230B" w:rsidP="0057230B">
      <w:pPr>
        <w:spacing w:after="0" w:line="240" w:lineRule="auto"/>
        <w:rPr>
          <w:noProof/>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Woodward, C. (2006). </w:t>
      </w:r>
      <w:r w:rsidRPr="0057230B">
        <w:rPr>
          <w:rFonts w:ascii="Times New Roman" w:hAnsi="Times New Roman" w:cs="Times New Roman"/>
          <w:i/>
          <w:iCs/>
          <w:noProof/>
          <w:sz w:val="24"/>
          <w:szCs w:val="24"/>
        </w:rPr>
        <w:t>Effectiveness of governance boards in traditional public school districts  and community public schools in Ohio.</w:t>
      </w:r>
      <w:r w:rsidRPr="0057230B">
        <w:rPr>
          <w:rFonts w:ascii="Times New Roman" w:hAnsi="Times New Roman" w:cs="Times New Roman"/>
          <w:noProof/>
          <w:sz w:val="24"/>
          <w:szCs w:val="24"/>
        </w:rPr>
        <w:t xml:space="preserve"> (Doctoral dissertation). Available from Proquest Dissertations and Theses database (UMI No. 3221025).</w:t>
      </w:r>
    </w:p>
    <w:p w:rsidR="00CE073C" w:rsidRDefault="0057230B" w:rsidP="00CE073C">
      <w:pPr>
        <w:pStyle w:val="NoSpacing"/>
        <w:rPr>
          <w:rFonts w:ascii="Times New Roman" w:hAnsi="Times New Roman" w:cs="Times New Roman"/>
          <w:sz w:val="24"/>
          <w:szCs w:val="24"/>
        </w:rPr>
      </w:pPr>
      <w:r w:rsidRPr="00CE073C">
        <w:rPr>
          <w:rFonts w:ascii="Times New Roman" w:hAnsi="Times New Roman" w:cs="Times New Roman"/>
          <w:sz w:val="24"/>
          <w:szCs w:val="24"/>
        </w:rPr>
        <w:t xml:space="preserve">Wright, S. P., Horn, S. P., &amp; Sanders, W. (1997). Teacher and classroom context effects </w:t>
      </w:r>
    </w:p>
    <w:p w:rsidR="0057230B" w:rsidRPr="00CE073C" w:rsidRDefault="0057230B" w:rsidP="00CE073C">
      <w:pPr>
        <w:pStyle w:val="NoSpacing"/>
        <w:ind w:left="630"/>
        <w:rPr>
          <w:rFonts w:ascii="Times New Roman" w:hAnsi="Times New Roman" w:cs="Times New Roman"/>
          <w:sz w:val="24"/>
          <w:szCs w:val="24"/>
        </w:rPr>
      </w:pPr>
      <w:r w:rsidRPr="00CE073C">
        <w:rPr>
          <w:rFonts w:ascii="Times New Roman" w:hAnsi="Times New Roman" w:cs="Times New Roman"/>
          <w:sz w:val="24"/>
          <w:szCs w:val="24"/>
        </w:rPr>
        <w:t xml:space="preserve">on Student achievement: Implications for teacher evaluation. </w:t>
      </w:r>
      <w:r w:rsidRPr="00CE073C">
        <w:rPr>
          <w:rFonts w:ascii="Times New Roman" w:hAnsi="Times New Roman" w:cs="Times New Roman"/>
          <w:i/>
          <w:iCs/>
          <w:sz w:val="24"/>
          <w:szCs w:val="24"/>
        </w:rPr>
        <w:t xml:space="preserve">Journal of Personnel Evaluation in Education. </w:t>
      </w:r>
      <w:r w:rsidRPr="00CE073C">
        <w:rPr>
          <w:rFonts w:ascii="Times New Roman" w:hAnsi="Times New Roman" w:cs="Times New Roman"/>
          <w:sz w:val="24"/>
          <w:szCs w:val="24"/>
        </w:rPr>
        <w:t>(Vol. 11). Boston: Kluwer Academic.</w:t>
      </w:r>
    </w:p>
    <w:p w:rsidR="0057230B" w:rsidRPr="0057230B" w:rsidRDefault="0057230B" w:rsidP="0057230B">
      <w:pPr>
        <w:autoSpaceDE w:val="0"/>
        <w:autoSpaceDN w:val="0"/>
        <w:adjustRightInd w:val="0"/>
        <w:spacing w:after="0" w:line="240" w:lineRule="auto"/>
        <w:ind w:left="630" w:firstLine="90"/>
        <w:rPr>
          <w:sz w:val="24"/>
          <w:szCs w:val="24"/>
        </w:rPr>
      </w:pP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Yin, R.K. (2003). Case Study Research Design and Met</w:t>
      </w:r>
      <w:r w:rsidR="00A25254">
        <w:rPr>
          <w:rFonts w:ascii="Times New Roman" w:hAnsi="Times New Roman" w:cs="Times New Roman"/>
          <w:noProof/>
          <w:sz w:val="24"/>
          <w:szCs w:val="24"/>
        </w:rPr>
        <w:t>hods. Was</w:t>
      </w:r>
      <w:r w:rsidR="00A25254" w:rsidRPr="0057230B">
        <w:rPr>
          <w:rFonts w:ascii="Times New Roman" w:hAnsi="Times New Roman" w:cs="Times New Roman"/>
          <w:noProof/>
          <w:sz w:val="24"/>
          <w:szCs w:val="24"/>
        </w:rPr>
        <w:t>hington</w:t>
      </w:r>
      <w:r w:rsidR="00A25254">
        <w:rPr>
          <w:rFonts w:ascii="Times New Roman" w:hAnsi="Times New Roman" w:cs="Times New Roman"/>
          <w:noProof/>
          <w:sz w:val="24"/>
          <w:szCs w:val="24"/>
        </w:rPr>
        <w:t>,</w:t>
      </w:r>
      <w:r w:rsidR="00A25254" w:rsidRPr="0057230B">
        <w:rPr>
          <w:rFonts w:ascii="Times New Roman" w:hAnsi="Times New Roman" w:cs="Times New Roman"/>
          <w:noProof/>
          <w:sz w:val="24"/>
          <w:szCs w:val="24"/>
        </w:rPr>
        <w:t xml:space="preserve"> D.C.</w:t>
      </w:r>
      <w:r w:rsidR="00A25254">
        <w:rPr>
          <w:rFonts w:ascii="Times New Roman" w:hAnsi="Times New Roman" w:cs="Times New Roman"/>
          <w:noProof/>
          <w:sz w:val="24"/>
          <w:szCs w:val="24"/>
        </w:rPr>
        <w:t xml:space="preserve"> Sage Publishing. </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lastRenderedPageBreak/>
        <w:t>Zhang, Y., &amp; Wildemuth, B. (2009). Qualitative analysis of content. In B. Wildemuth (Ed.),</w:t>
      </w:r>
      <w:r w:rsidRPr="0057230B">
        <w:rPr>
          <w:rFonts w:ascii="Times New Roman" w:hAnsi="Times New Roman" w:cs="Times New Roman"/>
          <w:i/>
          <w:iCs/>
          <w:noProof/>
          <w:sz w:val="24"/>
          <w:szCs w:val="24"/>
        </w:rPr>
        <w:t xml:space="preserve"> Applications of Social Research Methods to Questions in the Information Library</w:t>
      </w:r>
      <w:r w:rsidRPr="0057230B">
        <w:rPr>
          <w:rFonts w:ascii="Times New Roman" w:hAnsi="Times New Roman" w:cs="Times New Roman"/>
          <w:noProof/>
          <w:sz w:val="24"/>
          <w:szCs w:val="24"/>
        </w:rPr>
        <w:t xml:space="preserve"> (pp. 308-319). Portland: Book News.</w:t>
      </w:r>
    </w:p>
    <w:p w:rsidR="0057230B" w:rsidRPr="0057230B" w:rsidRDefault="0057230B" w:rsidP="0057230B">
      <w:pPr>
        <w:spacing w:line="240" w:lineRule="auto"/>
        <w:ind w:left="630" w:hanging="630"/>
        <w:rPr>
          <w:rFonts w:ascii="Times New Roman" w:hAnsi="Times New Roman" w:cs="Times New Roman"/>
          <w:noProof/>
          <w:sz w:val="24"/>
          <w:szCs w:val="24"/>
        </w:rPr>
      </w:pPr>
      <w:r w:rsidRPr="0057230B">
        <w:rPr>
          <w:rFonts w:ascii="Times New Roman" w:hAnsi="Times New Roman" w:cs="Times New Roman"/>
          <w:noProof/>
          <w:sz w:val="24"/>
          <w:szCs w:val="24"/>
        </w:rPr>
        <w:t xml:space="preserve">Zonnefeld, R. (2009). </w:t>
      </w:r>
      <w:r w:rsidRPr="0057230B">
        <w:rPr>
          <w:rFonts w:ascii="Times New Roman" w:hAnsi="Times New Roman" w:cs="Times New Roman"/>
          <w:i/>
          <w:iCs/>
          <w:noProof/>
          <w:sz w:val="24"/>
          <w:szCs w:val="24"/>
        </w:rPr>
        <w:t>From vision to learning: Effectiveness measures of Christian school  boards.</w:t>
      </w:r>
      <w:r w:rsidRPr="0057230B">
        <w:rPr>
          <w:rFonts w:ascii="Times New Roman" w:hAnsi="Times New Roman" w:cs="Times New Roman"/>
          <w:noProof/>
          <w:sz w:val="24"/>
          <w:szCs w:val="24"/>
        </w:rPr>
        <w:t xml:space="preserve"> (Doctoral dissertation). Available from Proquest Dissertations and Theses database. (UMI No. 3355569).</w:t>
      </w:r>
    </w:p>
    <w:p w:rsidR="0057230B" w:rsidRPr="0057230B" w:rsidRDefault="0057230B" w:rsidP="0057230B">
      <w:pPr>
        <w:spacing w:after="0" w:line="240" w:lineRule="auto"/>
        <w:rPr>
          <w:rFonts w:ascii="Times New Roman" w:hAnsi="Times New Roman" w:cs="Times New Roman"/>
          <w:sz w:val="24"/>
          <w:szCs w:val="24"/>
        </w:rPr>
      </w:pPr>
    </w:p>
    <w:p w:rsidR="0057230B" w:rsidRPr="0057230B" w:rsidRDefault="0057230B" w:rsidP="0057230B">
      <w:pPr>
        <w:spacing w:after="0" w:line="240" w:lineRule="auto"/>
        <w:rPr>
          <w:rFonts w:ascii="Times New Roman" w:hAnsi="Times New Roman" w:cs="Times New Roman"/>
          <w:sz w:val="24"/>
          <w:szCs w:val="24"/>
        </w:rPr>
      </w:pPr>
      <w:r w:rsidRPr="0057230B">
        <w:rPr>
          <w:rFonts w:ascii="Times New Roman" w:hAnsi="Times New Roman" w:cs="Times New Roman"/>
          <w:sz w:val="24"/>
          <w:szCs w:val="24"/>
        </w:rPr>
        <w:t xml:space="preserve"> </w:t>
      </w:r>
    </w:p>
    <w:p w:rsidR="0057230B" w:rsidRPr="0057230B" w:rsidRDefault="0057230B" w:rsidP="0057230B">
      <w:pPr>
        <w:spacing w:after="0" w:line="240" w:lineRule="auto"/>
        <w:rPr>
          <w:rFonts w:ascii="Times New Roman" w:hAnsi="Times New Roman" w:cs="Times New Roman"/>
          <w:sz w:val="24"/>
          <w:szCs w:val="24"/>
        </w:rPr>
      </w:pPr>
    </w:p>
    <w:p w:rsidR="0057230B" w:rsidRPr="0057230B" w:rsidRDefault="0057230B" w:rsidP="0057230B"/>
    <w:p w:rsidR="0022575C" w:rsidRPr="0022575C" w:rsidRDefault="0022575C" w:rsidP="0022575C">
      <w:pPr>
        <w:spacing w:after="0" w:line="240" w:lineRule="auto"/>
        <w:rPr>
          <w:rFonts w:ascii="Times New Roman" w:hAnsi="Times New Roman" w:cs="Times New Roman"/>
          <w:sz w:val="24"/>
          <w:szCs w:val="24"/>
        </w:rPr>
      </w:pPr>
    </w:p>
    <w:p w:rsidR="0022575C" w:rsidRPr="0022575C" w:rsidRDefault="0022575C" w:rsidP="0022575C">
      <w:pPr>
        <w:spacing w:after="0" w:line="240" w:lineRule="auto"/>
        <w:rPr>
          <w:rFonts w:ascii="Times New Roman" w:hAnsi="Times New Roman" w:cs="Times New Roman"/>
          <w:sz w:val="24"/>
          <w:szCs w:val="24"/>
        </w:rPr>
      </w:pPr>
      <w:r w:rsidRPr="0022575C">
        <w:rPr>
          <w:rFonts w:ascii="Times New Roman" w:hAnsi="Times New Roman" w:cs="Times New Roman"/>
          <w:sz w:val="24"/>
          <w:szCs w:val="24"/>
        </w:rPr>
        <w:t xml:space="preserve"> </w:t>
      </w:r>
    </w:p>
    <w:p w:rsidR="0022575C" w:rsidRPr="006C59DE" w:rsidRDefault="0022575C" w:rsidP="006C59DE">
      <w:pPr>
        <w:spacing w:after="160" w:line="259" w:lineRule="auto"/>
        <w:rPr>
          <w:rFonts w:ascii="Times New Roman" w:hAnsi="Times New Roman" w:cs="Times New Roman"/>
          <w:sz w:val="24"/>
          <w:szCs w:val="24"/>
        </w:rPr>
      </w:pPr>
    </w:p>
    <w:p w:rsidR="0022575C" w:rsidRPr="0022575C" w:rsidRDefault="0022575C" w:rsidP="0022575C">
      <w:pPr>
        <w:spacing w:after="0" w:line="240" w:lineRule="auto"/>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jc w:val="center"/>
        <w:rPr>
          <w:rFonts w:ascii="Times New Roman" w:hAnsi="Times New Roman" w:cs="Times New Roman"/>
          <w:sz w:val="24"/>
          <w:szCs w:val="24"/>
        </w:rPr>
      </w:pPr>
    </w:p>
    <w:p w:rsidR="00B50A67" w:rsidRDefault="0022575C" w:rsidP="0022575C">
      <w:pPr>
        <w:spacing w:after="0" w:line="240" w:lineRule="auto"/>
        <w:jc w:val="center"/>
        <w:rPr>
          <w:rFonts w:ascii="Times New Roman" w:hAnsi="Times New Roman" w:cs="Times New Roman"/>
          <w:sz w:val="24"/>
          <w:szCs w:val="24"/>
        </w:rPr>
      </w:pPr>
      <w:r w:rsidRPr="0022575C">
        <w:rPr>
          <w:rFonts w:ascii="Times New Roman" w:hAnsi="Times New Roman" w:cs="Times New Roman"/>
          <w:sz w:val="24"/>
          <w:szCs w:val="24"/>
        </w:rPr>
        <w:br w:type="page"/>
      </w:r>
    </w:p>
    <w:p w:rsidR="001C115E" w:rsidRDefault="001C115E">
      <w:pPr>
        <w:spacing w:after="160" w:line="259" w:lineRule="auto"/>
        <w:rPr>
          <w:rFonts w:ascii="Times New Roman" w:hAnsi="Times New Roman" w:cs="Times New Roman"/>
          <w:sz w:val="24"/>
          <w:szCs w:val="24"/>
        </w:rPr>
      </w:pPr>
    </w:p>
    <w:p w:rsidR="001C115E" w:rsidRDefault="001C115E" w:rsidP="001C115E">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APPENDICES</w:t>
      </w:r>
      <w:r>
        <w:rPr>
          <w:rFonts w:ascii="Times New Roman" w:hAnsi="Times New Roman" w:cs="Times New Roman"/>
          <w:sz w:val="24"/>
          <w:szCs w:val="24"/>
        </w:rPr>
        <w:br w:type="page"/>
      </w:r>
    </w:p>
    <w:p w:rsidR="0022575C" w:rsidRPr="0054563C" w:rsidRDefault="006C59DE" w:rsidP="00B50A67">
      <w:pPr>
        <w:spacing w:after="0" w:line="240" w:lineRule="auto"/>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BA38B1" w:rsidRPr="0054563C">
        <w:rPr>
          <w:rFonts w:ascii="Times New Roman" w:hAnsi="Times New Roman" w:cs="Times New Roman"/>
          <w:sz w:val="24"/>
          <w:szCs w:val="24"/>
        </w:rPr>
        <w:t xml:space="preserve"> A</w:t>
      </w:r>
      <w:r w:rsidR="00B50A67" w:rsidRPr="0054563C">
        <w:rPr>
          <w:rFonts w:ascii="Times New Roman" w:hAnsi="Times New Roman" w:cs="Times New Roman"/>
          <w:sz w:val="24"/>
          <w:szCs w:val="24"/>
        </w:rPr>
        <w:t xml:space="preserve">: </w:t>
      </w:r>
      <w:r w:rsidR="000679BA" w:rsidRPr="0054563C">
        <w:rPr>
          <w:rFonts w:ascii="Times New Roman" w:hAnsi="Times New Roman" w:cs="Times New Roman"/>
          <w:sz w:val="24"/>
          <w:szCs w:val="24"/>
        </w:rPr>
        <w:t xml:space="preserve">School Board Survey </w:t>
      </w:r>
    </w:p>
    <w:p w:rsidR="00B50A67" w:rsidRDefault="00B50A67" w:rsidP="00B50A67">
      <w:pPr>
        <w:spacing w:after="0" w:line="240" w:lineRule="auto"/>
        <w:rPr>
          <w:rFonts w:ascii="Arial" w:hAnsi="Arial" w:cs="Arial"/>
          <w:sz w:val="24"/>
          <w:szCs w:val="24"/>
        </w:rPr>
      </w:pPr>
    </w:p>
    <w:p w:rsidR="00B50A67" w:rsidRPr="00B50A67" w:rsidRDefault="00B50A67" w:rsidP="00B50A67">
      <w:pPr>
        <w:spacing w:after="0" w:line="240" w:lineRule="auto"/>
        <w:jc w:val="center"/>
        <w:rPr>
          <w:rFonts w:ascii="Arial" w:hAnsi="Arial" w:cs="Arial"/>
          <w:sz w:val="24"/>
          <w:szCs w:val="24"/>
        </w:rPr>
      </w:pPr>
      <w:r>
        <w:rPr>
          <w:rFonts w:ascii="Arial" w:hAnsi="Arial" w:cs="Arial"/>
          <w:sz w:val="24"/>
          <w:szCs w:val="24"/>
        </w:rPr>
        <w:t>SCHOOL BOARD SURVEY</w:t>
      </w: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spacing w:after="0" w:line="240" w:lineRule="auto"/>
        <w:rPr>
          <w:rFonts w:ascii="Arial" w:hAnsi="Arial" w:cs="Arial"/>
          <w:sz w:val="24"/>
          <w:szCs w:val="24"/>
        </w:rPr>
      </w:pPr>
      <w:r w:rsidRPr="0022575C">
        <w:rPr>
          <w:rFonts w:ascii="Arial" w:hAnsi="Arial" w:cs="Arial"/>
          <w:sz w:val="24"/>
          <w:szCs w:val="24"/>
        </w:rPr>
        <w:t xml:space="preserve">Directions:  Please complete and return the questionnaire in the pre-addressed stamped envelope enclosed with this survey by November 25, 2012.  </w:t>
      </w: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spacing w:after="0" w:line="240" w:lineRule="auto"/>
        <w:rPr>
          <w:rFonts w:ascii="Arial" w:hAnsi="Arial" w:cs="Arial"/>
          <w:sz w:val="24"/>
          <w:szCs w:val="24"/>
        </w:rPr>
      </w:pPr>
      <w:r w:rsidRPr="0022575C">
        <w:rPr>
          <w:rFonts w:ascii="Arial" w:hAnsi="Arial" w:cs="Arial"/>
          <w:sz w:val="24"/>
          <w:szCs w:val="24"/>
        </w:rPr>
        <w:t>Name: ___________________________ District: _______________________</w:t>
      </w: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spacing w:after="0" w:line="240" w:lineRule="auto"/>
        <w:jc w:val="center"/>
        <w:rPr>
          <w:rFonts w:ascii="Arial" w:hAnsi="Arial" w:cs="Arial"/>
          <w:b/>
          <w:sz w:val="24"/>
          <w:szCs w:val="24"/>
          <w:u w:val="single"/>
        </w:rPr>
      </w:pPr>
      <w:r w:rsidRPr="0022575C">
        <w:rPr>
          <w:rFonts w:ascii="Arial" w:hAnsi="Arial" w:cs="Arial"/>
          <w:b/>
          <w:sz w:val="24"/>
          <w:szCs w:val="24"/>
          <w:u w:val="single"/>
        </w:rPr>
        <w:t>Part 1 – Demographics</w:t>
      </w: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spacing w:after="0" w:line="240" w:lineRule="auto"/>
        <w:rPr>
          <w:rFonts w:ascii="Arial" w:hAnsi="Arial" w:cs="Arial"/>
          <w:sz w:val="24"/>
          <w:szCs w:val="24"/>
        </w:rPr>
      </w:pPr>
      <w:r w:rsidRPr="0022575C">
        <w:rPr>
          <w:rFonts w:ascii="Arial" w:hAnsi="Arial" w:cs="Arial"/>
          <w:sz w:val="24"/>
          <w:szCs w:val="24"/>
        </w:rPr>
        <w:t xml:space="preserve">Please check, X, or fill in the appropriate information, in the parentheses, that best describes you.  </w:t>
      </w:r>
    </w:p>
    <w:p w:rsidR="0022575C" w:rsidRPr="0022575C" w:rsidRDefault="0022575C" w:rsidP="0022575C">
      <w:pPr>
        <w:spacing w:after="0" w:line="240" w:lineRule="auto"/>
        <w:rPr>
          <w:rFonts w:ascii="Arial" w:hAnsi="Arial" w:cs="Arial"/>
          <w:sz w:val="24"/>
          <w:szCs w:val="24"/>
        </w:rPr>
      </w:pPr>
    </w:p>
    <w:p w:rsidR="0022575C" w:rsidRPr="0022575C" w:rsidRDefault="0022575C" w:rsidP="0022575C">
      <w:pPr>
        <w:pStyle w:val="ListParagraph"/>
        <w:numPr>
          <w:ilvl w:val="0"/>
          <w:numId w:val="5"/>
        </w:numPr>
        <w:spacing w:after="0" w:line="240" w:lineRule="auto"/>
        <w:ind w:left="0"/>
        <w:rPr>
          <w:rFonts w:ascii="Arial" w:hAnsi="Arial" w:cs="Arial"/>
        </w:rPr>
      </w:pPr>
      <w:r w:rsidRPr="0022575C">
        <w:rPr>
          <w:rFonts w:ascii="Arial" w:hAnsi="Arial" w:cs="Arial"/>
        </w:rPr>
        <w:t xml:space="preserve"> Gender?</w:t>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t xml:space="preserve">         (    )          (    )</w:t>
      </w:r>
    </w:p>
    <w:p w:rsidR="0022575C" w:rsidRPr="0022575C" w:rsidRDefault="0022575C" w:rsidP="0022575C">
      <w:pPr>
        <w:spacing w:after="0" w:line="240" w:lineRule="auto"/>
        <w:rPr>
          <w:rFonts w:ascii="Arial" w:hAnsi="Arial" w:cs="Arial"/>
        </w:rPr>
      </w:pPr>
      <w:r w:rsidRPr="0022575C">
        <w:rPr>
          <w:rFonts w:ascii="Arial" w:hAnsi="Arial" w:cs="Arial"/>
        </w:rPr>
        <w:t xml:space="preserve">              Male       Female</w:t>
      </w: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pStyle w:val="ListParagraph"/>
        <w:numPr>
          <w:ilvl w:val="0"/>
          <w:numId w:val="5"/>
        </w:numPr>
        <w:spacing w:after="0" w:line="240" w:lineRule="auto"/>
        <w:ind w:left="0"/>
        <w:rPr>
          <w:rFonts w:ascii="Arial" w:hAnsi="Arial" w:cs="Arial"/>
        </w:rPr>
      </w:pPr>
      <w:r w:rsidRPr="0022575C">
        <w:rPr>
          <w:rFonts w:ascii="Arial" w:hAnsi="Arial" w:cs="Arial"/>
        </w:rPr>
        <w:t>Are your children presently attending school in the district?                    (     )         (    )</w:t>
      </w:r>
    </w:p>
    <w:p w:rsidR="0022575C" w:rsidRPr="0022575C" w:rsidRDefault="0022575C" w:rsidP="0022575C">
      <w:pPr>
        <w:spacing w:after="0" w:line="240" w:lineRule="auto"/>
        <w:rPr>
          <w:rFonts w:ascii="Arial" w:hAnsi="Arial" w:cs="Arial"/>
        </w:rPr>
      </w:pPr>
      <w:r w:rsidRPr="0022575C">
        <w:rPr>
          <w:rFonts w:ascii="Arial" w:hAnsi="Arial" w:cs="Arial"/>
        </w:rPr>
        <w:t xml:space="preserve">                                                                                                                 Yes           No</w:t>
      </w:r>
    </w:p>
    <w:p w:rsidR="0022575C" w:rsidRPr="0022575C" w:rsidRDefault="0022575C" w:rsidP="0022575C">
      <w:pPr>
        <w:spacing w:after="0" w:line="240" w:lineRule="auto"/>
        <w:rPr>
          <w:rFonts w:ascii="Arial" w:hAnsi="Arial" w:cs="Arial"/>
        </w:rPr>
      </w:pPr>
    </w:p>
    <w:p w:rsidR="0022575C" w:rsidRPr="0022575C" w:rsidRDefault="0022575C" w:rsidP="0022575C">
      <w:pPr>
        <w:pStyle w:val="ListParagraph"/>
        <w:numPr>
          <w:ilvl w:val="0"/>
          <w:numId w:val="5"/>
        </w:numPr>
        <w:spacing w:after="0" w:line="240" w:lineRule="auto"/>
        <w:ind w:left="0"/>
        <w:rPr>
          <w:rFonts w:ascii="Arial" w:hAnsi="Arial" w:cs="Arial"/>
        </w:rPr>
      </w:pPr>
      <w:r w:rsidRPr="0022575C">
        <w:rPr>
          <w:rFonts w:ascii="Arial" w:hAnsi="Arial" w:cs="Arial"/>
        </w:rPr>
        <w:t>Years on the board?</w:t>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t xml:space="preserve">          (     )</w:t>
      </w:r>
    </w:p>
    <w:p w:rsidR="0022575C" w:rsidRPr="0022575C" w:rsidRDefault="0022575C" w:rsidP="0022575C">
      <w:pPr>
        <w:spacing w:after="0" w:line="240" w:lineRule="auto"/>
        <w:rPr>
          <w:rFonts w:ascii="Arial" w:hAnsi="Arial" w:cs="Arial"/>
        </w:rPr>
      </w:pPr>
    </w:p>
    <w:p w:rsidR="0022575C" w:rsidRPr="0022575C" w:rsidRDefault="0022575C" w:rsidP="0022575C">
      <w:pPr>
        <w:pStyle w:val="ListParagraph"/>
        <w:numPr>
          <w:ilvl w:val="0"/>
          <w:numId w:val="5"/>
        </w:numPr>
        <w:spacing w:after="0" w:line="240" w:lineRule="auto"/>
        <w:ind w:left="0"/>
        <w:rPr>
          <w:rFonts w:ascii="Arial" w:hAnsi="Arial" w:cs="Arial"/>
        </w:rPr>
      </w:pPr>
      <w:r w:rsidRPr="0022575C">
        <w:rPr>
          <w:rFonts w:ascii="Arial" w:hAnsi="Arial" w:cs="Arial"/>
        </w:rPr>
        <w:t xml:space="preserve"> Position on the board?</w:t>
      </w:r>
      <w:r w:rsidRPr="0022575C">
        <w:rPr>
          <w:rFonts w:ascii="Arial" w:hAnsi="Arial" w:cs="Arial"/>
        </w:rPr>
        <w:tab/>
      </w:r>
      <w:r w:rsidRPr="0022575C">
        <w:rPr>
          <w:rFonts w:ascii="Arial" w:hAnsi="Arial" w:cs="Arial"/>
        </w:rPr>
        <w:tab/>
        <w:t xml:space="preserve">               (    )</w:t>
      </w:r>
      <w:r w:rsidRPr="0022575C">
        <w:rPr>
          <w:rFonts w:ascii="Arial" w:hAnsi="Arial" w:cs="Arial"/>
        </w:rPr>
        <w:tab/>
      </w:r>
      <w:r w:rsidRPr="0022575C">
        <w:rPr>
          <w:rFonts w:ascii="Arial" w:hAnsi="Arial" w:cs="Arial"/>
        </w:rPr>
        <w:tab/>
        <w:t>(    )                 (     )         (    )</w:t>
      </w:r>
    </w:p>
    <w:p w:rsidR="0022575C" w:rsidRPr="0022575C" w:rsidRDefault="0022575C" w:rsidP="0022575C">
      <w:pPr>
        <w:spacing w:after="0" w:line="240" w:lineRule="auto"/>
        <w:rPr>
          <w:rFonts w:ascii="Arial" w:hAnsi="Arial" w:cs="Arial"/>
        </w:rPr>
      </w:pPr>
      <w:r w:rsidRPr="0022575C">
        <w:rPr>
          <w:rFonts w:ascii="Arial" w:hAnsi="Arial" w:cs="Arial"/>
        </w:rPr>
        <w:t>President       Vice- Pres</w:t>
      </w:r>
      <w:r w:rsidRPr="0022575C">
        <w:rPr>
          <w:rFonts w:ascii="Arial" w:hAnsi="Arial" w:cs="Arial"/>
        </w:rPr>
        <w:tab/>
        <w:t xml:space="preserve">          Clerk      Member</w:t>
      </w:r>
    </w:p>
    <w:p w:rsidR="0022575C" w:rsidRPr="0022575C" w:rsidRDefault="0022575C" w:rsidP="0022575C">
      <w:pPr>
        <w:spacing w:after="0" w:line="240" w:lineRule="auto"/>
        <w:rPr>
          <w:rFonts w:ascii="Arial" w:hAnsi="Arial" w:cs="Arial"/>
        </w:rPr>
      </w:pPr>
    </w:p>
    <w:p w:rsidR="0022575C" w:rsidRPr="0022575C" w:rsidRDefault="0022575C" w:rsidP="0022575C">
      <w:pPr>
        <w:pStyle w:val="ListParagraph"/>
        <w:numPr>
          <w:ilvl w:val="0"/>
          <w:numId w:val="5"/>
        </w:numPr>
        <w:spacing w:after="0" w:line="240" w:lineRule="auto"/>
        <w:ind w:left="0"/>
        <w:rPr>
          <w:rFonts w:ascii="Arial" w:hAnsi="Arial" w:cs="Arial"/>
        </w:rPr>
      </w:pPr>
      <w:r w:rsidRPr="0022575C">
        <w:rPr>
          <w:rFonts w:ascii="Arial" w:hAnsi="Arial" w:cs="Arial"/>
        </w:rPr>
        <w:t xml:space="preserve"> Age? </w:t>
      </w:r>
      <w:r w:rsidRPr="0022575C">
        <w:rPr>
          <w:rFonts w:ascii="Arial" w:hAnsi="Arial" w:cs="Arial"/>
        </w:rPr>
        <w:tab/>
        <w:t>_____</w:t>
      </w: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jc w:val="center"/>
        <w:rPr>
          <w:rFonts w:ascii="Arial" w:hAnsi="Arial" w:cs="Arial"/>
          <w:b/>
          <w:sz w:val="24"/>
          <w:szCs w:val="24"/>
          <w:u w:val="single"/>
        </w:rPr>
      </w:pPr>
      <w:r w:rsidRPr="0022575C">
        <w:rPr>
          <w:rFonts w:ascii="Arial" w:hAnsi="Arial" w:cs="Arial"/>
          <w:b/>
          <w:sz w:val="24"/>
          <w:szCs w:val="24"/>
          <w:u w:val="single"/>
        </w:rPr>
        <w:t>Thank you!</w:t>
      </w:r>
    </w:p>
    <w:p w:rsidR="0022575C" w:rsidRPr="0022575C" w:rsidRDefault="0022575C" w:rsidP="0022575C">
      <w:pPr>
        <w:spacing w:after="0" w:line="240" w:lineRule="auto"/>
        <w:jc w:val="center"/>
        <w:rPr>
          <w:rFonts w:ascii="Arial" w:hAnsi="Arial" w:cs="Arial"/>
          <w:b/>
          <w:sz w:val="24"/>
          <w:szCs w:val="24"/>
          <w:u w:val="single"/>
        </w:rPr>
      </w:pPr>
    </w:p>
    <w:p w:rsidR="0022575C" w:rsidRPr="0022575C" w:rsidRDefault="0022575C" w:rsidP="0022575C">
      <w:pPr>
        <w:spacing w:after="0" w:line="240" w:lineRule="auto"/>
        <w:jc w:val="center"/>
        <w:rPr>
          <w:rFonts w:ascii="Arial" w:hAnsi="Arial" w:cs="Arial"/>
          <w:b/>
          <w:sz w:val="24"/>
          <w:szCs w:val="24"/>
          <w:u w:val="single"/>
        </w:rPr>
      </w:pPr>
      <w:r w:rsidRPr="0022575C">
        <w:rPr>
          <w:rFonts w:ascii="Arial" w:hAnsi="Arial" w:cs="Arial"/>
          <w:b/>
          <w:sz w:val="24"/>
          <w:szCs w:val="24"/>
          <w:u w:val="single"/>
        </w:rPr>
        <w:t>PLEASE CONTINUE TO THE NEXT PAGE</w:t>
      </w:r>
    </w:p>
    <w:p w:rsidR="0022575C" w:rsidRPr="0022575C" w:rsidRDefault="0022575C" w:rsidP="0022575C">
      <w:pPr>
        <w:spacing w:after="0" w:line="240" w:lineRule="auto"/>
        <w:jc w:val="center"/>
        <w:rPr>
          <w:rFonts w:ascii="Arial" w:hAnsi="Arial" w:cs="Arial"/>
          <w:b/>
          <w:sz w:val="24"/>
          <w:szCs w:val="24"/>
          <w:u w:val="single"/>
        </w:rPr>
      </w:pPr>
    </w:p>
    <w:p w:rsidR="0022575C" w:rsidRPr="0022575C" w:rsidRDefault="0022575C" w:rsidP="0022575C">
      <w:pPr>
        <w:spacing w:after="0" w:line="240" w:lineRule="auto"/>
        <w:jc w:val="center"/>
        <w:rPr>
          <w:rFonts w:ascii="Arial" w:hAnsi="Arial" w:cs="Arial"/>
          <w:b/>
          <w:sz w:val="24"/>
          <w:szCs w:val="24"/>
          <w:u w:val="single"/>
        </w:rPr>
      </w:pPr>
    </w:p>
    <w:p w:rsidR="0022575C" w:rsidRPr="0022575C" w:rsidRDefault="0022575C" w:rsidP="0022575C">
      <w:pPr>
        <w:spacing w:after="0" w:line="240" w:lineRule="auto"/>
        <w:jc w:val="center"/>
        <w:rPr>
          <w:rFonts w:ascii="Arial" w:hAnsi="Arial" w:cs="Arial"/>
          <w:sz w:val="24"/>
          <w:szCs w:val="24"/>
          <w:u w:val="single"/>
        </w:rPr>
      </w:pPr>
    </w:p>
    <w:p w:rsidR="0022575C" w:rsidRPr="0054563C" w:rsidRDefault="006C59DE" w:rsidP="0022575C">
      <w:pPr>
        <w:spacing w:after="0" w:line="240" w:lineRule="auto"/>
        <w:rPr>
          <w:rFonts w:ascii="Times New Roman" w:hAnsi="Times New Roman" w:cs="Times New Roman"/>
          <w:sz w:val="24"/>
          <w:szCs w:val="24"/>
        </w:rPr>
      </w:pPr>
      <w:r w:rsidRPr="0054563C">
        <w:rPr>
          <w:rFonts w:ascii="Times New Roman" w:hAnsi="Times New Roman" w:cs="Times New Roman"/>
          <w:sz w:val="24"/>
          <w:szCs w:val="24"/>
        </w:rPr>
        <w:t>APPENDIX</w:t>
      </w:r>
      <w:r w:rsidR="00BA38B1" w:rsidRPr="0054563C">
        <w:rPr>
          <w:rFonts w:ascii="Times New Roman" w:hAnsi="Times New Roman" w:cs="Times New Roman"/>
          <w:sz w:val="24"/>
          <w:szCs w:val="24"/>
        </w:rPr>
        <w:t xml:space="preserve"> A</w:t>
      </w:r>
      <w:r w:rsidR="005F25E1" w:rsidRPr="0054563C">
        <w:rPr>
          <w:rFonts w:ascii="Times New Roman" w:hAnsi="Times New Roman" w:cs="Times New Roman"/>
          <w:sz w:val="24"/>
          <w:szCs w:val="24"/>
        </w:rPr>
        <w:t xml:space="preserve"> (continued) </w:t>
      </w:r>
    </w:p>
    <w:p w:rsidR="0022575C" w:rsidRPr="0022575C" w:rsidRDefault="0022575C" w:rsidP="0022575C">
      <w:pPr>
        <w:spacing w:after="0" w:line="240" w:lineRule="auto"/>
        <w:rPr>
          <w:rFonts w:ascii="Arial" w:hAnsi="Arial" w:cs="Arial"/>
          <w:i/>
        </w:rPr>
      </w:pPr>
      <w:r w:rsidRPr="0022575C">
        <w:rPr>
          <w:rFonts w:ascii="Arial" w:hAnsi="Arial" w:cs="Arial"/>
          <w:i/>
        </w:rPr>
        <w:t>Directions: Using the key below please circle your response to the following statements.</w:t>
      </w:r>
    </w:p>
    <w:tbl>
      <w:tblPr>
        <w:tblStyle w:val="TableGrid"/>
        <w:tblW w:w="0" w:type="auto"/>
        <w:tblLook w:val="04A0" w:firstRow="1" w:lastRow="0" w:firstColumn="1" w:lastColumn="0" w:noHBand="0" w:noVBand="1"/>
      </w:tblPr>
      <w:tblGrid>
        <w:gridCol w:w="8486"/>
      </w:tblGrid>
      <w:tr w:rsidR="0022575C" w:rsidRPr="0022575C" w:rsidTr="005F0208">
        <w:tc>
          <w:tcPr>
            <w:tcW w:w="8486" w:type="dxa"/>
          </w:tcPr>
          <w:p w:rsidR="0022575C" w:rsidRPr="0022575C" w:rsidRDefault="0022575C" w:rsidP="005F0208">
            <w:pPr>
              <w:spacing w:after="0" w:line="240" w:lineRule="auto"/>
              <w:rPr>
                <w:rFonts w:ascii="Arial" w:hAnsi="Arial" w:cs="Arial"/>
              </w:rPr>
            </w:pPr>
          </w:p>
          <w:p w:rsidR="0022575C" w:rsidRPr="0022575C" w:rsidRDefault="0022575C" w:rsidP="005F0208">
            <w:pPr>
              <w:spacing w:after="0" w:line="240" w:lineRule="auto"/>
              <w:rPr>
                <w:rFonts w:ascii="Arial" w:hAnsi="Arial" w:cs="Arial"/>
              </w:rPr>
            </w:pPr>
            <w:r w:rsidRPr="0022575C">
              <w:rPr>
                <w:rFonts w:ascii="Arial" w:hAnsi="Arial" w:cs="Arial"/>
              </w:rPr>
              <w:t xml:space="preserve">      Strongly                    Disagree                   Agree                     Strongly</w:t>
            </w:r>
          </w:p>
          <w:p w:rsidR="0022575C" w:rsidRPr="0022575C" w:rsidRDefault="0022575C" w:rsidP="005F0208">
            <w:pPr>
              <w:spacing w:after="0" w:line="240" w:lineRule="auto"/>
              <w:rPr>
                <w:rFonts w:ascii="Arial" w:hAnsi="Arial" w:cs="Arial"/>
              </w:rPr>
            </w:pPr>
            <w:r w:rsidRPr="0022575C">
              <w:rPr>
                <w:rFonts w:ascii="Arial" w:hAnsi="Arial" w:cs="Arial"/>
              </w:rPr>
              <w:t xml:space="preserve">      Disagree                                                                                    Agree</w:t>
            </w:r>
          </w:p>
          <w:p w:rsidR="0022575C" w:rsidRPr="0022575C" w:rsidRDefault="0022575C" w:rsidP="005F0208">
            <w:pPr>
              <w:spacing w:after="0" w:line="240" w:lineRule="auto"/>
              <w:rPr>
                <w:rFonts w:ascii="Arial" w:hAnsi="Arial" w:cs="Arial"/>
              </w:rPr>
            </w:pPr>
          </w:p>
          <w:p w:rsidR="0022575C" w:rsidRPr="0022575C" w:rsidRDefault="0022575C" w:rsidP="005F0208">
            <w:pPr>
              <w:spacing w:after="0" w:line="240" w:lineRule="auto"/>
              <w:rPr>
                <w:rFonts w:ascii="Arial" w:hAnsi="Arial" w:cs="Arial"/>
              </w:rPr>
            </w:pPr>
            <w:r w:rsidRPr="0022575C">
              <w:rPr>
                <w:rFonts w:ascii="Arial" w:hAnsi="Arial" w:cs="Arial"/>
              </w:rPr>
              <w:t xml:space="preserve">            1                               2                             3                               4                </w:t>
            </w:r>
          </w:p>
          <w:p w:rsidR="0022575C" w:rsidRPr="0022575C" w:rsidRDefault="0022575C" w:rsidP="005F0208">
            <w:pPr>
              <w:spacing w:after="0" w:line="240" w:lineRule="auto"/>
              <w:rPr>
                <w:rFonts w:ascii="Arial" w:hAnsi="Arial" w:cs="Arial"/>
              </w:rPr>
            </w:pPr>
          </w:p>
        </w:tc>
      </w:tr>
    </w:tbl>
    <w:p w:rsidR="0022575C" w:rsidRPr="0022575C" w:rsidRDefault="0022575C" w:rsidP="0022575C">
      <w:pPr>
        <w:spacing w:after="0" w:line="240" w:lineRule="auto"/>
        <w:rPr>
          <w:rFonts w:ascii="Arial" w:hAnsi="Arial" w:cs="Arial"/>
        </w:rPr>
      </w:pPr>
    </w:p>
    <w:p w:rsidR="0022575C" w:rsidRPr="0022575C" w:rsidRDefault="0022575C" w:rsidP="0022575C">
      <w:pPr>
        <w:pStyle w:val="ListParagraph"/>
        <w:numPr>
          <w:ilvl w:val="0"/>
          <w:numId w:val="6"/>
        </w:numPr>
        <w:spacing w:after="0" w:line="240" w:lineRule="auto"/>
        <w:ind w:left="0"/>
        <w:rPr>
          <w:rFonts w:ascii="Arial" w:hAnsi="Arial" w:cs="Arial"/>
        </w:rPr>
      </w:pPr>
      <w:r w:rsidRPr="0022575C">
        <w:rPr>
          <w:rFonts w:ascii="Arial" w:hAnsi="Arial" w:cs="Arial"/>
        </w:rPr>
        <w:t xml:space="preserve"> Our board works to reach consensus on important matters.         </w:t>
      </w:r>
      <w:r w:rsidRPr="0022575C">
        <w:rPr>
          <w:rFonts w:ascii="Arial" w:hAnsi="Arial" w:cs="Arial"/>
        </w:rPr>
        <w:tab/>
        <w:t>1     2     3     4</w:t>
      </w:r>
    </w:p>
    <w:p w:rsidR="0022575C" w:rsidRPr="0022575C" w:rsidRDefault="0022575C" w:rsidP="0022575C">
      <w:pPr>
        <w:spacing w:after="0" w:line="240" w:lineRule="auto"/>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I have participated in board discussions about what we should do             1    2     3     4     differently as a result of a mistake the board made.</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There have been occasions where the board itself has acted in ways       1     2     3     4     </w:t>
      </w:r>
    </w:p>
    <w:p w:rsidR="0022575C" w:rsidRPr="0022575C" w:rsidRDefault="0022575C" w:rsidP="0022575C">
      <w:pPr>
        <w:pStyle w:val="NoSpacing"/>
        <w:rPr>
          <w:rFonts w:ascii="Arial" w:hAnsi="Arial" w:cs="Arial"/>
        </w:rPr>
      </w:pPr>
      <w:r w:rsidRPr="0022575C">
        <w:rPr>
          <w:rFonts w:ascii="Arial" w:hAnsi="Arial" w:cs="Arial"/>
        </w:rPr>
        <w:t>inconsistent with the district’s deepest values.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has formal structures and procedures for involving the             1     2     3     4 </w:t>
      </w:r>
    </w:p>
    <w:p w:rsidR="0022575C" w:rsidRPr="0022575C" w:rsidRDefault="0022575C" w:rsidP="0022575C">
      <w:pPr>
        <w:pStyle w:val="NoSpacing"/>
        <w:rPr>
          <w:rFonts w:ascii="Arial" w:hAnsi="Arial" w:cs="Arial"/>
        </w:rPr>
      </w:pPr>
      <w:r w:rsidRPr="0022575C">
        <w:rPr>
          <w:rFonts w:ascii="Arial" w:hAnsi="Arial" w:cs="Arial"/>
        </w:rPr>
        <w:t>the community.</w:t>
      </w:r>
    </w:p>
    <w:p w:rsidR="0022575C" w:rsidRPr="0022575C" w:rsidRDefault="0022575C" w:rsidP="0022575C">
      <w:pPr>
        <w:pStyle w:val="NoSpacing"/>
        <w:rPr>
          <w:rFonts w:ascii="Arial" w:hAnsi="Arial" w:cs="Arial"/>
        </w:rPr>
      </w:pPr>
      <w:r w:rsidRPr="0022575C">
        <w:rPr>
          <w:rFonts w:ascii="Arial" w:hAnsi="Arial" w:cs="Arial"/>
        </w:rPr>
        <w:t xml:space="preserve">  </w:t>
      </w:r>
    </w:p>
    <w:p w:rsidR="0022575C" w:rsidRPr="0022575C" w:rsidRDefault="0022575C" w:rsidP="0022575C">
      <w:pPr>
        <w:pStyle w:val="ListParagraph"/>
        <w:numPr>
          <w:ilvl w:val="0"/>
          <w:numId w:val="6"/>
        </w:numPr>
        <w:spacing w:after="0" w:line="240" w:lineRule="auto"/>
        <w:ind w:left="0"/>
        <w:rPr>
          <w:rFonts w:ascii="Arial" w:hAnsi="Arial" w:cs="Arial"/>
        </w:rPr>
      </w:pPr>
      <w:r w:rsidRPr="0022575C">
        <w:rPr>
          <w:rFonts w:ascii="Arial" w:hAnsi="Arial" w:cs="Arial"/>
        </w:rPr>
        <w:t xml:space="preserve">I have been in board meetings where it seemed that the subtleties of the 1     2     3     4     </w:t>
      </w:r>
    </w:p>
    <w:p w:rsidR="0022575C" w:rsidRPr="0022575C" w:rsidRDefault="0022575C" w:rsidP="0022575C">
      <w:pPr>
        <w:pStyle w:val="ListParagraph"/>
        <w:spacing w:after="0" w:line="240" w:lineRule="auto"/>
        <w:ind w:left="0"/>
        <w:rPr>
          <w:rFonts w:ascii="Arial" w:hAnsi="Arial" w:cs="Arial"/>
        </w:rPr>
      </w:pPr>
      <w:r w:rsidRPr="0022575C">
        <w:rPr>
          <w:rFonts w:ascii="Arial" w:hAnsi="Arial" w:cs="Arial"/>
        </w:rPr>
        <w:t>Issues we dealt with escaped the awareness of a number of members.</w:t>
      </w:r>
    </w:p>
    <w:p w:rsidR="0022575C" w:rsidRPr="0022575C" w:rsidRDefault="0022575C" w:rsidP="0022575C">
      <w:pPr>
        <w:pStyle w:val="ListParagraph"/>
        <w:spacing w:after="0" w:line="240" w:lineRule="auto"/>
        <w:ind w:left="0"/>
        <w:rPr>
          <w:rFonts w:ascii="Arial" w:hAnsi="Arial" w:cs="Arial"/>
        </w:rPr>
      </w:pPr>
    </w:p>
    <w:p w:rsidR="0022575C" w:rsidRPr="0022575C" w:rsidRDefault="0022575C" w:rsidP="0022575C">
      <w:pPr>
        <w:pStyle w:val="ListParagraph"/>
        <w:numPr>
          <w:ilvl w:val="0"/>
          <w:numId w:val="6"/>
        </w:numPr>
        <w:spacing w:after="0" w:line="240" w:lineRule="auto"/>
        <w:ind w:left="0"/>
        <w:rPr>
          <w:rFonts w:ascii="Arial" w:hAnsi="Arial" w:cs="Arial"/>
        </w:rPr>
      </w:pPr>
      <w:r w:rsidRPr="0022575C">
        <w:rPr>
          <w:rFonts w:ascii="Arial" w:hAnsi="Arial" w:cs="Arial"/>
        </w:rPr>
        <w:t xml:space="preserve">Our board explicitly examines the “downside” or possible pit falls  </w:t>
      </w:r>
      <w:r w:rsidRPr="0022575C">
        <w:rPr>
          <w:rFonts w:ascii="Arial" w:hAnsi="Arial" w:cs="Arial"/>
        </w:rPr>
        <w:tab/>
        <w:t xml:space="preserve">1     2     3     4     </w:t>
      </w:r>
    </w:p>
    <w:p w:rsidR="0022575C" w:rsidRPr="0022575C" w:rsidRDefault="0022575C" w:rsidP="0022575C">
      <w:pPr>
        <w:spacing w:after="0" w:line="240" w:lineRule="auto"/>
        <w:rPr>
          <w:rFonts w:ascii="Arial" w:hAnsi="Arial" w:cs="Arial"/>
        </w:rPr>
      </w:pPr>
      <w:r w:rsidRPr="0022575C">
        <w:rPr>
          <w:rFonts w:ascii="Arial" w:hAnsi="Arial" w:cs="Arial"/>
        </w:rPr>
        <w:t>of any important decision it is about to make.</w:t>
      </w:r>
    </w:p>
    <w:p w:rsidR="0022575C" w:rsidRPr="0022575C" w:rsidRDefault="0022575C" w:rsidP="0022575C">
      <w:pPr>
        <w:spacing w:after="0" w:line="240" w:lineRule="auto"/>
        <w:rPr>
          <w:rFonts w:ascii="Arial" w:hAnsi="Arial" w:cs="Arial"/>
        </w:rPr>
      </w:pPr>
    </w:p>
    <w:p w:rsidR="0022575C" w:rsidRPr="0022575C" w:rsidRDefault="0022575C" w:rsidP="0022575C">
      <w:pPr>
        <w:pStyle w:val="ListParagraph"/>
        <w:numPr>
          <w:ilvl w:val="0"/>
          <w:numId w:val="6"/>
        </w:numPr>
        <w:spacing w:after="0" w:line="240" w:lineRule="auto"/>
        <w:ind w:left="0"/>
        <w:rPr>
          <w:rFonts w:ascii="Arial" w:hAnsi="Arial" w:cs="Arial"/>
        </w:rPr>
      </w:pPr>
      <w:r w:rsidRPr="0022575C">
        <w:rPr>
          <w:rFonts w:ascii="Arial" w:hAnsi="Arial" w:cs="Arial"/>
        </w:rPr>
        <w:t xml:space="preserve"> Our board and superintendent advocate the same actions.</w:t>
      </w:r>
      <w:r w:rsidRPr="0022575C">
        <w:rPr>
          <w:rFonts w:ascii="Arial" w:hAnsi="Arial" w:cs="Arial"/>
        </w:rPr>
        <w:tab/>
      </w:r>
      <w:r w:rsidRPr="0022575C">
        <w:rPr>
          <w:rFonts w:ascii="Arial" w:hAnsi="Arial" w:cs="Arial"/>
        </w:rPr>
        <w:tab/>
        <w:t xml:space="preserve">1     2     3     4 </w:t>
      </w:r>
    </w:p>
    <w:p w:rsidR="0022575C" w:rsidRPr="0022575C" w:rsidRDefault="0022575C" w:rsidP="0022575C">
      <w:pPr>
        <w:spacing w:after="0" w:line="240" w:lineRule="auto"/>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is more involved in trying to put out fires that in preparing        1     2     3     4    </w:t>
      </w:r>
    </w:p>
    <w:p w:rsidR="0022575C" w:rsidRPr="0022575C" w:rsidRDefault="0022575C" w:rsidP="0022575C">
      <w:pPr>
        <w:pStyle w:val="NoSpacing"/>
        <w:rPr>
          <w:rFonts w:ascii="Arial" w:hAnsi="Arial" w:cs="Arial"/>
        </w:rPr>
      </w:pPr>
      <w:r w:rsidRPr="0022575C">
        <w:rPr>
          <w:rFonts w:ascii="Arial" w:hAnsi="Arial" w:cs="Arial"/>
        </w:rPr>
        <w:t>for the future.</w:t>
      </w:r>
    </w:p>
    <w:p w:rsidR="00A07639" w:rsidRDefault="00A07639" w:rsidP="00A07639">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sets clear organizational priorities for the year ahead.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 written report including the board’s activities is periodically prepared     1     2     3     4     </w:t>
      </w:r>
    </w:p>
    <w:p w:rsidR="0022575C" w:rsidRPr="0022575C" w:rsidRDefault="0022575C" w:rsidP="0022575C">
      <w:pPr>
        <w:pStyle w:val="NoSpacing"/>
        <w:rPr>
          <w:rFonts w:ascii="Arial" w:hAnsi="Arial" w:cs="Arial"/>
        </w:rPr>
      </w:pPr>
      <w:r w:rsidRPr="0022575C">
        <w:rPr>
          <w:rFonts w:ascii="Arial" w:hAnsi="Arial" w:cs="Arial"/>
        </w:rPr>
        <w:t>and distributed publicly.</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communicates it decisions to all those who are affected          1     2     3     4     </w:t>
      </w:r>
    </w:p>
    <w:p w:rsidR="0022575C" w:rsidRPr="0022575C" w:rsidRDefault="0022575C" w:rsidP="0022575C">
      <w:pPr>
        <w:pStyle w:val="NoSpacing"/>
        <w:rPr>
          <w:rFonts w:ascii="Arial" w:hAnsi="Arial" w:cs="Arial"/>
        </w:rPr>
      </w:pPr>
      <w:r w:rsidRPr="0022575C">
        <w:rPr>
          <w:rFonts w:ascii="Arial" w:hAnsi="Arial" w:cs="Arial"/>
        </w:rPr>
        <w:t xml:space="preserve">by them.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At least once every two years, our board has a retreat or special session 1     2     3     4     </w:t>
      </w:r>
    </w:p>
    <w:p w:rsidR="0022575C" w:rsidRPr="0022575C" w:rsidRDefault="0022575C" w:rsidP="0022575C">
      <w:pPr>
        <w:pStyle w:val="NoSpacing"/>
        <w:rPr>
          <w:rFonts w:ascii="Arial" w:hAnsi="Arial" w:cs="Arial"/>
        </w:rPr>
      </w:pPr>
      <w:r w:rsidRPr="0022575C">
        <w:rPr>
          <w:rFonts w:ascii="Arial" w:hAnsi="Arial" w:cs="Arial"/>
        </w:rPr>
        <w:t>to examine our performance, how well we are doing as a board.</w:t>
      </w:r>
    </w:p>
    <w:p w:rsidR="0022575C" w:rsidRPr="0022575C" w:rsidRDefault="0022575C" w:rsidP="0022575C">
      <w:pPr>
        <w:pStyle w:val="NoSpacing"/>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Many of the issues that this board deals with seem to be separate tasks,  1    2     3     4     </w:t>
      </w:r>
    </w:p>
    <w:p w:rsidR="0022575C" w:rsidRPr="0022575C" w:rsidRDefault="0022575C" w:rsidP="0022575C">
      <w:pPr>
        <w:pStyle w:val="NoSpacing"/>
        <w:rPr>
          <w:rFonts w:ascii="Arial" w:hAnsi="Arial" w:cs="Arial"/>
        </w:rPr>
      </w:pPr>
      <w:r w:rsidRPr="0022575C">
        <w:rPr>
          <w:rFonts w:ascii="Arial" w:hAnsi="Arial" w:cs="Arial"/>
        </w:rPr>
        <w:t xml:space="preserve">unrelated to one another.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will sharply question certain administrative proposals, requiring 1   2     3     4     </w:t>
      </w:r>
    </w:p>
    <w:p w:rsidR="0022575C" w:rsidRPr="0022575C" w:rsidRDefault="0022575C" w:rsidP="0022575C">
      <w:pPr>
        <w:pStyle w:val="NoSpacing"/>
        <w:rPr>
          <w:rFonts w:ascii="Arial" w:hAnsi="Arial" w:cs="Arial"/>
        </w:rPr>
      </w:pPr>
      <w:r w:rsidRPr="0022575C">
        <w:rPr>
          <w:rFonts w:ascii="Arial" w:hAnsi="Arial" w:cs="Arial"/>
        </w:rPr>
        <w:t>the superintendent to reconsider the recommendations.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is always involved in decisions that are important to the future  1    2     3     4 </w:t>
      </w:r>
    </w:p>
    <w:p w:rsidR="0022575C" w:rsidRPr="0022575C" w:rsidRDefault="0022575C" w:rsidP="0022575C">
      <w:pPr>
        <w:pStyle w:val="NoSpacing"/>
        <w:rPr>
          <w:rFonts w:ascii="Arial" w:hAnsi="Arial" w:cs="Arial"/>
        </w:rPr>
      </w:pPr>
      <w:r w:rsidRPr="0022575C">
        <w:rPr>
          <w:rFonts w:ascii="Arial" w:hAnsi="Arial" w:cs="Arial"/>
        </w:rPr>
        <w:t xml:space="preserve">of the education in our district.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If our board thinks that an important group of constituents is likely to        1     2     3     4     </w:t>
      </w:r>
    </w:p>
    <w:p w:rsidR="0022575C" w:rsidRPr="0022575C" w:rsidRDefault="0022575C" w:rsidP="0022575C">
      <w:pPr>
        <w:pStyle w:val="NoSpacing"/>
        <w:rPr>
          <w:rFonts w:ascii="Arial" w:hAnsi="Arial" w:cs="Arial"/>
        </w:rPr>
      </w:pPr>
      <w:r w:rsidRPr="0022575C">
        <w:rPr>
          <w:rFonts w:ascii="Arial" w:hAnsi="Arial" w:cs="Arial"/>
        </w:rPr>
        <w:t xml:space="preserve">disagree  with an action we are considering, we  will make sure we learn </w:t>
      </w:r>
    </w:p>
    <w:p w:rsidR="0022575C" w:rsidRPr="0022575C" w:rsidRDefault="0022575C" w:rsidP="0022575C">
      <w:pPr>
        <w:pStyle w:val="NoSpacing"/>
        <w:rPr>
          <w:rFonts w:ascii="Arial" w:hAnsi="Arial" w:cs="Arial"/>
        </w:rPr>
      </w:pPr>
      <w:r w:rsidRPr="0022575C">
        <w:rPr>
          <w:rFonts w:ascii="Arial" w:hAnsi="Arial" w:cs="Arial"/>
        </w:rPr>
        <w:t>how they feel before we actually make a decision.</w:t>
      </w:r>
    </w:p>
    <w:p w:rsidR="0022575C" w:rsidRPr="0054563C" w:rsidRDefault="006C59DE" w:rsidP="0022575C">
      <w:pPr>
        <w:pStyle w:val="NoSpacing"/>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BA38B1" w:rsidRPr="0054563C">
        <w:rPr>
          <w:rFonts w:ascii="Times New Roman" w:hAnsi="Times New Roman" w:cs="Times New Roman"/>
          <w:sz w:val="24"/>
          <w:szCs w:val="24"/>
        </w:rPr>
        <w:t xml:space="preserve"> A</w:t>
      </w:r>
      <w:r w:rsidR="00B50A67" w:rsidRPr="0054563C">
        <w:rPr>
          <w:rFonts w:ascii="Times New Roman" w:hAnsi="Times New Roman" w:cs="Times New Roman"/>
          <w:sz w:val="24"/>
          <w:szCs w:val="24"/>
        </w:rPr>
        <w:t xml:space="preserve"> (continued)</w:t>
      </w:r>
    </w:p>
    <w:tbl>
      <w:tblPr>
        <w:tblStyle w:val="TableGrid"/>
        <w:tblW w:w="0" w:type="auto"/>
        <w:tblLook w:val="04A0" w:firstRow="1" w:lastRow="0" w:firstColumn="1" w:lastColumn="0" w:noHBand="0" w:noVBand="1"/>
      </w:tblPr>
      <w:tblGrid>
        <w:gridCol w:w="8576"/>
      </w:tblGrid>
      <w:tr w:rsidR="0022575C" w:rsidRPr="0022575C" w:rsidTr="005F0208">
        <w:tc>
          <w:tcPr>
            <w:tcW w:w="9576" w:type="dxa"/>
          </w:tcPr>
          <w:p w:rsidR="0022575C" w:rsidRPr="0022575C" w:rsidRDefault="0022575C" w:rsidP="005F0208">
            <w:pPr>
              <w:spacing w:after="0" w:line="240" w:lineRule="auto"/>
              <w:rPr>
                <w:rFonts w:ascii="Arial" w:hAnsi="Arial" w:cs="Arial"/>
              </w:rPr>
            </w:pPr>
            <w:r w:rsidRPr="0022575C">
              <w:rPr>
                <w:rFonts w:ascii="Arial" w:hAnsi="Arial" w:cs="Arial"/>
              </w:rPr>
              <w:t>Strongly                    Disagree                  Agree                     Strongly</w:t>
            </w:r>
          </w:p>
          <w:p w:rsidR="0022575C" w:rsidRPr="0022575C" w:rsidRDefault="0022575C" w:rsidP="005F0208">
            <w:pPr>
              <w:spacing w:after="0" w:line="240" w:lineRule="auto"/>
              <w:rPr>
                <w:rFonts w:ascii="Arial" w:hAnsi="Arial" w:cs="Arial"/>
              </w:rPr>
            </w:pPr>
            <w:r w:rsidRPr="0022575C">
              <w:rPr>
                <w:rFonts w:ascii="Arial" w:hAnsi="Arial" w:cs="Arial"/>
              </w:rPr>
              <w:t>Disagree                                                                                    Agree</w:t>
            </w:r>
          </w:p>
          <w:p w:rsidR="0022575C" w:rsidRPr="0022575C" w:rsidRDefault="0022575C" w:rsidP="005F0208">
            <w:pPr>
              <w:tabs>
                <w:tab w:val="left" w:pos="1075"/>
              </w:tabs>
              <w:spacing w:after="0" w:line="240" w:lineRule="auto"/>
              <w:rPr>
                <w:rFonts w:ascii="Arial" w:hAnsi="Arial" w:cs="Arial"/>
              </w:rPr>
            </w:pPr>
            <w:r w:rsidRPr="0022575C">
              <w:rPr>
                <w:rFonts w:ascii="Arial" w:hAnsi="Arial" w:cs="Arial"/>
              </w:rPr>
              <w:tab/>
            </w:r>
          </w:p>
          <w:p w:rsidR="0022575C" w:rsidRPr="0022575C" w:rsidRDefault="0022575C" w:rsidP="005F0208">
            <w:pPr>
              <w:pStyle w:val="NoSpacing"/>
              <w:rPr>
                <w:rFonts w:ascii="Arial" w:hAnsi="Arial" w:cs="Arial"/>
              </w:rPr>
            </w:pPr>
            <w:r w:rsidRPr="0022575C">
              <w:rPr>
                <w:rFonts w:ascii="Arial" w:hAnsi="Arial" w:cs="Arial"/>
              </w:rPr>
              <w:t xml:space="preserve">     1                              2                             3                               4                               </w:t>
            </w:r>
          </w:p>
          <w:p w:rsidR="0022575C" w:rsidRPr="0022575C" w:rsidRDefault="0022575C" w:rsidP="005F0208">
            <w:pPr>
              <w:pStyle w:val="NoSpacing"/>
              <w:rPr>
                <w:rFonts w:ascii="Arial" w:hAnsi="Arial" w:cs="Arial"/>
              </w:rPr>
            </w:pPr>
          </w:p>
        </w:tc>
      </w:tr>
    </w:tbl>
    <w:p w:rsidR="0022575C" w:rsidRPr="0022575C" w:rsidRDefault="0022575C" w:rsidP="0022575C">
      <w:pPr>
        <w:pStyle w:val="NoSpacing"/>
        <w:rPr>
          <w:rFonts w:ascii="Arial" w:hAnsi="Arial" w:cs="Arial"/>
        </w:rPr>
      </w:pPr>
    </w:p>
    <w:p w:rsidR="0022575C" w:rsidRPr="0022575C" w:rsidRDefault="0022575C" w:rsidP="0022575C">
      <w:pPr>
        <w:pStyle w:val="ListParagraph"/>
        <w:numPr>
          <w:ilvl w:val="0"/>
          <w:numId w:val="6"/>
        </w:numPr>
        <w:spacing w:after="0" w:line="240" w:lineRule="auto"/>
        <w:ind w:left="0"/>
        <w:rPr>
          <w:rFonts w:ascii="Arial" w:hAnsi="Arial" w:cs="Arial"/>
        </w:rPr>
      </w:pPr>
      <w:r w:rsidRPr="0022575C">
        <w:rPr>
          <w:rFonts w:ascii="Arial" w:hAnsi="Arial" w:cs="Arial"/>
        </w:rPr>
        <w:t xml:space="preserve">Our board members don’t say one thing in private and another in public.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and its members maintain channels of communication  with     1    2     3     4     </w:t>
      </w:r>
    </w:p>
    <w:p w:rsidR="0022575C" w:rsidRPr="0022575C" w:rsidRDefault="0022575C" w:rsidP="0022575C">
      <w:pPr>
        <w:pStyle w:val="NoSpacing"/>
        <w:rPr>
          <w:rFonts w:ascii="Arial" w:hAnsi="Arial" w:cs="Arial"/>
        </w:rPr>
      </w:pPr>
      <w:r w:rsidRPr="0022575C">
        <w:rPr>
          <w:rFonts w:ascii="Arial" w:hAnsi="Arial" w:cs="Arial"/>
        </w:rPr>
        <w:t>specific key community leaders.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delays action until an issue becomes urgent or critical.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periodically sets time to learn more about important issues      1     2     3     4     </w:t>
      </w:r>
    </w:p>
    <w:p w:rsidR="0022575C" w:rsidRPr="0022575C" w:rsidRDefault="0022575C" w:rsidP="0022575C">
      <w:pPr>
        <w:pStyle w:val="NoSpacing"/>
        <w:rPr>
          <w:rFonts w:ascii="Arial" w:hAnsi="Arial" w:cs="Arial"/>
        </w:rPr>
      </w:pPr>
      <w:r w:rsidRPr="0022575C">
        <w:rPr>
          <w:rFonts w:ascii="Arial" w:hAnsi="Arial" w:cs="Arial"/>
        </w:rPr>
        <w:t>facing school districts like the one we govern.</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relies on the natural emergence of leaders rather than trying   1     2     3     4     </w:t>
      </w:r>
    </w:p>
    <w:p w:rsidR="0022575C" w:rsidRPr="0022575C" w:rsidRDefault="0022575C" w:rsidP="0022575C">
      <w:pPr>
        <w:pStyle w:val="NoSpacing"/>
        <w:rPr>
          <w:rFonts w:ascii="Arial" w:hAnsi="Arial" w:cs="Arial"/>
        </w:rPr>
      </w:pPr>
      <w:r w:rsidRPr="0022575C">
        <w:rPr>
          <w:rFonts w:ascii="Arial" w:hAnsi="Arial" w:cs="Arial"/>
        </w:rPr>
        <w:t>to explicitly to cultivate future leaders for the board.</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has formed ad hoc committees or task forces that include staff  1    2    3    4 </w:t>
      </w:r>
    </w:p>
    <w:p w:rsidR="0022575C" w:rsidRPr="0022575C" w:rsidRDefault="0022575C" w:rsidP="0022575C">
      <w:pPr>
        <w:pStyle w:val="NoSpacing"/>
        <w:rPr>
          <w:rFonts w:ascii="Arial" w:hAnsi="Arial" w:cs="Arial"/>
        </w:rPr>
      </w:pPr>
      <w:r w:rsidRPr="0022575C">
        <w:rPr>
          <w:rFonts w:ascii="Arial" w:hAnsi="Arial" w:cs="Arial"/>
        </w:rPr>
        <w:t>and community representatives as well as board members.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is a attentive how it reaches conclusions as it is to what is       1     2     3     4    </w:t>
      </w:r>
    </w:p>
    <w:p w:rsidR="0022575C" w:rsidRPr="0022575C" w:rsidRDefault="0022575C" w:rsidP="0022575C">
      <w:pPr>
        <w:pStyle w:val="NoSpacing"/>
        <w:rPr>
          <w:rFonts w:ascii="Arial" w:hAnsi="Arial" w:cs="Arial"/>
        </w:rPr>
      </w:pPr>
      <w:r w:rsidRPr="0022575C">
        <w:rPr>
          <w:rFonts w:ascii="Arial" w:hAnsi="Arial" w:cs="Arial"/>
        </w:rPr>
        <w:t>decided.</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decisions of this board on one issue tend to influence what we do     1     2     3     4    </w:t>
      </w:r>
    </w:p>
    <w:p w:rsidR="0022575C" w:rsidRPr="0022575C" w:rsidRDefault="0022575C" w:rsidP="0022575C">
      <w:pPr>
        <w:pStyle w:val="NoSpacing"/>
        <w:rPr>
          <w:rFonts w:ascii="Arial" w:hAnsi="Arial" w:cs="Arial"/>
        </w:rPr>
      </w:pPr>
      <w:r w:rsidRPr="0022575C">
        <w:rPr>
          <w:rFonts w:ascii="Arial" w:hAnsi="Arial" w:cs="Arial"/>
        </w:rPr>
        <w:t>about other issues that come before us.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Most people on this board tend to rely on observation and informal           1     2     3     4     </w:t>
      </w:r>
    </w:p>
    <w:p w:rsidR="0022575C" w:rsidRPr="0022575C" w:rsidRDefault="0022575C" w:rsidP="0022575C">
      <w:pPr>
        <w:pStyle w:val="NoSpacing"/>
        <w:rPr>
          <w:rFonts w:ascii="Arial" w:hAnsi="Arial" w:cs="Arial"/>
        </w:rPr>
      </w:pPr>
      <w:r w:rsidRPr="0022575C">
        <w:rPr>
          <w:rFonts w:ascii="Arial" w:hAnsi="Arial" w:cs="Arial"/>
        </w:rPr>
        <w:t xml:space="preserve">discussions to learn about their roles and responsibilities.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board’s decisions usually result in a split vote.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When faced with an important issue, the board often “brainstorms”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When a new member joins this board, we make sure that someone          1     2     3     4     </w:t>
      </w:r>
    </w:p>
    <w:p w:rsidR="0022575C" w:rsidRPr="0022575C" w:rsidRDefault="0022575C" w:rsidP="0022575C">
      <w:pPr>
        <w:pStyle w:val="NoSpacing"/>
        <w:rPr>
          <w:rFonts w:ascii="Arial" w:hAnsi="Arial" w:cs="Arial"/>
        </w:rPr>
      </w:pPr>
      <w:r w:rsidRPr="0022575C">
        <w:rPr>
          <w:rFonts w:ascii="Arial" w:hAnsi="Arial" w:cs="Arial"/>
        </w:rPr>
        <w:t>serves as a mentor to help this person learn the ropes.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have been in board meetings where explicit attention was  given to the  1     2     3     4     </w:t>
      </w:r>
    </w:p>
    <w:p w:rsidR="0022575C" w:rsidRPr="0022575C" w:rsidRDefault="0022575C" w:rsidP="0022575C">
      <w:pPr>
        <w:pStyle w:val="NoSpacing"/>
        <w:rPr>
          <w:rFonts w:ascii="Arial" w:hAnsi="Arial" w:cs="Arial"/>
        </w:rPr>
      </w:pPr>
      <w:r w:rsidRPr="0022575C">
        <w:rPr>
          <w:rFonts w:ascii="Arial" w:hAnsi="Arial" w:cs="Arial"/>
        </w:rPr>
        <w:t>concerns of the community.</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rarely disagree openly with other members in board meetings.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 I have participated in board discussions about the effectiveness of          1     2     3     4     </w:t>
      </w:r>
    </w:p>
    <w:p w:rsidR="0022575C" w:rsidRPr="0022575C" w:rsidRDefault="0022575C" w:rsidP="0022575C">
      <w:pPr>
        <w:pStyle w:val="NoSpacing"/>
        <w:rPr>
          <w:rFonts w:ascii="Arial" w:hAnsi="Arial" w:cs="Arial"/>
        </w:rPr>
      </w:pPr>
      <w:r w:rsidRPr="0022575C">
        <w:rPr>
          <w:rFonts w:ascii="Arial" w:hAnsi="Arial" w:cs="Arial"/>
        </w:rPr>
        <w:t xml:space="preserve">our performance as a board.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At our board meetings, there is at least as much dialogue among             1     2     3     4     </w:t>
      </w:r>
    </w:p>
    <w:p w:rsidR="0022575C" w:rsidRPr="0022575C" w:rsidRDefault="0022575C" w:rsidP="0022575C">
      <w:pPr>
        <w:pStyle w:val="NoSpacing"/>
        <w:rPr>
          <w:rFonts w:ascii="Arial" w:hAnsi="Arial" w:cs="Arial"/>
        </w:rPr>
      </w:pPr>
      <w:r w:rsidRPr="0022575C">
        <w:rPr>
          <w:rFonts w:ascii="Arial" w:hAnsi="Arial" w:cs="Arial"/>
        </w:rPr>
        <w:t>members as there is between members and administrators.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 certain group of board members will usually vote together for or against  1   2     3     4     </w:t>
      </w:r>
    </w:p>
    <w:p w:rsidR="0022575C" w:rsidRPr="0022575C" w:rsidRDefault="0022575C" w:rsidP="0022575C">
      <w:pPr>
        <w:pStyle w:val="NoSpacing"/>
        <w:rPr>
          <w:rFonts w:ascii="Arial" w:hAnsi="Arial" w:cs="Arial"/>
        </w:rPr>
      </w:pPr>
      <w:r w:rsidRPr="0022575C">
        <w:rPr>
          <w:rFonts w:ascii="Arial" w:hAnsi="Arial" w:cs="Arial"/>
        </w:rPr>
        <w:t>particular issues.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have participated in discussions with new members about the roles        1     2     3     4     </w:t>
      </w:r>
    </w:p>
    <w:p w:rsidR="0022575C" w:rsidRDefault="0022575C" w:rsidP="0022575C">
      <w:pPr>
        <w:pStyle w:val="NoSpacing"/>
        <w:rPr>
          <w:rFonts w:ascii="Arial" w:hAnsi="Arial" w:cs="Arial"/>
        </w:rPr>
      </w:pPr>
      <w:r w:rsidRPr="0022575C">
        <w:rPr>
          <w:rFonts w:ascii="Arial" w:hAnsi="Arial" w:cs="Arial"/>
        </w:rPr>
        <w:t>and responsibilities of a board member.</w:t>
      </w:r>
    </w:p>
    <w:p w:rsidR="00B50A67" w:rsidRPr="0054563C" w:rsidRDefault="006C59DE" w:rsidP="0022575C">
      <w:pPr>
        <w:pStyle w:val="NoSpacing"/>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BA38B1" w:rsidRPr="0054563C">
        <w:rPr>
          <w:rFonts w:ascii="Times New Roman" w:hAnsi="Times New Roman" w:cs="Times New Roman"/>
          <w:sz w:val="24"/>
          <w:szCs w:val="24"/>
        </w:rPr>
        <w:t xml:space="preserve"> A</w:t>
      </w:r>
      <w:r w:rsidR="00B50A67" w:rsidRPr="0054563C">
        <w:rPr>
          <w:rFonts w:ascii="Times New Roman" w:hAnsi="Times New Roman" w:cs="Times New Roman"/>
          <w:sz w:val="24"/>
          <w:szCs w:val="24"/>
        </w:rPr>
        <w:t xml:space="preserve"> (continued)</w:t>
      </w:r>
    </w:p>
    <w:tbl>
      <w:tblPr>
        <w:tblStyle w:val="TableGrid"/>
        <w:tblW w:w="0" w:type="auto"/>
        <w:tblLook w:val="04A0" w:firstRow="1" w:lastRow="0" w:firstColumn="1" w:lastColumn="0" w:noHBand="0" w:noVBand="1"/>
      </w:tblPr>
      <w:tblGrid>
        <w:gridCol w:w="8576"/>
      </w:tblGrid>
      <w:tr w:rsidR="0022575C" w:rsidRPr="0022575C" w:rsidTr="00B50A67">
        <w:tc>
          <w:tcPr>
            <w:tcW w:w="8576" w:type="dxa"/>
          </w:tcPr>
          <w:p w:rsidR="0022575C" w:rsidRPr="0022575C" w:rsidRDefault="004B057C" w:rsidP="005F0208">
            <w:pPr>
              <w:spacing w:after="0" w:line="240" w:lineRule="auto"/>
              <w:rPr>
                <w:rFonts w:ascii="Arial" w:hAnsi="Arial" w:cs="Arial"/>
              </w:rPr>
            </w:pPr>
            <w:r>
              <w:rPr>
                <w:rFonts w:ascii="Arial" w:hAnsi="Arial" w:cs="Arial"/>
              </w:rPr>
              <w:br w:type="page"/>
            </w:r>
            <w:r w:rsidR="0022575C" w:rsidRPr="0022575C">
              <w:rPr>
                <w:rFonts w:ascii="Arial" w:hAnsi="Arial" w:cs="Arial"/>
              </w:rPr>
              <w:t>Strongly                    Disagree                 Agree                     Strongly</w:t>
            </w:r>
          </w:p>
          <w:p w:rsidR="0022575C" w:rsidRPr="0022575C" w:rsidRDefault="0022575C" w:rsidP="005F0208">
            <w:pPr>
              <w:spacing w:after="0" w:line="240" w:lineRule="auto"/>
              <w:rPr>
                <w:rFonts w:ascii="Arial" w:hAnsi="Arial" w:cs="Arial"/>
              </w:rPr>
            </w:pPr>
            <w:r w:rsidRPr="0022575C">
              <w:rPr>
                <w:rFonts w:ascii="Arial" w:hAnsi="Arial" w:cs="Arial"/>
              </w:rPr>
              <w:t>Disagree                                                                                   Agree</w:t>
            </w:r>
          </w:p>
          <w:p w:rsidR="0022575C" w:rsidRPr="0022575C" w:rsidRDefault="0022575C" w:rsidP="005F0208">
            <w:pPr>
              <w:tabs>
                <w:tab w:val="left" w:pos="1075"/>
              </w:tabs>
              <w:spacing w:after="0" w:line="240" w:lineRule="auto"/>
              <w:rPr>
                <w:rFonts w:ascii="Arial" w:hAnsi="Arial" w:cs="Arial"/>
              </w:rPr>
            </w:pPr>
            <w:r w:rsidRPr="0022575C">
              <w:rPr>
                <w:rFonts w:ascii="Arial" w:hAnsi="Arial" w:cs="Arial"/>
              </w:rPr>
              <w:tab/>
            </w:r>
          </w:p>
          <w:p w:rsidR="0022575C" w:rsidRPr="0022575C" w:rsidRDefault="0022575C" w:rsidP="005F0208">
            <w:pPr>
              <w:pStyle w:val="NoSpacing"/>
              <w:rPr>
                <w:rFonts w:ascii="Arial" w:hAnsi="Arial" w:cs="Arial"/>
              </w:rPr>
            </w:pPr>
            <w:r w:rsidRPr="0022575C">
              <w:rPr>
                <w:rFonts w:ascii="Arial" w:hAnsi="Arial" w:cs="Arial"/>
              </w:rPr>
              <w:t xml:space="preserve">     1                              2                             3                               4                               </w:t>
            </w:r>
          </w:p>
        </w:tc>
      </w:tr>
    </w:tbl>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will often persuade the superintendent to change his mind       1     2     3     4     </w:t>
      </w:r>
    </w:p>
    <w:p w:rsidR="0022575C" w:rsidRPr="0022575C" w:rsidRDefault="0022575C" w:rsidP="0022575C">
      <w:pPr>
        <w:pStyle w:val="NoSpacing"/>
        <w:rPr>
          <w:rFonts w:ascii="Arial" w:hAnsi="Arial" w:cs="Arial"/>
        </w:rPr>
      </w:pPr>
      <w:r w:rsidRPr="0022575C">
        <w:rPr>
          <w:rFonts w:ascii="Arial" w:hAnsi="Arial" w:cs="Arial"/>
        </w:rPr>
        <w:t>about recommendations.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leadership of this board typically goes out of its way to make sure     1     2     3     4     </w:t>
      </w:r>
    </w:p>
    <w:p w:rsidR="0022575C" w:rsidRPr="0022575C" w:rsidRDefault="0022575C" w:rsidP="0022575C">
      <w:pPr>
        <w:pStyle w:val="NoSpacing"/>
        <w:rPr>
          <w:rFonts w:ascii="Arial" w:hAnsi="Arial" w:cs="Arial"/>
        </w:rPr>
      </w:pPr>
      <w:r w:rsidRPr="0022575C">
        <w:rPr>
          <w:rFonts w:ascii="Arial" w:hAnsi="Arial" w:cs="Arial"/>
        </w:rPr>
        <w:t>that all members have the same information on important issues.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has adopted some explicit goals for itself, distinct from goals it 1    2     3     4     </w:t>
      </w:r>
    </w:p>
    <w:p w:rsidR="0022575C" w:rsidRPr="0022575C" w:rsidRDefault="0022575C" w:rsidP="0022575C">
      <w:pPr>
        <w:pStyle w:val="NoSpacing"/>
        <w:rPr>
          <w:rFonts w:ascii="Arial" w:hAnsi="Arial" w:cs="Arial"/>
        </w:rPr>
      </w:pPr>
      <w:r w:rsidRPr="0022575C">
        <w:rPr>
          <w:rFonts w:ascii="Arial" w:hAnsi="Arial" w:cs="Arial"/>
        </w:rPr>
        <w:t>has for the total school district.</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often requests that a decision be postponed until further          1     2     3     4     </w:t>
      </w:r>
    </w:p>
    <w:p w:rsidR="0022575C" w:rsidRPr="0022575C" w:rsidRDefault="0022575C" w:rsidP="0022575C">
      <w:pPr>
        <w:pStyle w:val="NoSpacing"/>
        <w:rPr>
          <w:rFonts w:ascii="Arial" w:hAnsi="Arial" w:cs="Arial"/>
        </w:rPr>
      </w:pPr>
      <w:r w:rsidRPr="0022575C">
        <w:rPr>
          <w:rFonts w:ascii="Arial" w:hAnsi="Arial" w:cs="Arial"/>
        </w:rPr>
        <w:t>information can be obtained.</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periodically obtains information on the perspective of staff       1     2     3     4     </w:t>
      </w:r>
    </w:p>
    <w:p w:rsidR="0022575C" w:rsidRPr="0022575C" w:rsidRDefault="0022575C" w:rsidP="0022575C">
      <w:pPr>
        <w:pStyle w:val="NoSpacing"/>
        <w:rPr>
          <w:rFonts w:ascii="Arial" w:hAnsi="Arial" w:cs="Arial"/>
        </w:rPr>
      </w:pPr>
      <w:r w:rsidRPr="0022575C">
        <w:rPr>
          <w:rFonts w:ascii="Arial" w:hAnsi="Arial" w:cs="Arial"/>
        </w:rPr>
        <w:t xml:space="preserve">and the community.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seeks outside assistance in considering its work.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Our board meetings tend to focus more on current concerns than on        1     2     3     4    </w:t>
      </w:r>
    </w:p>
    <w:p w:rsidR="0022575C" w:rsidRPr="0022575C" w:rsidRDefault="0022575C" w:rsidP="0022575C">
      <w:pPr>
        <w:pStyle w:val="NoSpacing"/>
        <w:rPr>
          <w:rFonts w:ascii="Arial" w:hAnsi="Arial" w:cs="Arial"/>
        </w:rPr>
      </w:pPr>
      <w:r w:rsidRPr="0022575C">
        <w:rPr>
          <w:rFonts w:ascii="Arial" w:hAnsi="Arial" w:cs="Arial"/>
        </w:rPr>
        <w:t>preparing for the future.</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At least once a year, this board asks that the superintendent articulate     1     2     3     4    </w:t>
      </w:r>
    </w:p>
    <w:p w:rsidR="0022575C" w:rsidRPr="0022575C" w:rsidRDefault="0022575C" w:rsidP="0022575C">
      <w:pPr>
        <w:pStyle w:val="NoSpacing"/>
        <w:rPr>
          <w:rFonts w:ascii="Arial" w:hAnsi="Arial" w:cs="Arial"/>
        </w:rPr>
      </w:pPr>
      <w:r w:rsidRPr="0022575C">
        <w:rPr>
          <w:rFonts w:ascii="Arial" w:hAnsi="Arial" w:cs="Arial"/>
        </w:rPr>
        <w:t>his/her vision for the school district’s future and strategies to realize the</w:t>
      </w:r>
    </w:p>
    <w:p w:rsidR="0022575C" w:rsidRPr="0022575C" w:rsidRDefault="0022575C" w:rsidP="0022575C">
      <w:pPr>
        <w:pStyle w:val="NoSpacing"/>
        <w:rPr>
          <w:rFonts w:ascii="Arial" w:hAnsi="Arial" w:cs="Arial"/>
        </w:rPr>
      </w:pPr>
      <w:r w:rsidRPr="0022575C">
        <w:rPr>
          <w:rFonts w:ascii="Arial" w:hAnsi="Arial" w:cs="Arial"/>
        </w:rPr>
        <w:t>vision.</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often requests additional information before making a decision.1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have never received feedback on my performance as a member of        1     2     3     4  </w:t>
      </w:r>
    </w:p>
    <w:p w:rsidR="0022575C" w:rsidRPr="0022575C" w:rsidRDefault="0022575C" w:rsidP="0022575C">
      <w:pPr>
        <w:pStyle w:val="NoSpacing"/>
        <w:rPr>
          <w:rFonts w:ascii="Arial" w:hAnsi="Arial" w:cs="Arial"/>
        </w:rPr>
      </w:pPr>
      <w:r w:rsidRPr="0022575C">
        <w:rPr>
          <w:rFonts w:ascii="Arial" w:hAnsi="Arial" w:cs="Arial"/>
        </w:rPr>
        <w:t>of this board.</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often discusses its role in the district management.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has on occasion evaded responsibility for some important       1     2     3     4     </w:t>
      </w:r>
    </w:p>
    <w:p w:rsidR="0022575C" w:rsidRPr="0022575C" w:rsidRDefault="0022575C" w:rsidP="0022575C">
      <w:pPr>
        <w:pStyle w:val="NoSpacing"/>
        <w:rPr>
          <w:rFonts w:ascii="Arial" w:hAnsi="Arial" w:cs="Arial"/>
        </w:rPr>
      </w:pPr>
      <w:r w:rsidRPr="0022575C">
        <w:rPr>
          <w:rFonts w:ascii="Arial" w:hAnsi="Arial" w:cs="Arial"/>
        </w:rPr>
        <w:t xml:space="preserve">issue facing the school district.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Before reaching a decision on important issues, this board usually requests 1   2   3     4     </w:t>
      </w:r>
    </w:p>
    <w:p w:rsidR="0022575C" w:rsidRPr="0022575C" w:rsidRDefault="0022575C" w:rsidP="0022575C">
      <w:pPr>
        <w:pStyle w:val="NoSpacing"/>
        <w:rPr>
          <w:rFonts w:ascii="Arial" w:hAnsi="Arial" w:cs="Arial"/>
        </w:rPr>
      </w:pPr>
      <w:r w:rsidRPr="0022575C">
        <w:rPr>
          <w:rFonts w:ascii="Arial" w:hAnsi="Arial" w:cs="Arial"/>
        </w:rPr>
        <w:t xml:space="preserve">input from persons likely to be affected by the decision.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Recommendations from the administration are usually accepted with        1    2     3     4     </w:t>
      </w:r>
    </w:p>
    <w:p w:rsidR="0022575C" w:rsidRPr="0022575C" w:rsidRDefault="0022575C" w:rsidP="0022575C">
      <w:pPr>
        <w:pStyle w:val="NoSpacing"/>
        <w:rPr>
          <w:rFonts w:ascii="Arial" w:hAnsi="Arial" w:cs="Arial"/>
        </w:rPr>
      </w:pPr>
      <w:r w:rsidRPr="0022575C">
        <w:rPr>
          <w:rFonts w:ascii="Arial" w:hAnsi="Arial" w:cs="Arial"/>
        </w:rPr>
        <w:t xml:space="preserve">little questioning.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Board members are consistently able to hold confidential items in             1     2     3     4     </w:t>
      </w:r>
    </w:p>
    <w:p w:rsidR="0022575C" w:rsidRPr="0022575C" w:rsidRDefault="0022575C" w:rsidP="0022575C">
      <w:pPr>
        <w:pStyle w:val="NoSpacing"/>
        <w:rPr>
          <w:rFonts w:ascii="Arial" w:hAnsi="Arial" w:cs="Arial"/>
        </w:rPr>
      </w:pPr>
      <w:r w:rsidRPr="0022575C">
        <w:rPr>
          <w:rFonts w:ascii="Arial" w:hAnsi="Arial" w:cs="Arial"/>
        </w:rPr>
        <w:t xml:space="preserve">confidence.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often discusses where the school district should be headed    1     2     3     4     </w:t>
      </w:r>
    </w:p>
    <w:p w:rsidR="0022575C" w:rsidRPr="0022575C" w:rsidRDefault="0022575C" w:rsidP="0022575C">
      <w:pPr>
        <w:pStyle w:val="NoSpacing"/>
        <w:rPr>
          <w:rFonts w:ascii="Arial" w:hAnsi="Arial" w:cs="Arial"/>
        </w:rPr>
      </w:pPr>
      <w:r w:rsidRPr="0022575C">
        <w:rPr>
          <w:rFonts w:ascii="Arial" w:hAnsi="Arial" w:cs="Arial"/>
        </w:rPr>
        <w:t>five or more years into the future.</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president and superintendent confer so that differences of       1     2     3     4     </w:t>
      </w:r>
    </w:p>
    <w:p w:rsidR="0022575C" w:rsidRPr="0022575C" w:rsidRDefault="0022575C" w:rsidP="0022575C">
      <w:pPr>
        <w:pStyle w:val="NoSpacing"/>
        <w:rPr>
          <w:rFonts w:ascii="Arial" w:hAnsi="Arial" w:cs="Arial"/>
        </w:rPr>
      </w:pPr>
      <w:r w:rsidRPr="0022575C">
        <w:rPr>
          <w:rFonts w:ascii="Arial" w:hAnsi="Arial" w:cs="Arial"/>
        </w:rPr>
        <w:t>opinion are identified.</w:t>
      </w:r>
    </w:p>
    <w:p w:rsidR="0022575C" w:rsidRPr="0022575C" w:rsidRDefault="0022575C" w:rsidP="0022575C">
      <w:pPr>
        <w:pStyle w:val="NoSpacing"/>
        <w:rPr>
          <w:rFonts w:ascii="Arial" w:hAnsi="Arial" w:cs="Arial"/>
        </w:rPr>
      </w:pPr>
    </w:p>
    <w:p w:rsidR="004B057C" w:rsidRDefault="004B057C">
      <w:pPr>
        <w:spacing w:after="160" w:line="259" w:lineRule="auto"/>
        <w:rPr>
          <w:rFonts w:ascii="Arial" w:hAnsi="Arial" w:cs="Arial"/>
        </w:rPr>
      </w:pPr>
      <w:r>
        <w:rPr>
          <w:rFonts w:ascii="Arial" w:hAnsi="Arial" w:cs="Arial"/>
        </w:rPr>
        <w:br w:type="page"/>
      </w:r>
    </w:p>
    <w:p w:rsidR="0022575C" w:rsidRPr="0054563C" w:rsidRDefault="006C59DE" w:rsidP="0022575C">
      <w:pPr>
        <w:pStyle w:val="NoSpacing"/>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BA38B1" w:rsidRPr="0054563C">
        <w:rPr>
          <w:rFonts w:ascii="Times New Roman" w:hAnsi="Times New Roman" w:cs="Times New Roman"/>
          <w:sz w:val="24"/>
          <w:szCs w:val="24"/>
        </w:rPr>
        <w:t xml:space="preserve"> A</w:t>
      </w:r>
      <w:r w:rsidR="00B50A67" w:rsidRPr="0054563C">
        <w:rPr>
          <w:rFonts w:ascii="Times New Roman" w:hAnsi="Times New Roman" w:cs="Times New Roman"/>
          <w:sz w:val="24"/>
          <w:szCs w:val="24"/>
        </w:rPr>
        <w:t xml:space="preserve"> (continued)</w:t>
      </w:r>
    </w:p>
    <w:tbl>
      <w:tblPr>
        <w:tblStyle w:val="TableGrid"/>
        <w:tblW w:w="0" w:type="auto"/>
        <w:tblLook w:val="04A0" w:firstRow="1" w:lastRow="0" w:firstColumn="1" w:lastColumn="0" w:noHBand="0" w:noVBand="1"/>
      </w:tblPr>
      <w:tblGrid>
        <w:gridCol w:w="8576"/>
      </w:tblGrid>
      <w:tr w:rsidR="0022575C" w:rsidRPr="0022575C" w:rsidTr="005F0208">
        <w:tc>
          <w:tcPr>
            <w:tcW w:w="9576" w:type="dxa"/>
          </w:tcPr>
          <w:p w:rsidR="0022575C" w:rsidRPr="0022575C" w:rsidRDefault="0022575C" w:rsidP="005F0208">
            <w:pPr>
              <w:spacing w:after="0" w:line="240" w:lineRule="auto"/>
              <w:rPr>
                <w:rFonts w:ascii="Arial" w:hAnsi="Arial" w:cs="Arial"/>
              </w:rPr>
            </w:pPr>
            <w:r w:rsidRPr="0022575C">
              <w:rPr>
                <w:rFonts w:ascii="Arial" w:hAnsi="Arial" w:cs="Arial"/>
              </w:rPr>
              <w:t>Strongly                    Disagree                  Agree                     Strongly</w:t>
            </w:r>
          </w:p>
          <w:p w:rsidR="0022575C" w:rsidRPr="0022575C" w:rsidRDefault="0022575C" w:rsidP="005F0208">
            <w:pPr>
              <w:spacing w:after="0" w:line="240" w:lineRule="auto"/>
              <w:rPr>
                <w:rFonts w:ascii="Arial" w:hAnsi="Arial" w:cs="Arial"/>
              </w:rPr>
            </w:pPr>
            <w:r w:rsidRPr="0022575C">
              <w:rPr>
                <w:rFonts w:ascii="Arial" w:hAnsi="Arial" w:cs="Arial"/>
              </w:rPr>
              <w:t>Disagree                                                                                  Agree</w:t>
            </w:r>
          </w:p>
          <w:p w:rsidR="0022575C" w:rsidRPr="0022575C" w:rsidRDefault="0022575C" w:rsidP="005F0208">
            <w:pPr>
              <w:tabs>
                <w:tab w:val="left" w:pos="1075"/>
              </w:tabs>
              <w:spacing w:after="0" w:line="240" w:lineRule="auto"/>
              <w:rPr>
                <w:rFonts w:ascii="Arial" w:hAnsi="Arial" w:cs="Arial"/>
              </w:rPr>
            </w:pPr>
            <w:r w:rsidRPr="0022575C">
              <w:rPr>
                <w:rFonts w:ascii="Arial" w:hAnsi="Arial" w:cs="Arial"/>
              </w:rPr>
              <w:tab/>
            </w:r>
          </w:p>
          <w:p w:rsidR="0022575C" w:rsidRPr="0022575C" w:rsidRDefault="0022575C" w:rsidP="005F0208">
            <w:pPr>
              <w:pStyle w:val="NoSpacing"/>
              <w:rPr>
                <w:rFonts w:ascii="Arial" w:hAnsi="Arial" w:cs="Arial"/>
              </w:rPr>
            </w:pPr>
            <w:r w:rsidRPr="0022575C">
              <w:rPr>
                <w:rFonts w:ascii="Arial" w:hAnsi="Arial" w:cs="Arial"/>
              </w:rPr>
              <w:t xml:space="preserve">     1                              2                             3                               4                               </w:t>
            </w:r>
          </w:p>
        </w:tc>
      </w:tr>
    </w:tbl>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does not allocate organizational funds for the purpose of         1     2     3     4     </w:t>
      </w:r>
    </w:p>
    <w:p w:rsidR="0022575C" w:rsidRPr="0022575C" w:rsidRDefault="0022575C" w:rsidP="0022575C">
      <w:pPr>
        <w:pStyle w:val="NoSpacing"/>
        <w:rPr>
          <w:rFonts w:ascii="Arial" w:hAnsi="Arial" w:cs="Arial"/>
        </w:rPr>
      </w:pPr>
      <w:r w:rsidRPr="0022575C">
        <w:rPr>
          <w:rFonts w:ascii="Arial" w:hAnsi="Arial" w:cs="Arial"/>
        </w:rPr>
        <w:t xml:space="preserve">board education and development.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have been present in board meetings where discussions of the values   1     2     3     4     </w:t>
      </w:r>
    </w:p>
    <w:p w:rsidR="0022575C" w:rsidRPr="0022575C" w:rsidRDefault="0022575C" w:rsidP="0022575C">
      <w:pPr>
        <w:pStyle w:val="NoSpacing"/>
        <w:rPr>
          <w:rFonts w:ascii="Arial" w:hAnsi="Arial" w:cs="Arial"/>
        </w:rPr>
      </w:pPr>
      <w:r w:rsidRPr="0022575C">
        <w:rPr>
          <w:rFonts w:ascii="Arial" w:hAnsi="Arial" w:cs="Arial"/>
        </w:rPr>
        <w:t>of the district were key factors in reaching a conclusion on a problem.</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usually receives a full rationale for the recommendations it is   1     2     3     4     </w:t>
      </w:r>
    </w:p>
    <w:p w:rsidR="0022575C" w:rsidRPr="0022575C" w:rsidRDefault="0022575C" w:rsidP="0022575C">
      <w:pPr>
        <w:pStyle w:val="NoSpacing"/>
        <w:rPr>
          <w:rFonts w:ascii="Arial" w:hAnsi="Arial" w:cs="Arial"/>
        </w:rPr>
      </w:pPr>
      <w:r w:rsidRPr="0022575C">
        <w:rPr>
          <w:rFonts w:ascii="Arial" w:hAnsi="Arial" w:cs="Arial"/>
        </w:rPr>
        <w:t xml:space="preserve">asked to act upon.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At times this board has appeared unaware of the impact its decisions will  1    2     3     4    </w:t>
      </w:r>
    </w:p>
    <w:p w:rsidR="0022575C" w:rsidRPr="0022575C" w:rsidRDefault="0022575C" w:rsidP="0022575C">
      <w:pPr>
        <w:pStyle w:val="NoSpacing"/>
        <w:rPr>
          <w:rFonts w:ascii="Arial" w:hAnsi="Arial" w:cs="Arial"/>
        </w:rPr>
      </w:pPr>
      <w:r w:rsidRPr="0022575C">
        <w:rPr>
          <w:rFonts w:ascii="Arial" w:hAnsi="Arial" w:cs="Arial"/>
        </w:rPr>
        <w:t xml:space="preserve">have within our service community. </w:t>
      </w:r>
    </w:p>
    <w:p w:rsidR="0022575C" w:rsidRPr="0022575C" w:rsidRDefault="0022575C" w:rsidP="0022575C">
      <w:pPr>
        <w:pStyle w:val="NoSpacing"/>
        <w:rPr>
          <w:rFonts w:ascii="Arial" w:hAnsi="Arial" w:cs="Arial"/>
        </w:rPr>
      </w:pPr>
      <w:r w:rsidRPr="0022575C">
        <w:rPr>
          <w:rFonts w:ascii="Arial" w:hAnsi="Arial" w:cs="Arial"/>
        </w:rPr>
        <w:t xml:space="preserve"> </w:t>
      </w: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Within the past year, this board has reviewed the school district’s strategies 1    2   3    4  </w:t>
      </w:r>
    </w:p>
    <w:p w:rsidR="0022575C" w:rsidRPr="0022575C" w:rsidRDefault="0022575C" w:rsidP="0022575C">
      <w:pPr>
        <w:pStyle w:val="NoSpacing"/>
        <w:rPr>
          <w:rFonts w:ascii="Arial" w:hAnsi="Arial" w:cs="Arial"/>
        </w:rPr>
      </w:pPr>
      <w:r w:rsidRPr="0022575C">
        <w:rPr>
          <w:rFonts w:ascii="Arial" w:hAnsi="Arial" w:cs="Arial"/>
        </w:rPr>
        <w:t xml:space="preserve">for attaining long-term goals.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We are not a “:rubber stamp” board.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has conducted an explicit examination of its roles and             1     2     3     4     </w:t>
      </w:r>
    </w:p>
    <w:p w:rsidR="0022575C" w:rsidRPr="0022575C" w:rsidRDefault="0022575C" w:rsidP="0022575C">
      <w:pPr>
        <w:pStyle w:val="NoSpacing"/>
        <w:rPr>
          <w:rFonts w:ascii="Arial" w:hAnsi="Arial" w:cs="Arial"/>
        </w:rPr>
      </w:pPr>
      <w:r w:rsidRPr="0022575C">
        <w:rPr>
          <w:rFonts w:ascii="Arial" w:hAnsi="Arial" w:cs="Arial"/>
        </w:rPr>
        <w:t>responsibilities.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am able to speak my mind on key issues without fear that I will be          1     2     3     4     </w:t>
      </w:r>
    </w:p>
    <w:p w:rsidR="0022575C" w:rsidRPr="0022575C" w:rsidRDefault="0022575C" w:rsidP="0022575C">
      <w:pPr>
        <w:pStyle w:val="NoSpacing"/>
        <w:rPr>
          <w:rFonts w:ascii="Arial" w:hAnsi="Arial" w:cs="Arial"/>
        </w:rPr>
      </w:pPr>
      <w:r w:rsidRPr="0022575C">
        <w:rPr>
          <w:rFonts w:ascii="Arial" w:hAnsi="Arial" w:cs="Arial"/>
        </w:rPr>
        <w:t>ostracized by some members of this board.</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tries to avoid issues that are ambiguous and complicated.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administration rarely reports to the board on the concerns of those    1     2     3     4     </w:t>
      </w:r>
    </w:p>
    <w:p w:rsidR="0022575C" w:rsidRPr="0022575C" w:rsidRDefault="0022575C" w:rsidP="0022575C">
      <w:pPr>
        <w:pStyle w:val="NoSpacing"/>
        <w:rPr>
          <w:rFonts w:ascii="Arial" w:hAnsi="Arial" w:cs="Arial"/>
        </w:rPr>
      </w:pPr>
      <w:r w:rsidRPr="0022575C">
        <w:rPr>
          <w:rFonts w:ascii="Arial" w:hAnsi="Arial" w:cs="Arial"/>
        </w:rPr>
        <w:t xml:space="preserve">the school district services.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I have been in board meetings where the discussion focused on identifying  1   2    3    4     </w:t>
      </w:r>
    </w:p>
    <w:p w:rsidR="0022575C" w:rsidRPr="0022575C" w:rsidRDefault="0022575C" w:rsidP="0022575C">
      <w:pPr>
        <w:pStyle w:val="NoSpacing"/>
        <w:rPr>
          <w:rFonts w:ascii="Arial" w:hAnsi="Arial" w:cs="Arial"/>
        </w:rPr>
      </w:pPr>
      <w:r w:rsidRPr="0022575C">
        <w:rPr>
          <w:rFonts w:ascii="Arial" w:hAnsi="Arial" w:cs="Arial"/>
        </w:rPr>
        <w:t xml:space="preserve">or overcoming the school district’s weakness.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often acts independent of the superintendent’s recommendation.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Values are seldom discussed explicitly at our board meetings.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spends a lot of time listening to different points of view            1     2     3     4     </w:t>
      </w:r>
    </w:p>
    <w:p w:rsidR="0022575C" w:rsidRPr="0022575C" w:rsidRDefault="0022575C" w:rsidP="0022575C">
      <w:pPr>
        <w:pStyle w:val="NoSpacing"/>
        <w:rPr>
          <w:rFonts w:ascii="Arial" w:hAnsi="Arial" w:cs="Arial"/>
        </w:rPr>
      </w:pPr>
      <w:r w:rsidRPr="0022575C">
        <w:rPr>
          <w:rFonts w:ascii="Arial" w:hAnsi="Arial" w:cs="Arial"/>
        </w:rPr>
        <w:t>before it votes on an important issue.</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discusses events and trends in the larger environment            1     2     3     4     </w:t>
      </w:r>
    </w:p>
    <w:p w:rsidR="0022575C" w:rsidRPr="0022575C" w:rsidRDefault="0022575C" w:rsidP="0022575C">
      <w:pPr>
        <w:pStyle w:val="NoSpacing"/>
        <w:rPr>
          <w:rFonts w:ascii="Arial" w:hAnsi="Arial" w:cs="Arial"/>
        </w:rPr>
      </w:pPr>
      <w:r w:rsidRPr="0022575C">
        <w:rPr>
          <w:rFonts w:ascii="Arial" w:hAnsi="Arial" w:cs="Arial"/>
        </w:rPr>
        <w:t xml:space="preserve">that may present specific opportunities for this school district.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is outspoken in its views about programs.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Once a decision is made, all board members work together to see that it  1     2     3     4     </w:t>
      </w:r>
    </w:p>
    <w:p w:rsidR="0022575C" w:rsidRPr="0022575C" w:rsidRDefault="0022575C" w:rsidP="0022575C">
      <w:pPr>
        <w:pStyle w:val="NoSpacing"/>
        <w:rPr>
          <w:rFonts w:ascii="Arial" w:hAnsi="Arial" w:cs="Arial"/>
        </w:rPr>
      </w:pPr>
      <w:r w:rsidRPr="0022575C">
        <w:rPr>
          <w:rFonts w:ascii="Arial" w:hAnsi="Arial" w:cs="Arial"/>
        </w:rPr>
        <w:t>is accepted and carried out.</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All board members support majority decisions.                                           1     2     3     4     </w:t>
      </w:r>
    </w:p>
    <w:p w:rsidR="0022575C" w:rsidRPr="0022575C" w:rsidRDefault="0022575C" w:rsidP="0022575C">
      <w:pPr>
        <w:pStyle w:val="NoSpacing"/>
        <w:rPr>
          <w:rFonts w:ascii="Arial" w:hAnsi="Arial" w:cs="Arial"/>
        </w:rPr>
      </w:pPr>
    </w:p>
    <w:p w:rsidR="0022575C" w:rsidRPr="0022575C" w:rsidRDefault="0022575C" w:rsidP="0022575C">
      <w:pPr>
        <w:pStyle w:val="NoSpacing"/>
        <w:rPr>
          <w:rFonts w:ascii="Arial" w:hAnsi="Arial" w:cs="Arial"/>
        </w:rPr>
      </w:pPr>
    </w:p>
    <w:p w:rsidR="004B057C" w:rsidRDefault="004B057C">
      <w:pPr>
        <w:spacing w:after="160" w:line="259" w:lineRule="auto"/>
        <w:rPr>
          <w:rFonts w:ascii="Arial" w:hAnsi="Arial" w:cs="Arial"/>
        </w:rPr>
      </w:pPr>
      <w:r>
        <w:rPr>
          <w:rFonts w:ascii="Arial" w:hAnsi="Arial" w:cs="Arial"/>
        </w:rPr>
        <w:br w:type="page"/>
      </w:r>
    </w:p>
    <w:p w:rsidR="0022575C" w:rsidRPr="0054563C" w:rsidRDefault="006C59DE" w:rsidP="0022575C">
      <w:pPr>
        <w:pStyle w:val="NoSpacing"/>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637815" w:rsidRPr="0054563C">
        <w:rPr>
          <w:rFonts w:ascii="Times New Roman" w:hAnsi="Times New Roman" w:cs="Times New Roman"/>
          <w:sz w:val="24"/>
          <w:szCs w:val="24"/>
        </w:rPr>
        <w:t xml:space="preserve"> A</w:t>
      </w:r>
      <w:r w:rsidR="00B50A67" w:rsidRPr="0054563C">
        <w:rPr>
          <w:rFonts w:ascii="Times New Roman" w:hAnsi="Times New Roman" w:cs="Times New Roman"/>
          <w:sz w:val="24"/>
          <w:szCs w:val="24"/>
        </w:rPr>
        <w:t xml:space="preserve"> (continued)</w:t>
      </w:r>
    </w:p>
    <w:tbl>
      <w:tblPr>
        <w:tblStyle w:val="TableGrid"/>
        <w:tblW w:w="0" w:type="auto"/>
        <w:tblLook w:val="04A0" w:firstRow="1" w:lastRow="0" w:firstColumn="1" w:lastColumn="0" w:noHBand="0" w:noVBand="1"/>
      </w:tblPr>
      <w:tblGrid>
        <w:gridCol w:w="8576"/>
      </w:tblGrid>
      <w:tr w:rsidR="0022575C" w:rsidRPr="0022575C" w:rsidTr="005F0208">
        <w:tc>
          <w:tcPr>
            <w:tcW w:w="9576" w:type="dxa"/>
          </w:tcPr>
          <w:p w:rsidR="0022575C" w:rsidRPr="0022575C" w:rsidRDefault="0022575C" w:rsidP="005F0208">
            <w:pPr>
              <w:spacing w:after="0" w:line="240" w:lineRule="auto"/>
              <w:rPr>
                <w:rFonts w:ascii="Arial" w:hAnsi="Arial" w:cs="Arial"/>
              </w:rPr>
            </w:pPr>
            <w:r w:rsidRPr="0022575C">
              <w:rPr>
                <w:rFonts w:ascii="Arial" w:hAnsi="Arial" w:cs="Arial"/>
              </w:rPr>
              <w:t>Strongly                    Disagree                 Agree                     Strongly</w:t>
            </w:r>
          </w:p>
          <w:p w:rsidR="0022575C" w:rsidRPr="0022575C" w:rsidRDefault="0022575C" w:rsidP="005F0208">
            <w:pPr>
              <w:spacing w:after="0" w:line="240" w:lineRule="auto"/>
              <w:rPr>
                <w:rFonts w:ascii="Arial" w:hAnsi="Arial" w:cs="Arial"/>
              </w:rPr>
            </w:pPr>
            <w:r w:rsidRPr="0022575C">
              <w:rPr>
                <w:rFonts w:ascii="Arial" w:hAnsi="Arial" w:cs="Arial"/>
              </w:rPr>
              <w:t>Disagree                                                                                   Agree</w:t>
            </w:r>
          </w:p>
          <w:p w:rsidR="0022575C" w:rsidRPr="0022575C" w:rsidRDefault="0022575C" w:rsidP="005F0208">
            <w:pPr>
              <w:tabs>
                <w:tab w:val="left" w:pos="1075"/>
              </w:tabs>
              <w:spacing w:after="0" w:line="240" w:lineRule="auto"/>
              <w:rPr>
                <w:rFonts w:ascii="Arial" w:hAnsi="Arial" w:cs="Arial"/>
              </w:rPr>
            </w:pPr>
            <w:r w:rsidRPr="0022575C">
              <w:rPr>
                <w:rFonts w:ascii="Arial" w:hAnsi="Arial" w:cs="Arial"/>
              </w:rPr>
              <w:tab/>
            </w:r>
          </w:p>
          <w:p w:rsidR="0022575C" w:rsidRPr="0022575C" w:rsidRDefault="0022575C" w:rsidP="005F0208">
            <w:pPr>
              <w:pStyle w:val="NoSpacing"/>
              <w:rPr>
                <w:rFonts w:ascii="Arial" w:hAnsi="Arial" w:cs="Arial"/>
              </w:rPr>
            </w:pPr>
            <w:r w:rsidRPr="0022575C">
              <w:rPr>
                <w:rFonts w:ascii="Arial" w:hAnsi="Arial" w:cs="Arial"/>
              </w:rPr>
              <w:t xml:space="preserve">     1                              2                             3                               4                               </w:t>
            </w:r>
          </w:p>
        </w:tc>
      </w:tr>
    </w:tbl>
    <w:p w:rsidR="0022575C" w:rsidRPr="0022575C" w:rsidRDefault="0022575C" w:rsidP="0022575C">
      <w:pPr>
        <w:pStyle w:val="NoSpacing"/>
        <w:rPr>
          <w:rFonts w:ascii="Arial" w:hAnsi="Arial" w:cs="Arial"/>
        </w:rPr>
      </w:pP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This board makes explicit use of the long-range priorities of this               1     2     3     4    </w:t>
      </w:r>
    </w:p>
    <w:p w:rsidR="0022575C" w:rsidRPr="0022575C" w:rsidRDefault="0022575C" w:rsidP="0022575C">
      <w:pPr>
        <w:pStyle w:val="NoSpacing"/>
        <w:rPr>
          <w:rFonts w:ascii="Arial" w:hAnsi="Arial" w:cs="Arial"/>
        </w:rPr>
      </w:pPr>
      <w:r w:rsidRPr="0022575C">
        <w:rPr>
          <w:rFonts w:ascii="Arial" w:hAnsi="Arial" w:cs="Arial"/>
        </w:rPr>
        <w:t>school district in dealing with current issues.</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The board will reverse its position based on pressure from the community. 1   2     3     4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Members of this board are sometimes disrespectful in their comments     1     2     3     4    </w:t>
      </w:r>
    </w:p>
    <w:p w:rsidR="0022575C" w:rsidRPr="0022575C" w:rsidRDefault="0022575C" w:rsidP="0022575C">
      <w:pPr>
        <w:pStyle w:val="NoSpacing"/>
        <w:rPr>
          <w:rFonts w:ascii="Arial" w:hAnsi="Arial" w:cs="Arial"/>
        </w:rPr>
      </w:pPr>
      <w:r w:rsidRPr="0022575C">
        <w:rPr>
          <w:rFonts w:ascii="Arial" w:hAnsi="Arial" w:cs="Arial"/>
        </w:rPr>
        <w:t xml:space="preserve">to other board members. </w:t>
      </w:r>
    </w:p>
    <w:p w:rsidR="0022575C" w:rsidRPr="0022575C" w:rsidRDefault="0022575C" w:rsidP="0022575C">
      <w:pPr>
        <w:pStyle w:val="NoSpacing"/>
        <w:rPr>
          <w:rFonts w:ascii="Arial" w:hAnsi="Arial" w:cs="Arial"/>
        </w:rPr>
      </w:pPr>
    </w:p>
    <w:p w:rsidR="0022575C" w:rsidRPr="0022575C" w:rsidRDefault="0022575C" w:rsidP="0022575C">
      <w:pPr>
        <w:pStyle w:val="NoSpacing"/>
        <w:numPr>
          <w:ilvl w:val="0"/>
          <w:numId w:val="6"/>
        </w:numPr>
        <w:ind w:left="0"/>
        <w:rPr>
          <w:rFonts w:ascii="Arial" w:hAnsi="Arial" w:cs="Arial"/>
        </w:rPr>
      </w:pPr>
      <w:r w:rsidRPr="0022575C">
        <w:rPr>
          <w:rFonts w:ascii="Arial" w:hAnsi="Arial" w:cs="Arial"/>
        </w:rPr>
        <w:t xml:space="preserve">More than half of this board’s time is spent on discussions of issues of     1     2     3     4     </w:t>
      </w:r>
    </w:p>
    <w:p w:rsidR="0022575C" w:rsidRPr="0022575C" w:rsidRDefault="0022575C" w:rsidP="0022575C">
      <w:pPr>
        <w:pStyle w:val="NoSpacing"/>
        <w:rPr>
          <w:rFonts w:ascii="Arial" w:hAnsi="Arial" w:cs="Arial"/>
        </w:rPr>
      </w:pPr>
      <w:r w:rsidRPr="0022575C">
        <w:rPr>
          <w:rFonts w:ascii="Arial" w:hAnsi="Arial" w:cs="Arial"/>
        </w:rPr>
        <w:t xml:space="preserve">importance to the school district’s long-range future. </w:t>
      </w:r>
    </w:p>
    <w:p w:rsidR="0022575C" w:rsidRPr="0022575C" w:rsidRDefault="0022575C" w:rsidP="0022575C">
      <w:pPr>
        <w:pStyle w:val="NoSpacing"/>
        <w:rPr>
          <w:rFonts w:ascii="Arial" w:hAnsi="Arial" w:cs="Arial"/>
        </w:rPr>
      </w:pPr>
    </w:p>
    <w:p w:rsidR="0022575C" w:rsidRPr="0022575C" w:rsidRDefault="0022575C" w:rsidP="0022575C">
      <w:pPr>
        <w:pStyle w:val="NoSpacing"/>
        <w:rPr>
          <w:rFonts w:ascii="Arial" w:hAnsi="Arial" w:cs="Arial"/>
        </w:rPr>
      </w:pPr>
      <w:r w:rsidRPr="0022575C">
        <w:rPr>
          <w:rFonts w:ascii="Arial" w:hAnsi="Arial" w:cs="Arial"/>
        </w:rPr>
        <w:t xml:space="preserve">  </w:t>
      </w:r>
    </w:p>
    <w:p w:rsidR="0022575C" w:rsidRPr="0022575C" w:rsidRDefault="0022575C" w:rsidP="0022575C">
      <w:pPr>
        <w:pStyle w:val="ListParagraph"/>
        <w:ind w:left="0"/>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r w:rsidRPr="0022575C">
        <w:rPr>
          <w:rFonts w:ascii="Arial" w:hAnsi="Arial" w:cs="Arial"/>
        </w:rPr>
        <w:t xml:space="preserve">Any additional comments: </w:t>
      </w:r>
    </w:p>
    <w:p w:rsidR="0022575C" w:rsidRPr="0022575C" w:rsidRDefault="0022575C" w:rsidP="0022575C">
      <w:pPr>
        <w:spacing w:after="0" w:line="240" w:lineRule="auto"/>
        <w:rPr>
          <w:rFonts w:ascii="Arial" w:hAnsi="Arial" w:cs="Arial"/>
        </w:rPr>
      </w:pPr>
    </w:p>
    <w:p w:rsidR="0022575C" w:rsidRPr="0022575C" w:rsidRDefault="0022575C" w:rsidP="0022575C">
      <w:pPr>
        <w:pBdr>
          <w:top w:val="single" w:sz="12" w:space="1" w:color="auto"/>
          <w:bottom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pBdr>
          <w:bottom w:val="single" w:sz="12" w:space="1" w:color="auto"/>
          <w:between w:val="single" w:sz="12" w:space="1" w:color="auto"/>
        </w:pBd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22575C" w:rsidRPr="0022575C" w:rsidRDefault="0022575C" w:rsidP="0022575C">
      <w:pPr>
        <w:spacing w:after="0" w:line="240" w:lineRule="auto"/>
        <w:rPr>
          <w:rFonts w:ascii="Arial" w:hAnsi="Arial" w:cs="Arial"/>
        </w:rPr>
      </w:pPr>
    </w:p>
    <w:p w:rsidR="008119FD" w:rsidRDefault="008119FD">
      <w:pPr>
        <w:spacing w:after="160" w:line="259" w:lineRule="auto"/>
      </w:pPr>
      <w:r>
        <w:br w:type="page"/>
      </w:r>
    </w:p>
    <w:p w:rsidR="00637815" w:rsidRPr="0054563C" w:rsidRDefault="006C59DE" w:rsidP="00637815">
      <w:pPr>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637815" w:rsidRPr="0054563C">
        <w:rPr>
          <w:rFonts w:ascii="Times New Roman" w:hAnsi="Times New Roman" w:cs="Times New Roman"/>
          <w:sz w:val="24"/>
          <w:szCs w:val="24"/>
        </w:rPr>
        <w:t xml:space="preserve"> B: IRB Approval</w:t>
      </w:r>
    </w:p>
    <w:p w:rsidR="00637815" w:rsidRPr="0022575C" w:rsidRDefault="00637815" w:rsidP="00637815">
      <w:pPr>
        <w:spacing w:after="175" w:line="259" w:lineRule="auto"/>
        <w:jc w:val="center"/>
      </w:pPr>
      <w:r w:rsidRPr="0022575C">
        <w:rPr>
          <w:noProof/>
        </w:rPr>
        <w:drawing>
          <wp:inline distT="0" distB="0" distL="0" distR="0" wp14:anchorId="43C8BBF5" wp14:editId="06DF8BFC">
            <wp:extent cx="2743200" cy="40703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tretch>
                      <a:fillRect/>
                    </a:stretch>
                  </pic:blipFill>
                  <pic:spPr>
                    <a:xfrm>
                      <a:off x="0" y="0"/>
                      <a:ext cx="2743200" cy="407035"/>
                    </a:xfrm>
                    <a:prstGeom prst="rect">
                      <a:avLst/>
                    </a:prstGeom>
                  </pic:spPr>
                </pic:pic>
              </a:graphicData>
            </a:graphic>
          </wp:inline>
        </w:drawing>
      </w:r>
      <w:r w:rsidRPr="0022575C">
        <w:rPr>
          <w:rFonts w:ascii="Arial" w:eastAsia="Arial" w:hAnsi="Arial" w:cs="Arial"/>
          <w:b/>
        </w:rPr>
        <w:t xml:space="preserve"> </w:t>
      </w:r>
    </w:p>
    <w:p w:rsidR="00637815" w:rsidRPr="00BC001A" w:rsidRDefault="00637815" w:rsidP="00637815">
      <w:pPr>
        <w:spacing w:after="104" w:line="259" w:lineRule="auto"/>
        <w:jc w:val="center"/>
        <w:rPr>
          <w:sz w:val="18"/>
          <w:szCs w:val="18"/>
        </w:rPr>
      </w:pPr>
      <w:r w:rsidRPr="00BC001A">
        <w:rPr>
          <w:rFonts w:ascii="Arial" w:eastAsia="Arial" w:hAnsi="Arial" w:cs="Arial"/>
          <w:b/>
          <w:sz w:val="18"/>
          <w:szCs w:val="18"/>
        </w:rPr>
        <w:t xml:space="preserve">Institutional Review Board for the Protection of Human Subjects </w:t>
      </w:r>
    </w:p>
    <w:p w:rsidR="00637815" w:rsidRPr="00BC001A" w:rsidRDefault="00637815" w:rsidP="00637815">
      <w:pPr>
        <w:spacing w:after="0" w:line="259" w:lineRule="auto"/>
        <w:jc w:val="center"/>
        <w:rPr>
          <w:sz w:val="18"/>
          <w:szCs w:val="18"/>
        </w:rPr>
      </w:pPr>
      <w:r w:rsidRPr="00BC001A">
        <w:rPr>
          <w:rFonts w:ascii="Arial" w:eastAsia="Arial" w:hAnsi="Arial" w:cs="Arial"/>
          <w:b/>
          <w:sz w:val="18"/>
          <w:szCs w:val="18"/>
        </w:rPr>
        <w:t xml:space="preserve">Continuing Review with Proposed Modification – Expedited Review – AP0 </w:t>
      </w:r>
    </w:p>
    <w:p w:rsidR="00637815" w:rsidRPr="0022575C" w:rsidRDefault="00637815" w:rsidP="00637815">
      <w:pPr>
        <w:spacing w:after="0" w:line="259" w:lineRule="auto"/>
      </w:pPr>
      <w:r w:rsidRPr="0022575C">
        <w:rPr>
          <w:rFonts w:ascii="Arial" w:eastAsia="Arial" w:hAnsi="Arial" w:cs="Arial"/>
          <w:b/>
        </w:rPr>
        <w:t xml:space="preserve"> </w:t>
      </w:r>
    </w:p>
    <w:p w:rsidR="00637815" w:rsidRPr="0022575C" w:rsidRDefault="00637815" w:rsidP="00637815">
      <w:pPr>
        <w:tabs>
          <w:tab w:val="center" w:pos="3858"/>
        </w:tabs>
      </w:pPr>
      <w:r w:rsidRPr="0022575C">
        <w:rPr>
          <w:rFonts w:ascii="Arial" w:eastAsia="Arial" w:hAnsi="Arial" w:cs="Arial"/>
          <w:b/>
        </w:rPr>
        <w:t>Date:</w:t>
      </w:r>
      <w:r w:rsidRPr="0022575C">
        <w:t xml:space="preserve"> </w:t>
      </w:r>
      <w:r w:rsidRPr="0022575C">
        <w:tab/>
        <w:t>November 01, 2013</w:t>
      </w:r>
      <w:r w:rsidRPr="0022575C">
        <w:rPr>
          <w:rFonts w:ascii="Arial" w:eastAsia="Arial" w:hAnsi="Arial" w:cs="Arial"/>
          <w:b/>
        </w:rPr>
        <w:t xml:space="preserve">                                  IRB#:   </w:t>
      </w:r>
      <w:r w:rsidRPr="0022575C">
        <w:t xml:space="preserve">1277 </w:t>
      </w:r>
      <w:r w:rsidRPr="0022575C">
        <w:rPr>
          <w:rFonts w:ascii="Arial" w:eastAsia="Arial" w:hAnsi="Arial" w:cs="Arial"/>
          <w:b/>
        </w:rPr>
        <w:t xml:space="preserve">                                                              </w:t>
      </w:r>
    </w:p>
    <w:p w:rsidR="00637815" w:rsidRPr="0022575C" w:rsidRDefault="00637815" w:rsidP="00637815">
      <w:pPr>
        <w:tabs>
          <w:tab w:val="center" w:pos="4501"/>
          <w:tab w:val="center" w:pos="7921"/>
          <w:tab w:val="center" w:pos="8642"/>
        </w:tabs>
        <w:spacing w:after="0" w:line="259" w:lineRule="auto"/>
      </w:pPr>
      <w:r w:rsidRPr="0022575C">
        <w:rPr>
          <w:rFonts w:ascii="Arial" w:eastAsia="Arial" w:hAnsi="Arial" w:cs="Arial"/>
          <w:b/>
        </w:rPr>
        <w:t>Principal</w:t>
      </w:r>
      <w:r w:rsidRPr="0022575C">
        <w:t xml:space="preserve"> </w:t>
      </w:r>
      <w:r w:rsidRPr="0022575C">
        <w:tab/>
      </w:r>
      <w:r w:rsidRPr="0022575C">
        <w:rPr>
          <w:rFonts w:ascii="Arial" w:eastAsia="Arial" w:hAnsi="Arial" w:cs="Arial"/>
          <w:i/>
        </w:rPr>
        <w:t xml:space="preserve">                                                                 </w:t>
      </w:r>
      <w:r w:rsidRPr="0022575C">
        <w:rPr>
          <w:rFonts w:ascii="Arial" w:eastAsia="Arial" w:hAnsi="Arial" w:cs="Arial"/>
          <w:b/>
        </w:rPr>
        <w:t xml:space="preserve">Approval Date:   </w:t>
      </w:r>
      <w:r w:rsidRPr="0022575C">
        <w:t>11/01/2013</w:t>
      </w:r>
      <w:r w:rsidRPr="0022575C">
        <w:rPr>
          <w:rFonts w:ascii="Arial" w:eastAsia="Arial" w:hAnsi="Arial" w:cs="Arial"/>
          <w:i/>
        </w:rPr>
        <w:t xml:space="preserve"> </w:t>
      </w:r>
      <w:r w:rsidRPr="0022575C">
        <w:rPr>
          <w:rFonts w:ascii="Arial" w:eastAsia="Arial" w:hAnsi="Arial" w:cs="Arial"/>
          <w:i/>
        </w:rPr>
        <w:tab/>
        <w:t xml:space="preserve"> </w:t>
      </w:r>
      <w:r w:rsidRPr="0022575C">
        <w:rPr>
          <w:rFonts w:ascii="Arial" w:eastAsia="Arial" w:hAnsi="Arial" w:cs="Arial"/>
          <w:i/>
        </w:rPr>
        <w:tab/>
        <w:t xml:space="preserve"> </w:t>
      </w:r>
    </w:p>
    <w:p w:rsidR="00637815" w:rsidRPr="0022575C" w:rsidRDefault="00637815" w:rsidP="00637815">
      <w:pPr>
        <w:tabs>
          <w:tab w:val="center" w:pos="4537"/>
        </w:tabs>
        <w:spacing w:after="0" w:line="259" w:lineRule="auto"/>
      </w:pPr>
      <w:r w:rsidRPr="0022575C">
        <w:rPr>
          <w:rFonts w:ascii="Arial" w:eastAsia="Arial" w:hAnsi="Arial" w:cs="Arial"/>
          <w:b/>
        </w:rPr>
        <w:t>Investigator:</w:t>
      </w:r>
      <w:r w:rsidRPr="0022575C">
        <w:t xml:space="preserve"> </w:t>
      </w:r>
      <w:r w:rsidRPr="0022575C">
        <w:tab/>
        <w:t xml:space="preserve">Deborah Ann Tennison                           </w:t>
      </w:r>
      <w:r w:rsidRPr="0022575C">
        <w:rPr>
          <w:rFonts w:ascii="Arial" w:eastAsia="Arial" w:hAnsi="Arial" w:cs="Arial"/>
          <w:b/>
        </w:rPr>
        <w:t>Expiration Date: 10/31/2014</w:t>
      </w:r>
      <w:r w:rsidRPr="0022575C">
        <w:t xml:space="preserve"> </w:t>
      </w:r>
    </w:p>
    <w:p w:rsidR="00637815" w:rsidRPr="0022575C" w:rsidRDefault="00637815" w:rsidP="00637815">
      <w:pPr>
        <w:spacing w:after="0" w:line="259" w:lineRule="auto"/>
      </w:pPr>
      <w:r w:rsidRPr="0022575C">
        <w:t xml:space="preserve"> </w:t>
      </w:r>
      <w:r w:rsidRPr="0022575C">
        <w:tab/>
        <w:t xml:space="preserve"> </w:t>
      </w:r>
      <w:r w:rsidRPr="0022575C">
        <w:tab/>
      </w:r>
      <w:r w:rsidRPr="0022575C">
        <w:rPr>
          <w:rFonts w:ascii="Arial" w:eastAsia="Arial" w:hAnsi="Arial" w:cs="Arial"/>
          <w:b/>
        </w:rPr>
        <w:t xml:space="preserve"> </w:t>
      </w:r>
    </w:p>
    <w:p w:rsidR="00637815" w:rsidRPr="0022575C" w:rsidRDefault="00637815" w:rsidP="00637815">
      <w:pPr>
        <w:tabs>
          <w:tab w:val="center" w:pos="3241"/>
          <w:tab w:val="center" w:pos="6324"/>
        </w:tabs>
        <w:spacing w:after="0" w:line="259" w:lineRule="auto"/>
      </w:pPr>
      <w:r w:rsidRPr="0022575C">
        <w:rPr>
          <w:rFonts w:ascii="Arial" w:eastAsia="Arial" w:hAnsi="Arial" w:cs="Arial"/>
          <w:b/>
        </w:rPr>
        <w:t>Expedited Category:</w:t>
      </w:r>
      <w:r w:rsidRPr="0022575C">
        <w:t xml:space="preserve"> 6 &amp; 7 </w:t>
      </w:r>
      <w:r w:rsidRPr="0022575C">
        <w:tab/>
        <w:t xml:space="preserve"> </w:t>
      </w:r>
      <w:r w:rsidRPr="0022575C">
        <w:tab/>
      </w:r>
      <w:r w:rsidRPr="0022575C">
        <w:rPr>
          <w:rFonts w:ascii="Arial" w:eastAsia="Arial" w:hAnsi="Arial" w:cs="Arial"/>
          <w:b/>
        </w:rPr>
        <w:t xml:space="preserve">Reference Number: </w:t>
      </w:r>
      <w:r w:rsidRPr="0022575C">
        <w:t xml:space="preserve">571137 </w:t>
      </w:r>
    </w:p>
    <w:p w:rsidR="00637815" w:rsidRPr="00BC001A" w:rsidRDefault="00637815" w:rsidP="00637815">
      <w:pPr>
        <w:spacing w:after="0" w:line="259" w:lineRule="auto"/>
        <w:rPr>
          <w:sz w:val="16"/>
          <w:szCs w:val="16"/>
        </w:rPr>
      </w:pPr>
      <w:r w:rsidRPr="00BC001A">
        <w:rPr>
          <w:rFonts w:ascii="Arial" w:eastAsia="Arial" w:hAnsi="Arial" w:cs="Arial"/>
          <w:b/>
          <w:sz w:val="16"/>
          <w:szCs w:val="16"/>
        </w:rPr>
        <w:t xml:space="preserve"> </w:t>
      </w:r>
    </w:p>
    <w:p w:rsidR="00637815" w:rsidRPr="0022575C" w:rsidRDefault="00637815" w:rsidP="00637815">
      <w:pPr>
        <w:pStyle w:val="NoSpacing"/>
      </w:pPr>
      <w:r w:rsidRPr="0022575C">
        <w:rPr>
          <w:rFonts w:ascii="Arial" w:eastAsia="Arial" w:hAnsi="Arial" w:cs="Arial"/>
          <w:b/>
        </w:rPr>
        <w:t>Study Title:</w:t>
      </w:r>
      <w:r w:rsidRPr="0022575C">
        <w:t xml:space="preserve"> FACTORS CONTRIBUTING TO EFFECTIVE BOARD ACTIONS:</w:t>
      </w:r>
      <w:r>
        <w:t xml:space="preserve"> </w:t>
      </w:r>
      <w:r w:rsidRPr="0022575C">
        <w:t xml:space="preserve">WITHIN CONSOLIDATED </w:t>
      </w:r>
    </w:p>
    <w:p w:rsidR="00637815" w:rsidRDefault="00637815" w:rsidP="00637815">
      <w:pPr>
        <w:pStyle w:val="NoSpacing"/>
      </w:pPr>
      <w:r w:rsidRPr="0022575C">
        <w:t xml:space="preserve">RURAL SCHOOL DISTRICTS IN OKLAHOMA  </w:t>
      </w:r>
    </w:p>
    <w:p w:rsidR="00637815" w:rsidRPr="00BC001A" w:rsidRDefault="00637815" w:rsidP="00637815">
      <w:pPr>
        <w:pStyle w:val="NoSpacing"/>
        <w:rPr>
          <w:rFonts w:ascii="Arial" w:hAnsi="Arial" w:cs="Arial"/>
        </w:rPr>
      </w:pPr>
    </w:p>
    <w:p w:rsidR="00637815" w:rsidRPr="00BC001A" w:rsidRDefault="00637815" w:rsidP="00637815">
      <w:pPr>
        <w:pStyle w:val="NoSpacing"/>
        <w:rPr>
          <w:rFonts w:ascii="Arial" w:hAnsi="Arial" w:cs="Arial"/>
          <w:sz w:val="18"/>
          <w:szCs w:val="18"/>
        </w:rPr>
      </w:pPr>
      <w:r w:rsidRPr="00BC001A">
        <w:rPr>
          <w:rFonts w:ascii="Arial" w:hAnsi="Arial" w:cs="Arial"/>
          <w:sz w:val="18"/>
          <w:szCs w:val="18"/>
        </w:rPr>
        <w:t xml:space="preserve">Based on the information submitted, your study is currently: Active, open to enrollment.  On behalf the Institutional Review Board (IRB), I have reviewed and approved your continuing review application. To view the documents approved for this submission, open this study from the </w:t>
      </w:r>
      <w:r w:rsidRPr="00BC001A">
        <w:rPr>
          <w:rFonts w:ascii="Arial" w:eastAsia="Arial" w:hAnsi="Arial" w:cs="Arial"/>
          <w:i/>
          <w:sz w:val="18"/>
          <w:szCs w:val="18"/>
        </w:rPr>
        <w:t>My Studies</w:t>
      </w:r>
      <w:r w:rsidRPr="00BC001A">
        <w:rPr>
          <w:rFonts w:ascii="Arial" w:hAnsi="Arial" w:cs="Arial"/>
          <w:sz w:val="18"/>
          <w:szCs w:val="18"/>
        </w:rPr>
        <w:t xml:space="preserve"> option, go to </w:t>
      </w:r>
      <w:r w:rsidRPr="00BC001A">
        <w:rPr>
          <w:rFonts w:ascii="Arial" w:eastAsia="Arial" w:hAnsi="Arial" w:cs="Arial"/>
          <w:i/>
          <w:sz w:val="18"/>
          <w:szCs w:val="18"/>
        </w:rPr>
        <w:t>Submission History</w:t>
      </w:r>
      <w:r w:rsidRPr="00BC001A">
        <w:rPr>
          <w:rFonts w:ascii="Arial" w:hAnsi="Arial" w:cs="Arial"/>
          <w:sz w:val="18"/>
          <w:szCs w:val="18"/>
        </w:rPr>
        <w:t xml:space="preserve">, go to </w:t>
      </w:r>
      <w:r w:rsidRPr="00BC001A">
        <w:rPr>
          <w:rFonts w:ascii="Arial" w:eastAsia="Arial" w:hAnsi="Arial" w:cs="Arial"/>
          <w:i/>
          <w:sz w:val="18"/>
          <w:szCs w:val="18"/>
        </w:rPr>
        <w:t>Completed Submissions</w:t>
      </w:r>
      <w:r w:rsidRPr="00BC001A">
        <w:rPr>
          <w:rFonts w:ascii="Arial" w:hAnsi="Arial" w:cs="Arial"/>
          <w:sz w:val="18"/>
          <w:szCs w:val="18"/>
        </w:rPr>
        <w:t xml:space="preserve"> tab and then click the </w:t>
      </w:r>
      <w:r w:rsidRPr="00BC001A">
        <w:rPr>
          <w:rFonts w:ascii="Arial" w:eastAsia="Arial" w:hAnsi="Arial" w:cs="Arial"/>
          <w:i/>
          <w:sz w:val="18"/>
          <w:szCs w:val="18"/>
        </w:rPr>
        <w:t>Details</w:t>
      </w:r>
      <w:r w:rsidRPr="00BC001A">
        <w:rPr>
          <w:rFonts w:ascii="Arial" w:hAnsi="Arial" w:cs="Arial"/>
          <w:sz w:val="18"/>
          <w:szCs w:val="18"/>
        </w:rPr>
        <w:t xml:space="preserve"> icon.</w:t>
      </w:r>
    </w:p>
    <w:p w:rsidR="00637815" w:rsidRPr="00BC001A" w:rsidRDefault="00637815" w:rsidP="00637815">
      <w:pPr>
        <w:pStyle w:val="NoSpacing"/>
        <w:rPr>
          <w:rFonts w:ascii="Arial" w:hAnsi="Arial" w:cs="Arial"/>
        </w:rPr>
      </w:pPr>
    </w:p>
    <w:p w:rsidR="00637815" w:rsidRPr="00BC001A" w:rsidRDefault="00637815" w:rsidP="00637815">
      <w:pPr>
        <w:pStyle w:val="NoSpacing"/>
        <w:rPr>
          <w:rFonts w:ascii="Arial" w:hAnsi="Arial" w:cs="Arial"/>
        </w:rPr>
      </w:pPr>
      <w:r w:rsidRPr="00BC001A">
        <w:rPr>
          <w:rFonts w:ascii="Arial" w:hAnsi="Arial" w:cs="Arial"/>
        </w:rPr>
        <w:t xml:space="preserve"> </w:t>
      </w:r>
      <w:r w:rsidRPr="00BC001A">
        <w:rPr>
          <w:rFonts w:ascii="Arial" w:eastAsia="Arial" w:hAnsi="Arial" w:cs="Arial"/>
          <w:b/>
        </w:rPr>
        <w:t xml:space="preserve">Modification Summary:  </w:t>
      </w:r>
    </w:p>
    <w:p w:rsidR="00637815" w:rsidRDefault="00637815" w:rsidP="00637815">
      <w:pPr>
        <w:pStyle w:val="NoSpacing"/>
        <w:rPr>
          <w:rFonts w:ascii="Arial" w:hAnsi="Arial" w:cs="Arial"/>
          <w:sz w:val="16"/>
          <w:szCs w:val="16"/>
        </w:rPr>
      </w:pPr>
      <w:r w:rsidRPr="00BC001A">
        <w:rPr>
          <w:rFonts w:ascii="Arial" w:hAnsi="Arial" w:cs="Arial"/>
          <w:sz w:val="16"/>
          <w:szCs w:val="16"/>
        </w:rPr>
        <w:t xml:space="preserve">Revising application to note that Dr. Patrick Forsyth is now the Faculty Sponsor for the study.   </w:t>
      </w:r>
    </w:p>
    <w:p w:rsidR="00637815" w:rsidRPr="00BC001A" w:rsidRDefault="00637815" w:rsidP="00637815">
      <w:pPr>
        <w:pStyle w:val="NoSpacing"/>
        <w:rPr>
          <w:rFonts w:ascii="Arial" w:hAnsi="Arial" w:cs="Arial"/>
          <w:sz w:val="16"/>
          <w:szCs w:val="16"/>
        </w:rPr>
      </w:pPr>
    </w:p>
    <w:p w:rsidR="00637815" w:rsidRPr="00BC001A" w:rsidRDefault="00637815" w:rsidP="00637815">
      <w:pPr>
        <w:pStyle w:val="NoSpacing"/>
        <w:rPr>
          <w:sz w:val="18"/>
          <w:szCs w:val="18"/>
        </w:rPr>
      </w:pPr>
      <w:r w:rsidRPr="00BC001A">
        <w:rPr>
          <w:rFonts w:ascii="Arial" w:hAnsi="Arial" w:cs="Arial"/>
          <w:sz w:val="16"/>
          <w:szCs w:val="16"/>
        </w:rPr>
        <w:t>As princ</w:t>
      </w:r>
      <w:r w:rsidRPr="00BC001A">
        <w:rPr>
          <w:sz w:val="16"/>
          <w:szCs w:val="16"/>
        </w:rPr>
        <w:t>ipal</w:t>
      </w:r>
      <w:r w:rsidRPr="00BC001A">
        <w:rPr>
          <w:sz w:val="18"/>
          <w:szCs w:val="18"/>
        </w:rPr>
        <w:t xml:space="preserve"> investigator of this research study, you are responsible to: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 xml:space="preserve">Conduct the research study in a manner consistent with the requirements of the IRB and federal regulations 45 CFR 46.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 xml:space="preserve">Obtain informed consent and research privacy authorization using the currently approved, stamped forms and retain all original, signed forms, if applicable.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Request approval from the IRB prior to implementing any/all modifications.</w:t>
      </w:r>
      <w:r w:rsidRPr="00BC001A">
        <w:rPr>
          <w:rFonts w:ascii="Arial" w:eastAsia="Arial" w:hAnsi="Arial" w:cs="Arial"/>
          <w:b/>
          <w:sz w:val="18"/>
          <w:szCs w:val="18"/>
        </w:rPr>
        <w:t xml:space="preserve">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Promptly report to the IRB any harm experienced by a participant that is both unanticipated and related per IRB policy.</w:t>
      </w:r>
      <w:r w:rsidRPr="00BC001A">
        <w:rPr>
          <w:rFonts w:ascii="Arial" w:eastAsia="Arial" w:hAnsi="Arial" w:cs="Arial"/>
          <w:b/>
          <w:sz w:val="18"/>
          <w:szCs w:val="18"/>
        </w:rPr>
        <w:t xml:space="preserve">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Maintain accurate and complete study records for evaluation by the HRPP Quality Improvement Program and, if applicable, inspection by regulatory agencies and/or the study sponsor.</w:t>
      </w:r>
      <w:r w:rsidRPr="00BC001A">
        <w:rPr>
          <w:rFonts w:ascii="Arial" w:eastAsia="Arial" w:hAnsi="Arial" w:cs="Arial"/>
          <w:b/>
          <w:sz w:val="18"/>
          <w:szCs w:val="18"/>
        </w:rPr>
        <w:t xml:space="preserve">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Promptly submit continuing review documents to the IRB upon notification approximately 60 days prior to the expiration date indicated above.</w:t>
      </w:r>
      <w:r w:rsidRPr="00BC001A">
        <w:rPr>
          <w:rFonts w:ascii="Arial" w:eastAsia="Arial" w:hAnsi="Arial" w:cs="Arial"/>
          <w:b/>
          <w:sz w:val="18"/>
          <w:szCs w:val="18"/>
        </w:rPr>
        <w:t xml:space="preserve"> </w:t>
      </w:r>
    </w:p>
    <w:p w:rsidR="00637815" w:rsidRPr="00BC001A" w:rsidRDefault="00637815" w:rsidP="00637815">
      <w:pPr>
        <w:numPr>
          <w:ilvl w:val="0"/>
          <w:numId w:val="25"/>
        </w:numPr>
        <w:spacing w:after="4" w:line="250" w:lineRule="auto"/>
        <w:ind w:left="0" w:hanging="360"/>
        <w:rPr>
          <w:sz w:val="18"/>
          <w:szCs w:val="18"/>
        </w:rPr>
      </w:pPr>
      <w:r w:rsidRPr="00BC001A">
        <w:rPr>
          <w:sz w:val="18"/>
          <w:szCs w:val="18"/>
        </w:rPr>
        <w:t>Submit a final closure report at the completion of the project.</w:t>
      </w:r>
      <w:r w:rsidRPr="00BC001A">
        <w:rPr>
          <w:rFonts w:ascii="Arial" w:eastAsia="Arial" w:hAnsi="Arial" w:cs="Arial"/>
          <w:b/>
          <w:sz w:val="18"/>
          <w:szCs w:val="18"/>
        </w:rPr>
        <w:t xml:space="preserve"> </w:t>
      </w:r>
    </w:p>
    <w:p w:rsidR="00637815" w:rsidRPr="00BC001A" w:rsidRDefault="00637815" w:rsidP="00637815">
      <w:pPr>
        <w:spacing w:after="0" w:line="259" w:lineRule="auto"/>
        <w:rPr>
          <w:sz w:val="18"/>
          <w:szCs w:val="18"/>
        </w:rPr>
      </w:pPr>
      <w:r w:rsidRPr="00BC001A">
        <w:rPr>
          <w:sz w:val="18"/>
          <w:szCs w:val="18"/>
        </w:rPr>
        <w:t xml:space="preserve"> </w:t>
      </w:r>
    </w:p>
    <w:p w:rsidR="00637815" w:rsidRPr="00BC001A" w:rsidRDefault="00637815" w:rsidP="00637815">
      <w:pPr>
        <w:spacing w:after="274"/>
        <w:rPr>
          <w:sz w:val="18"/>
          <w:szCs w:val="18"/>
        </w:rPr>
      </w:pPr>
      <w:r w:rsidRPr="00BC001A">
        <w:rPr>
          <w:sz w:val="18"/>
          <w:szCs w:val="18"/>
        </w:rPr>
        <w:t xml:space="preserve">You will receive notification approximately 60 days prior to the expiration date noted above. You are responsible for submitting continuing review documents in a timely fashion in order to maintain continued IRB approval. If you have questions about this notification or using iRIS, contact the IRB @ 405-325-8110 or </w:t>
      </w:r>
      <w:r w:rsidRPr="00BC001A">
        <w:rPr>
          <w:sz w:val="18"/>
          <w:szCs w:val="18"/>
          <w:u w:val="single" w:color="0000FF"/>
        </w:rPr>
        <w:t>irb@ou.edu</w:t>
      </w:r>
      <w:r w:rsidRPr="00BC001A">
        <w:rPr>
          <w:sz w:val="18"/>
          <w:szCs w:val="18"/>
        </w:rPr>
        <w:t xml:space="preserve">. Cordially, </w:t>
      </w:r>
    </w:p>
    <w:p w:rsidR="00637815" w:rsidRPr="0022575C" w:rsidRDefault="00637815" w:rsidP="00637815">
      <w:pPr>
        <w:spacing w:after="0" w:line="259" w:lineRule="auto"/>
      </w:pPr>
      <w:r w:rsidRPr="0022575C">
        <w:rPr>
          <w:noProof/>
        </w:rPr>
        <w:drawing>
          <wp:inline distT="0" distB="0" distL="0" distR="0" wp14:anchorId="4909FE31" wp14:editId="1F6967C2">
            <wp:extent cx="2203704" cy="621792"/>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16"/>
                    <a:stretch>
                      <a:fillRect/>
                    </a:stretch>
                  </pic:blipFill>
                  <pic:spPr>
                    <a:xfrm>
                      <a:off x="0" y="0"/>
                      <a:ext cx="2203704" cy="621792"/>
                    </a:xfrm>
                    <a:prstGeom prst="rect">
                      <a:avLst/>
                    </a:prstGeom>
                  </pic:spPr>
                </pic:pic>
              </a:graphicData>
            </a:graphic>
          </wp:inline>
        </w:drawing>
      </w:r>
      <w:r w:rsidRPr="0022575C">
        <w:t xml:space="preserve"> </w:t>
      </w:r>
    </w:p>
    <w:p w:rsidR="00637815" w:rsidRPr="0022575C" w:rsidRDefault="00637815" w:rsidP="00637815">
      <w:pPr>
        <w:pStyle w:val="NoSpacing"/>
      </w:pPr>
      <w:r w:rsidRPr="0022575C">
        <w:t xml:space="preserve">Lara Mayeux, Ph.D. </w:t>
      </w:r>
    </w:p>
    <w:p w:rsidR="00637815" w:rsidRPr="0022575C" w:rsidRDefault="00637815" w:rsidP="00637815">
      <w:pPr>
        <w:pStyle w:val="NoSpacing"/>
      </w:pPr>
      <w:r w:rsidRPr="0022575C">
        <w:t>Chair, Institutional Review Board</w:t>
      </w:r>
    </w:p>
    <w:p w:rsidR="00637815" w:rsidRPr="0022575C" w:rsidRDefault="00637815" w:rsidP="00637815"/>
    <w:p w:rsidR="008119FD" w:rsidRDefault="008119FD">
      <w:pPr>
        <w:spacing w:after="160" w:line="259" w:lineRule="auto"/>
      </w:pPr>
      <w:r>
        <w:br w:type="page"/>
      </w:r>
    </w:p>
    <w:p w:rsidR="00637815" w:rsidRPr="0054563C" w:rsidRDefault="006C59DE" w:rsidP="00637815">
      <w:pPr>
        <w:spacing w:after="0" w:line="240" w:lineRule="auto"/>
        <w:rPr>
          <w:rFonts w:ascii="Times New Roman" w:hAnsi="Times New Roman" w:cs="Times New Roman"/>
          <w:sz w:val="24"/>
          <w:szCs w:val="24"/>
        </w:rPr>
      </w:pPr>
      <w:r w:rsidRPr="0054563C">
        <w:rPr>
          <w:rFonts w:ascii="Times New Roman" w:hAnsi="Times New Roman" w:cs="Times New Roman"/>
          <w:sz w:val="24"/>
          <w:szCs w:val="24"/>
        </w:rPr>
        <w:lastRenderedPageBreak/>
        <w:t>APPENDIX</w:t>
      </w:r>
      <w:r w:rsidR="00637815" w:rsidRPr="0054563C">
        <w:rPr>
          <w:rFonts w:ascii="Times New Roman" w:hAnsi="Times New Roman" w:cs="Times New Roman"/>
          <w:sz w:val="24"/>
          <w:szCs w:val="24"/>
        </w:rPr>
        <w:t xml:space="preserve"> C:</w:t>
      </w:r>
      <w:r w:rsidR="000679BA" w:rsidRPr="0054563C">
        <w:rPr>
          <w:rFonts w:ascii="Times New Roman" w:hAnsi="Times New Roman" w:cs="Times New Roman"/>
          <w:sz w:val="24"/>
          <w:szCs w:val="24"/>
        </w:rPr>
        <w:t xml:space="preserve"> Initial </w:t>
      </w:r>
      <w:r w:rsidR="00637815" w:rsidRPr="0054563C">
        <w:rPr>
          <w:rFonts w:ascii="Times New Roman" w:hAnsi="Times New Roman" w:cs="Times New Roman"/>
          <w:sz w:val="24"/>
          <w:szCs w:val="24"/>
        </w:rPr>
        <w:t>Board Member Letter</w:t>
      </w:r>
    </w:p>
    <w:p w:rsidR="00637815" w:rsidRPr="0022575C" w:rsidRDefault="00637815" w:rsidP="00637815">
      <w:pPr>
        <w:spacing w:after="0" w:line="240" w:lineRule="auto"/>
      </w:pPr>
    </w:p>
    <w:p w:rsidR="00637815" w:rsidRPr="0022575C" w:rsidRDefault="00637815" w:rsidP="00637815">
      <w:pPr>
        <w:spacing w:after="0" w:line="240" w:lineRule="auto"/>
      </w:pPr>
      <w:r w:rsidRPr="0022575C">
        <w:t>Dear Board Member;</w:t>
      </w:r>
    </w:p>
    <w:p w:rsidR="00637815" w:rsidRPr="0022575C" w:rsidRDefault="00637815" w:rsidP="00637815">
      <w:pPr>
        <w:spacing w:after="0" w:line="240" w:lineRule="auto"/>
      </w:pPr>
    </w:p>
    <w:p w:rsidR="00637815" w:rsidRPr="0022575C" w:rsidRDefault="00637815" w:rsidP="00637815">
      <w:r w:rsidRPr="0022575C">
        <w:tab/>
        <w:t xml:space="preserve">My name is Deborah Tennison a doctoral student at the University of Oklahoma.  I am requesting your participation in completing a board governance survey for my dissertation.  It is enclosed.  This survey includes 73 statements with which you may strongly agree, agree, slightly agree, disagree, or strongly disagree.  The survey takes about 30 minutes to complete.  After gathering all the surveys across Oklahoma I am choosing two districts to follow up on the surveys by conducting interviews with board members and observing board meetings in order to gather more detailed and specific information.  All participants will be kept anonymous as I will use a numbering system to identify all participants.  </w:t>
      </w:r>
    </w:p>
    <w:p w:rsidR="00637815" w:rsidRPr="0022575C" w:rsidRDefault="00637815" w:rsidP="00637815">
      <w:r w:rsidRPr="0022575C">
        <w:tab/>
        <w:t xml:space="preserve">The purpose of my study is to assess the current functioning of public school boards in consolidated/annexed school districts as interpreted by </w:t>
      </w:r>
      <w:r w:rsidRPr="0022575C">
        <w:rPr>
          <w:b/>
          <w:i/>
        </w:rPr>
        <w:t>school board members</w:t>
      </w:r>
      <w:r w:rsidRPr="0022575C">
        <w:t xml:space="preserve">.  The results of the study will be used to provide boards with recommendations of areas of concentration for board development, as well as to assist newly consolidated board members with recommendations to assist in their transition and to assist boards in providing the best opportunity for </w:t>
      </w:r>
      <w:r w:rsidRPr="0022575C">
        <w:rPr>
          <w:b/>
          <w:i/>
          <w:u w:val="single"/>
        </w:rPr>
        <w:t>all</w:t>
      </w:r>
      <w:r w:rsidRPr="0022575C">
        <w:t xml:space="preserve"> students in their districts.   </w:t>
      </w:r>
    </w:p>
    <w:p w:rsidR="00637815" w:rsidRPr="0022575C" w:rsidRDefault="00637815" w:rsidP="00637815">
      <w:r w:rsidRPr="0022575C">
        <w:tab/>
      </w:r>
      <w:r w:rsidRPr="0022575C">
        <w:rPr>
          <w:b/>
        </w:rPr>
        <w:t>Each and every response is important for the study to be complete</w:t>
      </w:r>
      <w:r w:rsidRPr="0022575C">
        <w:t xml:space="preserve">.  Respondents and school districts will not be identified in my dissertation.  Only aggregated data and made up names will be used in reporting information.  </w:t>
      </w:r>
    </w:p>
    <w:p w:rsidR="00637815" w:rsidRPr="0022575C" w:rsidRDefault="00637815" w:rsidP="00637815">
      <w:r w:rsidRPr="0022575C">
        <w:tab/>
        <w:t xml:space="preserve">Your participation in this study is voluntary and you are free to discontinue your participation at any time.  Your decision to participate, or not participate, will have no impact on your relationship to your school district or The University of Oklahoma in anyway.  The completion of the survey constitutes you consent to participate. </w:t>
      </w:r>
    </w:p>
    <w:p w:rsidR="00637815" w:rsidRPr="0022575C" w:rsidRDefault="00637815" w:rsidP="00637815">
      <w:r w:rsidRPr="0022575C">
        <w:tab/>
      </w:r>
      <w:r w:rsidRPr="0022575C">
        <w:rPr>
          <w:b/>
        </w:rPr>
        <w:t>In order to ensure the anonymity of all responses, please do not put your name on the survey.  After you have completed the survey, please return it in the provided envelope on or before December 5, 2012</w:t>
      </w:r>
      <w:r w:rsidRPr="0022575C">
        <w:t xml:space="preserve">.  </w:t>
      </w:r>
    </w:p>
    <w:p w:rsidR="00637815" w:rsidRPr="0022575C" w:rsidRDefault="00637815" w:rsidP="00637815">
      <w:r w:rsidRPr="0022575C">
        <w:tab/>
        <w:t xml:space="preserve">If you have any questions about this study, please contact me at 918-519-9910 or by email at </w:t>
      </w:r>
      <w:hyperlink r:id="rId17" w:history="1">
        <w:r w:rsidRPr="0022575C">
          <w:rPr>
            <w:rStyle w:val="Hyperlink"/>
          </w:rPr>
          <w:t>Deborah.a.tennison-1@ou.edu</w:t>
        </w:r>
      </w:hyperlink>
      <w:r w:rsidRPr="0022575C">
        <w:t xml:space="preserve"> or you may contact my advisor Dr. Lisa Bass at 918-660-3014 or email dr.bass@ou.edu.  If you have any questions about the conduct of this study or your rights as a participant you may contact _______. </w:t>
      </w:r>
    </w:p>
    <w:p w:rsidR="00637815" w:rsidRPr="0022575C" w:rsidRDefault="00637815" w:rsidP="00637815">
      <w:r w:rsidRPr="0022575C">
        <w:tab/>
        <w:t>Thank you very much for your participation and willingness to assist others in their mission to provide the best leadership for the students in their school districts.</w:t>
      </w:r>
    </w:p>
    <w:p w:rsidR="00637815" w:rsidRPr="0022575C" w:rsidRDefault="00637815" w:rsidP="00637815"/>
    <w:p w:rsidR="00637815" w:rsidRPr="0022575C" w:rsidRDefault="00637815" w:rsidP="00637815">
      <w:r w:rsidRPr="0022575C">
        <w:tab/>
      </w:r>
      <w:r w:rsidRPr="0022575C">
        <w:tab/>
      </w:r>
      <w:r w:rsidRPr="0022575C">
        <w:tab/>
      </w:r>
      <w:r w:rsidRPr="0022575C">
        <w:tab/>
      </w:r>
      <w:r w:rsidRPr="0022575C">
        <w:tab/>
      </w:r>
      <w:r w:rsidRPr="0022575C">
        <w:tab/>
      </w:r>
      <w:r w:rsidRPr="0022575C">
        <w:tab/>
        <w:t>Sincerely,</w:t>
      </w:r>
    </w:p>
    <w:p w:rsidR="00637815" w:rsidRPr="0022575C" w:rsidRDefault="00637815" w:rsidP="00637815"/>
    <w:p w:rsidR="00637815" w:rsidRPr="0022575C" w:rsidRDefault="00637815" w:rsidP="00637815">
      <w:r w:rsidRPr="0022575C">
        <w:tab/>
      </w:r>
      <w:r w:rsidRPr="0022575C">
        <w:tab/>
      </w:r>
      <w:r w:rsidRPr="0022575C">
        <w:tab/>
      </w:r>
      <w:r w:rsidRPr="0022575C">
        <w:tab/>
      </w:r>
      <w:r w:rsidRPr="0022575C">
        <w:tab/>
      </w:r>
      <w:r w:rsidRPr="0022575C">
        <w:tab/>
      </w:r>
      <w:r w:rsidRPr="0022575C">
        <w:tab/>
        <w:t>Deborah Tennison</w:t>
      </w:r>
    </w:p>
    <w:p w:rsidR="00637815" w:rsidRPr="004B057C" w:rsidRDefault="00637815" w:rsidP="00637815">
      <w:pPr>
        <w:pStyle w:val="NoSpacing"/>
        <w:spacing w:line="480" w:lineRule="auto"/>
        <w:jc w:val="center"/>
        <w:rPr>
          <w:rFonts w:ascii="Arial" w:hAnsi="Arial" w:cs="Arial"/>
          <w:i/>
        </w:rPr>
      </w:pPr>
      <w:r w:rsidRPr="004B057C">
        <w:rPr>
          <w:rFonts w:ascii="Arial" w:hAnsi="Arial" w:cs="Arial"/>
          <w:i/>
        </w:rPr>
        <w:t>The University of Oklahoma is an Equal Opportunity Institution.</w:t>
      </w:r>
    </w:p>
    <w:p w:rsidR="0022575C" w:rsidRPr="00F66B9E" w:rsidRDefault="006C59DE" w:rsidP="0022575C">
      <w:pPr>
        <w:spacing w:after="0" w:line="240" w:lineRule="auto"/>
        <w:rPr>
          <w:rFonts w:ascii="Times New Roman" w:hAnsi="Times New Roman" w:cs="Times New Roman"/>
          <w:sz w:val="24"/>
          <w:szCs w:val="24"/>
        </w:rPr>
      </w:pPr>
      <w:r w:rsidRPr="00F66B9E">
        <w:rPr>
          <w:rFonts w:ascii="Times New Roman" w:hAnsi="Times New Roman" w:cs="Times New Roman"/>
          <w:sz w:val="24"/>
          <w:szCs w:val="24"/>
        </w:rPr>
        <w:lastRenderedPageBreak/>
        <w:t>APPENDIX</w:t>
      </w:r>
      <w:r w:rsidR="008119FD" w:rsidRPr="00F66B9E">
        <w:rPr>
          <w:rFonts w:ascii="Times New Roman" w:hAnsi="Times New Roman" w:cs="Times New Roman"/>
          <w:sz w:val="24"/>
          <w:szCs w:val="24"/>
        </w:rPr>
        <w:t xml:space="preserve"> D: Board Member</w:t>
      </w:r>
      <w:r w:rsidR="00414B8C" w:rsidRPr="00F66B9E">
        <w:rPr>
          <w:rFonts w:ascii="Times New Roman" w:hAnsi="Times New Roman" w:cs="Times New Roman"/>
          <w:sz w:val="24"/>
          <w:szCs w:val="24"/>
        </w:rPr>
        <w:t xml:space="preserve"> Consent to Participate in Survey</w:t>
      </w:r>
    </w:p>
    <w:p w:rsidR="00414B8C" w:rsidRPr="00414B8C" w:rsidRDefault="00414B8C" w:rsidP="00414B8C">
      <w:pPr>
        <w:spacing w:after="0" w:line="240" w:lineRule="auto"/>
        <w:jc w:val="center"/>
        <w:rPr>
          <w:rFonts w:ascii="Arial" w:eastAsia="Times New Roman" w:hAnsi="Arial" w:cs="Arial"/>
          <w:b/>
          <w:sz w:val="28"/>
          <w:szCs w:val="32"/>
        </w:rPr>
      </w:pPr>
      <w:r w:rsidRPr="00414B8C">
        <w:rPr>
          <w:rFonts w:ascii="Arial" w:eastAsia="Times New Roman" w:hAnsi="Arial" w:cs="Arial"/>
          <w:b/>
          <w:sz w:val="28"/>
          <w:szCs w:val="32"/>
        </w:rPr>
        <w:t>University of Oklahoma</w:t>
      </w:r>
    </w:p>
    <w:p w:rsidR="00414B8C" w:rsidRPr="00414B8C" w:rsidRDefault="00414B8C" w:rsidP="00414B8C">
      <w:pPr>
        <w:spacing w:after="0" w:line="240" w:lineRule="auto"/>
        <w:jc w:val="center"/>
        <w:rPr>
          <w:rFonts w:ascii="Arial" w:eastAsia="Times New Roman" w:hAnsi="Arial" w:cs="Arial"/>
          <w:b/>
          <w:sz w:val="28"/>
          <w:szCs w:val="32"/>
        </w:rPr>
      </w:pPr>
      <w:r w:rsidRPr="00414B8C">
        <w:rPr>
          <w:rFonts w:ascii="Arial" w:eastAsia="Times New Roman" w:hAnsi="Arial" w:cs="Arial"/>
          <w:b/>
          <w:sz w:val="28"/>
          <w:szCs w:val="32"/>
        </w:rPr>
        <w:t>Institutional Review Board</w:t>
      </w:r>
    </w:p>
    <w:p w:rsidR="00414B8C" w:rsidRPr="00414B8C" w:rsidRDefault="00414B8C" w:rsidP="00414B8C">
      <w:pPr>
        <w:spacing w:after="0" w:line="240" w:lineRule="auto"/>
        <w:jc w:val="center"/>
        <w:rPr>
          <w:rFonts w:ascii="Arial" w:eastAsia="Times New Roman" w:hAnsi="Arial" w:cs="Arial"/>
          <w:b/>
          <w:sz w:val="28"/>
          <w:szCs w:val="32"/>
        </w:rPr>
      </w:pPr>
      <w:r w:rsidRPr="00414B8C">
        <w:rPr>
          <w:rFonts w:ascii="Arial" w:eastAsia="Times New Roman" w:hAnsi="Arial" w:cs="Arial"/>
          <w:b/>
          <w:sz w:val="28"/>
          <w:szCs w:val="32"/>
        </w:rPr>
        <w:t xml:space="preserve">Informed Consent to Participate in a Research Study </w:t>
      </w:r>
    </w:p>
    <w:p w:rsidR="00414B8C" w:rsidRPr="00414B8C" w:rsidRDefault="00414B8C" w:rsidP="00414B8C">
      <w:pPr>
        <w:spacing w:after="0" w:line="240" w:lineRule="auto"/>
        <w:rPr>
          <w:rFonts w:ascii="Arial" w:eastAsia="Times New Roman" w:hAnsi="Arial" w:cs="Arial"/>
          <w:b/>
          <w:sz w:val="24"/>
          <w:szCs w:val="24"/>
        </w:rPr>
      </w:pPr>
    </w:p>
    <w:tbl>
      <w:tblPr>
        <w:tblW w:w="0" w:type="auto"/>
        <w:tblLook w:val="01E0" w:firstRow="1" w:lastRow="1" w:firstColumn="1" w:lastColumn="1" w:noHBand="0" w:noVBand="0"/>
      </w:tblPr>
      <w:tblGrid>
        <w:gridCol w:w="2590"/>
        <w:gridCol w:w="5996"/>
      </w:tblGrid>
      <w:tr w:rsidR="00414B8C" w:rsidRPr="00414B8C" w:rsidTr="00F17D66">
        <w:tc>
          <w:tcPr>
            <w:tcW w:w="2748" w:type="dxa"/>
          </w:tcPr>
          <w:p w:rsidR="00414B8C" w:rsidRPr="00414B8C" w:rsidRDefault="00414B8C" w:rsidP="00414B8C">
            <w:pPr>
              <w:spacing w:after="0" w:line="240" w:lineRule="auto"/>
              <w:jc w:val="right"/>
              <w:rPr>
                <w:rFonts w:ascii="Arial" w:eastAsia="Times New Roman" w:hAnsi="Arial" w:cs="Arial"/>
                <w:b/>
                <w:sz w:val="24"/>
                <w:szCs w:val="24"/>
              </w:rPr>
            </w:pPr>
            <w:r w:rsidRPr="00414B8C">
              <w:rPr>
                <w:rFonts w:ascii="Arial" w:eastAsia="Times New Roman" w:hAnsi="Arial" w:cs="Arial"/>
                <w:b/>
                <w:sz w:val="24"/>
                <w:szCs w:val="24"/>
              </w:rPr>
              <w:t>Project Title:</w:t>
            </w:r>
          </w:p>
        </w:tc>
        <w:tc>
          <w:tcPr>
            <w:tcW w:w="6720" w:type="dxa"/>
          </w:tcPr>
          <w:p w:rsidR="00414B8C" w:rsidRPr="00414B8C" w:rsidRDefault="00414B8C" w:rsidP="00414B8C">
            <w:pPr>
              <w:spacing w:after="0" w:line="240" w:lineRule="auto"/>
              <w:rPr>
                <w:rFonts w:ascii="Arial" w:eastAsia="Times New Roman" w:hAnsi="Arial" w:cs="Arial"/>
                <w:sz w:val="24"/>
                <w:szCs w:val="24"/>
              </w:rPr>
            </w:pPr>
            <w:r w:rsidRPr="00414B8C">
              <w:rPr>
                <w:rFonts w:ascii="Arial" w:eastAsia="Times New Roman" w:hAnsi="Arial" w:cs="Arial"/>
                <w:sz w:val="24"/>
                <w:szCs w:val="24"/>
              </w:rPr>
              <w:t>Factors Influencing Effective Actions in Consolidated Rural School Boards: A Study of Oklahoma School Districts</w:t>
            </w:r>
          </w:p>
        </w:tc>
      </w:tr>
      <w:tr w:rsidR="00414B8C" w:rsidRPr="00414B8C" w:rsidTr="00F17D66">
        <w:tc>
          <w:tcPr>
            <w:tcW w:w="2748" w:type="dxa"/>
          </w:tcPr>
          <w:p w:rsidR="00414B8C" w:rsidRPr="00414B8C" w:rsidRDefault="00414B8C" w:rsidP="00414B8C">
            <w:pPr>
              <w:spacing w:after="0" w:line="240" w:lineRule="auto"/>
              <w:jc w:val="right"/>
              <w:rPr>
                <w:rFonts w:ascii="Arial" w:eastAsia="Times New Roman" w:hAnsi="Arial" w:cs="Arial"/>
                <w:b/>
                <w:sz w:val="24"/>
                <w:szCs w:val="24"/>
              </w:rPr>
            </w:pPr>
            <w:r w:rsidRPr="00414B8C">
              <w:rPr>
                <w:rFonts w:ascii="Arial" w:eastAsia="Times New Roman" w:hAnsi="Arial" w:cs="Arial"/>
                <w:b/>
                <w:sz w:val="24"/>
                <w:szCs w:val="24"/>
              </w:rPr>
              <w:t>Principal Investigator:</w:t>
            </w:r>
          </w:p>
        </w:tc>
        <w:tc>
          <w:tcPr>
            <w:tcW w:w="6720" w:type="dxa"/>
          </w:tcPr>
          <w:p w:rsidR="00414B8C" w:rsidRPr="00414B8C" w:rsidRDefault="00414B8C" w:rsidP="00414B8C">
            <w:pPr>
              <w:spacing w:after="0" w:line="240" w:lineRule="auto"/>
              <w:rPr>
                <w:rFonts w:ascii="Arial" w:eastAsia="Times New Roman" w:hAnsi="Arial" w:cs="Arial"/>
                <w:sz w:val="24"/>
                <w:szCs w:val="24"/>
              </w:rPr>
            </w:pPr>
            <w:r w:rsidRPr="00414B8C">
              <w:rPr>
                <w:rFonts w:ascii="Arial" w:eastAsia="Times New Roman" w:hAnsi="Arial" w:cs="Arial"/>
                <w:sz w:val="24"/>
                <w:szCs w:val="24"/>
              </w:rPr>
              <w:t>Deborah Tennison</w:t>
            </w:r>
          </w:p>
        </w:tc>
      </w:tr>
      <w:tr w:rsidR="00414B8C" w:rsidRPr="00414B8C" w:rsidTr="00F17D66">
        <w:tc>
          <w:tcPr>
            <w:tcW w:w="2748" w:type="dxa"/>
          </w:tcPr>
          <w:p w:rsidR="00414B8C" w:rsidRPr="00414B8C" w:rsidRDefault="00414B8C" w:rsidP="00414B8C">
            <w:pPr>
              <w:spacing w:after="0" w:line="240" w:lineRule="auto"/>
              <w:jc w:val="right"/>
              <w:rPr>
                <w:rFonts w:ascii="Arial" w:eastAsia="Times New Roman" w:hAnsi="Arial" w:cs="Arial"/>
                <w:b/>
                <w:sz w:val="24"/>
                <w:szCs w:val="24"/>
              </w:rPr>
            </w:pPr>
            <w:r w:rsidRPr="00414B8C">
              <w:rPr>
                <w:rFonts w:ascii="Arial" w:eastAsia="Times New Roman" w:hAnsi="Arial" w:cs="Arial"/>
                <w:b/>
                <w:sz w:val="24"/>
                <w:szCs w:val="24"/>
              </w:rPr>
              <w:t>Department:</w:t>
            </w:r>
          </w:p>
        </w:tc>
        <w:tc>
          <w:tcPr>
            <w:tcW w:w="6720" w:type="dxa"/>
          </w:tcPr>
          <w:p w:rsidR="00414B8C" w:rsidRPr="00414B8C" w:rsidRDefault="00414B8C" w:rsidP="00414B8C">
            <w:pPr>
              <w:spacing w:after="0" w:line="240" w:lineRule="auto"/>
              <w:rPr>
                <w:rFonts w:ascii="Arial" w:eastAsia="Times New Roman" w:hAnsi="Arial" w:cs="Arial"/>
                <w:sz w:val="24"/>
                <w:szCs w:val="24"/>
              </w:rPr>
            </w:pPr>
            <w:r w:rsidRPr="00414B8C">
              <w:rPr>
                <w:rFonts w:ascii="Arial" w:eastAsia="Times New Roman" w:hAnsi="Arial" w:cs="Arial"/>
                <w:sz w:val="24"/>
                <w:szCs w:val="24"/>
              </w:rPr>
              <w:t>Educational Supervision and Administration</w:t>
            </w:r>
          </w:p>
        </w:tc>
      </w:tr>
    </w:tbl>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 xml:space="preserve">You are being asked to volunteer for this research study. You were selected as a possible participant because you are currently a school board member serving in a consolidated district. </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Please read this form and ask any questions that you may have before agreeing to take part in this study.</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Purpose of the Research Study</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The purpose of this study is to</w:t>
      </w:r>
      <w:r w:rsidRPr="00414B8C">
        <w:rPr>
          <w:rFonts w:ascii="Arial" w:eastAsia="Times New Roman" w:hAnsi="Arial" w:cs="Arial"/>
          <w:color w:val="FF0000"/>
          <w:sz w:val="22"/>
          <w:szCs w:val="22"/>
        </w:rPr>
        <w:t xml:space="preserve"> </w:t>
      </w:r>
      <w:r w:rsidRPr="00414B8C">
        <w:rPr>
          <w:rFonts w:ascii="Arial" w:eastAsia="Times New Roman" w:hAnsi="Arial" w:cs="Arial"/>
          <w:sz w:val="22"/>
          <w:szCs w:val="22"/>
        </w:rPr>
        <w:t xml:space="preserve">identify factors that influence effective actions within the board of education of rural consolidated districts. </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Number of Participants</w:t>
      </w:r>
    </w:p>
    <w:p w:rsidR="00414B8C" w:rsidRPr="00414B8C" w:rsidRDefault="00414B8C" w:rsidP="00414B8C">
      <w:pPr>
        <w:spacing w:after="0" w:line="240" w:lineRule="auto"/>
        <w:rPr>
          <w:rFonts w:ascii="Arial" w:eastAsia="Times New Roman" w:hAnsi="Arial" w:cs="Arial"/>
          <w:sz w:val="22"/>
          <w:szCs w:val="22"/>
        </w:rPr>
      </w:pPr>
      <w:r w:rsidRPr="00414B8C">
        <w:rPr>
          <w:rFonts w:ascii="Arial" w:eastAsia="Times New Roman" w:hAnsi="Arial" w:cs="Arial"/>
          <w:sz w:val="22"/>
          <w:szCs w:val="22"/>
        </w:rPr>
        <w:t>About 85 people will take part in this study.</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Procedures</w:t>
      </w:r>
    </w:p>
    <w:p w:rsidR="00414B8C" w:rsidRPr="00414B8C" w:rsidRDefault="00414B8C" w:rsidP="00414B8C">
      <w:pPr>
        <w:spacing w:after="240" w:line="240" w:lineRule="auto"/>
        <w:rPr>
          <w:rFonts w:ascii="Arial" w:eastAsia="Times New Roman" w:hAnsi="Arial" w:cs="Times New Roman"/>
          <w:sz w:val="22"/>
          <w:szCs w:val="22"/>
        </w:rPr>
      </w:pPr>
      <w:r w:rsidRPr="00414B8C">
        <w:rPr>
          <w:rFonts w:ascii="Arial" w:eastAsia="Times New Roman" w:hAnsi="Arial" w:cs="Arial"/>
          <w:sz w:val="22"/>
          <w:szCs w:val="22"/>
        </w:rPr>
        <w:t xml:space="preserve">Complete a School Board Member survey to measure the effectiveness of board actions. </w:t>
      </w:r>
    </w:p>
    <w:p w:rsidR="00414B8C" w:rsidRPr="00414B8C" w:rsidRDefault="00414B8C" w:rsidP="00414B8C">
      <w:pPr>
        <w:spacing w:after="0" w:line="240" w:lineRule="auto"/>
        <w:rPr>
          <w:rFonts w:ascii="Arial" w:eastAsia="Times New Roman" w:hAnsi="Arial" w:cs="Times New Roman"/>
          <w:b/>
          <w:sz w:val="22"/>
          <w:szCs w:val="22"/>
        </w:rPr>
      </w:pPr>
      <w:r w:rsidRPr="00414B8C">
        <w:rPr>
          <w:rFonts w:ascii="Arial" w:eastAsia="Times New Roman" w:hAnsi="Arial" w:cs="Times New Roman"/>
          <w:b/>
          <w:sz w:val="22"/>
          <w:szCs w:val="22"/>
        </w:rPr>
        <w:t>Length of Participation</w:t>
      </w:r>
      <w:r w:rsidRPr="00414B8C">
        <w:rPr>
          <w:rFonts w:ascii="Arial" w:eastAsia="Times New Roman" w:hAnsi="Arial" w:cs="Times New Roman"/>
          <w:b/>
          <w:bCs/>
          <w:sz w:val="22"/>
          <w:szCs w:val="22"/>
        </w:rPr>
        <w:t xml:space="preserve"> </w:t>
      </w:r>
    </w:p>
    <w:p w:rsidR="00414B8C" w:rsidRPr="00414B8C" w:rsidRDefault="00414B8C" w:rsidP="00414B8C">
      <w:pPr>
        <w:spacing w:after="0" w:line="240" w:lineRule="auto"/>
        <w:rPr>
          <w:rFonts w:ascii="Arial" w:eastAsia="Times New Roman" w:hAnsi="Arial" w:cs="Arial"/>
          <w:sz w:val="22"/>
          <w:szCs w:val="22"/>
        </w:rPr>
      </w:pPr>
      <w:r w:rsidRPr="00414B8C">
        <w:rPr>
          <w:rFonts w:ascii="Arial" w:eastAsia="Times New Roman" w:hAnsi="Arial" w:cs="Arial"/>
          <w:sz w:val="22"/>
          <w:szCs w:val="22"/>
        </w:rPr>
        <w:t>The length of time required for this study is as follows:</w:t>
      </w:r>
    </w:p>
    <w:p w:rsidR="00414B8C" w:rsidRPr="00414B8C" w:rsidRDefault="00414B8C" w:rsidP="00414B8C">
      <w:pPr>
        <w:spacing w:after="0" w:line="240" w:lineRule="auto"/>
        <w:ind w:firstLine="720"/>
        <w:rPr>
          <w:rFonts w:ascii="Arial" w:eastAsia="Times New Roman" w:hAnsi="Arial" w:cs="Arial"/>
          <w:sz w:val="22"/>
          <w:szCs w:val="22"/>
        </w:rPr>
      </w:pPr>
      <w:r w:rsidRPr="00414B8C">
        <w:rPr>
          <w:rFonts w:ascii="Arial" w:eastAsia="Times New Roman" w:hAnsi="Arial" w:cs="Arial"/>
          <w:sz w:val="22"/>
          <w:szCs w:val="22"/>
        </w:rPr>
        <w:t xml:space="preserve">30 – 45  minute survey </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Benefits of being in the study are</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 xml:space="preserve">None - The only benefit is a personal realization that your input in this research may make our educational governance system more effective for school districts.  </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sidDel="000C5714">
        <w:rPr>
          <w:rFonts w:ascii="Arial" w:eastAsia="Times New Roman" w:hAnsi="Arial" w:cs="Arial"/>
          <w:b/>
          <w:bCs/>
          <w:color w:val="FF0000"/>
          <w:kern w:val="32"/>
          <w:sz w:val="22"/>
          <w:szCs w:val="22"/>
        </w:rPr>
        <w:t xml:space="preserve"> </w:t>
      </w:r>
      <w:r w:rsidRPr="00414B8C">
        <w:rPr>
          <w:rFonts w:ascii="Arial" w:eastAsia="Times New Roman" w:hAnsi="Arial" w:cs="Arial"/>
          <w:b/>
          <w:bCs/>
          <w:kern w:val="32"/>
          <w:sz w:val="22"/>
          <w:szCs w:val="22"/>
        </w:rPr>
        <w:t>Compensation</w:t>
      </w:r>
    </w:p>
    <w:p w:rsidR="00414B8C" w:rsidRPr="00414B8C" w:rsidRDefault="00414B8C" w:rsidP="00414B8C">
      <w:pPr>
        <w:spacing w:after="0" w:line="240" w:lineRule="auto"/>
        <w:rPr>
          <w:rFonts w:ascii="Arial" w:eastAsia="Times New Roman" w:hAnsi="Arial" w:cs="Arial"/>
          <w:sz w:val="22"/>
          <w:szCs w:val="22"/>
          <w:u w:val="single"/>
        </w:rPr>
      </w:pPr>
      <w:r w:rsidRPr="00414B8C">
        <w:rPr>
          <w:rFonts w:ascii="Arial" w:eastAsia="Times New Roman" w:hAnsi="Arial" w:cs="Arial"/>
          <w:sz w:val="22"/>
          <w:szCs w:val="22"/>
        </w:rPr>
        <w:t>You will not</w:t>
      </w:r>
      <w:r w:rsidRPr="00414B8C">
        <w:rPr>
          <w:rFonts w:ascii="Arial" w:eastAsia="Times New Roman" w:hAnsi="Arial" w:cs="Arial"/>
          <w:color w:val="FF0000"/>
          <w:sz w:val="22"/>
          <w:szCs w:val="22"/>
        </w:rPr>
        <w:t xml:space="preserve"> </w:t>
      </w:r>
      <w:r w:rsidRPr="00414B8C">
        <w:rPr>
          <w:rFonts w:ascii="Arial" w:eastAsia="Times New Roman" w:hAnsi="Arial" w:cs="Arial"/>
          <w:sz w:val="22"/>
          <w:szCs w:val="22"/>
        </w:rPr>
        <w:t xml:space="preserve">be reimbursed for your time and participation in this study. </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Confidentiality</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In published reports, there will be no information included that will make it possible to identify you. Research records will be stored securely and only approved researchers will have access to the records.</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 xml:space="preserve">There are organizations that may inspect and/or copy your research records for quality assurance and data analysis. These organizations include the OU Institutional Review Board. </w:t>
      </w:r>
    </w:p>
    <w:p w:rsidR="00F66B9E" w:rsidRPr="0054563C" w:rsidRDefault="00F66B9E" w:rsidP="00414B8C">
      <w:pPr>
        <w:keepNext/>
        <w:spacing w:before="240" w:after="60" w:line="240" w:lineRule="auto"/>
        <w:outlineLvl w:val="0"/>
        <w:rPr>
          <w:rFonts w:ascii="Arial" w:eastAsia="Times New Roman" w:hAnsi="Arial" w:cs="Arial"/>
          <w:b/>
          <w:bCs/>
          <w:kern w:val="32"/>
          <w:sz w:val="22"/>
          <w:szCs w:val="22"/>
        </w:rPr>
      </w:pPr>
      <w:r w:rsidRPr="0054563C">
        <w:rPr>
          <w:rFonts w:ascii="Times New Roman" w:eastAsia="Times New Roman" w:hAnsi="Times New Roman" w:cs="Times New Roman"/>
          <w:bCs/>
          <w:kern w:val="32"/>
          <w:sz w:val="24"/>
          <w:szCs w:val="24"/>
        </w:rPr>
        <w:lastRenderedPageBreak/>
        <w:t>APPENDIX</w:t>
      </w:r>
      <w:r w:rsidR="0054563C" w:rsidRPr="0054563C">
        <w:rPr>
          <w:rFonts w:ascii="Times New Roman" w:eastAsia="Times New Roman" w:hAnsi="Times New Roman" w:cs="Times New Roman"/>
          <w:bCs/>
          <w:kern w:val="32"/>
          <w:sz w:val="24"/>
          <w:szCs w:val="24"/>
        </w:rPr>
        <w:t xml:space="preserve"> D (continued)</w:t>
      </w:r>
      <w:r w:rsidRPr="0054563C">
        <w:rPr>
          <w:rFonts w:ascii="Arial" w:eastAsia="Times New Roman" w:hAnsi="Arial" w:cs="Arial"/>
          <w:b/>
          <w:bCs/>
          <w:kern w:val="32"/>
          <w:sz w:val="22"/>
          <w:szCs w:val="22"/>
        </w:rPr>
        <w:t xml:space="preserve"> </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Voluntary Nature of the Study</w:t>
      </w:r>
    </w:p>
    <w:p w:rsidR="00414B8C" w:rsidRPr="00414B8C" w:rsidRDefault="00414B8C" w:rsidP="00414B8C">
      <w:pPr>
        <w:spacing w:after="0" w:line="240" w:lineRule="auto"/>
        <w:rPr>
          <w:rFonts w:ascii="Arial" w:eastAsia="Times New Roman" w:hAnsi="Arial" w:cs="Arial"/>
          <w:sz w:val="22"/>
          <w:szCs w:val="22"/>
        </w:rPr>
      </w:pPr>
      <w:r w:rsidRPr="00414B8C">
        <w:rPr>
          <w:rFonts w:ascii="Arial" w:eastAsia="Times New Roman" w:hAnsi="Arial" w:cs="Arial"/>
          <w:sz w:val="22"/>
          <w:szCs w:val="22"/>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rsidR="00414B8C" w:rsidRPr="00414B8C" w:rsidRDefault="00414B8C" w:rsidP="00414B8C">
      <w:pPr>
        <w:spacing w:after="0" w:line="240" w:lineRule="auto"/>
        <w:rPr>
          <w:rFonts w:ascii="Times New Roman" w:eastAsia="Times New Roman" w:hAnsi="Times New Roman" w:cs="Times New Roman"/>
          <w:sz w:val="22"/>
          <w:szCs w:val="22"/>
        </w:rPr>
      </w:pPr>
    </w:p>
    <w:p w:rsidR="00414B8C" w:rsidRPr="00414B8C" w:rsidRDefault="00414B8C" w:rsidP="00414B8C">
      <w:pPr>
        <w:spacing w:after="0" w:line="240" w:lineRule="auto"/>
        <w:rPr>
          <w:rFonts w:ascii="Arial" w:eastAsia="Times New Roman" w:hAnsi="Arial" w:cs="Times New Roman"/>
          <w:b/>
          <w:sz w:val="22"/>
          <w:szCs w:val="22"/>
        </w:rPr>
      </w:pPr>
      <w:r w:rsidRPr="00414B8C">
        <w:rPr>
          <w:rFonts w:ascii="Arial" w:eastAsia="Times New Roman" w:hAnsi="Arial" w:cs="Times New Roman"/>
          <w:b/>
          <w:sz w:val="22"/>
          <w:szCs w:val="22"/>
        </w:rPr>
        <w:t xml:space="preserve">Future Communications </w:t>
      </w:r>
      <w:r w:rsidRPr="00414B8C">
        <w:rPr>
          <w:rFonts w:ascii="Arial" w:eastAsia="Times New Roman" w:hAnsi="Arial" w:cs="Times New Roman"/>
          <w:color w:val="FF0000"/>
          <w:sz w:val="22"/>
          <w:szCs w:val="22"/>
        </w:rPr>
        <w:t xml:space="preserve"> </w:t>
      </w:r>
    </w:p>
    <w:p w:rsidR="00414B8C" w:rsidRPr="00414B8C" w:rsidRDefault="00414B8C" w:rsidP="00414B8C">
      <w:pPr>
        <w:spacing w:after="0" w:line="240" w:lineRule="auto"/>
        <w:rPr>
          <w:rFonts w:ascii="Arial" w:eastAsia="Times New Roman" w:hAnsi="Arial" w:cs="Times New Roman"/>
          <w:sz w:val="22"/>
          <w:szCs w:val="22"/>
        </w:rPr>
      </w:pPr>
      <w:r w:rsidRPr="00414B8C">
        <w:rPr>
          <w:rFonts w:ascii="Arial" w:eastAsia="Times New Roman" w:hAnsi="Arial" w:cs="Times New Roman"/>
          <w:sz w:val="22"/>
          <w:szCs w:val="22"/>
        </w:rPr>
        <w:t xml:space="preserve">The researcher would like to contact you again to recruit you into this study or to gather additional information. </w:t>
      </w:r>
    </w:p>
    <w:p w:rsidR="00414B8C" w:rsidRPr="00414B8C" w:rsidRDefault="00414B8C" w:rsidP="00414B8C">
      <w:pPr>
        <w:spacing w:after="0" w:line="240" w:lineRule="auto"/>
        <w:rPr>
          <w:rFonts w:ascii="Arial" w:eastAsia="Times New Roman" w:hAnsi="Arial" w:cs="Times New Roman"/>
          <w:sz w:val="22"/>
          <w:szCs w:val="22"/>
        </w:rPr>
      </w:pPr>
    </w:p>
    <w:p w:rsidR="00414B8C" w:rsidRPr="00414B8C" w:rsidRDefault="00414B8C" w:rsidP="00414B8C">
      <w:pPr>
        <w:spacing w:after="0" w:line="240" w:lineRule="auto"/>
        <w:rPr>
          <w:rFonts w:ascii="Arial" w:eastAsia="Times New Roman" w:hAnsi="Arial" w:cs="Times New Roman"/>
          <w:sz w:val="22"/>
          <w:szCs w:val="22"/>
        </w:rPr>
      </w:pPr>
      <w:r w:rsidRPr="00414B8C">
        <w:rPr>
          <w:rFonts w:ascii="Arial" w:eastAsia="Times New Roman" w:hAnsi="Arial" w:cs="Times New Roman"/>
          <w:sz w:val="22"/>
          <w:szCs w:val="22"/>
        </w:rPr>
        <w:t>_____</w:t>
      </w:r>
      <w:r w:rsidRPr="00414B8C">
        <w:rPr>
          <w:rFonts w:ascii="Arial" w:eastAsia="Times New Roman" w:hAnsi="Arial" w:cs="Times New Roman"/>
          <w:sz w:val="22"/>
          <w:szCs w:val="22"/>
        </w:rPr>
        <w:tab/>
        <w:t xml:space="preserve">I give my permission for the researcher to contact me in the future. </w:t>
      </w:r>
    </w:p>
    <w:p w:rsidR="00414B8C" w:rsidRPr="00414B8C" w:rsidRDefault="00414B8C" w:rsidP="00414B8C">
      <w:pPr>
        <w:spacing w:after="0" w:line="240" w:lineRule="auto"/>
        <w:rPr>
          <w:rFonts w:ascii="Arial" w:eastAsia="Times New Roman" w:hAnsi="Arial" w:cs="Times New Roman"/>
          <w:sz w:val="22"/>
          <w:szCs w:val="22"/>
        </w:rPr>
      </w:pPr>
    </w:p>
    <w:p w:rsidR="00414B8C" w:rsidRPr="00414B8C" w:rsidRDefault="00414B8C" w:rsidP="00414B8C">
      <w:pPr>
        <w:spacing w:after="0" w:line="240" w:lineRule="auto"/>
        <w:rPr>
          <w:rFonts w:ascii="Arial" w:eastAsia="Times New Roman" w:hAnsi="Arial" w:cs="Times New Roman"/>
          <w:sz w:val="22"/>
          <w:szCs w:val="22"/>
        </w:rPr>
      </w:pPr>
      <w:r w:rsidRPr="00414B8C">
        <w:rPr>
          <w:rFonts w:ascii="Arial" w:eastAsia="Times New Roman" w:hAnsi="Arial" w:cs="Times New Roman"/>
          <w:sz w:val="22"/>
          <w:szCs w:val="22"/>
        </w:rPr>
        <w:t>_____ I do not wish to be contacted by the researcher again.</w:t>
      </w:r>
    </w:p>
    <w:p w:rsidR="00414B8C" w:rsidRPr="00414B8C" w:rsidRDefault="00414B8C" w:rsidP="00414B8C">
      <w:pPr>
        <w:keepNext/>
        <w:spacing w:before="240" w:after="60" w:line="240" w:lineRule="auto"/>
        <w:outlineLvl w:val="0"/>
        <w:rPr>
          <w:rFonts w:ascii="Arial" w:eastAsia="Times New Roman" w:hAnsi="Arial" w:cs="Arial"/>
          <w:b/>
          <w:bCs/>
          <w:kern w:val="32"/>
          <w:sz w:val="22"/>
          <w:szCs w:val="22"/>
        </w:rPr>
      </w:pPr>
      <w:r w:rsidRPr="00414B8C">
        <w:rPr>
          <w:rFonts w:ascii="Arial" w:eastAsia="Times New Roman" w:hAnsi="Arial" w:cs="Arial"/>
          <w:b/>
          <w:bCs/>
          <w:kern w:val="32"/>
          <w:sz w:val="22"/>
          <w:szCs w:val="22"/>
        </w:rPr>
        <w:t>Contacts and Questions</w:t>
      </w:r>
    </w:p>
    <w:p w:rsidR="00414B8C" w:rsidRPr="00414B8C" w:rsidRDefault="00414B8C" w:rsidP="00414B8C">
      <w:pPr>
        <w:keepNext/>
        <w:spacing w:after="0" w:line="240" w:lineRule="auto"/>
        <w:rPr>
          <w:rFonts w:ascii="Arial" w:eastAsia="Times New Roman" w:hAnsi="Arial" w:cs="Arial"/>
          <w:color w:val="FF0000"/>
          <w:sz w:val="22"/>
          <w:szCs w:val="22"/>
        </w:rPr>
      </w:pPr>
      <w:r w:rsidRPr="00414B8C">
        <w:rPr>
          <w:rFonts w:ascii="Arial" w:eastAsia="Times New Roman" w:hAnsi="Arial" w:cs="Arial"/>
          <w:sz w:val="22"/>
          <w:szCs w:val="22"/>
        </w:rPr>
        <w:t>If you have concerns or complaints about the research, the researcher(s) conducting this study can be contacted</w:t>
      </w:r>
      <w:r w:rsidRPr="00414B8C">
        <w:rPr>
          <w:rFonts w:ascii="Arial" w:eastAsia="Times New Roman" w:hAnsi="Arial" w:cs="Arial"/>
          <w:color w:val="FF0000"/>
          <w:sz w:val="22"/>
          <w:szCs w:val="22"/>
        </w:rPr>
        <w:t xml:space="preserve">: </w:t>
      </w:r>
    </w:p>
    <w:p w:rsidR="00414B8C" w:rsidRPr="00414B8C" w:rsidRDefault="00414B8C" w:rsidP="00414B8C">
      <w:pPr>
        <w:keepNext/>
        <w:spacing w:after="0" w:line="240" w:lineRule="auto"/>
        <w:ind w:firstLine="720"/>
        <w:rPr>
          <w:rFonts w:ascii="Arial" w:eastAsia="Times New Roman" w:hAnsi="Arial" w:cs="Arial"/>
          <w:color w:val="FF0000"/>
          <w:sz w:val="22"/>
          <w:szCs w:val="22"/>
        </w:rPr>
      </w:pPr>
      <w:r w:rsidRPr="00414B8C">
        <w:rPr>
          <w:rFonts w:ascii="Arial" w:eastAsia="Times New Roman" w:hAnsi="Arial" w:cs="Arial"/>
          <w:sz w:val="22"/>
          <w:szCs w:val="22"/>
        </w:rPr>
        <w:t>Deborah Tennison at (918) 519-9910 or email</w:t>
      </w:r>
      <w:r w:rsidRPr="00414B8C">
        <w:rPr>
          <w:rFonts w:ascii="Arial" w:eastAsia="Times New Roman" w:hAnsi="Arial" w:cs="Arial"/>
          <w:color w:val="FF0000"/>
          <w:sz w:val="22"/>
          <w:szCs w:val="22"/>
        </w:rPr>
        <w:t xml:space="preserve"> </w:t>
      </w:r>
      <w:hyperlink r:id="rId18" w:history="1">
        <w:r w:rsidRPr="00414B8C">
          <w:rPr>
            <w:rFonts w:ascii="Arial" w:eastAsia="Times New Roman" w:hAnsi="Arial" w:cs="Arial"/>
            <w:color w:val="0000FF"/>
            <w:sz w:val="22"/>
            <w:szCs w:val="22"/>
            <w:u w:val="single"/>
          </w:rPr>
          <w:t>Deborah.a.tennison-1@ou.edu</w:t>
        </w:r>
      </w:hyperlink>
      <w:r w:rsidRPr="00414B8C">
        <w:rPr>
          <w:rFonts w:ascii="Arial" w:eastAsia="Times New Roman" w:hAnsi="Arial" w:cs="Arial"/>
          <w:color w:val="FF0000"/>
          <w:sz w:val="22"/>
          <w:szCs w:val="22"/>
        </w:rPr>
        <w:t xml:space="preserve"> </w:t>
      </w:r>
    </w:p>
    <w:p w:rsidR="00414B8C" w:rsidRPr="00414B8C" w:rsidRDefault="00414B8C" w:rsidP="00414B8C">
      <w:pPr>
        <w:keepNext/>
        <w:spacing w:after="0" w:line="240" w:lineRule="auto"/>
        <w:ind w:firstLine="720"/>
        <w:rPr>
          <w:rFonts w:ascii="Arial" w:eastAsia="Times New Roman" w:hAnsi="Arial" w:cs="Arial"/>
          <w:sz w:val="22"/>
          <w:szCs w:val="22"/>
        </w:rPr>
      </w:pPr>
      <w:r w:rsidRPr="00414B8C">
        <w:rPr>
          <w:rFonts w:ascii="Arial" w:eastAsia="Times New Roman" w:hAnsi="Arial" w:cs="Arial"/>
          <w:sz w:val="22"/>
          <w:szCs w:val="22"/>
        </w:rPr>
        <w:t xml:space="preserve">Or </w:t>
      </w:r>
    </w:p>
    <w:p w:rsidR="00414B8C" w:rsidRPr="00414B8C" w:rsidRDefault="00414B8C" w:rsidP="00414B8C">
      <w:pPr>
        <w:keepNext/>
        <w:spacing w:after="0" w:line="240" w:lineRule="auto"/>
        <w:ind w:firstLine="720"/>
        <w:rPr>
          <w:rFonts w:ascii="Arial" w:eastAsia="Times New Roman" w:hAnsi="Arial" w:cs="Arial"/>
          <w:color w:val="FF0000"/>
          <w:sz w:val="22"/>
          <w:szCs w:val="22"/>
        </w:rPr>
      </w:pPr>
      <w:r w:rsidRPr="00414B8C">
        <w:rPr>
          <w:rFonts w:ascii="Arial" w:eastAsia="Times New Roman" w:hAnsi="Arial" w:cs="Arial"/>
          <w:sz w:val="22"/>
          <w:szCs w:val="22"/>
        </w:rPr>
        <w:t>Dr. Lisa Bass at (918) 660 – 3892 or email</w:t>
      </w:r>
      <w:r w:rsidRPr="00414B8C">
        <w:rPr>
          <w:rFonts w:ascii="Arial" w:eastAsia="Times New Roman" w:hAnsi="Arial" w:cs="Arial"/>
          <w:color w:val="FF0000"/>
          <w:sz w:val="22"/>
          <w:szCs w:val="22"/>
        </w:rPr>
        <w:t xml:space="preserve"> </w:t>
      </w:r>
      <w:hyperlink r:id="rId19" w:history="1">
        <w:r w:rsidRPr="00414B8C">
          <w:rPr>
            <w:rFonts w:ascii="Arial" w:eastAsia="Times New Roman" w:hAnsi="Arial" w:cs="Arial"/>
            <w:color w:val="0000FF"/>
            <w:sz w:val="22"/>
            <w:szCs w:val="22"/>
            <w:u w:val="single"/>
          </w:rPr>
          <w:t>dr.bass@ou.edu</w:t>
        </w:r>
      </w:hyperlink>
      <w:r w:rsidRPr="00414B8C">
        <w:rPr>
          <w:rFonts w:ascii="Arial" w:eastAsia="Times New Roman" w:hAnsi="Arial" w:cs="Arial"/>
          <w:color w:val="FF0000"/>
          <w:sz w:val="22"/>
          <w:szCs w:val="22"/>
        </w:rPr>
        <w:t xml:space="preserve"> </w:t>
      </w:r>
    </w:p>
    <w:p w:rsidR="00414B8C" w:rsidRPr="00414B8C" w:rsidRDefault="00414B8C" w:rsidP="00414B8C">
      <w:pPr>
        <w:keepNext/>
        <w:spacing w:after="0" w:line="240" w:lineRule="auto"/>
        <w:ind w:firstLine="720"/>
        <w:rPr>
          <w:rFonts w:ascii="Arial" w:eastAsia="Times New Roman" w:hAnsi="Arial" w:cs="Arial"/>
          <w:sz w:val="22"/>
          <w:szCs w:val="22"/>
        </w:rPr>
      </w:pP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Contact the researcher(s) if you have questions, or if you have experienced a research</w:t>
      </w:r>
      <w:r w:rsidRPr="00414B8C">
        <w:rPr>
          <w:rFonts w:ascii="Arial" w:eastAsia="Times New Roman" w:hAnsi="Arial" w:cs="Arial"/>
          <w:sz w:val="22"/>
          <w:szCs w:val="22"/>
        </w:rPr>
        <w:noBreakHyphen/>
        <w:t>related injury.</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rsidR="00414B8C" w:rsidRPr="00414B8C" w:rsidRDefault="00414B8C" w:rsidP="00414B8C">
      <w:pPr>
        <w:spacing w:after="240" w:line="240" w:lineRule="auto"/>
        <w:rPr>
          <w:rFonts w:ascii="Arial" w:eastAsia="Times New Roman" w:hAnsi="Arial" w:cs="Arial"/>
          <w:b/>
          <w:i/>
          <w:sz w:val="22"/>
          <w:szCs w:val="22"/>
        </w:rPr>
      </w:pPr>
      <w:r w:rsidRPr="00414B8C">
        <w:rPr>
          <w:rFonts w:ascii="Arial" w:eastAsia="Times New Roman" w:hAnsi="Arial" w:cs="Arial"/>
          <w:b/>
          <w:i/>
          <w:sz w:val="22"/>
          <w:szCs w:val="22"/>
        </w:rPr>
        <w:t>You will be given a copy of this information to keep for your records. If you are not given a copy of this consent form, please request one.</w:t>
      </w:r>
    </w:p>
    <w:p w:rsidR="00414B8C" w:rsidRPr="00414B8C" w:rsidRDefault="00414B8C" w:rsidP="00414B8C">
      <w:pPr>
        <w:spacing w:after="240" w:line="240" w:lineRule="auto"/>
        <w:rPr>
          <w:rFonts w:ascii="Times New Roman" w:eastAsia="Times New Roman" w:hAnsi="Times New Roman" w:cs="Times New Roman"/>
          <w:b/>
          <w:sz w:val="22"/>
          <w:szCs w:val="22"/>
        </w:rPr>
      </w:pPr>
      <w:r w:rsidRPr="00414B8C">
        <w:rPr>
          <w:rFonts w:ascii="Times New Roman" w:eastAsia="Times New Roman" w:hAnsi="Times New Roman" w:cs="Times New Roman"/>
          <w:b/>
          <w:sz w:val="22"/>
          <w:szCs w:val="22"/>
        </w:rPr>
        <w:t>Statement of Consent</w:t>
      </w:r>
    </w:p>
    <w:p w:rsidR="00414B8C" w:rsidRPr="00414B8C" w:rsidRDefault="00414B8C" w:rsidP="00414B8C">
      <w:pPr>
        <w:spacing w:after="240" w:line="240" w:lineRule="auto"/>
        <w:rPr>
          <w:rFonts w:ascii="Arial" w:eastAsia="Times New Roman" w:hAnsi="Arial" w:cs="Arial"/>
          <w:sz w:val="22"/>
          <w:szCs w:val="22"/>
        </w:rPr>
      </w:pPr>
      <w:r w:rsidRPr="00414B8C">
        <w:rPr>
          <w:rFonts w:ascii="Arial" w:eastAsia="Times New Roman" w:hAnsi="Arial" w:cs="Arial"/>
          <w:sz w:val="22"/>
          <w:szCs w:val="22"/>
        </w:rPr>
        <w:t>I have read the above information. I have asked questions and have received satisfactory answers. I consent to participate in the study.</w:t>
      </w:r>
    </w:p>
    <w:p w:rsidR="00414B8C" w:rsidRPr="00414B8C" w:rsidRDefault="00414B8C" w:rsidP="00414B8C">
      <w:pPr>
        <w:spacing w:after="0" w:line="240" w:lineRule="auto"/>
        <w:rPr>
          <w:rFonts w:ascii="Times New Roman" w:eastAsia="Times New Roman" w:hAnsi="Times New Roman" w:cs="Times New Roman"/>
          <w:sz w:val="22"/>
          <w:szCs w:val="22"/>
        </w:rPr>
      </w:pPr>
    </w:p>
    <w:p w:rsidR="00414B8C" w:rsidRPr="00414B8C" w:rsidRDefault="00414B8C" w:rsidP="00414B8C">
      <w:pPr>
        <w:spacing w:after="0" w:line="240" w:lineRule="auto"/>
        <w:rPr>
          <w:rFonts w:ascii="Times New Roman" w:eastAsia="Times New Roman" w:hAnsi="Times New Roman" w:cs="Times New Roman"/>
          <w:sz w:val="22"/>
          <w:szCs w:val="22"/>
        </w:rPr>
      </w:pPr>
      <w:r w:rsidRPr="00414B8C">
        <w:rPr>
          <w:rFonts w:ascii="Times New Roman" w:eastAsia="Times New Roman" w:hAnsi="Times New Roman" w:cs="Times New Roman"/>
          <w:sz w:val="22"/>
          <w:szCs w:val="22"/>
        </w:rPr>
        <w:t xml:space="preserve">_____________________________________________________________________________  </w:t>
      </w:r>
    </w:p>
    <w:p w:rsidR="00414B8C" w:rsidRPr="00414B8C" w:rsidRDefault="00414B8C" w:rsidP="00414B8C">
      <w:pPr>
        <w:spacing w:after="0" w:line="240" w:lineRule="auto"/>
        <w:rPr>
          <w:rFonts w:ascii="Times New Roman" w:eastAsia="Times New Roman" w:hAnsi="Times New Roman" w:cs="Times New Roman"/>
          <w:sz w:val="22"/>
          <w:szCs w:val="22"/>
        </w:rPr>
      </w:pPr>
      <w:r w:rsidRPr="00414B8C">
        <w:rPr>
          <w:rFonts w:ascii="Times New Roman" w:eastAsia="Times New Roman" w:hAnsi="Times New Roman" w:cs="Times New Roman"/>
          <w:sz w:val="22"/>
          <w:szCs w:val="22"/>
        </w:rPr>
        <w:t>Participant Signature</w:t>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t>Print Name</w:t>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t>Date</w:t>
      </w:r>
    </w:p>
    <w:p w:rsidR="00414B8C" w:rsidRPr="00414B8C" w:rsidRDefault="00414B8C" w:rsidP="00414B8C">
      <w:pPr>
        <w:spacing w:after="0" w:line="240" w:lineRule="auto"/>
        <w:rPr>
          <w:rFonts w:ascii="Times New Roman" w:eastAsia="Times New Roman" w:hAnsi="Times New Roman" w:cs="Times New Roman"/>
          <w:sz w:val="22"/>
          <w:szCs w:val="22"/>
        </w:rPr>
      </w:pPr>
    </w:p>
    <w:p w:rsidR="00414B8C" w:rsidRPr="00414B8C" w:rsidRDefault="00414B8C" w:rsidP="00414B8C">
      <w:pPr>
        <w:spacing w:after="0" w:line="240" w:lineRule="auto"/>
        <w:rPr>
          <w:rFonts w:ascii="Times New Roman" w:eastAsia="Times New Roman" w:hAnsi="Times New Roman" w:cs="Times New Roman"/>
          <w:sz w:val="22"/>
          <w:szCs w:val="22"/>
        </w:rPr>
      </w:pPr>
    </w:p>
    <w:p w:rsidR="00414B8C" w:rsidRPr="00414B8C" w:rsidRDefault="00414B8C" w:rsidP="00414B8C">
      <w:pPr>
        <w:spacing w:after="0" w:line="240" w:lineRule="auto"/>
        <w:rPr>
          <w:rFonts w:ascii="Times New Roman" w:eastAsia="Times New Roman" w:hAnsi="Times New Roman" w:cs="Times New Roman"/>
          <w:sz w:val="22"/>
          <w:szCs w:val="22"/>
        </w:rPr>
      </w:pPr>
      <w:r w:rsidRPr="00414B8C">
        <w:rPr>
          <w:rFonts w:ascii="Times New Roman" w:eastAsia="Times New Roman" w:hAnsi="Times New Roman" w:cs="Times New Roman"/>
          <w:sz w:val="22"/>
          <w:szCs w:val="22"/>
        </w:rPr>
        <w:t xml:space="preserve">______________________________________________________________________________   </w:t>
      </w:r>
    </w:p>
    <w:p w:rsidR="00414B8C" w:rsidRPr="00414B8C" w:rsidRDefault="00414B8C" w:rsidP="00414B8C">
      <w:pPr>
        <w:spacing w:after="0" w:line="240" w:lineRule="auto"/>
        <w:rPr>
          <w:rFonts w:ascii="Times New Roman" w:eastAsia="Times New Roman" w:hAnsi="Times New Roman" w:cs="Times New Roman"/>
          <w:sz w:val="22"/>
          <w:szCs w:val="22"/>
        </w:rPr>
      </w:pPr>
      <w:r w:rsidRPr="00414B8C">
        <w:rPr>
          <w:rFonts w:ascii="Times New Roman" w:eastAsia="Times New Roman" w:hAnsi="Times New Roman" w:cs="Times New Roman"/>
          <w:sz w:val="22"/>
          <w:szCs w:val="22"/>
        </w:rPr>
        <w:t>Signature of Person Obtaining Consent</w:t>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t>Print Name</w:t>
      </w:r>
      <w:r w:rsidRPr="00414B8C">
        <w:rPr>
          <w:rFonts w:ascii="Times New Roman" w:eastAsia="Times New Roman" w:hAnsi="Times New Roman" w:cs="Times New Roman"/>
          <w:sz w:val="22"/>
          <w:szCs w:val="22"/>
        </w:rPr>
        <w:tab/>
      </w:r>
      <w:r w:rsidRPr="00414B8C">
        <w:rPr>
          <w:rFonts w:ascii="Times New Roman" w:eastAsia="Times New Roman" w:hAnsi="Times New Roman" w:cs="Times New Roman"/>
          <w:sz w:val="22"/>
          <w:szCs w:val="22"/>
        </w:rPr>
        <w:tab/>
        <w:t>Date</w:t>
      </w:r>
    </w:p>
    <w:p w:rsidR="008119FD" w:rsidRPr="00414B8C" w:rsidRDefault="008119FD">
      <w:pPr>
        <w:spacing w:after="160" w:line="259" w:lineRule="auto"/>
        <w:rPr>
          <w:rFonts w:ascii="Times New Roman" w:hAnsi="Times New Roman" w:cs="Times New Roman"/>
          <w:sz w:val="22"/>
          <w:szCs w:val="22"/>
        </w:rPr>
      </w:pPr>
      <w:r w:rsidRPr="00414B8C">
        <w:rPr>
          <w:rFonts w:ascii="Times New Roman" w:hAnsi="Times New Roman" w:cs="Times New Roman"/>
          <w:sz w:val="22"/>
          <w:szCs w:val="22"/>
        </w:rPr>
        <w:br w:type="page"/>
      </w:r>
    </w:p>
    <w:p w:rsidR="00637815" w:rsidRDefault="006C59DE" w:rsidP="0063781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637815">
        <w:rPr>
          <w:rFonts w:ascii="Times New Roman" w:hAnsi="Times New Roman" w:cs="Times New Roman"/>
          <w:sz w:val="24"/>
          <w:szCs w:val="24"/>
        </w:rPr>
        <w:t>E: Table of District</w:t>
      </w:r>
      <w:r w:rsidR="009956F0">
        <w:rPr>
          <w:rFonts w:ascii="Times New Roman" w:hAnsi="Times New Roman" w:cs="Times New Roman"/>
          <w:sz w:val="24"/>
          <w:szCs w:val="24"/>
        </w:rPr>
        <w:t>s</w:t>
      </w:r>
      <w:r w:rsidR="00637815">
        <w:rPr>
          <w:rFonts w:ascii="Times New Roman" w:hAnsi="Times New Roman" w:cs="Times New Roman"/>
          <w:sz w:val="24"/>
          <w:szCs w:val="24"/>
        </w:rPr>
        <w:t xml:space="preserve"> Responding to survey</w:t>
      </w:r>
    </w:p>
    <w:tbl>
      <w:tblPr>
        <w:tblStyle w:val="TableGrid"/>
        <w:tblW w:w="7560" w:type="dxa"/>
        <w:tblInd w:w="1165" w:type="dxa"/>
        <w:tblLook w:val="04A0" w:firstRow="1" w:lastRow="0" w:firstColumn="1" w:lastColumn="0" w:noHBand="0" w:noVBand="1"/>
      </w:tblPr>
      <w:tblGrid>
        <w:gridCol w:w="900"/>
        <w:gridCol w:w="1260"/>
        <w:gridCol w:w="1350"/>
        <w:gridCol w:w="1299"/>
        <w:gridCol w:w="1497"/>
        <w:gridCol w:w="1254"/>
      </w:tblGrid>
      <w:tr w:rsidR="00637815" w:rsidRPr="00AD5B24" w:rsidTr="007A6A37">
        <w:tc>
          <w:tcPr>
            <w:tcW w:w="900" w:type="dxa"/>
          </w:tcPr>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District</w:t>
            </w:r>
          </w:p>
        </w:tc>
        <w:tc>
          <w:tcPr>
            <w:tcW w:w="1260" w:type="dxa"/>
          </w:tcPr>
          <w:p w:rsidR="00637815" w:rsidRPr="00AD5B24" w:rsidRDefault="00637815" w:rsidP="007A6A37">
            <w:pPr>
              <w:pStyle w:val="NoSpacing"/>
              <w:jc w:val="center"/>
              <w:rPr>
                <w:rFonts w:ascii="Times New Roman" w:hAnsi="Times New Roman" w:cs="Times New Roman"/>
                <w:b/>
              </w:rPr>
            </w:pPr>
            <w:r>
              <w:rPr>
                <w:rFonts w:ascii="Times New Roman" w:hAnsi="Times New Roman" w:cs="Times New Roman"/>
                <w:b/>
              </w:rPr>
              <w:t>Board Member</w:t>
            </w:r>
          </w:p>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1</w:t>
            </w:r>
          </w:p>
        </w:tc>
        <w:tc>
          <w:tcPr>
            <w:tcW w:w="1350" w:type="dxa"/>
          </w:tcPr>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Board Member</w:t>
            </w:r>
          </w:p>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2</w:t>
            </w:r>
          </w:p>
        </w:tc>
        <w:tc>
          <w:tcPr>
            <w:tcW w:w="1299" w:type="dxa"/>
          </w:tcPr>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Board Member</w:t>
            </w:r>
          </w:p>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3</w:t>
            </w:r>
          </w:p>
        </w:tc>
        <w:tc>
          <w:tcPr>
            <w:tcW w:w="1497" w:type="dxa"/>
          </w:tcPr>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Board Member</w:t>
            </w:r>
          </w:p>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4</w:t>
            </w:r>
          </w:p>
        </w:tc>
        <w:tc>
          <w:tcPr>
            <w:tcW w:w="1254" w:type="dxa"/>
          </w:tcPr>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Board Member</w:t>
            </w:r>
          </w:p>
          <w:p w:rsidR="00637815" w:rsidRPr="00AD5B24" w:rsidRDefault="00637815" w:rsidP="007A6A37">
            <w:pPr>
              <w:pStyle w:val="NoSpacing"/>
              <w:jc w:val="center"/>
              <w:rPr>
                <w:rFonts w:ascii="Times New Roman" w:hAnsi="Times New Roman" w:cs="Times New Roman"/>
                <w:b/>
              </w:rPr>
            </w:pPr>
            <w:r w:rsidRPr="00AD5B24">
              <w:rPr>
                <w:rFonts w:ascii="Times New Roman" w:hAnsi="Times New Roman" w:cs="Times New Roman"/>
                <w:b/>
              </w:rPr>
              <w:t>5</w:t>
            </w:r>
          </w:p>
        </w:tc>
      </w:tr>
      <w:tr w:rsidR="00637815" w:rsidRPr="00AD5B24" w:rsidTr="007A6A37">
        <w:tc>
          <w:tcPr>
            <w:tcW w:w="900" w:type="dxa"/>
          </w:tcPr>
          <w:p w:rsidR="00637815" w:rsidRPr="00804975" w:rsidRDefault="00637815" w:rsidP="007A6A37">
            <w:pPr>
              <w:pStyle w:val="NoSpacing"/>
              <w:jc w:val="center"/>
            </w:pPr>
            <w:r w:rsidRPr="00804975">
              <w:t>A</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B</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 xml:space="preserve">Y </w:t>
            </w:r>
          </w:p>
        </w:tc>
        <w:tc>
          <w:tcPr>
            <w:tcW w:w="1299" w:type="dxa"/>
          </w:tcPr>
          <w:p w:rsidR="00637815" w:rsidRPr="00804975" w:rsidRDefault="00637815" w:rsidP="007A6A37">
            <w:pPr>
              <w:pStyle w:val="NoSpacing"/>
              <w:jc w:val="center"/>
            </w:pPr>
            <w:r w:rsidRPr="00804975">
              <w:t xml:space="preserve">Y </w:t>
            </w:r>
          </w:p>
        </w:tc>
        <w:tc>
          <w:tcPr>
            <w:tcW w:w="1497" w:type="dxa"/>
          </w:tcPr>
          <w:p w:rsidR="00637815" w:rsidRPr="00804975" w:rsidRDefault="00637815" w:rsidP="007A6A37">
            <w:pPr>
              <w:pStyle w:val="NoSpacing"/>
              <w:jc w:val="center"/>
            </w:pPr>
            <w:r w:rsidRPr="00804975">
              <w:t>X</w:t>
            </w:r>
          </w:p>
        </w:tc>
        <w:tc>
          <w:tcPr>
            <w:tcW w:w="1254" w:type="dxa"/>
          </w:tcPr>
          <w:p w:rsidR="00637815" w:rsidRPr="00804975" w:rsidRDefault="00637815" w:rsidP="007A6A37">
            <w:pPr>
              <w:pStyle w:val="NoSpacing"/>
              <w:jc w:val="center"/>
            </w:pPr>
            <w:r w:rsidRPr="00804975">
              <w:t>X</w:t>
            </w:r>
          </w:p>
        </w:tc>
      </w:tr>
      <w:tr w:rsidR="00637815" w:rsidRPr="00AD5B24" w:rsidTr="007A6A37">
        <w:tc>
          <w:tcPr>
            <w:tcW w:w="900" w:type="dxa"/>
          </w:tcPr>
          <w:p w:rsidR="00637815" w:rsidRPr="00804975" w:rsidRDefault="00637815" w:rsidP="007A6A37">
            <w:pPr>
              <w:pStyle w:val="NoSpacing"/>
              <w:jc w:val="center"/>
            </w:pPr>
            <w:r w:rsidRPr="00804975">
              <w:t>C</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 xml:space="preserve">Y (√) </w:t>
            </w:r>
          </w:p>
        </w:tc>
        <w:tc>
          <w:tcPr>
            <w:tcW w:w="1299" w:type="dxa"/>
          </w:tcPr>
          <w:p w:rsidR="00637815" w:rsidRPr="00804975" w:rsidRDefault="00637815" w:rsidP="007A6A37">
            <w:pPr>
              <w:pStyle w:val="NoSpacing"/>
              <w:jc w:val="center"/>
            </w:pPr>
            <w:r>
              <w:t>Y</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D</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E</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E732A0" w:rsidTr="007A6A37">
        <w:tc>
          <w:tcPr>
            <w:tcW w:w="900" w:type="dxa"/>
          </w:tcPr>
          <w:p w:rsidR="00637815" w:rsidRPr="00804975" w:rsidRDefault="00637815" w:rsidP="007A6A37">
            <w:pPr>
              <w:pStyle w:val="NoSpacing"/>
              <w:jc w:val="center"/>
            </w:pPr>
            <w:r w:rsidRPr="00804975">
              <w:t>F</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Y</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G</w:t>
            </w:r>
          </w:p>
        </w:tc>
        <w:tc>
          <w:tcPr>
            <w:tcW w:w="1260" w:type="dxa"/>
          </w:tcPr>
          <w:p w:rsidR="00637815" w:rsidRPr="00804975" w:rsidRDefault="00637815" w:rsidP="007A6A37">
            <w:pPr>
              <w:pStyle w:val="NoSpacing"/>
              <w:jc w:val="center"/>
            </w:pPr>
            <w:r w:rsidRPr="00804975">
              <w:t xml:space="preserve">Y </w:t>
            </w:r>
          </w:p>
        </w:tc>
        <w:tc>
          <w:tcPr>
            <w:tcW w:w="1350" w:type="dxa"/>
          </w:tcPr>
          <w:p w:rsidR="00637815" w:rsidRPr="00804975" w:rsidRDefault="00637815" w:rsidP="007A6A37">
            <w:pPr>
              <w:pStyle w:val="NoSpacing"/>
              <w:jc w:val="center"/>
            </w:pPr>
            <w:r w:rsidRPr="00804975">
              <w:t>Y (√)</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H</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Y</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Y(√)</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I</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Y (√)</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Y</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J</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Y(√ )</w:t>
            </w:r>
          </w:p>
        </w:tc>
        <w:tc>
          <w:tcPr>
            <w:tcW w:w="1299" w:type="dxa"/>
          </w:tcPr>
          <w:p w:rsidR="00637815" w:rsidRPr="00804975" w:rsidRDefault="00637815" w:rsidP="007A6A37">
            <w:pPr>
              <w:pStyle w:val="NoSpacing"/>
              <w:jc w:val="center"/>
            </w:pPr>
            <w:r w:rsidRPr="00804975">
              <w:t>Y</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K</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E732A0" w:rsidTr="007A6A37">
        <w:tc>
          <w:tcPr>
            <w:tcW w:w="900" w:type="dxa"/>
          </w:tcPr>
          <w:p w:rsidR="00637815" w:rsidRPr="00804975" w:rsidRDefault="00637815" w:rsidP="007A6A37">
            <w:pPr>
              <w:pStyle w:val="NoSpacing"/>
              <w:jc w:val="center"/>
            </w:pPr>
            <w:r w:rsidRPr="00804975">
              <w:t>L</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M</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N</w:t>
            </w:r>
          </w:p>
        </w:tc>
        <w:tc>
          <w:tcPr>
            <w:tcW w:w="1260" w:type="dxa"/>
          </w:tcPr>
          <w:p w:rsidR="00637815" w:rsidRPr="00804975" w:rsidRDefault="00637815" w:rsidP="007A6A37">
            <w:pPr>
              <w:pStyle w:val="NoSpacing"/>
              <w:jc w:val="center"/>
            </w:pPr>
            <w:r w:rsidRPr="00804975">
              <w:t>Y</w:t>
            </w:r>
          </w:p>
        </w:tc>
        <w:tc>
          <w:tcPr>
            <w:tcW w:w="1350" w:type="dxa"/>
          </w:tcPr>
          <w:p w:rsidR="00637815" w:rsidRPr="00804975" w:rsidRDefault="00637815" w:rsidP="007A6A37">
            <w:pPr>
              <w:pStyle w:val="NoSpacing"/>
              <w:jc w:val="center"/>
            </w:pPr>
            <w:r w:rsidRPr="00804975">
              <w:t>Y (√)</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O</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P</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Q</w:t>
            </w:r>
          </w:p>
        </w:tc>
        <w:tc>
          <w:tcPr>
            <w:tcW w:w="1260" w:type="dxa"/>
          </w:tcPr>
          <w:p w:rsidR="00637815" w:rsidRPr="00804975" w:rsidRDefault="00637815" w:rsidP="007A6A37">
            <w:pPr>
              <w:pStyle w:val="NoSpacing"/>
              <w:jc w:val="center"/>
            </w:pPr>
            <w:r w:rsidRPr="00804975">
              <w:t>Y</w:t>
            </w:r>
          </w:p>
        </w:tc>
        <w:tc>
          <w:tcPr>
            <w:tcW w:w="1350" w:type="dxa"/>
          </w:tcPr>
          <w:p w:rsidR="00637815" w:rsidRPr="00804975" w:rsidRDefault="00637815" w:rsidP="007A6A37">
            <w:pPr>
              <w:pStyle w:val="NoSpacing"/>
              <w:jc w:val="center"/>
            </w:pPr>
            <w:r w:rsidRPr="00804975">
              <w:t>Y (√)</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X</w:t>
            </w:r>
          </w:p>
        </w:tc>
        <w:tc>
          <w:tcPr>
            <w:tcW w:w="1254" w:type="dxa"/>
          </w:tcPr>
          <w:p w:rsidR="00637815" w:rsidRPr="00804975" w:rsidRDefault="00637815" w:rsidP="007A6A37">
            <w:pPr>
              <w:pStyle w:val="NoSpacing"/>
              <w:jc w:val="center"/>
            </w:pPr>
            <w:r w:rsidRPr="00804975">
              <w:t>X</w:t>
            </w:r>
          </w:p>
        </w:tc>
      </w:tr>
      <w:tr w:rsidR="00637815" w:rsidRPr="00E732A0" w:rsidTr="007A6A37">
        <w:tc>
          <w:tcPr>
            <w:tcW w:w="900" w:type="dxa"/>
          </w:tcPr>
          <w:p w:rsidR="00637815" w:rsidRPr="00804975" w:rsidRDefault="00637815" w:rsidP="007A6A37">
            <w:pPr>
              <w:pStyle w:val="NoSpacing"/>
              <w:jc w:val="center"/>
            </w:pPr>
            <w:r w:rsidRPr="00804975">
              <w:t>R</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Y (√)</w:t>
            </w:r>
          </w:p>
        </w:tc>
        <w:tc>
          <w:tcPr>
            <w:tcW w:w="1299" w:type="dxa"/>
          </w:tcPr>
          <w:p w:rsidR="00637815" w:rsidRPr="00804975" w:rsidRDefault="00637815" w:rsidP="007A6A37">
            <w:pPr>
              <w:pStyle w:val="NoSpacing"/>
              <w:jc w:val="center"/>
            </w:pPr>
            <w:r w:rsidRPr="00804975">
              <w:t>Y (√)</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Y</w:t>
            </w:r>
          </w:p>
        </w:tc>
      </w:tr>
      <w:tr w:rsidR="00637815" w:rsidRPr="00AD5B24" w:rsidTr="007A6A37">
        <w:tc>
          <w:tcPr>
            <w:tcW w:w="900" w:type="dxa"/>
          </w:tcPr>
          <w:p w:rsidR="00637815" w:rsidRPr="00804975" w:rsidRDefault="00637815" w:rsidP="007A6A37">
            <w:pPr>
              <w:pStyle w:val="NoSpacing"/>
              <w:jc w:val="center"/>
            </w:pPr>
            <w:r w:rsidRPr="00804975">
              <w:t>S</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 xml:space="preserve">Y </w:t>
            </w:r>
          </w:p>
        </w:tc>
        <w:tc>
          <w:tcPr>
            <w:tcW w:w="1299" w:type="dxa"/>
          </w:tcPr>
          <w:p w:rsidR="00637815" w:rsidRPr="00804975" w:rsidRDefault="00637815" w:rsidP="007A6A37">
            <w:pPr>
              <w:pStyle w:val="NoSpacing"/>
              <w:jc w:val="center"/>
            </w:pPr>
            <w:r w:rsidRPr="00804975">
              <w:t xml:space="preserve">Y </w:t>
            </w:r>
          </w:p>
        </w:tc>
        <w:tc>
          <w:tcPr>
            <w:tcW w:w="1497" w:type="dxa"/>
          </w:tcPr>
          <w:p w:rsidR="00637815" w:rsidRPr="00804975" w:rsidRDefault="00637815" w:rsidP="007A6A37">
            <w:pPr>
              <w:pStyle w:val="NoSpacing"/>
              <w:jc w:val="center"/>
            </w:pPr>
            <w:r w:rsidRPr="00804975">
              <w:t>Y (√)</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T</w:t>
            </w:r>
          </w:p>
        </w:tc>
        <w:tc>
          <w:tcPr>
            <w:tcW w:w="1260" w:type="dxa"/>
          </w:tcPr>
          <w:p w:rsidR="00637815" w:rsidRPr="00804975" w:rsidRDefault="00637815" w:rsidP="007A6A37">
            <w:pPr>
              <w:pStyle w:val="NoSpacing"/>
              <w:jc w:val="center"/>
            </w:pPr>
            <w:r w:rsidRPr="00804975">
              <w:t>Y</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Y(√)</w:t>
            </w:r>
          </w:p>
        </w:tc>
        <w:tc>
          <w:tcPr>
            <w:tcW w:w="1497" w:type="dxa"/>
          </w:tcPr>
          <w:p w:rsidR="00637815" w:rsidRPr="00804975" w:rsidRDefault="00637815" w:rsidP="007A6A37">
            <w:pPr>
              <w:pStyle w:val="NoSpacing"/>
              <w:jc w:val="center"/>
            </w:pPr>
            <w:r w:rsidRPr="00804975">
              <w:t>X</w:t>
            </w:r>
          </w:p>
        </w:tc>
        <w:tc>
          <w:tcPr>
            <w:tcW w:w="1254" w:type="dxa"/>
          </w:tcPr>
          <w:p w:rsidR="00637815" w:rsidRPr="00804975" w:rsidRDefault="00637815" w:rsidP="007A6A37">
            <w:pPr>
              <w:pStyle w:val="NoSpacing"/>
              <w:jc w:val="center"/>
            </w:pPr>
            <w:r w:rsidRPr="00804975">
              <w:t>X</w:t>
            </w:r>
          </w:p>
        </w:tc>
      </w:tr>
      <w:tr w:rsidR="00637815" w:rsidRPr="00AD5B24" w:rsidTr="007A6A37">
        <w:tc>
          <w:tcPr>
            <w:tcW w:w="900" w:type="dxa"/>
          </w:tcPr>
          <w:p w:rsidR="00637815" w:rsidRPr="00804975" w:rsidRDefault="00637815" w:rsidP="007A6A37">
            <w:pPr>
              <w:pStyle w:val="NoSpacing"/>
              <w:jc w:val="center"/>
            </w:pPr>
            <w:r w:rsidRPr="00804975">
              <w:t>U</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Y</w:t>
            </w:r>
          </w:p>
        </w:tc>
        <w:tc>
          <w:tcPr>
            <w:tcW w:w="1254" w:type="dxa"/>
          </w:tcPr>
          <w:p w:rsidR="00637815" w:rsidRPr="00804975" w:rsidRDefault="00637815" w:rsidP="007A6A37">
            <w:pPr>
              <w:pStyle w:val="NoSpacing"/>
              <w:jc w:val="center"/>
            </w:pPr>
            <w:r w:rsidRPr="00804975">
              <w:t>Y (√)</w:t>
            </w:r>
          </w:p>
        </w:tc>
      </w:tr>
      <w:tr w:rsidR="00637815" w:rsidRPr="00AD5B24" w:rsidTr="007A6A37">
        <w:tc>
          <w:tcPr>
            <w:tcW w:w="900" w:type="dxa"/>
          </w:tcPr>
          <w:p w:rsidR="00637815" w:rsidRPr="00804975" w:rsidRDefault="00637815" w:rsidP="007A6A37">
            <w:pPr>
              <w:pStyle w:val="NoSpacing"/>
              <w:jc w:val="center"/>
            </w:pPr>
            <w:r w:rsidRPr="00804975">
              <w:t>V</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W</w:t>
            </w:r>
          </w:p>
        </w:tc>
        <w:tc>
          <w:tcPr>
            <w:tcW w:w="1260" w:type="dxa"/>
          </w:tcPr>
          <w:p w:rsidR="00637815" w:rsidRPr="00804975" w:rsidRDefault="00637815" w:rsidP="007A6A37">
            <w:pPr>
              <w:pStyle w:val="NoSpacing"/>
              <w:jc w:val="center"/>
            </w:pPr>
            <w:r w:rsidRPr="00804975">
              <w:t>Y (√)</w:t>
            </w:r>
          </w:p>
        </w:tc>
        <w:tc>
          <w:tcPr>
            <w:tcW w:w="1350" w:type="dxa"/>
          </w:tcPr>
          <w:p w:rsidR="00637815" w:rsidRPr="00804975" w:rsidRDefault="00637815" w:rsidP="007A6A37">
            <w:pPr>
              <w:pStyle w:val="NoSpacing"/>
              <w:jc w:val="center"/>
            </w:pPr>
            <w:r w:rsidRPr="00804975">
              <w:t>Y</w:t>
            </w:r>
            <w:r>
              <w:t>(</w:t>
            </w:r>
            <w:r w:rsidRPr="00804975">
              <w:t>√)</w:t>
            </w:r>
          </w:p>
        </w:tc>
        <w:tc>
          <w:tcPr>
            <w:tcW w:w="1299" w:type="dxa"/>
          </w:tcPr>
          <w:p w:rsidR="00637815" w:rsidRPr="00804975" w:rsidRDefault="00637815" w:rsidP="007A6A37">
            <w:pPr>
              <w:pStyle w:val="NoSpacing"/>
              <w:jc w:val="center"/>
            </w:pPr>
            <w:r w:rsidRPr="00804975">
              <w:t>Y</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r w:rsidR="00637815" w:rsidRPr="00AD5B24" w:rsidTr="007A6A37">
        <w:tc>
          <w:tcPr>
            <w:tcW w:w="900" w:type="dxa"/>
          </w:tcPr>
          <w:p w:rsidR="00637815" w:rsidRPr="00804975" w:rsidRDefault="00637815" w:rsidP="007A6A37">
            <w:pPr>
              <w:pStyle w:val="NoSpacing"/>
              <w:jc w:val="center"/>
            </w:pPr>
            <w:r w:rsidRPr="00804975">
              <w:t>X</w:t>
            </w:r>
          </w:p>
        </w:tc>
        <w:tc>
          <w:tcPr>
            <w:tcW w:w="1260" w:type="dxa"/>
          </w:tcPr>
          <w:p w:rsidR="00637815" w:rsidRPr="00804975" w:rsidRDefault="00637815" w:rsidP="007A6A37">
            <w:pPr>
              <w:pStyle w:val="NoSpacing"/>
              <w:jc w:val="center"/>
            </w:pPr>
            <w:r w:rsidRPr="00804975">
              <w:t>N</w:t>
            </w:r>
          </w:p>
        </w:tc>
        <w:tc>
          <w:tcPr>
            <w:tcW w:w="1350" w:type="dxa"/>
          </w:tcPr>
          <w:p w:rsidR="00637815" w:rsidRPr="00804975" w:rsidRDefault="00637815" w:rsidP="007A6A37">
            <w:pPr>
              <w:pStyle w:val="NoSpacing"/>
              <w:jc w:val="center"/>
            </w:pPr>
            <w:r w:rsidRPr="00804975">
              <w:t>N</w:t>
            </w:r>
          </w:p>
        </w:tc>
        <w:tc>
          <w:tcPr>
            <w:tcW w:w="1299" w:type="dxa"/>
          </w:tcPr>
          <w:p w:rsidR="00637815" w:rsidRPr="00804975" w:rsidRDefault="00637815" w:rsidP="007A6A37">
            <w:pPr>
              <w:pStyle w:val="NoSpacing"/>
              <w:jc w:val="center"/>
            </w:pPr>
            <w:r w:rsidRPr="00804975">
              <w:t>N</w:t>
            </w:r>
          </w:p>
        </w:tc>
        <w:tc>
          <w:tcPr>
            <w:tcW w:w="1497" w:type="dxa"/>
          </w:tcPr>
          <w:p w:rsidR="00637815" w:rsidRPr="00804975" w:rsidRDefault="00637815" w:rsidP="007A6A37">
            <w:pPr>
              <w:pStyle w:val="NoSpacing"/>
              <w:jc w:val="center"/>
            </w:pPr>
            <w:r w:rsidRPr="00804975">
              <w:t>N</w:t>
            </w:r>
          </w:p>
        </w:tc>
        <w:tc>
          <w:tcPr>
            <w:tcW w:w="1254" w:type="dxa"/>
          </w:tcPr>
          <w:p w:rsidR="00637815" w:rsidRPr="00804975" w:rsidRDefault="00637815" w:rsidP="007A6A37">
            <w:pPr>
              <w:pStyle w:val="NoSpacing"/>
              <w:jc w:val="center"/>
            </w:pPr>
            <w:r w:rsidRPr="00804975">
              <w:t>N</w:t>
            </w:r>
          </w:p>
        </w:tc>
      </w:tr>
    </w:tbl>
    <w:p w:rsidR="00637815" w:rsidRDefault="00637815" w:rsidP="00637815">
      <w:pPr>
        <w:pStyle w:val="NoSpacing"/>
        <w:spacing w:line="480" w:lineRule="auto"/>
        <w:ind w:left="720" w:firstLine="720"/>
        <w:rPr>
          <w:rFonts w:ascii="Times New Roman" w:hAnsi="Times New Roman" w:cs="Times New Roman"/>
          <w:i/>
          <w:sz w:val="24"/>
          <w:szCs w:val="24"/>
        </w:rPr>
      </w:pPr>
    </w:p>
    <w:p w:rsidR="00637815" w:rsidRDefault="00637815" w:rsidP="00637815">
      <w:pPr>
        <w:pStyle w:val="NoSpacing"/>
        <w:spacing w:line="480" w:lineRule="auto"/>
        <w:ind w:left="720" w:firstLine="720"/>
        <w:rPr>
          <w:rFonts w:ascii="Times New Roman" w:hAnsi="Times New Roman" w:cs="Times New Roman"/>
          <w:sz w:val="24"/>
          <w:szCs w:val="24"/>
        </w:rPr>
      </w:pPr>
      <w:r w:rsidRPr="000E4C99">
        <w:rPr>
          <w:rFonts w:ascii="Times New Roman" w:hAnsi="Times New Roman" w:cs="Times New Roman"/>
          <w:i/>
          <w:sz w:val="24"/>
          <w:szCs w:val="24"/>
        </w:rPr>
        <w:t>X</w:t>
      </w:r>
      <w:r w:rsidRPr="000E4C99">
        <w:rPr>
          <w:rFonts w:ascii="Times New Roman" w:hAnsi="Times New Roman" w:cs="Times New Roman"/>
          <w:sz w:val="24"/>
          <w:szCs w:val="24"/>
        </w:rPr>
        <w:t xml:space="preserve"> – No Board Seat  </w:t>
      </w:r>
    </w:p>
    <w:p w:rsidR="00637815" w:rsidRDefault="00637815" w:rsidP="00637815">
      <w:pPr>
        <w:pStyle w:val="NoSpacing"/>
        <w:spacing w:line="480" w:lineRule="auto"/>
        <w:ind w:left="720" w:firstLine="720"/>
        <w:rPr>
          <w:rFonts w:ascii="Times New Roman" w:hAnsi="Times New Roman" w:cs="Times New Roman"/>
          <w:sz w:val="24"/>
          <w:szCs w:val="24"/>
        </w:rPr>
      </w:pPr>
      <w:r w:rsidRPr="000E4C99">
        <w:rPr>
          <w:rFonts w:ascii="Times New Roman" w:hAnsi="Times New Roman" w:cs="Times New Roman"/>
          <w:i/>
          <w:sz w:val="24"/>
          <w:szCs w:val="24"/>
        </w:rPr>
        <w:t>Y</w:t>
      </w:r>
      <w:r w:rsidRPr="000E4C99">
        <w:rPr>
          <w:rFonts w:ascii="Times New Roman" w:hAnsi="Times New Roman" w:cs="Times New Roman"/>
          <w:sz w:val="24"/>
          <w:szCs w:val="24"/>
        </w:rPr>
        <w:t xml:space="preserve"> – Returned Survey</w:t>
      </w:r>
      <w:r>
        <w:rPr>
          <w:rFonts w:ascii="Times New Roman" w:hAnsi="Times New Roman" w:cs="Times New Roman"/>
          <w:sz w:val="24"/>
          <w:szCs w:val="24"/>
        </w:rPr>
        <w:t xml:space="preserve">  </w:t>
      </w:r>
    </w:p>
    <w:p w:rsidR="00637815" w:rsidRDefault="00637815" w:rsidP="00637815">
      <w:pPr>
        <w:pStyle w:val="NoSpacing"/>
        <w:spacing w:line="480" w:lineRule="auto"/>
        <w:ind w:left="720" w:firstLine="720"/>
        <w:rPr>
          <w:rFonts w:ascii="Times New Roman" w:hAnsi="Times New Roman" w:cs="Times New Roman"/>
          <w:sz w:val="24"/>
          <w:szCs w:val="24"/>
        </w:rPr>
      </w:pPr>
      <w:r w:rsidRPr="000E4C99">
        <w:rPr>
          <w:rFonts w:ascii="Times New Roman" w:hAnsi="Times New Roman" w:cs="Times New Roman"/>
          <w:i/>
          <w:sz w:val="24"/>
          <w:szCs w:val="24"/>
        </w:rPr>
        <w:t>N</w:t>
      </w:r>
      <w:r w:rsidRPr="000E4C99">
        <w:rPr>
          <w:rFonts w:ascii="Times New Roman" w:hAnsi="Times New Roman" w:cs="Times New Roman"/>
          <w:sz w:val="24"/>
          <w:szCs w:val="24"/>
        </w:rPr>
        <w:t xml:space="preserve"> – Did not Return Survey  </w:t>
      </w:r>
    </w:p>
    <w:p w:rsidR="00637815" w:rsidRPr="000E4C99" w:rsidRDefault="00637815" w:rsidP="00637815">
      <w:pPr>
        <w:pStyle w:val="NoSpacing"/>
        <w:spacing w:line="480" w:lineRule="auto"/>
        <w:ind w:left="720" w:firstLine="720"/>
        <w:rPr>
          <w:rFonts w:ascii="Times New Roman" w:hAnsi="Times New Roman" w:cs="Times New Roman"/>
          <w:sz w:val="24"/>
          <w:szCs w:val="24"/>
        </w:rPr>
      </w:pPr>
      <w:r w:rsidRPr="000E4C99">
        <w:rPr>
          <w:rFonts w:ascii="Times New Roman" w:hAnsi="Times New Roman" w:cs="Times New Roman"/>
          <w:i/>
          <w:sz w:val="24"/>
          <w:szCs w:val="24"/>
        </w:rPr>
        <w:t xml:space="preserve">√ </w:t>
      </w:r>
      <w:r w:rsidRPr="000E4C99">
        <w:rPr>
          <w:rFonts w:ascii="Times New Roman" w:hAnsi="Times New Roman" w:cs="Times New Roman"/>
          <w:sz w:val="24"/>
          <w:szCs w:val="24"/>
        </w:rPr>
        <w:t>- On Board during Merger</w:t>
      </w:r>
    </w:p>
    <w:p w:rsidR="00637815" w:rsidRDefault="00637815" w:rsidP="00637815"/>
    <w:p w:rsidR="00637815" w:rsidRPr="0022575C" w:rsidRDefault="00637815" w:rsidP="00637815">
      <w:pPr>
        <w:spacing w:after="0" w:line="240" w:lineRule="auto"/>
        <w:rPr>
          <w:rFonts w:ascii="Times New Roman" w:hAnsi="Times New Roman" w:cs="Times New Roman"/>
          <w:sz w:val="24"/>
          <w:szCs w:val="24"/>
        </w:rPr>
      </w:pPr>
    </w:p>
    <w:p w:rsidR="00637815" w:rsidRPr="0022575C" w:rsidRDefault="00637815" w:rsidP="00637815">
      <w:pPr>
        <w:spacing w:after="0" w:line="240" w:lineRule="auto"/>
        <w:jc w:val="center"/>
        <w:rPr>
          <w:rFonts w:ascii="Times New Roman" w:hAnsi="Times New Roman" w:cs="Times New Roman"/>
          <w:sz w:val="24"/>
          <w:szCs w:val="24"/>
        </w:rPr>
      </w:pPr>
    </w:p>
    <w:p w:rsidR="0022575C" w:rsidRPr="0022575C" w:rsidRDefault="0022575C" w:rsidP="0022575C">
      <w:pPr>
        <w:spacing w:after="0" w:line="240" w:lineRule="auto"/>
        <w:rPr>
          <w:rFonts w:ascii="Arial" w:hAnsi="Arial" w:cs="Arial"/>
        </w:rPr>
      </w:pPr>
    </w:p>
    <w:p w:rsidR="008119FD" w:rsidRDefault="008119FD">
      <w:pPr>
        <w:spacing w:after="160" w:line="259" w:lineRule="auto"/>
        <w:rPr>
          <w:rFonts w:ascii="Arial" w:hAnsi="Arial" w:cs="Arial"/>
        </w:rPr>
      </w:pPr>
      <w:r>
        <w:rPr>
          <w:rFonts w:ascii="Arial" w:hAnsi="Arial" w:cs="Arial"/>
        </w:rPr>
        <w:br w:type="page"/>
      </w:r>
    </w:p>
    <w:p w:rsidR="00637815" w:rsidRPr="00F66B9E" w:rsidRDefault="006C59DE" w:rsidP="006C59DE">
      <w:pPr>
        <w:pStyle w:val="NoSpacing"/>
        <w:rPr>
          <w:rFonts w:ascii="Times New Roman" w:hAnsi="Times New Roman" w:cs="Times New Roman"/>
          <w:sz w:val="24"/>
          <w:szCs w:val="24"/>
        </w:rPr>
      </w:pPr>
      <w:r w:rsidRPr="00F66B9E">
        <w:rPr>
          <w:rFonts w:ascii="Times New Roman" w:hAnsi="Times New Roman" w:cs="Times New Roman"/>
          <w:sz w:val="24"/>
          <w:szCs w:val="24"/>
        </w:rPr>
        <w:lastRenderedPageBreak/>
        <w:t>APPENDIX</w:t>
      </w:r>
      <w:r w:rsidR="00637815" w:rsidRPr="00F66B9E">
        <w:rPr>
          <w:rFonts w:ascii="Times New Roman" w:hAnsi="Times New Roman" w:cs="Times New Roman"/>
          <w:sz w:val="24"/>
          <w:szCs w:val="24"/>
        </w:rPr>
        <w:t xml:space="preserve"> F:</w:t>
      </w:r>
      <w:r w:rsidR="009956F0" w:rsidRPr="00F66B9E">
        <w:rPr>
          <w:rFonts w:ascii="Times New Roman" w:hAnsi="Times New Roman" w:cs="Times New Roman"/>
          <w:sz w:val="24"/>
          <w:szCs w:val="24"/>
        </w:rPr>
        <w:t xml:space="preserve"> Letter to Superintendent </w:t>
      </w:r>
    </w:p>
    <w:p w:rsidR="006C59DE" w:rsidRDefault="006C59DE" w:rsidP="00637815">
      <w:pPr>
        <w:pStyle w:val="NoSpacing"/>
        <w:spacing w:line="480" w:lineRule="auto"/>
        <w:rPr>
          <w:rFonts w:ascii="Arial" w:hAnsi="Arial" w:cs="Arial"/>
        </w:rPr>
      </w:pPr>
    </w:p>
    <w:p w:rsidR="00637815" w:rsidRPr="0022575C" w:rsidRDefault="00637815" w:rsidP="00637815">
      <w:pPr>
        <w:pStyle w:val="NoSpacing"/>
        <w:spacing w:line="480" w:lineRule="auto"/>
        <w:rPr>
          <w:rFonts w:ascii="Arial" w:hAnsi="Arial" w:cs="Arial"/>
        </w:rPr>
      </w:pPr>
      <w:r w:rsidRPr="0022575C">
        <w:rPr>
          <w:rFonts w:ascii="Arial" w:hAnsi="Arial" w:cs="Arial"/>
        </w:rPr>
        <w:t>Dear Superintendent;</w:t>
      </w:r>
    </w:p>
    <w:p w:rsidR="00637815" w:rsidRPr="0022575C" w:rsidRDefault="00637815" w:rsidP="00637815">
      <w:pPr>
        <w:pStyle w:val="NoSpacing"/>
        <w:rPr>
          <w:rFonts w:ascii="Arial" w:hAnsi="Arial" w:cs="Arial"/>
        </w:rPr>
      </w:pPr>
      <w:r w:rsidRPr="0022575C">
        <w:rPr>
          <w:rFonts w:ascii="Arial" w:hAnsi="Arial" w:cs="Arial"/>
        </w:rPr>
        <w:tab/>
        <w:t xml:space="preserve">My name is Deborah Tennison and I am a doctoral student from the University of Oklahoma.  The topic of my dissertation is Effective Board Governance within Consolidated School Districts.  The purpose of my study is to qualitatively from the perspective of board members describe how boards of consolidated or annexed school districts function together for the betterment of the students in their district.  </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r w:rsidRPr="0022575C">
        <w:rPr>
          <w:rFonts w:ascii="Arial" w:hAnsi="Arial" w:cs="Arial"/>
        </w:rPr>
        <w:tab/>
        <w:t>I conducted a quantitative study through a survey of board members across Oklahoma and after receiving and scoring the surveys I have found your district to have one of the highest effective actions scores therefore I wish use your district to conduct the qualitative part of my study.   I am requesting your permission to conduct research on board governance within your district.  My research design consists of interviewing board members and observing board meetings.  I would like your permission to use your facilities to conduct interviews.  All participants will be asked a series of open-ended questions in a semi-structured interview and the interviews will audio-recorded to facilitate later transcription and data analysis.  I have determined each of these questions and through the process of open-ended questions it is hoped that other questions will emerge to inform this research.  All interview are voluntary and no board member is required to participate in the study.</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r w:rsidRPr="0022575C">
        <w:rPr>
          <w:rFonts w:ascii="Arial" w:hAnsi="Arial" w:cs="Arial"/>
        </w:rPr>
        <w:tab/>
        <w:t xml:space="preserve">It is expected that interviews will take about 60 minutes to complete.  Each participant will receive an informed consent form.  In addition I would like permission to view board minutes from the last twelve months and the board policies of your district.  I assure you that anonymity and confidentiality will be maintained through all reasonable measures.  Reporting of results will not identify your district, schools, or participating individuals.  </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r w:rsidRPr="0022575C">
        <w:rPr>
          <w:rFonts w:ascii="Arial" w:hAnsi="Arial" w:cs="Arial"/>
        </w:rPr>
        <w:tab/>
        <w:t xml:space="preserve">If you have any questions or require any additional information please contact me at 918-519-9910 or by email at </w:t>
      </w:r>
      <w:hyperlink r:id="rId20" w:history="1">
        <w:r w:rsidRPr="0022575C">
          <w:rPr>
            <w:rStyle w:val="Hyperlink"/>
            <w:rFonts w:ascii="Arial" w:hAnsi="Arial" w:cs="Arial"/>
          </w:rPr>
          <w:t>Deborah.a.tennison-1@ou.edu</w:t>
        </w:r>
      </w:hyperlink>
      <w:r w:rsidRPr="0022575C">
        <w:rPr>
          <w:rFonts w:ascii="Arial" w:hAnsi="Arial" w:cs="Arial"/>
        </w:rPr>
        <w:t xml:space="preserve"> or my advisor, Dr. Lisa Bass at (918) 660 -3913 or email dr.bass@ou.edu. </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r w:rsidRPr="0022575C">
        <w:rPr>
          <w:rFonts w:ascii="Arial" w:hAnsi="Arial" w:cs="Arial"/>
        </w:rPr>
        <w:tab/>
        <w:t xml:space="preserve">Thank you for your consideration in providing permission to allow this study to proceed.   </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t>Sincerely,</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r>
      <w:r w:rsidRPr="0022575C">
        <w:rPr>
          <w:rFonts w:ascii="Arial" w:hAnsi="Arial" w:cs="Arial"/>
        </w:rPr>
        <w:tab/>
        <w:t>Deborah Tennison</w:t>
      </w: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22575C" w:rsidRDefault="00637815" w:rsidP="00637815">
      <w:pPr>
        <w:pStyle w:val="NoSpacing"/>
        <w:rPr>
          <w:rFonts w:ascii="Arial" w:hAnsi="Arial" w:cs="Arial"/>
        </w:rPr>
      </w:pPr>
    </w:p>
    <w:p w:rsidR="00637815" w:rsidRPr="004B057C" w:rsidRDefault="00637815" w:rsidP="00637815">
      <w:pPr>
        <w:pStyle w:val="NoSpacing"/>
        <w:jc w:val="center"/>
        <w:rPr>
          <w:rFonts w:ascii="Arial" w:hAnsi="Arial" w:cs="Arial"/>
          <w:i/>
        </w:rPr>
      </w:pPr>
      <w:r w:rsidRPr="004B057C">
        <w:rPr>
          <w:rFonts w:ascii="Arial" w:hAnsi="Arial" w:cs="Arial"/>
          <w:i/>
        </w:rPr>
        <w:t>The University of Oklahoma is an Equal Opportunity Institution.</w:t>
      </w:r>
    </w:p>
    <w:p w:rsidR="00637815" w:rsidRPr="0022575C" w:rsidRDefault="00637815" w:rsidP="00637815">
      <w:pPr>
        <w:spacing w:after="0" w:line="240" w:lineRule="auto"/>
        <w:rPr>
          <w:rFonts w:ascii="Arial" w:hAnsi="Arial" w:cs="Arial"/>
        </w:rPr>
      </w:pPr>
    </w:p>
    <w:p w:rsidR="00637815" w:rsidRDefault="00637815" w:rsidP="00637815"/>
    <w:p w:rsidR="00637815" w:rsidRDefault="00637815" w:rsidP="00637815"/>
    <w:p w:rsidR="0022575C" w:rsidRPr="0022575C" w:rsidRDefault="0022575C" w:rsidP="0022575C">
      <w:pPr>
        <w:spacing w:after="0" w:line="240" w:lineRule="auto"/>
        <w:rPr>
          <w:rFonts w:ascii="Arial" w:hAnsi="Arial" w:cs="Arial"/>
        </w:rPr>
      </w:pPr>
    </w:p>
    <w:p w:rsidR="0022575C" w:rsidRPr="0022575C" w:rsidRDefault="0022575C" w:rsidP="0022575C">
      <w:pPr>
        <w:pStyle w:val="NoSpacing"/>
        <w:rPr>
          <w:rFonts w:ascii="Arial" w:hAnsi="Arial" w:cs="Arial"/>
        </w:rPr>
      </w:pPr>
    </w:p>
    <w:p w:rsidR="0022575C" w:rsidRPr="0022575C" w:rsidRDefault="0022575C" w:rsidP="0022575C">
      <w:pPr>
        <w:pStyle w:val="NoSpacing"/>
        <w:rPr>
          <w:rFonts w:ascii="Arial" w:hAnsi="Arial" w:cs="Arial"/>
        </w:rPr>
      </w:pPr>
    </w:p>
    <w:p w:rsidR="0022575C" w:rsidRPr="0022575C" w:rsidRDefault="0022575C" w:rsidP="0022575C">
      <w:pPr>
        <w:pStyle w:val="NoSpacing"/>
        <w:rPr>
          <w:rFonts w:ascii="Arial" w:hAnsi="Arial" w:cs="Arial"/>
        </w:rPr>
      </w:pPr>
    </w:p>
    <w:p w:rsidR="0022575C" w:rsidRPr="00BE0691" w:rsidRDefault="00637815" w:rsidP="00BE0691">
      <w:pPr>
        <w:autoSpaceDE w:val="0"/>
        <w:autoSpaceDN w:val="0"/>
        <w:adjustRightInd w:val="0"/>
        <w:spacing w:after="0" w:line="240" w:lineRule="auto"/>
        <w:rPr>
          <w:rFonts w:ascii="Times New Roman" w:hAnsi="Times New Roman" w:cs="Times New Roman"/>
          <w:bCs/>
          <w:sz w:val="24"/>
          <w:szCs w:val="24"/>
        </w:rPr>
      </w:pPr>
      <w:r w:rsidRPr="006C59DE">
        <w:rPr>
          <w:rFonts w:ascii="Times New Roman" w:hAnsi="Times New Roman" w:cs="Times New Roman"/>
          <w:bCs/>
          <w:sz w:val="24"/>
          <w:szCs w:val="24"/>
        </w:rPr>
        <w:t>Appendix G</w:t>
      </w:r>
      <w:r w:rsidR="005F25E1" w:rsidRPr="006C59DE">
        <w:rPr>
          <w:rFonts w:ascii="Times New Roman" w:hAnsi="Times New Roman" w:cs="Times New Roman"/>
          <w:bCs/>
          <w:sz w:val="24"/>
          <w:szCs w:val="24"/>
        </w:rPr>
        <w:t xml:space="preserve">: Interview Protocol </w:t>
      </w:r>
    </w:p>
    <w:p w:rsidR="0022575C" w:rsidRPr="0022575C" w:rsidRDefault="0022575C" w:rsidP="0022575C">
      <w:pPr>
        <w:autoSpaceDE w:val="0"/>
        <w:autoSpaceDN w:val="0"/>
        <w:adjustRightInd w:val="0"/>
        <w:spacing w:after="0" w:line="240" w:lineRule="auto"/>
        <w:jc w:val="center"/>
        <w:rPr>
          <w:rFonts w:ascii="Times New Roman" w:hAnsi="Times New Roman" w:cs="Times New Roman"/>
          <w:b/>
          <w:bCs/>
          <w:sz w:val="24"/>
          <w:szCs w:val="24"/>
        </w:rPr>
      </w:pPr>
      <w:r w:rsidRPr="0022575C">
        <w:rPr>
          <w:rFonts w:ascii="Times New Roman" w:hAnsi="Times New Roman" w:cs="Times New Roman"/>
          <w:b/>
          <w:bCs/>
          <w:sz w:val="24"/>
          <w:szCs w:val="24"/>
        </w:rPr>
        <w:t>Board Members of Consolidated School Boards</w:t>
      </w:r>
    </w:p>
    <w:p w:rsidR="0022575C" w:rsidRPr="0022575C" w:rsidRDefault="0022575C" w:rsidP="0022575C">
      <w:pPr>
        <w:autoSpaceDE w:val="0"/>
        <w:autoSpaceDN w:val="0"/>
        <w:adjustRightInd w:val="0"/>
        <w:spacing w:after="0" w:line="240" w:lineRule="auto"/>
        <w:jc w:val="center"/>
        <w:rPr>
          <w:rFonts w:ascii="Times New Roman" w:hAnsi="Times New Roman" w:cs="Times New Roman"/>
          <w:b/>
          <w:bCs/>
          <w:sz w:val="24"/>
          <w:szCs w:val="24"/>
        </w:rPr>
      </w:pPr>
      <w:r w:rsidRPr="0022575C">
        <w:rPr>
          <w:rFonts w:ascii="Times New Roman" w:hAnsi="Times New Roman" w:cs="Times New Roman"/>
          <w:b/>
          <w:bCs/>
          <w:sz w:val="24"/>
          <w:szCs w:val="24"/>
        </w:rPr>
        <w:t>A Multiple Case Study</w:t>
      </w:r>
    </w:p>
    <w:p w:rsidR="0022575C" w:rsidRPr="0022575C" w:rsidRDefault="0022575C" w:rsidP="0022575C">
      <w:pPr>
        <w:autoSpaceDE w:val="0"/>
        <w:autoSpaceDN w:val="0"/>
        <w:adjustRightInd w:val="0"/>
        <w:spacing w:after="0" w:line="240" w:lineRule="auto"/>
        <w:jc w:val="center"/>
        <w:rPr>
          <w:rFonts w:ascii="Times New Roman" w:hAnsi="Times New Roman" w:cs="Times New Roman"/>
          <w:b/>
          <w:bCs/>
          <w:sz w:val="24"/>
          <w:szCs w:val="24"/>
        </w:rPr>
      </w:pPr>
      <w:r w:rsidRPr="0022575C">
        <w:rPr>
          <w:rFonts w:ascii="Times New Roman" w:hAnsi="Times New Roman" w:cs="Times New Roman"/>
          <w:b/>
          <w:bCs/>
          <w:sz w:val="24"/>
          <w:szCs w:val="24"/>
        </w:rPr>
        <w:t>Interview Protocol</w:t>
      </w: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r w:rsidRPr="0022575C">
        <w:rPr>
          <w:rFonts w:ascii="Times New Roman" w:hAnsi="Times New Roman" w:cs="Times New Roman"/>
          <w:b/>
          <w:bCs/>
          <w:sz w:val="24"/>
          <w:szCs w:val="24"/>
        </w:rPr>
        <w:t>Name______________________________ Title_______________________________</w:t>
      </w: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r w:rsidRPr="0022575C">
        <w:rPr>
          <w:rFonts w:ascii="Times New Roman" w:hAnsi="Times New Roman" w:cs="Times New Roman"/>
          <w:b/>
          <w:bCs/>
          <w:sz w:val="24"/>
          <w:szCs w:val="24"/>
        </w:rPr>
        <w:t>School System______________________  Date _______________________________</w:t>
      </w: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r w:rsidRPr="0022575C">
        <w:rPr>
          <w:rFonts w:ascii="Times New Roman" w:hAnsi="Times New Roman" w:cs="Times New Roman"/>
          <w:b/>
          <w:bCs/>
          <w:sz w:val="24"/>
          <w:szCs w:val="24"/>
        </w:rPr>
        <w:t>Introduction:</w:t>
      </w: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r w:rsidRPr="0022575C">
        <w:rPr>
          <w:rFonts w:ascii="Times New Roman" w:hAnsi="Times New Roman" w:cs="Times New Roman"/>
          <w:b/>
          <w:bCs/>
          <w:sz w:val="24"/>
          <w:szCs w:val="24"/>
        </w:rPr>
        <w:t>Thank you for taking the time to talk to me about your perspective of the processes of school boards and the process of consolidation of your district. I will record and transcribe what we say. It is important that the transcription be verbatim so that I do not paraphrase something you have said and interpret it incorrectly. Afterward, I will ask you to review the narrative I will compose based on our interview. I want to ensure that I have accurately captured what you intended to say.</w:t>
      </w: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r w:rsidRPr="0022575C">
        <w:rPr>
          <w:rFonts w:ascii="Times New Roman" w:hAnsi="Times New Roman" w:cs="Times New Roman"/>
          <w:b/>
          <w:bCs/>
          <w:sz w:val="24"/>
          <w:szCs w:val="24"/>
        </w:rPr>
        <w:t xml:space="preserve">In this study I am exploring how consolidation affects school boards and what actions make school boards able to function in the best interest of the students in the district.  I am providing the questions to you beforehand so that you will have time to think about them. I want to know your perspective so feel free to discuss your views.  As the interview proceeds I may ask you some additional questions for clarification purposes. Are you ready to begin? </w:t>
      </w:r>
    </w:p>
    <w:p w:rsidR="0022575C" w:rsidRPr="0022575C" w:rsidRDefault="0022575C" w:rsidP="0022575C">
      <w:pPr>
        <w:autoSpaceDE w:val="0"/>
        <w:autoSpaceDN w:val="0"/>
        <w:adjustRightInd w:val="0"/>
        <w:spacing w:after="0" w:line="240" w:lineRule="auto"/>
        <w:rPr>
          <w:rFonts w:ascii="Times New Roman" w:hAnsi="Times New Roman" w:cs="Times New Roman"/>
          <w:b/>
          <w:bCs/>
          <w:sz w:val="24"/>
          <w:szCs w:val="24"/>
        </w:rPr>
      </w:pPr>
    </w:p>
    <w:p w:rsidR="0022575C" w:rsidRPr="0022575C" w:rsidRDefault="0022575C" w:rsidP="0022575C">
      <w:pPr>
        <w:contextualSpacing/>
        <w:jc w:val="center"/>
        <w:rPr>
          <w:rFonts w:ascii="Times New Roman" w:hAnsi="Times New Roman" w:cs="Times New Roman"/>
          <w:b/>
          <w:sz w:val="24"/>
          <w:szCs w:val="24"/>
        </w:rPr>
      </w:pPr>
      <w:r w:rsidRPr="0022575C">
        <w:rPr>
          <w:rFonts w:ascii="Times New Roman" w:hAnsi="Times New Roman" w:cs="Times New Roman"/>
          <w:b/>
          <w:sz w:val="24"/>
          <w:szCs w:val="24"/>
        </w:rPr>
        <w:t>Interview Questions</w:t>
      </w:r>
    </w:p>
    <w:p w:rsidR="0022575C" w:rsidRPr="0022575C" w:rsidRDefault="0022575C" w:rsidP="0022575C">
      <w:pPr>
        <w:contextualSpacing/>
        <w:jc w:val="center"/>
        <w:rPr>
          <w:rFonts w:ascii="Times New Roman" w:hAnsi="Times New Roman" w:cs="Times New Roman"/>
          <w:b/>
          <w:sz w:val="24"/>
          <w:szCs w:val="24"/>
        </w:rPr>
      </w:pP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1.</w:t>
      </w:r>
      <w:r w:rsidRPr="0022575C">
        <w:rPr>
          <w:rFonts w:ascii="Times New Roman" w:hAnsi="Times New Roman" w:cs="Times New Roman"/>
          <w:sz w:val="24"/>
          <w:szCs w:val="24"/>
        </w:rPr>
        <w:tab/>
        <w:t>How do board members in rural consolidated districts describe experience of consolidating?</w:t>
      </w:r>
    </w:p>
    <w:p w:rsidR="0022575C" w:rsidRPr="0022575C" w:rsidRDefault="0022575C" w:rsidP="0022575C">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a.</w:t>
      </w:r>
      <w:r w:rsidRPr="0022575C">
        <w:rPr>
          <w:rFonts w:ascii="Times New Roman" w:hAnsi="Times New Roman" w:cs="Times New Roman"/>
          <w:sz w:val="24"/>
          <w:szCs w:val="24"/>
        </w:rPr>
        <w:tab/>
        <w:t>Describe your experiences through consolidation</w:t>
      </w:r>
    </w:p>
    <w:p w:rsidR="000628E9" w:rsidRDefault="0022575C" w:rsidP="000628E9">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b.</w:t>
      </w:r>
      <w:r w:rsidRPr="0022575C">
        <w:rPr>
          <w:rFonts w:ascii="Times New Roman" w:hAnsi="Times New Roman" w:cs="Times New Roman"/>
          <w:sz w:val="24"/>
          <w:szCs w:val="24"/>
        </w:rPr>
        <w:tab/>
        <w:t xml:space="preserve">What differences do you see in the board after consolidation? </w:t>
      </w:r>
    </w:p>
    <w:p w:rsidR="000628E9" w:rsidRDefault="0022575C" w:rsidP="000628E9">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c.</w:t>
      </w:r>
      <w:r w:rsidRPr="0022575C">
        <w:rPr>
          <w:rFonts w:ascii="Times New Roman" w:hAnsi="Times New Roman" w:cs="Times New Roman"/>
          <w:sz w:val="24"/>
          <w:szCs w:val="24"/>
        </w:rPr>
        <w:tab/>
        <w:t>Describe how the relationship among the community and board as well as</w:t>
      </w:r>
    </w:p>
    <w:p w:rsidR="0022575C" w:rsidRPr="0022575C" w:rsidRDefault="000628E9" w:rsidP="000628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22575C" w:rsidRPr="0022575C">
        <w:rPr>
          <w:rFonts w:ascii="Times New Roman" w:hAnsi="Times New Roman" w:cs="Times New Roman"/>
          <w:sz w:val="24"/>
          <w:szCs w:val="24"/>
        </w:rPr>
        <w:t>between board members and describe how it is different now?</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2.</w:t>
      </w:r>
      <w:r w:rsidRPr="0022575C">
        <w:rPr>
          <w:rFonts w:ascii="Times New Roman" w:hAnsi="Times New Roman" w:cs="Times New Roman"/>
          <w:sz w:val="24"/>
          <w:szCs w:val="24"/>
        </w:rPr>
        <w:tab/>
        <w:t xml:space="preserve">What factors affect board members of consolidated rural school boards ability to act effectively as a board? </w:t>
      </w:r>
    </w:p>
    <w:p w:rsidR="000628E9" w:rsidRDefault="0022575C" w:rsidP="000628E9">
      <w:pPr>
        <w:spacing w:line="480" w:lineRule="auto"/>
        <w:contextualSpacing/>
        <w:rPr>
          <w:rFonts w:ascii="Times New Roman" w:hAnsi="Times New Roman" w:cs="Times New Roman"/>
          <w:sz w:val="24"/>
          <w:szCs w:val="24"/>
        </w:rPr>
      </w:pPr>
      <w:r w:rsidRPr="0022575C">
        <w:rPr>
          <w:rFonts w:ascii="Times New Roman" w:hAnsi="Times New Roman" w:cs="Times New Roman"/>
          <w:sz w:val="24"/>
          <w:szCs w:val="24"/>
        </w:rPr>
        <w:t>a.</w:t>
      </w:r>
      <w:r w:rsidRPr="0022575C">
        <w:rPr>
          <w:rFonts w:ascii="Times New Roman" w:hAnsi="Times New Roman" w:cs="Times New Roman"/>
          <w:sz w:val="24"/>
          <w:szCs w:val="24"/>
        </w:rPr>
        <w:tab/>
        <w:t xml:space="preserve">From the perspective of board members, what factors influence how consolidated </w:t>
      </w:r>
    </w:p>
    <w:p w:rsidR="0022575C" w:rsidRDefault="0022575C" w:rsidP="000628E9">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board members make decisions effectively?</w:t>
      </w:r>
    </w:p>
    <w:p w:rsidR="00F66B9E" w:rsidRPr="0022575C" w:rsidRDefault="00F66B9E" w:rsidP="00F66B9E">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APPENDIX G (continued)</w:t>
      </w:r>
    </w:p>
    <w:p w:rsidR="000628E9" w:rsidRPr="000628E9" w:rsidRDefault="0022575C" w:rsidP="000628E9">
      <w:pPr>
        <w:pStyle w:val="ListParagraph"/>
        <w:numPr>
          <w:ilvl w:val="0"/>
          <w:numId w:val="30"/>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In your time on the board how did the board solve the most controversial issue you have faced?</w:t>
      </w:r>
    </w:p>
    <w:p w:rsidR="000628E9" w:rsidRDefault="0022575C" w:rsidP="007D2AED">
      <w:pPr>
        <w:pStyle w:val="ListParagraph"/>
        <w:numPr>
          <w:ilvl w:val="0"/>
          <w:numId w:val="30"/>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How do you ensure all students in your district are being represented in decisions made by the board?</w:t>
      </w:r>
      <w:r w:rsidR="000628E9" w:rsidRPr="000628E9">
        <w:rPr>
          <w:rFonts w:ascii="Times New Roman" w:hAnsi="Times New Roman" w:cs="Times New Roman"/>
          <w:sz w:val="24"/>
          <w:szCs w:val="24"/>
        </w:rPr>
        <w:t xml:space="preserve"> </w:t>
      </w:r>
    </w:p>
    <w:p w:rsidR="0022575C" w:rsidRPr="000628E9" w:rsidRDefault="0022575C" w:rsidP="007D2AED">
      <w:pPr>
        <w:pStyle w:val="ListParagraph"/>
        <w:numPr>
          <w:ilvl w:val="0"/>
          <w:numId w:val="30"/>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Do you feel there a difference felt between students in the home district and the district that was consolidated? What is the difference? Traditions?</w:t>
      </w:r>
    </w:p>
    <w:p w:rsidR="0022575C" w:rsidRPr="0022575C" w:rsidRDefault="0022575C" w:rsidP="0022575C">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iv.</w:t>
      </w:r>
      <w:r w:rsidRPr="0022575C">
        <w:rPr>
          <w:rFonts w:ascii="Times New Roman" w:hAnsi="Times New Roman" w:cs="Times New Roman"/>
          <w:sz w:val="24"/>
          <w:szCs w:val="24"/>
        </w:rPr>
        <w:tab/>
        <w:t>How does the board gather necessary information for decisions?</w:t>
      </w:r>
    </w:p>
    <w:p w:rsidR="0022575C" w:rsidRPr="0022575C" w:rsidRDefault="0022575C" w:rsidP="000628E9">
      <w:pPr>
        <w:spacing w:line="480" w:lineRule="auto"/>
        <w:ind w:left="720" w:hanging="720"/>
        <w:contextualSpacing/>
        <w:rPr>
          <w:rFonts w:ascii="Times New Roman" w:hAnsi="Times New Roman" w:cs="Times New Roman"/>
          <w:sz w:val="24"/>
          <w:szCs w:val="24"/>
        </w:rPr>
      </w:pPr>
      <w:r w:rsidRPr="0022575C">
        <w:rPr>
          <w:rFonts w:ascii="Times New Roman" w:hAnsi="Times New Roman" w:cs="Times New Roman"/>
          <w:sz w:val="24"/>
          <w:szCs w:val="24"/>
        </w:rPr>
        <w:t>b.</w:t>
      </w:r>
      <w:r w:rsidRPr="0022575C">
        <w:rPr>
          <w:rFonts w:ascii="Times New Roman" w:hAnsi="Times New Roman" w:cs="Times New Roman"/>
          <w:sz w:val="24"/>
          <w:szCs w:val="24"/>
        </w:rPr>
        <w:tab/>
        <w:t>From the perspective of board members, what factors influence how</w:t>
      </w:r>
      <w:r w:rsidR="000628E9">
        <w:rPr>
          <w:rFonts w:ascii="Times New Roman" w:hAnsi="Times New Roman" w:cs="Times New Roman"/>
          <w:sz w:val="24"/>
          <w:szCs w:val="24"/>
        </w:rPr>
        <w:t xml:space="preserve"> consolidated board members conn</w:t>
      </w:r>
      <w:r w:rsidRPr="0022575C">
        <w:rPr>
          <w:rFonts w:ascii="Times New Roman" w:hAnsi="Times New Roman" w:cs="Times New Roman"/>
          <w:sz w:val="24"/>
          <w:szCs w:val="24"/>
        </w:rPr>
        <w:t xml:space="preserve">ect to the community? </w:t>
      </w:r>
    </w:p>
    <w:p w:rsidR="000628E9" w:rsidRDefault="000628E9" w:rsidP="000628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D</w:t>
      </w:r>
      <w:r w:rsidR="0022575C" w:rsidRPr="0022575C">
        <w:rPr>
          <w:rFonts w:ascii="Times New Roman" w:hAnsi="Times New Roman" w:cs="Times New Roman"/>
          <w:sz w:val="24"/>
          <w:szCs w:val="24"/>
        </w:rPr>
        <w:t xml:space="preserve">escribe how the communities associated with your district interact now </w:t>
      </w:r>
    </w:p>
    <w:p w:rsidR="000628E9" w:rsidRDefault="0022575C" w:rsidP="000628E9">
      <w:pPr>
        <w:spacing w:line="480" w:lineRule="auto"/>
        <w:ind w:left="720" w:firstLine="720"/>
        <w:contextualSpacing/>
        <w:rPr>
          <w:rFonts w:ascii="Times New Roman" w:hAnsi="Times New Roman" w:cs="Times New Roman"/>
          <w:sz w:val="24"/>
          <w:szCs w:val="24"/>
        </w:rPr>
      </w:pPr>
      <w:r w:rsidRPr="0022575C">
        <w:rPr>
          <w:rFonts w:ascii="Times New Roman" w:hAnsi="Times New Roman" w:cs="Times New Roman"/>
          <w:sz w:val="24"/>
          <w:szCs w:val="24"/>
        </w:rPr>
        <w:t>that the schools are consolidated?</w:t>
      </w:r>
    </w:p>
    <w:p w:rsidR="000628E9" w:rsidRDefault="000628E9" w:rsidP="000628E9">
      <w:pPr>
        <w:spacing w:line="480" w:lineRule="auto"/>
        <w:ind w:left="1440" w:hanging="720"/>
        <w:contextualSpacing/>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cs="Times New Roman"/>
          <w:sz w:val="24"/>
          <w:szCs w:val="24"/>
        </w:rPr>
        <w:tab/>
      </w:r>
      <w:r w:rsidR="0022575C" w:rsidRPr="0022575C">
        <w:rPr>
          <w:rFonts w:ascii="Times New Roman" w:hAnsi="Times New Roman" w:cs="Times New Roman"/>
          <w:sz w:val="24"/>
          <w:szCs w:val="24"/>
        </w:rPr>
        <w:t>How did the relationship within the community change during and after the merger?</w:t>
      </w:r>
      <w:r>
        <w:rPr>
          <w:rFonts w:ascii="Times New Roman" w:hAnsi="Times New Roman" w:cs="Times New Roman"/>
          <w:sz w:val="24"/>
          <w:szCs w:val="24"/>
        </w:rPr>
        <w:t xml:space="preserve"> </w:t>
      </w:r>
    </w:p>
    <w:p w:rsidR="000628E9" w:rsidRDefault="0022575C" w:rsidP="007D2AED">
      <w:pPr>
        <w:pStyle w:val="ListParagraph"/>
        <w:numPr>
          <w:ilvl w:val="0"/>
          <w:numId w:val="31"/>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How do you communicate with those who elected you to the board?</w:t>
      </w:r>
      <w:r w:rsidR="000628E9">
        <w:rPr>
          <w:rFonts w:ascii="Times New Roman" w:hAnsi="Times New Roman" w:cs="Times New Roman"/>
          <w:sz w:val="24"/>
          <w:szCs w:val="24"/>
        </w:rPr>
        <w:t xml:space="preserve"> </w:t>
      </w:r>
    </w:p>
    <w:p w:rsidR="0022575C" w:rsidRPr="000628E9" w:rsidRDefault="0022575C" w:rsidP="007D2AED">
      <w:pPr>
        <w:pStyle w:val="ListParagraph"/>
        <w:numPr>
          <w:ilvl w:val="0"/>
          <w:numId w:val="31"/>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What steps does the board take to understand the needs of the district?</w:t>
      </w:r>
    </w:p>
    <w:p w:rsidR="0022575C" w:rsidRPr="0022575C" w:rsidRDefault="0022575C" w:rsidP="0022575C">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v.</w:t>
      </w:r>
      <w:r w:rsidRPr="0022575C">
        <w:rPr>
          <w:rFonts w:ascii="Times New Roman" w:hAnsi="Times New Roman" w:cs="Times New Roman"/>
          <w:sz w:val="24"/>
          <w:szCs w:val="24"/>
        </w:rPr>
        <w:tab/>
        <w:t>How did you address expectations after merger?</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c.</w:t>
      </w:r>
      <w:r w:rsidRPr="0022575C">
        <w:rPr>
          <w:rFonts w:ascii="Times New Roman" w:hAnsi="Times New Roman" w:cs="Times New Roman"/>
          <w:sz w:val="24"/>
          <w:szCs w:val="24"/>
        </w:rPr>
        <w:tab/>
        <w:t>From the perspective of board members, what factors influence how rural consolidated board members junction as a group?</w:t>
      </w:r>
    </w:p>
    <w:p w:rsidR="0022575C" w:rsidRPr="0022575C" w:rsidRDefault="000628E9" w:rsidP="000628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r>
      <w:r w:rsidR="0022575C" w:rsidRPr="0022575C">
        <w:rPr>
          <w:rFonts w:ascii="Times New Roman" w:hAnsi="Times New Roman" w:cs="Times New Roman"/>
          <w:sz w:val="24"/>
          <w:szCs w:val="24"/>
        </w:rPr>
        <w:t xml:space="preserve">Describe your relationship with other board members in meetings? </w:t>
      </w:r>
    </w:p>
    <w:p w:rsidR="0022575C" w:rsidRPr="0022575C" w:rsidRDefault="0022575C" w:rsidP="000628E9">
      <w:pPr>
        <w:spacing w:line="480" w:lineRule="auto"/>
        <w:ind w:left="720" w:firstLine="720"/>
        <w:contextualSpacing/>
        <w:rPr>
          <w:rFonts w:ascii="Times New Roman" w:hAnsi="Times New Roman" w:cs="Times New Roman"/>
          <w:sz w:val="24"/>
          <w:szCs w:val="24"/>
        </w:rPr>
      </w:pPr>
      <w:r w:rsidRPr="0022575C">
        <w:rPr>
          <w:rFonts w:ascii="Times New Roman" w:hAnsi="Times New Roman" w:cs="Times New Roman"/>
          <w:sz w:val="24"/>
          <w:szCs w:val="24"/>
        </w:rPr>
        <w:t>Outside board meetings?</w:t>
      </w:r>
    </w:p>
    <w:p w:rsidR="000628E9" w:rsidRDefault="0022575C" w:rsidP="000628E9">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ii.</w:t>
      </w:r>
      <w:r w:rsidRPr="0022575C">
        <w:rPr>
          <w:rFonts w:ascii="Times New Roman" w:hAnsi="Times New Roman" w:cs="Times New Roman"/>
          <w:sz w:val="24"/>
          <w:szCs w:val="24"/>
        </w:rPr>
        <w:tab/>
        <w:t>How does your board s</w:t>
      </w:r>
      <w:r w:rsidR="000628E9">
        <w:rPr>
          <w:rFonts w:ascii="Times New Roman" w:hAnsi="Times New Roman" w:cs="Times New Roman"/>
          <w:sz w:val="24"/>
          <w:szCs w:val="24"/>
        </w:rPr>
        <w:t xml:space="preserve">how support of their decisions? </w:t>
      </w:r>
    </w:p>
    <w:p w:rsidR="00F66B9E" w:rsidRDefault="00F66B9E" w:rsidP="00F66B9E">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APPENDIX G (continued)</w:t>
      </w:r>
    </w:p>
    <w:p w:rsidR="000628E9" w:rsidRDefault="0022575C" w:rsidP="000628E9">
      <w:pPr>
        <w:pStyle w:val="ListParagraph"/>
        <w:numPr>
          <w:ilvl w:val="0"/>
          <w:numId w:val="30"/>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Within the board what hurdles were there to overcome due to merger?</w:t>
      </w:r>
    </w:p>
    <w:p w:rsidR="0022575C" w:rsidRPr="000628E9" w:rsidRDefault="0022575C" w:rsidP="000628E9">
      <w:pPr>
        <w:pStyle w:val="ListParagraph"/>
        <w:numPr>
          <w:ilvl w:val="0"/>
          <w:numId w:val="30"/>
        </w:numPr>
        <w:spacing w:line="480" w:lineRule="auto"/>
        <w:contextualSpacing/>
        <w:rPr>
          <w:rFonts w:ascii="Times New Roman" w:hAnsi="Times New Roman" w:cs="Times New Roman"/>
          <w:sz w:val="24"/>
          <w:szCs w:val="24"/>
        </w:rPr>
      </w:pPr>
      <w:r w:rsidRPr="000628E9">
        <w:rPr>
          <w:rFonts w:ascii="Times New Roman" w:hAnsi="Times New Roman" w:cs="Times New Roman"/>
          <w:sz w:val="24"/>
          <w:szCs w:val="24"/>
        </w:rPr>
        <w:t>What obstacles do you see in the relationship of the board members due to the merger?</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 xml:space="preserve">d.  </w:t>
      </w:r>
      <w:r w:rsidRPr="0022575C">
        <w:rPr>
          <w:rFonts w:ascii="Times New Roman" w:hAnsi="Times New Roman" w:cs="Times New Roman"/>
          <w:sz w:val="24"/>
          <w:szCs w:val="24"/>
        </w:rPr>
        <w:tab/>
        <w:t xml:space="preserve">From the perspective of the board members, what factors influence how consolidated rural schools exercise authority? </w:t>
      </w:r>
    </w:p>
    <w:p w:rsidR="0022575C" w:rsidRPr="0022575C" w:rsidRDefault="0022575C" w:rsidP="0022575C">
      <w:pPr>
        <w:spacing w:line="480" w:lineRule="auto"/>
        <w:contextualSpacing/>
        <w:rPr>
          <w:rFonts w:ascii="Times New Roman" w:hAnsi="Times New Roman" w:cs="Times New Roman"/>
          <w:sz w:val="24"/>
          <w:szCs w:val="24"/>
        </w:rPr>
      </w:pPr>
      <w:r w:rsidRPr="0022575C">
        <w:rPr>
          <w:rFonts w:ascii="Times New Roman" w:hAnsi="Times New Roman" w:cs="Times New Roman"/>
          <w:sz w:val="24"/>
          <w:szCs w:val="24"/>
        </w:rPr>
        <w:tab/>
        <w:t xml:space="preserve">i. </w:t>
      </w:r>
      <w:r w:rsidRPr="0022575C">
        <w:rPr>
          <w:rFonts w:ascii="Times New Roman" w:hAnsi="Times New Roman" w:cs="Times New Roman"/>
          <w:sz w:val="24"/>
          <w:szCs w:val="24"/>
        </w:rPr>
        <w:tab/>
        <w:t>Describe your relationship with the superintendent.</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ab/>
      </w:r>
      <w:r w:rsidRPr="0022575C">
        <w:rPr>
          <w:rFonts w:ascii="Times New Roman" w:hAnsi="Times New Roman" w:cs="Times New Roman"/>
          <w:sz w:val="24"/>
          <w:szCs w:val="24"/>
        </w:rPr>
        <w:tab/>
        <w:t xml:space="preserve">ii. </w:t>
      </w:r>
      <w:r w:rsidRPr="0022575C">
        <w:rPr>
          <w:rFonts w:ascii="Times New Roman" w:hAnsi="Times New Roman" w:cs="Times New Roman"/>
          <w:sz w:val="24"/>
          <w:szCs w:val="24"/>
        </w:rPr>
        <w:tab/>
        <w:t xml:space="preserve">Describe the consideration of how to deal with the administration </w:t>
      </w:r>
    </w:p>
    <w:p w:rsidR="0022575C" w:rsidRPr="0022575C" w:rsidRDefault="0022575C" w:rsidP="0022575C">
      <w:pPr>
        <w:spacing w:line="480" w:lineRule="auto"/>
        <w:ind w:firstLine="720"/>
        <w:contextualSpacing/>
        <w:rPr>
          <w:rFonts w:ascii="Times New Roman" w:hAnsi="Times New Roman" w:cs="Times New Roman"/>
          <w:sz w:val="24"/>
          <w:szCs w:val="24"/>
        </w:rPr>
      </w:pPr>
      <w:r w:rsidRPr="0022575C">
        <w:rPr>
          <w:rFonts w:ascii="Times New Roman" w:hAnsi="Times New Roman" w:cs="Times New Roman"/>
          <w:sz w:val="24"/>
          <w:szCs w:val="24"/>
        </w:rPr>
        <w:t xml:space="preserve">from the district being  merged. </w:t>
      </w:r>
    </w:p>
    <w:p w:rsidR="0022575C" w:rsidRPr="0022575C" w:rsidRDefault="0022575C" w:rsidP="0022575C">
      <w:pPr>
        <w:pStyle w:val="ListParagraph"/>
        <w:spacing w:line="480" w:lineRule="auto"/>
        <w:ind w:left="0" w:hanging="720"/>
        <w:contextualSpacing/>
        <w:rPr>
          <w:rFonts w:ascii="Times New Roman" w:hAnsi="Times New Roman" w:cs="Times New Roman"/>
          <w:sz w:val="24"/>
          <w:szCs w:val="24"/>
        </w:rPr>
      </w:pPr>
      <w:r w:rsidRPr="0022575C">
        <w:rPr>
          <w:rFonts w:ascii="Times New Roman" w:hAnsi="Times New Roman" w:cs="Times New Roman"/>
          <w:sz w:val="24"/>
          <w:szCs w:val="24"/>
        </w:rPr>
        <w:t xml:space="preserve">e.   </w:t>
      </w:r>
      <w:r w:rsidRPr="0022575C">
        <w:rPr>
          <w:rFonts w:ascii="Times New Roman" w:hAnsi="Times New Roman" w:cs="Times New Roman"/>
          <w:sz w:val="24"/>
          <w:szCs w:val="24"/>
        </w:rPr>
        <w:tab/>
        <w:t xml:space="preserve">From the perspective of the board members, what factors influence how the board works toward improvement? </w:t>
      </w:r>
    </w:p>
    <w:p w:rsidR="0022575C" w:rsidRPr="0022575C" w:rsidRDefault="0022575C" w:rsidP="0022575C">
      <w:pPr>
        <w:pStyle w:val="ListParagraph"/>
        <w:spacing w:line="480" w:lineRule="auto"/>
        <w:ind w:left="0" w:hanging="720"/>
        <w:contextualSpacing/>
        <w:rPr>
          <w:rFonts w:ascii="Times New Roman" w:hAnsi="Times New Roman" w:cs="Times New Roman"/>
          <w:sz w:val="24"/>
          <w:szCs w:val="24"/>
        </w:rPr>
      </w:pPr>
      <w:r w:rsidRPr="0022575C">
        <w:rPr>
          <w:rFonts w:ascii="Times New Roman" w:hAnsi="Times New Roman" w:cs="Times New Roman"/>
          <w:sz w:val="24"/>
          <w:szCs w:val="24"/>
        </w:rPr>
        <w:t xml:space="preserve">i. </w:t>
      </w:r>
      <w:r w:rsidRPr="0022575C">
        <w:rPr>
          <w:rFonts w:ascii="Times New Roman" w:hAnsi="Times New Roman" w:cs="Times New Roman"/>
          <w:sz w:val="24"/>
          <w:szCs w:val="24"/>
        </w:rPr>
        <w:tab/>
        <w:t>How do you get informed of the training available for board members?</w:t>
      </w:r>
    </w:p>
    <w:p w:rsidR="0022575C" w:rsidRPr="0022575C" w:rsidRDefault="0022575C" w:rsidP="0022575C">
      <w:pPr>
        <w:pStyle w:val="ListParagraph"/>
        <w:spacing w:line="480" w:lineRule="auto"/>
        <w:ind w:left="0" w:hanging="720"/>
        <w:contextualSpacing/>
        <w:rPr>
          <w:rFonts w:ascii="Times New Roman" w:hAnsi="Times New Roman" w:cs="Times New Roman"/>
          <w:sz w:val="24"/>
          <w:szCs w:val="24"/>
        </w:rPr>
      </w:pPr>
      <w:r w:rsidRPr="0022575C">
        <w:rPr>
          <w:rFonts w:ascii="Times New Roman" w:hAnsi="Times New Roman" w:cs="Times New Roman"/>
          <w:sz w:val="24"/>
          <w:szCs w:val="24"/>
        </w:rPr>
        <w:t>ii.</w:t>
      </w:r>
      <w:r w:rsidRPr="0022575C">
        <w:rPr>
          <w:rFonts w:ascii="Times New Roman" w:hAnsi="Times New Roman" w:cs="Times New Roman"/>
          <w:sz w:val="24"/>
          <w:szCs w:val="24"/>
        </w:rPr>
        <w:tab/>
        <w:t xml:space="preserve">What or who do you feel provided you with the most information or training for your board position and how did that change after the merger? </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 xml:space="preserve">f.   </w:t>
      </w:r>
      <w:r w:rsidRPr="0022575C">
        <w:rPr>
          <w:rFonts w:ascii="Times New Roman" w:hAnsi="Times New Roman" w:cs="Times New Roman"/>
          <w:sz w:val="24"/>
          <w:szCs w:val="24"/>
        </w:rPr>
        <w:tab/>
        <w:t xml:space="preserve">From the perspective of the board members, what factors influence how the board plans strategically for the district? </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i.</w:t>
      </w:r>
      <w:r w:rsidRPr="0022575C">
        <w:rPr>
          <w:rFonts w:ascii="Times New Roman" w:hAnsi="Times New Roman" w:cs="Times New Roman"/>
          <w:sz w:val="24"/>
          <w:szCs w:val="24"/>
        </w:rPr>
        <w:tab/>
        <w:t>How does your board plan for the future and how did this process change after merger?</w:t>
      </w:r>
    </w:p>
    <w:p w:rsidR="0022575C" w:rsidRPr="0022575C" w:rsidRDefault="0022575C" w:rsidP="0022575C">
      <w:pPr>
        <w:spacing w:line="480" w:lineRule="auto"/>
        <w:ind w:hanging="720"/>
        <w:contextualSpacing/>
        <w:rPr>
          <w:rFonts w:ascii="Times New Roman" w:hAnsi="Times New Roman" w:cs="Times New Roman"/>
          <w:sz w:val="24"/>
          <w:szCs w:val="24"/>
        </w:rPr>
      </w:pPr>
      <w:r w:rsidRPr="0022575C">
        <w:rPr>
          <w:rFonts w:ascii="Times New Roman" w:hAnsi="Times New Roman" w:cs="Times New Roman"/>
          <w:sz w:val="24"/>
          <w:szCs w:val="24"/>
        </w:rPr>
        <w:t>ii.</w:t>
      </w:r>
      <w:r w:rsidRPr="0022575C">
        <w:rPr>
          <w:rFonts w:ascii="Times New Roman" w:hAnsi="Times New Roman" w:cs="Times New Roman"/>
          <w:sz w:val="24"/>
          <w:szCs w:val="24"/>
        </w:rPr>
        <w:tab/>
        <w:t>Describe how the plan for your district addresses both communities in your district.</w:t>
      </w:r>
    </w:p>
    <w:p w:rsidR="0022575C" w:rsidRPr="0022575C" w:rsidRDefault="0022575C" w:rsidP="0022575C">
      <w:pPr>
        <w:spacing w:after="0" w:line="240" w:lineRule="auto"/>
      </w:pPr>
    </w:p>
    <w:p w:rsidR="0022575C" w:rsidRPr="0022575C" w:rsidRDefault="0022575C" w:rsidP="0022575C">
      <w:pPr>
        <w:spacing w:after="0" w:line="240" w:lineRule="auto"/>
      </w:pPr>
    </w:p>
    <w:p w:rsidR="0022575C" w:rsidRPr="0022575C" w:rsidRDefault="0022575C" w:rsidP="0022575C">
      <w:pPr>
        <w:spacing w:after="0" w:line="240" w:lineRule="auto"/>
      </w:pPr>
    </w:p>
    <w:p w:rsidR="0022575C" w:rsidRPr="0022575C" w:rsidRDefault="0022575C" w:rsidP="0022575C">
      <w:pPr>
        <w:spacing w:after="0" w:line="240" w:lineRule="auto"/>
      </w:pPr>
    </w:p>
    <w:p w:rsidR="0022575C" w:rsidRDefault="0022575C" w:rsidP="0022575C">
      <w:pPr>
        <w:spacing w:after="0" w:line="240" w:lineRule="auto"/>
      </w:pPr>
    </w:p>
    <w:p w:rsidR="00BE0691" w:rsidRDefault="00BE0691" w:rsidP="0022575C">
      <w:pPr>
        <w:spacing w:after="0" w:line="240" w:lineRule="auto"/>
      </w:pPr>
    </w:p>
    <w:p w:rsidR="00BE0691" w:rsidRPr="0022575C" w:rsidRDefault="00BE0691" w:rsidP="0022575C">
      <w:pPr>
        <w:spacing w:after="0" w:line="240" w:lineRule="auto"/>
      </w:pPr>
    </w:p>
    <w:p w:rsidR="0022575C" w:rsidRPr="0022575C" w:rsidRDefault="0022575C" w:rsidP="0022575C">
      <w:pPr>
        <w:spacing w:after="0" w:line="240" w:lineRule="auto"/>
      </w:pPr>
    </w:p>
    <w:p w:rsidR="0022575C" w:rsidRPr="006C59DE" w:rsidRDefault="00F807E6" w:rsidP="0022575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APPENDIX</w:t>
      </w:r>
      <w:r w:rsidR="008119FD" w:rsidRPr="006C59DE">
        <w:rPr>
          <w:rFonts w:ascii="Times New Roman" w:hAnsi="Times New Roman" w:cs="Times New Roman"/>
          <w:sz w:val="24"/>
          <w:szCs w:val="24"/>
        </w:rPr>
        <w:t xml:space="preserve"> H:  Informed Consent to Participate in Interviews</w:t>
      </w:r>
    </w:p>
    <w:p w:rsidR="00B0324B" w:rsidRDefault="00B0324B" w:rsidP="00637815">
      <w:pPr>
        <w:spacing w:after="0" w:line="240" w:lineRule="auto"/>
      </w:pPr>
    </w:p>
    <w:p w:rsidR="00637815" w:rsidRPr="003F7EE5" w:rsidRDefault="00637815" w:rsidP="00637815">
      <w:pPr>
        <w:jc w:val="center"/>
        <w:rPr>
          <w:rFonts w:ascii="Arial" w:hAnsi="Arial" w:cs="Arial"/>
          <w:b/>
          <w:sz w:val="32"/>
          <w:szCs w:val="32"/>
        </w:rPr>
      </w:pPr>
      <w:smartTag w:uri="urn:schemas-microsoft-com:office:smarttags" w:element="place">
        <w:smartTag w:uri="urn:schemas-microsoft-com:office:smarttags" w:element="PlaceType">
          <w:r w:rsidRPr="003F7EE5">
            <w:rPr>
              <w:rFonts w:ascii="Arial" w:hAnsi="Arial" w:cs="Arial"/>
              <w:b/>
              <w:sz w:val="32"/>
              <w:szCs w:val="32"/>
            </w:rPr>
            <w:t>University</w:t>
          </w:r>
        </w:smartTag>
        <w:r w:rsidRPr="003F7EE5">
          <w:rPr>
            <w:rFonts w:ascii="Arial" w:hAnsi="Arial" w:cs="Arial"/>
            <w:b/>
            <w:sz w:val="32"/>
            <w:szCs w:val="32"/>
          </w:rPr>
          <w:t xml:space="preserve"> of </w:t>
        </w:r>
        <w:smartTag w:uri="urn:schemas-microsoft-com:office:smarttags" w:element="PlaceName">
          <w:r w:rsidRPr="003F7EE5">
            <w:rPr>
              <w:rFonts w:ascii="Arial" w:hAnsi="Arial" w:cs="Arial"/>
              <w:b/>
              <w:sz w:val="32"/>
              <w:szCs w:val="32"/>
            </w:rPr>
            <w:t>Oklahoma</w:t>
          </w:r>
        </w:smartTag>
      </w:smartTag>
    </w:p>
    <w:p w:rsidR="00637815" w:rsidRPr="003F7EE5" w:rsidRDefault="00637815" w:rsidP="00637815">
      <w:pPr>
        <w:jc w:val="center"/>
        <w:rPr>
          <w:rFonts w:ascii="Arial" w:hAnsi="Arial" w:cs="Arial"/>
          <w:b/>
          <w:sz w:val="32"/>
          <w:szCs w:val="32"/>
        </w:rPr>
      </w:pPr>
      <w:r w:rsidRPr="003F7EE5">
        <w:rPr>
          <w:rFonts w:ascii="Arial" w:hAnsi="Arial" w:cs="Arial"/>
          <w:b/>
          <w:sz w:val="32"/>
          <w:szCs w:val="32"/>
        </w:rPr>
        <w:t>Institutional Review Board</w:t>
      </w:r>
    </w:p>
    <w:p w:rsidR="00637815" w:rsidRPr="003F7EE5" w:rsidRDefault="00637815" w:rsidP="00637815">
      <w:pPr>
        <w:jc w:val="center"/>
        <w:rPr>
          <w:rFonts w:ascii="Arial" w:hAnsi="Arial" w:cs="Arial"/>
          <w:b/>
          <w:sz w:val="32"/>
          <w:szCs w:val="32"/>
        </w:rPr>
      </w:pPr>
      <w:r w:rsidRPr="003F7EE5">
        <w:rPr>
          <w:rFonts w:ascii="Arial" w:hAnsi="Arial" w:cs="Arial"/>
          <w:b/>
          <w:sz w:val="32"/>
          <w:szCs w:val="32"/>
        </w:rPr>
        <w:t xml:space="preserve">Informed Consent to Participate in a Research Study </w:t>
      </w:r>
    </w:p>
    <w:p w:rsidR="00637815" w:rsidRPr="003F7EE5" w:rsidRDefault="00637815" w:rsidP="00637815">
      <w:pPr>
        <w:rPr>
          <w:rFonts w:ascii="Arial" w:hAnsi="Arial" w:cs="Arial"/>
          <w:b/>
        </w:rPr>
      </w:pPr>
    </w:p>
    <w:tbl>
      <w:tblPr>
        <w:tblW w:w="0" w:type="auto"/>
        <w:tblLook w:val="01E0" w:firstRow="1" w:lastRow="1" w:firstColumn="1" w:lastColumn="1" w:noHBand="0" w:noVBand="0"/>
      </w:tblPr>
      <w:tblGrid>
        <w:gridCol w:w="2569"/>
        <w:gridCol w:w="6017"/>
      </w:tblGrid>
      <w:tr w:rsidR="00637815" w:rsidRPr="003F7EE5" w:rsidTr="007A6A37">
        <w:tc>
          <w:tcPr>
            <w:tcW w:w="2748" w:type="dxa"/>
          </w:tcPr>
          <w:p w:rsidR="00637815" w:rsidRPr="003F7EE5" w:rsidRDefault="00637815" w:rsidP="007A6A37">
            <w:pPr>
              <w:jc w:val="right"/>
              <w:rPr>
                <w:rFonts w:ascii="Arial" w:hAnsi="Arial" w:cs="Arial"/>
                <w:b/>
              </w:rPr>
            </w:pPr>
            <w:r w:rsidRPr="003F7EE5">
              <w:rPr>
                <w:rFonts w:ascii="Arial" w:hAnsi="Arial" w:cs="Arial"/>
                <w:b/>
              </w:rPr>
              <w:t>Project Title:</w:t>
            </w:r>
          </w:p>
        </w:tc>
        <w:tc>
          <w:tcPr>
            <w:tcW w:w="6720" w:type="dxa"/>
          </w:tcPr>
          <w:p w:rsidR="00637815" w:rsidRPr="003F7EE5" w:rsidRDefault="00637815" w:rsidP="007A6A37">
            <w:pPr>
              <w:rPr>
                <w:rFonts w:ascii="Arial" w:hAnsi="Arial" w:cs="Arial"/>
              </w:rPr>
            </w:pPr>
            <w:r w:rsidRPr="003F7EE5">
              <w:rPr>
                <w:rFonts w:ascii="Arial" w:hAnsi="Arial" w:cs="Arial"/>
              </w:rPr>
              <w:t>Factors Influencing Effective Actions in Consolidated Rural School Boards: A Case Study of One Oklahoma District</w:t>
            </w:r>
          </w:p>
        </w:tc>
      </w:tr>
      <w:tr w:rsidR="00637815" w:rsidRPr="003F7EE5" w:rsidTr="007A6A37">
        <w:tc>
          <w:tcPr>
            <w:tcW w:w="2748" w:type="dxa"/>
          </w:tcPr>
          <w:p w:rsidR="00637815" w:rsidRPr="003F7EE5" w:rsidRDefault="00637815" w:rsidP="007A6A37">
            <w:pPr>
              <w:jc w:val="right"/>
              <w:rPr>
                <w:rFonts w:ascii="Arial" w:hAnsi="Arial" w:cs="Arial"/>
                <w:b/>
              </w:rPr>
            </w:pPr>
            <w:r w:rsidRPr="003F7EE5">
              <w:rPr>
                <w:rFonts w:ascii="Arial" w:hAnsi="Arial" w:cs="Arial"/>
                <w:b/>
              </w:rPr>
              <w:t>Principal Investigator:</w:t>
            </w:r>
          </w:p>
        </w:tc>
        <w:tc>
          <w:tcPr>
            <w:tcW w:w="6720" w:type="dxa"/>
          </w:tcPr>
          <w:p w:rsidR="00637815" w:rsidRPr="003F7EE5" w:rsidRDefault="00637815" w:rsidP="007A6A37">
            <w:pPr>
              <w:rPr>
                <w:rFonts w:ascii="Arial" w:hAnsi="Arial" w:cs="Arial"/>
              </w:rPr>
            </w:pPr>
            <w:r w:rsidRPr="003F7EE5">
              <w:rPr>
                <w:rFonts w:ascii="Arial" w:hAnsi="Arial" w:cs="Arial"/>
              </w:rPr>
              <w:t>Deborah Tennison</w:t>
            </w:r>
          </w:p>
        </w:tc>
      </w:tr>
      <w:tr w:rsidR="00637815" w:rsidRPr="003F7EE5" w:rsidTr="007A6A37">
        <w:tc>
          <w:tcPr>
            <w:tcW w:w="2748" w:type="dxa"/>
          </w:tcPr>
          <w:p w:rsidR="00637815" w:rsidRPr="003F7EE5" w:rsidRDefault="00637815" w:rsidP="007A6A37">
            <w:pPr>
              <w:jc w:val="right"/>
              <w:rPr>
                <w:rFonts w:ascii="Arial" w:hAnsi="Arial" w:cs="Arial"/>
                <w:b/>
              </w:rPr>
            </w:pPr>
            <w:r w:rsidRPr="003F7EE5">
              <w:rPr>
                <w:rFonts w:ascii="Arial" w:hAnsi="Arial" w:cs="Arial"/>
                <w:b/>
              </w:rPr>
              <w:t>Department:</w:t>
            </w:r>
          </w:p>
        </w:tc>
        <w:tc>
          <w:tcPr>
            <w:tcW w:w="6720" w:type="dxa"/>
          </w:tcPr>
          <w:p w:rsidR="00637815" w:rsidRPr="003F7EE5" w:rsidRDefault="00637815" w:rsidP="007A6A37">
            <w:pPr>
              <w:rPr>
                <w:rFonts w:ascii="Arial" w:hAnsi="Arial" w:cs="Arial"/>
              </w:rPr>
            </w:pPr>
            <w:r w:rsidRPr="003F7EE5">
              <w:rPr>
                <w:rFonts w:ascii="Arial" w:hAnsi="Arial" w:cs="Arial"/>
              </w:rPr>
              <w:t>Educational Supervision and Administration</w:t>
            </w:r>
          </w:p>
        </w:tc>
      </w:tr>
    </w:tbl>
    <w:p w:rsidR="00637815" w:rsidRPr="003F7EE5" w:rsidRDefault="00637815" w:rsidP="00637815">
      <w:pPr>
        <w:spacing w:after="240"/>
        <w:rPr>
          <w:rFonts w:ascii="Arial" w:hAnsi="Arial" w:cs="Arial"/>
        </w:rPr>
      </w:pPr>
    </w:p>
    <w:p w:rsidR="00637815" w:rsidRPr="003F7EE5" w:rsidRDefault="00637815" w:rsidP="00637815">
      <w:pPr>
        <w:spacing w:after="240"/>
        <w:rPr>
          <w:rFonts w:ascii="Arial" w:hAnsi="Arial" w:cs="Arial"/>
        </w:rPr>
      </w:pPr>
      <w:r w:rsidRPr="003F7EE5">
        <w:rPr>
          <w:rFonts w:ascii="Arial" w:hAnsi="Arial" w:cs="Arial"/>
        </w:rPr>
        <w:t xml:space="preserve">You are being asked to volunteer for this research study. This study is being conducted at your school district. You were selected as a possible participant because you are a current board member within a rural consolidated school district. </w:t>
      </w:r>
    </w:p>
    <w:p w:rsidR="00637815" w:rsidRPr="003F7EE5" w:rsidRDefault="00637815" w:rsidP="00637815">
      <w:pPr>
        <w:spacing w:after="240"/>
        <w:rPr>
          <w:rFonts w:ascii="Arial" w:hAnsi="Arial" w:cs="Arial"/>
        </w:rPr>
      </w:pPr>
      <w:r w:rsidRPr="003F7EE5">
        <w:rPr>
          <w:rFonts w:ascii="Arial" w:hAnsi="Arial" w:cs="Arial"/>
        </w:rPr>
        <w:t>Please read this form and ask any questions that you may have before agreeing to take part in this study.</w:t>
      </w:r>
    </w:p>
    <w:p w:rsidR="00637815" w:rsidRPr="003F7EE5" w:rsidRDefault="00637815" w:rsidP="00637815">
      <w:pPr>
        <w:pStyle w:val="Heading1"/>
        <w:rPr>
          <w:sz w:val="24"/>
          <w:szCs w:val="24"/>
        </w:rPr>
      </w:pPr>
      <w:r w:rsidRPr="003F7EE5">
        <w:rPr>
          <w:sz w:val="24"/>
          <w:szCs w:val="24"/>
        </w:rPr>
        <w:t>Purpose of the Research Study</w:t>
      </w:r>
    </w:p>
    <w:p w:rsidR="00637815" w:rsidRPr="003F7EE5" w:rsidRDefault="00637815" w:rsidP="00637815">
      <w:pPr>
        <w:spacing w:after="240"/>
        <w:rPr>
          <w:rFonts w:ascii="Arial" w:hAnsi="Arial" w:cs="Arial"/>
        </w:rPr>
      </w:pPr>
      <w:r w:rsidRPr="003F7EE5">
        <w:rPr>
          <w:rFonts w:ascii="Arial" w:hAnsi="Arial" w:cs="Arial"/>
        </w:rPr>
        <w:t xml:space="preserve">The purpose of this study is to identify factors that influence effective actions within the board of education in a rural consolidated district.  </w:t>
      </w:r>
    </w:p>
    <w:p w:rsidR="00637815" w:rsidRPr="003F7EE5" w:rsidRDefault="00637815" w:rsidP="00637815">
      <w:pPr>
        <w:pStyle w:val="Heading1"/>
        <w:rPr>
          <w:sz w:val="24"/>
          <w:szCs w:val="24"/>
        </w:rPr>
      </w:pPr>
      <w:r w:rsidRPr="003F7EE5">
        <w:rPr>
          <w:sz w:val="24"/>
          <w:szCs w:val="24"/>
        </w:rPr>
        <w:t>Number of Participants</w:t>
      </w:r>
    </w:p>
    <w:p w:rsidR="00637815" w:rsidRPr="003F7EE5" w:rsidRDefault="00637815" w:rsidP="00637815">
      <w:pPr>
        <w:rPr>
          <w:rFonts w:ascii="Arial" w:hAnsi="Arial" w:cs="Arial"/>
        </w:rPr>
      </w:pPr>
      <w:r w:rsidRPr="003F7EE5">
        <w:rPr>
          <w:rFonts w:ascii="Arial" w:hAnsi="Arial" w:cs="Arial"/>
        </w:rPr>
        <w:t>About 10 people will take part in this study.</w:t>
      </w:r>
    </w:p>
    <w:p w:rsidR="00637815" w:rsidRPr="003F7EE5" w:rsidRDefault="00637815" w:rsidP="00637815">
      <w:pPr>
        <w:pStyle w:val="Heading1"/>
        <w:rPr>
          <w:sz w:val="24"/>
          <w:szCs w:val="24"/>
        </w:rPr>
      </w:pPr>
      <w:r w:rsidRPr="003F7EE5">
        <w:rPr>
          <w:sz w:val="24"/>
          <w:szCs w:val="24"/>
        </w:rPr>
        <w:t>Procedures</w:t>
      </w:r>
    </w:p>
    <w:p w:rsidR="00637815" w:rsidRPr="003F7EE5" w:rsidRDefault="00637815" w:rsidP="00637815">
      <w:pPr>
        <w:spacing w:after="240"/>
        <w:rPr>
          <w:rFonts w:ascii="Arial" w:hAnsi="Arial" w:cs="Arial"/>
        </w:rPr>
      </w:pPr>
      <w:r w:rsidRPr="003F7EE5">
        <w:rPr>
          <w:rFonts w:ascii="Arial" w:hAnsi="Arial" w:cs="Arial"/>
        </w:rPr>
        <w:t>If you agree to be in this study, you will be asked to do the following:</w:t>
      </w:r>
    </w:p>
    <w:p w:rsidR="00637815" w:rsidRPr="003F7EE5" w:rsidRDefault="00637815" w:rsidP="00637815">
      <w:pPr>
        <w:numPr>
          <w:ilvl w:val="0"/>
          <w:numId w:val="32"/>
        </w:numPr>
        <w:spacing w:after="240" w:line="240" w:lineRule="auto"/>
        <w:rPr>
          <w:rFonts w:ascii="Arial" w:hAnsi="Arial" w:cs="Arial"/>
        </w:rPr>
      </w:pPr>
      <w:r w:rsidRPr="003F7EE5">
        <w:rPr>
          <w:rFonts w:ascii="Arial" w:hAnsi="Arial" w:cs="Arial"/>
        </w:rPr>
        <w:t xml:space="preserve"> Complete a School Board Member survey to measure the effectiveness your school board’s actions.</w:t>
      </w:r>
    </w:p>
    <w:p w:rsidR="00637815" w:rsidRPr="003F7EE5" w:rsidRDefault="00637815" w:rsidP="00637815">
      <w:pPr>
        <w:numPr>
          <w:ilvl w:val="0"/>
          <w:numId w:val="32"/>
        </w:numPr>
        <w:spacing w:after="240" w:line="240" w:lineRule="auto"/>
        <w:rPr>
          <w:rFonts w:ascii="Arial" w:hAnsi="Arial" w:cs="Arial"/>
        </w:rPr>
      </w:pPr>
      <w:r w:rsidRPr="003F7EE5">
        <w:rPr>
          <w:rFonts w:ascii="Arial" w:hAnsi="Arial" w:cs="Arial"/>
        </w:rPr>
        <w:t>Take part in a personal interview.  The interview will last about 45 to 60 minutes.  Any follow up information or questions may be asked via phone call or email.</w:t>
      </w:r>
    </w:p>
    <w:p w:rsidR="00637815" w:rsidRPr="003F7EE5" w:rsidRDefault="00637815" w:rsidP="00637815">
      <w:pPr>
        <w:numPr>
          <w:ilvl w:val="0"/>
          <w:numId w:val="32"/>
        </w:numPr>
        <w:spacing w:after="240" w:line="240" w:lineRule="auto"/>
        <w:rPr>
          <w:rFonts w:ascii="Arial" w:hAnsi="Arial" w:cs="Arial"/>
        </w:rPr>
      </w:pPr>
      <w:r w:rsidRPr="003F7EE5">
        <w:rPr>
          <w:rFonts w:ascii="Arial" w:hAnsi="Arial" w:cs="Arial"/>
        </w:rPr>
        <w:t xml:space="preserve">Observation your district’s monthly school board meeting. </w:t>
      </w:r>
    </w:p>
    <w:p w:rsidR="00637815" w:rsidRPr="003F7EE5" w:rsidRDefault="00637815" w:rsidP="00637815">
      <w:pPr>
        <w:pStyle w:val="Heading1"/>
        <w:rPr>
          <w:sz w:val="24"/>
          <w:szCs w:val="24"/>
        </w:rPr>
      </w:pPr>
      <w:r w:rsidRPr="003F7EE5">
        <w:rPr>
          <w:sz w:val="24"/>
          <w:szCs w:val="24"/>
        </w:rPr>
        <w:t>Length of Participation</w:t>
      </w:r>
      <w:r w:rsidRPr="003F7EE5">
        <w:rPr>
          <w:bCs w:val="0"/>
        </w:rPr>
        <w:t xml:space="preserve"> </w:t>
      </w:r>
    </w:p>
    <w:p w:rsidR="00637815" w:rsidRPr="003F7EE5" w:rsidRDefault="00637815" w:rsidP="00637815">
      <w:pPr>
        <w:rPr>
          <w:rFonts w:ascii="Arial" w:hAnsi="Arial" w:cs="Arial"/>
        </w:rPr>
      </w:pPr>
      <w:r w:rsidRPr="003F7EE5">
        <w:rPr>
          <w:rFonts w:ascii="Arial" w:hAnsi="Arial" w:cs="Arial"/>
        </w:rPr>
        <w:t xml:space="preserve">The length of time required for this study is as follows: </w:t>
      </w:r>
    </w:p>
    <w:p w:rsidR="00637815" w:rsidRPr="003F7EE5" w:rsidRDefault="00637815" w:rsidP="006C59DE">
      <w:pPr>
        <w:pStyle w:val="NoSpacing"/>
        <w:ind w:left="810"/>
      </w:pPr>
      <w:r w:rsidRPr="003F7EE5">
        <w:t>1 – Forty-five to sixty minute interview</w:t>
      </w:r>
    </w:p>
    <w:p w:rsidR="00637815" w:rsidRPr="003F7EE5" w:rsidRDefault="00637815" w:rsidP="006C59DE">
      <w:pPr>
        <w:pStyle w:val="NoSpacing"/>
        <w:ind w:left="810"/>
      </w:pPr>
      <w:r w:rsidRPr="003F7EE5">
        <w:t xml:space="preserve">1 – Survey to complete which should be able to complete within 45 minutes </w:t>
      </w:r>
    </w:p>
    <w:p w:rsidR="00F66B9E" w:rsidRPr="00F807E6" w:rsidRDefault="00F66B9E" w:rsidP="00F66B9E">
      <w:pPr>
        <w:pStyle w:val="NoSpacing"/>
        <w:rPr>
          <w:rFonts w:ascii="Times New Roman" w:hAnsi="Times New Roman" w:cs="Times New Roman"/>
          <w:sz w:val="24"/>
          <w:szCs w:val="24"/>
        </w:rPr>
      </w:pPr>
      <w:r w:rsidRPr="00F807E6">
        <w:rPr>
          <w:rFonts w:ascii="Times New Roman" w:hAnsi="Times New Roman" w:cs="Times New Roman"/>
          <w:sz w:val="24"/>
          <w:szCs w:val="24"/>
        </w:rPr>
        <w:lastRenderedPageBreak/>
        <w:t>APPENDIX H (continued)</w:t>
      </w:r>
    </w:p>
    <w:p w:rsidR="00637815" w:rsidRPr="003F7EE5" w:rsidRDefault="00637815" w:rsidP="006C59DE">
      <w:pPr>
        <w:pStyle w:val="NoSpacing"/>
        <w:ind w:left="810"/>
      </w:pPr>
      <w:r w:rsidRPr="003F7EE5">
        <w:t xml:space="preserve">2 to 3 – Observations of school board meetings one to three hours depending   </w:t>
      </w:r>
    </w:p>
    <w:p w:rsidR="00637815" w:rsidRPr="003F7EE5" w:rsidRDefault="00637815" w:rsidP="006C59DE">
      <w:pPr>
        <w:pStyle w:val="NoSpacing"/>
        <w:ind w:left="810"/>
      </w:pPr>
      <w:r w:rsidRPr="003F7EE5">
        <w:t xml:space="preserve">              on the length of the board meeting. </w:t>
      </w:r>
    </w:p>
    <w:p w:rsidR="00637815" w:rsidRDefault="00637815" w:rsidP="00637815">
      <w:pPr>
        <w:pStyle w:val="Heading1"/>
        <w:rPr>
          <w:sz w:val="24"/>
          <w:szCs w:val="24"/>
        </w:rPr>
      </w:pPr>
      <w:r w:rsidRPr="003F7EE5">
        <w:rPr>
          <w:sz w:val="24"/>
          <w:szCs w:val="24"/>
        </w:rPr>
        <w:t>This study has the following risks:</w:t>
      </w:r>
    </w:p>
    <w:p w:rsidR="00637815" w:rsidRPr="003F7EE5" w:rsidRDefault="00637815" w:rsidP="00637815">
      <w:pPr>
        <w:rPr>
          <w:rFonts w:ascii="Arial" w:hAnsi="Arial" w:cs="Arial"/>
        </w:rPr>
      </w:pPr>
      <w:r w:rsidRPr="003F7EE5">
        <w:rPr>
          <w:rFonts w:ascii="Arial" w:hAnsi="Arial" w:cs="Arial"/>
        </w:rPr>
        <w:t xml:space="preserve">This research has a minimal risk. </w:t>
      </w:r>
      <w:r>
        <w:rPr>
          <w:rFonts w:ascii="Arial" w:hAnsi="Arial" w:cs="Arial"/>
        </w:rPr>
        <w:t xml:space="preserve">The only risk associated with this study would be the possibility would be the board members feeling their trust or confidence being violated.  However with the use </w:t>
      </w:r>
      <w:r w:rsidRPr="003F7EE5">
        <w:rPr>
          <w:rFonts w:ascii="Arial" w:hAnsi="Arial" w:cs="Arial"/>
        </w:rPr>
        <w:t>of pseudonyms</w:t>
      </w:r>
      <w:r>
        <w:rPr>
          <w:rFonts w:ascii="Arial" w:hAnsi="Arial" w:cs="Arial"/>
        </w:rPr>
        <w:t xml:space="preserve"> should eliminate any threat of this.</w:t>
      </w:r>
    </w:p>
    <w:p w:rsidR="00637815" w:rsidRPr="003F7EE5" w:rsidRDefault="00637815" w:rsidP="00637815">
      <w:pPr>
        <w:pStyle w:val="Heading1"/>
        <w:rPr>
          <w:sz w:val="24"/>
          <w:szCs w:val="24"/>
        </w:rPr>
      </w:pPr>
      <w:r w:rsidRPr="003F7EE5">
        <w:rPr>
          <w:sz w:val="24"/>
          <w:szCs w:val="24"/>
        </w:rPr>
        <w:t>Benefits of being in the study are</w:t>
      </w:r>
    </w:p>
    <w:p w:rsidR="00637815" w:rsidRPr="003F7EE5" w:rsidRDefault="00637815" w:rsidP="00637815">
      <w:pPr>
        <w:spacing w:after="240"/>
        <w:rPr>
          <w:rFonts w:ascii="Arial" w:hAnsi="Arial" w:cs="Arial"/>
        </w:rPr>
      </w:pPr>
      <w:r w:rsidRPr="003F7EE5">
        <w:rPr>
          <w:rFonts w:ascii="Arial" w:hAnsi="Arial" w:cs="Arial"/>
        </w:rPr>
        <w:t xml:space="preserve">There are not monitory benefits to being in this study. The only benefit is a personal realization that your input in this research may make our educational governance system more effective for school districts.  </w:t>
      </w:r>
    </w:p>
    <w:p w:rsidR="00637815" w:rsidRPr="003F7EE5" w:rsidRDefault="00637815" w:rsidP="00637815">
      <w:pPr>
        <w:pStyle w:val="Heading1"/>
        <w:rPr>
          <w:sz w:val="24"/>
          <w:szCs w:val="24"/>
        </w:rPr>
      </w:pPr>
      <w:r w:rsidRPr="003F7EE5">
        <w:rPr>
          <w:sz w:val="24"/>
          <w:szCs w:val="24"/>
        </w:rPr>
        <w:t>Confidentiality</w:t>
      </w:r>
    </w:p>
    <w:p w:rsidR="00637815" w:rsidRPr="003F7EE5" w:rsidRDefault="00637815" w:rsidP="00637815">
      <w:pPr>
        <w:spacing w:after="240"/>
        <w:rPr>
          <w:rFonts w:ascii="Arial" w:hAnsi="Arial" w:cs="Arial"/>
        </w:rPr>
      </w:pPr>
      <w:r w:rsidRPr="003F7EE5">
        <w:rPr>
          <w:rFonts w:ascii="Arial" w:hAnsi="Arial" w:cs="Arial"/>
        </w:rPr>
        <w:t>In published reports, there will be no information included that will make it possible to identify you without your permission. Research records will be stored securely and only approved researchers will have access to the records.</w:t>
      </w:r>
    </w:p>
    <w:p w:rsidR="00637815" w:rsidRPr="003F7EE5" w:rsidRDefault="00637815" w:rsidP="00637815">
      <w:pPr>
        <w:spacing w:after="240"/>
        <w:rPr>
          <w:rFonts w:ascii="Arial" w:hAnsi="Arial" w:cs="Arial"/>
        </w:rPr>
      </w:pPr>
      <w:r w:rsidRPr="003F7EE5">
        <w:rPr>
          <w:rFonts w:ascii="Arial" w:hAnsi="Arial" w:cs="Arial"/>
        </w:rPr>
        <w:t>There are organizations that may inspect and/or copy your research records for quality assurance and data analysis. These organizations include the OU Institutional Review Board.</w:t>
      </w:r>
    </w:p>
    <w:p w:rsidR="00637815" w:rsidRPr="003F7EE5" w:rsidRDefault="00637815" w:rsidP="00637815">
      <w:pPr>
        <w:pStyle w:val="Heading1"/>
        <w:rPr>
          <w:sz w:val="24"/>
          <w:szCs w:val="24"/>
        </w:rPr>
      </w:pPr>
      <w:r w:rsidRPr="003F7EE5">
        <w:rPr>
          <w:sz w:val="24"/>
          <w:szCs w:val="24"/>
        </w:rPr>
        <w:t>Compensation</w:t>
      </w:r>
    </w:p>
    <w:p w:rsidR="00637815" w:rsidRPr="003F7EE5" w:rsidRDefault="00637815" w:rsidP="00637815">
      <w:pPr>
        <w:rPr>
          <w:rFonts w:ascii="Arial" w:hAnsi="Arial" w:cs="Arial"/>
        </w:rPr>
      </w:pPr>
      <w:r w:rsidRPr="003F7EE5">
        <w:rPr>
          <w:rFonts w:ascii="Arial" w:hAnsi="Arial" w:cs="Arial"/>
        </w:rPr>
        <w:t>You will not</w:t>
      </w:r>
      <w:r w:rsidRPr="003F7EE5">
        <w:rPr>
          <w:rFonts w:ascii="Arial" w:hAnsi="Arial" w:cs="Arial"/>
          <w:color w:val="FF0000"/>
        </w:rPr>
        <w:t xml:space="preserve"> </w:t>
      </w:r>
      <w:r w:rsidRPr="003F7EE5">
        <w:rPr>
          <w:rFonts w:ascii="Arial" w:hAnsi="Arial" w:cs="Arial"/>
        </w:rPr>
        <w:t xml:space="preserve">be reimbursed for you time and participation in this study. </w:t>
      </w:r>
    </w:p>
    <w:p w:rsidR="00637815" w:rsidRPr="003F7EE5" w:rsidRDefault="00637815" w:rsidP="00637815">
      <w:pPr>
        <w:pStyle w:val="Heading1"/>
        <w:rPr>
          <w:sz w:val="24"/>
          <w:szCs w:val="24"/>
        </w:rPr>
      </w:pPr>
      <w:r w:rsidRPr="003F7EE5">
        <w:rPr>
          <w:sz w:val="24"/>
          <w:szCs w:val="24"/>
        </w:rPr>
        <w:t>Voluntary Nature of the Study</w:t>
      </w:r>
    </w:p>
    <w:p w:rsidR="00637815" w:rsidRPr="003F7EE5" w:rsidRDefault="00637815" w:rsidP="00637815">
      <w:pPr>
        <w:rPr>
          <w:rFonts w:ascii="Arial" w:hAnsi="Arial" w:cs="Arial"/>
        </w:rPr>
      </w:pPr>
      <w:r w:rsidRPr="003F7EE5">
        <w:rPr>
          <w:rFonts w:ascii="Arial" w:hAnsi="Arial" w:cs="Arial"/>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rsidR="00637815" w:rsidRPr="003F7EE5" w:rsidRDefault="00637815" w:rsidP="00637815">
      <w:pPr>
        <w:rPr>
          <w:rFonts w:ascii="Arial" w:hAnsi="Arial" w:cs="Arial"/>
        </w:rPr>
      </w:pPr>
    </w:p>
    <w:p w:rsidR="00637815" w:rsidRPr="003F7EE5" w:rsidRDefault="00637815" w:rsidP="00637815">
      <w:pPr>
        <w:rPr>
          <w:rFonts w:ascii="Arial" w:hAnsi="Arial" w:cs="Arial"/>
        </w:rPr>
      </w:pPr>
    </w:p>
    <w:p w:rsidR="00637815" w:rsidRPr="003F7EE5" w:rsidRDefault="00637815" w:rsidP="00637815">
      <w:pPr>
        <w:rPr>
          <w:rFonts w:ascii="Arial" w:hAnsi="Arial" w:cs="Arial"/>
        </w:rPr>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p>
    <w:p w:rsidR="00F66B9E" w:rsidRDefault="00F66B9E" w:rsidP="00F66B9E">
      <w:pPr>
        <w:pStyle w:val="NoSpacing"/>
      </w:pPr>
      <w:r>
        <w:lastRenderedPageBreak/>
        <w:t>APPENDIX H (continued)</w:t>
      </w:r>
    </w:p>
    <w:p w:rsidR="00637815" w:rsidRPr="003F7EE5" w:rsidRDefault="00637815" w:rsidP="00637815">
      <w:pPr>
        <w:pStyle w:val="Heading1"/>
        <w:rPr>
          <w:b w:val="0"/>
          <w:color w:val="FF0000"/>
          <w:sz w:val="24"/>
          <w:szCs w:val="24"/>
        </w:rPr>
      </w:pPr>
      <w:r w:rsidRPr="003F7EE5">
        <w:rPr>
          <w:sz w:val="24"/>
          <w:szCs w:val="24"/>
        </w:rPr>
        <w:t xml:space="preserve">Audio Recording of Study Activities </w:t>
      </w:r>
    </w:p>
    <w:p w:rsidR="00637815" w:rsidRPr="003F7EE5" w:rsidRDefault="00637815" w:rsidP="00637815">
      <w:pPr>
        <w:keepNext/>
        <w:rPr>
          <w:rFonts w:ascii="Arial" w:hAnsi="Arial" w:cs="Arial"/>
        </w:rPr>
      </w:pPr>
      <w:r w:rsidRPr="003F7EE5">
        <w:rPr>
          <w:rFonts w:ascii="Arial" w:hAnsi="Arial" w:cs="Arial"/>
        </w:rPr>
        <w:t>To assist with accurate recording of participant responses, interviews may be recorded on an audio recording device. You have the right to refuse to allow such recording without penalty. Please select one of the following options.</w:t>
      </w:r>
    </w:p>
    <w:p w:rsidR="00637815" w:rsidRPr="003F7EE5" w:rsidRDefault="00637815" w:rsidP="00637815">
      <w:pPr>
        <w:keepNext/>
        <w:tabs>
          <w:tab w:val="left" w:pos="3600"/>
          <w:tab w:val="left" w:pos="4680"/>
          <w:tab w:val="left" w:pos="5400"/>
          <w:tab w:val="left" w:pos="6360"/>
          <w:tab w:val="left" w:pos="6960"/>
        </w:tabs>
        <w:rPr>
          <w:rFonts w:ascii="Arial" w:hAnsi="Arial" w:cs="Arial"/>
        </w:rPr>
      </w:pPr>
    </w:p>
    <w:p w:rsidR="00637815" w:rsidRPr="003F7EE5" w:rsidRDefault="00637815" w:rsidP="00637815">
      <w:pPr>
        <w:keepNext/>
        <w:tabs>
          <w:tab w:val="left" w:pos="3240"/>
          <w:tab w:val="left" w:pos="4080"/>
          <w:tab w:val="left" w:pos="4920"/>
          <w:tab w:val="left" w:pos="5760"/>
          <w:tab w:val="left" w:pos="6360"/>
        </w:tabs>
        <w:rPr>
          <w:rFonts w:ascii="Arial" w:hAnsi="Arial" w:cs="Arial"/>
        </w:rPr>
      </w:pPr>
      <w:r w:rsidRPr="003F7EE5">
        <w:rPr>
          <w:rFonts w:ascii="Arial" w:hAnsi="Arial" w:cs="Arial"/>
        </w:rPr>
        <w:t>I consent to audio recording.</w:t>
      </w:r>
      <w:r w:rsidRPr="003F7EE5">
        <w:rPr>
          <w:rFonts w:ascii="Arial" w:hAnsi="Arial" w:cs="Arial"/>
        </w:rPr>
        <w:tab/>
        <w:t>___</w:t>
      </w:r>
      <w:r w:rsidRPr="003F7EE5">
        <w:rPr>
          <w:rFonts w:ascii="Arial" w:hAnsi="Arial" w:cs="Arial"/>
        </w:rPr>
        <w:tab/>
        <w:t>Yes</w:t>
      </w:r>
      <w:r w:rsidRPr="003F7EE5">
        <w:rPr>
          <w:rFonts w:ascii="Arial" w:hAnsi="Arial" w:cs="Arial"/>
        </w:rPr>
        <w:tab/>
        <w:t>___</w:t>
      </w:r>
      <w:r w:rsidRPr="003F7EE5">
        <w:rPr>
          <w:rFonts w:ascii="Arial" w:hAnsi="Arial" w:cs="Arial"/>
        </w:rPr>
        <w:tab/>
        <w:t>No.</w:t>
      </w:r>
    </w:p>
    <w:p w:rsidR="00637815" w:rsidRPr="003F7EE5" w:rsidRDefault="00637815" w:rsidP="00637815">
      <w:pPr>
        <w:pStyle w:val="Heading1"/>
        <w:rPr>
          <w:sz w:val="24"/>
          <w:szCs w:val="24"/>
        </w:rPr>
      </w:pPr>
    </w:p>
    <w:p w:rsidR="00637815" w:rsidRPr="003F7EE5" w:rsidRDefault="00637815" w:rsidP="00637815">
      <w:pPr>
        <w:pStyle w:val="Heading1"/>
        <w:rPr>
          <w:sz w:val="24"/>
          <w:szCs w:val="24"/>
        </w:rPr>
      </w:pPr>
      <w:r w:rsidRPr="003F7EE5">
        <w:rPr>
          <w:sz w:val="24"/>
          <w:szCs w:val="24"/>
        </w:rPr>
        <w:t>Contacts and Questions</w:t>
      </w:r>
    </w:p>
    <w:p w:rsidR="00637815" w:rsidRPr="003F7EE5" w:rsidRDefault="00637815" w:rsidP="00637815">
      <w:pPr>
        <w:keepNext/>
        <w:rPr>
          <w:rFonts w:ascii="Arial" w:hAnsi="Arial" w:cs="Arial"/>
        </w:rPr>
      </w:pPr>
      <w:r w:rsidRPr="003F7EE5">
        <w:rPr>
          <w:rFonts w:ascii="Arial" w:hAnsi="Arial" w:cs="Arial"/>
        </w:rPr>
        <w:t xml:space="preserve">If you have concerns or complaints about the research, the researcher(s) conducting this study can be contacted at: </w:t>
      </w:r>
    </w:p>
    <w:p w:rsidR="00637815" w:rsidRPr="003F7EE5" w:rsidRDefault="00637815" w:rsidP="00637815">
      <w:pPr>
        <w:keepNext/>
        <w:rPr>
          <w:rFonts w:ascii="Arial" w:hAnsi="Arial" w:cs="Arial"/>
        </w:rPr>
      </w:pPr>
    </w:p>
    <w:p w:rsidR="00637815" w:rsidRPr="003F7EE5" w:rsidRDefault="00637815" w:rsidP="00637815">
      <w:pPr>
        <w:keepNext/>
        <w:rPr>
          <w:rFonts w:ascii="Arial" w:hAnsi="Arial" w:cs="Arial"/>
        </w:rPr>
      </w:pPr>
      <w:r w:rsidRPr="003F7EE5">
        <w:rPr>
          <w:rFonts w:ascii="Arial" w:hAnsi="Arial" w:cs="Arial"/>
        </w:rPr>
        <w:t xml:space="preserve">Deborah Tennison (918) 519-9910 or email </w:t>
      </w:r>
      <w:hyperlink r:id="rId21" w:history="1">
        <w:r w:rsidRPr="003F7EE5">
          <w:rPr>
            <w:rStyle w:val="Hyperlink"/>
            <w:rFonts w:ascii="Arial" w:hAnsi="Arial" w:cs="Arial"/>
          </w:rPr>
          <w:t>Deborah.a.tennison-1@ou.edu</w:t>
        </w:r>
      </w:hyperlink>
      <w:r w:rsidRPr="003F7EE5">
        <w:rPr>
          <w:rFonts w:ascii="Arial" w:hAnsi="Arial" w:cs="Arial"/>
        </w:rPr>
        <w:t xml:space="preserve"> </w:t>
      </w:r>
    </w:p>
    <w:p w:rsidR="00637815" w:rsidRPr="003F7EE5" w:rsidRDefault="00637815" w:rsidP="00637815">
      <w:pPr>
        <w:keepNext/>
        <w:rPr>
          <w:rFonts w:ascii="Arial" w:hAnsi="Arial" w:cs="Arial"/>
        </w:rPr>
      </w:pPr>
      <w:r w:rsidRPr="003F7EE5">
        <w:rPr>
          <w:rFonts w:ascii="Arial" w:hAnsi="Arial" w:cs="Arial"/>
        </w:rPr>
        <w:t xml:space="preserve">Or </w:t>
      </w:r>
    </w:p>
    <w:p w:rsidR="00637815" w:rsidRPr="003F7EE5" w:rsidRDefault="00637815" w:rsidP="00637815">
      <w:pPr>
        <w:keepNext/>
        <w:rPr>
          <w:rFonts w:ascii="Arial" w:hAnsi="Arial" w:cs="Arial"/>
        </w:rPr>
      </w:pPr>
      <w:r>
        <w:rPr>
          <w:rFonts w:ascii="Arial" w:hAnsi="Arial" w:cs="Arial"/>
        </w:rPr>
        <w:t>Lisa Bass (814) 571-3858</w:t>
      </w:r>
      <w:r w:rsidRPr="003F7EE5">
        <w:rPr>
          <w:rFonts w:ascii="Arial" w:hAnsi="Arial" w:cs="Arial"/>
        </w:rPr>
        <w:t xml:space="preserve"> or email </w:t>
      </w:r>
      <w:hyperlink r:id="rId22" w:history="1">
        <w:r w:rsidRPr="003F7EE5">
          <w:rPr>
            <w:rStyle w:val="Hyperlink"/>
            <w:rFonts w:ascii="Arial" w:hAnsi="Arial" w:cs="Arial"/>
          </w:rPr>
          <w:t>dr.bass@ou.edu</w:t>
        </w:r>
      </w:hyperlink>
      <w:r w:rsidRPr="003F7EE5">
        <w:rPr>
          <w:rFonts w:ascii="Arial" w:hAnsi="Arial" w:cs="Arial"/>
        </w:rPr>
        <w:t xml:space="preserve"> </w:t>
      </w:r>
    </w:p>
    <w:p w:rsidR="00637815" w:rsidRPr="003F7EE5" w:rsidRDefault="00637815" w:rsidP="00637815">
      <w:pPr>
        <w:spacing w:after="240"/>
        <w:rPr>
          <w:rFonts w:ascii="Arial" w:hAnsi="Arial" w:cs="Arial"/>
        </w:rPr>
      </w:pPr>
    </w:p>
    <w:p w:rsidR="00637815" w:rsidRPr="003F7EE5" w:rsidRDefault="00637815" w:rsidP="00637815">
      <w:pPr>
        <w:spacing w:after="240"/>
        <w:rPr>
          <w:rFonts w:ascii="Arial" w:hAnsi="Arial" w:cs="Arial"/>
        </w:rPr>
      </w:pPr>
      <w:r w:rsidRPr="003F7EE5">
        <w:rPr>
          <w:rFonts w:ascii="Arial" w:hAnsi="Arial" w:cs="Arial"/>
        </w:rPr>
        <w:t>Contact the researcher(s) if you have questions or if you have experienced a research</w:t>
      </w:r>
      <w:r w:rsidRPr="003F7EE5">
        <w:rPr>
          <w:rFonts w:ascii="Arial" w:hAnsi="Arial" w:cs="Arial"/>
        </w:rPr>
        <w:noBreakHyphen/>
        <w:t>related injury.</w:t>
      </w:r>
    </w:p>
    <w:p w:rsidR="00637815" w:rsidRPr="003F7EE5" w:rsidRDefault="00637815" w:rsidP="00637815">
      <w:pPr>
        <w:spacing w:after="240"/>
        <w:rPr>
          <w:rFonts w:ascii="Arial" w:hAnsi="Arial" w:cs="Arial"/>
        </w:rPr>
      </w:pPr>
      <w:r w:rsidRPr="003F7EE5">
        <w:rPr>
          <w:rFonts w:ascii="Arial" w:hAnsi="Arial" w:cs="Arial"/>
        </w:rPr>
        <w:t xml:space="preserve">If you have any questions about your rights as a research participant, concerns, or complaints about the research and wish to talk to someone other than individuals on the research team or if you cannot reach the research team, you may contact the </w:t>
      </w:r>
      <w:smartTag w:uri="urn:schemas-microsoft-com:office:smarttags" w:element="place">
        <w:smartTag w:uri="urn:schemas-microsoft-com:office:smarttags" w:element="PlaceType">
          <w:r w:rsidRPr="003F7EE5">
            <w:rPr>
              <w:rFonts w:ascii="Arial" w:hAnsi="Arial" w:cs="Arial"/>
            </w:rPr>
            <w:t>University</w:t>
          </w:r>
        </w:smartTag>
        <w:r w:rsidRPr="003F7EE5">
          <w:rPr>
            <w:rFonts w:ascii="Arial" w:hAnsi="Arial" w:cs="Arial"/>
          </w:rPr>
          <w:t xml:space="preserve"> of </w:t>
        </w:r>
        <w:smartTag w:uri="urn:schemas-microsoft-com:office:smarttags" w:element="PlaceName">
          <w:r w:rsidRPr="003F7EE5">
            <w:rPr>
              <w:rFonts w:ascii="Arial" w:hAnsi="Arial" w:cs="Arial"/>
            </w:rPr>
            <w:t>Oklahoma</w:t>
          </w:r>
        </w:smartTag>
      </w:smartTag>
      <w:r w:rsidRPr="003F7EE5">
        <w:rPr>
          <w:rFonts w:ascii="Arial" w:hAnsi="Arial" w:cs="Arial"/>
        </w:rPr>
        <w:t xml:space="preserve"> – Norman Campus Institutional Review Board (OU-NC IRB) at 405-325-8110 or irb@ou.edu.</w:t>
      </w:r>
    </w:p>
    <w:p w:rsidR="00637815" w:rsidRPr="003F7EE5" w:rsidRDefault="00637815" w:rsidP="00637815">
      <w:pPr>
        <w:spacing w:after="240"/>
        <w:rPr>
          <w:rFonts w:ascii="Arial" w:hAnsi="Arial" w:cs="Arial"/>
        </w:rPr>
      </w:pPr>
      <w:r w:rsidRPr="003F7EE5">
        <w:rPr>
          <w:rFonts w:ascii="Arial" w:hAnsi="Arial" w:cs="Arial"/>
          <w:b/>
          <w:i/>
        </w:rPr>
        <w:t>You will be given a copy of this information to keep for your records. If you are not given a copy of this consent form, please request one.</w:t>
      </w:r>
    </w:p>
    <w:p w:rsidR="00637815" w:rsidRPr="003F7EE5" w:rsidRDefault="00637815" w:rsidP="00637815">
      <w:pPr>
        <w:pStyle w:val="Heading1"/>
      </w:pPr>
      <w:r w:rsidRPr="003F7EE5">
        <w:t>Statement of Consent</w:t>
      </w:r>
    </w:p>
    <w:p w:rsidR="00637815" w:rsidRPr="003F7EE5" w:rsidRDefault="00637815" w:rsidP="00637815">
      <w:pPr>
        <w:keepNext/>
        <w:spacing w:after="240"/>
        <w:rPr>
          <w:rFonts w:ascii="Arial" w:hAnsi="Arial" w:cs="Arial"/>
        </w:rPr>
      </w:pPr>
      <w:r w:rsidRPr="003F7EE5">
        <w:rPr>
          <w:rFonts w:ascii="Arial" w:hAnsi="Arial" w:cs="Arial"/>
        </w:rPr>
        <w:t>I have read the above information. I have asked questions and have received satisfactory answers. I consent to participate in the study.</w:t>
      </w:r>
    </w:p>
    <w:p w:rsidR="00637815" w:rsidRPr="003F7EE5" w:rsidRDefault="00637815" w:rsidP="00637815">
      <w:pPr>
        <w:keepNext/>
        <w:spacing w:after="240"/>
        <w:rPr>
          <w:rFonts w:ascii="Arial" w:hAnsi="Arial" w:cs="Arial"/>
        </w:rPr>
      </w:pPr>
    </w:p>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5799"/>
        <w:gridCol w:w="2787"/>
      </w:tblGrid>
      <w:tr w:rsidR="00637815" w:rsidRPr="00D71412" w:rsidTr="007A6A37">
        <w:tc>
          <w:tcPr>
            <w:tcW w:w="6480" w:type="dxa"/>
            <w:tcBorders>
              <w:right w:val="nil"/>
            </w:tcBorders>
          </w:tcPr>
          <w:p w:rsidR="00637815" w:rsidRPr="003F7EE5" w:rsidRDefault="00637815" w:rsidP="007A6A37">
            <w:pPr>
              <w:keepNext/>
              <w:spacing w:after="240"/>
              <w:rPr>
                <w:rFonts w:ascii="Arial" w:hAnsi="Arial" w:cs="Arial"/>
              </w:rPr>
            </w:pPr>
            <w:r w:rsidRPr="003F7EE5">
              <w:rPr>
                <w:rFonts w:ascii="Arial" w:hAnsi="Arial" w:cs="Arial"/>
              </w:rPr>
              <w:t>Signature</w:t>
            </w:r>
          </w:p>
        </w:tc>
        <w:tc>
          <w:tcPr>
            <w:tcW w:w="3096" w:type="dxa"/>
            <w:tcBorders>
              <w:left w:val="nil"/>
              <w:bottom w:val="nil"/>
            </w:tcBorders>
          </w:tcPr>
          <w:p w:rsidR="00637815" w:rsidRPr="00D71412" w:rsidRDefault="00637815" w:rsidP="007A6A37">
            <w:pPr>
              <w:keepNext/>
              <w:spacing w:after="240"/>
              <w:rPr>
                <w:rFonts w:ascii="Arial" w:hAnsi="Arial" w:cs="Arial"/>
              </w:rPr>
            </w:pPr>
            <w:r w:rsidRPr="003F7EE5">
              <w:rPr>
                <w:rFonts w:ascii="Arial" w:hAnsi="Arial" w:cs="Arial"/>
              </w:rPr>
              <w:t>Date</w:t>
            </w:r>
          </w:p>
        </w:tc>
      </w:tr>
    </w:tbl>
    <w:p w:rsidR="00637815" w:rsidRPr="006432C2" w:rsidRDefault="00637815" w:rsidP="00637815">
      <w:pPr>
        <w:tabs>
          <w:tab w:val="left" w:pos="6480"/>
        </w:tabs>
        <w:spacing w:after="240"/>
        <w:rPr>
          <w:rFonts w:ascii="Arial" w:hAnsi="Arial" w:cs="Arial"/>
        </w:rPr>
      </w:pPr>
    </w:p>
    <w:p w:rsidR="00637815" w:rsidRDefault="00637815" w:rsidP="00637815">
      <w:pPr>
        <w:spacing w:after="0" w:line="240" w:lineRule="auto"/>
      </w:pPr>
    </w:p>
    <w:p w:rsidR="00B0324B" w:rsidRPr="0022575C" w:rsidRDefault="00B0324B"/>
    <w:sectPr w:rsidR="00B0324B" w:rsidRPr="0022575C" w:rsidSect="001B4711">
      <w:footerReference w:type="default" r:id="rId23"/>
      <w:pgSz w:w="12240" w:h="15840"/>
      <w:pgMar w:top="1440" w:right="135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254" w:rsidRDefault="00A25254">
      <w:pPr>
        <w:spacing w:after="0" w:line="240" w:lineRule="auto"/>
      </w:pPr>
      <w:r>
        <w:separator/>
      </w:r>
    </w:p>
  </w:endnote>
  <w:endnote w:type="continuationSeparator" w:id="0">
    <w:p w:rsidR="00A25254" w:rsidRDefault="00A25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GMathsTimesNRMT">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4D"/>
    <w:family w:val="roman"/>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254" w:rsidRDefault="00A25254">
    <w:pPr>
      <w:pStyle w:val="Footer"/>
      <w:jc w:val="center"/>
    </w:pPr>
  </w:p>
  <w:p w:rsidR="00A25254" w:rsidRDefault="00A252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508800"/>
      <w:docPartObj>
        <w:docPartGallery w:val="Page Numbers (Bottom of Page)"/>
        <w:docPartUnique/>
      </w:docPartObj>
    </w:sdtPr>
    <w:sdtEndPr>
      <w:rPr>
        <w:noProof/>
      </w:rPr>
    </w:sdtEndPr>
    <w:sdtContent>
      <w:p w:rsidR="00A25254" w:rsidRDefault="00A25254">
        <w:pPr>
          <w:pStyle w:val="Footer"/>
          <w:jc w:val="center"/>
        </w:pPr>
        <w:r>
          <w:fldChar w:fldCharType="begin"/>
        </w:r>
        <w:r>
          <w:instrText xml:space="preserve"> PAGE   \* MERGEFORMAT </w:instrText>
        </w:r>
        <w:r>
          <w:fldChar w:fldCharType="separate"/>
        </w:r>
        <w:r w:rsidR="003D3BCA">
          <w:rPr>
            <w:noProof/>
          </w:rPr>
          <w:t>ix</w:t>
        </w:r>
        <w:r>
          <w:rPr>
            <w:noProof/>
          </w:rPr>
          <w:fldChar w:fldCharType="end"/>
        </w:r>
      </w:p>
    </w:sdtContent>
  </w:sdt>
  <w:p w:rsidR="00A25254" w:rsidRDefault="00A252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254" w:rsidRDefault="00A25254">
    <w:pPr>
      <w:pStyle w:val="Footer"/>
      <w:jc w:val="center"/>
    </w:pPr>
    <w:r>
      <w:fldChar w:fldCharType="begin"/>
    </w:r>
    <w:r>
      <w:instrText xml:space="preserve"> PAGE   \* MERGEFORMAT </w:instrText>
    </w:r>
    <w:r>
      <w:fldChar w:fldCharType="separate"/>
    </w:r>
    <w:r w:rsidR="003D3BCA">
      <w:rPr>
        <w:noProof/>
      </w:rPr>
      <w:t>11</w:t>
    </w:r>
    <w:r>
      <w:rPr>
        <w:noProof/>
      </w:rPr>
      <w:fldChar w:fldCharType="end"/>
    </w:r>
  </w:p>
  <w:p w:rsidR="00A25254" w:rsidRDefault="00A252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254" w:rsidRDefault="00A25254">
      <w:pPr>
        <w:spacing w:after="0" w:line="240" w:lineRule="auto"/>
      </w:pPr>
      <w:r>
        <w:separator/>
      </w:r>
    </w:p>
  </w:footnote>
  <w:footnote w:type="continuationSeparator" w:id="0">
    <w:p w:rsidR="00A25254" w:rsidRDefault="00A25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2823"/>
    <w:multiLevelType w:val="hybridMultilevel"/>
    <w:tmpl w:val="755E026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3C5E37"/>
    <w:multiLevelType w:val="hybridMultilevel"/>
    <w:tmpl w:val="2A5C7DFA"/>
    <w:lvl w:ilvl="0" w:tplc="65640D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FC3E7A"/>
    <w:multiLevelType w:val="hybridMultilevel"/>
    <w:tmpl w:val="B22A8B36"/>
    <w:lvl w:ilvl="0" w:tplc="7A1643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D74078"/>
    <w:multiLevelType w:val="hybridMultilevel"/>
    <w:tmpl w:val="19ECBD60"/>
    <w:lvl w:ilvl="0" w:tplc="7F5EC480">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EAD1685"/>
    <w:multiLevelType w:val="hybridMultilevel"/>
    <w:tmpl w:val="CD1073C4"/>
    <w:lvl w:ilvl="0" w:tplc="23364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376966"/>
    <w:multiLevelType w:val="hybridMultilevel"/>
    <w:tmpl w:val="A4F0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CD0F99"/>
    <w:multiLevelType w:val="hybridMultilevel"/>
    <w:tmpl w:val="CF906F1A"/>
    <w:lvl w:ilvl="0" w:tplc="D7CEA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887131"/>
    <w:multiLevelType w:val="hybridMultilevel"/>
    <w:tmpl w:val="5A34E0C4"/>
    <w:lvl w:ilvl="0" w:tplc="5DE81242">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A2D2F8B"/>
    <w:multiLevelType w:val="hybridMultilevel"/>
    <w:tmpl w:val="8C38DF60"/>
    <w:lvl w:ilvl="0" w:tplc="A92A42F4">
      <w:start w:val="1"/>
      <w:numFmt w:val="decimal"/>
      <w:lvlText w:val="%1)"/>
      <w:lvlJc w:val="left"/>
      <w:pPr>
        <w:ind w:left="2520" w:hanging="108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1882352">
      <w:start w:val="1"/>
      <w:numFmt w:val="decimal"/>
      <w:lvlText w:val="%4."/>
      <w:lvlJc w:val="left"/>
      <w:pPr>
        <w:ind w:left="3960" w:hanging="360"/>
      </w:pPr>
      <w:rPr>
        <w:rFonts w:ascii="Times New Roman" w:eastAsia="Calibri" w:hAnsi="Times New Roman" w:cs="Times New Roman"/>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2A5E06BD"/>
    <w:multiLevelType w:val="hybridMultilevel"/>
    <w:tmpl w:val="66124152"/>
    <w:lvl w:ilvl="0" w:tplc="A92A42F4">
      <w:start w:val="1"/>
      <w:numFmt w:val="decimal"/>
      <w:lvlText w:val="%1)"/>
      <w:lvlJc w:val="left"/>
      <w:pPr>
        <w:ind w:left="2520" w:hanging="108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3238F1FE">
      <w:start w:val="1"/>
      <w:numFmt w:val="decimal"/>
      <w:lvlText w:val="%4."/>
      <w:lvlJc w:val="left"/>
      <w:pPr>
        <w:ind w:left="3960" w:hanging="360"/>
      </w:pPr>
      <w:rPr>
        <w:rFonts w:ascii="Times New Roman" w:eastAsia="Calibri" w:hAnsi="Times New Roman" w:cs="Times New Roman"/>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nsid w:val="2F7131D6"/>
    <w:multiLevelType w:val="hybridMultilevel"/>
    <w:tmpl w:val="3A3A331E"/>
    <w:lvl w:ilvl="0" w:tplc="7374A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714657"/>
    <w:multiLevelType w:val="hybridMultilevel"/>
    <w:tmpl w:val="2D5EFBE2"/>
    <w:lvl w:ilvl="0" w:tplc="FD3EDE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7156B2A"/>
    <w:multiLevelType w:val="hybridMultilevel"/>
    <w:tmpl w:val="A2EEF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626A20"/>
    <w:multiLevelType w:val="hybridMultilevel"/>
    <w:tmpl w:val="D16EF1DC"/>
    <w:lvl w:ilvl="0" w:tplc="16E6CB0A">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4">
    <w:nsid w:val="40233BF0"/>
    <w:multiLevelType w:val="hybridMultilevel"/>
    <w:tmpl w:val="A4F0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EC577C"/>
    <w:multiLevelType w:val="hybridMultilevel"/>
    <w:tmpl w:val="17EAC2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B37F1"/>
    <w:multiLevelType w:val="hybridMultilevel"/>
    <w:tmpl w:val="B41884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111151"/>
    <w:multiLevelType w:val="hybridMultilevel"/>
    <w:tmpl w:val="05C253B6"/>
    <w:lvl w:ilvl="0" w:tplc="9D30C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DF6E9A"/>
    <w:multiLevelType w:val="hybridMultilevel"/>
    <w:tmpl w:val="8E8ABF22"/>
    <w:lvl w:ilvl="0" w:tplc="77DCC6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1D50D4"/>
    <w:multiLevelType w:val="hybridMultilevel"/>
    <w:tmpl w:val="C672BA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704733"/>
    <w:multiLevelType w:val="hybridMultilevel"/>
    <w:tmpl w:val="4AC024CC"/>
    <w:lvl w:ilvl="0" w:tplc="F44C8ED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5E9CF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77CC80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E8825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1C2A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F457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88CF6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F6D3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2E06D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nsid w:val="5A716226"/>
    <w:multiLevelType w:val="hybridMultilevel"/>
    <w:tmpl w:val="E5A81A54"/>
    <w:lvl w:ilvl="0" w:tplc="CDE69D58">
      <w:start w:val="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5B8E1C69"/>
    <w:multiLevelType w:val="hybridMultilevel"/>
    <w:tmpl w:val="3BDE2512"/>
    <w:lvl w:ilvl="0" w:tplc="703E8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2FD56D5"/>
    <w:multiLevelType w:val="hybridMultilevel"/>
    <w:tmpl w:val="A4F0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643F54"/>
    <w:multiLevelType w:val="hybridMultilevel"/>
    <w:tmpl w:val="76C022C6"/>
    <w:lvl w:ilvl="0" w:tplc="4870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573949"/>
    <w:multiLevelType w:val="hybridMultilevel"/>
    <w:tmpl w:val="FFE6C06C"/>
    <w:lvl w:ilvl="0" w:tplc="3FBA38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729E7317"/>
    <w:multiLevelType w:val="hybridMultilevel"/>
    <w:tmpl w:val="02ACB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0A03DE"/>
    <w:multiLevelType w:val="hybridMultilevel"/>
    <w:tmpl w:val="044651C8"/>
    <w:lvl w:ilvl="0" w:tplc="2FDC9A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776A0000"/>
    <w:multiLevelType w:val="hybridMultilevel"/>
    <w:tmpl w:val="65F4CC8C"/>
    <w:lvl w:ilvl="0" w:tplc="8FBE0E64">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92730A0"/>
    <w:multiLevelType w:val="hybridMultilevel"/>
    <w:tmpl w:val="02ACB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9A59E5"/>
    <w:multiLevelType w:val="hybridMultilevel"/>
    <w:tmpl w:val="02ACB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6D1C6F"/>
    <w:multiLevelType w:val="hybridMultilevel"/>
    <w:tmpl w:val="B5A4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1"/>
  </w:num>
  <w:num w:numId="4">
    <w:abstractNumId w:val="25"/>
  </w:num>
  <w:num w:numId="5">
    <w:abstractNumId w:val="0"/>
  </w:num>
  <w:num w:numId="6">
    <w:abstractNumId w:val="14"/>
  </w:num>
  <w:num w:numId="7">
    <w:abstractNumId w:val="23"/>
  </w:num>
  <w:num w:numId="8">
    <w:abstractNumId w:val="13"/>
  </w:num>
  <w:num w:numId="9">
    <w:abstractNumId w:val="5"/>
  </w:num>
  <w:num w:numId="10">
    <w:abstractNumId w:val="31"/>
  </w:num>
  <w:num w:numId="11">
    <w:abstractNumId w:val="19"/>
  </w:num>
  <w:num w:numId="12">
    <w:abstractNumId w:val="8"/>
  </w:num>
  <w:num w:numId="13">
    <w:abstractNumId w:val="2"/>
  </w:num>
  <w:num w:numId="14">
    <w:abstractNumId w:val="15"/>
  </w:num>
  <w:num w:numId="15">
    <w:abstractNumId w:val="6"/>
  </w:num>
  <w:num w:numId="16">
    <w:abstractNumId w:val="18"/>
  </w:num>
  <w:num w:numId="17">
    <w:abstractNumId w:val="1"/>
  </w:num>
  <w:num w:numId="18">
    <w:abstractNumId w:val="26"/>
  </w:num>
  <w:num w:numId="19">
    <w:abstractNumId w:val="29"/>
  </w:num>
  <w:num w:numId="20">
    <w:abstractNumId w:val="30"/>
  </w:num>
  <w:num w:numId="21">
    <w:abstractNumId w:val="16"/>
  </w:num>
  <w:num w:numId="22">
    <w:abstractNumId w:val="4"/>
  </w:num>
  <w:num w:numId="23">
    <w:abstractNumId w:val="17"/>
  </w:num>
  <w:num w:numId="24">
    <w:abstractNumId w:val="3"/>
  </w:num>
  <w:num w:numId="25">
    <w:abstractNumId w:val="20"/>
  </w:num>
  <w:num w:numId="26">
    <w:abstractNumId w:val="22"/>
  </w:num>
  <w:num w:numId="27">
    <w:abstractNumId w:val="7"/>
  </w:num>
  <w:num w:numId="28">
    <w:abstractNumId w:val="10"/>
  </w:num>
  <w:num w:numId="29">
    <w:abstractNumId w:val="24"/>
  </w:num>
  <w:num w:numId="30">
    <w:abstractNumId w:val="11"/>
  </w:num>
  <w:num w:numId="31">
    <w:abstractNumId w:val="28"/>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5C"/>
    <w:rsid w:val="00013086"/>
    <w:rsid w:val="00014DF9"/>
    <w:rsid w:val="0004062B"/>
    <w:rsid w:val="00041500"/>
    <w:rsid w:val="00042449"/>
    <w:rsid w:val="000628E9"/>
    <w:rsid w:val="000670E6"/>
    <w:rsid w:val="000679BA"/>
    <w:rsid w:val="0007746F"/>
    <w:rsid w:val="00081868"/>
    <w:rsid w:val="000834C8"/>
    <w:rsid w:val="000A1811"/>
    <w:rsid w:val="000A6E31"/>
    <w:rsid w:val="000A7663"/>
    <w:rsid w:val="000A7A7D"/>
    <w:rsid w:val="000F4CC2"/>
    <w:rsid w:val="001430C2"/>
    <w:rsid w:val="00181E64"/>
    <w:rsid w:val="00195B54"/>
    <w:rsid w:val="00196E5E"/>
    <w:rsid w:val="001B41FF"/>
    <w:rsid w:val="001B4711"/>
    <w:rsid w:val="001B51DB"/>
    <w:rsid w:val="001C115E"/>
    <w:rsid w:val="001C4B49"/>
    <w:rsid w:val="001E251E"/>
    <w:rsid w:val="001E6C01"/>
    <w:rsid w:val="002019E3"/>
    <w:rsid w:val="002020E5"/>
    <w:rsid w:val="00203E05"/>
    <w:rsid w:val="002079EF"/>
    <w:rsid w:val="002232EE"/>
    <w:rsid w:val="0022575C"/>
    <w:rsid w:val="0026088F"/>
    <w:rsid w:val="00265053"/>
    <w:rsid w:val="00266F51"/>
    <w:rsid w:val="00286F53"/>
    <w:rsid w:val="002D6E0E"/>
    <w:rsid w:val="003221CC"/>
    <w:rsid w:val="00327A89"/>
    <w:rsid w:val="00332176"/>
    <w:rsid w:val="0033534F"/>
    <w:rsid w:val="00352377"/>
    <w:rsid w:val="0035753E"/>
    <w:rsid w:val="003578DB"/>
    <w:rsid w:val="0036623F"/>
    <w:rsid w:val="00372864"/>
    <w:rsid w:val="003977F5"/>
    <w:rsid w:val="003A4E7B"/>
    <w:rsid w:val="003C11FC"/>
    <w:rsid w:val="003C3375"/>
    <w:rsid w:val="003D3BCA"/>
    <w:rsid w:val="003F0225"/>
    <w:rsid w:val="004025C3"/>
    <w:rsid w:val="004111FA"/>
    <w:rsid w:val="00414B8C"/>
    <w:rsid w:val="00431584"/>
    <w:rsid w:val="00450D78"/>
    <w:rsid w:val="00462F82"/>
    <w:rsid w:val="00464F52"/>
    <w:rsid w:val="004679D7"/>
    <w:rsid w:val="00471FAA"/>
    <w:rsid w:val="00490DA5"/>
    <w:rsid w:val="004931E0"/>
    <w:rsid w:val="004A25E7"/>
    <w:rsid w:val="004B057C"/>
    <w:rsid w:val="004B2384"/>
    <w:rsid w:val="004B5FF1"/>
    <w:rsid w:val="004E087A"/>
    <w:rsid w:val="004E7BE5"/>
    <w:rsid w:val="00505654"/>
    <w:rsid w:val="00525060"/>
    <w:rsid w:val="00525684"/>
    <w:rsid w:val="00537AAE"/>
    <w:rsid w:val="00540247"/>
    <w:rsid w:val="0054151D"/>
    <w:rsid w:val="0054563C"/>
    <w:rsid w:val="0055625B"/>
    <w:rsid w:val="00564998"/>
    <w:rsid w:val="00566026"/>
    <w:rsid w:val="0057230B"/>
    <w:rsid w:val="0057577D"/>
    <w:rsid w:val="00576D1F"/>
    <w:rsid w:val="005771F4"/>
    <w:rsid w:val="00583717"/>
    <w:rsid w:val="0058446C"/>
    <w:rsid w:val="005931B1"/>
    <w:rsid w:val="00593D70"/>
    <w:rsid w:val="005C2C88"/>
    <w:rsid w:val="005E2271"/>
    <w:rsid w:val="005E46E2"/>
    <w:rsid w:val="005F0208"/>
    <w:rsid w:val="005F25E1"/>
    <w:rsid w:val="005F6209"/>
    <w:rsid w:val="006074B6"/>
    <w:rsid w:val="00621C34"/>
    <w:rsid w:val="0062658B"/>
    <w:rsid w:val="00637815"/>
    <w:rsid w:val="00637925"/>
    <w:rsid w:val="0065044D"/>
    <w:rsid w:val="0066452D"/>
    <w:rsid w:val="0068102E"/>
    <w:rsid w:val="00690E72"/>
    <w:rsid w:val="00696E77"/>
    <w:rsid w:val="006B21E2"/>
    <w:rsid w:val="006B44D6"/>
    <w:rsid w:val="006B7CFF"/>
    <w:rsid w:val="006C59DE"/>
    <w:rsid w:val="006E0D57"/>
    <w:rsid w:val="006F67D1"/>
    <w:rsid w:val="006F68AC"/>
    <w:rsid w:val="007009A4"/>
    <w:rsid w:val="0070487F"/>
    <w:rsid w:val="00720C30"/>
    <w:rsid w:val="00763CBD"/>
    <w:rsid w:val="00782603"/>
    <w:rsid w:val="00784EBE"/>
    <w:rsid w:val="00790198"/>
    <w:rsid w:val="00795A1B"/>
    <w:rsid w:val="007A65AC"/>
    <w:rsid w:val="007A6A37"/>
    <w:rsid w:val="007C2A59"/>
    <w:rsid w:val="007C3444"/>
    <w:rsid w:val="007C3448"/>
    <w:rsid w:val="007C5AAE"/>
    <w:rsid w:val="007C6A72"/>
    <w:rsid w:val="007D0A78"/>
    <w:rsid w:val="007D2AED"/>
    <w:rsid w:val="00801CCB"/>
    <w:rsid w:val="0080724E"/>
    <w:rsid w:val="008119FD"/>
    <w:rsid w:val="0084009A"/>
    <w:rsid w:val="00863774"/>
    <w:rsid w:val="0086544B"/>
    <w:rsid w:val="008679C6"/>
    <w:rsid w:val="00872B85"/>
    <w:rsid w:val="00874BD6"/>
    <w:rsid w:val="00887E9A"/>
    <w:rsid w:val="00890508"/>
    <w:rsid w:val="008A799C"/>
    <w:rsid w:val="008B00C4"/>
    <w:rsid w:val="008C59F0"/>
    <w:rsid w:val="008C6C1D"/>
    <w:rsid w:val="00906A2F"/>
    <w:rsid w:val="0091089F"/>
    <w:rsid w:val="00917ED8"/>
    <w:rsid w:val="0093610B"/>
    <w:rsid w:val="00951CC0"/>
    <w:rsid w:val="00953A17"/>
    <w:rsid w:val="0095614C"/>
    <w:rsid w:val="00960D35"/>
    <w:rsid w:val="00963885"/>
    <w:rsid w:val="009956F0"/>
    <w:rsid w:val="009C7243"/>
    <w:rsid w:val="009D7846"/>
    <w:rsid w:val="009F5663"/>
    <w:rsid w:val="00A07639"/>
    <w:rsid w:val="00A15B42"/>
    <w:rsid w:val="00A20C55"/>
    <w:rsid w:val="00A2327C"/>
    <w:rsid w:val="00A24297"/>
    <w:rsid w:val="00A25254"/>
    <w:rsid w:val="00A25CA0"/>
    <w:rsid w:val="00A26D9C"/>
    <w:rsid w:val="00A365B1"/>
    <w:rsid w:val="00A42FEA"/>
    <w:rsid w:val="00A6065A"/>
    <w:rsid w:val="00A60D0D"/>
    <w:rsid w:val="00A60D89"/>
    <w:rsid w:val="00A729BE"/>
    <w:rsid w:val="00A86D15"/>
    <w:rsid w:val="00A90058"/>
    <w:rsid w:val="00AC4CFC"/>
    <w:rsid w:val="00AC6FAD"/>
    <w:rsid w:val="00AD2C11"/>
    <w:rsid w:val="00AE4DD0"/>
    <w:rsid w:val="00AF6BD3"/>
    <w:rsid w:val="00B0324B"/>
    <w:rsid w:val="00B12B6E"/>
    <w:rsid w:val="00B257E8"/>
    <w:rsid w:val="00B308A3"/>
    <w:rsid w:val="00B3702D"/>
    <w:rsid w:val="00B50A67"/>
    <w:rsid w:val="00B52378"/>
    <w:rsid w:val="00B55E2E"/>
    <w:rsid w:val="00B6306D"/>
    <w:rsid w:val="00B67CE1"/>
    <w:rsid w:val="00B749F6"/>
    <w:rsid w:val="00B76A80"/>
    <w:rsid w:val="00B81C1D"/>
    <w:rsid w:val="00B87D9B"/>
    <w:rsid w:val="00B92368"/>
    <w:rsid w:val="00BA38B1"/>
    <w:rsid w:val="00BC001A"/>
    <w:rsid w:val="00BC5497"/>
    <w:rsid w:val="00BD0BF1"/>
    <w:rsid w:val="00BE0691"/>
    <w:rsid w:val="00BE67EA"/>
    <w:rsid w:val="00BF09D1"/>
    <w:rsid w:val="00BF242D"/>
    <w:rsid w:val="00BF25B4"/>
    <w:rsid w:val="00C46983"/>
    <w:rsid w:val="00C61A0B"/>
    <w:rsid w:val="00C61A50"/>
    <w:rsid w:val="00C755DC"/>
    <w:rsid w:val="00C8391A"/>
    <w:rsid w:val="00C924C9"/>
    <w:rsid w:val="00C94291"/>
    <w:rsid w:val="00CB3967"/>
    <w:rsid w:val="00CD640A"/>
    <w:rsid w:val="00CE073C"/>
    <w:rsid w:val="00CF693E"/>
    <w:rsid w:val="00CF6977"/>
    <w:rsid w:val="00D0075A"/>
    <w:rsid w:val="00D06CB0"/>
    <w:rsid w:val="00D15589"/>
    <w:rsid w:val="00D33390"/>
    <w:rsid w:val="00D809D4"/>
    <w:rsid w:val="00D972D5"/>
    <w:rsid w:val="00DB376E"/>
    <w:rsid w:val="00DB4123"/>
    <w:rsid w:val="00DB4DB4"/>
    <w:rsid w:val="00DC2430"/>
    <w:rsid w:val="00DD5E0A"/>
    <w:rsid w:val="00DE10AB"/>
    <w:rsid w:val="00DE44DF"/>
    <w:rsid w:val="00E14CAF"/>
    <w:rsid w:val="00E25CB7"/>
    <w:rsid w:val="00E42301"/>
    <w:rsid w:val="00E75F5D"/>
    <w:rsid w:val="00E9685E"/>
    <w:rsid w:val="00EC042F"/>
    <w:rsid w:val="00EC062F"/>
    <w:rsid w:val="00F002B0"/>
    <w:rsid w:val="00F0622D"/>
    <w:rsid w:val="00F1242F"/>
    <w:rsid w:val="00F12810"/>
    <w:rsid w:val="00F17D66"/>
    <w:rsid w:val="00F333E0"/>
    <w:rsid w:val="00F35BA2"/>
    <w:rsid w:val="00F425A0"/>
    <w:rsid w:val="00F44AF9"/>
    <w:rsid w:val="00F46423"/>
    <w:rsid w:val="00F53374"/>
    <w:rsid w:val="00F5502B"/>
    <w:rsid w:val="00F66B9E"/>
    <w:rsid w:val="00F67FC0"/>
    <w:rsid w:val="00F807E6"/>
    <w:rsid w:val="00F9150D"/>
    <w:rsid w:val="00F97B07"/>
    <w:rsid w:val="00FB11CD"/>
    <w:rsid w:val="00FB14EB"/>
    <w:rsid w:val="00FB533B"/>
    <w:rsid w:val="00FC1ABE"/>
    <w:rsid w:val="00FC261E"/>
    <w:rsid w:val="00FC451F"/>
    <w:rsid w:val="00FE4BD8"/>
    <w:rsid w:val="00FF6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EBE36A26-AC4A-4B73-8A97-A01DEDFDE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75C"/>
    <w:pPr>
      <w:spacing w:after="200" w:line="276" w:lineRule="auto"/>
    </w:pPr>
    <w:rPr>
      <w:rFonts w:ascii="Calibri" w:eastAsia="Calibri" w:hAnsi="Calibri" w:cs="Calibri"/>
      <w:sz w:val="20"/>
      <w:szCs w:val="20"/>
    </w:rPr>
  </w:style>
  <w:style w:type="paragraph" w:styleId="Heading1">
    <w:name w:val="heading 1"/>
    <w:basedOn w:val="Normal"/>
    <w:next w:val="Normal"/>
    <w:link w:val="Heading1Char"/>
    <w:qFormat/>
    <w:rsid w:val="00637815"/>
    <w:pPr>
      <w:keepNext/>
      <w:spacing w:before="240" w:after="60" w:line="240" w:lineRule="auto"/>
      <w:outlineLvl w:val="0"/>
    </w:pPr>
    <w:rPr>
      <w:rFonts w:ascii="Arial" w:eastAsia="Times New Roman"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575C"/>
    <w:pPr>
      <w:spacing w:after="0" w:line="240" w:lineRule="auto"/>
    </w:pPr>
    <w:rPr>
      <w:rFonts w:ascii="Calibri" w:eastAsia="Calibri" w:hAnsi="Calibri" w:cs="Calibri"/>
      <w:sz w:val="20"/>
      <w:szCs w:val="20"/>
    </w:rPr>
  </w:style>
  <w:style w:type="paragraph" w:styleId="ListParagraph">
    <w:name w:val="List Paragraph"/>
    <w:basedOn w:val="Normal"/>
    <w:uiPriority w:val="34"/>
    <w:qFormat/>
    <w:rsid w:val="0022575C"/>
    <w:pPr>
      <w:ind w:left="720"/>
    </w:pPr>
  </w:style>
  <w:style w:type="character" w:styleId="Hyperlink">
    <w:name w:val="Hyperlink"/>
    <w:uiPriority w:val="99"/>
    <w:semiHidden/>
    <w:rsid w:val="0022575C"/>
    <w:rPr>
      <w:color w:val="auto"/>
      <w:u w:val="none"/>
      <w:effect w:val="none"/>
    </w:rPr>
  </w:style>
  <w:style w:type="paragraph" w:styleId="NormalWeb">
    <w:name w:val="Normal (Web)"/>
    <w:basedOn w:val="Normal"/>
    <w:uiPriority w:val="99"/>
    <w:semiHidden/>
    <w:rsid w:val="0022575C"/>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99"/>
    <w:rsid w:val="0022575C"/>
  </w:style>
  <w:style w:type="paragraph" w:styleId="BalloonText">
    <w:name w:val="Balloon Text"/>
    <w:basedOn w:val="Normal"/>
    <w:link w:val="BalloonTextChar"/>
    <w:uiPriority w:val="99"/>
    <w:semiHidden/>
    <w:rsid w:val="002257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5C"/>
    <w:rPr>
      <w:rFonts w:ascii="Tahoma" w:eastAsia="Calibri" w:hAnsi="Tahoma" w:cs="Tahoma"/>
      <w:sz w:val="16"/>
      <w:szCs w:val="16"/>
    </w:rPr>
  </w:style>
  <w:style w:type="paragraph" w:styleId="Header">
    <w:name w:val="header"/>
    <w:basedOn w:val="Normal"/>
    <w:link w:val="HeaderChar"/>
    <w:uiPriority w:val="99"/>
    <w:semiHidden/>
    <w:rsid w:val="0022575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575C"/>
    <w:rPr>
      <w:rFonts w:ascii="Calibri" w:eastAsia="Calibri" w:hAnsi="Calibri" w:cs="Calibri"/>
      <w:sz w:val="20"/>
      <w:szCs w:val="20"/>
    </w:rPr>
  </w:style>
  <w:style w:type="paragraph" w:styleId="Footer">
    <w:name w:val="footer"/>
    <w:basedOn w:val="Normal"/>
    <w:link w:val="FooterChar"/>
    <w:uiPriority w:val="99"/>
    <w:rsid w:val="00225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75C"/>
    <w:rPr>
      <w:rFonts w:ascii="Calibri" w:eastAsia="Calibri" w:hAnsi="Calibri" w:cs="Calibri"/>
      <w:sz w:val="20"/>
      <w:szCs w:val="20"/>
    </w:rPr>
  </w:style>
  <w:style w:type="character" w:styleId="CommentReference">
    <w:name w:val="annotation reference"/>
    <w:uiPriority w:val="99"/>
    <w:semiHidden/>
    <w:rsid w:val="0022575C"/>
    <w:rPr>
      <w:sz w:val="16"/>
      <w:szCs w:val="16"/>
    </w:rPr>
  </w:style>
  <w:style w:type="paragraph" w:styleId="CommentText">
    <w:name w:val="annotation text"/>
    <w:basedOn w:val="Normal"/>
    <w:link w:val="CommentTextChar"/>
    <w:uiPriority w:val="99"/>
    <w:semiHidden/>
    <w:rsid w:val="0022575C"/>
    <w:pPr>
      <w:spacing w:line="240" w:lineRule="auto"/>
    </w:pPr>
  </w:style>
  <w:style w:type="character" w:customStyle="1" w:styleId="CommentTextChar">
    <w:name w:val="Comment Text Char"/>
    <w:basedOn w:val="DefaultParagraphFont"/>
    <w:link w:val="CommentText"/>
    <w:uiPriority w:val="99"/>
    <w:semiHidden/>
    <w:rsid w:val="0022575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rsid w:val="0022575C"/>
    <w:rPr>
      <w:b/>
      <w:bCs/>
    </w:rPr>
  </w:style>
  <w:style w:type="character" w:customStyle="1" w:styleId="CommentSubjectChar">
    <w:name w:val="Comment Subject Char"/>
    <w:basedOn w:val="CommentTextChar"/>
    <w:link w:val="CommentSubject"/>
    <w:uiPriority w:val="99"/>
    <w:semiHidden/>
    <w:rsid w:val="0022575C"/>
    <w:rPr>
      <w:rFonts w:ascii="Calibri" w:eastAsia="Calibri" w:hAnsi="Calibri" w:cs="Calibri"/>
      <w:b/>
      <w:bCs/>
      <w:sz w:val="20"/>
      <w:szCs w:val="20"/>
    </w:rPr>
  </w:style>
  <w:style w:type="table" w:styleId="TableGrid">
    <w:name w:val="Table Grid"/>
    <w:basedOn w:val="TableNormal"/>
    <w:uiPriority w:val="59"/>
    <w:rsid w:val="002257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22575C"/>
    <w:rPr>
      <w:i/>
      <w:iCs/>
    </w:rPr>
  </w:style>
  <w:style w:type="paragraph" w:styleId="Subtitle">
    <w:name w:val="Subtitle"/>
    <w:basedOn w:val="Normal"/>
    <w:next w:val="Normal"/>
    <w:link w:val="SubtitleChar"/>
    <w:qFormat/>
    <w:rsid w:val="0022575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22575C"/>
    <w:rPr>
      <w:rFonts w:asciiTheme="majorHAnsi" w:eastAsiaTheme="majorEastAsia" w:hAnsiTheme="majorHAnsi" w:cstheme="majorBidi"/>
      <w:i/>
      <w:iCs/>
      <w:color w:val="5B9BD5" w:themeColor="accent1"/>
      <w:spacing w:val="15"/>
      <w:sz w:val="24"/>
      <w:szCs w:val="24"/>
    </w:rPr>
  </w:style>
  <w:style w:type="character" w:styleId="IntenseEmphasis">
    <w:name w:val="Intense Emphasis"/>
    <w:basedOn w:val="DefaultParagraphFont"/>
    <w:uiPriority w:val="21"/>
    <w:qFormat/>
    <w:rsid w:val="0022575C"/>
    <w:rPr>
      <w:i/>
      <w:iCs/>
      <w:color w:val="5B9BD5" w:themeColor="accent1"/>
    </w:rPr>
  </w:style>
  <w:style w:type="paragraph" w:customStyle="1" w:styleId="Default">
    <w:name w:val="Default"/>
    <w:rsid w:val="0022575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4009A"/>
    <w:rPr>
      <w:b/>
      <w:bCs/>
    </w:rPr>
  </w:style>
  <w:style w:type="character" w:customStyle="1" w:styleId="Heading1Char">
    <w:name w:val="Heading 1 Char"/>
    <w:basedOn w:val="DefaultParagraphFont"/>
    <w:link w:val="Heading1"/>
    <w:rsid w:val="00637815"/>
    <w:rPr>
      <w:rFonts w:ascii="Arial" w:eastAsia="Times New Roman" w:hAnsi="Arial" w:cs="Arial"/>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ericdigests.org/pre-929/concept.htm" TargetMode="External"/><Relationship Id="rId18" Type="http://schemas.openxmlformats.org/officeDocument/2006/relationships/hyperlink" Target="mailto:Deborah.a.tennison-1@ou.edu" TargetMode="External"/><Relationship Id="rId3" Type="http://schemas.openxmlformats.org/officeDocument/2006/relationships/settings" Target="settings.xml"/><Relationship Id="rId21" Type="http://schemas.openxmlformats.org/officeDocument/2006/relationships/hyperlink" Target="mailto:Deborah.a.tennison-1@ou.edu" TargetMode="External"/><Relationship Id="rId7" Type="http://schemas.openxmlformats.org/officeDocument/2006/relationships/footer" Target="footer1.xml"/><Relationship Id="rId12" Type="http://schemas.openxmlformats.org/officeDocument/2006/relationships/hyperlink" Target="http://fordham.bepress.com/dissertations/AAI3361351" TargetMode="External"/><Relationship Id="rId17" Type="http://schemas.openxmlformats.org/officeDocument/2006/relationships/hyperlink" Target="mailto:Deborah.a.tennison-1@ou.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mailto:Deborah.a.tennison-1@o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ademicleadership.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footer" Target="footer3.xml"/><Relationship Id="rId10" Type="http://schemas.openxmlformats.org/officeDocument/2006/relationships/hyperlink" Target="http://en.wikipedia.org/wiki/Federal_government_of_the_United_States" TargetMode="External"/><Relationship Id="rId19" Type="http://schemas.openxmlformats.org/officeDocument/2006/relationships/hyperlink" Target="mailto:dr.bass@ou.edu" TargetMode="External"/><Relationship Id="rId4" Type="http://schemas.openxmlformats.org/officeDocument/2006/relationships/webSettings" Target="webSettings.xml"/><Relationship Id="rId9" Type="http://schemas.openxmlformats.org/officeDocument/2006/relationships/hyperlink" Target="http://en.wikipedia.org/wiki/United_States_Constitution" TargetMode="External"/><Relationship Id="rId14" Type="http://schemas.openxmlformats.org/officeDocument/2006/relationships/hyperlink" Target="https://ask.census.gov/" TargetMode="External"/><Relationship Id="rId22" Type="http://schemas.openxmlformats.org/officeDocument/2006/relationships/hyperlink" Target="mailto:dr.bass@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138</Pages>
  <Words>33094</Words>
  <Characters>188637</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Tennison</dc:creator>
  <cp:keywords/>
  <dc:description/>
  <cp:lastModifiedBy>Deborah Tennison</cp:lastModifiedBy>
  <cp:revision>2</cp:revision>
  <cp:lastPrinted>2014-03-24T16:37:00Z</cp:lastPrinted>
  <dcterms:created xsi:type="dcterms:W3CDTF">2014-05-09T02:29:00Z</dcterms:created>
  <dcterms:modified xsi:type="dcterms:W3CDTF">2014-05-09T02:29:00Z</dcterms:modified>
</cp:coreProperties>
</file>