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C23FE1" w14:textId="4161E63B" w:rsidR="00A17CE8" w:rsidRPr="00FC224B" w:rsidRDefault="00A17CE8" w:rsidP="004A6A1E">
      <w:pPr>
        <w:spacing w:after="0" w:line="480" w:lineRule="auto"/>
        <w:jc w:val="center"/>
        <w:rPr>
          <w:rFonts w:ascii="Times New Roman" w:hAnsi="Times New Roman" w:cs="Times New Roman"/>
          <w:sz w:val="24"/>
          <w:szCs w:val="24"/>
        </w:rPr>
      </w:pPr>
      <w:r w:rsidRPr="00FC224B">
        <w:rPr>
          <w:rFonts w:ascii="Times New Roman" w:hAnsi="Times New Roman" w:cs="Times New Roman"/>
          <w:sz w:val="24"/>
          <w:szCs w:val="24"/>
        </w:rPr>
        <w:t>UNIVERSITY OF OKLAHOMA</w:t>
      </w:r>
    </w:p>
    <w:p w14:paraId="63CA4CC2" w14:textId="5DFD6A4B" w:rsidR="00A17CE8" w:rsidRPr="00FC224B" w:rsidRDefault="00A17CE8" w:rsidP="004A6A1E">
      <w:pPr>
        <w:spacing w:after="0" w:line="480" w:lineRule="auto"/>
        <w:jc w:val="center"/>
        <w:rPr>
          <w:rFonts w:ascii="Times New Roman" w:hAnsi="Times New Roman" w:cs="Times New Roman"/>
          <w:sz w:val="24"/>
          <w:szCs w:val="24"/>
        </w:rPr>
      </w:pPr>
      <w:r w:rsidRPr="00FC224B">
        <w:rPr>
          <w:rFonts w:ascii="Times New Roman" w:hAnsi="Times New Roman" w:cs="Times New Roman"/>
          <w:sz w:val="24"/>
          <w:szCs w:val="24"/>
        </w:rPr>
        <w:t>GRADUATE COLLEGE</w:t>
      </w:r>
    </w:p>
    <w:p w14:paraId="5DE3AC31" w14:textId="3A244216" w:rsidR="00A17CE8" w:rsidRPr="00FC224B" w:rsidRDefault="00A17CE8" w:rsidP="004A6A1E">
      <w:pPr>
        <w:spacing w:after="0" w:line="480" w:lineRule="auto"/>
        <w:jc w:val="center"/>
        <w:rPr>
          <w:rFonts w:ascii="Times New Roman" w:hAnsi="Times New Roman" w:cs="Times New Roman"/>
          <w:sz w:val="24"/>
          <w:szCs w:val="24"/>
        </w:rPr>
      </w:pPr>
    </w:p>
    <w:p w14:paraId="1C080F59" w14:textId="0D7CDA48" w:rsidR="00A17CE8" w:rsidRPr="00FC224B" w:rsidRDefault="00A17CE8" w:rsidP="004A6A1E">
      <w:pPr>
        <w:spacing w:after="0" w:line="480" w:lineRule="auto"/>
        <w:jc w:val="center"/>
        <w:rPr>
          <w:rFonts w:ascii="Times New Roman" w:hAnsi="Times New Roman" w:cs="Times New Roman"/>
          <w:sz w:val="24"/>
          <w:szCs w:val="24"/>
        </w:rPr>
      </w:pPr>
    </w:p>
    <w:p w14:paraId="09CEC284" w14:textId="7C0C8A9F" w:rsidR="00A17CE8" w:rsidRPr="00FC224B" w:rsidRDefault="00A17CE8" w:rsidP="004A6A1E">
      <w:pPr>
        <w:spacing w:after="0" w:line="480" w:lineRule="auto"/>
        <w:jc w:val="center"/>
        <w:rPr>
          <w:rFonts w:ascii="Times New Roman" w:hAnsi="Times New Roman" w:cs="Times New Roman"/>
          <w:sz w:val="24"/>
          <w:szCs w:val="24"/>
        </w:rPr>
      </w:pPr>
    </w:p>
    <w:p w14:paraId="082EF3CB" w14:textId="6F56D129" w:rsidR="00A17CE8" w:rsidRPr="00FC224B" w:rsidRDefault="00A17CE8" w:rsidP="004A6A1E">
      <w:pPr>
        <w:spacing w:after="0" w:line="480" w:lineRule="auto"/>
        <w:jc w:val="center"/>
        <w:rPr>
          <w:rFonts w:ascii="Times New Roman" w:hAnsi="Times New Roman" w:cs="Times New Roman"/>
          <w:sz w:val="24"/>
          <w:szCs w:val="24"/>
        </w:rPr>
      </w:pPr>
      <w:r w:rsidRPr="00FC224B">
        <w:rPr>
          <w:rFonts w:ascii="Times New Roman" w:hAnsi="Times New Roman" w:cs="Times New Roman"/>
          <w:sz w:val="24"/>
          <w:szCs w:val="24"/>
        </w:rPr>
        <w:t>EFFECTS OF MASS WASTING ON FLUVIAL SEDIMENTS IN PUERTO RICO FOLLOWING HURRICANE MARIA</w:t>
      </w:r>
    </w:p>
    <w:p w14:paraId="70A312B2" w14:textId="781C145E" w:rsidR="00A17CE8" w:rsidRPr="00FC224B" w:rsidRDefault="00A17CE8" w:rsidP="004A6A1E">
      <w:pPr>
        <w:spacing w:after="0" w:line="480" w:lineRule="auto"/>
        <w:jc w:val="center"/>
        <w:rPr>
          <w:rFonts w:ascii="Times New Roman" w:hAnsi="Times New Roman" w:cs="Times New Roman"/>
          <w:sz w:val="24"/>
          <w:szCs w:val="24"/>
        </w:rPr>
      </w:pPr>
    </w:p>
    <w:p w14:paraId="6846533B" w14:textId="493C765C" w:rsidR="00A17CE8" w:rsidRPr="00FC224B" w:rsidRDefault="00A17CE8" w:rsidP="004A6A1E">
      <w:pPr>
        <w:spacing w:after="0" w:line="480" w:lineRule="auto"/>
        <w:jc w:val="center"/>
        <w:rPr>
          <w:rFonts w:ascii="Times New Roman" w:hAnsi="Times New Roman" w:cs="Times New Roman"/>
          <w:sz w:val="24"/>
          <w:szCs w:val="24"/>
        </w:rPr>
      </w:pPr>
    </w:p>
    <w:p w14:paraId="2F959292" w14:textId="12507E20" w:rsidR="00A17CE8" w:rsidRPr="00FC224B" w:rsidRDefault="00A17CE8" w:rsidP="004A6A1E">
      <w:pPr>
        <w:spacing w:after="0" w:line="480" w:lineRule="auto"/>
        <w:jc w:val="center"/>
        <w:rPr>
          <w:rFonts w:ascii="Times New Roman" w:hAnsi="Times New Roman" w:cs="Times New Roman"/>
          <w:sz w:val="24"/>
          <w:szCs w:val="24"/>
        </w:rPr>
      </w:pPr>
    </w:p>
    <w:p w14:paraId="35035882" w14:textId="6FB14CFB" w:rsidR="00A17CE8" w:rsidRPr="00FC224B" w:rsidRDefault="00A17CE8" w:rsidP="004A6A1E">
      <w:pPr>
        <w:spacing w:after="0" w:line="480" w:lineRule="auto"/>
        <w:jc w:val="center"/>
        <w:rPr>
          <w:rFonts w:ascii="Times New Roman" w:hAnsi="Times New Roman" w:cs="Times New Roman"/>
          <w:sz w:val="24"/>
          <w:szCs w:val="24"/>
        </w:rPr>
      </w:pPr>
      <w:r w:rsidRPr="00FC224B">
        <w:rPr>
          <w:rFonts w:ascii="Times New Roman" w:hAnsi="Times New Roman" w:cs="Times New Roman"/>
          <w:sz w:val="24"/>
          <w:szCs w:val="24"/>
        </w:rPr>
        <w:t>A THESIS</w:t>
      </w:r>
    </w:p>
    <w:p w14:paraId="7FE3217B" w14:textId="426BC623" w:rsidR="00A17CE8" w:rsidRPr="00FC224B" w:rsidRDefault="00A17CE8" w:rsidP="004A6A1E">
      <w:pPr>
        <w:spacing w:after="0" w:line="480" w:lineRule="auto"/>
        <w:jc w:val="center"/>
        <w:rPr>
          <w:rFonts w:ascii="Times New Roman" w:hAnsi="Times New Roman" w:cs="Times New Roman"/>
          <w:sz w:val="24"/>
          <w:szCs w:val="24"/>
        </w:rPr>
      </w:pPr>
      <w:r w:rsidRPr="00FC224B">
        <w:rPr>
          <w:rFonts w:ascii="Times New Roman" w:hAnsi="Times New Roman" w:cs="Times New Roman"/>
          <w:sz w:val="24"/>
          <w:szCs w:val="24"/>
        </w:rPr>
        <w:t>SUBMITTED TO THE GRADUATE FACULTY</w:t>
      </w:r>
    </w:p>
    <w:p w14:paraId="61546141" w14:textId="184A0CE5" w:rsidR="00A17CE8" w:rsidRPr="00FC224B" w:rsidRDefault="00A17CE8" w:rsidP="004A6A1E">
      <w:pPr>
        <w:spacing w:after="0" w:line="480" w:lineRule="auto"/>
        <w:jc w:val="center"/>
        <w:rPr>
          <w:rFonts w:ascii="Times New Roman" w:hAnsi="Times New Roman" w:cs="Times New Roman"/>
          <w:sz w:val="24"/>
          <w:szCs w:val="24"/>
        </w:rPr>
      </w:pPr>
      <w:r w:rsidRPr="00FC224B">
        <w:rPr>
          <w:rFonts w:ascii="Times New Roman" w:hAnsi="Times New Roman" w:cs="Times New Roman"/>
          <w:sz w:val="24"/>
          <w:szCs w:val="24"/>
        </w:rPr>
        <w:t>In partial fulfillment of the requirements for the</w:t>
      </w:r>
    </w:p>
    <w:p w14:paraId="6BDD798A" w14:textId="7C48A19A" w:rsidR="00A17CE8" w:rsidRPr="00FC224B" w:rsidRDefault="00A17CE8" w:rsidP="004A6A1E">
      <w:pPr>
        <w:spacing w:after="0" w:line="480" w:lineRule="auto"/>
        <w:jc w:val="center"/>
        <w:rPr>
          <w:rFonts w:ascii="Times New Roman" w:hAnsi="Times New Roman" w:cs="Times New Roman"/>
          <w:sz w:val="24"/>
          <w:szCs w:val="24"/>
        </w:rPr>
      </w:pPr>
      <w:r w:rsidRPr="00FC224B">
        <w:rPr>
          <w:rFonts w:ascii="Times New Roman" w:hAnsi="Times New Roman" w:cs="Times New Roman"/>
          <w:sz w:val="24"/>
          <w:szCs w:val="24"/>
        </w:rPr>
        <w:t>Degree of</w:t>
      </w:r>
    </w:p>
    <w:p w14:paraId="096C9D4B" w14:textId="67A0F48E" w:rsidR="00A17CE8" w:rsidRPr="00FC224B" w:rsidRDefault="00A17CE8" w:rsidP="004A6A1E">
      <w:pPr>
        <w:spacing w:after="0" w:line="480" w:lineRule="auto"/>
        <w:jc w:val="center"/>
        <w:rPr>
          <w:rFonts w:ascii="Times New Roman" w:hAnsi="Times New Roman" w:cs="Times New Roman"/>
          <w:sz w:val="24"/>
          <w:szCs w:val="24"/>
        </w:rPr>
      </w:pPr>
      <w:r w:rsidRPr="00FC224B">
        <w:rPr>
          <w:rFonts w:ascii="Times New Roman" w:hAnsi="Times New Roman" w:cs="Times New Roman"/>
          <w:sz w:val="24"/>
          <w:szCs w:val="24"/>
        </w:rPr>
        <w:t xml:space="preserve">MASTER </w:t>
      </w:r>
      <w:r w:rsidR="00FD33D6">
        <w:rPr>
          <w:rFonts w:ascii="Times New Roman" w:hAnsi="Times New Roman" w:cs="Times New Roman"/>
          <w:sz w:val="24"/>
          <w:szCs w:val="24"/>
        </w:rPr>
        <w:t>OF SCIENCE</w:t>
      </w:r>
    </w:p>
    <w:p w14:paraId="7FA7E5C4" w14:textId="294EA5C7" w:rsidR="00A17CE8" w:rsidRPr="00FC224B" w:rsidRDefault="00A17CE8" w:rsidP="004A6A1E">
      <w:pPr>
        <w:spacing w:after="0" w:line="480" w:lineRule="auto"/>
        <w:jc w:val="center"/>
        <w:rPr>
          <w:rFonts w:ascii="Times New Roman" w:hAnsi="Times New Roman" w:cs="Times New Roman"/>
          <w:sz w:val="24"/>
          <w:szCs w:val="24"/>
        </w:rPr>
      </w:pPr>
    </w:p>
    <w:p w14:paraId="493A9D35" w14:textId="6B13BFBD" w:rsidR="004A6A1E" w:rsidRPr="00FC224B" w:rsidRDefault="004A6A1E" w:rsidP="004A6A1E">
      <w:pPr>
        <w:spacing w:after="0" w:line="480" w:lineRule="auto"/>
        <w:jc w:val="center"/>
        <w:rPr>
          <w:rFonts w:ascii="Times New Roman" w:hAnsi="Times New Roman" w:cs="Times New Roman"/>
          <w:sz w:val="24"/>
          <w:szCs w:val="24"/>
        </w:rPr>
      </w:pPr>
    </w:p>
    <w:p w14:paraId="506AA93E" w14:textId="77777777" w:rsidR="004A6A1E" w:rsidRPr="00FC224B" w:rsidRDefault="004A6A1E" w:rsidP="004A6A1E">
      <w:pPr>
        <w:spacing w:after="0" w:line="480" w:lineRule="auto"/>
        <w:jc w:val="center"/>
        <w:rPr>
          <w:rFonts w:ascii="Times New Roman" w:hAnsi="Times New Roman" w:cs="Times New Roman"/>
          <w:sz w:val="24"/>
          <w:szCs w:val="24"/>
        </w:rPr>
      </w:pPr>
    </w:p>
    <w:p w14:paraId="06C4CC9B" w14:textId="46D80464" w:rsidR="00A17CE8" w:rsidRPr="00FC224B" w:rsidRDefault="00A17CE8" w:rsidP="004A6A1E">
      <w:pPr>
        <w:spacing w:after="0" w:line="480" w:lineRule="auto"/>
        <w:jc w:val="center"/>
        <w:rPr>
          <w:rFonts w:ascii="Times New Roman" w:hAnsi="Times New Roman" w:cs="Times New Roman"/>
          <w:sz w:val="24"/>
          <w:szCs w:val="24"/>
        </w:rPr>
      </w:pPr>
      <w:r w:rsidRPr="00FC224B">
        <w:rPr>
          <w:rFonts w:ascii="Times New Roman" w:hAnsi="Times New Roman" w:cs="Times New Roman"/>
          <w:sz w:val="24"/>
          <w:szCs w:val="24"/>
        </w:rPr>
        <w:t>By</w:t>
      </w:r>
    </w:p>
    <w:p w14:paraId="682D53FB" w14:textId="6B162441" w:rsidR="00A17CE8" w:rsidRPr="00FC224B" w:rsidRDefault="00A17CE8" w:rsidP="004A6A1E">
      <w:pPr>
        <w:spacing w:after="0" w:line="480" w:lineRule="auto"/>
        <w:jc w:val="center"/>
        <w:rPr>
          <w:rFonts w:ascii="Times New Roman" w:hAnsi="Times New Roman" w:cs="Times New Roman"/>
          <w:sz w:val="24"/>
          <w:szCs w:val="24"/>
        </w:rPr>
      </w:pPr>
      <w:r w:rsidRPr="00FC224B">
        <w:rPr>
          <w:rFonts w:ascii="Times New Roman" w:hAnsi="Times New Roman" w:cs="Times New Roman"/>
          <w:sz w:val="24"/>
          <w:szCs w:val="24"/>
        </w:rPr>
        <w:t>NINA DANIELLE SZABO WEBB</w:t>
      </w:r>
    </w:p>
    <w:p w14:paraId="4B79B50B" w14:textId="78022F52" w:rsidR="00A17CE8" w:rsidRPr="00FC224B" w:rsidRDefault="004A6A1E" w:rsidP="004A6A1E">
      <w:pPr>
        <w:spacing w:after="0" w:line="480" w:lineRule="auto"/>
        <w:jc w:val="center"/>
        <w:rPr>
          <w:rFonts w:ascii="Times New Roman" w:hAnsi="Times New Roman" w:cs="Times New Roman"/>
          <w:sz w:val="24"/>
          <w:szCs w:val="24"/>
        </w:rPr>
      </w:pPr>
      <w:r w:rsidRPr="00FC224B">
        <w:rPr>
          <w:rFonts w:ascii="Times New Roman" w:hAnsi="Times New Roman" w:cs="Times New Roman"/>
          <w:sz w:val="24"/>
          <w:szCs w:val="24"/>
        </w:rPr>
        <w:t>Norman, Oklahoma</w:t>
      </w:r>
    </w:p>
    <w:p w14:paraId="06DE5308" w14:textId="3E5F3616" w:rsidR="004A6A1E" w:rsidRPr="00FC224B" w:rsidRDefault="004A6A1E" w:rsidP="004A6A1E">
      <w:pPr>
        <w:spacing w:after="0" w:line="480" w:lineRule="auto"/>
        <w:jc w:val="center"/>
        <w:rPr>
          <w:rFonts w:ascii="Times New Roman" w:hAnsi="Times New Roman" w:cs="Times New Roman"/>
          <w:sz w:val="24"/>
          <w:szCs w:val="24"/>
        </w:rPr>
      </w:pPr>
      <w:r w:rsidRPr="00FC224B">
        <w:rPr>
          <w:rFonts w:ascii="Times New Roman" w:hAnsi="Times New Roman" w:cs="Times New Roman"/>
          <w:sz w:val="24"/>
          <w:szCs w:val="24"/>
        </w:rPr>
        <w:t>2020</w:t>
      </w:r>
    </w:p>
    <w:p w14:paraId="320476DB" w14:textId="6C75ACEC" w:rsidR="00FA1ED5" w:rsidRDefault="00A17CE8" w:rsidP="00A17CE8">
      <w:pPr>
        <w:spacing w:line="48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5348175B" w14:textId="25A3002E" w:rsidR="00FA1ED5" w:rsidRPr="00FC224B" w:rsidRDefault="00FA1ED5" w:rsidP="00FA1ED5">
      <w:pPr>
        <w:spacing w:after="0" w:line="480" w:lineRule="auto"/>
        <w:jc w:val="center"/>
        <w:rPr>
          <w:rFonts w:ascii="Times New Roman" w:hAnsi="Times New Roman" w:cs="Times New Roman"/>
          <w:sz w:val="24"/>
          <w:szCs w:val="24"/>
        </w:rPr>
      </w:pPr>
    </w:p>
    <w:p w14:paraId="794ABB66" w14:textId="77777777" w:rsidR="00FA1ED5" w:rsidRPr="00FC224B" w:rsidRDefault="00FA1ED5" w:rsidP="00FA1ED5">
      <w:pPr>
        <w:spacing w:after="0" w:line="480" w:lineRule="auto"/>
        <w:jc w:val="center"/>
        <w:rPr>
          <w:rFonts w:ascii="Times New Roman" w:hAnsi="Times New Roman" w:cs="Times New Roman"/>
          <w:sz w:val="24"/>
          <w:szCs w:val="24"/>
        </w:rPr>
      </w:pPr>
    </w:p>
    <w:p w14:paraId="3BEBAC9C" w14:textId="2FEA86F4" w:rsidR="00FA1ED5" w:rsidRPr="00FC224B" w:rsidRDefault="00FA1ED5" w:rsidP="00FA1ED5">
      <w:pPr>
        <w:spacing w:after="0" w:line="480" w:lineRule="auto"/>
        <w:jc w:val="center"/>
        <w:rPr>
          <w:rFonts w:ascii="Times New Roman" w:hAnsi="Times New Roman" w:cs="Times New Roman"/>
          <w:sz w:val="24"/>
          <w:szCs w:val="24"/>
        </w:rPr>
      </w:pPr>
      <w:r w:rsidRPr="00FC224B">
        <w:rPr>
          <w:rFonts w:ascii="Times New Roman" w:hAnsi="Times New Roman" w:cs="Times New Roman"/>
          <w:sz w:val="24"/>
          <w:szCs w:val="24"/>
        </w:rPr>
        <w:t>EFFECTS OF MASS WASTING ON FLUVIAL SEDIMENTS IN PUERTO RICO FOLLOWING HURRICANE MARIA</w:t>
      </w:r>
    </w:p>
    <w:p w14:paraId="6238F0DA" w14:textId="18FAB81D" w:rsidR="00FA1ED5" w:rsidRPr="00FC224B" w:rsidRDefault="00FA1ED5" w:rsidP="00FA1ED5">
      <w:pPr>
        <w:jc w:val="center"/>
        <w:rPr>
          <w:rFonts w:ascii="Times New Roman" w:hAnsi="Times New Roman" w:cs="Times New Roman"/>
          <w:sz w:val="24"/>
          <w:szCs w:val="24"/>
        </w:rPr>
      </w:pPr>
    </w:p>
    <w:p w14:paraId="6575EF40" w14:textId="50B0F171" w:rsidR="00FA1ED5" w:rsidRPr="00FC224B" w:rsidRDefault="00FA1ED5" w:rsidP="00FA1ED5">
      <w:pPr>
        <w:jc w:val="center"/>
        <w:rPr>
          <w:rFonts w:ascii="Times New Roman" w:hAnsi="Times New Roman" w:cs="Times New Roman"/>
          <w:sz w:val="24"/>
          <w:szCs w:val="24"/>
        </w:rPr>
      </w:pPr>
    </w:p>
    <w:p w14:paraId="2F2B6267" w14:textId="77777777" w:rsidR="00FA1ED5" w:rsidRPr="00FC224B" w:rsidRDefault="00FA1ED5" w:rsidP="00FA1ED5">
      <w:pPr>
        <w:jc w:val="center"/>
        <w:rPr>
          <w:rFonts w:ascii="Times New Roman" w:hAnsi="Times New Roman" w:cs="Times New Roman"/>
          <w:sz w:val="24"/>
          <w:szCs w:val="24"/>
        </w:rPr>
      </w:pPr>
    </w:p>
    <w:p w14:paraId="118585CB" w14:textId="285703D4" w:rsidR="00FA1ED5" w:rsidRPr="00FC224B" w:rsidRDefault="00FA1ED5" w:rsidP="00FA1ED5">
      <w:pPr>
        <w:jc w:val="center"/>
        <w:rPr>
          <w:rFonts w:ascii="Times New Roman" w:hAnsi="Times New Roman" w:cs="Times New Roman"/>
          <w:sz w:val="24"/>
          <w:szCs w:val="24"/>
        </w:rPr>
      </w:pPr>
      <w:r w:rsidRPr="00FC224B">
        <w:rPr>
          <w:rFonts w:ascii="Times New Roman" w:hAnsi="Times New Roman" w:cs="Times New Roman"/>
          <w:sz w:val="24"/>
          <w:szCs w:val="24"/>
        </w:rPr>
        <w:t>A THESIS APPROVED FOR THE</w:t>
      </w:r>
    </w:p>
    <w:p w14:paraId="2D3AA5BF" w14:textId="4376F642" w:rsidR="00FA1ED5" w:rsidRPr="00FC224B" w:rsidRDefault="00FD33D6" w:rsidP="00FA1ED5">
      <w:pPr>
        <w:jc w:val="center"/>
        <w:rPr>
          <w:rFonts w:ascii="Times New Roman" w:hAnsi="Times New Roman" w:cs="Times New Roman"/>
          <w:sz w:val="24"/>
          <w:szCs w:val="24"/>
        </w:rPr>
      </w:pPr>
      <w:r>
        <w:rPr>
          <w:rFonts w:ascii="Times New Roman" w:hAnsi="Times New Roman" w:cs="Times New Roman"/>
          <w:sz w:val="24"/>
          <w:szCs w:val="24"/>
        </w:rPr>
        <w:t>SCHOOL OF GEOSCIENCES</w:t>
      </w:r>
    </w:p>
    <w:p w14:paraId="39CC1529" w14:textId="6986C82C" w:rsidR="00FA1ED5" w:rsidRPr="00FC224B" w:rsidRDefault="00FA1ED5" w:rsidP="00FA1ED5">
      <w:pPr>
        <w:jc w:val="center"/>
        <w:rPr>
          <w:rFonts w:ascii="Times New Roman" w:hAnsi="Times New Roman" w:cs="Times New Roman"/>
          <w:sz w:val="24"/>
          <w:szCs w:val="24"/>
        </w:rPr>
      </w:pPr>
    </w:p>
    <w:p w14:paraId="72BA425B" w14:textId="486138FC" w:rsidR="00FA1ED5" w:rsidRPr="00FC224B" w:rsidRDefault="00FA1ED5" w:rsidP="00FA1ED5">
      <w:pPr>
        <w:jc w:val="center"/>
        <w:rPr>
          <w:rFonts w:ascii="Times New Roman" w:hAnsi="Times New Roman" w:cs="Times New Roman"/>
          <w:sz w:val="24"/>
          <w:szCs w:val="24"/>
        </w:rPr>
      </w:pPr>
    </w:p>
    <w:p w14:paraId="54D3F263" w14:textId="764DDC24" w:rsidR="00FA1ED5" w:rsidRPr="00FC224B" w:rsidRDefault="00FA1ED5" w:rsidP="00FA1ED5">
      <w:pPr>
        <w:jc w:val="center"/>
        <w:rPr>
          <w:rFonts w:ascii="Times New Roman" w:hAnsi="Times New Roman" w:cs="Times New Roman"/>
          <w:sz w:val="24"/>
          <w:szCs w:val="24"/>
        </w:rPr>
      </w:pPr>
    </w:p>
    <w:p w14:paraId="240340B9" w14:textId="11264A9C" w:rsidR="00FA1ED5" w:rsidRPr="00FC224B" w:rsidRDefault="00FA1ED5" w:rsidP="00FA1ED5">
      <w:pPr>
        <w:jc w:val="center"/>
        <w:rPr>
          <w:rFonts w:ascii="Times New Roman" w:hAnsi="Times New Roman" w:cs="Times New Roman"/>
          <w:sz w:val="24"/>
          <w:szCs w:val="24"/>
        </w:rPr>
      </w:pPr>
      <w:r w:rsidRPr="00FC224B">
        <w:rPr>
          <w:rFonts w:ascii="Times New Roman" w:hAnsi="Times New Roman" w:cs="Times New Roman"/>
          <w:sz w:val="24"/>
          <w:szCs w:val="24"/>
        </w:rPr>
        <w:t>BY THE COMMITTEE CONSISTING OF</w:t>
      </w:r>
    </w:p>
    <w:p w14:paraId="0508F481" w14:textId="289EA0D9" w:rsidR="00FA1ED5" w:rsidRPr="00FC224B" w:rsidRDefault="00FA1ED5" w:rsidP="00FA1ED5">
      <w:pPr>
        <w:jc w:val="center"/>
        <w:rPr>
          <w:rFonts w:ascii="Times New Roman" w:hAnsi="Times New Roman" w:cs="Times New Roman"/>
          <w:sz w:val="24"/>
          <w:szCs w:val="24"/>
        </w:rPr>
      </w:pPr>
    </w:p>
    <w:p w14:paraId="688D6D83" w14:textId="637C3A39" w:rsidR="00FA1ED5" w:rsidRPr="00FC224B" w:rsidRDefault="00FA1ED5" w:rsidP="00FA1ED5">
      <w:pPr>
        <w:jc w:val="center"/>
        <w:rPr>
          <w:rFonts w:ascii="Times New Roman" w:hAnsi="Times New Roman" w:cs="Times New Roman"/>
          <w:sz w:val="24"/>
          <w:szCs w:val="24"/>
        </w:rPr>
      </w:pPr>
    </w:p>
    <w:p w14:paraId="2FD28E26" w14:textId="2C314218" w:rsidR="00FA1ED5" w:rsidRPr="00FC224B" w:rsidRDefault="00FA1ED5" w:rsidP="00FA1ED5">
      <w:pPr>
        <w:jc w:val="center"/>
        <w:rPr>
          <w:rFonts w:ascii="Times New Roman" w:hAnsi="Times New Roman" w:cs="Times New Roman"/>
          <w:sz w:val="24"/>
          <w:szCs w:val="24"/>
        </w:rPr>
      </w:pPr>
    </w:p>
    <w:p w14:paraId="6CFD1F24" w14:textId="68391FF8" w:rsidR="00FA1ED5" w:rsidRPr="00FC224B" w:rsidRDefault="00FA1ED5" w:rsidP="00FA1ED5">
      <w:pPr>
        <w:jc w:val="center"/>
        <w:rPr>
          <w:rFonts w:ascii="Times New Roman" w:hAnsi="Times New Roman" w:cs="Times New Roman"/>
          <w:sz w:val="24"/>
          <w:szCs w:val="24"/>
        </w:rPr>
      </w:pPr>
    </w:p>
    <w:p w14:paraId="728C6666" w14:textId="68C350BF" w:rsidR="00FA1ED5" w:rsidRPr="00FC224B" w:rsidRDefault="00FA1ED5" w:rsidP="00FA1ED5">
      <w:pPr>
        <w:jc w:val="center"/>
        <w:rPr>
          <w:rFonts w:ascii="Times New Roman" w:hAnsi="Times New Roman" w:cs="Times New Roman"/>
          <w:sz w:val="24"/>
          <w:szCs w:val="24"/>
        </w:rPr>
      </w:pPr>
    </w:p>
    <w:p w14:paraId="27FD8EFF" w14:textId="15B094FE" w:rsidR="00FA1ED5" w:rsidRPr="00FC224B" w:rsidRDefault="00FA1ED5" w:rsidP="00FA1ED5">
      <w:pPr>
        <w:jc w:val="center"/>
        <w:rPr>
          <w:rFonts w:ascii="Times New Roman" w:hAnsi="Times New Roman" w:cs="Times New Roman"/>
          <w:sz w:val="24"/>
          <w:szCs w:val="24"/>
        </w:rPr>
      </w:pPr>
    </w:p>
    <w:p w14:paraId="32508D38" w14:textId="4837B91D" w:rsidR="00FA1ED5" w:rsidRPr="00FC224B" w:rsidRDefault="00FA1ED5" w:rsidP="00FA1ED5">
      <w:pPr>
        <w:jc w:val="center"/>
        <w:rPr>
          <w:rFonts w:ascii="Times New Roman" w:hAnsi="Times New Roman" w:cs="Times New Roman"/>
          <w:sz w:val="24"/>
          <w:szCs w:val="24"/>
        </w:rPr>
      </w:pPr>
    </w:p>
    <w:p w14:paraId="1CC56368" w14:textId="77777777" w:rsidR="00FA1ED5" w:rsidRPr="00FC224B" w:rsidRDefault="00FA1ED5" w:rsidP="00FA1ED5">
      <w:pPr>
        <w:jc w:val="center"/>
        <w:rPr>
          <w:rFonts w:ascii="Times New Roman" w:hAnsi="Times New Roman" w:cs="Times New Roman"/>
          <w:sz w:val="24"/>
          <w:szCs w:val="24"/>
        </w:rPr>
      </w:pPr>
    </w:p>
    <w:p w14:paraId="3129C9E8" w14:textId="0BB95A82" w:rsidR="00FA1ED5" w:rsidRPr="00FC224B" w:rsidRDefault="00FA1ED5" w:rsidP="00FA1ED5">
      <w:pPr>
        <w:jc w:val="right"/>
        <w:rPr>
          <w:rFonts w:ascii="Times New Roman" w:hAnsi="Times New Roman" w:cs="Times New Roman"/>
          <w:sz w:val="24"/>
          <w:szCs w:val="24"/>
        </w:rPr>
      </w:pPr>
    </w:p>
    <w:p w14:paraId="60D1DA7B" w14:textId="7A95C443" w:rsidR="00FA1ED5" w:rsidRPr="00FC224B" w:rsidRDefault="00FA1ED5" w:rsidP="00FA1ED5">
      <w:pPr>
        <w:jc w:val="right"/>
        <w:rPr>
          <w:rFonts w:ascii="Times New Roman" w:hAnsi="Times New Roman" w:cs="Times New Roman"/>
          <w:sz w:val="24"/>
          <w:szCs w:val="24"/>
        </w:rPr>
      </w:pPr>
      <w:r w:rsidRPr="00FC224B">
        <w:rPr>
          <w:rFonts w:ascii="Times New Roman" w:hAnsi="Times New Roman" w:cs="Times New Roman"/>
          <w:sz w:val="24"/>
          <w:szCs w:val="24"/>
        </w:rPr>
        <w:t>Dr. Megan E. Elwood Madden, Chair</w:t>
      </w:r>
    </w:p>
    <w:p w14:paraId="5E9725E4" w14:textId="3143E326" w:rsidR="00FA1ED5" w:rsidRPr="00FC224B" w:rsidRDefault="00FA1ED5" w:rsidP="00FA1ED5">
      <w:pPr>
        <w:jc w:val="right"/>
        <w:rPr>
          <w:rFonts w:ascii="Times New Roman" w:hAnsi="Times New Roman" w:cs="Times New Roman"/>
          <w:sz w:val="24"/>
          <w:szCs w:val="24"/>
        </w:rPr>
      </w:pPr>
      <w:r w:rsidRPr="00FC224B">
        <w:rPr>
          <w:rFonts w:ascii="Times New Roman" w:hAnsi="Times New Roman" w:cs="Times New Roman"/>
          <w:sz w:val="24"/>
          <w:szCs w:val="24"/>
        </w:rPr>
        <w:t>Dr. Andrew S. Elwood Madden</w:t>
      </w:r>
    </w:p>
    <w:p w14:paraId="146DF6F5" w14:textId="693101BB" w:rsidR="00FA1ED5" w:rsidRPr="00FC224B" w:rsidRDefault="00FA1ED5" w:rsidP="00FA1ED5">
      <w:pPr>
        <w:jc w:val="right"/>
        <w:rPr>
          <w:rFonts w:ascii="Times New Roman" w:hAnsi="Times New Roman" w:cs="Times New Roman"/>
          <w:sz w:val="24"/>
          <w:szCs w:val="24"/>
        </w:rPr>
      </w:pPr>
      <w:r w:rsidRPr="00FC224B">
        <w:rPr>
          <w:rFonts w:ascii="Times New Roman" w:hAnsi="Times New Roman" w:cs="Times New Roman"/>
          <w:sz w:val="24"/>
          <w:szCs w:val="24"/>
        </w:rPr>
        <w:t>Dr. Netra Regmi</w:t>
      </w:r>
    </w:p>
    <w:p w14:paraId="181C634A" w14:textId="609911B8" w:rsidR="00FA1ED5" w:rsidRPr="00FC224B" w:rsidRDefault="00FA1ED5" w:rsidP="00FA1ED5">
      <w:pPr>
        <w:jc w:val="right"/>
        <w:rPr>
          <w:rFonts w:ascii="Times New Roman" w:hAnsi="Times New Roman" w:cs="Times New Roman"/>
          <w:sz w:val="24"/>
          <w:szCs w:val="24"/>
        </w:rPr>
      </w:pPr>
      <w:r w:rsidRPr="00FC224B">
        <w:rPr>
          <w:rFonts w:ascii="Times New Roman" w:hAnsi="Times New Roman" w:cs="Times New Roman"/>
          <w:sz w:val="24"/>
          <w:szCs w:val="24"/>
        </w:rPr>
        <w:t>Dr. Gerilyn S. Soreghan</w:t>
      </w:r>
    </w:p>
    <w:p w14:paraId="7977DBF5" w14:textId="1D850BA8" w:rsidR="00DE2A00" w:rsidRDefault="00FA1ED5">
      <w:pPr>
        <w:rPr>
          <w:rFonts w:ascii="Times New Roman" w:hAnsi="Times New Roman" w:cs="Times New Roman"/>
          <w:b/>
          <w:bCs/>
          <w:sz w:val="24"/>
          <w:szCs w:val="24"/>
        </w:rPr>
      </w:pPr>
      <w:r>
        <w:rPr>
          <w:rFonts w:ascii="Times New Roman" w:hAnsi="Times New Roman" w:cs="Times New Roman"/>
          <w:b/>
          <w:bCs/>
          <w:sz w:val="24"/>
          <w:szCs w:val="24"/>
        </w:rPr>
        <w:br w:type="page"/>
      </w:r>
    </w:p>
    <w:p w14:paraId="74244FE1" w14:textId="7EED79E5" w:rsidR="00DE2A00" w:rsidRPr="00FC224B" w:rsidRDefault="00DE2A00">
      <w:pPr>
        <w:rPr>
          <w:rFonts w:ascii="Times New Roman" w:hAnsi="Times New Roman" w:cs="Times New Roman"/>
          <w:sz w:val="24"/>
          <w:szCs w:val="24"/>
        </w:rPr>
      </w:pPr>
    </w:p>
    <w:p w14:paraId="776A390E" w14:textId="68EFE081" w:rsidR="00DE2A00" w:rsidRPr="00FC224B" w:rsidRDefault="00DE2A00">
      <w:pPr>
        <w:rPr>
          <w:rFonts w:ascii="Times New Roman" w:hAnsi="Times New Roman" w:cs="Times New Roman"/>
          <w:sz w:val="24"/>
          <w:szCs w:val="24"/>
        </w:rPr>
      </w:pPr>
    </w:p>
    <w:p w14:paraId="5584A8C7" w14:textId="0586E1AE" w:rsidR="00DE2A00" w:rsidRPr="00FC224B" w:rsidRDefault="00DE2A00">
      <w:pPr>
        <w:rPr>
          <w:rFonts w:ascii="Times New Roman" w:hAnsi="Times New Roman" w:cs="Times New Roman"/>
          <w:sz w:val="24"/>
          <w:szCs w:val="24"/>
        </w:rPr>
      </w:pPr>
    </w:p>
    <w:p w14:paraId="228C948C" w14:textId="164898AA" w:rsidR="00DE2A00" w:rsidRPr="00FC224B" w:rsidRDefault="00DE2A00">
      <w:pPr>
        <w:rPr>
          <w:rFonts w:ascii="Times New Roman" w:hAnsi="Times New Roman" w:cs="Times New Roman"/>
          <w:sz w:val="24"/>
          <w:szCs w:val="24"/>
        </w:rPr>
      </w:pPr>
    </w:p>
    <w:p w14:paraId="7A15641B" w14:textId="05215DD2" w:rsidR="00DE2A00" w:rsidRPr="00FC224B" w:rsidRDefault="00DE2A00">
      <w:pPr>
        <w:rPr>
          <w:rFonts w:ascii="Times New Roman" w:hAnsi="Times New Roman" w:cs="Times New Roman"/>
          <w:sz w:val="24"/>
          <w:szCs w:val="24"/>
        </w:rPr>
      </w:pPr>
    </w:p>
    <w:p w14:paraId="6C18F85C" w14:textId="230D2F32" w:rsidR="00DE2A00" w:rsidRPr="00FC224B" w:rsidRDefault="00DE2A00">
      <w:pPr>
        <w:rPr>
          <w:rFonts w:ascii="Times New Roman" w:hAnsi="Times New Roman" w:cs="Times New Roman"/>
          <w:sz w:val="24"/>
          <w:szCs w:val="24"/>
        </w:rPr>
      </w:pPr>
    </w:p>
    <w:p w14:paraId="4BD8513A" w14:textId="470324D2" w:rsidR="00DE2A00" w:rsidRPr="00FC224B" w:rsidRDefault="00DE2A00">
      <w:pPr>
        <w:rPr>
          <w:rFonts w:ascii="Times New Roman" w:hAnsi="Times New Roman" w:cs="Times New Roman"/>
          <w:sz w:val="24"/>
          <w:szCs w:val="24"/>
        </w:rPr>
      </w:pPr>
    </w:p>
    <w:p w14:paraId="5EA86EAB" w14:textId="185C1588" w:rsidR="00DE2A00" w:rsidRPr="00FC224B" w:rsidRDefault="00DE2A00">
      <w:pPr>
        <w:rPr>
          <w:rFonts w:ascii="Times New Roman" w:hAnsi="Times New Roman" w:cs="Times New Roman"/>
          <w:sz w:val="24"/>
          <w:szCs w:val="24"/>
        </w:rPr>
      </w:pPr>
    </w:p>
    <w:p w14:paraId="1FB2BBA7" w14:textId="75928E3A" w:rsidR="00DE2A00" w:rsidRPr="00FC224B" w:rsidRDefault="00DE2A00">
      <w:pPr>
        <w:rPr>
          <w:rFonts w:ascii="Times New Roman" w:hAnsi="Times New Roman" w:cs="Times New Roman"/>
          <w:sz w:val="24"/>
          <w:szCs w:val="24"/>
        </w:rPr>
      </w:pPr>
    </w:p>
    <w:p w14:paraId="126743E7" w14:textId="63FEAB65" w:rsidR="00DE2A00" w:rsidRPr="00FC224B" w:rsidRDefault="00DE2A00">
      <w:pPr>
        <w:rPr>
          <w:rFonts w:ascii="Times New Roman" w:hAnsi="Times New Roman" w:cs="Times New Roman"/>
          <w:sz w:val="24"/>
          <w:szCs w:val="24"/>
        </w:rPr>
      </w:pPr>
    </w:p>
    <w:p w14:paraId="3C0227AC" w14:textId="48D97BC7" w:rsidR="00DE2A00" w:rsidRPr="00FC224B" w:rsidRDefault="00DE2A00">
      <w:pPr>
        <w:rPr>
          <w:rFonts w:ascii="Times New Roman" w:hAnsi="Times New Roman" w:cs="Times New Roman"/>
          <w:sz w:val="24"/>
          <w:szCs w:val="24"/>
        </w:rPr>
      </w:pPr>
    </w:p>
    <w:p w14:paraId="5A6E562F" w14:textId="0E7A5150" w:rsidR="00DE2A00" w:rsidRPr="00FC224B" w:rsidRDefault="00DE2A00">
      <w:pPr>
        <w:rPr>
          <w:rFonts w:ascii="Times New Roman" w:hAnsi="Times New Roman" w:cs="Times New Roman"/>
          <w:sz w:val="24"/>
          <w:szCs w:val="24"/>
        </w:rPr>
      </w:pPr>
    </w:p>
    <w:p w14:paraId="058E1FDD" w14:textId="1E95B261" w:rsidR="00DE2A00" w:rsidRPr="00FC224B" w:rsidRDefault="00DE2A00">
      <w:pPr>
        <w:rPr>
          <w:rFonts w:ascii="Times New Roman" w:hAnsi="Times New Roman" w:cs="Times New Roman"/>
          <w:sz w:val="24"/>
          <w:szCs w:val="24"/>
        </w:rPr>
      </w:pPr>
    </w:p>
    <w:p w14:paraId="6FE8FEFD" w14:textId="6A8EC1F6" w:rsidR="00DE2A00" w:rsidRPr="00FC224B" w:rsidRDefault="00DE2A00">
      <w:pPr>
        <w:rPr>
          <w:rFonts w:ascii="Times New Roman" w:hAnsi="Times New Roman" w:cs="Times New Roman"/>
          <w:sz w:val="24"/>
          <w:szCs w:val="24"/>
        </w:rPr>
      </w:pPr>
    </w:p>
    <w:p w14:paraId="01B3EB37" w14:textId="33FC4B96" w:rsidR="00DE2A00" w:rsidRPr="00FC224B" w:rsidRDefault="00DE2A00">
      <w:pPr>
        <w:rPr>
          <w:rFonts w:ascii="Times New Roman" w:hAnsi="Times New Roman" w:cs="Times New Roman"/>
          <w:sz w:val="24"/>
          <w:szCs w:val="24"/>
        </w:rPr>
      </w:pPr>
    </w:p>
    <w:p w14:paraId="70EC870A" w14:textId="0B5A5912" w:rsidR="00DE2A00" w:rsidRPr="00FC224B" w:rsidRDefault="00DE2A00">
      <w:pPr>
        <w:rPr>
          <w:rFonts w:ascii="Times New Roman" w:hAnsi="Times New Roman" w:cs="Times New Roman"/>
          <w:sz w:val="24"/>
          <w:szCs w:val="24"/>
        </w:rPr>
      </w:pPr>
    </w:p>
    <w:p w14:paraId="2417B71F" w14:textId="1ACECA48" w:rsidR="00DE2A00" w:rsidRPr="00FC224B" w:rsidRDefault="00DE2A00">
      <w:pPr>
        <w:rPr>
          <w:rFonts w:ascii="Times New Roman" w:hAnsi="Times New Roman" w:cs="Times New Roman"/>
          <w:sz w:val="24"/>
          <w:szCs w:val="24"/>
        </w:rPr>
      </w:pPr>
    </w:p>
    <w:p w14:paraId="0A32E388" w14:textId="42441FD9" w:rsidR="00DE2A00" w:rsidRPr="00FC224B" w:rsidRDefault="00DE2A00">
      <w:pPr>
        <w:rPr>
          <w:rFonts w:ascii="Times New Roman" w:hAnsi="Times New Roman" w:cs="Times New Roman"/>
          <w:sz w:val="24"/>
          <w:szCs w:val="24"/>
        </w:rPr>
      </w:pPr>
    </w:p>
    <w:p w14:paraId="4A86A5DE" w14:textId="5FA8EA7A" w:rsidR="00DE2A00" w:rsidRPr="00FC224B" w:rsidRDefault="00DE2A00">
      <w:pPr>
        <w:rPr>
          <w:rFonts w:ascii="Times New Roman" w:hAnsi="Times New Roman" w:cs="Times New Roman"/>
          <w:sz w:val="24"/>
          <w:szCs w:val="24"/>
        </w:rPr>
      </w:pPr>
    </w:p>
    <w:p w14:paraId="6E38437A" w14:textId="0B9448E2" w:rsidR="00DE2A00" w:rsidRPr="00FC224B" w:rsidRDefault="00DE2A00">
      <w:pPr>
        <w:rPr>
          <w:rFonts w:ascii="Times New Roman" w:hAnsi="Times New Roman" w:cs="Times New Roman"/>
          <w:sz w:val="24"/>
          <w:szCs w:val="24"/>
        </w:rPr>
      </w:pPr>
    </w:p>
    <w:p w14:paraId="52BCB6B1" w14:textId="7DA3DB12" w:rsidR="00DE2A00" w:rsidRPr="00FC224B" w:rsidRDefault="00DE2A00">
      <w:pPr>
        <w:rPr>
          <w:rFonts w:ascii="Times New Roman" w:hAnsi="Times New Roman" w:cs="Times New Roman"/>
          <w:sz w:val="24"/>
          <w:szCs w:val="24"/>
        </w:rPr>
      </w:pPr>
    </w:p>
    <w:p w14:paraId="12184664" w14:textId="044D14B2" w:rsidR="00DE2A00" w:rsidRPr="00FC224B" w:rsidRDefault="00DE2A00">
      <w:pPr>
        <w:rPr>
          <w:rFonts w:ascii="Times New Roman" w:hAnsi="Times New Roman" w:cs="Times New Roman"/>
          <w:sz w:val="24"/>
          <w:szCs w:val="24"/>
        </w:rPr>
      </w:pPr>
    </w:p>
    <w:p w14:paraId="1C1F9B27" w14:textId="5D642813" w:rsidR="00DE2A00" w:rsidRPr="00FC224B" w:rsidRDefault="00DE2A00">
      <w:pPr>
        <w:rPr>
          <w:rFonts w:ascii="Times New Roman" w:hAnsi="Times New Roman" w:cs="Times New Roman"/>
          <w:sz w:val="24"/>
          <w:szCs w:val="24"/>
        </w:rPr>
      </w:pPr>
    </w:p>
    <w:p w14:paraId="6662380B" w14:textId="00C783D3" w:rsidR="00DE2A00" w:rsidRPr="00FC224B" w:rsidRDefault="00DE2A00">
      <w:pPr>
        <w:rPr>
          <w:rFonts w:ascii="Times New Roman" w:hAnsi="Times New Roman" w:cs="Times New Roman"/>
          <w:sz w:val="24"/>
          <w:szCs w:val="24"/>
        </w:rPr>
      </w:pPr>
    </w:p>
    <w:p w14:paraId="0118E443" w14:textId="278AC57F" w:rsidR="00DE2A00" w:rsidRPr="00FC224B" w:rsidRDefault="00DE2A00">
      <w:pPr>
        <w:rPr>
          <w:rFonts w:ascii="Times New Roman" w:hAnsi="Times New Roman" w:cs="Times New Roman"/>
          <w:sz w:val="24"/>
          <w:szCs w:val="24"/>
        </w:rPr>
      </w:pPr>
    </w:p>
    <w:p w14:paraId="2C9398B0" w14:textId="77777777" w:rsidR="00DE2A00" w:rsidRPr="00FC224B" w:rsidRDefault="00DE2A00">
      <w:pPr>
        <w:rPr>
          <w:rFonts w:ascii="Times New Roman" w:hAnsi="Times New Roman" w:cs="Times New Roman"/>
          <w:sz w:val="24"/>
          <w:szCs w:val="24"/>
        </w:rPr>
      </w:pPr>
    </w:p>
    <w:p w14:paraId="5E0FC03B" w14:textId="2AD7F88A" w:rsidR="00DE2A00" w:rsidRPr="00FC224B" w:rsidRDefault="00DE2A00" w:rsidP="00DE2A00">
      <w:pPr>
        <w:spacing w:after="0" w:line="240" w:lineRule="auto"/>
        <w:jc w:val="center"/>
        <w:rPr>
          <w:rFonts w:ascii="Times New Roman" w:hAnsi="Times New Roman" w:cs="Times New Roman"/>
          <w:sz w:val="24"/>
          <w:szCs w:val="24"/>
        </w:rPr>
      </w:pPr>
      <w:r w:rsidRPr="00FC224B">
        <w:rPr>
          <w:rFonts w:ascii="Times New Roman" w:hAnsi="Times New Roman" w:cs="Times New Roman"/>
          <w:sz w:val="24"/>
          <w:szCs w:val="24"/>
        </w:rPr>
        <w:t>© Copyright by NINA DANIELLE SZABO WEBB 2020</w:t>
      </w:r>
    </w:p>
    <w:p w14:paraId="3A66999B" w14:textId="020887C1" w:rsidR="00DE2A00" w:rsidRPr="00FC224B" w:rsidRDefault="00DE2A00" w:rsidP="00DE2A00">
      <w:pPr>
        <w:spacing w:after="0" w:line="240" w:lineRule="auto"/>
        <w:jc w:val="center"/>
        <w:rPr>
          <w:rFonts w:ascii="Times New Roman" w:hAnsi="Times New Roman" w:cs="Times New Roman"/>
          <w:sz w:val="24"/>
          <w:szCs w:val="24"/>
        </w:rPr>
      </w:pPr>
      <w:r w:rsidRPr="00FC224B">
        <w:rPr>
          <w:rFonts w:ascii="Times New Roman" w:hAnsi="Times New Roman" w:cs="Times New Roman"/>
          <w:sz w:val="24"/>
          <w:szCs w:val="24"/>
        </w:rPr>
        <w:t>All Rights Reserved.</w:t>
      </w:r>
    </w:p>
    <w:p w14:paraId="13443F66" w14:textId="77777777" w:rsidR="00347E48" w:rsidRDefault="00DE2A00">
      <w:pPr>
        <w:rPr>
          <w:rFonts w:ascii="Times New Roman" w:hAnsi="Times New Roman" w:cs="Times New Roman"/>
          <w:b/>
          <w:bCs/>
          <w:sz w:val="24"/>
          <w:szCs w:val="24"/>
        </w:rPr>
        <w:sectPr w:rsidR="00347E48" w:rsidSect="00347E48">
          <w:headerReference w:type="default" r:id="rId8"/>
          <w:pgSz w:w="12240" w:h="15840" w:code="1"/>
          <w:pgMar w:top="1440" w:right="1440" w:bottom="1440" w:left="1440" w:header="720" w:footer="720" w:gutter="0"/>
          <w:pgNumType w:fmt="lowerRoman" w:start="4"/>
          <w:cols w:space="720"/>
          <w:docGrid w:linePitch="360"/>
        </w:sectPr>
      </w:pPr>
      <w:r>
        <w:rPr>
          <w:rFonts w:ascii="Times New Roman" w:hAnsi="Times New Roman" w:cs="Times New Roman"/>
          <w:b/>
          <w:bCs/>
          <w:sz w:val="24"/>
          <w:szCs w:val="24"/>
        </w:rPr>
        <w:br w:type="page"/>
      </w:r>
    </w:p>
    <w:p w14:paraId="141CF3AA" w14:textId="718B979C" w:rsidR="00DB21A5" w:rsidRDefault="00DB21A5">
      <w:pPr>
        <w:rPr>
          <w:rFonts w:ascii="Times New Roman" w:hAnsi="Times New Roman" w:cs="Times New Roman"/>
          <w:b/>
          <w:bCs/>
          <w:sz w:val="24"/>
          <w:szCs w:val="24"/>
        </w:rPr>
      </w:pPr>
    </w:p>
    <w:p w14:paraId="2DE83560" w14:textId="5B95176E" w:rsidR="00DB21A5" w:rsidRDefault="00DB21A5" w:rsidP="00DB21A5">
      <w:pPr>
        <w:jc w:val="center"/>
        <w:rPr>
          <w:rFonts w:ascii="Times New Roman" w:hAnsi="Times New Roman" w:cs="Times New Roman"/>
          <w:b/>
          <w:bCs/>
          <w:sz w:val="24"/>
          <w:szCs w:val="24"/>
        </w:rPr>
      </w:pPr>
    </w:p>
    <w:p w14:paraId="01B0CD94" w14:textId="6DE8C9A7" w:rsidR="00DB21A5" w:rsidRDefault="00DB21A5" w:rsidP="00DB21A5">
      <w:pPr>
        <w:jc w:val="center"/>
        <w:rPr>
          <w:rFonts w:ascii="Times New Roman" w:hAnsi="Times New Roman" w:cs="Times New Roman"/>
          <w:b/>
          <w:bCs/>
          <w:sz w:val="24"/>
          <w:szCs w:val="24"/>
        </w:rPr>
      </w:pPr>
    </w:p>
    <w:p w14:paraId="168D07D4" w14:textId="6E5A37EA" w:rsidR="00DB21A5" w:rsidRDefault="00DB21A5" w:rsidP="00DB21A5">
      <w:pPr>
        <w:jc w:val="center"/>
        <w:rPr>
          <w:rFonts w:ascii="Times New Roman" w:hAnsi="Times New Roman" w:cs="Times New Roman"/>
          <w:b/>
          <w:bCs/>
          <w:sz w:val="24"/>
          <w:szCs w:val="24"/>
        </w:rPr>
      </w:pPr>
    </w:p>
    <w:p w14:paraId="161FFB6E" w14:textId="732CA68D" w:rsidR="00DB21A5" w:rsidRDefault="00DB21A5" w:rsidP="00DB21A5">
      <w:pPr>
        <w:jc w:val="center"/>
        <w:rPr>
          <w:rFonts w:ascii="Times New Roman" w:hAnsi="Times New Roman" w:cs="Times New Roman"/>
          <w:b/>
          <w:bCs/>
          <w:sz w:val="24"/>
          <w:szCs w:val="24"/>
        </w:rPr>
      </w:pPr>
    </w:p>
    <w:p w14:paraId="12FE5175" w14:textId="37E2BC67" w:rsidR="00DB21A5" w:rsidRDefault="00DB21A5" w:rsidP="00DB21A5">
      <w:pPr>
        <w:jc w:val="center"/>
        <w:rPr>
          <w:rFonts w:ascii="Times New Roman" w:hAnsi="Times New Roman" w:cs="Times New Roman"/>
          <w:b/>
          <w:bCs/>
          <w:sz w:val="24"/>
          <w:szCs w:val="24"/>
        </w:rPr>
      </w:pPr>
    </w:p>
    <w:p w14:paraId="10629975" w14:textId="10D22EA6" w:rsidR="00DB21A5" w:rsidRDefault="00DB21A5" w:rsidP="00DB21A5">
      <w:pPr>
        <w:jc w:val="center"/>
        <w:rPr>
          <w:rFonts w:ascii="Times New Roman" w:hAnsi="Times New Roman" w:cs="Times New Roman"/>
          <w:b/>
          <w:bCs/>
          <w:sz w:val="24"/>
          <w:szCs w:val="24"/>
        </w:rPr>
      </w:pPr>
    </w:p>
    <w:p w14:paraId="6A54516C" w14:textId="77538386" w:rsidR="00DB21A5" w:rsidRDefault="00DB21A5" w:rsidP="00DB21A5">
      <w:pPr>
        <w:jc w:val="center"/>
        <w:rPr>
          <w:rFonts w:ascii="Times New Roman" w:hAnsi="Times New Roman" w:cs="Times New Roman"/>
          <w:b/>
          <w:bCs/>
          <w:sz w:val="24"/>
          <w:szCs w:val="24"/>
        </w:rPr>
      </w:pPr>
    </w:p>
    <w:p w14:paraId="59E9AD01" w14:textId="3F817344" w:rsidR="00DB21A5" w:rsidRDefault="00DB21A5" w:rsidP="00DB21A5">
      <w:pPr>
        <w:jc w:val="center"/>
        <w:rPr>
          <w:rFonts w:ascii="Times New Roman" w:hAnsi="Times New Roman" w:cs="Times New Roman"/>
          <w:b/>
          <w:bCs/>
          <w:sz w:val="24"/>
          <w:szCs w:val="24"/>
        </w:rPr>
      </w:pPr>
    </w:p>
    <w:p w14:paraId="642FCC72" w14:textId="7D5C5C86" w:rsidR="00DB21A5" w:rsidRDefault="00DB21A5" w:rsidP="00DB21A5">
      <w:pPr>
        <w:jc w:val="center"/>
        <w:rPr>
          <w:rFonts w:ascii="Times New Roman" w:hAnsi="Times New Roman" w:cs="Times New Roman"/>
          <w:b/>
          <w:bCs/>
          <w:sz w:val="24"/>
          <w:szCs w:val="24"/>
        </w:rPr>
      </w:pPr>
    </w:p>
    <w:p w14:paraId="5B567E8F" w14:textId="54C6007E" w:rsidR="00DB21A5" w:rsidRDefault="00DB21A5" w:rsidP="00DB21A5">
      <w:pPr>
        <w:jc w:val="center"/>
        <w:rPr>
          <w:rFonts w:ascii="Times New Roman" w:hAnsi="Times New Roman" w:cs="Times New Roman"/>
          <w:b/>
          <w:bCs/>
          <w:sz w:val="24"/>
          <w:szCs w:val="24"/>
        </w:rPr>
      </w:pPr>
    </w:p>
    <w:p w14:paraId="4B0DBDB6" w14:textId="14A3CBEF" w:rsidR="00DB21A5" w:rsidRDefault="00DB21A5" w:rsidP="00DB21A5">
      <w:pPr>
        <w:jc w:val="center"/>
        <w:rPr>
          <w:rFonts w:ascii="Times New Roman" w:hAnsi="Times New Roman" w:cs="Times New Roman"/>
          <w:b/>
          <w:bCs/>
          <w:sz w:val="24"/>
          <w:szCs w:val="24"/>
        </w:rPr>
      </w:pPr>
    </w:p>
    <w:p w14:paraId="10296A03" w14:textId="0707913C" w:rsidR="00DB21A5" w:rsidRPr="00DB21A5" w:rsidRDefault="00DB21A5" w:rsidP="00DB21A5">
      <w:pPr>
        <w:jc w:val="center"/>
        <w:rPr>
          <w:rFonts w:ascii="Times New Roman" w:hAnsi="Times New Roman" w:cs="Times New Roman"/>
          <w:sz w:val="24"/>
          <w:szCs w:val="24"/>
        </w:rPr>
      </w:pPr>
      <w:r w:rsidRPr="00DB21A5">
        <w:rPr>
          <w:rFonts w:ascii="Times New Roman" w:hAnsi="Times New Roman" w:cs="Times New Roman"/>
          <w:sz w:val="24"/>
          <w:szCs w:val="24"/>
        </w:rPr>
        <w:t>Dedicated with love to</w:t>
      </w:r>
    </w:p>
    <w:p w14:paraId="69FF8A78" w14:textId="52974470" w:rsidR="00DB21A5" w:rsidRPr="00DB21A5" w:rsidRDefault="00DB21A5" w:rsidP="00DB21A5">
      <w:pPr>
        <w:jc w:val="center"/>
        <w:rPr>
          <w:rFonts w:ascii="Times New Roman" w:hAnsi="Times New Roman" w:cs="Times New Roman"/>
          <w:sz w:val="24"/>
          <w:szCs w:val="24"/>
        </w:rPr>
      </w:pPr>
      <w:r w:rsidRPr="00DB21A5">
        <w:rPr>
          <w:rFonts w:ascii="Times New Roman" w:hAnsi="Times New Roman" w:cs="Times New Roman"/>
          <w:sz w:val="24"/>
          <w:szCs w:val="24"/>
        </w:rPr>
        <w:t xml:space="preserve">my </w:t>
      </w:r>
    </w:p>
    <w:p w14:paraId="6AD33DAE" w14:textId="7040335E" w:rsidR="00DB21A5" w:rsidRPr="00DB21A5" w:rsidRDefault="00DB21A5" w:rsidP="00DB21A5">
      <w:pPr>
        <w:jc w:val="center"/>
        <w:rPr>
          <w:rFonts w:ascii="Times New Roman" w:hAnsi="Times New Roman" w:cs="Times New Roman"/>
          <w:sz w:val="24"/>
          <w:szCs w:val="24"/>
        </w:rPr>
      </w:pPr>
      <w:r w:rsidRPr="00DB21A5">
        <w:rPr>
          <w:rFonts w:ascii="Times New Roman" w:hAnsi="Times New Roman" w:cs="Times New Roman"/>
          <w:sz w:val="24"/>
          <w:szCs w:val="24"/>
        </w:rPr>
        <w:t>Grandparents</w:t>
      </w:r>
    </w:p>
    <w:p w14:paraId="505B4A0B" w14:textId="11D52E00" w:rsidR="00DB21A5" w:rsidRDefault="00DB21A5">
      <w:pPr>
        <w:rPr>
          <w:rFonts w:ascii="Times New Roman" w:hAnsi="Times New Roman" w:cs="Times New Roman"/>
          <w:b/>
          <w:bCs/>
          <w:sz w:val="24"/>
          <w:szCs w:val="24"/>
        </w:rPr>
      </w:pPr>
      <w:r>
        <w:rPr>
          <w:rFonts w:ascii="Times New Roman" w:hAnsi="Times New Roman" w:cs="Times New Roman"/>
          <w:b/>
          <w:bCs/>
          <w:sz w:val="24"/>
          <w:szCs w:val="24"/>
        </w:rPr>
        <w:br w:type="page"/>
      </w:r>
    </w:p>
    <w:p w14:paraId="57810A62" w14:textId="77777777" w:rsidR="00DB21A5" w:rsidRDefault="00DB21A5" w:rsidP="00DB21A5">
      <w:pPr>
        <w:jc w:val="center"/>
        <w:rPr>
          <w:rFonts w:ascii="Times New Roman" w:hAnsi="Times New Roman" w:cs="Times New Roman"/>
          <w:sz w:val="24"/>
          <w:szCs w:val="24"/>
        </w:rPr>
      </w:pPr>
      <w:bookmarkStart w:id="0" w:name="_Hlk57114673"/>
    </w:p>
    <w:p w14:paraId="71E9EC31" w14:textId="77777777" w:rsidR="00DB21A5" w:rsidRDefault="00DB21A5" w:rsidP="00DB21A5">
      <w:pPr>
        <w:jc w:val="center"/>
        <w:rPr>
          <w:rFonts w:ascii="Times New Roman" w:hAnsi="Times New Roman" w:cs="Times New Roman"/>
          <w:sz w:val="24"/>
          <w:szCs w:val="24"/>
        </w:rPr>
      </w:pPr>
    </w:p>
    <w:p w14:paraId="045C616E" w14:textId="77777777" w:rsidR="00DB21A5" w:rsidRDefault="00DB21A5" w:rsidP="00DB21A5">
      <w:pPr>
        <w:jc w:val="center"/>
        <w:rPr>
          <w:rFonts w:ascii="Times New Roman" w:hAnsi="Times New Roman" w:cs="Times New Roman"/>
          <w:sz w:val="24"/>
          <w:szCs w:val="24"/>
        </w:rPr>
      </w:pPr>
    </w:p>
    <w:p w14:paraId="49E00882" w14:textId="77777777" w:rsidR="00DB21A5" w:rsidRDefault="00DB21A5" w:rsidP="00DB21A5">
      <w:pPr>
        <w:jc w:val="center"/>
        <w:rPr>
          <w:rFonts w:ascii="Times New Roman" w:hAnsi="Times New Roman" w:cs="Times New Roman"/>
          <w:sz w:val="24"/>
          <w:szCs w:val="24"/>
        </w:rPr>
      </w:pPr>
    </w:p>
    <w:p w14:paraId="22C6DE5B" w14:textId="77777777" w:rsidR="00DB21A5" w:rsidRDefault="00DB21A5" w:rsidP="00DB21A5">
      <w:pPr>
        <w:jc w:val="center"/>
        <w:rPr>
          <w:rFonts w:ascii="Times New Roman" w:hAnsi="Times New Roman" w:cs="Times New Roman"/>
          <w:sz w:val="24"/>
          <w:szCs w:val="24"/>
        </w:rPr>
      </w:pPr>
    </w:p>
    <w:p w14:paraId="66779747" w14:textId="77777777" w:rsidR="00DB21A5" w:rsidRDefault="00DB21A5" w:rsidP="00DB21A5">
      <w:pPr>
        <w:jc w:val="center"/>
        <w:rPr>
          <w:rFonts w:ascii="Times New Roman" w:hAnsi="Times New Roman" w:cs="Times New Roman"/>
          <w:sz w:val="24"/>
          <w:szCs w:val="24"/>
        </w:rPr>
      </w:pPr>
    </w:p>
    <w:p w14:paraId="6E54F168" w14:textId="77777777" w:rsidR="00DB21A5" w:rsidRDefault="00DB21A5" w:rsidP="00DB21A5">
      <w:pPr>
        <w:jc w:val="center"/>
        <w:rPr>
          <w:rFonts w:ascii="Times New Roman" w:hAnsi="Times New Roman" w:cs="Times New Roman"/>
          <w:sz w:val="24"/>
          <w:szCs w:val="24"/>
        </w:rPr>
      </w:pPr>
    </w:p>
    <w:p w14:paraId="03FC6D77" w14:textId="2F05031B" w:rsidR="00DB21A5" w:rsidRPr="00DB21A5" w:rsidRDefault="00DB21A5" w:rsidP="00DB21A5">
      <w:pPr>
        <w:jc w:val="center"/>
        <w:rPr>
          <w:rFonts w:ascii="Times New Roman" w:hAnsi="Times New Roman" w:cs="Times New Roman"/>
          <w:sz w:val="24"/>
          <w:szCs w:val="24"/>
        </w:rPr>
      </w:pPr>
      <w:r w:rsidRPr="00DB21A5">
        <w:rPr>
          <w:rFonts w:ascii="Times New Roman" w:hAnsi="Times New Roman" w:cs="Times New Roman"/>
          <w:sz w:val="24"/>
          <w:szCs w:val="24"/>
        </w:rPr>
        <w:t>ACKNOWLEDGEMENTS</w:t>
      </w:r>
    </w:p>
    <w:bookmarkEnd w:id="0"/>
    <w:p w14:paraId="44DA9D48" w14:textId="279E207C" w:rsidR="00532A99" w:rsidRDefault="00346806">
      <w:pPr>
        <w:rPr>
          <w:rFonts w:ascii="Times New Roman" w:hAnsi="Times New Roman" w:cs="Times New Roman"/>
          <w:sz w:val="24"/>
          <w:szCs w:val="24"/>
        </w:rPr>
      </w:pPr>
      <w:r>
        <w:rPr>
          <w:rFonts w:ascii="Times New Roman" w:hAnsi="Times New Roman" w:cs="Times New Roman"/>
          <w:sz w:val="24"/>
          <w:szCs w:val="24"/>
        </w:rPr>
        <w:tab/>
        <w:t xml:space="preserve">I would like to thank the University of Oklahoma for the incredible opportunity to receive a remarkable </w:t>
      </w:r>
      <w:r w:rsidR="00844366">
        <w:rPr>
          <w:rFonts w:ascii="Times New Roman" w:hAnsi="Times New Roman" w:cs="Times New Roman"/>
          <w:sz w:val="24"/>
          <w:szCs w:val="24"/>
        </w:rPr>
        <w:t>education and work with some amazing minds.</w:t>
      </w:r>
    </w:p>
    <w:p w14:paraId="3F9EE3E6" w14:textId="73D5979F" w:rsidR="00532A99" w:rsidRDefault="00346806" w:rsidP="00844366">
      <w:pPr>
        <w:rPr>
          <w:rFonts w:ascii="Times New Roman" w:hAnsi="Times New Roman" w:cs="Times New Roman"/>
          <w:sz w:val="24"/>
          <w:szCs w:val="24"/>
        </w:rPr>
      </w:pPr>
      <w:r>
        <w:rPr>
          <w:rFonts w:ascii="Times New Roman" w:hAnsi="Times New Roman" w:cs="Times New Roman"/>
          <w:sz w:val="24"/>
          <w:szCs w:val="24"/>
        </w:rPr>
        <w:tab/>
        <w:t>I am forever grateful to Dr. Megan E. Elwood Madden for her unending support, guidance, patience, and kindness.  The opportunities you afforded me are priceless and I will forever cherish the research I was blessed to be a part of.  Thank you to my committee for your support and guidance through this research journey.  Your expertise and teaching have helped me to discover how to do the best research possible.</w:t>
      </w:r>
    </w:p>
    <w:p w14:paraId="3F90A84E" w14:textId="4D3EA129" w:rsidR="00532A99" w:rsidRDefault="00346806">
      <w:pPr>
        <w:rPr>
          <w:rFonts w:ascii="Times New Roman" w:hAnsi="Times New Roman" w:cs="Times New Roman"/>
          <w:sz w:val="24"/>
          <w:szCs w:val="24"/>
        </w:rPr>
      </w:pPr>
      <w:r>
        <w:rPr>
          <w:rFonts w:ascii="Times New Roman" w:hAnsi="Times New Roman" w:cs="Times New Roman"/>
          <w:sz w:val="24"/>
          <w:szCs w:val="24"/>
        </w:rPr>
        <w:tab/>
        <w:t>Many thanks to my field partners Jordan Sylvester and Fabiola M. Cartagena Colon for an amazing experience.  Thank you to my lab mates, specifically Cansu Floyd, for sharing knowledge and helping with many hours of sample processing</w:t>
      </w:r>
      <w:r w:rsidR="00ED2787">
        <w:rPr>
          <w:rFonts w:ascii="Times New Roman" w:hAnsi="Times New Roman" w:cs="Times New Roman"/>
          <w:sz w:val="24"/>
          <w:szCs w:val="24"/>
        </w:rPr>
        <w:t xml:space="preserve"> and Dr. Charity Phillips-Lander for your support in and out of the lab</w:t>
      </w:r>
      <w:r>
        <w:rPr>
          <w:rFonts w:ascii="Times New Roman" w:hAnsi="Times New Roman" w:cs="Times New Roman"/>
          <w:sz w:val="24"/>
          <w:szCs w:val="24"/>
        </w:rPr>
        <w:t>.</w:t>
      </w:r>
    </w:p>
    <w:p w14:paraId="730A8A22" w14:textId="759B26FA" w:rsidR="00532A99" w:rsidRDefault="00BD166C">
      <w:pPr>
        <w:rPr>
          <w:rFonts w:ascii="Times New Roman" w:hAnsi="Times New Roman" w:cs="Times New Roman"/>
          <w:sz w:val="24"/>
          <w:szCs w:val="24"/>
        </w:rPr>
      </w:pPr>
      <w:r>
        <w:rPr>
          <w:rFonts w:ascii="Times New Roman" w:hAnsi="Times New Roman" w:cs="Times New Roman"/>
          <w:sz w:val="24"/>
          <w:szCs w:val="24"/>
        </w:rPr>
        <w:tab/>
      </w:r>
      <w:r w:rsidR="00ED2787">
        <w:rPr>
          <w:rFonts w:ascii="Times New Roman" w:hAnsi="Times New Roman" w:cs="Times New Roman"/>
          <w:sz w:val="24"/>
          <w:szCs w:val="24"/>
        </w:rPr>
        <w:t>To my love, Forrest, for always making sure I had sustenance and for all of your love and support.  Theresa, thank you for countless edits and always pushing me to succeed.  Joy, for always acting interested even when you had no idea what I was talking about.  Uncle Kyle and Aunt Christy, for always being there for support in every way possible.  Kevin, for being the best Dad you know how to be.</w:t>
      </w:r>
      <w:r w:rsidR="00D63BA1">
        <w:rPr>
          <w:rFonts w:ascii="Times New Roman" w:hAnsi="Times New Roman" w:cs="Times New Roman"/>
          <w:sz w:val="24"/>
          <w:szCs w:val="24"/>
        </w:rPr>
        <w:t xml:space="preserve">  AJ for being there for me when needed.</w:t>
      </w:r>
    </w:p>
    <w:p w14:paraId="5C333104" w14:textId="77777777" w:rsidR="007357D5" w:rsidRDefault="007357D5">
      <w:pPr>
        <w:rPr>
          <w:rFonts w:ascii="Times New Roman" w:hAnsi="Times New Roman" w:cs="Times New Roman"/>
          <w:sz w:val="24"/>
          <w:szCs w:val="24"/>
        </w:rPr>
      </w:pPr>
    </w:p>
    <w:p w14:paraId="284D3BFE" w14:textId="2B99E087" w:rsidR="00532A99" w:rsidRDefault="00532A99">
      <w:pPr>
        <w:rPr>
          <w:rFonts w:ascii="Times New Roman" w:hAnsi="Times New Roman" w:cs="Times New Roman"/>
          <w:sz w:val="24"/>
          <w:szCs w:val="24"/>
        </w:rPr>
      </w:pPr>
    </w:p>
    <w:p w14:paraId="49475BDB" w14:textId="77777777" w:rsidR="00532A99" w:rsidRDefault="00532A99">
      <w:pPr>
        <w:rPr>
          <w:rFonts w:ascii="Times New Roman" w:hAnsi="Times New Roman" w:cs="Times New Roman"/>
          <w:sz w:val="24"/>
          <w:szCs w:val="24"/>
        </w:rPr>
      </w:pPr>
    </w:p>
    <w:p w14:paraId="3A527444" w14:textId="3F7D4C08" w:rsidR="00DB21A5" w:rsidRDefault="00DB21A5">
      <w:pPr>
        <w:rPr>
          <w:rFonts w:ascii="Times New Roman" w:hAnsi="Times New Roman" w:cs="Times New Roman"/>
          <w:b/>
          <w:bCs/>
          <w:sz w:val="24"/>
          <w:szCs w:val="24"/>
        </w:rPr>
      </w:pPr>
      <w:r>
        <w:rPr>
          <w:rFonts w:ascii="Times New Roman" w:hAnsi="Times New Roman" w:cs="Times New Roman"/>
          <w:b/>
          <w:bCs/>
          <w:sz w:val="24"/>
          <w:szCs w:val="24"/>
        </w:rPr>
        <w:br w:type="page"/>
      </w:r>
    </w:p>
    <w:p w14:paraId="74ED3AF4" w14:textId="77777777" w:rsidR="00F63188" w:rsidRPr="00C24229" w:rsidRDefault="00F63188" w:rsidP="00F63188">
      <w:pPr>
        <w:jc w:val="center"/>
        <w:rPr>
          <w:rFonts w:ascii="Times New Roman" w:hAnsi="Times New Roman" w:cs="Times New Roman"/>
          <w:sz w:val="24"/>
          <w:szCs w:val="24"/>
        </w:rPr>
      </w:pPr>
      <w:bookmarkStart w:id="1" w:name="_Hlk57114804"/>
      <w:r w:rsidRPr="00C24229">
        <w:rPr>
          <w:rFonts w:ascii="Times New Roman" w:hAnsi="Times New Roman" w:cs="Times New Roman"/>
          <w:sz w:val="24"/>
          <w:szCs w:val="24"/>
        </w:rPr>
        <w:lastRenderedPageBreak/>
        <w:t>TABLE OF CONTENTS</w:t>
      </w:r>
    </w:p>
    <w:p w14:paraId="4BFBA2FE" w14:textId="77777777" w:rsidR="00F63188" w:rsidRPr="00C24229" w:rsidRDefault="00F63188" w:rsidP="00F63188">
      <w:pPr>
        <w:jc w:val="right"/>
        <w:rPr>
          <w:rFonts w:ascii="Times New Roman" w:hAnsi="Times New Roman" w:cs="Times New Roman"/>
          <w:sz w:val="24"/>
          <w:szCs w:val="24"/>
        </w:rPr>
      </w:pPr>
      <w:r w:rsidRPr="00C24229">
        <w:rPr>
          <w:rFonts w:ascii="Times New Roman" w:hAnsi="Times New Roman" w:cs="Times New Roman"/>
          <w:sz w:val="24"/>
          <w:szCs w:val="24"/>
        </w:rPr>
        <w:t>Page</w:t>
      </w:r>
    </w:p>
    <w:p w14:paraId="7ED727FB" w14:textId="1F7FD00F" w:rsidR="00F63188" w:rsidRPr="00C24229" w:rsidRDefault="00F63188" w:rsidP="00F63188">
      <w:pPr>
        <w:rPr>
          <w:rFonts w:ascii="Times New Roman" w:hAnsi="Times New Roman" w:cs="Times New Roman"/>
          <w:sz w:val="24"/>
          <w:szCs w:val="24"/>
        </w:rPr>
      </w:pPr>
      <w:r w:rsidRPr="00C24229">
        <w:rPr>
          <w:rFonts w:ascii="Times New Roman" w:hAnsi="Times New Roman" w:cs="Times New Roman"/>
          <w:sz w:val="24"/>
          <w:szCs w:val="24"/>
        </w:rPr>
        <w:t>DEDICATION…</w:t>
      </w:r>
      <w:r w:rsidR="002052A6">
        <w:rPr>
          <w:rFonts w:ascii="Times New Roman" w:hAnsi="Times New Roman" w:cs="Times New Roman"/>
          <w:sz w:val="24"/>
          <w:szCs w:val="24"/>
        </w:rPr>
        <w:t>...</w:t>
      </w:r>
      <w:r w:rsidRPr="00C24229">
        <w:rPr>
          <w:rFonts w:ascii="Times New Roman" w:hAnsi="Times New Roman" w:cs="Times New Roman"/>
          <w:sz w:val="24"/>
          <w:szCs w:val="24"/>
        </w:rPr>
        <w:t>……………………………………………………………………………</w:t>
      </w:r>
      <w:proofErr w:type="gramStart"/>
      <w:r w:rsidRPr="00C24229">
        <w:rPr>
          <w:rFonts w:ascii="Times New Roman" w:hAnsi="Times New Roman" w:cs="Times New Roman"/>
          <w:sz w:val="24"/>
          <w:szCs w:val="24"/>
        </w:rPr>
        <w:t>…</w:t>
      </w:r>
      <w:r w:rsidR="004415E7">
        <w:rPr>
          <w:rFonts w:ascii="Times New Roman" w:hAnsi="Times New Roman" w:cs="Times New Roman"/>
          <w:sz w:val="24"/>
          <w:szCs w:val="24"/>
        </w:rPr>
        <w:t>.</w:t>
      </w:r>
      <w:r w:rsidR="002052A6">
        <w:rPr>
          <w:rFonts w:ascii="Times New Roman" w:hAnsi="Times New Roman" w:cs="Times New Roman"/>
          <w:sz w:val="24"/>
          <w:szCs w:val="24"/>
        </w:rPr>
        <w:t>iv</w:t>
      </w:r>
      <w:proofErr w:type="gramEnd"/>
    </w:p>
    <w:p w14:paraId="1F25B428" w14:textId="09B925BB" w:rsidR="00F63188" w:rsidRPr="00C24229" w:rsidRDefault="00F63188" w:rsidP="00F63188">
      <w:pPr>
        <w:rPr>
          <w:rFonts w:ascii="Times New Roman" w:hAnsi="Times New Roman" w:cs="Times New Roman"/>
          <w:sz w:val="24"/>
          <w:szCs w:val="24"/>
        </w:rPr>
      </w:pPr>
      <w:r w:rsidRPr="00C24229">
        <w:rPr>
          <w:rFonts w:ascii="Times New Roman" w:hAnsi="Times New Roman" w:cs="Times New Roman"/>
          <w:sz w:val="24"/>
          <w:szCs w:val="24"/>
        </w:rPr>
        <w:t>ACKNOWLEDGEMENTS……………………………………………………………………</w:t>
      </w:r>
      <w:proofErr w:type="gramStart"/>
      <w:r w:rsidRPr="00C24229">
        <w:rPr>
          <w:rFonts w:ascii="Times New Roman" w:hAnsi="Times New Roman" w:cs="Times New Roman"/>
          <w:sz w:val="24"/>
          <w:szCs w:val="24"/>
        </w:rPr>
        <w:t>….</w:t>
      </w:r>
      <w:r w:rsidR="002052A6">
        <w:rPr>
          <w:rFonts w:ascii="Times New Roman" w:hAnsi="Times New Roman" w:cs="Times New Roman"/>
          <w:sz w:val="24"/>
          <w:szCs w:val="24"/>
        </w:rPr>
        <w:t>v</w:t>
      </w:r>
      <w:proofErr w:type="gramEnd"/>
    </w:p>
    <w:p w14:paraId="047D32A2" w14:textId="10D71642" w:rsidR="00F63188" w:rsidRPr="00C24229" w:rsidRDefault="00F63188" w:rsidP="00F63188">
      <w:pPr>
        <w:rPr>
          <w:rFonts w:ascii="Times New Roman" w:hAnsi="Times New Roman" w:cs="Times New Roman"/>
          <w:sz w:val="24"/>
          <w:szCs w:val="24"/>
        </w:rPr>
      </w:pPr>
      <w:r w:rsidRPr="00C24229">
        <w:rPr>
          <w:rFonts w:ascii="Times New Roman" w:hAnsi="Times New Roman" w:cs="Times New Roman"/>
          <w:sz w:val="24"/>
          <w:szCs w:val="24"/>
        </w:rPr>
        <w:t>TABLE OF CONTENTS…………………………………………………………………………</w:t>
      </w:r>
      <w:r w:rsidR="002052A6">
        <w:rPr>
          <w:rFonts w:ascii="Times New Roman" w:hAnsi="Times New Roman" w:cs="Times New Roman"/>
          <w:sz w:val="24"/>
          <w:szCs w:val="24"/>
        </w:rPr>
        <w:t>vi</w:t>
      </w:r>
    </w:p>
    <w:p w14:paraId="520C2AFF" w14:textId="7C96E8D3" w:rsidR="00F63188" w:rsidRPr="00C24229" w:rsidRDefault="00F63188" w:rsidP="00F63188">
      <w:pPr>
        <w:rPr>
          <w:rFonts w:ascii="Times New Roman" w:hAnsi="Times New Roman" w:cs="Times New Roman"/>
          <w:sz w:val="24"/>
          <w:szCs w:val="24"/>
        </w:rPr>
      </w:pPr>
      <w:r w:rsidRPr="00C24229">
        <w:rPr>
          <w:rFonts w:ascii="Times New Roman" w:hAnsi="Times New Roman" w:cs="Times New Roman"/>
          <w:sz w:val="24"/>
          <w:szCs w:val="24"/>
        </w:rPr>
        <w:t>ABSTRACT…………………………………………………………………………………</w:t>
      </w:r>
      <w:proofErr w:type="gramStart"/>
      <w:r w:rsidRPr="00C24229">
        <w:rPr>
          <w:rFonts w:ascii="Times New Roman" w:hAnsi="Times New Roman" w:cs="Times New Roman"/>
          <w:sz w:val="24"/>
          <w:szCs w:val="24"/>
        </w:rPr>
        <w:t>…</w:t>
      </w:r>
      <w:r w:rsidR="004415E7">
        <w:rPr>
          <w:rFonts w:ascii="Times New Roman" w:hAnsi="Times New Roman" w:cs="Times New Roman"/>
          <w:sz w:val="24"/>
          <w:szCs w:val="24"/>
        </w:rPr>
        <w:t>..</w:t>
      </w:r>
      <w:proofErr w:type="gramEnd"/>
      <w:r w:rsidR="004415E7">
        <w:rPr>
          <w:rFonts w:ascii="Times New Roman" w:hAnsi="Times New Roman" w:cs="Times New Roman"/>
          <w:sz w:val="24"/>
          <w:szCs w:val="24"/>
        </w:rPr>
        <w:t>vii</w:t>
      </w:r>
    </w:p>
    <w:p w14:paraId="37DA50AE" w14:textId="10B50123" w:rsidR="00F63188" w:rsidRPr="00C24229" w:rsidRDefault="00F63188" w:rsidP="00F63188">
      <w:pPr>
        <w:rPr>
          <w:rFonts w:ascii="Times New Roman" w:hAnsi="Times New Roman" w:cs="Times New Roman"/>
          <w:sz w:val="24"/>
          <w:szCs w:val="24"/>
        </w:rPr>
      </w:pPr>
      <w:r w:rsidRPr="00C24229">
        <w:rPr>
          <w:rFonts w:ascii="Times New Roman" w:hAnsi="Times New Roman" w:cs="Times New Roman"/>
          <w:sz w:val="24"/>
          <w:szCs w:val="24"/>
        </w:rPr>
        <w:t>INTRODUCTION………………………………………………………………………………...</w:t>
      </w:r>
      <w:r w:rsidR="004415E7">
        <w:rPr>
          <w:rFonts w:ascii="Times New Roman" w:hAnsi="Times New Roman" w:cs="Times New Roman"/>
          <w:sz w:val="24"/>
          <w:szCs w:val="24"/>
        </w:rPr>
        <w:t>1</w:t>
      </w:r>
    </w:p>
    <w:p w14:paraId="4D55E718" w14:textId="2472A046" w:rsidR="00F63188" w:rsidRPr="00C24229" w:rsidRDefault="00F63188" w:rsidP="00F63188">
      <w:pPr>
        <w:rPr>
          <w:rFonts w:ascii="Times New Roman" w:hAnsi="Times New Roman" w:cs="Times New Roman"/>
          <w:sz w:val="24"/>
          <w:szCs w:val="24"/>
        </w:rPr>
      </w:pPr>
      <w:r w:rsidRPr="00C24229">
        <w:rPr>
          <w:rFonts w:ascii="Times New Roman" w:hAnsi="Times New Roman" w:cs="Times New Roman"/>
          <w:sz w:val="24"/>
          <w:szCs w:val="24"/>
        </w:rPr>
        <w:t>BACKGROUND………………………………………………………………………………….</w:t>
      </w:r>
      <w:r w:rsidR="0046113F">
        <w:rPr>
          <w:rFonts w:ascii="Times New Roman" w:hAnsi="Times New Roman" w:cs="Times New Roman"/>
          <w:sz w:val="24"/>
          <w:szCs w:val="24"/>
        </w:rPr>
        <w:t>5</w:t>
      </w:r>
    </w:p>
    <w:p w14:paraId="738F7349" w14:textId="0976127B" w:rsidR="00F63188" w:rsidRPr="00C24229" w:rsidRDefault="00F63188" w:rsidP="00F63188">
      <w:pPr>
        <w:rPr>
          <w:rFonts w:ascii="Times New Roman" w:hAnsi="Times New Roman" w:cs="Times New Roman"/>
          <w:sz w:val="24"/>
          <w:szCs w:val="24"/>
        </w:rPr>
      </w:pPr>
      <w:r w:rsidRPr="00C24229">
        <w:rPr>
          <w:rFonts w:ascii="Times New Roman" w:hAnsi="Times New Roman" w:cs="Times New Roman"/>
          <w:sz w:val="24"/>
          <w:szCs w:val="24"/>
        </w:rPr>
        <w:t>METHODS……………………………………………………………………………………</w:t>
      </w:r>
      <w:proofErr w:type="gramStart"/>
      <w:r w:rsidRPr="00C24229">
        <w:rPr>
          <w:rFonts w:ascii="Times New Roman" w:hAnsi="Times New Roman" w:cs="Times New Roman"/>
          <w:sz w:val="24"/>
          <w:szCs w:val="24"/>
        </w:rPr>
        <w:t>…..</w:t>
      </w:r>
      <w:proofErr w:type="gramEnd"/>
      <w:r w:rsidR="0046113F">
        <w:rPr>
          <w:rFonts w:ascii="Times New Roman" w:hAnsi="Times New Roman" w:cs="Times New Roman"/>
          <w:sz w:val="24"/>
          <w:szCs w:val="24"/>
        </w:rPr>
        <w:t>9</w:t>
      </w:r>
    </w:p>
    <w:p w14:paraId="6146A31D" w14:textId="27A8485F" w:rsidR="00F63188" w:rsidRPr="00C24229" w:rsidRDefault="00F63188" w:rsidP="00F63188">
      <w:pPr>
        <w:rPr>
          <w:rFonts w:ascii="Times New Roman" w:hAnsi="Times New Roman" w:cs="Times New Roman"/>
          <w:sz w:val="24"/>
          <w:szCs w:val="24"/>
        </w:rPr>
      </w:pPr>
      <w:r w:rsidRPr="00C24229">
        <w:rPr>
          <w:rFonts w:ascii="Times New Roman" w:hAnsi="Times New Roman" w:cs="Times New Roman"/>
          <w:sz w:val="24"/>
          <w:szCs w:val="24"/>
        </w:rPr>
        <w:t>RESULTS…………………</w:t>
      </w:r>
      <w:r>
        <w:rPr>
          <w:rFonts w:ascii="Times New Roman" w:hAnsi="Times New Roman" w:cs="Times New Roman"/>
          <w:sz w:val="24"/>
          <w:szCs w:val="24"/>
        </w:rPr>
        <w:t>...</w:t>
      </w:r>
      <w:r w:rsidRPr="00C24229">
        <w:rPr>
          <w:rFonts w:ascii="Times New Roman" w:hAnsi="Times New Roman" w:cs="Times New Roman"/>
          <w:sz w:val="24"/>
          <w:szCs w:val="24"/>
        </w:rPr>
        <w:t>…………………………………………………………………...</w:t>
      </w:r>
      <w:r w:rsidR="0046113F">
        <w:rPr>
          <w:rFonts w:ascii="Times New Roman" w:hAnsi="Times New Roman" w:cs="Times New Roman"/>
          <w:sz w:val="24"/>
          <w:szCs w:val="24"/>
        </w:rPr>
        <w:t>13</w:t>
      </w:r>
    </w:p>
    <w:p w14:paraId="6DEC8971" w14:textId="56C84264" w:rsidR="00F63188" w:rsidRPr="00C24229" w:rsidRDefault="00F63188" w:rsidP="00F63188">
      <w:pPr>
        <w:rPr>
          <w:rFonts w:ascii="Times New Roman" w:hAnsi="Times New Roman" w:cs="Times New Roman"/>
          <w:sz w:val="24"/>
          <w:szCs w:val="24"/>
        </w:rPr>
      </w:pPr>
      <w:r w:rsidRPr="00C24229">
        <w:rPr>
          <w:rFonts w:ascii="Times New Roman" w:hAnsi="Times New Roman" w:cs="Times New Roman"/>
          <w:sz w:val="24"/>
          <w:szCs w:val="24"/>
        </w:rPr>
        <w:t>TABLES AND FIGURES…………………………………</w:t>
      </w:r>
      <w:proofErr w:type="gramStart"/>
      <w:r w:rsidRPr="00C24229">
        <w:rPr>
          <w:rFonts w:ascii="Times New Roman" w:hAnsi="Times New Roman" w:cs="Times New Roman"/>
          <w:sz w:val="24"/>
          <w:szCs w:val="24"/>
        </w:rPr>
        <w:t>…</w:t>
      </w:r>
      <w:r>
        <w:rPr>
          <w:rFonts w:ascii="Times New Roman" w:hAnsi="Times New Roman" w:cs="Times New Roman"/>
          <w:sz w:val="24"/>
          <w:szCs w:val="24"/>
        </w:rPr>
        <w:t>..</w:t>
      </w:r>
      <w:proofErr w:type="gramEnd"/>
      <w:r w:rsidRPr="00C24229">
        <w:rPr>
          <w:rFonts w:ascii="Times New Roman" w:hAnsi="Times New Roman" w:cs="Times New Roman"/>
          <w:sz w:val="24"/>
          <w:szCs w:val="24"/>
        </w:rPr>
        <w:t>………………………………...</w:t>
      </w:r>
      <w:r w:rsidR="0046113F">
        <w:rPr>
          <w:rFonts w:ascii="Times New Roman" w:hAnsi="Times New Roman" w:cs="Times New Roman"/>
          <w:sz w:val="24"/>
          <w:szCs w:val="24"/>
        </w:rPr>
        <w:t>19</w:t>
      </w:r>
    </w:p>
    <w:p w14:paraId="2661A233" w14:textId="098E8657" w:rsidR="00F63188" w:rsidRPr="00C24229" w:rsidRDefault="00F63188" w:rsidP="00F63188">
      <w:pPr>
        <w:rPr>
          <w:rFonts w:ascii="Times New Roman" w:hAnsi="Times New Roman" w:cs="Times New Roman"/>
          <w:sz w:val="24"/>
          <w:szCs w:val="24"/>
        </w:rPr>
      </w:pPr>
      <w:r w:rsidRPr="00C24229">
        <w:rPr>
          <w:rFonts w:ascii="Times New Roman" w:hAnsi="Times New Roman" w:cs="Times New Roman"/>
          <w:sz w:val="24"/>
          <w:szCs w:val="24"/>
        </w:rPr>
        <w:t>DISCUSSION……………………………………</w:t>
      </w:r>
      <w:r>
        <w:rPr>
          <w:rFonts w:ascii="Times New Roman" w:hAnsi="Times New Roman" w:cs="Times New Roman"/>
          <w:sz w:val="24"/>
          <w:szCs w:val="24"/>
        </w:rPr>
        <w:t>...</w:t>
      </w:r>
      <w:r w:rsidRPr="00C24229">
        <w:rPr>
          <w:rFonts w:ascii="Times New Roman" w:hAnsi="Times New Roman" w:cs="Times New Roman"/>
          <w:sz w:val="24"/>
          <w:szCs w:val="24"/>
        </w:rPr>
        <w:t>…………………………………………….</w:t>
      </w:r>
      <w:r w:rsidR="0046113F">
        <w:rPr>
          <w:rFonts w:ascii="Times New Roman" w:hAnsi="Times New Roman" w:cs="Times New Roman"/>
          <w:sz w:val="24"/>
          <w:szCs w:val="24"/>
        </w:rPr>
        <w:t>29</w:t>
      </w:r>
    </w:p>
    <w:p w14:paraId="0A98329B" w14:textId="18921251" w:rsidR="00F63188" w:rsidRPr="00C24229" w:rsidRDefault="00F63188" w:rsidP="00F63188">
      <w:pPr>
        <w:rPr>
          <w:rFonts w:ascii="Times New Roman" w:hAnsi="Times New Roman" w:cs="Times New Roman"/>
          <w:sz w:val="24"/>
          <w:szCs w:val="24"/>
        </w:rPr>
      </w:pPr>
      <w:r w:rsidRPr="00C24229">
        <w:rPr>
          <w:rFonts w:ascii="Times New Roman" w:hAnsi="Times New Roman" w:cs="Times New Roman"/>
          <w:sz w:val="24"/>
          <w:szCs w:val="24"/>
        </w:rPr>
        <w:t>CONCLUSIONS AND IMPLICATIONS………………</w:t>
      </w:r>
      <w:r>
        <w:rPr>
          <w:rFonts w:ascii="Times New Roman" w:hAnsi="Times New Roman" w:cs="Times New Roman"/>
          <w:sz w:val="24"/>
          <w:szCs w:val="24"/>
        </w:rPr>
        <w:t>.</w:t>
      </w:r>
      <w:r w:rsidRPr="00C24229">
        <w:rPr>
          <w:rFonts w:ascii="Times New Roman" w:hAnsi="Times New Roman" w:cs="Times New Roman"/>
          <w:sz w:val="24"/>
          <w:szCs w:val="24"/>
        </w:rPr>
        <w:t>………………………………………</w:t>
      </w:r>
      <w:r w:rsidR="0046113F">
        <w:rPr>
          <w:rFonts w:ascii="Times New Roman" w:hAnsi="Times New Roman" w:cs="Times New Roman"/>
          <w:sz w:val="24"/>
          <w:szCs w:val="24"/>
        </w:rPr>
        <w:t>33</w:t>
      </w:r>
    </w:p>
    <w:p w14:paraId="0BDA2101" w14:textId="77777777" w:rsidR="00F63188" w:rsidRPr="00C24229" w:rsidRDefault="00F63188" w:rsidP="00F63188">
      <w:pPr>
        <w:rPr>
          <w:rFonts w:ascii="Times New Roman" w:hAnsi="Times New Roman" w:cs="Times New Roman"/>
          <w:sz w:val="24"/>
          <w:szCs w:val="24"/>
        </w:rPr>
      </w:pPr>
      <w:r w:rsidRPr="00C24229">
        <w:rPr>
          <w:rFonts w:ascii="Times New Roman" w:hAnsi="Times New Roman" w:cs="Times New Roman"/>
          <w:sz w:val="24"/>
          <w:szCs w:val="24"/>
        </w:rPr>
        <w:t>APPENDIX………………………………………………</w:t>
      </w:r>
      <w:r>
        <w:rPr>
          <w:rFonts w:ascii="Times New Roman" w:hAnsi="Times New Roman" w:cs="Times New Roman"/>
          <w:sz w:val="24"/>
          <w:szCs w:val="24"/>
        </w:rPr>
        <w:t>…</w:t>
      </w:r>
      <w:r w:rsidRPr="00C24229">
        <w:rPr>
          <w:rFonts w:ascii="Times New Roman" w:hAnsi="Times New Roman" w:cs="Times New Roman"/>
          <w:sz w:val="24"/>
          <w:szCs w:val="24"/>
        </w:rPr>
        <w:t>……………………………………35</w:t>
      </w:r>
    </w:p>
    <w:p w14:paraId="3D3BACFD" w14:textId="34605F2B" w:rsidR="0046113F" w:rsidRDefault="00F63188">
      <w:pPr>
        <w:rPr>
          <w:rFonts w:ascii="Times New Roman" w:hAnsi="Times New Roman" w:cs="Times New Roman"/>
          <w:sz w:val="24"/>
          <w:szCs w:val="24"/>
        </w:rPr>
        <w:sectPr w:rsidR="0046113F" w:rsidSect="00347E48">
          <w:headerReference w:type="default" r:id="rId9"/>
          <w:pgSz w:w="12240" w:h="15840" w:code="1"/>
          <w:pgMar w:top="1440" w:right="1440" w:bottom="1440" w:left="1440" w:header="720" w:footer="720" w:gutter="0"/>
          <w:pgNumType w:fmt="lowerRoman" w:start="4"/>
          <w:cols w:space="720"/>
          <w:docGrid w:linePitch="360"/>
        </w:sectPr>
      </w:pPr>
      <w:r w:rsidRPr="00C24229">
        <w:rPr>
          <w:rFonts w:ascii="Times New Roman" w:hAnsi="Times New Roman" w:cs="Times New Roman"/>
          <w:sz w:val="24"/>
          <w:szCs w:val="24"/>
        </w:rPr>
        <w:t>REFERENCES……………………………………………</w:t>
      </w:r>
      <w:r>
        <w:rPr>
          <w:rFonts w:ascii="Times New Roman" w:hAnsi="Times New Roman" w:cs="Times New Roman"/>
          <w:sz w:val="24"/>
          <w:szCs w:val="24"/>
        </w:rPr>
        <w:t>.</w:t>
      </w:r>
      <w:r w:rsidRPr="00C24229">
        <w:rPr>
          <w:rFonts w:ascii="Times New Roman" w:hAnsi="Times New Roman" w:cs="Times New Roman"/>
          <w:sz w:val="24"/>
          <w:szCs w:val="24"/>
        </w:rPr>
        <w:t>…………………………………….42</w:t>
      </w:r>
      <w:bookmarkEnd w:id="1"/>
    </w:p>
    <w:p w14:paraId="3BF6AE58" w14:textId="77777777" w:rsidR="00DB21A5" w:rsidRPr="001B75F8" w:rsidRDefault="00DB21A5" w:rsidP="00DB21A5">
      <w:pPr>
        <w:spacing w:after="0" w:line="480" w:lineRule="auto"/>
        <w:rPr>
          <w:rFonts w:ascii="Times New Roman" w:hAnsi="Times New Roman" w:cs="Times New Roman"/>
          <w:b/>
          <w:bCs/>
          <w:sz w:val="24"/>
          <w:szCs w:val="24"/>
        </w:rPr>
      </w:pPr>
      <w:bookmarkStart w:id="2" w:name="_Hlk57122981"/>
      <w:r w:rsidRPr="001B75F8">
        <w:rPr>
          <w:rFonts w:ascii="Times New Roman" w:hAnsi="Times New Roman" w:cs="Times New Roman"/>
          <w:b/>
          <w:bCs/>
          <w:sz w:val="24"/>
          <w:szCs w:val="24"/>
        </w:rPr>
        <w:lastRenderedPageBreak/>
        <w:t>Abstract</w:t>
      </w:r>
    </w:p>
    <w:p w14:paraId="018B3E03" w14:textId="5BC8EAD9" w:rsidR="00DB21A5" w:rsidRPr="00D22954" w:rsidRDefault="00DB21A5" w:rsidP="00DB21A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Mass wasting can supply abundant sediment to fluvial systems, but the effects on carbon cycling and chemical weathering signatures in fluvial sediments are ambiguous.  Here we examine the impacts of mass wasting on sediment delivered to the fluvial systems in high relief and high precipitation </w:t>
      </w:r>
      <w:r w:rsidR="00E224AD">
        <w:rPr>
          <w:rFonts w:ascii="Times New Roman" w:hAnsi="Times New Roman" w:cs="Times New Roman"/>
          <w:sz w:val="24"/>
          <w:szCs w:val="24"/>
        </w:rPr>
        <w:t>watersheds</w:t>
      </w:r>
      <w:r>
        <w:rPr>
          <w:rFonts w:ascii="Times New Roman" w:hAnsi="Times New Roman" w:cs="Times New Roman"/>
          <w:sz w:val="24"/>
          <w:szCs w:val="24"/>
        </w:rPr>
        <w:t xml:space="preserve"> in </w:t>
      </w:r>
      <w:r w:rsidR="00E224AD">
        <w:rPr>
          <w:rFonts w:ascii="Times New Roman" w:hAnsi="Times New Roman" w:cs="Times New Roman"/>
          <w:sz w:val="24"/>
          <w:szCs w:val="24"/>
        </w:rPr>
        <w:t xml:space="preserve">southeastern </w:t>
      </w:r>
      <w:r>
        <w:rPr>
          <w:rFonts w:ascii="Times New Roman" w:hAnsi="Times New Roman" w:cs="Times New Roman"/>
          <w:sz w:val="24"/>
          <w:szCs w:val="24"/>
        </w:rPr>
        <w:t xml:space="preserve">Puerto Rico to investigate the role of </w:t>
      </w:r>
      <w:r w:rsidR="005F13CD">
        <w:rPr>
          <w:rFonts w:ascii="Times New Roman" w:hAnsi="Times New Roman" w:cs="Times New Roman"/>
          <w:sz w:val="24"/>
          <w:szCs w:val="24"/>
        </w:rPr>
        <w:t xml:space="preserve">hurricane-induced </w:t>
      </w:r>
      <w:r>
        <w:rPr>
          <w:rFonts w:ascii="Times New Roman" w:hAnsi="Times New Roman" w:cs="Times New Roman"/>
          <w:sz w:val="24"/>
          <w:szCs w:val="24"/>
        </w:rPr>
        <w:t xml:space="preserve">mass wasting </w:t>
      </w:r>
      <w:r w:rsidR="00E224AD">
        <w:rPr>
          <w:rFonts w:ascii="Times New Roman" w:hAnsi="Times New Roman" w:cs="Times New Roman"/>
          <w:sz w:val="24"/>
          <w:szCs w:val="24"/>
        </w:rPr>
        <w:t>o</w:t>
      </w:r>
      <w:r>
        <w:rPr>
          <w:rFonts w:ascii="Times New Roman" w:hAnsi="Times New Roman" w:cs="Times New Roman"/>
          <w:sz w:val="24"/>
          <w:szCs w:val="24"/>
        </w:rPr>
        <w:t xml:space="preserve">n carbon cycling and </w:t>
      </w:r>
      <w:r w:rsidR="00E224AD">
        <w:rPr>
          <w:rFonts w:ascii="Times New Roman" w:hAnsi="Times New Roman" w:cs="Times New Roman"/>
          <w:sz w:val="24"/>
          <w:szCs w:val="24"/>
        </w:rPr>
        <w:t>fluvial sediment properties</w:t>
      </w:r>
      <w:r>
        <w:rPr>
          <w:rFonts w:ascii="Times New Roman" w:hAnsi="Times New Roman" w:cs="Times New Roman"/>
          <w:sz w:val="24"/>
          <w:szCs w:val="24"/>
        </w:rPr>
        <w:t xml:space="preserve">.  Previous work hypothesized that anomalously low chemical index of alteration (CIA) values observed in fluvial sediment in </w:t>
      </w:r>
      <w:r w:rsidR="00E224AD">
        <w:rPr>
          <w:rFonts w:ascii="Times New Roman" w:hAnsi="Times New Roman" w:cs="Times New Roman"/>
          <w:sz w:val="24"/>
          <w:szCs w:val="24"/>
        </w:rPr>
        <w:t>these watersheds</w:t>
      </w:r>
      <w:r>
        <w:rPr>
          <w:rFonts w:ascii="Times New Roman" w:hAnsi="Times New Roman" w:cs="Times New Roman"/>
          <w:sz w:val="24"/>
          <w:szCs w:val="24"/>
        </w:rPr>
        <w:t xml:space="preserve"> were a result of landslides delivering less weathered regolith to the Rio Guayanés and Rio Guayabo.  On September 20, 2019, </w:t>
      </w:r>
      <w:r w:rsidR="005F13CD">
        <w:rPr>
          <w:rFonts w:ascii="Times New Roman" w:hAnsi="Times New Roman" w:cs="Times New Roman"/>
          <w:sz w:val="24"/>
          <w:szCs w:val="24"/>
        </w:rPr>
        <w:t>H</w:t>
      </w:r>
      <w:r>
        <w:rPr>
          <w:rFonts w:ascii="Times New Roman" w:hAnsi="Times New Roman" w:cs="Times New Roman"/>
          <w:sz w:val="24"/>
          <w:szCs w:val="24"/>
        </w:rPr>
        <w:t>urricane Maria made landfall in Puerto Rico, resulting in thousands of landslides across the island and an opportunity to examine this hypothesis.  However, the sediments collected after the hurricane-induced landslides ha</w:t>
      </w:r>
      <w:r w:rsidR="00BB11B5">
        <w:rPr>
          <w:rFonts w:ascii="Times New Roman" w:hAnsi="Times New Roman" w:cs="Times New Roman"/>
          <w:sz w:val="24"/>
          <w:szCs w:val="24"/>
        </w:rPr>
        <w:t>ve</w:t>
      </w:r>
      <w:r>
        <w:rPr>
          <w:rFonts w:ascii="Times New Roman" w:hAnsi="Times New Roman" w:cs="Times New Roman"/>
          <w:sz w:val="24"/>
          <w:szCs w:val="24"/>
        </w:rPr>
        <w:t xml:space="preserve"> higher </w:t>
      </w:r>
      <w:r w:rsidR="005F13CD">
        <w:rPr>
          <w:rFonts w:ascii="Times New Roman" w:hAnsi="Times New Roman" w:cs="Times New Roman"/>
          <w:sz w:val="24"/>
          <w:szCs w:val="24"/>
        </w:rPr>
        <w:t xml:space="preserve">weathering index </w:t>
      </w:r>
      <w:r>
        <w:rPr>
          <w:rFonts w:ascii="Times New Roman" w:hAnsi="Times New Roman" w:cs="Times New Roman"/>
          <w:sz w:val="24"/>
          <w:szCs w:val="24"/>
        </w:rPr>
        <w:t>values and coarse</w:t>
      </w:r>
      <w:r w:rsidR="00BB11B5">
        <w:rPr>
          <w:rFonts w:ascii="Times New Roman" w:hAnsi="Times New Roman" w:cs="Times New Roman"/>
          <w:sz w:val="24"/>
          <w:szCs w:val="24"/>
        </w:rPr>
        <w:t>r</w:t>
      </w:r>
      <w:r>
        <w:rPr>
          <w:rFonts w:ascii="Times New Roman" w:hAnsi="Times New Roman" w:cs="Times New Roman"/>
          <w:sz w:val="24"/>
          <w:szCs w:val="24"/>
        </w:rPr>
        <w:t xml:space="preserve">-grain sizes than those collected in 2014.  We infer that the heavy precipitation associated with </w:t>
      </w:r>
      <w:r w:rsidR="005F13CD">
        <w:rPr>
          <w:rFonts w:ascii="Times New Roman" w:hAnsi="Times New Roman" w:cs="Times New Roman"/>
          <w:sz w:val="24"/>
          <w:szCs w:val="24"/>
        </w:rPr>
        <w:t>H</w:t>
      </w:r>
      <w:r>
        <w:rPr>
          <w:rFonts w:ascii="Times New Roman" w:hAnsi="Times New Roman" w:cs="Times New Roman"/>
          <w:sz w:val="24"/>
          <w:szCs w:val="24"/>
        </w:rPr>
        <w:t>urricane Maria led to the mass movement of weathered topsoil and saprolite in relatively shallow landslides as opposed to deep seated landslides sampling bedrock.  The exposure of fresh bedrock via landslide scarps and the deposition of sediment on hillslopes and within the fluvial system may play an important role in carbon sequestration.  The variances in CIA values observed are not indicative of the degree of climate change, but instead are likely due to subtle differences in transport mechanism which can lead to significant differences in the weathering index values.</w:t>
      </w:r>
    </w:p>
    <w:bookmarkEnd w:id="2"/>
    <w:p w14:paraId="31E7D7BB" w14:textId="77777777" w:rsidR="0046113F" w:rsidRDefault="0046113F">
      <w:pPr>
        <w:rPr>
          <w:rFonts w:ascii="Times New Roman" w:hAnsi="Times New Roman" w:cs="Times New Roman"/>
          <w:b/>
          <w:bCs/>
          <w:sz w:val="24"/>
          <w:szCs w:val="24"/>
        </w:rPr>
        <w:sectPr w:rsidR="0046113F" w:rsidSect="00890C36">
          <w:headerReference w:type="default" r:id="rId10"/>
          <w:pgSz w:w="12240" w:h="15840" w:code="1"/>
          <w:pgMar w:top="1440" w:right="1440" w:bottom="1440" w:left="1440" w:header="720" w:footer="720" w:gutter="0"/>
          <w:pgNumType w:start="1"/>
          <w:cols w:space="720"/>
          <w:docGrid w:linePitch="360"/>
        </w:sectPr>
      </w:pPr>
    </w:p>
    <w:p w14:paraId="1AE20DA9" w14:textId="52FC3EDD" w:rsidR="00542A99" w:rsidRPr="0046113F" w:rsidRDefault="00A31FB1" w:rsidP="0046113F">
      <w:pPr>
        <w:spacing w:after="0" w:line="480" w:lineRule="auto"/>
        <w:rPr>
          <w:rFonts w:ascii="Times New Roman" w:hAnsi="Times New Roman" w:cs="Times New Roman"/>
          <w:b/>
          <w:bCs/>
          <w:sz w:val="24"/>
          <w:szCs w:val="24"/>
        </w:rPr>
      </w:pPr>
      <w:r w:rsidRPr="0046113F">
        <w:rPr>
          <w:rFonts w:ascii="Times New Roman" w:hAnsi="Times New Roman" w:cs="Times New Roman"/>
          <w:b/>
          <w:bCs/>
          <w:sz w:val="24"/>
          <w:szCs w:val="24"/>
        </w:rPr>
        <w:lastRenderedPageBreak/>
        <w:t>Introduction</w:t>
      </w:r>
    </w:p>
    <w:p w14:paraId="00A17E56" w14:textId="25F42ADF" w:rsidR="00043EA0" w:rsidRDefault="00B006C8" w:rsidP="0046113F">
      <w:pPr>
        <w:pStyle w:val="ListParagraph"/>
        <w:spacing w:after="0" w:line="480" w:lineRule="auto"/>
        <w:ind w:left="0" w:firstLine="720"/>
        <w:rPr>
          <w:rFonts w:ascii="Times New Roman" w:hAnsi="Times New Roman" w:cs="Times New Roman"/>
          <w:sz w:val="24"/>
          <w:szCs w:val="24"/>
        </w:rPr>
      </w:pPr>
      <w:r w:rsidRPr="00542A99">
        <w:rPr>
          <w:rFonts w:ascii="Times New Roman" w:hAnsi="Times New Roman" w:cs="Times New Roman"/>
          <w:sz w:val="24"/>
          <w:szCs w:val="24"/>
        </w:rPr>
        <w:t xml:space="preserve">Weathering trends are important </w:t>
      </w:r>
      <w:r w:rsidR="00636DE6">
        <w:rPr>
          <w:rFonts w:ascii="Times New Roman" w:hAnsi="Times New Roman" w:cs="Times New Roman"/>
          <w:sz w:val="24"/>
          <w:szCs w:val="24"/>
        </w:rPr>
        <w:t xml:space="preserve">to understand </w:t>
      </w:r>
      <w:r w:rsidR="00833517">
        <w:rPr>
          <w:rFonts w:ascii="Times New Roman" w:hAnsi="Times New Roman" w:cs="Times New Roman"/>
          <w:sz w:val="24"/>
          <w:szCs w:val="24"/>
        </w:rPr>
        <w:t>as they affect</w:t>
      </w:r>
      <w:r w:rsidRPr="00542A99">
        <w:rPr>
          <w:rFonts w:ascii="Times New Roman" w:hAnsi="Times New Roman" w:cs="Times New Roman"/>
          <w:sz w:val="24"/>
          <w:szCs w:val="24"/>
        </w:rPr>
        <w:t xml:space="preserve"> </w:t>
      </w:r>
      <w:r w:rsidR="00636DE6">
        <w:rPr>
          <w:rFonts w:ascii="Times New Roman" w:hAnsi="Times New Roman" w:cs="Times New Roman"/>
          <w:sz w:val="24"/>
          <w:szCs w:val="24"/>
        </w:rPr>
        <w:t xml:space="preserve">both </w:t>
      </w:r>
      <w:r w:rsidR="00BB11B5">
        <w:rPr>
          <w:rFonts w:ascii="Times New Roman" w:hAnsi="Times New Roman" w:cs="Times New Roman"/>
          <w:sz w:val="24"/>
          <w:szCs w:val="24"/>
        </w:rPr>
        <w:t xml:space="preserve">the </w:t>
      </w:r>
      <w:r w:rsidR="00636DE6">
        <w:rPr>
          <w:rFonts w:ascii="Times New Roman" w:hAnsi="Times New Roman" w:cs="Times New Roman"/>
          <w:sz w:val="24"/>
          <w:szCs w:val="24"/>
        </w:rPr>
        <w:t xml:space="preserve">short and long-term </w:t>
      </w:r>
      <w:r w:rsidRPr="00542A99">
        <w:rPr>
          <w:rFonts w:ascii="Times New Roman" w:hAnsi="Times New Roman" w:cs="Times New Roman"/>
          <w:sz w:val="24"/>
          <w:szCs w:val="24"/>
        </w:rPr>
        <w:t xml:space="preserve">carbon </w:t>
      </w:r>
      <w:r w:rsidR="00636DE6">
        <w:rPr>
          <w:rFonts w:ascii="Times New Roman" w:hAnsi="Times New Roman" w:cs="Times New Roman"/>
          <w:sz w:val="24"/>
          <w:szCs w:val="24"/>
        </w:rPr>
        <w:t>cycles</w:t>
      </w:r>
      <w:r w:rsidRPr="00542A99">
        <w:rPr>
          <w:rFonts w:ascii="Times New Roman" w:hAnsi="Times New Roman" w:cs="Times New Roman"/>
          <w:sz w:val="24"/>
          <w:szCs w:val="24"/>
        </w:rPr>
        <w:t xml:space="preserve"> as well as </w:t>
      </w:r>
      <w:r w:rsidR="00636DE6">
        <w:rPr>
          <w:rFonts w:ascii="Times New Roman" w:hAnsi="Times New Roman" w:cs="Times New Roman"/>
          <w:sz w:val="24"/>
          <w:szCs w:val="24"/>
        </w:rPr>
        <w:t>serv</w:t>
      </w:r>
      <w:r w:rsidR="00833517">
        <w:rPr>
          <w:rFonts w:ascii="Times New Roman" w:hAnsi="Times New Roman" w:cs="Times New Roman"/>
          <w:sz w:val="24"/>
          <w:szCs w:val="24"/>
        </w:rPr>
        <w:t>e</w:t>
      </w:r>
      <w:r w:rsidR="00636DE6">
        <w:rPr>
          <w:rFonts w:ascii="Times New Roman" w:hAnsi="Times New Roman" w:cs="Times New Roman"/>
          <w:sz w:val="24"/>
          <w:szCs w:val="24"/>
        </w:rPr>
        <w:t xml:space="preserve"> as </w:t>
      </w:r>
      <w:r w:rsidRPr="00542A99">
        <w:rPr>
          <w:rFonts w:ascii="Times New Roman" w:hAnsi="Times New Roman" w:cs="Times New Roman"/>
          <w:sz w:val="24"/>
          <w:szCs w:val="24"/>
        </w:rPr>
        <w:t xml:space="preserve">paleoclimate proxies </w:t>
      </w:r>
      <w:r w:rsidRPr="00542A99">
        <w:rPr>
          <w:rFonts w:ascii="Times New Roman" w:hAnsi="Times New Roman" w:cs="Times New Roman"/>
          <w:sz w:val="24"/>
          <w:szCs w:val="24"/>
        </w:rPr>
        <w:fldChar w:fldCharType="begin" w:fldLock="1"/>
      </w:r>
      <w:r w:rsidRPr="00542A99">
        <w:rPr>
          <w:rFonts w:ascii="Times New Roman" w:hAnsi="Times New Roman" w:cs="Times New Roman"/>
          <w:sz w:val="24"/>
          <w:szCs w:val="24"/>
        </w:rPr>
        <w:instrText>ADDIN CSL_CITATION {"citationItems":[{"id":"ITEM-1","itemData":{"DOI":"10.1016/S0016-7037(97)00335-9","ISSN":"00167037","abstract":"The pristine Rio Icacos watershed in the Luquillo Mountains in eastern Puerto Rico has the fastest documented weathering rate of silicate rocks on the Earth's surface. A regolith propagation rate of 58 m Ma-1 calculated from iso-volumetric saprolite formation from quartz diorite, is comparable to the estimated denudation rate (25-50 Ma-1) but is an order of magnitude faster than the global average weathering rate (6 Ma-1). Weathering occurs in two distinct environments; plagioclase and hornblende react at the saprock interface and biotite and quartz weather in the overlying thick saprolitic regolith. These environments produce distinctly different water chemistries, with K, Mg, and Si increasing linearly with depth in saprolite porewaters and with stream waters dominated by Ca, Na, and Si. Such differences are atypical of less intense weathering in temperate watersheds. Porewater chemistry in the shallow regolith is controlled by closed-system recycling of inorganic nutrients such as K. Long-term elemental fluxes through the regolith (e.g., Si = 1.7 × 10-8 moles m-2 s-1) are calculated from mass losses based on changes in porosity and chemistry between the regolith and bedrock and from the age of the regolith surface (200 Ma). Mass losses attributed to solute fluxes are determined using a step-wise infiltration model which calculates mineral inputs to the shallow and deep saprolite porewaters and to stream water. Pressure heads decrease with depth in the shallow regolith (-2.03 m H2O m-1), indicating that both increasing capillary tension and graviometric potential control porewater infiltration. Interpolation of experimental hydraulic conductivities produces an infiltration rate of 1 m yr-1 at average field moisture saturation which is comparable with LiBr tracer tests and with base discharge from the watershed. Short term weathering fluxes calculated from solute chemistries and infiltration rates (e.g., Si = 1.4 × 10-8 moles m-2 s-1) are compared to watershed flux rates (e.g., Si = 2.7 × 10-8 moles m-2 s-1). Consistency between three independently determined sets of weathering fluxes imply that possible changes in precipitation, temperature, and vegetation over the last several hundred thousand years have not significantly impacted weathering rates in the Luquillo Mountains of Puerto Rico. This has important ramifications for tropical environments and global climate change. Copyright © 1998 Elsevier Science Ltd.","author":[{"dropping-particle":"","family":"White","given":"Art F.","non-dropping-particle":"","parse-names":false,"suffix":""},{"dropping-particle":"","family":"Blum","given":"Alex E.","non-dropping-particle":"","parse-names":false,"suffix":""},{"dropping-particle":"","family":"Schulz","given":"Marjorie S.","non-dropping-particle":"","parse-names":false,"suffix":""},{"dropping-particle":"V.","family":"Vivit","given":"Davison","non-dropping-particle":"","parse-names":false,"suffix":""},{"dropping-particle":"","family":"Stonestrom","given":"David A.","non-dropping-particle":"","parse-names":false,"suffix":""},{"dropping-particle":"","family":"Larsen","given":"Matthew","non-dropping-particle":"","parse-names":false,"suffix":""},{"dropping-particle":"","family":"Murphy","given":"Sheila F.","non-dropping-particle":"","parse-names":false,"suffix":""},{"dropping-particle":"","family":"Eberl","given":"D.","non-dropping-particle":"","parse-names":false,"suffix":""}],"container-title":"Geochimica et Cosmochimica Acta","id":"ITEM-1","issued":{"date-parts":[["1998"]]},"title":"Chemical weathering in a tropical watershed, Luquillo Mountains, Puerto Rico: I. Long-term versus short-term weathering fluxes","type":"article-journal"},"uris":["http://www.mendeley.com/documents/?uuid=e74efa03-5cae-366e-b462-a36802a98546"]},{"id":"ITEM-2","itemData":{"DOI":"10.1016/S0016-7037(99)00082-4","ISSN":"00167037","abstract":"Accessory calcite, present at concentrations between 300 and 3000 mg kg-1, occurs in fresh granitoid rocks sampled from the Merced watershed in Yosemite National Park, CA, USA; Loch Vale in Rocky Mountain National Park CO USA; the Panola watershed, GA USA; and the Rio Icacos, Puerto Rico. Calcite occurs as fillings in microfractures, as disseminated grains within the silicate matrix, and as replacement of calcic cores in plagioclase. Flow-through column experiments, using de-ionized water saturated with 0.05 atm. CO2, produced effluents from the fresh granitoid rocks that were dominated by Ca and bicarbonate and thermodynamically saturated with calcite. During reactions up to 1.7 yr, calcite dissolution progressively decreased and was superceded by steady state dissolution of silicates, principally biotite. Mass balance calculations indicate that most calcite had been removed during this time and accounted for 57-98% of the total Ca released from these rocks. Experimental effluents from surfically weathered granitoids from the same watersheds were consistently dominated by silicate dissolution. The lack of excess Ca and alkalinity indicated that calcite had been previously removed by natural weathering. The extent of Ca enrichment in watershed discharge fluxes corresponds to the amounts of calcite exposed in granitoid rocks. High Ca/Na ratios relative to plagioclase stoichiometries indicate excess Ca in the Yosemite, Loch Vale, and other alpine watersheds in the Sierra Nevada and Rocky Mountains of the western United States. This Ca enrichment correlates with strong preferential weathering of calcite relative to plagioclase in exfoliated granitoids in glaciated terrains. In contrast, Ca/Na flux ratios are comparable to or less than the Ca/Na ratios for plagioclase in the subtropical Panola and tropical Rio Icacos watersheds, in which deeply weathered regoliths exhibit concurrent losses of calcite and much larger masses of plagioclase during transport-limited weathering. These results indicate that the weathering of accessory calcite may strongly influence Ca and alkalinity fluxes from silicate rocks during and following periods of glaciation and tectonism but is much less important for older stable geomorphic surfaces.","author":[{"dropping-particle":"","family":"White","given":"Art F.","non-dropping-particle":"","parse-names":false,"suffix":""},{"dropping-particle":"","family":"Bullen","given":"Thomas D.","non-dropping-particle":"","parse-names":false,"suffix":""},{"dropping-particle":"V.","family":"Vivit","given":"Davison","non-dropping-particle":"","parse-names":false,"suffix":""},{"dropping-particle":"","family":"Schulz","given":"Marjorie S.","non-dropping-particle":"","parse-names":false,"suffix":""},{"dropping-particle":"","family":"Clow","given":"David W.","non-dropping-particle":"","parse-names":false,"suffix":""}],"container-title":"Geochimica et Cosmochimica Acta","id":"ITEM-2","issued":{"date-parts":[["1999"]]},"title":"The role of disseminated calcite in the chemical weathering of granitoid rocks","type":"article-journal"},"uris":["http://www.mendeley.com/documents/?uuid=1db85059-dfa9-304d-a488-b99a8c4f7e18"]}],"mendeley":{"formattedCitation":"(White et al., 1998, 1999)","plainTextFormattedCitation":"(White et al., 1998, 1999)","previouslyFormattedCitation":"(White et al., 1998, 1999)"},"properties":{"noteIndex":0},"schema":"https://github.com/citation-style-language/schema/raw/master/csl-citation.json"}</w:instrText>
      </w:r>
      <w:r w:rsidRPr="00542A99">
        <w:rPr>
          <w:rFonts w:ascii="Times New Roman" w:hAnsi="Times New Roman" w:cs="Times New Roman"/>
          <w:sz w:val="24"/>
          <w:szCs w:val="24"/>
        </w:rPr>
        <w:fldChar w:fldCharType="separate"/>
      </w:r>
      <w:r w:rsidRPr="00542A99">
        <w:rPr>
          <w:rFonts w:ascii="Times New Roman" w:hAnsi="Times New Roman" w:cs="Times New Roman"/>
          <w:noProof/>
          <w:sz w:val="24"/>
          <w:szCs w:val="24"/>
        </w:rPr>
        <w:t>(White et al., 1998, 1999)</w:t>
      </w:r>
      <w:r w:rsidRPr="00542A99">
        <w:rPr>
          <w:rFonts w:ascii="Times New Roman" w:hAnsi="Times New Roman" w:cs="Times New Roman"/>
          <w:sz w:val="24"/>
          <w:szCs w:val="24"/>
        </w:rPr>
        <w:fldChar w:fldCharType="end"/>
      </w:r>
      <w:r w:rsidRPr="00542A99">
        <w:rPr>
          <w:rFonts w:ascii="Times New Roman" w:hAnsi="Times New Roman" w:cs="Times New Roman"/>
          <w:sz w:val="24"/>
          <w:szCs w:val="24"/>
        </w:rPr>
        <w:t>.</w:t>
      </w:r>
      <w:r>
        <w:rPr>
          <w:rFonts w:ascii="Times New Roman" w:hAnsi="Times New Roman" w:cs="Times New Roman"/>
          <w:sz w:val="24"/>
          <w:szCs w:val="24"/>
        </w:rPr>
        <w:t xml:space="preserve">  </w:t>
      </w:r>
      <w:r w:rsidR="00542A99" w:rsidRPr="00542A99">
        <w:rPr>
          <w:rFonts w:ascii="Times New Roman" w:hAnsi="Times New Roman" w:cs="Times New Roman"/>
          <w:sz w:val="24"/>
          <w:szCs w:val="24"/>
        </w:rPr>
        <w:t>Increased mass wasting</w:t>
      </w:r>
      <w:r w:rsidR="006358AD">
        <w:rPr>
          <w:rFonts w:ascii="Times New Roman" w:hAnsi="Times New Roman" w:cs="Times New Roman"/>
          <w:sz w:val="24"/>
          <w:szCs w:val="24"/>
        </w:rPr>
        <w:t xml:space="preserve"> due to climate </w:t>
      </w:r>
      <w:r w:rsidR="00BB11B5">
        <w:rPr>
          <w:rFonts w:ascii="Times New Roman" w:hAnsi="Times New Roman" w:cs="Times New Roman"/>
          <w:sz w:val="24"/>
          <w:szCs w:val="24"/>
        </w:rPr>
        <w:t xml:space="preserve">- </w:t>
      </w:r>
      <w:r w:rsidR="006358AD">
        <w:rPr>
          <w:rFonts w:ascii="Times New Roman" w:hAnsi="Times New Roman" w:cs="Times New Roman"/>
          <w:sz w:val="24"/>
          <w:szCs w:val="24"/>
        </w:rPr>
        <w:t xml:space="preserve">and land </w:t>
      </w:r>
      <w:r w:rsidR="00BB11B5">
        <w:rPr>
          <w:rFonts w:ascii="Times New Roman" w:hAnsi="Times New Roman" w:cs="Times New Roman"/>
          <w:sz w:val="24"/>
          <w:szCs w:val="24"/>
        </w:rPr>
        <w:t xml:space="preserve">- </w:t>
      </w:r>
      <w:r w:rsidR="006358AD">
        <w:rPr>
          <w:rFonts w:ascii="Times New Roman" w:hAnsi="Times New Roman" w:cs="Times New Roman"/>
          <w:sz w:val="24"/>
          <w:szCs w:val="24"/>
        </w:rPr>
        <w:t xml:space="preserve">use change may </w:t>
      </w:r>
      <w:r w:rsidR="006358AD" w:rsidRPr="00542A99">
        <w:rPr>
          <w:rFonts w:ascii="Times New Roman" w:hAnsi="Times New Roman" w:cs="Times New Roman"/>
          <w:sz w:val="24"/>
          <w:szCs w:val="24"/>
        </w:rPr>
        <w:t>increas</w:t>
      </w:r>
      <w:r w:rsidR="006358AD">
        <w:rPr>
          <w:rFonts w:ascii="Times New Roman" w:hAnsi="Times New Roman" w:cs="Times New Roman"/>
          <w:sz w:val="24"/>
          <w:szCs w:val="24"/>
        </w:rPr>
        <w:t xml:space="preserve">e </w:t>
      </w:r>
      <w:r w:rsidR="006358AD" w:rsidRPr="00542A99">
        <w:rPr>
          <w:rFonts w:ascii="Times New Roman" w:hAnsi="Times New Roman" w:cs="Times New Roman"/>
          <w:sz w:val="24"/>
          <w:szCs w:val="24"/>
        </w:rPr>
        <w:t>chemical weathering rates</w:t>
      </w:r>
      <w:r w:rsidR="006358AD">
        <w:rPr>
          <w:rFonts w:ascii="Times New Roman" w:hAnsi="Times New Roman" w:cs="Times New Roman"/>
          <w:sz w:val="24"/>
          <w:szCs w:val="24"/>
        </w:rPr>
        <w:t xml:space="preserve"> </w:t>
      </w:r>
      <w:r w:rsidR="006358AD">
        <w:rPr>
          <w:rFonts w:ascii="Times New Roman" w:hAnsi="Times New Roman" w:cs="Times New Roman"/>
          <w:sz w:val="24"/>
          <w:szCs w:val="24"/>
        </w:rPr>
        <w:fldChar w:fldCharType="begin" w:fldLock="1"/>
      </w:r>
      <w:r w:rsidR="006358AD">
        <w:rPr>
          <w:rFonts w:ascii="Times New Roman" w:hAnsi="Times New Roman" w:cs="Times New Roman"/>
          <w:sz w:val="24"/>
          <w:szCs w:val="24"/>
        </w:rPr>
        <w:instrText>ADDIN CSL_CITATION {"citationItems":[{"id":"ITEM-1","itemData":{"DOI":"10.1016/j.gca.2019.02.028","ISSN":"00167037","abstract":"The processes that control chemical weathering of bedrock in the deep critical zone at a mm-scale are still poorly understood, but may produce 100 s of meters of regolith and substantial fluxes of silicate weathering products and thus may be important for modeling long-term, global CO 2 . Weathering controls are also difficult to ascertain, as laboratory determined dissolution rates tend to be 2–5 orders of magnitude faster than field determined dissolution rates. This study aims to establish (i) the incipient processes that control the chemical weathering of the Bisley bedrock and (ii) why weathering rates calculated for the watershed may differ from laboratory rates (iii) why rates may differ across different scales of measurement. We analyzed mineralogy, elemental chemistry, and porosity in thin sections of rock obtained from drilled boreholes using Scanning Electron Microscopy (SEM) with energy dispersive spectrometry, electron probe microanalysis, and synchrotron-based Micro X-ray Fluorescence (µXRF) and X-ray Absorption Near Edge Structure (XANES). Weathering ages were determined from U-series isotope analysis. Mineral specific dissolution rates were calculated from solid-state mineralogical gradients and weathering ages. Mineralogical and elemental transects across thin sections and SEM images indicate that trace pyrite is the first mineral to dissolve. Micro-XRF mapping at 2 µm resolution revealed sulfate in pore space adjacent to dissolving pyrite, indicating that the incipient reaction is oxidative. The oxidative dissolution of pyrite produces a low pH microenvironment that aids the dissolution of pyroxene and chlorite. The rate-limiting step of weathering advance, and therefore the creation of the critical zone in the Bisley watershed, is pyrite oxidation, despite the low abundance (</w:instrText>
      </w:r>
      <w:r w:rsidR="006358AD">
        <w:rPr>
          <w:rFonts w:ascii="Cambria Math" w:hAnsi="Cambria Math" w:cs="Cambria Math"/>
          <w:sz w:val="24"/>
          <w:szCs w:val="24"/>
        </w:rPr>
        <w:instrText>∼</w:instrText>
      </w:r>
      <w:r w:rsidR="006358AD">
        <w:rPr>
          <w:rFonts w:ascii="Times New Roman" w:hAnsi="Times New Roman" w:cs="Times New Roman"/>
          <w:sz w:val="24"/>
          <w:szCs w:val="24"/>
        </w:rPr>
        <w:instrText xml:space="preserve">0.5 vol%) of pyrite in the parent rock. The naturally determined dissolution rates presented here either approach, converge with, or in some cases exceed, rates from the literature that have been experimentally determined. The U-series weathering age data on the mm-scale integrates the weathering advance rate over the </w:instrText>
      </w:r>
      <w:r w:rsidR="006358AD">
        <w:rPr>
          <w:rFonts w:ascii="Cambria Math" w:hAnsi="Cambria Math" w:cs="Cambria Math"/>
          <w:sz w:val="24"/>
          <w:szCs w:val="24"/>
        </w:rPr>
        <w:instrText>∼</w:instrText>
      </w:r>
      <w:r w:rsidR="006358AD">
        <w:rPr>
          <w:rFonts w:ascii="Times New Roman" w:hAnsi="Times New Roman" w:cs="Times New Roman"/>
          <w:sz w:val="24"/>
          <w:szCs w:val="24"/>
        </w:rPr>
        <w:instrText xml:space="preserve">4.2 ± 0.3 kyrs that the weathering rind took to form. The weathering advance rate calculated at a watershed scale (from stream chemistry data) represents a contemporary weathering advance rate, which compares well with that calculated for the weathering rind, suggesting that the Bisley watershed has been weathering at steady-state for the last </w:instrText>
      </w:r>
      <w:r w:rsidR="006358AD">
        <w:rPr>
          <w:rFonts w:ascii="Cambria Math" w:hAnsi="Cambria Math" w:cs="Cambria Math"/>
          <w:sz w:val="24"/>
          <w:szCs w:val="24"/>
        </w:rPr>
        <w:instrText>∼</w:instrText>
      </w:r>
      <w:r w:rsidR="006358AD">
        <w:rPr>
          <w:rFonts w:ascii="Times New Roman" w:hAnsi="Times New Roman" w:cs="Times New Roman"/>
          <w:sz w:val="24"/>
          <w:szCs w:val="24"/>
        </w:rPr>
        <w:instrText>4 k…","author":[{"dropping-particle":"","family":"Moore","given":"Oliver W.","non-dropping-particle":"","parse-names":false,"suffix":""},{"dropping-particle":"","family":"Buss","given":"Heather L.","non-dropping-particle":"","parse-names":false,"suffix":""},{"dropping-particle":"","family":"Dosseto","given":"Anthony","non-dropping-particle":"","parse-names":false,"suffix":""}],"container-title":"Geochimica et Cosmochimica Acta","id":"ITEM-1","issued":{"date-parts":[["2019","5","1"]]},"page":"61-87","publisher":"Elsevier Ltd","title":"Incipient chemical weathering at bedrock fracture interfaces in a tropical critical zone system, Puerto Rico","type":"article-journal","volume":"252"},"uris":["http://www.mendeley.com/documents/?uuid=417872c1-8ec7-342f-ab67-b8cdb5ae3126"]},{"id":"ITEM-2","itemData":{"DOI":"10.1016/j.chemgeo.2002.08.001","ISSN":"00092541","abstract":"Factors controlling chemical weathering in granitic environments are deduced using an extensive database from the literature. Based on a transition state theory model, we evaluated the effects on chemical weathering of runoff, temperature and pH. The dependence between temperature and runoff, and chemical weathering is complicated by other factors such as the presence/depth of soil cover. Soil cover favors chemical weathering when it is thin and rich in weatherable minerals. In contrast, it reduces chemical weathering when is thick and poor in primary minerals. Processes that increase the contact time and the surface of the water-rock interactions such as physical denudation, increase chemical weathering rates in granitic environments. The effect of temperature can be quantified assuming an apparent activation energy value of 48.7 kJ/mol to describe chemical weathering of silica in granitic crystalline environment under high runoff conditions. © 2003 Elsevier B.V. All rights reserved.","author":[{"dropping-particle":"","family":"Oliva","given":"Priscia","non-dropping-particle":"","parse-names":false,"suffix":""},{"dropping-particle":"","family":"Viers","given":"Jérome","non-dropping-particle":"","parse-names":false,"suffix":""},{"dropping-particle":"","family":"Dupré","given":"Bernard","non-dropping-particle":"","parse-names":false,"suffix":""}],"container-title":"Chemical Geology","id":"ITEM-2","issued":{"date-parts":[["2003"]]},"title":"Chemical weathering in granitic environments","type":"article-journal"},"uris":["http://www.mendeley.com/documents/?uuid=68bbf93c-3f89-349b-a8a2-e49c1f9908c4"]}],"mendeley":{"formattedCitation":"(Moore et al., 2019; Oliva et al., 2003)","plainTextFormattedCitation":"(Moore et al., 2019; Oliva et al., 2003)","previouslyFormattedCitation":"(Moore et al., 2019; Oliva et al., 2003)"},"properties":{"noteIndex":0},"schema":"https://github.com/citation-style-language/schema/raw/master/csl-citation.json"}</w:instrText>
      </w:r>
      <w:r w:rsidR="006358AD">
        <w:rPr>
          <w:rFonts w:ascii="Times New Roman" w:hAnsi="Times New Roman" w:cs="Times New Roman"/>
          <w:sz w:val="24"/>
          <w:szCs w:val="24"/>
        </w:rPr>
        <w:fldChar w:fldCharType="separate"/>
      </w:r>
      <w:r w:rsidR="006358AD" w:rsidRPr="00835B81">
        <w:rPr>
          <w:rFonts w:ascii="Times New Roman" w:hAnsi="Times New Roman" w:cs="Times New Roman"/>
          <w:noProof/>
          <w:sz w:val="24"/>
          <w:szCs w:val="24"/>
        </w:rPr>
        <w:t>(Moore et al., 2019; Oliva et al., 2003)</w:t>
      </w:r>
      <w:r w:rsidR="006358AD">
        <w:rPr>
          <w:rFonts w:ascii="Times New Roman" w:hAnsi="Times New Roman" w:cs="Times New Roman"/>
          <w:sz w:val="24"/>
          <w:szCs w:val="24"/>
        </w:rPr>
        <w:fldChar w:fldCharType="end"/>
      </w:r>
      <w:r w:rsidR="006358AD" w:rsidRPr="00542A99">
        <w:rPr>
          <w:rFonts w:ascii="Times New Roman" w:hAnsi="Times New Roman" w:cs="Times New Roman"/>
          <w:sz w:val="24"/>
          <w:szCs w:val="24"/>
        </w:rPr>
        <w:t>, resulting in consumption of carbon dioxide</w:t>
      </w:r>
      <w:r w:rsidR="006358AD">
        <w:rPr>
          <w:rFonts w:ascii="Times New Roman" w:hAnsi="Times New Roman" w:cs="Times New Roman"/>
          <w:sz w:val="24"/>
          <w:szCs w:val="24"/>
        </w:rPr>
        <w:t xml:space="preserve"> and </w:t>
      </w:r>
      <w:r w:rsidR="006358AD" w:rsidRPr="00542A99">
        <w:rPr>
          <w:rFonts w:ascii="Times New Roman" w:hAnsi="Times New Roman" w:cs="Times New Roman"/>
          <w:sz w:val="24"/>
          <w:szCs w:val="24"/>
        </w:rPr>
        <w:t>providing a slight negative feedback effect for global warming</w:t>
      </w:r>
      <w:r w:rsidR="00833517">
        <w:rPr>
          <w:rFonts w:ascii="Times New Roman" w:hAnsi="Times New Roman" w:cs="Times New Roman"/>
          <w:sz w:val="24"/>
          <w:szCs w:val="24"/>
        </w:rPr>
        <w:t>,</w:t>
      </w:r>
      <w:r w:rsidR="006358AD">
        <w:rPr>
          <w:rFonts w:ascii="Times New Roman" w:hAnsi="Times New Roman" w:cs="Times New Roman"/>
          <w:sz w:val="24"/>
          <w:szCs w:val="24"/>
        </w:rPr>
        <w:t xml:space="preserve"> as well as </w:t>
      </w:r>
      <w:r w:rsidR="00542A99" w:rsidRPr="00542A99">
        <w:rPr>
          <w:rFonts w:ascii="Times New Roman" w:hAnsi="Times New Roman" w:cs="Times New Roman"/>
          <w:sz w:val="24"/>
          <w:szCs w:val="24"/>
        </w:rPr>
        <w:t>affect</w:t>
      </w:r>
      <w:r w:rsidR="006358AD">
        <w:rPr>
          <w:rFonts w:ascii="Times New Roman" w:hAnsi="Times New Roman" w:cs="Times New Roman"/>
          <w:sz w:val="24"/>
          <w:szCs w:val="24"/>
        </w:rPr>
        <w:t>ing</w:t>
      </w:r>
      <w:r w:rsidR="00542A99" w:rsidRPr="00542A99">
        <w:rPr>
          <w:rFonts w:ascii="Times New Roman" w:hAnsi="Times New Roman" w:cs="Times New Roman"/>
          <w:sz w:val="24"/>
          <w:szCs w:val="24"/>
        </w:rPr>
        <w:t xml:space="preserve"> stream quality and ecology</w:t>
      </w:r>
      <w:r w:rsidR="00636DE6">
        <w:rPr>
          <w:rFonts w:ascii="Times New Roman" w:hAnsi="Times New Roman" w:cs="Times New Roman"/>
          <w:sz w:val="24"/>
          <w:szCs w:val="24"/>
        </w:rPr>
        <w:t xml:space="preserve"> </w:t>
      </w:r>
      <w:r w:rsidR="00835B81">
        <w:rPr>
          <w:rFonts w:ascii="Times New Roman" w:hAnsi="Times New Roman" w:cs="Times New Roman"/>
          <w:sz w:val="24"/>
          <w:szCs w:val="24"/>
        </w:rPr>
        <w:fldChar w:fldCharType="begin" w:fldLock="1"/>
      </w:r>
      <w:r w:rsidR="00835B81">
        <w:rPr>
          <w:rFonts w:ascii="Times New Roman" w:hAnsi="Times New Roman" w:cs="Times New Roman"/>
          <w:sz w:val="24"/>
          <w:szCs w:val="24"/>
        </w:rPr>
        <w:instrText>ADDIN CSL_CITATION {"citationItems":[{"id":"ITEM-1","itemData":{"ISBN":"9783540699668","author":[{"dropping-particle":"","family":"Sassa","given":"Kyoji","non-dropping-particle":"","parse-names":false,"suffix":""},{"dropping-particle":"","family":"Canuti","given":"Paolo","non-dropping-particle":"","parse-names":false,"suffix":""}],"id":"ITEM-1","issued":{"date-parts":[["2009"]]},"publisher":"Springer Verlag","title":"Disaster Risk Reduction","type":"book"},"uris":["http://www.mendeley.com/documents/?uuid=fad8fdcd-eaa0-411e-920c-6e9f0d3d147b"]}],"mendeley":{"formattedCitation":"(Sassa &amp; Canuti, 2009)","plainTextFormattedCitation":"(Sassa &amp; Canuti, 2009)","previouslyFormattedCitation":"(Sassa &amp; Canuti, 2009)"},"properties":{"noteIndex":0},"schema":"https://github.com/citation-style-language/schema/raw/master/csl-citation.json"}</w:instrText>
      </w:r>
      <w:r w:rsidR="00835B81">
        <w:rPr>
          <w:rFonts w:ascii="Times New Roman" w:hAnsi="Times New Roman" w:cs="Times New Roman"/>
          <w:sz w:val="24"/>
          <w:szCs w:val="24"/>
        </w:rPr>
        <w:fldChar w:fldCharType="separate"/>
      </w:r>
      <w:r w:rsidR="00835B81" w:rsidRPr="00835B81">
        <w:rPr>
          <w:rFonts w:ascii="Times New Roman" w:hAnsi="Times New Roman" w:cs="Times New Roman"/>
          <w:noProof/>
          <w:sz w:val="24"/>
          <w:szCs w:val="24"/>
        </w:rPr>
        <w:t>(Sassa &amp; Canuti, 2009)</w:t>
      </w:r>
      <w:r w:rsidR="00835B81">
        <w:rPr>
          <w:rFonts w:ascii="Times New Roman" w:hAnsi="Times New Roman" w:cs="Times New Roman"/>
          <w:sz w:val="24"/>
          <w:szCs w:val="24"/>
        </w:rPr>
        <w:fldChar w:fldCharType="end"/>
      </w:r>
      <w:r w:rsidR="00833517">
        <w:rPr>
          <w:rFonts w:ascii="Times New Roman" w:hAnsi="Times New Roman" w:cs="Times New Roman"/>
          <w:sz w:val="24"/>
          <w:szCs w:val="24"/>
        </w:rPr>
        <w:t xml:space="preserve">. </w:t>
      </w:r>
      <w:r w:rsidR="007D1B8E">
        <w:rPr>
          <w:rFonts w:ascii="Times New Roman" w:hAnsi="Times New Roman" w:cs="Times New Roman"/>
          <w:sz w:val="24"/>
          <w:szCs w:val="24"/>
        </w:rPr>
        <w:t xml:space="preserve">However, the </w:t>
      </w:r>
      <w:r w:rsidR="00023D17">
        <w:rPr>
          <w:rFonts w:ascii="Times New Roman" w:hAnsi="Times New Roman" w:cs="Times New Roman"/>
          <w:sz w:val="24"/>
          <w:szCs w:val="24"/>
        </w:rPr>
        <w:t xml:space="preserve">full </w:t>
      </w:r>
      <w:r w:rsidR="007D1B8E">
        <w:rPr>
          <w:rFonts w:ascii="Times New Roman" w:hAnsi="Times New Roman" w:cs="Times New Roman"/>
          <w:sz w:val="24"/>
          <w:szCs w:val="24"/>
        </w:rPr>
        <w:t xml:space="preserve">effect of mass wasting on the carbon cycle </w:t>
      </w:r>
      <w:r w:rsidR="00023D17">
        <w:rPr>
          <w:rFonts w:ascii="Times New Roman" w:hAnsi="Times New Roman" w:cs="Times New Roman"/>
          <w:sz w:val="24"/>
          <w:szCs w:val="24"/>
        </w:rPr>
        <w:t>is</w:t>
      </w:r>
      <w:r w:rsidR="007D1B8E">
        <w:rPr>
          <w:rFonts w:ascii="Times New Roman" w:hAnsi="Times New Roman" w:cs="Times New Roman"/>
          <w:sz w:val="24"/>
          <w:szCs w:val="24"/>
        </w:rPr>
        <w:t xml:space="preserve"> unclear</w:t>
      </w:r>
      <w:r w:rsidR="00835B81">
        <w:rPr>
          <w:rFonts w:ascii="Times New Roman" w:hAnsi="Times New Roman" w:cs="Times New Roman"/>
          <w:sz w:val="24"/>
          <w:szCs w:val="24"/>
        </w:rPr>
        <w:t xml:space="preserve"> </w:t>
      </w:r>
      <w:r w:rsidR="00835B81">
        <w:rPr>
          <w:rFonts w:ascii="Times New Roman" w:hAnsi="Times New Roman" w:cs="Times New Roman"/>
          <w:sz w:val="24"/>
          <w:szCs w:val="24"/>
        </w:rPr>
        <w:fldChar w:fldCharType="begin" w:fldLock="1"/>
      </w:r>
      <w:r w:rsidR="004C733A">
        <w:rPr>
          <w:rFonts w:ascii="Times New Roman" w:hAnsi="Times New Roman" w:cs="Times New Roman"/>
          <w:sz w:val="24"/>
          <w:szCs w:val="24"/>
        </w:rPr>
        <w:instrText>ADDIN CSL_CITATION {"citationItems":[{"id":"ITEM-1","itemData":{"DOI":"10.1016/j.gca.2016.09.038","ISSN":"00167037","abstract":"Lithologic differences give rise to the differential weatherability of the Earth's surface and globally variable silicate weathering fluxes, which provide an important negative feedback on climate over geologic timescales. To isolate the influence of lithology on weathering rates and mechanisms, we compare two nearby catchments in the Luquillo Critical Zone Observatory in Puerto Rico, which have similar climate history, relief and vegetation, but differ in bedrock lithology. Regolith and pore water samples with depth were collected from two ridgetops and at three sites along a slope transect in the volcaniclastic Bisley catchment and compared to existing data from the granitic Río Icacos catchment. The depth variations of solid-state and pore water chemistry and quantitative mineralogy were used to calculate mass transfer (tau) and weathering solute profiles, which in turn were used to determine weathering mechanisms and to estimate weathering rates. Regolith formed on both lithologies is highly leached of most labile elements, although Mg and K are less depleted in the granitic than in the volcaniclastic profiles, reflecting residual biotite in the granitic regolith not present in the volcaniclastics. Profiles of both lithologies that terminate at bedrock corestones are less weathered at depth, near the rock-regolith interfaces. Mg fluxes in the volcaniclastics derive primarily from dissolution of chlorite near the rock-regolith interface and from dissolution of illite and secondary phases in the upper regolith, whereas in the granitic profile, Mg and K fluxes derive from biotite dissolution. Long-term mineral dissolution rates and weathering fluxes were determined by integrating mass losses over the thickness of solid-state weathering fronts, and are therefore averages over the timescale of regolith development. Resulting long-term dissolution rates for minerals in the volcaniclastic regolith include chlorite: 8.9 × 10−14 mol m−2 s−1, illite: 2.1 × 10−14 mol m−2 s−1 and kaolinite: 4.0 × 10−14 mol m−2 s−1. Long-term weathering fluxes are several orders of magnitude lower in the granitic regolith than in the volcaniclastic, despite higher abundances of several elements in the granitic regolith. Contemporary weathering fluxes were determined from net (rain-corrected) solute profiles and thus represent rates over the residence time of water in the regolith. Contemporary weathering fluxes within the granitic regolith are similar to the long-term fluxes. In…","author":[{"dropping-particle":"","family":"Buss","given":"Heather L.","non-dropping-particle":"","parse-names":false,"suffix":""},{"dropping-particle":"","family":"Chapela Lara","given":"María","non-dropping-particle":"","parse-names":false,"suffix":""},{"dropping-particle":"","family":"Moore","given":"Oliver W.","non-dropping-particle":"","parse-names":false,"suffix":""},{"dropping-particle":"","family":"Kurtz","given":"Andrew C.","non-dropping-particle":"","parse-names":false,"suffix":""},{"dropping-particle":"","family":"Schulz","given":"Marjorie S.","non-dropping-particle":"","parse-names":false,"suffix":""},{"dropping-particle":"","family":"White","given":"Art F.","non-dropping-particle":"","parse-names":false,"suffix":""}],"container-title":"Geochimica et Cosmochimica Acta","id":"ITEM-1","issued":{"date-parts":[["2017","1","1"]]},"note":"Has data about solute fluxes. \nRefers to regolith as saprolite, soil, and any other material that has\nmoved or been mobile.  Not really sure\nwhat the point of this paper is?  Feel\nlike it could be more applicable than I think.","page":"224-251","publisher":"Elsevier Ltd","title":"Lithological influences on contemporary and long-term regolith weathering at the Luquillo Critical Zone Observatory","type":"article-journal","volume":"196"},"uris":["http://www.mendeley.com/documents/?uuid=4d601160-1a2d-3c12-b8a1-f1b021213081"]},{"id":"ITEM-2","itemData":{"DOI":"10.1029/2018JF004672","ISSN":"21699011","abstract":"Abstract Bedrock landsliding in mountain belts can elevate overall chemical weathering rates through rapid dissolution of exhumed reactive mineral phases in transiently stored deposits. This link between a key process of erosion and the resultant weathering affects the sequestering of carbon dioxide through weathering of silicate minerals and broader links between erosion in active orogens and climate change. Here we address the effect on the carbon cycle of weathering induced by bedrock landsliding in Taiwan and the Western Southern Alps of New Zealand. Using solute chemistry data from samples of seepage from landslide deposits and river discharge from catchments with variable proportions of landsliding, we model the proportion of silicate and carbonate weathering and the balance of sulfuric and carbonic acids that act as weathering agents. We correct for secondary precipitation, geothermal, and cyclic input, to find a closer approximation of the weathering explicitly occurring within landslide deposits. We find highly variable proportions of sulfuric and carbonic acids driving weathering in landslides and stable hillslopes. Despite this variability, the predominance of rapid carbonate weathering within landslides and catchments where mass wasting is prevalent results at best in limited sequestration of carbon dioxide by this process of rapid erosion. In many cases where sulfuric acid is a key weathering agent, a net release of CO2 to the atmosphere occurs. This suggests that a causal link between erosion in mountain belts and climate change through the sequestration of CO2, if it exists, must operate through a process other than chemical weathering driven by landsliding.","author":[{"dropping-particle":"","family":"Emberson","given":"R.","non-dropping-particle":"","parse-names":false,"suffix":""},{"dropping-particle":"","family":"Galy","given":"A.","non-dropping-particle":"","parse-names":false,"suffix":""},{"dropping-particle":"","family":"Hovius","given":"N.","non-dropping-particle":"","parse-names":false,"suffix":""}],"container-title":"Journal of Geophysical Research: Earth Surface","id":"ITEM-2","issue":"10","issued":{"date-parts":[["2018","10","1"]]},"note":"If CO2 sequestration is occuring it is happening through some\nother means than chemical weathering driven by landslides because they saw a\nnet release of CO2 in Taiwan and New Zealand versus a CO2 draw down.","page":"2695-2713","publisher":"Blackwell Publishing Ltd","title":"Weathering of Reactive Mineral Phases in Landslides Acts as a Source of Carbon Dioxide in Mountain Belts","type":"article-journal","volume":"123"},"uris":["http://www.mendeley.com/documents/?uuid=6b3da5c5-2201-3395-8453-72547df367c0"]},{"id":"ITEM-3","itemData":{"DOI":"10.1016/j.chemgeo.2002.08.001","ISSN":"00092541","abstract":"Factors controlling chemical weathering in granitic environments are deduced using an extensive database from the literature. Based on a transition state theory model, we evaluated the effects on chemical weathering of runoff, temperature and pH. The dependence between temperature and runoff, and chemical weathering is complicated by other factors such as the presence/depth of soil cover. Soil cover favors chemical weathering when it is thin and rich in weatherable minerals. In contrast, it reduces chemical weathering when is thick and poor in primary minerals. Processes that increase the contact time and the surface of the water-rock interactions such as physical denudation, increase chemical weathering rates in granitic environments. The effect of temperature can be quantified assuming an apparent activation energy value of 48.7 kJ/mol to describe chemical weathering of silica in granitic crystalline environment under high runoff conditions. © 2003 Elsevier B.V. All rights reserved.","author":[{"dropping-particle":"","family":"Oliva","given":"Priscia","non-dropping-particle":"","parse-names":false,"suffix":""},{"dropping-particle":"","family":"Viers","given":"Jérome","non-dropping-particle":"","parse-names":false,"suffix":""},{"dropping-particle":"","family":"Dupré","given":"Bernard","non-dropping-particle":"","parse-names":false,"suffix":""}],"container-title":"Chemical Geology","id":"ITEM-3","issued":{"date-parts":[["2003"]]},"title":"Chemical weathering in granitic environments","type":"article-journal"},"uris":["http://www.mendeley.com/documents/?uuid=68bbf93c-3f89-349b-a8a2-e49c1f9908c4"]}],"mendeley":{"formattedCitation":"(Buss et al., 2017; Emberson et al., 2018; Oliva et al., 2003)","plainTextFormattedCitation":"(Buss et al., 2017; Emberson et al., 2018; Oliva et al., 2003)","previouslyFormattedCitation":"(Buss et al., 2017; Emberson et al., 2018; Oliva et al., 2003)"},"properties":{"noteIndex":0},"schema":"https://github.com/citation-style-language/schema/raw/master/csl-citation.json"}</w:instrText>
      </w:r>
      <w:r w:rsidR="00835B81">
        <w:rPr>
          <w:rFonts w:ascii="Times New Roman" w:hAnsi="Times New Roman" w:cs="Times New Roman"/>
          <w:sz w:val="24"/>
          <w:szCs w:val="24"/>
        </w:rPr>
        <w:fldChar w:fldCharType="separate"/>
      </w:r>
      <w:r w:rsidR="00835B81" w:rsidRPr="00835B81">
        <w:rPr>
          <w:rFonts w:ascii="Times New Roman" w:hAnsi="Times New Roman" w:cs="Times New Roman"/>
          <w:noProof/>
          <w:sz w:val="24"/>
          <w:szCs w:val="24"/>
        </w:rPr>
        <w:t>(Buss et al., 2017; Emberson et al., 2018; Oliva et al., 2003)</w:t>
      </w:r>
      <w:r w:rsidR="00835B81">
        <w:rPr>
          <w:rFonts w:ascii="Times New Roman" w:hAnsi="Times New Roman" w:cs="Times New Roman"/>
          <w:sz w:val="24"/>
          <w:szCs w:val="24"/>
        </w:rPr>
        <w:fldChar w:fldCharType="end"/>
      </w:r>
      <w:r w:rsidR="007D1B8E">
        <w:rPr>
          <w:rFonts w:ascii="Times New Roman" w:hAnsi="Times New Roman" w:cs="Times New Roman"/>
          <w:sz w:val="24"/>
          <w:szCs w:val="24"/>
        </w:rPr>
        <w:t>.</w:t>
      </w:r>
    </w:p>
    <w:p w14:paraId="212B09D3" w14:textId="62199144" w:rsidR="00B006C8" w:rsidRDefault="002D5239" w:rsidP="00B4784B">
      <w:pPr>
        <w:pStyle w:val="ListParagraph"/>
        <w:spacing w:after="0" w:line="480" w:lineRule="auto"/>
        <w:ind w:left="0" w:firstLine="720"/>
        <w:rPr>
          <w:rFonts w:ascii="Times New Roman" w:hAnsi="Times New Roman" w:cs="Times New Roman"/>
          <w:sz w:val="24"/>
          <w:szCs w:val="24"/>
        </w:rPr>
      </w:pPr>
      <w:r>
        <w:rPr>
          <w:rFonts w:ascii="Times New Roman" w:hAnsi="Times New Roman" w:cs="Times New Roman"/>
          <w:sz w:val="24"/>
          <w:szCs w:val="24"/>
        </w:rPr>
        <w:t xml:space="preserve">Carbon sequestration is observed in regions where physical weathering and rapid </w:t>
      </w:r>
      <w:r w:rsidR="00636DE6">
        <w:rPr>
          <w:rFonts w:ascii="Times New Roman" w:hAnsi="Times New Roman" w:cs="Times New Roman"/>
          <w:sz w:val="24"/>
          <w:szCs w:val="24"/>
        </w:rPr>
        <w:t xml:space="preserve">chemical </w:t>
      </w:r>
      <w:r>
        <w:rPr>
          <w:rFonts w:ascii="Times New Roman" w:hAnsi="Times New Roman" w:cs="Times New Roman"/>
          <w:sz w:val="24"/>
          <w:szCs w:val="24"/>
        </w:rPr>
        <w:t>weathering of silicates occurs</w:t>
      </w:r>
      <w:r w:rsidR="00B006C8">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CD5F56">
        <w:rPr>
          <w:rFonts w:ascii="Times New Roman" w:hAnsi="Times New Roman" w:cs="Times New Roman"/>
          <w:sz w:val="24"/>
          <w:szCs w:val="24"/>
        </w:rPr>
        <w:instrText>ADDIN CSL_CITATION {"citationItems":[{"id":"ITEM-1","itemData":{"DOI":"10.1016/S0009-2541(99)00031-5","ISSN":"00092541","abstract":"The main problem associated with the study of silicate weathering using river dissolved load is that the main control of solute chemistry is lithology and that all rivers are influenced by carbonate and evaporite weathering. In this paper, newly compiled data on the 60 largest rivers of the world are used to calculate the contribution of main lithologies, rain and atmosphere to river dissolved loads. Technically, an inverse method is used to solve a model containing of a series of mass budget equations relating river concentrations to chemical weathering products and atmospheric inputs. New estimates of global silicate weathering fluxes and associated CO2 consumption fluxes are given. The role of basalt weathering on oceanic islands and volcanic arcs is emphasized. For each large river, an attempt is made to calculate chemical weathering rates of silicates per unit area. Only relative chemical weathering rates can be calculated. The relationships between the chemical weathering rates of silicates and the possible controlling parameters are explored. A combined effect of runoff-temperature and physical denudation seems to explain the variability of modern silicate chemical weathering rates. The results of this study highlight the coupling between the physical and the chemical processes of silicate weathering. Only an active physical denudation of continental rocks seems to be able to maintain high chemical weathering rates and significant CO2 consumption rates.","author":[{"dropping-particle":"","family":"Gaillardet","given":"J.","non-dropping-particle":"","parse-names":false,"suffix":""},{"dropping-particle":"","family":"Dupré","given":"B.","non-dropping-particle":"","parse-names":false,"suffix":""},{"dropping-particle":"","family":"Louvat","given":"P.","non-dropping-particle":"","parse-names":false,"suffix":""},{"dropping-particle":"","family":"Allègre","given":"C. J.","non-dropping-particle":"","parse-names":false,"suffix":""}],"container-title":"Chemical Geology","id":"ITEM-1","issued":{"date-parts":[["1999"]]},"title":"Global silicate weathering and CO2 consumption rates deduced from the chemistry of large rivers","type":"article-journal"},"uris":["http://www.mendeley.com/documents/?uuid=a1b85e3e-f65a-366e-ae26-542740fc5760"]}],"mendeley":{"formattedCitation":"(Gaillardet et al., 1999)","plainTextFormattedCitation":"(Gaillardet et al., 1999)","previouslyFormattedCitation":"(Gaillardet et al., 1999)"},"properties":{"noteIndex":0},"schema":"https://github.com/citation-style-language/schema/raw/master/csl-citation.json"}</w:instrText>
      </w:r>
      <w:r>
        <w:rPr>
          <w:rFonts w:ascii="Times New Roman" w:hAnsi="Times New Roman" w:cs="Times New Roman"/>
          <w:sz w:val="24"/>
          <w:szCs w:val="24"/>
        </w:rPr>
        <w:fldChar w:fldCharType="separate"/>
      </w:r>
      <w:r w:rsidRPr="002D5239">
        <w:rPr>
          <w:rFonts w:ascii="Times New Roman" w:hAnsi="Times New Roman" w:cs="Times New Roman"/>
          <w:noProof/>
          <w:sz w:val="24"/>
          <w:szCs w:val="24"/>
        </w:rPr>
        <w:t>(Gaillardet et al., 1999)</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542A99" w:rsidRPr="00542A99">
        <w:rPr>
          <w:rFonts w:ascii="Times New Roman" w:hAnsi="Times New Roman" w:cs="Times New Roman"/>
          <w:sz w:val="24"/>
          <w:szCs w:val="24"/>
        </w:rPr>
        <w:t>According to Fernandes et al. (2016), chemical weathering of fresh bedrock deliver</w:t>
      </w:r>
      <w:r w:rsidR="001E6E25">
        <w:rPr>
          <w:rFonts w:ascii="Times New Roman" w:hAnsi="Times New Roman" w:cs="Times New Roman"/>
          <w:sz w:val="24"/>
          <w:szCs w:val="24"/>
        </w:rPr>
        <w:t xml:space="preserve">s cations into fluvial </w:t>
      </w:r>
      <w:r w:rsidR="007A777F">
        <w:rPr>
          <w:rFonts w:ascii="Times New Roman" w:hAnsi="Times New Roman" w:cs="Times New Roman"/>
          <w:sz w:val="24"/>
          <w:szCs w:val="24"/>
        </w:rPr>
        <w:t>systems</w:t>
      </w:r>
      <w:r w:rsidR="00542A99" w:rsidRPr="00542A99">
        <w:rPr>
          <w:rFonts w:ascii="Times New Roman" w:hAnsi="Times New Roman" w:cs="Times New Roman"/>
          <w:sz w:val="24"/>
          <w:szCs w:val="24"/>
        </w:rPr>
        <w:t xml:space="preserve"> </w:t>
      </w:r>
      <w:r w:rsidR="007A777F">
        <w:rPr>
          <w:rFonts w:ascii="Times New Roman" w:hAnsi="Times New Roman" w:cs="Times New Roman"/>
          <w:sz w:val="24"/>
          <w:szCs w:val="24"/>
        </w:rPr>
        <w:t>and</w:t>
      </w:r>
      <w:r w:rsidR="00542A99" w:rsidRPr="00542A99">
        <w:rPr>
          <w:rFonts w:ascii="Times New Roman" w:hAnsi="Times New Roman" w:cs="Times New Roman"/>
          <w:sz w:val="24"/>
          <w:szCs w:val="24"/>
        </w:rPr>
        <w:t xml:space="preserve"> is a primary consumer of CO</w:t>
      </w:r>
      <w:r w:rsidR="00542A99" w:rsidRPr="00542A99">
        <w:rPr>
          <w:rFonts w:ascii="Times New Roman" w:hAnsi="Times New Roman" w:cs="Times New Roman"/>
          <w:sz w:val="24"/>
          <w:szCs w:val="24"/>
          <w:vertAlign w:val="subscript"/>
        </w:rPr>
        <w:t>2</w:t>
      </w:r>
      <w:r w:rsidR="00542A99" w:rsidRPr="00542A99">
        <w:rPr>
          <w:rFonts w:ascii="Times New Roman" w:hAnsi="Times New Roman" w:cs="Times New Roman"/>
          <w:sz w:val="24"/>
          <w:szCs w:val="24"/>
        </w:rPr>
        <w:t xml:space="preserve"> from Earth’s atmosphere.  </w:t>
      </w:r>
      <w:r w:rsidR="000362F5">
        <w:rPr>
          <w:rFonts w:ascii="Times New Roman" w:hAnsi="Times New Roman" w:cs="Times New Roman"/>
          <w:sz w:val="24"/>
          <w:szCs w:val="24"/>
        </w:rPr>
        <w:t>However</w:t>
      </w:r>
      <w:r w:rsidR="00FF06D6">
        <w:rPr>
          <w:rFonts w:ascii="Times New Roman" w:hAnsi="Times New Roman" w:cs="Times New Roman"/>
          <w:sz w:val="24"/>
          <w:szCs w:val="24"/>
        </w:rPr>
        <w:t>,</w:t>
      </w:r>
      <w:r w:rsidR="00636DE6">
        <w:rPr>
          <w:rFonts w:ascii="Times New Roman" w:hAnsi="Times New Roman" w:cs="Times New Roman"/>
          <w:sz w:val="24"/>
          <w:szCs w:val="24"/>
        </w:rPr>
        <w:t xml:space="preserve"> </w:t>
      </w:r>
      <w:proofErr w:type="spellStart"/>
      <w:r w:rsidR="00542A99" w:rsidRPr="00542A99">
        <w:rPr>
          <w:rFonts w:ascii="Times New Roman" w:hAnsi="Times New Roman" w:cs="Times New Roman"/>
          <w:sz w:val="24"/>
          <w:szCs w:val="24"/>
        </w:rPr>
        <w:t>Emberson</w:t>
      </w:r>
      <w:proofErr w:type="spellEnd"/>
      <w:r w:rsidR="00636DE6">
        <w:rPr>
          <w:rFonts w:ascii="Times New Roman" w:hAnsi="Times New Roman" w:cs="Times New Roman"/>
          <w:sz w:val="24"/>
          <w:szCs w:val="24"/>
        </w:rPr>
        <w:t xml:space="preserve"> et al. </w:t>
      </w:r>
      <w:r w:rsidR="00542A99" w:rsidRPr="00542A99">
        <w:rPr>
          <w:rFonts w:ascii="Times New Roman" w:hAnsi="Times New Roman" w:cs="Times New Roman"/>
          <w:sz w:val="24"/>
          <w:szCs w:val="24"/>
        </w:rPr>
        <w:t>(2018)</w:t>
      </w:r>
      <w:r w:rsidR="00636DE6">
        <w:rPr>
          <w:rFonts w:ascii="Times New Roman" w:hAnsi="Times New Roman" w:cs="Times New Roman"/>
          <w:sz w:val="24"/>
          <w:szCs w:val="24"/>
        </w:rPr>
        <w:t xml:space="preserve"> found that </w:t>
      </w:r>
      <w:r w:rsidR="00542A99" w:rsidRPr="00542A99">
        <w:rPr>
          <w:rFonts w:ascii="Times New Roman" w:hAnsi="Times New Roman" w:cs="Times New Roman"/>
          <w:sz w:val="24"/>
          <w:szCs w:val="24"/>
        </w:rPr>
        <w:t xml:space="preserve">landslides tend to be a </w:t>
      </w:r>
      <w:r w:rsidR="006358AD">
        <w:rPr>
          <w:rFonts w:ascii="Times New Roman" w:hAnsi="Times New Roman" w:cs="Times New Roman"/>
          <w:sz w:val="24"/>
          <w:szCs w:val="24"/>
        </w:rPr>
        <w:t xml:space="preserve">net </w:t>
      </w:r>
      <w:r w:rsidR="00542A99" w:rsidRPr="00542A99">
        <w:rPr>
          <w:rFonts w:ascii="Times New Roman" w:hAnsi="Times New Roman" w:cs="Times New Roman"/>
          <w:sz w:val="24"/>
          <w:szCs w:val="24"/>
        </w:rPr>
        <w:t>source for CO</w:t>
      </w:r>
      <w:r w:rsidR="00542A99" w:rsidRPr="00542A99">
        <w:rPr>
          <w:rFonts w:ascii="Times New Roman" w:hAnsi="Times New Roman" w:cs="Times New Roman"/>
          <w:sz w:val="24"/>
          <w:szCs w:val="24"/>
          <w:vertAlign w:val="subscript"/>
        </w:rPr>
        <w:t>2</w:t>
      </w:r>
      <w:r w:rsidR="00542A99" w:rsidRPr="00542A99">
        <w:rPr>
          <w:rFonts w:ascii="Times New Roman" w:hAnsi="Times New Roman" w:cs="Times New Roman"/>
          <w:sz w:val="24"/>
          <w:szCs w:val="24"/>
        </w:rPr>
        <w:t xml:space="preserve"> to the atmosphere when</w:t>
      </w:r>
      <w:r w:rsidR="00636DE6">
        <w:rPr>
          <w:rFonts w:ascii="Times New Roman" w:hAnsi="Times New Roman" w:cs="Times New Roman"/>
          <w:sz w:val="24"/>
          <w:szCs w:val="24"/>
        </w:rPr>
        <w:t xml:space="preserve"> they expose </w:t>
      </w:r>
      <w:r w:rsidR="00542A99" w:rsidRPr="00542A99">
        <w:rPr>
          <w:rFonts w:ascii="Times New Roman" w:hAnsi="Times New Roman" w:cs="Times New Roman"/>
          <w:sz w:val="24"/>
          <w:szCs w:val="24"/>
        </w:rPr>
        <w:t>carbonate and sulfide minerals</w:t>
      </w:r>
      <w:r w:rsidR="00636DE6">
        <w:rPr>
          <w:rFonts w:ascii="Times New Roman" w:hAnsi="Times New Roman" w:cs="Times New Roman"/>
          <w:sz w:val="24"/>
          <w:szCs w:val="24"/>
        </w:rPr>
        <w:t xml:space="preserve"> to weathering. </w:t>
      </w:r>
      <w:r w:rsidR="00D42627">
        <w:rPr>
          <w:rFonts w:ascii="Times New Roman" w:hAnsi="Times New Roman" w:cs="Times New Roman"/>
          <w:sz w:val="24"/>
          <w:szCs w:val="24"/>
        </w:rPr>
        <w:t xml:space="preserve"> </w:t>
      </w:r>
      <w:r w:rsidR="00636DE6">
        <w:rPr>
          <w:rFonts w:ascii="Times New Roman" w:hAnsi="Times New Roman" w:cs="Times New Roman"/>
          <w:sz w:val="24"/>
          <w:szCs w:val="24"/>
        </w:rPr>
        <w:t xml:space="preserve">This suggests that the </w:t>
      </w:r>
      <w:r w:rsidR="00E57022">
        <w:rPr>
          <w:rFonts w:ascii="Times New Roman" w:hAnsi="Times New Roman" w:cs="Times New Roman"/>
          <w:sz w:val="24"/>
          <w:szCs w:val="24"/>
        </w:rPr>
        <w:t xml:space="preserve">type of bedrock that is </w:t>
      </w:r>
      <w:r w:rsidR="00833517">
        <w:rPr>
          <w:rFonts w:ascii="Times New Roman" w:hAnsi="Times New Roman" w:cs="Times New Roman"/>
          <w:sz w:val="24"/>
          <w:szCs w:val="24"/>
        </w:rPr>
        <w:t xml:space="preserve">exposed and </w:t>
      </w:r>
      <w:r w:rsidR="00E57022">
        <w:rPr>
          <w:rFonts w:ascii="Times New Roman" w:hAnsi="Times New Roman" w:cs="Times New Roman"/>
          <w:sz w:val="24"/>
          <w:szCs w:val="24"/>
        </w:rPr>
        <w:t>weathered plays an important role</w:t>
      </w:r>
      <w:r w:rsidR="00636DE6">
        <w:rPr>
          <w:rFonts w:ascii="Times New Roman" w:hAnsi="Times New Roman" w:cs="Times New Roman"/>
          <w:sz w:val="24"/>
          <w:szCs w:val="24"/>
        </w:rPr>
        <w:t xml:space="preserve"> in determining if </w:t>
      </w:r>
      <w:r w:rsidR="00E57022">
        <w:rPr>
          <w:rFonts w:ascii="Times New Roman" w:hAnsi="Times New Roman" w:cs="Times New Roman"/>
          <w:sz w:val="24"/>
          <w:szCs w:val="24"/>
        </w:rPr>
        <w:t xml:space="preserve">carbon </w:t>
      </w:r>
      <w:r w:rsidR="00636DE6">
        <w:rPr>
          <w:rFonts w:ascii="Times New Roman" w:hAnsi="Times New Roman" w:cs="Times New Roman"/>
          <w:sz w:val="24"/>
          <w:szCs w:val="24"/>
        </w:rPr>
        <w:t xml:space="preserve">is sequestered or released to </w:t>
      </w:r>
      <w:r w:rsidR="00E57022">
        <w:rPr>
          <w:rFonts w:ascii="Times New Roman" w:hAnsi="Times New Roman" w:cs="Times New Roman"/>
          <w:sz w:val="24"/>
          <w:szCs w:val="24"/>
        </w:rPr>
        <w:t>the atmosphere</w:t>
      </w:r>
      <w:r w:rsidR="00542A99" w:rsidRPr="00542A99">
        <w:rPr>
          <w:rFonts w:ascii="Times New Roman" w:hAnsi="Times New Roman" w:cs="Times New Roman"/>
          <w:sz w:val="24"/>
          <w:szCs w:val="24"/>
        </w:rPr>
        <w:t>.</w:t>
      </w:r>
    </w:p>
    <w:p w14:paraId="32204437" w14:textId="5E2D6112" w:rsidR="00563F38" w:rsidRPr="00835B81" w:rsidRDefault="00542A99" w:rsidP="00B4784B">
      <w:pPr>
        <w:pStyle w:val="ListParagraph"/>
        <w:spacing w:after="0" w:line="480" w:lineRule="auto"/>
        <w:ind w:left="0" w:firstLine="720"/>
        <w:rPr>
          <w:rFonts w:ascii="Times New Roman" w:hAnsi="Times New Roman" w:cs="Times New Roman"/>
          <w:sz w:val="24"/>
          <w:szCs w:val="24"/>
        </w:rPr>
      </w:pPr>
      <w:r w:rsidRPr="00542A99">
        <w:rPr>
          <w:rFonts w:ascii="Times New Roman" w:hAnsi="Times New Roman" w:cs="Times New Roman"/>
          <w:sz w:val="24"/>
          <w:szCs w:val="24"/>
        </w:rPr>
        <w:t xml:space="preserve">The relative size of the landslides </w:t>
      </w:r>
      <w:r w:rsidR="00636DE6">
        <w:rPr>
          <w:rFonts w:ascii="Times New Roman" w:hAnsi="Times New Roman" w:cs="Times New Roman"/>
          <w:sz w:val="24"/>
          <w:szCs w:val="24"/>
        </w:rPr>
        <w:t xml:space="preserve">also likely </w:t>
      </w:r>
      <w:r w:rsidRPr="00542A99">
        <w:rPr>
          <w:rFonts w:ascii="Times New Roman" w:hAnsi="Times New Roman" w:cs="Times New Roman"/>
          <w:sz w:val="24"/>
          <w:szCs w:val="24"/>
        </w:rPr>
        <w:t xml:space="preserve">plays an important factor </w:t>
      </w:r>
      <w:r w:rsidR="00636DE6">
        <w:rPr>
          <w:rFonts w:ascii="Times New Roman" w:hAnsi="Times New Roman" w:cs="Times New Roman"/>
          <w:sz w:val="24"/>
          <w:szCs w:val="24"/>
        </w:rPr>
        <w:t>in determin</w:t>
      </w:r>
      <w:r w:rsidR="00FF06D6">
        <w:rPr>
          <w:rFonts w:ascii="Times New Roman" w:hAnsi="Times New Roman" w:cs="Times New Roman"/>
          <w:sz w:val="24"/>
          <w:szCs w:val="24"/>
        </w:rPr>
        <w:t>in</w:t>
      </w:r>
      <w:r w:rsidR="00636DE6">
        <w:rPr>
          <w:rFonts w:ascii="Times New Roman" w:hAnsi="Times New Roman" w:cs="Times New Roman"/>
          <w:sz w:val="24"/>
          <w:szCs w:val="24"/>
        </w:rPr>
        <w:t>g</w:t>
      </w:r>
      <w:r w:rsidRPr="00542A99">
        <w:rPr>
          <w:rFonts w:ascii="Times New Roman" w:hAnsi="Times New Roman" w:cs="Times New Roman"/>
          <w:sz w:val="24"/>
          <w:szCs w:val="24"/>
        </w:rPr>
        <w:t xml:space="preserve"> the degree of weathering </w:t>
      </w:r>
      <w:r w:rsidR="00636DE6">
        <w:rPr>
          <w:rFonts w:ascii="Times New Roman" w:hAnsi="Times New Roman" w:cs="Times New Roman"/>
          <w:sz w:val="24"/>
          <w:szCs w:val="24"/>
        </w:rPr>
        <w:t xml:space="preserve">observed in </w:t>
      </w:r>
      <w:r w:rsidRPr="00542A99">
        <w:rPr>
          <w:rFonts w:ascii="Times New Roman" w:hAnsi="Times New Roman" w:cs="Times New Roman"/>
          <w:sz w:val="24"/>
          <w:szCs w:val="24"/>
        </w:rPr>
        <w:t>the sediment delivered to the fluvial system</w:t>
      </w:r>
      <w:r w:rsidR="007D1B8E">
        <w:rPr>
          <w:rFonts w:ascii="Times New Roman" w:hAnsi="Times New Roman" w:cs="Times New Roman"/>
          <w:sz w:val="24"/>
          <w:szCs w:val="24"/>
        </w:rPr>
        <w:t xml:space="preserve">.  </w:t>
      </w:r>
      <w:r w:rsidR="00023D17">
        <w:rPr>
          <w:rFonts w:ascii="Times New Roman" w:hAnsi="Times New Roman" w:cs="Times New Roman"/>
          <w:sz w:val="24"/>
          <w:szCs w:val="24"/>
        </w:rPr>
        <w:t xml:space="preserve">For example, deep-seated landslides that sample bedrock deliver much less weathered sediment versus shallow landslides which </w:t>
      </w:r>
      <w:r w:rsidR="00636DE6">
        <w:rPr>
          <w:rFonts w:ascii="Times New Roman" w:hAnsi="Times New Roman" w:cs="Times New Roman"/>
          <w:sz w:val="24"/>
          <w:szCs w:val="24"/>
        </w:rPr>
        <w:t xml:space="preserve">deliver </w:t>
      </w:r>
      <w:r w:rsidR="00023D17">
        <w:rPr>
          <w:rFonts w:ascii="Times New Roman" w:hAnsi="Times New Roman" w:cs="Times New Roman"/>
          <w:sz w:val="24"/>
          <w:szCs w:val="24"/>
        </w:rPr>
        <w:t>highly weathered saprolite and/or soils</w:t>
      </w:r>
      <w:r w:rsidR="00434E61">
        <w:rPr>
          <w:rFonts w:ascii="Times New Roman" w:hAnsi="Times New Roman" w:cs="Times New Roman"/>
          <w:sz w:val="24"/>
          <w:szCs w:val="24"/>
        </w:rPr>
        <w:t xml:space="preserve"> </w:t>
      </w:r>
      <w:r w:rsidR="00434E61">
        <w:rPr>
          <w:rFonts w:ascii="Times New Roman" w:hAnsi="Times New Roman" w:cs="Times New Roman"/>
          <w:sz w:val="24"/>
          <w:szCs w:val="24"/>
        </w:rPr>
        <w:fldChar w:fldCharType="begin" w:fldLock="1"/>
      </w:r>
      <w:r w:rsidR="002F082C">
        <w:rPr>
          <w:rFonts w:ascii="Times New Roman" w:hAnsi="Times New Roman" w:cs="Times New Roman"/>
          <w:sz w:val="24"/>
          <w:szCs w:val="24"/>
        </w:rPr>
        <w:instrText>ADDIN CSL_CITATION {"citationItems":[{"id":"ITEM-1","itemData":{"DOI":"10.1130/GSATG383A.1","ISSN":"10525173","abstract":"Hurricane Maria hit the island of Puerto Rico on 20 September 2017 and triggered more than 40,000 landslides in at least three-fourths of Puerto Rico's 78 municipalities. The number of landslides that occurred during this event was two orders of magnitude greater than those reported from previous hurricanes. Landslide source areas were commonly limited to surficial soils but also extended into underlying saprolite and bedrock. Slope failures occurred before, during, and after flooding, and many transitioned into long run-out debris flows. Steep slopes in hilly and mountainous regions were particularly impacted by landslides due to antecedent soil moisture levels that were 11%-13% higher than average and rainfall totals of at least 250 mm within a 48 h period. High landslide densities were especially widespread across some geologic formations (e.g., granodiorite of the Utuado batholith); however, bedrock geology alone did not determine the location and distribution of landslides caused by Hurricane Maria. While rainfall data collected during Hurricane Maria were inconsistent, satellite-based soil moisture data were correlated with the distribution of landslides. In the future, the use of soil moisture data could enable assessments of regional landslide susceptibility prior to hurricanes or extreme precipitation events.","author":[{"dropping-particle":"","family":"Bessette-Kirton","given":"Erin K.","non-dropping-particle":"","parse-names":false,"suffix":""},{"dropping-particle":"","family":"Cerovski-Darriau","given":"Corina","non-dropping-particle":"","parse-names":false,"suffix":""},{"dropping-particle":"","family":"Schulz","given":"William H.","non-dropping-particle":"","parse-names":false,"suffix":""},{"dropping-particle":"","family":"Coe","given":"Jeffrey A.","non-dropping-particle":"","parse-names":false,"suffix":""},{"dropping-particle":"","family":"Kean","given":"Jason W.","non-dropping-particle":"","parse-names":false,"suffix":""},{"dropping-particle":"","family":"Godt","given":"Jonathan W.","non-dropping-particle":"","parse-names":false,"suffix":""},{"dropping-particle":"","family":"Thomas","given":"Matthew A.","non-dropping-particle":"","parse-names":false,"suffix":""},{"dropping-particle":"","family":"Stephen Hughes","given":"K.","non-dropping-particle":"","parse-names":false,"suffix":""}],"container-title":"GSA Today","id":"ITEM-1","issue":"6","issued":{"date-parts":[["2019"]]},"title":"Landslides triggered by Hurricane Maria: Assessment of an extreme event in Puerto Rico","type":"article-journal","volume":"29"},"uris":["http://www.mendeley.com/documents/?uuid=297cbc17-2b04-3961-afdc-d0a49635cad0"]}],"mendeley":{"formattedCitation":"(Bessette-Kirton et al., 2019)","plainTextFormattedCitation":"(Bessette-Kirton et al., 2019)","previouslyFormattedCitation":"(Bessette-Kirton et al., 2019)"},"properties":{"noteIndex":0},"schema":"https://github.com/citation-style-language/schema/raw/master/csl-citation.json"}</w:instrText>
      </w:r>
      <w:r w:rsidR="00434E61">
        <w:rPr>
          <w:rFonts w:ascii="Times New Roman" w:hAnsi="Times New Roman" w:cs="Times New Roman"/>
          <w:sz w:val="24"/>
          <w:szCs w:val="24"/>
        </w:rPr>
        <w:fldChar w:fldCharType="separate"/>
      </w:r>
      <w:r w:rsidR="00434E61" w:rsidRPr="00434E61">
        <w:rPr>
          <w:rFonts w:ascii="Times New Roman" w:hAnsi="Times New Roman" w:cs="Times New Roman"/>
          <w:noProof/>
          <w:sz w:val="24"/>
          <w:szCs w:val="24"/>
        </w:rPr>
        <w:t>(Bessette-Kirton et al., 2019)</w:t>
      </w:r>
      <w:r w:rsidR="00434E61">
        <w:rPr>
          <w:rFonts w:ascii="Times New Roman" w:hAnsi="Times New Roman" w:cs="Times New Roman"/>
          <w:sz w:val="24"/>
          <w:szCs w:val="24"/>
        </w:rPr>
        <w:fldChar w:fldCharType="end"/>
      </w:r>
      <w:r w:rsidR="00023D17">
        <w:rPr>
          <w:rFonts w:ascii="Times New Roman" w:hAnsi="Times New Roman" w:cs="Times New Roman"/>
          <w:sz w:val="24"/>
          <w:szCs w:val="24"/>
        </w:rPr>
        <w:t xml:space="preserve">.  </w:t>
      </w:r>
      <w:r w:rsidR="00563F38">
        <w:rPr>
          <w:rFonts w:ascii="Times New Roman" w:hAnsi="Times New Roman" w:cs="Times New Roman"/>
          <w:sz w:val="24"/>
          <w:szCs w:val="24"/>
        </w:rPr>
        <w:t>The slope stability of a region contributes to the size and frequency of landslides</w:t>
      </w:r>
      <w:r w:rsidR="00D5196D">
        <w:rPr>
          <w:rFonts w:ascii="Times New Roman" w:hAnsi="Times New Roman" w:cs="Times New Roman"/>
          <w:sz w:val="24"/>
          <w:szCs w:val="24"/>
        </w:rPr>
        <w:t xml:space="preserve"> </w:t>
      </w:r>
      <w:r w:rsidR="00D5196D">
        <w:rPr>
          <w:rFonts w:ascii="Times New Roman" w:hAnsi="Times New Roman" w:cs="Times New Roman"/>
          <w:sz w:val="24"/>
          <w:szCs w:val="24"/>
        </w:rPr>
        <w:fldChar w:fldCharType="begin" w:fldLock="1"/>
      </w:r>
      <w:r w:rsidR="00D5196D">
        <w:rPr>
          <w:rFonts w:ascii="Times New Roman" w:hAnsi="Times New Roman" w:cs="Times New Roman"/>
          <w:sz w:val="24"/>
          <w:szCs w:val="24"/>
        </w:rPr>
        <w:instrText>ADDIN CSL_CITATION {"citationItems":[{"id":"ITEM-1","itemData":{"DOI":"10.1130/GSATG383A.1","ISSN":"10525173","abstract":"Hurricane Maria hit the island of Puerto Rico on 20 September 2017 and triggered more than 40,000 landslides in at least three-fourths of Puerto Rico's 78 municipalities. The number of landslides that occurred during this event was two orders of magnitude greater than those reported from previous hurricanes. Landslide source areas were commonly limited to surficial soils but also extended into underlying saprolite and bedrock. Slope failures occurred before, during, and after flooding, and many transitioned into long run-out debris flows. Steep slopes in hilly and mountainous regions were particularly impacted by landslides due to antecedent soil moisture levels that were 11%-13% higher than average and rainfall totals of at least 250 mm within a 48 h period. High landslide densities were especially widespread across some geologic formations (e.g., granodiorite of the Utuado batholith); however, bedrock geology alone did not determine the location and distribution of landslides caused by Hurricane Maria. While rainfall data collected during Hurricane Maria were inconsistent, satellite-based soil moisture data were correlated with the distribution of landslides. In the future, the use of soil moisture data could enable assessments of regional landslide susceptibility prior to hurricanes or extreme precipitation events.","author":[{"dropping-particle":"","family":"Bessette-Kirton","given":"Erin K.","non-dropping-particle":"","parse-names":false,"suffix":""},{"dropping-particle":"","family":"Cerovski-Darriau","given":"Corina","non-dropping-particle":"","parse-names":false,"suffix":""},{"dropping-particle":"","family":"Schulz","given":"William H.","non-dropping-particle":"","parse-names":false,"suffix":""},{"dropping-particle":"","family":"Coe","given":"Jeffrey A.","non-dropping-particle":"","parse-names":false,"suffix":""},{"dropping-particle":"","family":"Kean","given":"Jason W.","non-dropping-particle":"","parse-names":false,"suffix":""},{"dropping-particle":"","family":"Godt","given":"Jonathan W.","non-dropping-particle":"","parse-names":false,"suffix":""},{"dropping-particle":"","family":"Thomas","given":"Matthew A.","non-dropping-particle":"","parse-names":false,"suffix":""},{"dropping-particle":"","family":"Stephen Hughes","given":"K.","non-dropping-particle":"","parse-names":false,"suffix":""}],"container-title":"GSA Today","id":"ITEM-1","issue":"6","issued":{"date-parts":[["2019"]]},"title":"Landslides triggered by Hurricane Maria: Assessment of an extreme event in Puerto Rico","type":"article-journal","volume":"29"},"uris":["http://www.mendeley.com/documents/?uuid=297cbc17-2b04-3961-afdc-d0a49635cad0"]},{"id":"ITEM-2","itemData":{"abstract":"A fairly complete range of slope movement processes are identified and classified according to features that are also to some degree relevant to their recognition, avoidance, control, or correction. The classification includes extremely slow distributed movements of both rock and soil (designated as creep in many classifications). The classification also includes the increasingly recognized overturning or toppling failures and spreading movements. Attention is also paid to movements due to freezing and thawing. Among the attributes that have been used as criteria for identification and classification are type of movement, kind of material, rate of movement, geometry of the area of failure and the resulting deposit, age, causes, degree of disruption of the displaced mass, relation or lack of relation of slide geometry to geologic structure, degree of development, geographic location of type examples, and state of activity. A discussion of the causes of sliding slope movements considers, factors that contribute to increased shear stress and factors that contribute low or reduced shear strength.","author":[{"dropping-particle":"","family":"Varnes","given":"D","non-dropping-particle":"","parse-names":false,"suffix":""}],"container-title":"Special report","id":"ITEM-2","issued":{"date-parts":[["1978"]]},"page":"11-33","title":"Slope Movement Types and Processes","type":"article-journal","volume":"176"},"uris":["http://www.mendeley.com/documents/?uuid=7e09ff68-8460-4bdc-8466-052559c7c48a"]}],"mendeley":{"formattedCitation":"(Bessette-Kirton et al., 2019; Varnes, 1978)","plainTextFormattedCitation":"(Bessette-Kirton et al., 2019; Varnes, 1978)","previouslyFormattedCitation":"(Bessette-Kirton et al., 2019; Varnes, 1978)"},"properties":{"noteIndex":0},"schema":"https://github.com/citation-style-language/schema/raw/master/csl-citation.json"}</w:instrText>
      </w:r>
      <w:r w:rsidR="00D5196D">
        <w:rPr>
          <w:rFonts w:ascii="Times New Roman" w:hAnsi="Times New Roman" w:cs="Times New Roman"/>
          <w:sz w:val="24"/>
          <w:szCs w:val="24"/>
        </w:rPr>
        <w:fldChar w:fldCharType="separate"/>
      </w:r>
      <w:r w:rsidR="00D5196D" w:rsidRPr="00D5196D">
        <w:rPr>
          <w:rFonts w:ascii="Times New Roman" w:hAnsi="Times New Roman" w:cs="Times New Roman"/>
          <w:noProof/>
          <w:sz w:val="24"/>
          <w:szCs w:val="24"/>
        </w:rPr>
        <w:t>(Bessette-Kirton et al., 2019; Varnes, 1978)</w:t>
      </w:r>
      <w:r w:rsidR="00D5196D">
        <w:rPr>
          <w:rFonts w:ascii="Times New Roman" w:hAnsi="Times New Roman" w:cs="Times New Roman"/>
          <w:sz w:val="24"/>
          <w:szCs w:val="24"/>
        </w:rPr>
        <w:fldChar w:fldCharType="end"/>
      </w:r>
      <w:r w:rsidR="00023D17">
        <w:rPr>
          <w:rFonts w:ascii="Times New Roman" w:hAnsi="Times New Roman" w:cs="Times New Roman"/>
          <w:sz w:val="24"/>
          <w:szCs w:val="24"/>
        </w:rPr>
        <w:t xml:space="preserve">. </w:t>
      </w:r>
      <w:r w:rsidR="00FF06D6">
        <w:rPr>
          <w:rFonts w:ascii="Times New Roman" w:hAnsi="Times New Roman" w:cs="Times New Roman"/>
          <w:sz w:val="24"/>
          <w:szCs w:val="24"/>
        </w:rPr>
        <w:t xml:space="preserve"> Factors that can predispose hillslopes to landslides include hillslope morphology (i.e. slope, curvature, etc.), geology and soil</w:t>
      </w:r>
      <w:r w:rsidR="00833517">
        <w:rPr>
          <w:rFonts w:ascii="Times New Roman" w:hAnsi="Times New Roman" w:cs="Times New Roman"/>
          <w:sz w:val="24"/>
          <w:szCs w:val="24"/>
        </w:rPr>
        <w:t xml:space="preserve">; </w:t>
      </w:r>
      <w:r w:rsidR="00FF06D6">
        <w:rPr>
          <w:rFonts w:ascii="Times New Roman" w:hAnsi="Times New Roman" w:cs="Times New Roman"/>
          <w:sz w:val="24"/>
          <w:szCs w:val="24"/>
        </w:rPr>
        <w:t xml:space="preserve">the factors that can trigger </w:t>
      </w:r>
      <w:r w:rsidR="00FF06D6">
        <w:rPr>
          <w:rFonts w:ascii="Times New Roman" w:hAnsi="Times New Roman" w:cs="Times New Roman"/>
          <w:sz w:val="24"/>
          <w:szCs w:val="24"/>
        </w:rPr>
        <w:lastRenderedPageBreak/>
        <w:t>landslides are precipitation</w:t>
      </w:r>
      <w:r w:rsidR="00BB11B5">
        <w:rPr>
          <w:rFonts w:ascii="Times New Roman" w:hAnsi="Times New Roman" w:cs="Times New Roman"/>
          <w:sz w:val="24"/>
          <w:szCs w:val="24"/>
        </w:rPr>
        <w:t xml:space="preserve"> events</w:t>
      </w:r>
      <w:r w:rsidR="00FF06D6">
        <w:rPr>
          <w:rFonts w:ascii="Times New Roman" w:hAnsi="Times New Roman" w:cs="Times New Roman"/>
          <w:sz w:val="24"/>
          <w:szCs w:val="24"/>
        </w:rPr>
        <w:t>, earthquake</w:t>
      </w:r>
      <w:r w:rsidR="00BB11B5">
        <w:rPr>
          <w:rFonts w:ascii="Times New Roman" w:hAnsi="Times New Roman" w:cs="Times New Roman"/>
          <w:sz w:val="24"/>
          <w:szCs w:val="24"/>
        </w:rPr>
        <w:t>s</w:t>
      </w:r>
      <w:r w:rsidR="00FF06D6">
        <w:rPr>
          <w:rFonts w:ascii="Times New Roman" w:hAnsi="Times New Roman" w:cs="Times New Roman"/>
          <w:sz w:val="24"/>
          <w:szCs w:val="24"/>
        </w:rPr>
        <w:t xml:space="preserve">, and anthropogenic activities </w:t>
      </w:r>
      <w:r w:rsidR="00D5196D">
        <w:rPr>
          <w:rFonts w:ascii="Times New Roman" w:hAnsi="Times New Roman" w:cs="Times New Roman"/>
          <w:sz w:val="24"/>
          <w:szCs w:val="24"/>
        </w:rPr>
        <w:fldChar w:fldCharType="begin" w:fldLock="1"/>
      </w:r>
      <w:r w:rsidR="00A7299B">
        <w:rPr>
          <w:rFonts w:ascii="Times New Roman" w:hAnsi="Times New Roman" w:cs="Times New Roman"/>
          <w:sz w:val="24"/>
          <w:szCs w:val="24"/>
        </w:rPr>
        <w:instrText>ADDIN CSL_CITATION {"citationItems":[{"id":"ITEM-1","itemData":{"abstract":"A fairly complete range of slope movement processes are identified and classified according to features that are also to some degree relevant to their recognition, avoidance, control, or correction. The classification includes extremely slow distributed movements of both rock and soil (designated as creep in many classifications). The classification also includes the increasingly recognized overturning or toppling failures and spreading movements. Attention is also paid to movements due to freezing and thawing. Among the attributes that have been used as criteria for identification and classification are type of movement, kind of material, rate of movement, geometry of the area of failure and the resulting deposit, age, causes, degree of disruption of the displaced mass, relation or lack of relation of slide geometry to geologic structure, degree of development, geographic location of type examples, and state of activity. A discussion of the causes of sliding slope movements considers, factors that contribute to increased shear stress and factors that contribute low or reduced shear strength.","author":[{"dropping-particle":"","family":"Varnes","given":"D","non-dropping-particle":"","parse-names":false,"suffix":""}],"container-title":"Special report","id":"ITEM-1","issued":{"date-parts":[["1978"]]},"page":"11-33","title":"Slope Movement Types and Processes","type":"article-journal","volume":"176"},"uris":["http://www.mendeley.com/documents/?uuid=7e09ff68-8460-4bdc-8466-052559c7c48a"]},{"id":"ITEM-2","itemData":{"DOI":"10.1002/2013WR014560","author":[{"dropping-particle":"","family":"Lehmann","given":"Peter","non-dropping-particle":"","parse-names":false,"suffix":""},{"dropping-particle":"","family":"Gambazzi","given":"Francesca","non-dropping-particle":"","parse-names":false,"suffix":""},{"dropping-particle":"","family":"Suski","given":"Barbara","non-dropping-particle":"","parse-names":false,"suffix":""},{"dropping-particle":"","family":"Baron","given":"Ludovic","non-dropping-particle":"","parse-names":false,"suffix":""},{"dropping-particle":"","family":"Askarinejad","given":"Amin","non-dropping-particle":"","parse-names":false,"suffix":""},{"dropping-particle":"","family":"Sarah","given":"M","non-dropping-particle":"","parse-names":false,"suffix":""},{"dropping-particle":"","family":"Holliger","given":"Klaus","non-dropping-particle":"","parse-names":false,"suffix":""},{"dropping-particle":"","family":"Or","given":"Dani","non-dropping-particle":"","parse-names":false,"suffix":""}],"id":"ITEM-2","issued":{"date-parts":[["2013"]]},"page":"7992-8004","title":"Evolution of soil wetting patterns preceding a hydrologically induced landslide inferred from electrical resistivity survey and point measurements of volumetric water content and pore water pressure","type":"article-journal","volume":"49"},"uris":["http://www.mendeley.com/documents/?uuid=49ba301d-c525-4c19-8bc0-4a3857215b9f"]}],"mendeley":{"formattedCitation":"(Lehmann et al., 2013; Varnes, 1978)","plainTextFormattedCitation":"(Lehmann et al., 2013; Varnes, 1978)","previouslyFormattedCitation":"(Lehmann et al., 2013; Varnes, 1978)"},"properties":{"noteIndex":0},"schema":"https://github.com/citation-style-language/schema/raw/master/csl-citation.json"}</w:instrText>
      </w:r>
      <w:r w:rsidR="00D5196D">
        <w:rPr>
          <w:rFonts w:ascii="Times New Roman" w:hAnsi="Times New Roman" w:cs="Times New Roman"/>
          <w:sz w:val="24"/>
          <w:szCs w:val="24"/>
        </w:rPr>
        <w:fldChar w:fldCharType="separate"/>
      </w:r>
      <w:r w:rsidR="00A7299B" w:rsidRPr="00A7299B">
        <w:rPr>
          <w:rFonts w:ascii="Times New Roman" w:hAnsi="Times New Roman" w:cs="Times New Roman"/>
          <w:noProof/>
          <w:sz w:val="24"/>
          <w:szCs w:val="24"/>
        </w:rPr>
        <w:t>(Lehmann et al., 2013; Varnes, 1978)</w:t>
      </w:r>
      <w:r w:rsidR="00D5196D">
        <w:rPr>
          <w:rFonts w:ascii="Times New Roman" w:hAnsi="Times New Roman" w:cs="Times New Roman"/>
          <w:sz w:val="24"/>
          <w:szCs w:val="24"/>
        </w:rPr>
        <w:fldChar w:fldCharType="end"/>
      </w:r>
      <w:r w:rsidR="00FF06D6">
        <w:rPr>
          <w:rFonts w:ascii="Times New Roman" w:hAnsi="Times New Roman" w:cs="Times New Roman"/>
          <w:sz w:val="24"/>
          <w:szCs w:val="24"/>
        </w:rPr>
        <w:t xml:space="preserve">. </w:t>
      </w:r>
      <w:r w:rsidR="00023D17">
        <w:rPr>
          <w:rFonts w:ascii="Times New Roman" w:hAnsi="Times New Roman" w:cs="Times New Roman"/>
          <w:sz w:val="24"/>
          <w:szCs w:val="24"/>
        </w:rPr>
        <w:t xml:space="preserve"> </w:t>
      </w:r>
      <w:r w:rsidR="00636DE6">
        <w:rPr>
          <w:rFonts w:ascii="Times New Roman" w:hAnsi="Times New Roman" w:cs="Times New Roman"/>
          <w:sz w:val="24"/>
          <w:szCs w:val="24"/>
        </w:rPr>
        <w:t xml:space="preserve">Therefore, </w:t>
      </w:r>
      <w:r w:rsidR="007D1B8E">
        <w:rPr>
          <w:rFonts w:ascii="Times New Roman" w:hAnsi="Times New Roman" w:cs="Times New Roman"/>
          <w:sz w:val="24"/>
          <w:szCs w:val="24"/>
        </w:rPr>
        <w:t xml:space="preserve">the </w:t>
      </w:r>
      <w:r w:rsidR="00636DE6">
        <w:rPr>
          <w:rFonts w:ascii="Times New Roman" w:hAnsi="Times New Roman" w:cs="Times New Roman"/>
          <w:sz w:val="24"/>
          <w:szCs w:val="24"/>
        </w:rPr>
        <w:t xml:space="preserve">nature </w:t>
      </w:r>
      <w:r w:rsidR="007D1B8E">
        <w:rPr>
          <w:rFonts w:ascii="Times New Roman" w:hAnsi="Times New Roman" w:cs="Times New Roman"/>
          <w:sz w:val="24"/>
          <w:szCs w:val="24"/>
        </w:rPr>
        <w:t xml:space="preserve">of </w:t>
      </w:r>
      <w:r w:rsidR="00636DE6">
        <w:rPr>
          <w:rFonts w:ascii="Times New Roman" w:hAnsi="Times New Roman" w:cs="Times New Roman"/>
          <w:sz w:val="24"/>
          <w:szCs w:val="24"/>
        </w:rPr>
        <w:t xml:space="preserve">the underlying </w:t>
      </w:r>
      <w:r w:rsidR="007D1B8E">
        <w:rPr>
          <w:rFonts w:ascii="Times New Roman" w:hAnsi="Times New Roman" w:cs="Times New Roman"/>
          <w:sz w:val="24"/>
          <w:szCs w:val="24"/>
        </w:rPr>
        <w:t xml:space="preserve">bedrock plays an important role </w:t>
      </w:r>
      <w:r w:rsidR="00636DE6">
        <w:rPr>
          <w:rFonts w:ascii="Times New Roman" w:hAnsi="Times New Roman" w:cs="Times New Roman"/>
          <w:sz w:val="24"/>
          <w:szCs w:val="24"/>
        </w:rPr>
        <w:t xml:space="preserve">in determining not only the rate of weathering, but also the size of possible landslides and if </w:t>
      </w:r>
      <w:r w:rsidR="007D1B8E">
        <w:rPr>
          <w:rFonts w:ascii="Times New Roman" w:hAnsi="Times New Roman" w:cs="Times New Roman"/>
          <w:sz w:val="24"/>
          <w:szCs w:val="24"/>
        </w:rPr>
        <w:t xml:space="preserve">carbon </w:t>
      </w:r>
      <w:r w:rsidR="00636DE6">
        <w:rPr>
          <w:rFonts w:ascii="Times New Roman" w:hAnsi="Times New Roman" w:cs="Times New Roman"/>
          <w:sz w:val="24"/>
          <w:szCs w:val="24"/>
        </w:rPr>
        <w:t>is sequestered.</w:t>
      </w:r>
      <w:r w:rsidR="007D1B8E">
        <w:rPr>
          <w:rFonts w:ascii="Times New Roman" w:hAnsi="Times New Roman" w:cs="Times New Roman"/>
          <w:sz w:val="24"/>
          <w:szCs w:val="24"/>
        </w:rPr>
        <w:t xml:space="preserve"> </w:t>
      </w:r>
      <w:r w:rsidR="00FE3357">
        <w:rPr>
          <w:rFonts w:ascii="Times New Roman" w:hAnsi="Times New Roman" w:cs="Times New Roman"/>
          <w:sz w:val="24"/>
          <w:szCs w:val="24"/>
        </w:rPr>
        <w:t xml:space="preserve"> </w:t>
      </w:r>
      <w:r w:rsidR="00563F38" w:rsidRPr="00542A99">
        <w:rPr>
          <w:rFonts w:ascii="Times New Roman" w:hAnsi="Times New Roman" w:cs="Times New Roman"/>
          <w:sz w:val="24"/>
          <w:szCs w:val="24"/>
        </w:rPr>
        <w:t xml:space="preserve">Increasing precipitation and tropical storms associated with rising global temperatures implies an increase in the number of mass wasting events </w:t>
      </w:r>
      <w:r w:rsidR="00563F38" w:rsidRPr="00542A99">
        <w:rPr>
          <w:rFonts w:ascii="Times New Roman" w:hAnsi="Times New Roman" w:cs="Times New Roman"/>
          <w:sz w:val="24"/>
          <w:szCs w:val="24"/>
        </w:rPr>
        <w:fldChar w:fldCharType="begin" w:fldLock="1"/>
      </w:r>
      <w:r w:rsidR="00563F38" w:rsidRPr="00542A99">
        <w:rPr>
          <w:rFonts w:ascii="Times New Roman" w:hAnsi="Times New Roman" w:cs="Times New Roman"/>
          <w:sz w:val="24"/>
          <w:szCs w:val="24"/>
        </w:rPr>
        <w:instrText>ADDIN CSL_CITATION {"citationItems":[{"id":"ITEM-1","itemData":{"DOI":"10.1016/j.geomorph.2010.04.009","ISSN":"0169555X","abstract":"Increased landslide activity is commonly listed as an expected impact of human-induced climate change. This paper examines the theoretical and empirical bases for this assertion. It identifies the mechanisms by which climate can induce landsliding and examines the manner in which these mechanisms may respond to changes in a range of climatic parameters. It is argued that inherent limiting stability factors, which vary with different terrain conditions and landslide types, ultimately govern the nature of response to changing climate. Several modelling approaches are evaluated on the basis of their potential to predict landslide response to climate projections. Given reliable input data of appropriate form and resolution, the existing slope stability, hydrological, and statistical models are for the most part capable of yielding useful prognoses on occurrence, reactivation, magnitude and frequency of landsliding. While there is a strong theoretical basis for increased landslide activity as a result of predicted climate change, there remains a high level of uncertainty resulting from the margins of error inherent in scenario-driven global climate predictions, and the lack of sufficient spatial resolution of currently available downscaled projections. Examples from New Zealand are used to illustrate the extent to which changes resulting from human activity have affected slope stability. Changes resulting from human activity are seen as a factor of equal, if not greater, importance than climate change in affecting the temporal and spatial occurrence of landslides. © 2010 Elsevier B.V.","author":[{"dropping-particle":"","family":"Crozier","given":"M. J.","non-dropping-particle":"","parse-names":false,"suffix":""}],"container-title":"Geomorphology","id":"ITEM-1","issue":"3-4","issued":{"date-parts":[["2010","12","15"]]},"page":"260-267","title":"Deciphering the effect of climate change on landslide activity: A review","type":"article","volume":"124"},"uris":["http://www.mendeley.com/documents/?uuid=e40a908c-2739-36e7-b5ae-74d8b0775a6f"]}],"mendeley":{"formattedCitation":"(Crozier, 2010)","plainTextFormattedCitation":"(Crozier, 2010)","previouslyFormattedCitation":"(Crozier, 2010)"},"properties":{"noteIndex":0},"schema":"https://github.com/citation-style-language/schema/raw/master/csl-citation.json"}</w:instrText>
      </w:r>
      <w:r w:rsidR="00563F38" w:rsidRPr="00542A99">
        <w:rPr>
          <w:rFonts w:ascii="Times New Roman" w:hAnsi="Times New Roman" w:cs="Times New Roman"/>
          <w:sz w:val="24"/>
          <w:szCs w:val="24"/>
        </w:rPr>
        <w:fldChar w:fldCharType="separate"/>
      </w:r>
      <w:r w:rsidR="00563F38" w:rsidRPr="00542A99">
        <w:rPr>
          <w:rFonts w:ascii="Times New Roman" w:hAnsi="Times New Roman" w:cs="Times New Roman"/>
          <w:noProof/>
          <w:sz w:val="24"/>
          <w:szCs w:val="24"/>
        </w:rPr>
        <w:t>(Crozier, 2010)</w:t>
      </w:r>
      <w:r w:rsidR="00563F38" w:rsidRPr="00542A99">
        <w:rPr>
          <w:rFonts w:ascii="Times New Roman" w:hAnsi="Times New Roman" w:cs="Times New Roman"/>
          <w:sz w:val="24"/>
          <w:szCs w:val="24"/>
        </w:rPr>
        <w:fldChar w:fldCharType="end"/>
      </w:r>
      <w:r w:rsidR="00563F38" w:rsidRPr="00542A99">
        <w:rPr>
          <w:rFonts w:ascii="Times New Roman" w:hAnsi="Times New Roman" w:cs="Times New Roman"/>
          <w:sz w:val="24"/>
          <w:szCs w:val="24"/>
        </w:rPr>
        <w:t xml:space="preserve">, as well as, potentially, the volume of landslides.  Regional tectonics also has a direct influence on the slope of the terrain and can lead to slope instability, particularly in the </w:t>
      </w:r>
      <w:r w:rsidR="00563F38">
        <w:rPr>
          <w:rFonts w:ascii="Times New Roman" w:hAnsi="Times New Roman" w:cs="Times New Roman"/>
          <w:sz w:val="24"/>
          <w:szCs w:val="24"/>
        </w:rPr>
        <w:t xml:space="preserve">event of intense and prolonged precipitation which </w:t>
      </w:r>
      <w:r w:rsidR="00563F38" w:rsidRPr="00542A99">
        <w:rPr>
          <w:rFonts w:ascii="Times New Roman" w:hAnsi="Times New Roman" w:cs="Times New Roman"/>
          <w:sz w:val="24"/>
          <w:szCs w:val="24"/>
        </w:rPr>
        <w:t xml:space="preserve">can be correlated with mass wasting events </w:t>
      </w:r>
      <w:r w:rsidR="00563F38" w:rsidRPr="00542A99">
        <w:rPr>
          <w:rFonts w:ascii="Times New Roman" w:hAnsi="Times New Roman" w:cs="Times New Roman"/>
          <w:sz w:val="24"/>
          <w:szCs w:val="24"/>
        </w:rPr>
        <w:fldChar w:fldCharType="begin" w:fldLock="1"/>
      </w:r>
      <w:r w:rsidR="00516C71">
        <w:rPr>
          <w:rFonts w:ascii="Times New Roman" w:hAnsi="Times New Roman" w:cs="Times New Roman"/>
          <w:sz w:val="24"/>
          <w:szCs w:val="24"/>
        </w:rPr>
        <w:instrText>ADDIN CSL_CITATION {"citationItems":[{"id":"ITEM-1","itemData":{"DOI":"10.1016/j.enggeo.2005.08.001","ISSN":"00137952","abstract":"Tropical chemical weathering produces extensive lateritization and formation of deep weathering profiles. Both processes are fundamental to landscape evolution and slope instability. The Aburrá Valley of the northern Colombian Andes is characterized by tropical conditions. The valley slopes are mostly covered by hillslope deposits originating from four basement rock suites which comprise contrasting granitoid, volcanic-sedimentary, ophiolitic, and metamorphic sources, respectively. Tropical chemical weathering of the Aburŕ hillslope deposits and their respective bedrock were examined using X-ray fluorescence and X-ray diffraction analysis, to document and quantify their chemical weathering profiles, compositions, and mineralogical properties. The Chemical Index of Alteration (CIA), loss on ignition (LOI), and the Mobiles index (Imob) were used to quantify the degree of weathering of hillslope deposits and bedrock source. Weathering trends were analyzed using A-CN-K and A-CNK-FM diagrams. The material mantling the slopes in the Aburŕ Valley records an intense weathering history. Chemical weathering is characterized by increased development of clay minerals (kaolinite, halloysite) and iron and aluminum sesquioxides. Lateritization characterizes the final stage of the weathering profiles. Concentrations of CaO, Na2O, K2O decrease markedly in the weathering products compared to the fresh bedrock source, whereas concentrations of Al2O3, Fe2 O3, and MgO increase significantly. CIA ratios of matrix slope deposits derived from all four sources near 100, whereas those of boulder slope deposits and saprolites are lower, but exceed source rock values. Different A-CN-K weathering paths are evident for each lithotype, validating the correlation established between the hillslope deposits and their various parents. Chemical weathering indices in some samples are strongly influenced by the presence of sesquioxides, as reflected by high LOI, anomalously low CIA, and varying enrichment trends on the A-CNK-FM diagrams. Consequently, different chemical indices based on different criteria need to be combined to obtain best results, as illustrated here by the combination of LOI, CIA, and Imob. The overall results suggest that tropical conditions have dominated for a long time in the northern Colombian Andes, leading to uniformly high weathering indices in matrix slope deposits irrespective of parent lithotype. Prolonged warm and humid conditions could thus be responsible for…","author":[{"dropping-particle":"","family":"Aristizábal","given":"Edier","non-dropping-particle":"","parse-names":false,"suffix":""},{"dropping-particle":"","family":"Roser","given":"Barry","non-dropping-particle":"","parse-names":false,"suffix":""},{"dropping-particle":"","family":"Yokota","given":"Shuichiro","non-dropping-particle":"","parse-names":false,"suffix":""}],"container-title":"Engineering Geology","id":"ITEM-1","issued":{"date-parts":[["2005"]]},"title":"Tropical chemical weathering of hillslope deposits and bedrock source in the Aburrá Valley, northern Colombian Andes","type":"article-journal"},"uris":["http://www.mendeley.com/documents/?uuid=686c7527-ad45-361f-b388-120cc2a05e29"]},{"id":"ITEM-2","itemData":{"author":[{"dropping-particle":"","family":"Caine","given":"Nel","non-dropping-particle":"","parse-names":false,"suffix":""}],"container-title":"Geografiska annaler: series A, physical geography","id":"ITEM-2","issue":"1-2","issued":{"date-parts":[["1980"]]},"page":"23-27","title":"The Rainfall Intensity : Duration Control of Shallow Landslides and Debris Flows Author ( s ): Nel Caine Published by : Taylor &amp; Francis , Ltd . on behalf of the Swedish Society for Anthropology and Geography Stable URL : https://www.jstor.org/stable/5204","type":"article-journal","volume":"62"},"uris":["http://www.mendeley.com/documents/?uuid=ed6ce18d-2c00-4e04-9243-965dff5b6df3"]},{"id":"ITEM-3","itemData":{"DOI":"10.1002/2013WR014560","author":[{"dropping-particle":"","family":"Lehmann","given":"Peter","non-dropping-particle":"","parse-names":false,"suffix":""},{"dropping-particle":"","family":"Gambazzi","given":"Francesca","non-dropping-particle":"","parse-names":false,"suffix":""},{"dropping-particle":"","family":"Suski","given":"Barbara","non-dropping-particle":"","parse-names":false,"suffix":""},{"dropping-particle":"","family":"Baron","given":"Ludovic","non-dropping-particle":"","parse-names":false,"suffix":""},{"dropping-particle":"","family":"Askarinejad","given":"Amin","non-dropping-particle":"","parse-names":false,"suffix":""},{"dropping-particle":"","family":"Sarah","given":"M","non-dropping-particle":"","parse-names":false,"suffix":""},{"dropping-particle":"","family":"Holliger","given":"Klaus","non-dropping-particle":"","parse-names":false,"suffix":""},{"dropping-particle":"","family":"Or","given":"Dani","non-dropping-particle":"","parse-names":false,"suffix":""}],"id":"ITEM-3","issued":{"date-parts":[["2013"]]},"page":"7992-8004","title":"Evolution of soil wetting patterns preceding a hydrologically induced landslide inferred from electrical resistivity survey and point measurements of volumetric water content and pore water pressure","type":"article-journal","volume":"49"},"uris":["http://www.mendeley.com/documents/?uuid=49ba301d-c525-4c19-8bc0-4a3857215b9f"]}],"mendeley":{"formattedCitation":"(Aristizábal et al., 2005; Caine, 1980; Lehmann et al., 2013)","plainTextFormattedCitation":"(Aristizábal et al., 2005; Caine, 1980; Lehmann et al., 2013)","previouslyFormattedCitation":"(Aristizábal et al., 2005; Caine, 1980; Lehmann et al., 2013)"},"properties":{"noteIndex":0},"schema":"https://github.com/citation-style-language/schema/raw/master/csl-citation.json"}</w:instrText>
      </w:r>
      <w:r w:rsidR="00563F38" w:rsidRPr="00542A99">
        <w:rPr>
          <w:rFonts w:ascii="Times New Roman" w:hAnsi="Times New Roman" w:cs="Times New Roman"/>
          <w:sz w:val="24"/>
          <w:szCs w:val="24"/>
        </w:rPr>
        <w:fldChar w:fldCharType="separate"/>
      </w:r>
      <w:r w:rsidR="00A7299B" w:rsidRPr="00A7299B">
        <w:rPr>
          <w:rFonts w:ascii="Times New Roman" w:hAnsi="Times New Roman" w:cs="Times New Roman"/>
          <w:noProof/>
          <w:sz w:val="24"/>
          <w:szCs w:val="24"/>
        </w:rPr>
        <w:t>(Aristizábal et al., 2005; Caine, 1980; Lehmann et al., 2013)</w:t>
      </w:r>
      <w:r w:rsidR="00563F38" w:rsidRPr="00542A99">
        <w:rPr>
          <w:rFonts w:ascii="Times New Roman" w:hAnsi="Times New Roman" w:cs="Times New Roman"/>
          <w:sz w:val="24"/>
          <w:szCs w:val="24"/>
        </w:rPr>
        <w:fldChar w:fldCharType="end"/>
      </w:r>
      <w:r w:rsidR="00563F38" w:rsidRPr="00542A99">
        <w:rPr>
          <w:rFonts w:ascii="Times New Roman" w:hAnsi="Times New Roman" w:cs="Times New Roman"/>
          <w:sz w:val="24"/>
          <w:szCs w:val="24"/>
        </w:rPr>
        <w:t>.</w:t>
      </w:r>
    </w:p>
    <w:p w14:paraId="7668E120" w14:textId="37A1418D" w:rsidR="00650B15" w:rsidRDefault="00FE3357" w:rsidP="00B4784B">
      <w:pPr>
        <w:pStyle w:val="ListParagraph"/>
        <w:spacing w:after="0" w:line="480" w:lineRule="auto"/>
        <w:ind w:left="0" w:firstLine="720"/>
        <w:rPr>
          <w:rFonts w:ascii="Times New Roman" w:hAnsi="Times New Roman" w:cs="Times New Roman"/>
          <w:sz w:val="24"/>
          <w:szCs w:val="24"/>
        </w:rPr>
      </w:pPr>
      <w:r w:rsidRPr="00542A99">
        <w:rPr>
          <w:rFonts w:ascii="Times New Roman" w:hAnsi="Times New Roman" w:cs="Times New Roman"/>
          <w:sz w:val="24"/>
          <w:szCs w:val="24"/>
        </w:rPr>
        <w:t xml:space="preserve">The impact of mass wasting on the weathering indices of sediment delivered to streams located in high relief and high precipitation localities has not been clearly determined, and may provide important evidence of historical weathering trends, or could </w:t>
      </w:r>
      <w:r>
        <w:rPr>
          <w:rFonts w:ascii="Times New Roman" w:hAnsi="Times New Roman" w:cs="Times New Roman"/>
          <w:sz w:val="24"/>
          <w:szCs w:val="24"/>
        </w:rPr>
        <w:t>predict</w:t>
      </w:r>
      <w:r w:rsidRPr="00542A99">
        <w:rPr>
          <w:rFonts w:ascii="Times New Roman" w:hAnsi="Times New Roman" w:cs="Times New Roman"/>
          <w:sz w:val="24"/>
          <w:szCs w:val="24"/>
        </w:rPr>
        <w:t xml:space="preserve"> future </w:t>
      </w:r>
      <w:r w:rsidR="00EA6E36">
        <w:rPr>
          <w:rFonts w:ascii="Times New Roman" w:hAnsi="Times New Roman" w:cs="Times New Roman"/>
          <w:sz w:val="24"/>
          <w:szCs w:val="24"/>
        </w:rPr>
        <w:t xml:space="preserve">trends likely to occur with future </w:t>
      </w:r>
      <w:r>
        <w:rPr>
          <w:rFonts w:ascii="Times New Roman" w:hAnsi="Times New Roman" w:cs="Times New Roman"/>
          <w:sz w:val="24"/>
          <w:szCs w:val="24"/>
        </w:rPr>
        <w:t>landslides</w:t>
      </w:r>
      <w:r w:rsidRPr="00542A99">
        <w:rPr>
          <w:rFonts w:ascii="Times New Roman" w:hAnsi="Times New Roman" w:cs="Times New Roman"/>
          <w:sz w:val="24"/>
          <w:szCs w:val="24"/>
        </w:rPr>
        <w:t xml:space="preserve"> </w:t>
      </w:r>
      <w:r w:rsidRPr="00542A99">
        <w:rPr>
          <w:rFonts w:ascii="Times New Roman" w:hAnsi="Times New Roman" w:cs="Times New Roman"/>
          <w:sz w:val="24"/>
          <w:szCs w:val="24"/>
        </w:rPr>
        <w:fldChar w:fldCharType="begin" w:fldLock="1"/>
      </w:r>
      <w:r w:rsidRPr="00542A99">
        <w:rPr>
          <w:rFonts w:ascii="Times New Roman" w:hAnsi="Times New Roman" w:cs="Times New Roman"/>
          <w:sz w:val="24"/>
          <w:szCs w:val="24"/>
        </w:rPr>
        <w:instrText>ADDIN CSL_CITATION {"citationItems":[{"id":"ITEM-1","itemData":{"DOI":"10.1016/0016-7037(94)90015-9","ISSN":"0016-7037","abstract":"The chemistries of rivers draining a variety of lithologic and climatic regions have been surveyed for the purpose of quantifying the fluxes of bicarbonate and silica from rivers with respect to bedrock lithology and runoff. In all, 101 different rivers, each draining a primary lithology, were examined across the United States, Puerto Rico, and Iceland. To minimize seasonal effects, only rivers with at least two years of data were used. Basaltic catchments were examined in the greatest detail. In a survey of Hawaiian Island watersheds, the average river chemistries could be related to the distribution of soil associations within each catchment. An analysis of cation activity relationships among rivers draining basaltic catchments shows that the river compositions define slopes which are consistent with an equilibrium (ion exchange) control on cation ratios. Among different lithologies, unique weathering rate relationships were developed with yields at typical present-day runoff rates (1–100 cm/y) increasing in the order sandstones, granites, basalts, shales, and carbonates. The bicarbonate and silica fluxes for each of these lithologies have been quantified for use in global studies of chemical denudation. Our study confirms that the dissolved yield of a given drainage basin is determined by a balance between physical and chemical weathering; thus, a warm, wet climate, or the presence of abundant vegetation cannot guarantee high rates of chemical denudation unless accompanied by high rates of physical removal.","author":[{"dropping-particle":"","family":"Bluth","given":"Gregg J.S.","non-dropping-particle":"","parse-names":false,"suffix":""},{"dropping-particle":"","family":"Kump","given":"Lee R.","non-dropping-particle":"","parse-names":false,"suffix":""}],"container-title":"Geochimica et Cosmochimica Acta","id":"ITEM-1","issue":"10","issued":{"date-parts":[["1994","5","1"]]},"page":"2341-2359","publisher":"Pergamon","title":"Lithologic and climatologic controls of river chemistry","type":"article-journal","volume":"58"},"uris":["http://www.mendeley.com/documents/?uuid=a36ae615-359e-3c6b-9ca4-4b228afbe679"]},{"id":"ITEM-2","itemData":{"DOI":"10.1130/G40315.1","ISSN":"19432682","abstract":"Humid tropical and subtropical regions commonly host thick soils that supply sediment to adjacent streams. These soils are depleted in Ca and Na and enriched in Al and Si, yielding high chemical weathering indices, including chemical index of alteration (CIA) values &gt; 90, indicative of intense chemical weathering. Here, we investigated chemical weathering in granitoid-sourced fluvial sediments of Puerto Rico-a region with one of the highest documented rates of chemical weathering on Earth. Although thick soils occur throughout the study area, weathering signatures from fluvial muds (CIA values of 58-69) are significantly lower than expected. Indeed, these weathering indices are similar to values expected in climates 10-20 °C cooler. These remarkably low values likely reflect significant input from partially weathered bedrock mobilized during mass wasting. Furthermore, future climate warming may increase torrential precipitation and accompanying mass wasting, producing a counterintuitive decrease in weathering intensity recorded in fluvial sediments.","author":[{"dropping-particle":"","family":"Joo","given":"Young Ji","non-dropping-particle":"","parse-names":false,"suffix":""},{"dropping-particle":"","family":"Madden","given":"Megan E.Elwood","non-dropping-particle":"","parse-names":false,"suffix":""},{"dropping-particle":"","family":"Soreghan","given":"Gerilyn S.","non-dropping-particle":"","parse-names":false,"suffix":""}],"container-title":"Geology","id":"ITEM-2","issue":"8","issued":{"date-parts":[["2018","8","1"]]},"page":"691-694","publisher":"Geological Society of America","title":"Anomalously low chemical weathering in fluvial sediment of a tropical watershed (Puerto Rico)","type":"article-journal","volume":"46"},"uris":["http://www.mendeley.com/documents/?uuid=3134d0fb-2e22-3448-980b-42fe10a19a1b"]}],"mendeley":{"formattedCitation":"(Bluth &amp; Kump, 1994; Joo et al., 2018)","plainTextFormattedCitation":"(Bluth &amp; Kump, 1994; Joo et al., 2018)","previouslyFormattedCitation":"(Bluth &amp; Kump, 1994; Joo et al., 2018)"},"properties":{"noteIndex":0},"schema":"https://github.com/citation-style-language/schema/raw/master/csl-citation.json"}</w:instrText>
      </w:r>
      <w:r w:rsidRPr="00542A99">
        <w:rPr>
          <w:rFonts w:ascii="Times New Roman" w:hAnsi="Times New Roman" w:cs="Times New Roman"/>
          <w:sz w:val="24"/>
          <w:szCs w:val="24"/>
        </w:rPr>
        <w:fldChar w:fldCharType="separate"/>
      </w:r>
      <w:r w:rsidRPr="00542A99">
        <w:rPr>
          <w:rFonts w:ascii="Times New Roman" w:hAnsi="Times New Roman" w:cs="Times New Roman"/>
          <w:noProof/>
          <w:sz w:val="24"/>
          <w:szCs w:val="24"/>
        </w:rPr>
        <w:t>(Bluth &amp; Kump, 1994; Joo et al., 2018)</w:t>
      </w:r>
      <w:r w:rsidRPr="00542A99">
        <w:rPr>
          <w:rFonts w:ascii="Times New Roman" w:hAnsi="Times New Roman" w:cs="Times New Roman"/>
          <w:sz w:val="24"/>
          <w:szCs w:val="24"/>
        </w:rPr>
        <w:fldChar w:fldCharType="end"/>
      </w:r>
      <w:r w:rsidRPr="00542A99">
        <w:rPr>
          <w:rFonts w:ascii="Times New Roman" w:hAnsi="Times New Roman" w:cs="Times New Roman"/>
          <w:sz w:val="24"/>
          <w:szCs w:val="24"/>
        </w:rPr>
        <w:t>.</w:t>
      </w:r>
      <w:r w:rsidR="00563F38">
        <w:rPr>
          <w:rFonts w:ascii="Times New Roman" w:hAnsi="Times New Roman" w:cs="Times New Roman"/>
          <w:sz w:val="24"/>
          <w:szCs w:val="24"/>
        </w:rPr>
        <w:t xml:space="preserve"> </w:t>
      </w:r>
      <w:r w:rsidR="00833517" w:rsidRPr="00542A99">
        <w:rPr>
          <w:rFonts w:ascii="Times New Roman" w:hAnsi="Times New Roman" w:cs="Times New Roman"/>
          <w:sz w:val="24"/>
          <w:szCs w:val="24"/>
        </w:rPr>
        <w:t xml:space="preserve">Mass wasting introduces a range of sediment </w:t>
      </w:r>
      <w:r w:rsidR="00833517">
        <w:rPr>
          <w:rFonts w:ascii="Times New Roman" w:hAnsi="Times New Roman" w:cs="Times New Roman"/>
          <w:sz w:val="24"/>
          <w:szCs w:val="24"/>
        </w:rPr>
        <w:t xml:space="preserve">grain sizes </w:t>
      </w:r>
      <w:r w:rsidR="00833517" w:rsidRPr="00542A99">
        <w:rPr>
          <w:rFonts w:ascii="Times New Roman" w:hAnsi="Times New Roman" w:cs="Times New Roman"/>
          <w:sz w:val="24"/>
          <w:szCs w:val="24"/>
        </w:rPr>
        <w:t xml:space="preserve">to fluvial systems </w:t>
      </w:r>
      <w:r w:rsidR="00833517" w:rsidRPr="00542A99">
        <w:rPr>
          <w:rFonts w:ascii="Times New Roman" w:hAnsi="Times New Roman" w:cs="Times New Roman"/>
          <w:sz w:val="24"/>
          <w:szCs w:val="24"/>
        </w:rPr>
        <w:fldChar w:fldCharType="begin" w:fldLock="1"/>
      </w:r>
      <w:r w:rsidR="00833517" w:rsidRPr="00542A99">
        <w:rPr>
          <w:rFonts w:ascii="Times New Roman" w:hAnsi="Times New Roman" w:cs="Times New Roman"/>
          <w:sz w:val="24"/>
          <w:szCs w:val="24"/>
        </w:rPr>
        <w:instrText>ADDIN CSL_CITATION {"citationItems":[{"id":"ITEM-1","itemData":{"DOI":"10.1016/S0169-555X(98)00023-3","ISSN":"0169555X","abstract":"Landslides are common in sttep mountainous areas of Puerto Rico where mean annual rainfall and the frequency of intense storms are high. Each year, landslides cause extensive damage to property and coccasionally result in loss of life. Average population density is high, 422 people/km2, and is increasing. This increase in population density is accompanied by growing stress on the natural environment and physical infrastructure. As a result, human populations are more vulnerable to landslide hazards. The Blanco, Cibuco, and Coamo study areas range in surface area from 276 to 350 km2 and represent the climatologic, geographic, and geologic conditions that typify Puerto Rico. Maps of recent landslides developed from 1:20 000-scale aerial photographs, in combination with a computerized geographic information system, were used to evaluate the frequency and distribution of shallow landslides in these areas. Several types of landslides were documented-rainfall-triggered debris flows, shallow soil slips, and slumps were most abundant. Hillslopes in the study area that have been anthropogenically modified, exceed 12° in gradient, and greater than 300 m in elevation, and face the east-northeast, are most prone to landsliding. A set of simplified matrices representing geographic conditions in the three study areas was developed and provides a basis for the estimation of the spatial controls on the frequency of landslides in Puerto Rico. this approach is an example of an analysis of the frequency of landslides that is computationally simple,. and therefore, may be easily transferable to other settings.","author":[{"dropping-particle":"","family":"Larsen","given":"Matthew C.","non-dropping-particle":"","parse-names":false,"suffix":""},{"dropping-particle":"","family":"Torres-Sánchez","given":"Angel J.","non-dropping-particle":"","parse-names":false,"suffix":""}],"container-title":"Geomorphology","id":"ITEM-1","issued":{"date-parts":[["1998"]]},"title":"The frequency and distribution of recent landslides in three montane tropical regions of Puerto Rico","type":"article-journal"},"uris":["http://www.mendeley.com/documents/?uuid=be983247-fe41-3f25-812d-9a265c68dd99"]}],"mendeley":{"formattedCitation":"(Larsen &amp; Torres-Sánchez, 1998)","plainTextFormattedCitation":"(Larsen &amp; Torres-Sánchez, 1998)","previouslyFormattedCitation":"(Larsen &amp; Torres-Sánchez, 1998)"},"properties":{"noteIndex":0},"schema":"https://github.com/citation-style-language/schema/raw/master/csl-citation.json"}</w:instrText>
      </w:r>
      <w:r w:rsidR="00833517" w:rsidRPr="00542A99">
        <w:rPr>
          <w:rFonts w:ascii="Times New Roman" w:hAnsi="Times New Roman" w:cs="Times New Roman"/>
          <w:sz w:val="24"/>
          <w:szCs w:val="24"/>
        </w:rPr>
        <w:fldChar w:fldCharType="separate"/>
      </w:r>
      <w:r w:rsidR="00833517" w:rsidRPr="00542A99">
        <w:rPr>
          <w:rFonts w:ascii="Times New Roman" w:hAnsi="Times New Roman" w:cs="Times New Roman"/>
          <w:noProof/>
          <w:sz w:val="24"/>
          <w:szCs w:val="24"/>
        </w:rPr>
        <w:t>(Larsen &amp; Torres-Sánchez, 1998)</w:t>
      </w:r>
      <w:r w:rsidR="00833517" w:rsidRPr="00542A99">
        <w:rPr>
          <w:rFonts w:ascii="Times New Roman" w:hAnsi="Times New Roman" w:cs="Times New Roman"/>
          <w:sz w:val="24"/>
          <w:szCs w:val="24"/>
        </w:rPr>
        <w:fldChar w:fldCharType="end"/>
      </w:r>
      <w:r w:rsidR="00833517" w:rsidRPr="00542A99">
        <w:rPr>
          <w:rFonts w:ascii="Times New Roman" w:hAnsi="Times New Roman" w:cs="Times New Roman"/>
          <w:sz w:val="24"/>
          <w:szCs w:val="24"/>
        </w:rPr>
        <w:t xml:space="preserve">.  </w:t>
      </w:r>
      <w:r w:rsidR="00563F38">
        <w:rPr>
          <w:rFonts w:ascii="Times New Roman" w:hAnsi="Times New Roman" w:cs="Times New Roman"/>
          <w:sz w:val="24"/>
          <w:szCs w:val="24"/>
        </w:rPr>
        <w:t>However</w:t>
      </w:r>
      <w:r w:rsidR="00D77F17">
        <w:rPr>
          <w:rFonts w:ascii="Times New Roman" w:hAnsi="Times New Roman" w:cs="Times New Roman"/>
          <w:sz w:val="24"/>
          <w:szCs w:val="24"/>
        </w:rPr>
        <w:t>, t</w:t>
      </w:r>
      <w:r w:rsidR="000362F5">
        <w:rPr>
          <w:rFonts w:ascii="Times New Roman" w:hAnsi="Times New Roman" w:cs="Times New Roman"/>
          <w:sz w:val="24"/>
          <w:szCs w:val="24"/>
        </w:rPr>
        <w:t>he g</w:t>
      </w:r>
      <w:r w:rsidR="00542A99" w:rsidRPr="00542A99">
        <w:rPr>
          <w:rFonts w:ascii="Times New Roman" w:hAnsi="Times New Roman" w:cs="Times New Roman"/>
          <w:sz w:val="24"/>
          <w:szCs w:val="24"/>
        </w:rPr>
        <w:t xml:space="preserve">rain size </w:t>
      </w:r>
      <w:r w:rsidR="000362F5">
        <w:rPr>
          <w:rFonts w:ascii="Times New Roman" w:hAnsi="Times New Roman" w:cs="Times New Roman"/>
          <w:sz w:val="24"/>
          <w:szCs w:val="24"/>
        </w:rPr>
        <w:t xml:space="preserve">distribution </w:t>
      </w:r>
      <w:r w:rsidR="00542A99" w:rsidRPr="00542A99">
        <w:rPr>
          <w:rFonts w:ascii="Times New Roman" w:hAnsi="Times New Roman" w:cs="Times New Roman"/>
          <w:sz w:val="24"/>
          <w:szCs w:val="24"/>
        </w:rPr>
        <w:t>of sediments delivered to fluvial systems can</w:t>
      </w:r>
      <w:r w:rsidR="00636DE6">
        <w:rPr>
          <w:rFonts w:ascii="Times New Roman" w:hAnsi="Times New Roman" w:cs="Times New Roman"/>
          <w:sz w:val="24"/>
          <w:szCs w:val="24"/>
        </w:rPr>
        <w:t xml:space="preserve"> also</w:t>
      </w:r>
      <w:r w:rsidR="00542A99" w:rsidRPr="00542A99">
        <w:rPr>
          <w:rFonts w:ascii="Times New Roman" w:hAnsi="Times New Roman" w:cs="Times New Roman"/>
          <w:sz w:val="24"/>
          <w:szCs w:val="24"/>
        </w:rPr>
        <w:t xml:space="preserve"> be influenced by several </w:t>
      </w:r>
      <w:r w:rsidR="006358AD">
        <w:rPr>
          <w:rFonts w:ascii="Times New Roman" w:hAnsi="Times New Roman" w:cs="Times New Roman"/>
          <w:sz w:val="24"/>
          <w:szCs w:val="24"/>
        </w:rPr>
        <w:t xml:space="preserve">other </w:t>
      </w:r>
      <w:r w:rsidR="00542A99" w:rsidRPr="00542A99">
        <w:rPr>
          <w:rFonts w:ascii="Times New Roman" w:hAnsi="Times New Roman" w:cs="Times New Roman"/>
          <w:sz w:val="24"/>
          <w:szCs w:val="24"/>
        </w:rPr>
        <w:t>factors</w:t>
      </w:r>
      <w:r w:rsidR="00636DE6">
        <w:rPr>
          <w:rFonts w:ascii="Times New Roman" w:hAnsi="Times New Roman" w:cs="Times New Roman"/>
          <w:sz w:val="24"/>
          <w:szCs w:val="24"/>
        </w:rPr>
        <w:t>, including</w:t>
      </w:r>
      <w:r w:rsidR="000362F5" w:rsidRPr="00542A99">
        <w:rPr>
          <w:rFonts w:ascii="Times New Roman" w:hAnsi="Times New Roman" w:cs="Times New Roman"/>
          <w:sz w:val="24"/>
          <w:szCs w:val="24"/>
        </w:rPr>
        <w:t xml:space="preserve"> </w:t>
      </w:r>
      <w:r w:rsidR="00542A99" w:rsidRPr="00542A99">
        <w:rPr>
          <w:rFonts w:ascii="Times New Roman" w:hAnsi="Times New Roman" w:cs="Times New Roman"/>
          <w:sz w:val="24"/>
          <w:szCs w:val="24"/>
        </w:rPr>
        <w:t xml:space="preserve">1) </w:t>
      </w:r>
      <w:r w:rsidR="000362F5">
        <w:rPr>
          <w:rFonts w:ascii="Times New Roman" w:hAnsi="Times New Roman" w:cs="Times New Roman"/>
          <w:sz w:val="24"/>
          <w:szCs w:val="24"/>
        </w:rPr>
        <w:t>b</w:t>
      </w:r>
      <w:r w:rsidR="00542A99" w:rsidRPr="00542A99">
        <w:rPr>
          <w:rFonts w:ascii="Times New Roman" w:hAnsi="Times New Roman" w:cs="Times New Roman"/>
          <w:sz w:val="24"/>
          <w:szCs w:val="24"/>
        </w:rPr>
        <w:t xml:space="preserve">edrock lithology </w:t>
      </w:r>
      <w:r w:rsidR="00542A99" w:rsidRPr="00542A99">
        <w:rPr>
          <w:rFonts w:ascii="Times New Roman" w:hAnsi="Times New Roman" w:cs="Times New Roman"/>
          <w:sz w:val="24"/>
          <w:szCs w:val="24"/>
        </w:rPr>
        <w:fldChar w:fldCharType="begin" w:fldLock="1"/>
      </w:r>
      <w:r w:rsidR="00542A99" w:rsidRPr="00542A99">
        <w:rPr>
          <w:rFonts w:ascii="Times New Roman" w:hAnsi="Times New Roman" w:cs="Times New Roman"/>
          <w:sz w:val="24"/>
          <w:szCs w:val="24"/>
        </w:rPr>
        <w:instrText>ADDIN CSL_CITATION {"citationItems":[{"id":"ITEM-1","itemData":{"DOI":"10.1002/esp.4281","ISSN":"10969837","abstract":"The volumes, rates and grain size distributions of sediment supplied from hillslopes represent the initial input of sediment delivered from upland areas and propagated through sediment routing systems. Moreover, hillslope sediment supply has a significant impact on landscape response time to tectonic and climatic perturbations. However, there are very few detailed field studies characterizing hillslope sediment supply as a function of lithology and delivery process. Here, we present new empirical data from tectonically-active areas in southern Italy that quantifies how lithology and rock strength control the landslide fluxes and grain size distributions supplied from hillslopes. Landslides are the major source of hillslope sediment supply in this area, and our inventory of ~2800 landslides reveals that landslide sediment flux is dominated by small, shallow landslides. We find that lithology and rock strength modulate the abundance of steep slopes and landslides, and the distribution of landslide sizes. Outcrop-scale rock strength also controls the grain sizes supplied by bedrock weathering, and influences the degree of coarsening of landslide supply with respect to weathering supply. Finally, we show that hillslope sediment supply largely determines the grain sizes of fluvial export, from catchments and that catchments with greater long-term landslide rates deliver coarser material. Therefore, our results demonstrate a dual control of lithology on hillslope sediment supply, by modulating both the sediment fluxes from landslides and the grain sizes supplied by hillslopes to the fluvial system. Copyright © 2017 John Wiley &amp; Sons, Ltd.","author":[{"dropping-particle":"","family":"Roda-Boluda","given":"Duna C.","non-dropping-particle":"","parse-names":false,"suffix":""},{"dropping-particle":"","family":"D'Arcy","given":"Mitch","non-dropping-particle":"","parse-names":false,"suffix":""},{"dropping-particle":"","family":"McDonald","given":"Jordan","non-dropping-particle":"","parse-names":false,"suffix":""},{"dropping-particle":"","family":"Whittaker","given":"Alexander C.","non-dropping-particle":"","parse-names":false,"suffix":""}],"container-title":"Earth Surface Processes and Landforms","id":"ITEM-1","issue":"5","issued":{"date-parts":[["2018","4","1"]]},"page":"956-977","publisher":"John Wiley and Sons Ltd","title":"Lithological controls on hillslope sediment supply: insights from landslide activity and grain size distributions","type":"article-journal","volume":"43"},"uris":["http://www.mendeley.com/documents/?uuid=7d50e444-8705-3aab-9b94-b70b1e865fa3"]}],"mendeley":{"formattedCitation":"(Roda-Boluda et al., 2018)","plainTextFormattedCitation":"(Roda-Boluda et al., 2018)","previouslyFormattedCitation":"(Roda-Boluda et al., 2018)"},"properties":{"noteIndex":0},"schema":"https://github.com/citation-style-language/schema/raw/master/csl-citation.json"}</w:instrText>
      </w:r>
      <w:r w:rsidR="00542A99" w:rsidRPr="00542A99">
        <w:rPr>
          <w:rFonts w:ascii="Times New Roman" w:hAnsi="Times New Roman" w:cs="Times New Roman"/>
          <w:sz w:val="24"/>
          <w:szCs w:val="24"/>
        </w:rPr>
        <w:fldChar w:fldCharType="separate"/>
      </w:r>
      <w:r w:rsidR="00542A99" w:rsidRPr="00542A99">
        <w:rPr>
          <w:rFonts w:ascii="Times New Roman" w:hAnsi="Times New Roman" w:cs="Times New Roman"/>
          <w:noProof/>
          <w:sz w:val="24"/>
          <w:szCs w:val="24"/>
        </w:rPr>
        <w:t>(Roda-Boluda et al., 2018)</w:t>
      </w:r>
      <w:r w:rsidR="00542A99" w:rsidRPr="00542A99">
        <w:rPr>
          <w:rFonts w:ascii="Times New Roman" w:hAnsi="Times New Roman" w:cs="Times New Roman"/>
          <w:sz w:val="24"/>
          <w:szCs w:val="24"/>
        </w:rPr>
        <w:fldChar w:fldCharType="end"/>
      </w:r>
      <w:r w:rsidR="00542A99" w:rsidRPr="00542A99">
        <w:rPr>
          <w:rFonts w:ascii="Times New Roman" w:hAnsi="Times New Roman" w:cs="Times New Roman"/>
          <w:sz w:val="24"/>
          <w:szCs w:val="24"/>
        </w:rPr>
        <w:t xml:space="preserve">; 2) </w:t>
      </w:r>
      <w:r w:rsidR="000362F5">
        <w:rPr>
          <w:rFonts w:ascii="Times New Roman" w:hAnsi="Times New Roman" w:cs="Times New Roman"/>
          <w:sz w:val="24"/>
          <w:szCs w:val="24"/>
        </w:rPr>
        <w:t>c</w:t>
      </w:r>
      <w:r w:rsidR="00542A99" w:rsidRPr="00542A99">
        <w:rPr>
          <w:rFonts w:ascii="Times New Roman" w:hAnsi="Times New Roman" w:cs="Times New Roman"/>
          <w:sz w:val="24"/>
          <w:szCs w:val="24"/>
        </w:rPr>
        <w:t>hemical weathering processes</w:t>
      </w:r>
      <w:r w:rsidR="00636DE6">
        <w:rPr>
          <w:rFonts w:ascii="Times New Roman" w:hAnsi="Times New Roman" w:cs="Times New Roman"/>
          <w:sz w:val="24"/>
          <w:szCs w:val="24"/>
        </w:rPr>
        <w:t>, particularly</w:t>
      </w:r>
      <w:r w:rsidR="00542A99" w:rsidRPr="00542A99">
        <w:rPr>
          <w:rFonts w:ascii="Times New Roman" w:hAnsi="Times New Roman" w:cs="Times New Roman"/>
          <w:sz w:val="24"/>
          <w:szCs w:val="24"/>
        </w:rPr>
        <w:t xml:space="preserve"> in tropical regions where more weathering leads to finer grain sizes </w:t>
      </w:r>
      <w:r w:rsidR="00542A99" w:rsidRPr="00542A99">
        <w:rPr>
          <w:rFonts w:ascii="Times New Roman" w:hAnsi="Times New Roman" w:cs="Times New Roman"/>
          <w:sz w:val="24"/>
          <w:szCs w:val="24"/>
        </w:rPr>
        <w:fldChar w:fldCharType="begin" w:fldLock="1"/>
      </w:r>
      <w:r w:rsidR="00542A99" w:rsidRPr="00542A99">
        <w:rPr>
          <w:rFonts w:ascii="Times New Roman" w:hAnsi="Times New Roman" w:cs="Times New Roman"/>
          <w:sz w:val="24"/>
          <w:szCs w:val="24"/>
        </w:rPr>
        <w:instrText>ADDIN CSL_CITATION {"citationItems":[{"id":"ITEM-1","itemData":{"DOI":"10.1016/j.chemgeo.2016.09.008","ISSN":"00092541","abstract":"Chemical weathering rates and atmosphere/soil CO2 consumption of igneous and metamorphic rocks under tropical climate in southeastern Brazil were evaluated using the chemical composition of surface waters and fresh rocks and soil (horizon C) in the Upper Sorocaba River basin. Surface water samples were collected between June/2009 and June/2010, and analyses were performed to assess pH, electrical conductivity (EC), temperature and total dissolved solids (TDS), including Na+, K+, Ca2 +, Mg2 +, Cl−, SO42 −, PO43 −, NO3− and SiO2. Fresh rocks and C horizon samples were also collected, taking into account their geological context, abundance and spatial density, to analyze major elements and mineralogy. The concentration of TDS and dissolved cations, anions and silica increased during the dry period in relation to the wet period, and the same behavior was observed for pH, EC and temperature. After corrections of anthropogenic contributions (ca. 21 t/km2/yr) and atmospheric inputs (ca. 19 t/km2/yr), the annual flux due to chemical weathering involving the igneous and metamorphic rocks was ca. 29 t/km2/yr. The CO2 atmospheric/soil consumption in the Upper Sorocaba River basin was ca. 0.2 × 106 mol/km2/yr, and when extrapolated to the entire Mantiqueira Orogenic Belt, accounted an estimated consumption of 0.07 × 1012 mol/yr, representing 0.6% of the total CO2 consumption flux derived from global average silicate weathering. The chemical weathering rates of igneous and metamorphic rocks in the Upper Sorocaba River basin were estimated at 15 m/My, respectively. The main weathering process in this watershed was the monossialitization, with partial hydrolyses of bedrock minerals, except quartz, which was not weathered and remained in the soil profile. The annual specific flux derived from igneous and metamorphic rocks at Upper Sorocaba River basin could be compared with watersheds in tropical climates. However, this value is higher than in other North American, European, Asian and African granitoid watersheds, and lower than in montane watersheds.","author":[{"dropping-particle":"","family":"Fernandes","given":"Alexandre Martins","non-dropping-particle":"","parse-names":false,"suffix":""},{"dropping-particle":"da","family":"Conceição","given":"Fabiano Tomazini","non-dropping-particle":"","parse-names":false,"suffix":""},{"dropping-particle":"","family":"Spatti Junior","given":"Eder Paulo","non-dropping-particle":"","parse-names":false,"suffix":""},{"dropping-particle":"","family":"Sardinha","given":"Diego de Souza","non-dropping-particle":"","parse-names":false,"suffix":""},{"dropping-particle":"","family":"Mortatti","given":"Jeferson","non-dropping-particle":"","parse-names":false,"suffix":""}],"container-title":"Chemical Geology","id":"ITEM-1","issued":{"date-parts":[["2016","12","2"]]},"page":"54-66","publisher":"Elsevier B.V.","title":"Chemical weathering rates and atmospheric/soil CO2 consumption of igneous and metamorphic rocks under tropical climate in southeastern Brazil","type":"article-journal","volume":"443"},"uris":["http://www.mendeley.com/documents/?uuid=8052dffc-c134-3b18-9b36-9688ef1ebd7e"]}],"mendeley":{"formattedCitation":"(Fernandes et al., 2016)","plainTextFormattedCitation":"(Fernandes et al., 2016)","previouslyFormattedCitation":"(Fernandes et al., 2016)"},"properties":{"noteIndex":0},"schema":"https://github.com/citation-style-language/schema/raw/master/csl-citation.json"}</w:instrText>
      </w:r>
      <w:r w:rsidR="00542A99" w:rsidRPr="00542A99">
        <w:rPr>
          <w:rFonts w:ascii="Times New Roman" w:hAnsi="Times New Roman" w:cs="Times New Roman"/>
          <w:sz w:val="24"/>
          <w:szCs w:val="24"/>
        </w:rPr>
        <w:fldChar w:fldCharType="separate"/>
      </w:r>
      <w:r w:rsidR="00542A99" w:rsidRPr="00542A99">
        <w:rPr>
          <w:rFonts w:ascii="Times New Roman" w:hAnsi="Times New Roman" w:cs="Times New Roman"/>
          <w:noProof/>
          <w:sz w:val="24"/>
          <w:szCs w:val="24"/>
        </w:rPr>
        <w:t>(Fernandes et al., 2016)</w:t>
      </w:r>
      <w:r w:rsidR="00542A99" w:rsidRPr="00542A99">
        <w:rPr>
          <w:rFonts w:ascii="Times New Roman" w:hAnsi="Times New Roman" w:cs="Times New Roman"/>
          <w:sz w:val="24"/>
          <w:szCs w:val="24"/>
        </w:rPr>
        <w:fldChar w:fldCharType="end"/>
      </w:r>
      <w:r w:rsidR="00542A99" w:rsidRPr="00542A99">
        <w:rPr>
          <w:rFonts w:ascii="Times New Roman" w:hAnsi="Times New Roman" w:cs="Times New Roman"/>
          <w:sz w:val="24"/>
          <w:szCs w:val="24"/>
        </w:rPr>
        <w:t xml:space="preserve">; 3) </w:t>
      </w:r>
      <w:r w:rsidR="000362F5">
        <w:rPr>
          <w:rFonts w:ascii="Times New Roman" w:hAnsi="Times New Roman" w:cs="Times New Roman"/>
          <w:sz w:val="24"/>
          <w:szCs w:val="24"/>
        </w:rPr>
        <w:t>t</w:t>
      </w:r>
      <w:r w:rsidR="00542A99" w:rsidRPr="00542A99">
        <w:rPr>
          <w:rFonts w:ascii="Times New Roman" w:hAnsi="Times New Roman" w:cs="Times New Roman"/>
          <w:sz w:val="24"/>
          <w:szCs w:val="24"/>
        </w:rPr>
        <w:t>ransport mechanisms</w:t>
      </w:r>
      <w:r w:rsidR="00636DE6">
        <w:rPr>
          <w:rFonts w:ascii="Times New Roman" w:hAnsi="Times New Roman" w:cs="Times New Roman"/>
          <w:sz w:val="24"/>
          <w:szCs w:val="24"/>
        </w:rPr>
        <w:t xml:space="preserve">, where </w:t>
      </w:r>
      <w:r w:rsidR="00542A99" w:rsidRPr="00542A99">
        <w:rPr>
          <w:rFonts w:ascii="Times New Roman" w:hAnsi="Times New Roman" w:cs="Times New Roman"/>
          <w:sz w:val="24"/>
          <w:szCs w:val="24"/>
        </w:rPr>
        <w:t>landslides</w:t>
      </w:r>
      <w:r w:rsidR="00636DE6">
        <w:rPr>
          <w:rFonts w:ascii="Times New Roman" w:hAnsi="Times New Roman" w:cs="Times New Roman"/>
          <w:sz w:val="24"/>
          <w:szCs w:val="24"/>
        </w:rPr>
        <w:t xml:space="preserve"> and </w:t>
      </w:r>
      <w:r w:rsidR="00542A99" w:rsidRPr="00542A99">
        <w:rPr>
          <w:rFonts w:ascii="Times New Roman" w:hAnsi="Times New Roman" w:cs="Times New Roman"/>
          <w:sz w:val="24"/>
          <w:szCs w:val="24"/>
        </w:rPr>
        <w:t>glacier</w:t>
      </w:r>
      <w:r w:rsidR="00FF06D6">
        <w:rPr>
          <w:rFonts w:ascii="Times New Roman" w:hAnsi="Times New Roman" w:cs="Times New Roman"/>
          <w:sz w:val="24"/>
          <w:szCs w:val="24"/>
        </w:rPr>
        <w:t>s</w:t>
      </w:r>
      <w:r w:rsidR="00542A99" w:rsidRPr="00542A99">
        <w:rPr>
          <w:rFonts w:ascii="Times New Roman" w:hAnsi="Times New Roman" w:cs="Times New Roman"/>
          <w:sz w:val="24"/>
          <w:szCs w:val="24"/>
        </w:rPr>
        <w:t xml:space="preserve"> tend to result in poorly sorted, coarse-grained sediment delivered to the fluvial syste</w:t>
      </w:r>
      <w:r w:rsidR="00F820F3">
        <w:rPr>
          <w:rFonts w:ascii="Times New Roman" w:hAnsi="Times New Roman" w:cs="Times New Roman"/>
          <w:sz w:val="24"/>
          <w:szCs w:val="24"/>
        </w:rPr>
        <w:t>ms compared to</w:t>
      </w:r>
      <w:r w:rsidR="00542A99" w:rsidRPr="00542A99">
        <w:rPr>
          <w:rFonts w:ascii="Times New Roman" w:hAnsi="Times New Roman" w:cs="Times New Roman"/>
          <w:sz w:val="24"/>
          <w:szCs w:val="24"/>
        </w:rPr>
        <w:t xml:space="preserve"> </w:t>
      </w:r>
      <w:r w:rsidR="000362F5">
        <w:rPr>
          <w:rFonts w:ascii="Times New Roman" w:hAnsi="Times New Roman" w:cs="Times New Roman"/>
          <w:sz w:val="24"/>
          <w:szCs w:val="24"/>
        </w:rPr>
        <w:t>o</w:t>
      </w:r>
      <w:r w:rsidR="00542A99" w:rsidRPr="00542A99">
        <w:rPr>
          <w:rFonts w:ascii="Times New Roman" w:hAnsi="Times New Roman" w:cs="Times New Roman"/>
          <w:sz w:val="24"/>
          <w:szCs w:val="24"/>
        </w:rPr>
        <w:t xml:space="preserve">verland flow and stream transport </w:t>
      </w:r>
      <w:r w:rsidR="00F820F3">
        <w:rPr>
          <w:rFonts w:ascii="Times New Roman" w:hAnsi="Times New Roman" w:cs="Times New Roman"/>
          <w:sz w:val="24"/>
          <w:szCs w:val="24"/>
        </w:rPr>
        <w:t xml:space="preserve">which result in more </w:t>
      </w:r>
      <w:r w:rsidR="00542A99" w:rsidRPr="00542A99">
        <w:rPr>
          <w:rFonts w:ascii="Times New Roman" w:hAnsi="Times New Roman" w:cs="Times New Roman"/>
          <w:sz w:val="24"/>
          <w:szCs w:val="24"/>
        </w:rPr>
        <w:t xml:space="preserve">sorting and deposition of </w:t>
      </w:r>
      <w:r w:rsidR="00F820F3">
        <w:rPr>
          <w:rFonts w:ascii="Times New Roman" w:hAnsi="Times New Roman" w:cs="Times New Roman"/>
          <w:sz w:val="24"/>
          <w:szCs w:val="24"/>
        </w:rPr>
        <w:t xml:space="preserve">finer </w:t>
      </w:r>
      <w:r w:rsidR="00542A99" w:rsidRPr="00542A99">
        <w:rPr>
          <w:rFonts w:ascii="Times New Roman" w:hAnsi="Times New Roman" w:cs="Times New Roman"/>
          <w:sz w:val="24"/>
          <w:szCs w:val="24"/>
        </w:rPr>
        <w:t>sediment</w:t>
      </w:r>
      <w:r w:rsidR="00542A99" w:rsidRPr="00542A99">
        <w:rPr>
          <w:rFonts w:ascii="Times New Roman" w:hAnsi="Times New Roman" w:cs="Times New Roman"/>
          <w:noProof/>
          <w:sz w:val="24"/>
          <w:szCs w:val="24"/>
        </w:rPr>
        <w:t xml:space="preserve"> </w:t>
      </w:r>
      <w:r w:rsidR="00542A99" w:rsidRPr="00542A99">
        <w:rPr>
          <w:rFonts w:ascii="Times New Roman" w:hAnsi="Times New Roman" w:cs="Times New Roman"/>
          <w:noProof/>
          <w:sz w:val="24"/>
          <w:szCs w:val="24"/>
        </w:rPr>
        <w:fldChar w:fldCharType="begin" w:fldLock="1"/>
      </w:r>
      <w:r w:rsidR="00542A99" w:rsidRPr="00542A99">
        <w:rPr>
          <w:rFonts w:ascii="Times New Roman" w:hAnsi="Times New Roman" w:cs="Times New Roman"/>
          <w:noProof/>
          <w:sz w:val="24"/>
          <w:szCs w:val="24"/>
        </w:rPr>
        <w:instrText>ADDIN CSL_CITATION {"citationItems":[{"id":"ITEM-1","itemData":{"DOI":"10.1002/esp.4281","ISSN":"10969837","abstract":"The volumes, rates and grain size distributions of sediment supplied from hillslopes represent the initial input of sediment delivered from upland areas and propagated through sediment routing systems. Moreover, hillslope sediment supply has a significant impact on landscape response time to tectonic and climatic perturbations. However, there are very few detailed field studies characterizing hillslope sediment supply as a function of lithology and delivery process. Here, we present new empirical data from tectonically-active areas in southern Italy that quantifies how lithology and rock strength control the landslide fluxes and grain size distributions supplied from hillslopes. Landslides are the major source of hillslope sediment supply in this area, and our inventory of ~2800 landslides reveals that landslide sediment flux is dominated by small, shallow landslides. We find that lithology and rock strength modulate the abundance of steep slopes and landslides, and the distribution of landslide sizes. Outcrop-scale rock strength also controls the grain sizes supplied by bedrock weathering, and influences the degree of coarsening of landslide supply with respect to weathering supply. Finally, we show that hillslope sediment supply largely determines the grain sizes of fluvial export, from catchments and that catchments with greater long-term landslide rates deliver coarser material. Therefore, our results demonstrate a dual control of lithology on hillslope sediment supply, by modulating both the sediment fluxes from landslides and the grain sizes supplied by hillslopes to the fluvial system. Copyright © 2017 John Wiley &amp; Sons, Ltd.","author":[{"dropping-particle":"","family":"Roda-Boluda","given":"Duna C.","non-dropping-particle":"","parse-names":false,"suffix":""},{"dropping-particle":"","family":"D'Arcy","given":"Mitch","non-dropping-particle":"","parse-names":false,"suffix":""},{"dropping-particle":"","family":"McDonald","given":"Jordan","non-dropping-particle":"","parse-names":false,"suffix":""},{"dropping-particle":"","family":"Whittaker","given":"Alexander C.","non-dropping-particle":"","parse-names":false,"suffix":""}],"container-title":"Earth Surface Processes and Landforms","id":"ITEM-1","issue":"5","issued":{"date-parts":[["2018","4","1"]]},"page":"956-977","publisher":"John Wiley and Sons Ltd","title":"Lithological controls on hillslope sediment supply: insights from landslide activity and grain size distributions","type":"article-journal","volume":"43"},"uris":["http://www.mendeley.com/documents/?uuid=7d50e444-8705-3aab-9b94-b70b1e865fa3"]}],"mendeley":{"formattedCitation":"(Roda-Boluda et al., 2018)","plainTextFormattedCitation":"(Roda-Boluda et al., 2018)","previouslyFormattedCitation":"(Roda-Boluda et al., 2018)"},"properties":{"noteIndex":0},"schema":"https://github.com/citation-style-language/schema/raw/master/csl-citation.json"}</w:instrText>
      </w:r>
      <w:r w:rsidR="00542A99" w:rsidRPr="00542A99">
        <w:rPr>
          <w:rFonts w:ascii="Times New Roman" w:hAnsi="Times New Roman" w:cs="Times New Roman"/>
          <w:noProof/>
          <w:sz w:val="24"/>
          <w:szCs w:val="24"/>
        </w:rPr>
        <w:fldChar w:fldCharType="separate"/>
      </w:r>
      <w:r w:rsidR="00542A99" w:rsidRPr="00542A99">
        <w:rPr>
          <w:rFonts w:ascii="Times New Roman" w:hAnsi="Times New Roman" w:cs="Times New Roman"/>
          <w:noProof/>
          <w:sz w:val="24"/>
          <w:szCs w:val="24"/>
        </w:rPr>
        <w:t>(Roda-Boluda et al., 2018)</w:t>
      </w:r>
      <w:r w:rsidR="00542A99" w:rsidRPr="00542A99">
        <w:rPr>
          <w:rFonts w:ascii="Times New Roman" w:hAnsi="Times New Roman" w:cs="Times New Roman"/>
          <w:noProof/>
          <w:sz w:val="24"/>
          <w:szCs w:val="24"/>
        </w:rPr>
        <w:fldChar w:fldCharType="end"/>
      </w:r>
      <w:r w:rsidR="00542A99" w:rsidRPr="00542A99">
        <w:rPr>
          <w:rFonts w:ascii="Times New Roman" w:hAnsi="Times New Roman" w:cs="Times New Roman"/>
          <w:sz w:val="24"/>
          <w:szCs w:val="24"/>
        </w:rPr>
        <w:t>.</w:t>
      </w:r>
    </w:p>
    <w:p w14:paraId="1B019398" w14:textId="34EF5AC8" w:rsidR="00C6176F" w:rsidRDefault="00584665" w:rsidP="00B4784B">
      <w:pPr>
        <w:pStyle w:val="ListParagraph"/>
        <w:spacing w:after="0" w:line="480" w:lineRule="auto"/>
        <w:ind w:left="0" w:firstLine="720"/>
        <w:rPr>
          <w:rFonts w:ascii="Times New Roman" w:hAnsi="Times New Roman" w:cs="Times New Roman"/>
          <w:sz w:val="24"/>
          <w:szCs w:val="24"/>
        </w:rPr>
      </w:pPr>
      <w:r w:rsidRPr="00542A99">
        <w:rPr>
          <w:rFonts w:ascii="Times New Roman" w:hAnsi="Times New Roman" w:cs="Times New Roman"/>
          <w:sz w:val="24"/>
          <w:szCs w:val="24"/>
        </w:rPr>
        <w:t xml:space="preserve">In the absence of steep slopes, sediment is weathered over a longer period of time and is eventually transported into the fluvial system through overland flow.  The sediment supplied </w:t>
      </w:r>
      <w:r w:rsidRPr="00542A99">
        <w:rPr>
          <w:rFonts w:ascii="Times New Roman" w:hAnsi="Times New Roman" w:cs="Times New Roman"/>
          <w:sz w:val="24"/>
          <w:szCs w:val="24"/>
        </w:rPr>
        <w:lastRenderedPageBreak/>
        <w:t xml:space="preserve">from gradual erosion </w:t>
      </w:r>
      <w:r>
        <w:rPr>
          <w:rFonts w:ascii="Times New Roman" w:hAnsi="Times New Roman" w:cs="Times New Roman"/>
          <w:sz w:val="24"/>
          <w:szCs w:val="24"/>
        </w:rPr>
        <w:t xml:space="preserve">of soil </w:t>
      </w:r>
      <w:r w:rsidRPr="00542A99">
        <w:rPr>
          <w:rFonts w:ascii="Times New Roman" w:hAnsi="Times New Roman" w:cs="Times New Roman"/>
          <w:sz w:val="24"/>
          <w:szCs w:val="24"/>
        </w:rPr>
        <w:t>to the fluvial system is finer grained and more homogen</w:t>
      </w:r>
      <w:r w:rsidR="00BB11B5">
        <w:rPr>
          <w:rFonts w:ascii="Times New Roman" w:hAnsi="Times New Roman" w:cs="Times New Roman"/>
          <w:sz w:val="24"/>
          <w:szCs w:val="24"/>
        </w:rPr>
        <w:t>e</w:t>
      </w:r>
      <w:r w:rsidRPr="00542A99">
        <w:rPr>
          <w:rFonts w:ascii="Times New Roman" w:hAnsi="Times New Roman" w:cs="Times New Roman"/>
          <w:sz w:val="24"/>
          <w:szCs w:val="24"/>
        </w:rPr>
        <w:t>ous (</w:t>
      </w:r>
      <w:proofErr w:type="spellStart"/>
      <w:r w:rsidRPr="00542A99">
        <w:rPr>
          <w:rFonts w:ascii="Times New Roman" w:hAnsi="Times New Roman" w:cs="Times New Roman"/>
          <w:sz w:val="24"/>
          <w:szCs w:val="24"/>
        </w:rPr>
        <w:t>ie</w:t>
      </w:r>
      <w:proofErr w:type="spellEnd"/>
      <w:r w:rsidRPr="00542A99">
        <w:rPr>
          <w:rFonts w:ascii="Times New Roman" w:hAnsi="Times New Roman" w:cs="Times New Roman"/>
          <w:sz w:val="24"/>
          <w:szCs w:val="24"/>
        </w:rPr>
        <w:t xml:space="preserve">. well-sorted) </w:t>
      </w:r>
      <w:r w:rsidRPr="00542A99">
        <w:rPr>
          <w:rFonts w:ascii="Times New Roman" w:hAnsi="Times New Roman" w:cs="Times New Roman"/>
          <w:sz w:val="24"/>
          <w:szCs w:val="24"/>
        </w:rPr>
        <w:fldChar w:fldCharType="begin" w:fldLock="1"/>
      </w:r>
      <w:r w:rsidRPr="00542A99">
        <w:rPr>
          <w:rFonts w:ascii="Times New Roman" w:hAnsi="Times New Roman" w:cs="Times New Roman"/>
          <w:sz w:val="24"/>
          <w:szCs w:val="24"/>
        </w:rPr>
        <w:instrText>ADDIN CSL_CITATION {"citationItems":[{"id":"ITEM-1","itemData":{"DOI":"10.5194/esurf-3-201-2015","ISSN":"2196632X","abstract":"The characteristics of the sediment transported by rivers (e.g. sediment flux, grain size distribution - GSD) dictate whether rivers aggrade or erode their substrate. They also condition the architecture and properties of sedimentary successions in basins. In this study, we investigate the relationship between landscape steepness and the grain size of hillslope and fluvial sediments. The study area is located within the Feather River basin in northern California, and studied basins are underlain exclusively by tonalite lithology. Erosion rates in the study area vary over an order of magnitude, from &gt; 250mmka-1 in the Feather River canyon to &lt; 15mmka-1 on an adjacent low-relief plateau. We find that the coarseness of hillslope sediment increases with increasing hillslope steepness and erosion rates. We hypothesise that, in our soil samples, the measured 10-fold increase in D50 and doubling of the amount of fragments larger than 1 mm when slope increases from 0.38 to 0.83 m m-1 is due to a decrease in the residence time of rock fragments, causing particles to be exposed for shorter periods of time to processes that can reduce grain size. For slopes in excess of 0.7 m m-1, landslides and scree cones supply much coarser sediment to rivers, with D50 and D84 more than one order of magnitude larger than in soils. In the tributary basins of the Feather River, a prominent break in slope developed in response to the rapid incision of the Feather River. Downstream of the break in slope, fluvial sediment grain size increases, due to an increase in flow competence (mostly driven by channel steepening) as well as a change in sediment source and in sediment dynamics: on the plateau upstream of the break in slope, rivers transport easily mobilised fine-grained sediment derived exclusively from soils. Downstream of the break in slope, mass wasting processes supply a wide range of grain sizes that rivers entrain selectively, depending on the competence of their flow. Our results also suggest that, in this study site, hillslopes respond rapidly to an increase in the rate of base-level lowering compared to rivers.","author":[{"dropping-particle":"","family":"Attal","given":"M.","non-dropping-particle":"","parse-names":false,"suffix":""},{"dropping-particle":"","family":"Mudd","given":"S. M.","non-dropping-particle":"","parse-names":false,"suffix":""},{"dropping-particle":"","family":"Hurst","given":"M. D.","non-dropping-particle":"","parse-names":false,"suffix":""},{"dropping-particle":"","family":"Weinman","given":"B.","non-dropping-particle":"","parse-names":false,"suffix":""},{"dropping-particle":"","family":"Yoo","given":"K.","non-dropping-particle":"","parse-names":false,"suffix":""},{"dropping-particle":"","family":"Naylor","given":"M.","non-dropping-particle":"","parse-names":false,"suffix":""}],"container-title":"Earth Surface Dynamics","id":"ITEM-1","issue":"1","issued":{"date-parts":[["2015"]]},"page":"201-222","publisher":"Copernicus GmbH","title":"Impact of change in erosion rate and landscape steepness on hillslope and fluvial sediments grain size in the Feather River basin (Sierra Nevada, California)","type":"article-journal","volume":"3"},"uris":["http://www.mendeley.com/documents/?uuid=19400764-3243-3bb5-8430-0977abe73e5e"]}],"mendeley":{"formattedCitation":"(Attal et al., 2015)","plainTextFormattedCitation":"(Attal et al., 2015)","previouslyFormattedCitation":"(Attal et al., 2015)"},"properties":{"noteIndex":0},"schema":"https://github.com/citation-style-language/schema/raw/master/csl-citation.json"}</w:instrText>
      </w:r>
      <w:r w:rsidRPr="00542A99">
        <w:rPr>
          <w:rFonts w:ascii="Times New Roman" w:hAnsi="Times New Roman" w:cs="Times New Roman"/>
          <w:sz w:val="24"/>
          <w:szCs w:val="24"/>
        </w:rPr>
        <w:fldChar w:fldCharType="separate"/>
      </w:r>
      <w:r w:rsidRPr="00542A99">
        <w:rPr>
          <w:rFonts w:ascii="Times New Roman" w:hAnsi="Times New Roman" w:cs="Times New Roman"/>
          <w:noProof/>
          <w:sz w:val="24"/>
          <w:szCs w:val="24"/>
        </w:rPr>
        <w:t>(Attal et al., 2015)</w:t>
      </w:r>
      <w:r w:rsidRPr="00542A99">
        <w:rPr>
          <w:rFonts w:ascii="Times New Roman" w:hAnsi="Times New Roman" w:cs="Times New Roman"/>
          <w:sz w:val="24"/>
          <w:szCs w:val="24"/>
        </w:rPr>
        <w:fldChar w:fldCharType="end"/>
      </w:r>
      <w:r w:rsidRPr="00542A99">
        <w:rPr>
          <w:rFonts w:ascii="Times New Roman" w:hAnsi="Times New Roman" w:cs="Times New Roman"/>
          <w:sz w:val="24"/>
          <w:szCs w:val="24"/>
        </w:rPr>
        <w:t xml:space="preserve">, while sediment supplied from landslides </w:t>
      </w:r>
      <w:r w:rsidR="00BB11B5">
        <w:rPr>
          <w:rFonts w:ascii="Times New Roman" w:hAnsi="Times New Roman" w:cs="Times New Roman"/>
          <w:sz w:val="24"/>
          <w:szCs w:val="24"/>
        </w:rPr>
        <w:t>is</w:t>
      </w:r>
      <w:r w:rsidRPr="00542A99">
        <w:rPr>
          <w:rFonts w:ascii="Times New Roman" w:hAnsi="Times New Roman" w:cs="Times New Roman"/>
          <w:sz w:val="24"/>
          <w:szCs w:val="24"/>
        </w:rPr>
        <w:t xml:space="preserve"> coarser</w:t>
      </w:r>
      <w:r w:rsidR="004B6C12">
        <w:rPr>
          <w:rFonts w:ascii="Times New Roman" w:hAnsi="Times New Roman" w:cs="Times New Roman"/>
          <w:sz w:val="24"/>
          <w:szCs w:val="24"/>
        </w:rPr>
        <w:t xml:space="preserve">, </w:t>
      </w:r>
      <w:r w:rsidR="00BB11B5">
        <w:rPr>
          <w:rFonts w:ascii="Times New Roman" w:hAnsi="Times New Roman" w:cs="Times New Roman"/>
          <w:sz w:val="24"/>
          <w:szCs w:val="24"/>
        </w:rPr>
        <w:t>poorly sorted</w:t>
      </w:r>
      <w:r w:rsidR="004B6C12">
        <w:rPr>
          <w:rFonts w:ascii="Times New Roman" w:hAnsi="Times New Roman" w:cs="Times New Roman"/>
          <w:sz w:val="24"/>
          <w:szCs w:val="24"/>
        </w:rPr>
        <w:t xml:space="preserve">, and </w:t>
      </w:r>
      <w:r w:rsidR="006358AD">
        <w:rPr>
          <w:rFonts w:ascii="Times New Roman" w:hAnsi="Times New Roman" w:cs="Times New Roman"/>
          <w:sz w:val="24"/>
          <w:szCs w:val="24"/>
        </w:rPr>
        <w:t xml:space="preserve">can </w:t>
      </w:r>
      <w:r w:rsidR="000D6637">
        <w:rPr>
          <w:rFonts w:ascii="Times New Roman" w:hAnsi="Times New Roman" w:cs="Times New Roman"/>
          <w:sz w:val="24"/>
          <w:szCs w:val="24"/>
        </w:rPr>
        <w:t xml:space="preserve">result in sediment grain sizes </w:t>
      </w:r>
      <w:r w:rsidR="004B6C12">
        <w:rPr>
          <w:rFonts w:ascii="Times New Roman" w:hAnsi="Times New Roman" w:cs="Times New Roman"/>
          <w:sz w:val="24"/>
          <w:szCs w:val="24"/>
        </w:rPr>
        <w:t>coarsen</w:t>
      </w:r>
      <w:r w:rsidR="000D6637">
        <w:rPr>
          <w:rFonts w:ascii="Times New Roman" w:hAnsi="Times New Roman" w:cs="Times New Roman"/>
          <w:sz w:val="24"/>
          <w:szCs w:val="24"/>
        </w:rPr>
        <w:t>ing</w:t>
      </w:r>
      <w:r w:rsidR="004B6C12">
        <w:rPr>
          <w:rFonts w:ascii="Times New Roman" w:hAnsi="Times New Roman" w:cs="Times New Roman"/>
          <w:sz w:val="24"/>
          <w:szCs w:val="24"/>
        </w:rPr>
        <w:t xml:space="preserve"> downstream when associated with heavy precipitation events, </w:t>
      </w:r>
      <w:r w:rsidR="00563F38">
        <w:rPr>
          <w:rFonts w:ascii="Times New Roman" w:hAnsi="Times New Roman" w:cs="Times New Roman"/>
          <w:sz w:val="24"/>
          <w:szCs w:val="24"/>
        </w:rPr>
        <w:t xml:space="preserve">compared to the general trend of </w:t>
      </w:r>
      <w:r w:rsidRPr="00542A99">
        <w:rPr>
          <w:rFonts w:ascii="Times New Roman" w:hAnsi="Times New Roman" w:cs="Times New Roman"/>
          <w:sz w:val="24"/>
          <w:szCs w:val="24"/>
        </w:rPr>
        <w:t xml:space="preserve">distal fining </w:t>
      </w:r>
      <w:r w:rsidR="00563F38">
        <w:rPr>
          <w:rFonts w:ascii="Times New Roman" w:hAnsi="Times New Roman" w:cs="Times New Roman"/>
          <w:sz w:val="24"/>
          <w:szCs w:val="24"/>
        </w:rPr>
        <w:t xml:space="preserve">expected in a typical </w:t>
      </w:r>
      <w:r w:rsidRPr="00542A99">
        <w:rPr>
          <w:rFonts w:ascii="Times New Roman" w:hAnsi="Times New Roman" w:cs="Times New Roman"/>
          <w:sz w:val="24"/>
          <w:szCs w:val="24"/>
        </w:rPr>
        <w:t xml:space="preserve">fluvial </w:t>
      </w:r>
      <w:r w:rsidR="008A3AAB">
        <w:rPr>
          <w:rFonts w:ascii="Times New Roman" w:hAnsi="Times New Roman" w:cs="Times New Roman"/>
          <w:sz w:val="24"/>
          <w:szCs w:val="24"/>
        </w:rPr>
        <w:t>system</w:t>
      </w:r>
      <w:r w:rsidR="004B6C12">
        <w:rPr>
          <w:rFonts w:ascii="Times New Roman" w:hAnsi="Times New Roman" w:cs="Times New Roman"/>
          <w:sz w:val="24"/>
          <w:szCs w:val="24"/>
        </w:rPr>
        <w:t xml:space="preserve"> </w:t>
      </w:r>
      <w:r w:rsidR="004B6C12">
        <w:rPr>
          <w:rFonts w:ascii="Times New Roman" w:hAnsi="Times New Roman" w:cs="Times New Roman"/>
          <w:sz w:val="24"/>
          <w:szCs w:val="24"/>
        </w:rPr>
        <w:fldChar w:fldCharType="begin" w:fldLock="1"/>
      </w:r>
      <w:r w:rsidR="00F552D7">
        <w:rPr>
          <w:rFonts w:ascii="Times New Roman" w:hAnsi="Times New Roman" w:cs="Times New Roman"/>
          <w:sz w:val="24"/>
          <w:szCs w:val="24"/>
        </w:rPr>
        <w:instrText>ADDIN CSL_CITATION {"citationItems":[{"id":"ITEM-1","itemData":{"DOI":"10.5194/esurf-3-201-2015","ISSN":"2196632X","abstract":"The characteristics of the sediment transported by rivers (e.g. sediment flux, grain size distribution - GSD) dictate whether rivers aggrade or erode their substrate. They also condition the architecture and properties of sedimentary successions in basins. In this study, we investigate the relationship between landscape steepness and the grain size of hillslope and fluvial sediments. The study area is located within the Feather River basin in northern California, and studied basins are underlain exclusively by tonalite lithology. Erosion rates in the study area vary over an order of magnitude, from &gt; 250mmka-1 in the Feather River canyon to &lt; 15mmka-1 on an adjacent low-relief plateau. We find that the coarseness of hillslope sediment increases with increasing hillslope steepness and erosion rates. We hypothesise that, in our soil samples, the measured 10-fold increase in D50 and doubling of the amount of fragments larger than 1 mm when slope increases from 0.38 to 0.83 m m-1 is due to a decrease in the residence time of rock fragments, causing particles to be exposed for shorter periods of time to processes that can reduce grain size. For slopes in excess of 0.7 m m-1, landslides and scree cones supply much coarser sediment to rivers, with D50 and D84 more than one order of magnitude larger than in soils. In the tributary basins of the Feather River, a prominent break in slope developed in response to the rapid incision of the Feather River. Downstream of the break in slope, fluvial sediment grain size increases, due to an increase in flow competence (mostly driven by channel steepening) as well as a change in sediment source and in sediment dynamics: on the plateau upstream of the break in slope, rivers transport easily mobilised fine-grained sediment derived exclusively from soils. Downstream of the break in slope, mass wasting processes supply a wide range of grain sizes that rivers entrain selectively, depending on the competence of their flow. Our results also suggest that, in this study site, hillslopes respond rapidly to an increase in the rate of base-level lowering compared to rivers.","author":[{"dropping-particle":"","family":"Attal","given":"M.","non-dropping-particle":"","parse-names":false,"suffix":""},{"dropping-particle":"","family":"Mudd","given":"S. M.","non-dropping-particle":"","parse-names":false,"suffix":""},{"dropping-particle":"","family":"Hurst","given":"M. D.","non-dropping-particle":"","parse-names":false,"suffix":""},{"dropping-particle":"","family":"Weinman","given":"B.","non-dropping-particle":"","parse-names":false,"suffix":""},{"dropping-particle":"","family":"Yoo","given":"K.","non-dropping-particle":"","parse-names":false,"suffix":""},{"dropping-particle":"","family":"Naylor","given":"M.","non-dropping-particle":"","parse-names":false,"suffix":""}],"container-title":"Earth Surface Dynamics","id":"ITEM-1","issue":"1","issued":{"date-parts":[["2015"]]},"page":"201-222","publisher":"Copernicus GmbH","title":"Impact of change in erosion rate and landscape steepness on hillslope and fluvial sediments grain size in the Feather River basin (Sierra Nevada, California)","type":"article-journal","volume":"3"},"uris":["http://www.mendeley.com/documents/?uuid=19400764-3243-3bb5-8430-0977abe73e5e"]},{"id":"ITEM-2","itemData":{"DOI":"10.1002/2015GL063360","ISSN":"19448007","abstract":"Sediments in rivers record the dynamics of erosion processes. While bulk sediment fluxes are easily and routinely obtained, sediment caliber remains underexplored when inferring erosion mechanisms. Yet sediment grain size distributions may be the key to discriminating their origin. We have studied grain size-specific suspended sediment fluxes in the Kali Gandaki, a major trans-Himalayan river. Two strategically located gauging stations enable tracing of sediment caliber on either side of the Himalayan orographic barrier. The data show that fine sediment input into the northern headwaters is persistent, while coarse sediment comes from the High Himalayas during the summer monsoon. A temporally matching landslide inventory similarly indicates the prominence of monsoon-driven hillslope mass wasting. Thus, mechanisms of sediment supply can leave strong traces in the fluvial caliber, which could project well beyond the mountain front and add to the variability of the sedimentary record of orogen erosion.","author":[{"dropping-particle":"","family":"Struck","given":"Martin","non-dropping-particle":"","parse-names":false,"suffix":""},{"dropping-particle":"","family":"Andermann","given":"Christoff","non-dropping-particle":"","parse-names":false,"suffix":""},{"dropping-particle":"","family":"Hovius","given":"Niels","non-dropping-particle":"","parse-names":false,"suffix":""},{"dropping-particle":"","family":"Korup","given":"Oliver","non-dropping-particle":"","parse-names":false,"suffix":""},{"dropping-particle":"","family":"Turowski","given":"Jens M.","non-dropping-particle":"","parse-names":false,"suffix":""},{"dropping-particle":"","family":"Bista","given":"Raj","non-dropping-particle":"","parse-names":false,"suffix":""},{"dropping-particle":"","family":"Pandit","given":"Hari P.","non-dropping-particle":"","parse-names":false,"suffix":""},{"dropping-particle":"","family":"Dahal","given":"Ranjan K.","non-dropping-particle":"","parse-names":false,"suffix":""}],"container-title":"Geophysical Research Letters","id":"ITEM-2","issue":"7","issued":{"date-parts":[["2015","4","16"]]},"page":"2302-2308","publisher":"Blackwell Publishing Ltd","title":"Monsoonal hillslope processes determine grain size-specific suspended sediment fluxes in a trans-Himalayan river","type":"article-journal","volume":"42"},"uris":["http://www.mendeley.com/documents/?uuid=e0cc7999-55ea-3814-8cb5-0d469d8e9abe"]},{"id":"ITEM-3","itemData":{"DOI":"10.1002/esp.4281","ISSN":"10969837","abstract":"The volumes, rates and grain size distributions of sediment supplied from hillslopes represent the initial input of sediment delivered from upland areas and propagated through sediment routing systems. Moreover, hillslope sediment supply has a significant impact on landscape response time to tectonic and climatic perturbations. However, there are very few detailed field studies characterizing hillslope sediment supply as a function of lithology and delivery process. Here, we present new empirical data from tectonically-active areas in southern Italy that quantifies how lithology and rock strength control the landslide fluxes and grain size distributions supplied from hillslopes. Landslides are the major source of hillslope sediment supply in this area, and our inventory of ~2800 landslides reveals that landslide sediment flux is dominated by small, shallow landslides. We find that lithology and rock strength modulate the abundance of steep slopes and landslides, and the distribution of landslide sizes. Outcrop-scale rock strength also controls the grain sizes supplied by bedrock weathering, and influences the degree of coarsening of landslide supply with respect to weathering supply. Finally, we show that hillslope sediment supply largely determines the grain sizes of fluvial export, from catchments and that catchments with greater long-term landslide rates deliver coarser material. Therefore, our results demonstrate a dual control of lithology on hillslope sediment supply, by modulating both the sediment fluxes from landslides and the grain sizes supplied by hillslopes to the fluvial system. Copyright © 2017 John Wiley &amp; Sons, Ltd.","author":[{"dropping-particle":"","family":"Roda-Boluda","given":"Duna C.","non-dropping-particle":"","parse-names":false,"suffix":""},{"dropping-particle":"","family":"D'Arcy","given":"Mitch","non-dropping-particle":"","parse-names":false,"suffix":""},{"dropping-particle":"","family":"McDonald","given":"Jordan","non-dropping-particle":"","parse-names":false,"suffix":""},{"dropping-particle":"","family":"Whittaker","given":"Alexander C.","non-dropping-particle":"","parse-names":false,"suffix":""}],"container-title":"Earth Surface Processes and Landforms","id":"ITEM-3","issue":"5","issued":{"date-parts":[["2018","4","1"]]},"page":"956-977","publisher":"John Wiley and Sons Ltd","title":"Lithological controls on hillslope sediment supply: insights from landslide activity and grain size distributions","type":"article-journal","volume":"43"},"uris":["http://www.mendeley.com/documents/?uuid=7d50e444-8705-3aab-9b94-b70b1e865fa3"]}],"mendeley":{"formattedCitation":"(Attal et al., 2015; Roda-Boluda et al., 2018; Struck et al., 2015)","plainTextFormattedCitation":"(Attal et al., 2015; Roda-Boluda et al., 2018; Struck et al., 2015)","previouslyFormattedCitation":"(Attal et al., 2015; Roda-Boluda et al., 2018; Struck et al., 2015)"},"properties":{"noteIndex":0},"schema":"https://github.com/citation-style-language/schema/raw/master/csl-citation.json"}</w:instrText>
      </w:r>
      <w:r w:rsidR="004B6C12">
        <w:rPr>
          <w:rFonts w:ascii="Times New Roman" w:hAnsi="Times New Roman" w:cs="Times New Roman"/>
          <w:sz w:val="24"/>
          <w:szCs w:val="24"/>
        </w:rPr>
        <w:fldChar w:fldCharType="separate"/>
      </w:r>
      <w:r w:rsidR="004B6C12" w:rsidRPr="004B6C12">
        <w:rPr>
          <w:rFonts w:ascii="Times New Roman" w:hAnsi="Times New Roman" w:cs="Times New Roman"/>
          <w:noProof/>
          <w:sz w:val="24"/>
          <w:szCs w:val="24"/>
        </w:rPr>
        <w:t>(Attal et al., 2015; Roda-Boluda et al., 2018; Struck et al., 2015)</w:t>
      </w:r>
      <w:r w:rsidR="004B6C12">
        <w:rPr>
          <w:rFonts w:ascii="Times New Roman" w:hAnsi="Times New Roman" w:cs="Times New Roman"/>
          <w:sz w:val="24"/>
          <w:szCs w:val="24"/>
        </w:rPr>
        <w:fldChar w:fldCharType="end"/>
      </w:r>
      <w:r w:rsidRPr="00542A99">
        <w:rPr>
          <w:rFonts w:ascii="Times New Roman" w:hAnsi="Times New Roman" w:cs="Times New Roman"/>
          <w:sz w:val="24"/>
          <w:szCs w:val="24"/>
        </w:rPr>
        <w:t>.</w:t>
      </w:r>
    </w:p>
    <w:p w14:paraId="6F370B84" w14:textId="27ACCDA5" w:rsidR="006358AD" w:rsidRDefault="004B6C12" w:rsidP="00B4784B">
      <w:pPr>
        <w:pStyle w:val="ListParagraph"/>
        <w:spacing w:after="0" w:line="480" w:lineRule="auto"/>
        <w:ind w:left="0" w:firstLine="720"/>
        <w:rPr>
          <w:rFonts w:ascii="Times New Roman" w:hAnsi="Times New Roman" w:cs="Times New Roman"/>
          <w:sz w:val="24"/>
          <w:szCs w:val="24"/>
        </w:rPr>
      </w:pPr>
      <w:r>
        <w:rPr>
          <w:rFonts w:ascii="Times New Roman" w:hAnsi="Times New Roman" w:cs="Times New Roman"/>
          <w:sz w:val="24"/>
          <w:szCs w:val="24"/>
        </w:rPr>
        <w:t xml:space="preserve">Due to stochastic events, such as mass wasting, fluvial sediment properties can vary widely.  </w:t>
      </w:r>
      <w:r w:rsidR="00C6176F">
        <w:rPr>
          <w:rFonts w:ascii="Times New Roman" w:hAnsi="Times New Roman" w:cs="Times New Roman"/>
          <w:sz w:val="24"/>
          <w:szCs w:val="24"/>
        </w:rPr>
        <w:t>A</w:t>
      </w:r>
      <w:r w:rsidR="00C6176F" w:rsidRPr="00542A99">
        <w:rPr>
          <w:rFonts w:ascii="Times New Roman" w:hAnsi="Times New Roman" w:cs="Times New Roman"/>
          <w:sz w:val="24"/>
          <w:szCs w:val="24"/>
        </w:rPr>
        <w:t xml:space="preserve">nomalously low chemical index of alteration (CIA) values observed in </w:t>
      </w:r>
      <w:r w:rsidR="00C6176F">
        <w:rPr>
          <w:rFonts w:ascii="Times New Roman" w:hAnsi="Times New Roman" w:cs="Times New Roman"/>
          <w:sz w:val="24"/>
          <w:szCs w:val="24"/>
        </w:rPr>
        <w:t xml:space="preserve">fluvial sediments collected from a granitic watershed in </w:t>
      </w:r>
      <w:r w:rsidR="00C6176F" w:rsidRPr="00542A99">
        <w:rPr>
          <w:rFonts w:ascii="Times New Roman" w:hAnsi="Times New Roman" w:cs="Times New Roman"/>
          <w:sz w:val="24"/>
          <w:szCs w:val="24"/>
        </w:rPr>
        <w:t xml:space="preserve">Puerto Rico in 2014 </w:t>
      </w:r>
      <w:r w:rsidR="00C6176F">
        <w:rPr>
          <w:rFonts w:ascii="Times New Roman" w:hAnsi="Times New Roman" w:cs="Times New Roman"/>
          <w:sz w:val="24"/>
          <w:szCs w:val="24"/>
        </w:rPr>
        <w:t>have been previously attributed</w:t>
      </w:r>
      <w:r w:rsidR="00C6176F" w:rsidRPr="00542A99">
        <w:rPr>
          <w:rFonts w:ascii="Times New Roman" w:hAnsi="Times New Roman" w:cs="Times New Roman"/>
          <w:sz w:val="24"/>
          <w:szCs w:val="24"/>
        </w:rPr>
        <w:t xml:space="preserve"> to mass w</w:t>
      </w:r>
      <w:r w:rsidR="00C6176F">
        <w:rPr>
          <w:rFonts w:ascii="Times New Roman" w:hAnsi="Times New Roman" w:cs="Times New Roman"/>
          <w:sz w:val="24"/>
          <w:szCs w:val="24"/>
        </w:rPr>
        <w:t>asting (</w:t>
      </w:r>
      <w:r w:rsidR="00C6176F" w:rsidRPr="00542A99">
        <w:rPr>
          <w:rFonts w:ascii="Times New Roman" w:hAnsi="Times New Roman" w:cs="Times New Roman"/>
          <w:sz w:val="24"/>
          <w:szCs w:val="24"/>
        </w:rPr>
        <w:t xml:space="preserve">Joo et al. 2018). </w:t>
      </w:r>
      <w:r w:rsidR="00C6176F">
        <w:rPr>
          <w:rFonts w:ascii="Times New Roman" w:hAnsi="Times New Roman" w:cs="Times New Roman"/>
          <w:sz w:val="24"/>
          <w:szCs w:val="24"/>
        </w:rPr>
        <w:t xml:space="preserve"> </w:t>
      </w:r>
      <w:r w:rsidR="00563F38">
        <w:rPr>
          <w:rFonts w:ascii="Times New Roman" w:hAnsi="Times New Roman" w:cs="Times New Roman"/>
          <w:sz w:val="24"/>
          <w:szCs w:val="24"/>
        </w:rPr>
        <w:t>Joo et al.</w:t>
      </w:r>
      <w:r w:rsidR="00C6176F">
        <w:rPr>
          <w:rFonts w:ascii="Times New Roman" w:hAnsi="Times New Roman" w:cs="Times New Roman"/>
          <w:sz w:val="24"/>
          <w:szCs w:val="24"/>
        </w:rPr>
        <w:t xml:space="preserve"> posited that since the </w:t>
      </w:r>
      <w:r w:rsidR="00C6176F" w:rsidRPr="00542A99">
        <w:rPr>
          <w:rFonts w:ascii="Times New Roman" w:hAnsi="Times New Roman" w:cs="Times New Roman"/>
          <w:sz w:val="24"/>
          <w:szCs w:val="24"/>
        </w:rPr>
        <w:t xml:space="preserve">sediment </w:t>
      </w:r>
      <w:r w:rsidR="00C6176F">
        <w:rPr>
          <w:rFonts w:ascii="Times New Roman" w:hAnsi="Times New Roman" w:cs="Times New Roman"/>
          <w:sz w:val="24"/>
          <w:szCs w:val="24"/>
        </w:rPr>
        <w:t>within</w:t>
      </w:r>
      <w:r w:rsidR="00C6176F" w:rsidRPr="00542A99">
        <w:rPr>
          <w:rFonts w:ascii="Times New Roman" w:hAnsi="Times New Roman" w:cs="Times New Roman"/>
          <w:sz w:val="24"/>
          <w:szCs w:val="24"/>
        </w:rPr>
        <w:t xml:space="preserve"> the fluvial system is</w:t>
      </w:r>
      <w:r w:rsidR="00C6176F">
        <w:rPr>
          <w:rFonts w:ascii="Times New Roman" w:hAnsi="Times New Roman" w:cs="Times New Roman"/>
          <w:sz w:val="24"/>
          <w:szCs w:val="24"/>
        </w:rPr>
        <w:t xml:space="preserve"> </w:t>
      </w:r>
      <w:r w:rsidR="00C6176F" w:rsidRPr="00542A99">
        <w:rPr>
          <w:rFonts w:ascii="Times New Roman" w:hAnsi="Times New Roman" w:cs="Times New Roman"/>
          <w:sz w:val="24"/>
          <w:szCs w:val="24"/>
        </w:rPr>
        <w:t>less weathered</w:t>
      </w:r>
      <w:r w:rsidR="00C6176F">
        <w:rPr>
          <w:rFonts w:ascii="Times New Roman" w:hAnsi="Times New Roman" w:cs="Times New Roman"/>
          <w:sz w:val="24"/>
          <w:szCs w:val="24"/>
        </w:rPr>
        <w:t xml:space="preserve"> than expected for the climate regime, </w:t>
      </w:r>
      <w:r w:rsidR="00C6176F" w:rsidRPr="00542A99">
        <w:rPr>
          <w:rFonts w:ascii="Times New Roman" w:hAnsi="Times New Roman" w:cs="Times New Roman"/>
          <w:sz w:val="24"/>
          <w:szCs w:val="24"/>
        </w:rPr>
        <w:t xml:space="preserve">this may indicate that the sediment </w:t>
      </w:r>
      <w:r w:rsidR="00C6176F">
        <w:rPr>
          <w:rFonts w:ascii="Times New Roman" w:hAnsi="Times New Roman" w:cs="Times New Roman"/>
          <w:sz w:val="24"/>
          <w:szCs w:val="24"/>
        </w:rPr>
        <w:t>was</w:t>
      </w:r>
      <w:r w:rsidR="00C6176F" w:rsidRPr="00542A99">
        <w:rPr>
          <w:rFonts w:ascii="Times New Roman" w:hAnsi="Times New Roman" w:cs="Times New Roman"/>
          <w:sz w:val="24"/>
          <w:szCs w:val="24"/>
        </w:rPr>
        <w:t xml:space="preserve"> derived from bedrock </w:t>
      </w:r>
      <w:r w:rsidR="006358AD">
        <w:rPr>
          <w:rFonts w:ascii="Times New Roman" w:hAnsi="Times New Roman" w:cs="Times New Roman"/>
          <w:sz w:val="24"/>
          <w:szCs w:val="24"/>
        </w:rPr>
        <w:t xml:space="preserve">sampled </w:t>
      </w:r>
      <w:r w:rsidR="00C6176F" w:rsidRPr="00542A99">
        <w:rPr>
          <w:rFonts w:ascii="Times New Roman" w:hAnsi="Times New Roman" w:cs="Times New Roman"/>
          <w:sz w:val="24"/>
          <w:szCs w:val="24"/>
        </w:rPr>
        <w:t>by deep-seated or large landslides</w:t>
      </w:r>
      <w:r w:rsidR="00563F38">
        <w:rPr>
          <w:rFonts w:ascii="Times New Roman" w:hAnsi="Times New Roman" w:cs="Times New Roman"/>
          <w:sz w:val="24"/>
          <w:szCs w:val="24"/>
        </w:rPr>
        <w:t xml:space="preserve"> triggered by hurricanes</w:t>
      </w:r>
      <w:r w:rsidR="00C6176F" w:rsidRPr="00542A99">
        <w:rPr>
          <w:rFonts w:ascii="Times New Roman" w:hAnsi="Times New Roman" w:cs="Times New Roman"/>
          <w:sz w:val="24"/>
          <w:szCs w:val="24"/>
        </w:rPr>
        <w:t>.  Hurricane Maria</w:t>
      </w:r>
      <w:r w:rsidR="00C6176F">
        <w:rPr>
          <w:rFonts w:ascii="Times New Roman" w:hAnsi="Times New Roman" w:cs="Times New Roman"/>
          <w:sz w:val="24"/>
          <w:szCs w:val="24"/>
        </w:rPr>
        <w:t xml:space="preserve"> (September 20</w:t>
      </w:r>
      <w:r w:rsidR="00C6176F" w:rsidRPr="00D65A28">
        <w:rPr>
          <w:rFonts w:ascii="Times New Roman" w:hAnsi="Times New Roman" w:cs="Times New Roman"/>
          <w:sz w:val="24"/>
          <w:szCs w:val="24"/>
          <w:vertAlign w:val="superscript"/>
        </w:rPr>
        <w:t>th</w:t>
      </w:r>
      <w:r w:rsidR="00C6176F">
        <w:rPr>
          <w:rFonts w:ascii="Times New Roman" w:hAnsi="Times New Roman" w:cs="Times New Roman"/>
          <w:sz w:val="24"/>
          <w:szCs w:val="24"/>
        </w:rPr>
        <w:t xml:space="preserve">, 2017) </w:t>
      </w:r>
      <w:r w:rsidR="00C6176F" w:rsidRPr="00542A99">
        <w:rPr>
          <w:rFonts w:ascii="Times New Roman" w:hAnsi="Times New Roman" w:cs="Times New Roman"/>
          <w:sz w:val="24"/>
          <w:szCs w:val="24"/>
        </w:rPr>
        <w:t>initiated widespread mass wasting</w:t>
      </w:r>
      <w:r w:rsidR="006612A1">
        <w:rPr>
          <w:rFonts w:ascii="Times New Roman" w:hAnsi="Times New Roman" w:cs="Times New Roman"/>
          <w:sz w:val="24"/>
          <w:szCs w:val="24"/>
        </w:rPr>
        <w:t xml:space="preserve"> </w:t>
      </w:r>
      <w:r w:rsidR="00563F38">
        <w:rPr>
          <w:rFonts w:ascii="Times New Roman" w:hAnsi="Times New Roman" w:cs="Times New Roman"/>
          <w:sz w:val="24"/>
          <w:szCs w:val="24"/>
        </w:rPr>
        <w:t>in the study area</w:t>
      </w:r>
      <w:r w:rsidR="00C71154">
        <w:rPr>
          <w:rFonts w:ascii="Times New Roman" w:hAnsi="Times New Roman" w:cs="Times New Roman"/>
          <w:sz w:val="24"/>
          <w:szCs w:val="24"/>
        </w:rPr>
        <w:t xml:space="preserve"> </w:t>
      </w:r>
      <w:r w:rsidR="006612A1" w:rsidRPr="00CA223B">
        <w:rPr>
          <w:rFonts w:ascii="Times New Roman" w:hAnsi="Times New Roman" w:cs="Times New Roman"/>
          <w:sz w:val="24"/>
          <w:szCs w:val="24"/>
        </w:rPr>
        <w:fldChar w:fldCharType="begin" w:fldLock="1"/>
      </w:r>
      <w:r w:rsidR="00CD34A3">
        <w:rPr>
          <w:rFonts w:ascii="Times New Roman" w:hAnsi="Times New Roman" w:cs="Times New Roman"/>
          <w:sz w:val="24"/>
          <w:szCs w:val="24"/>
        </w:rPr>
        <w:instrText>ADDIN CSL_CITATION {"citationItems":[{"id":"ITEM-1","itemData":{"DOI":"10.1130/GSATG383A.1","ISSN":"10525173","abstract":"Hurricane Maria hit the island of Puerto Rico on 20 September 2017 and triggered more than 40,000 landslides in at least three-fourths of Puerto Rico's 78 municipalities. The number of landslides that occurred during this event was two orders of magnitude greater than those reported from previous hurricanes. Landslide source areas were commonly limited to surficial soils but also extended into underlying saprolite and bedrock. Slope failures occurred before, during, and after flooding, and many transitioned into long run-out debris flows. Steep slopes in hilly and mountainous regions were particularly impacted by landslides due to antecedent soil moisture levels that were 11%-13% higher than average and rainfall totals of at least 250 mm within a 48 h period. High landslide densities were especially widespread across some geologic formations (e.g., granodiorite of the Utuado batholith); however, bedrock geology alone did not determine the location and distribution of landslides caused by Hurricane Maria. While rainfall data collected during Hurricane Maria were inconsistent, satellite-based soil moisture data were correlated with the distribution of landslides. In the future, the use of soil moisture data could enable assessments of regional landslide susceptibility prior to hurricanes or extreme precipitation events.","author":[{"dropping-particle":"","family":"Bessette-Kirton","given":"Erin K.","non-dropping-particle":"","parse-names":false,"suffix":""},{"dropping-particle":"","family":"Cerovski-Darriau","given":"Corina","non-dropping-particle":"","parse-names":false,"suffix":""},{"dropping-particle":"","family":"Schulz","given":"William H.","non-dropping-particle":"","parse-names":false,"suffix":""},{"dropping-particle":"","family":"Coe","given":"Jeffrey A.","non-dropping-particle":"","parse-names":false,"suffix":""},{"dropping-particle":"","family":"Kean","given":"Jason W.","non-dropping-particle":"","parse-names":false,"suffix":""},{"dropping-particle":"","family":"Godt","given":"Jonathan W.","non-dropping-particle":"","parse-names":false,"suffix":""},{"dropping-particle":"","family":"Thomas","given":"Matthew A.","non-dropping-particle":"","parse-names":false,"suffix":""},{"dropping-particle":"","family":"Stephen Hughes","given":"K.","non-dropping-particle":"","parse-names":false,"suffix":""}],"container-title":"GSA Today","id":"ITEM-1","issue":"6","issued":{"date-parts":[["2019"]]},"title":"Landslides triggered by Hurricane Maria: Assessment of an extreme event in Puerto Rico","type":"article-journal","volume":"29"},"uris":["http://www.mendeley.com/documents/?uuid=297cbc17-2b04-3961-afdc-d0a49635cad0"]},{"id":"ITEM-2","itemData":{"DOI":"10.1029/2019GL082077","ISSN":"19448007","abstract":"Hurricane Maria was associated with record-breaking rainfall over Puerto Rico and caused unprecedented flooding and landslides. Here we analyze the extreme rainfall produced by Hurricane Maria using 35 stations with daily precipitation data from 1956–2016. A covariate-based extreme value analysis point process approach that accounts for natural climate variability and long-term climate change influences on extreme rainfall is applied. Hurricane Maria produced the single largest maximum rainfall event since 1956 and had the highest total averaged precipitation of 129 storms that have impacted the island since 1956. Return periods for an event of Hurricane Maria's precipitation magnitude decreased in 48.6% of stations across Puerto Rico and at least halved when averaged across the island. Within the most affected areas it is likely that the probability of precipitation of Maria's magnitude has increased by a factor greater than 1 (best estimate 4.85) as a result of long-term climate trends.","author":[{"dropping-particle":"","family":"Keellings","given":"David","non-dropping-particle":"","parse-names":false,"suffix":""},{"dropping-particle":"","family":"Hernández Ayala","given":"José J.","non-dropping-particle":"","parse-names":false,"suffix":""}],"container-title":"Geophysical Research Letters","id":"ITEM-2","issue":"5","issued":{"date-parts":[["2019"]]},"page":"2964-2973","title":"Extreme Rainfall Associated With Hurricane Maria Over Puerto Rico and Its Connections to Climate Variability and Change","type":"article-journal","volume":"46"},"uris":["http://www.mendeley.com/documents/?uuid=e7e79668-5cfb-4a8e-8129-d0c6cbb40d6d"]},{"id":"ITEM-3","itemData":{"DOI":"10.1038/s41598-019-52198-2","ISSN":"20452322","abstract":"The effects of global climate change on the intensity of tropical cyclones are yet to be fully understood due to the variety of factors that affect storm intensity, the limited time spans of existing records, and the diversity of metrics by which intensity is characterized. The 2017 North Atlantic hurricane season induced record-breaking economic losses and caused hundreds of fatalities, and for many represents a presage of what the future holds under warmer tropical sea surface temperatures. This article focuses on one such major hurricane, María, and answers the question of how this event compares to the historical record of tropical storms that have assailed the island of Puerto Rico since 1898. Comparisons relied on interpolated weather station total rainfall and maximum 24-h rainfall intensities. María proved to have the greatest 24-h rain intensities among all storms recorded in Puerto Rico, yielding maximum 24-h recurrence intervals greater than 250 years for about 8% of the island.","author":[{"dropping-particle":"","family":"Ramos-Scharrón","given":"Carlos E.","non-dropping-particle":"","parse-names":false,"suffix":""},{"dropping-particle":"","family":"Arima","given":"Eugenio","non-dropping-particle":"","parse-names":false,"suffix":""}],"container-title":"Scientific Reports","id":"ITEM-3","issue":"1","issued":{"date-parts":[["2019","12","1"]]},"publisher":"Nature Publishing Group","title":"Hurricane María’s Precipitation Signature in Puerto Rico: A Conceivable Presage of Rains to Come","type":"article-journal","volume":"9"},"uris":["http://www.mendeley.com/documents/?uuid=8770a423-cf9d-3867-885d-e4a3bf568e2e"]}],"mendeley":{"formattedCitation":"(Bessette-Kirton et al., 2019; Keellings &amp; Hernández Ayala, 2019; Ramos-Scharrón &amp; Arima, 2019)","plainTextFormattedCitation":"(Bessette-Kirton et al., 2019; Keellings &amp; Hernández Ayala, 2019; Ramos-Scharrón &amp; Arima, 2019)","previouslyFormattedCitation":"(Bessette-Kirton et al., 2019; Keellings &amp; Hernández Ayala, 2019; Ramos-Scharrón &amp; Arima, 2019)"},"properties":{"noteIndex":0},"schema":"https://github.com/citation-style-language/schema/raw/master/csl-citation.json"}</w:instrText>
      </w:r>
      <w:r w:rsidR="006612A1" w:rsidRPr="00CA223B">
        <w:rPr>
          <w:rFonts w:ascii="Times New Roman" w:hAnsi="Times New Roman" w:cs="Times New Roman"/>
          <w:sz w:val="24"/>
          <w:szCs w:val="24"/>
        </w:rPr>
        <w:fldChar w:fldCharType="separate"/>
      </w:r>
      <w:r w:rsidR="00D76DA6" w:rsidRPr="00D76DA6">
        <w:rPr>
          <w:rFonts w:ascii="Times New Roman" w:hAnsi="Times New Roman" w:cs="Times New Roman"/>
          <w:noProof/>
          <w:sz w:val="24"/>
          <w:szCs w:val="24"/>
        </w:rPr>
        <w:t>(Bessette-Kirton et al., 2019; Keellings &amp; Hernández Ayala, 2019; Ramos-Scharrón &amp; Arima, 2019)</w:t>
      </w:r>
      <w:r w:rsidR="006612A1" w:rsidRPr="00CA223B">
        <w:rPr>
          <w:rFonts w:ascii="Times New Roman" w:hAnsi="Times New Roman" w:cs="Times New Roman"/>
          <w:sz w:val="24"/>
          <w:szCs w:val="24"/>
        </w:rPr>
        <w:fldChar w:fldCharType="end"/>
      </w:r>
      <w:r w:rsidR="00C6176F" w:rsidRPr="00CA223B">
        <w:rPr>
          <w:rFonts w:ascii="Times New Roman" w:hAnsi="Times New Roman" w:cs="Times New Roman"/>
          <w:sz w:val="24"/>
          <w:szCs w:val="24"/>
        </w:rPr>
        <w:t>;</w:t>
      </w:r>
      <w:r w:rsidR="00C6176F" w:rsidRPr="00542A99">
        <w:rPr>
          <w:rFonts w:ascii="Times New Roman" w:hAnsi="Times New Roman" w:cs="Times New Roman"/>
          <w:sz w:val="24"/>
          <w:szCs w:val="24"/>
        </w:rPr>
        <w:t xml:space="preserve"> </w:t>
      </w:r>
      <w:r w:rsidR="00BB11B5">
        <w:rPr>
          <w:rFonts w:ascii="Times New Roman" w:hAnsi="Times New Roman" w:cs="Times New Roman"/>
          <w:sz w:val="24"/>
          <w:szCs w:val="24"/>
        </w:rPr>
        <w:t>this event thus provided the</w:t>
      </w:r>
      <w:r w:rsidR="00C6176F" w:rsidRPr="00542A99">
        <w:rPr>
          <w:rFonts w:ascii="Times New Roman" w:hAnsi="Times New Roman" w:cs="Times New Roman"/>
          <w:sz w:val="24"/>
          <w:szCs w:val="24"/>
        </w:rPr>
        <w:t xml:space="preserve"> opportunity to directly</w:t>
      </w:r>
      <w:r w:rsidR="00C6176F">
        <w:rPr>
          <w:rFonts w:ascii="Times New Roman" w:hAnsi="Times New Roman" w:cs="Times New Roman"/>
          <w:sz w:val="24"/>
          <w:szCs w:val="24"/>
        </w:rPr>
        <w:t xml:space="preserve"> observe</w:t>
      </w:r>
      <w:r w:rsidR="00C6176F" w:rsidRPr="00542A99">
        <w:rPr>
          <w:rFonts w:ascii="Times New Roman" w:hAnsi="Times New Roman" w:cs="Times New Roman"/>
          <w:sz w:val="24"/>
          <w:szCs w:val="24"/>
        </w:rPr>
        <w:t xml:space="preserve"> the impact of hurricane-induced mass wasting on fluvial sediments and </w:t>
      </w:r>
      <w:r w:rsidR="00C6176F">
        <w:rPr>
          <w:rFonts w:ascii="Times New Roman" w:hAnsi="Times New Roman" w:cs="Times New Roman"/>
          <w:sz w:val="24"/>
          <w:szCs w:val="24"/>
        </w:rPr>
        <w:t>test</w:t>
      </w:r>
      <w:r w:rsidR="00C6176F" w:rsidRPr="00542A99">
        <w:rPr>
          <w:rFonts w:ascii="Times New Roman" w:hAnsi="Times New Roman" w:cs="Times New Roman"/>
          <w:sz w:val="24"/>
          <w:szCs w:val="24"/>
        </w:rPr>
        <w:t xml:space="preserve"> if </w:t>
      </w:r>
      <w:r w:rsidR="00563F38">
        <w:rPr>
          <w:rFonts w:ascii="Times New Roman" w:hAnsi="Times New Roman" w:cs="Times New Roman"/>
          <w:sz w:val="24"/>
          <w:szCs w:val="24"/>
        </w:rPr>
        <w:t>Joo</w:t>
      </w:r>
      <w:r w:rsidR="006358AD">
        <w:rPr>
          <w:rFonts w:ascii="Times New Roman" w:hAnsi="Times New Roman" w:cs="Times New Roman"/>
          <w:sz w:val="24"/>
          <w:szCs w:val="24"/>
        </w:rPr>
        <w:t xml:space="preserve"> et al.</w:t>
      </w:r>
      <w:r w:rsidR="00563F38">
        <w:rPr>
          <w:rFonts w:ascii="Times New Roman" w:hAnsi="Times New Roman" w:cs="Times New Roman"/>
          <w:sz w:val="24"/>
          <w:szCs w:val="24"/>
        </w:rPr>
        <w:t>’s</w:t>
      </w:r>
      <w:r w:rsidR="00C6176F" w:rsidRPr="00542A99">
        <w:rPr>
          <w:rFonts w:ascii="Times New Roman" w:hAnsi="Times New Roman" w:cs="Times New Roman"/>
          <w:sz w:val="24"/>
          <w:szCs w:val="24"/>
        </w:rPr>
        <w:t xml:space="preserve"> predictions were </w:t>
      </w:r>
      <w:r w:rsidR="00BB11B5">
        <w:rPr>
          <w:rFonts w:ascii="Times New Roman" w:hAnsi="Times New Roman" w:cs="Times New Roman"/>
          <w:sz w:val="24"/>
          <w:szCs w:val="24"/>
        </w:rPr>
        <w:t>correct</w:t>
      </w:r>
      <w:r w:rsidR="00C6176F" w:rsidRPr="00542A99">
        <w:rPr>
          <w:rFonts w:ascii="Times New Roman" w:hAnsi="Times New Roman" w:cs="Times New Roman"/>
          <w:sz w:val="24"/>
          <w:szCs w:val="24"/>
        </w:rPr>
        <w:t>.</w:t>
      </w:r>
      <w:r w:rsidR="00C6176F">
        <w:rPr>
          <w:rFonts w:ascii="Times New Roman" w:hAnsi="Times New Roman" w:cs="Times New Roman"/>
          <w:sz w:val="24"/>
          <w:szCs w:val="24"/>
        </w:rPr>
        <w:t xml:space="preserve">  If the </w:t>
      </w:r>
      <w:r w:rsidR="00C6176F" w:rsidRPr="00542A99">
        <w:rPr>
          <w:rFonts w:ascii="Times New Roman" w:hAnsi="Times New Roman" w:cs="Times New Roman"/>
          <w:sz w:val="24"/>
          <w:szCs w:val="24"/>
        </w:rPr>
        <w:t>prediction</w:t>
      </w:r>
      <w:r w:rsidR="00C6176F">
        <w:rPr>
          <w:rFonts w:ascii="Times New Roman" w:hAnsi="Times New Roman" w:cs="Times New Roman"/>
          <w:sz w:val="24"/>
          <w:szCs w:val="24"/>
        </w:rPr>
        <w:t xml:space="preserve">s were </w:t>
      </w:r>
      <w:r w:rsidR="00BB11B5">
        <w:rPr>
          <w:rFonts w:ascii="Times New Roman" w:hAnsi="Times New Roman" w:cs="Times New Roman"/>
          <w:sz w:val="24"/>
          <w:szCs w:val="24"/>
        </w:rPr>
        <w:t>correct</w:t>
      </w:r>
      <w:r w:rsidR="00C6176F" w:rsidRPr="00542A99">
        <w:rPr>
          <w:rFonts w:ascii="Times New Roman" w:hAnsi="Times New Roman" w:cs="Times New Roman"/>
          <w:sz w:val="24"/>
          <w:szCs w:val="24"/>
        </w:rPr>
        <w:t>, we expect</w:t>
      </w:r>
      <w:r w:rsidR="006358AD">
        <w:rPr>
          <w:rFonts w:ascii="Times New Roman" w:hAnsi="Times New Roman" w:cs="Times New Roman"/>
          <w:sz w:val="24"/>
          <w:szCs w:val="24"/>
        </w:rPr>
        <w:t>ed</w:t>
      </w:r>
      <w:r w:rsidR="00C6176F" w:rsidRPr="00542A99">
        <w:rPr>
          <w:rFonts w:ascii="Times New Roman" w:hAnsi="Times New Roman" w:cs="Times New Roman"/>
          <w:sz w:val="24"/>
          <w:szCs w:val="24"/>
        </w:rPr>
        <w:t xml:space="preserve"> to </w:t>
      </w:r>
      <w:r w:rsidR="006358AD">
        <w:rPr>
          <w:rFonts w:ascii="Times New Roman" w:hAnsi="Times New Roman" w:cs="Times New Roman"/>
          <w:sz w:val="24"/>
          <w:szCs w:val="24"/>
        </w:rPr>
        <w:t xml:space="preserve">observe </w:t>
      </w:r>
      <w:r w:rsidR="00C6176F" w:rsidRPr="00542A99">
        <w:rPr>
          <w:rFonts w:ascii="Times New Roman" w:hAnsi="Times New Roman" w:cs="Times New Roman"/>
          <w:sz w:val="24"/>
          <w:szCs w:val="24"/>
        </w:rPr>
        <w:t>larger grain sizes, a decrease in surface area, and lower CIA values</w:t>
      </w:r>
      <w:r w:rsidR="00C6176F">
        <w:rPr>
          <w:rFonts w:ascii="Times New Roman" w:hAnsi="Times New Roman" w:cs="Times New Roman"/>
          <w:sz w:val="24"/>
          <w:szCs w:val="24"/>
        </w:rPr>
        <w:t xml:space="preserve"> indicative of less intense weathering in the </w:t>
      </w:r>
      <w:r w:rsidR="00563F38">
        <w:rPr>
          <w:rFonts w:ascii="Times New Roman" w:hAnsi="Times New Roman" w:cs="Times New Roman"/>
          <w:sz w:val="24"/>
          <w:szCs w:val="24"/>
        </w:rPr>
        <w:t xml:space="preserve">fluvial </w:t>
      </w:r>
      <w:r w:rsidR="00C6176F">
        <w:rPr>
          <w:rFonts w:ascii="Times New Roman" w:hAnsi="Times New Roman" w:cs="Times New Roman"/>
          <w:sz w:val="24"/>
          <w:szCs w:val="24"/>
        </w:rPr>
        <w:t>sediments collected post-Maria</w:t>
      </w:r>
      <w:r w:rsidR="00563F38">
        <w:rPr>
          <w:rFonts w:ascii="Times New Roman" w:hAnsi="Times New Roman" w:cs="Times New Roman"/>
          <w:sz w:val="24"/>
          <w:szCs w:val="24"/>
        </w:rPr>
        <w:t>, since they had recently been impacted by hurricane-</w:t>
      </w:r>
      <w:r w:rsidR="00A1619C">
        <w:rPr>
          <w:rFonts w:ascii="Times New Roman" w:hAnsi="Times New Roman" w:cs="Times New Roman"/>
          <w:sz w:val="24"/>
          <w:szCs w:val="24"/>
        </w:rPr>
        <w:t>induced landslides</w:t>
      </w:r>
      <w:r w:rsidR="00C6176F" w:rsidRPr="00542A99">
        <w:rPr>
          <w:rFonts w:ascii="Times New Roman" w:hAnsi="Times New Roman" w:cs="Times New Roman"/>
          <w:sz w:val="24"/>
          <w:szCs w:val="24"/>
        </w:rPr>
        <w:t>.</w:t>
      </w:r>
    </w:p>
    <w:p w14:paraId="283B4D92" w14:textId="5E7A32E6" w:rsidR="00CD34A3" w:rsidRPr="004B6C12" w:rsidRDefault="00584665" w:rsidP="00B4784B">
      <w:pPr>
        <w:pStyle w:val="ListParagraph"/>
        <w:spacing w:after="0" w:line="480" w:lineRule="auto"/>
        <w:ind w:left="0" w:firstLine="720"/>
        <w:rPr>
          <w:rFonts w:ascii="Times New Roman" w:hAnsi="Times New Roman" w:cs="Times New Roman"/>
          <w:sz w:val="24"/>
          <w:szCs w:val="24"/>
        </w:rPr>
      </w:pPr>
      <w:r w:rsidRPr="00542A99">
        <w:rPr>
          <w:rFonts w:ascii="Times New Roman" w:hAnsi="Times New Roman" w:cs="Times New Roman"/>
          <w:sz w:val="24"/>
          <w:szCs w:val="24"/>
        </w:rPr>
        <w:t>Steep slopes in humid climates with abundant precipitation are less stable and more prone to mass wasting events such as landslides versus arid climates</w:t>
      </w:r>
      <w:r w:rsidR="006B1ACB">
        <w:rPr>
          <w:rFonts w:ascii="Times New Roman" w:hAnsi="Times New Roman" w:cs="Times New Roman"/>
          <w:sz w:val="24"/>
          <w:szCs w:val="24"/>
        </w:rPr>
        <w:t xml:space="preserve"> </w:t>
      </w:r>
      <w:r w:rsidR="00516C71">
        <w:rPr>
          <w:rFonts w:ascii="Times New Roman" w:hAnsi="Times New Roman" w:cs="Times New Roman"/>
          <w:sz w:val="24"/>
          <w:szCs w:val="24"/>
        </w:rPr>
        <w:fldChar w:fldCharType="begin" w:fldLock="1"/>
      </w:r>
      <w:r w:rsidR="00A52A7A">
        <w:rPr>
          <w:rFonts w:ascii="Times New Roman" w:hAnsi="Times New Roman" w:cs="Times New Roman"/>
          <w:sz w:val="24"/>
          <w:szCs w:val="24"/>
        </w:rPr>
        <w:instrText>ADDIN CSL_CITATION {"citationItems":[{"id":"ITEM-1","itemData":{"abstract":"Landslides represent one of the most severe disturbances in montane forests because the main consequence of their occurrence is loss or downslope redistribution of the majority of the above- and below-ground biomass. We examined among-landslide gradients (size, slope, aspect, age, elevation) on 142 landslides in the Luquillo Mountains, Puerto Rico, created by three storms in 2003–2004. We also examined within-landslide gradients (top to bottom, edge to center, successional development) by reviewing 20 yr of landslide data in the Luquillo Mountains. Landslide abun - dance and plant successional patterns do not closely reflect the elevation gradient that is characteristic of this moun - tain range, unlike many abiotic and biotic factors that do. Numerous physical gradients resulting from landslides, including soil nutrients, slope, age, and distance to edges and the base of a landslide, strongly influence colonization, growth, and survival of vegetation in the Luquillo Mountains. However, some gradients appear more pronounced than others, and the influence of each gradient on landslide recovery likely depends on both biotic responses to the net effects of multiple, overlapping interactions among gradients (e.g. soil slope and fertility) and the temporal and spatial scale at which attributes are measured. Therefore, even when the many gradients that influence plant coloniza - tion and landslide development are known, accurate predictions of species composition and time to forest recovery remain challenging.","author":[{"dropping-particle":"","family":"Shiels","given":"A B","non-dropping-particle":"","parse-names":false,"suffix":""},{"dropping-particle":"","family":"Walker","given":"L A","non-dropping-particle":"","parse-names":false,"suffix":""}],"container-title":"Ecological Bulletins 54: Ecological gradient analyses in a tropical landscape","id":"ITEM-1","issued":{"date-parts":[["2013"]]},"page":"211{\\textendash}221","title":"Landslides cause spatial and temporal gradients at multiple scales in the Luquillo Mountains of Puerto Rico","type":"article-journal","volume":"54"},"uris":["http://www.mendeley.com/documents/?uuid=a671a78b-75e0-478a-be7d-f0473a7e812c"]},{"id":"ITEM-2","itemData":{"DOI":"10.1016/j.earscirev.2016.08.011","ISSN":"00128252","abstract":"Warming of the Earth climate system is unequivocal. That climate changes affect the stability of natural and engineered slopes and have consequences on landslides, is also undisputable. Less clear is the type, extent, magnitude and direction of the changes in the stability conditions, and on the location, abundance, activity and frequency of landslides in response to the projected climate changes. Climate and landslides act at only partially overlapping spatial and temporal scales, complicating the evaluation of the climate impacts on landslides. We review the literature on landslide-climate studies, and find a bias in their geographical distribution, with large parts of the world not investigated. We recommend to fill the gap with new studies in Asia, South America, and Africa. We examine advantages and limits of the approaches adopted to evaluate the effects of climate variations on landslides, including prospective modelling and retrospective methods that use landslide and climate records. We consider changes in temperature, precipitation, wind and weather systems, and their direct and indirect effects on the stability of single slopes, and we use a probabilistic landslide hazard model to appraise regional landslide changes. Our review indicates that the modelling results of landslide-climate studies depend more on the emission scenarios, the Global Circulation Models, and the methods to downscale the climate variables, than on the description of the variables controlling slope processes. We advocate for constructing ensembles of projections based on a range of emissions scenarios, and to use carefully results from worst-case scenarios that may over/under-estimate landslide hazards and risk. We further advocate that uncertainties in the landslide projections must be quantified and communicated to decision makers and the public. We perform a preliminary global assessment of the future landslide impact, and we present a global map of the projected impact of climate change on landslide activity and abundance. Where global warming is expected to increase the frequency and intensity of severe rainfall events, a primary trigger of rapid-moving landslides that cause many landslide fatalities, we predict an increase in the number of people exposed to landslide risk. Finally, we give recommendations for landslide adaptation and risk reduction strategies in the framework of a warming climate.","author":[{"dropping-particle":"","family":"Gariano","given":"Stefano Luigi","non-dropping-particle":"","parse-names":false,"suffix":""},{"dropping-particle":"","family":"Guzzetti","given":"Fausto","non-dropping-particle":"","parse-names":false,"suffix":""}],"container-title":"Earth-Science Reviews","id":"ITEM-2","issued":{"date-parts":[["2016"]]},"page":"227-252","publisher":"The Authors","title":"Landslides in a changing climate","type":"article-journal","volume":"162"},"uris":["http://www.mendeley.com/documents/?uuid=07f687fe-263b-4734-bf7f-f8439bac2e7e"]}],"mendeley":{"formattedCitation":"(Gariano &amp; Guzzetti, 2016; Shiels &amp; Walker, 2013)","plainTextFormattedCitation":"(Gariano &amp; Guzzetti, 2016; Shiels &amp; Walker, 2013)","previouslyFormattedCitation":"(Gariano &amp; Guzzetti, 2016; Shiels &amp; Walker, 2013)"},"properties":{"noteIndex":0},"schema":"https://github.com/citation-style-language/schema/raw/master/csl-citation.json"}</w:instrText>
      </w:r>
      <w:r w:rsidR="00516C71">
        <w:rPr>
          <w:rFonts w:ascii="Times New Roman" w:hAnsi="Times New Roman" w:cs="Times New Roman"/>
          <w:sz w:val="24"/>
          <w:szCs w:val="24"/>
        </w:rPr>
        <w:fldChar w:fldCharType="separate"/>
      </w:r>
      <w:r w:rsidR="002D2B5C" w:rsidRPr="002D2B5C">
        <w:rPr>
          <w:rFonts w:ascii="Times New Roman" w:hAnsi="Times New Roman" w:cs="Times New Roman"/>
          <w:noProof/>
          <w:sz w:val="24"/>
          <w:szCs w:val="24"/>
        </w:rPr>
        <w:t>(Gariano &amp; Guzzetti, 2016; Shiels &amp; Walker, 2013)</w:t>
      </w:r>
      <w:r w:rsidR="00516C71">
        <w:rPr>
          <w:rFonts w:ascii="Times New Roman" w:hAnsi="Times New Roman" w:cs="Times New Roman"/>
          <w:sz w:val="24"/>
          <w:szCs w:val="24"/>
        </w:rPr>
        <w:fldChar w:fldCharType="end"/>
      </w:r>
      <w:r w:rsidRPr="00542A99">
        <w:rPr>
          <w:rFonts w:ascii="Times New Roman" w:hAnsi="Times New Roman" w:cs="Times New Roman"/>
          <w:sz w:val="24"/>
          <w:szCs w:val="24"/>
        </w:rPr>
        <w:t xml:space="preserve">.  Joo et al. (2018) predict that mass wasting events </w:t>
      </w:r>
      <w:r w:rsidR="00BB11B5">
        <w:rPr>
          <w:rFonts w:ascii="Times New Roman" w:hAnsi="Times New Roman" w:cs="Times New Roman"/>
          <w:sz w:val="24"/>
          <w:szCs w:val="24"/>
        </w:rPr>
        <w:t>supply</w:t>
      </w:r>
      <w:r w:rsidRPr="00542A99">
        <w:rPr>
          <w:rFonts w:ascii="Times New Roman" w:hAnsi="Times New Roman" w:cs="Times New Roman"/>
          <w:sz w:val="24"/>
          <w:szCs w:val="24"/>
        </w:rPr>
        <w:t xml:space="preserve"> the fluvial system with larger grains that are less weathered and derived from bedrock</w:t>
      </w:r>
      <w:r>
        <w:rPr>
          <w:rFonts w:ascii="Times New Roman" w:hAnsi="Times New Roman" w:cs="Times New Roman"/>
          <w:sz w:val="24"/>
          <w:szCs w:val="24"/>
        </w:rPr>
        <w:t>, regolith, or saprolite rather than soils</w:t>
      </w:r>
      <w:r w:rsidRPr="00542A99">
        <w:rPr>
          <w:rFonts w:ascii="Times New Roman" w:hAnsi="Times New Roman" w:cs="Times New Roman"/>
          <w:sz w:val="24"/>
          <w:szCs w:val="24"/>
        </w:rPr>
        <w:t xml:space="preserve">.  Additionally, they predicted that mass wasting would deliver not only larger grain </w:t>
      </w:r>
      <w:r w:rsidRPr="00542A99">
        <w:rPr>
          <w:rFonts w:ascii="Times New Roman" w:hAnsi="Times New Roman" w:cs="Times New Roman"/>
          <w:sz w:val="24"/>
          <w:szCs w:val="24"/>
        </w:rPr>
        <w:lastRenderedPageBreak/>
        <w:t xml:space="preserve">sizes </w:t>
      </w:r>
      <w:r w:rsidR="00941032">
        <w:rPr>
          <w:rFonts w:ascii="Times New Roman" w:hAnsi="Times New Roman" w:cs="Times New Roman"/>
          <w:sz w:val="24"/>
          <w:szCs w:val="24"/>
        </w:rPr>
        <w:t xml:space="preserve">than systems without mass wasting events </w:t>
      </w:r>
      <w:r w:rsidR="00BB11B5">
        <w:rPr>
          <w:rFonts w:ascii="Times New Roman" w:hAnsi="Times New Roman" w:cs="Times New Roman"/>
          <w:sz w:val="24"/>
          <w:szCs w:val="24"/>
        </w:rPr>
        <w:t xml:space="preserve">, </w:t>
      </w:r>
      <w:r w:rsidRPr="00542A99">
        <w:rPr>
          <w:rFonts w:ascii="Times New Roman" w:hAnsi="Times New Roman" w:cs="Times New Roman"/>
          <w:sz w:val="24"/>
          <w:szCs w:val="24"/>
        </w:rPr>
        <w:t xml:space="preserve">but also a wider range of grain sizes and less weathered grains </w:t>
      </w:r>
      <w:r w:rsidRPr="00542A99">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{"citationItems":[{"id":"ITEM-1","itemData":{"DOI":"10.5194/esurf-3-201-2015","ISSN":"2196632X","abstract":"The characteristics of the sediment transported by rivers (e.g. sediment flux, grain size distribution - GSD) dictate whether rivers aggrade or erode their substrate. They also condition the architecture and properties of sedimentary successions in basins. In this study, we investigate the relationship between landscape steepness and the grain size of hillslope and fluvial sediments. The study area is located within the Feather River basin in northern California, and studied basins are underlain exclusively by tonalite lithology. Erosion rates in the study area vary over an order of magnitude, from &gt; 250mmka-1 in the Feather River canyon to &lt; 15mmka-1 on an adjacent low-relief plateau. We find that the coarseness of hillslope sediment increases with increasing hillslope steepness and erosion rates. We hypothesise that, in our soil samples, the measured 10-fold increase in D50 and doubling of the amount of fragments larger than 1 mm when slope increases from 0.38 to 0.83 m m-1 is due to a decrease in the residence time of rock fragments, causing particles to be exposed for shorter periods of time to processes that can reduce grain size. For slopes in excess of 0.7 m m-1, landslides and scree cones supply much coarser sediment to rivers, with D50 and D84 more than one order of magnitude larger than in soils. In the tributary basins of the Feather River, a prominent break in slope developed in response to the rapid incision of the Feather River. Downstream of the break in slope, fluvial sediment grain size increases, due to an increase in flow competence (mostly driven by channel steepening) as well as a change in sediment source and in sediment dynamics: on the plateau upstream of the break in slope, rivers transport easily mobilised fine-grained sediment derived exclusively from soils. Downstream of the break in slope, mass wasting processes supply a wide range of grain sizes that rivers entrain selectively, depending on the competence of their flow. Our results also suggest that, in this study site, hillslopes respond rapidly to an increase in the rate of base-level lowering compared to rivers.","author":[{"dropping-particle":"","family":"Attal","given":"M.","non-dropping-particle":"","parse-names":false,"suffix":""},{"dropping-particle":"","family":"Mudd","given":"S. M.","non-dropping-particle":"","parse-names":false,"suffix":""},{"dropping-particle":"","family":"Hurst","given":"M. D.","non-dropping-particle":"","parse-names":false,"suffix":""},{"dropping-particle":"","family":"Weinman","given":"B.","non-dropping-particle":"","parse-names":false,"suffix":""},{"dropping-particle":"","family":"Yoo","given":"K.","non-dropping-particle":"","parse-names":false,"suffix":""},{"dropping-particle":"","family":"Naylor","given":"M.","non-dropping-particle":"","parse-names":false,"suffix":""}],"container-title":"Earth Surface Dynamics","id":"ITEM-1","issue":"1","issued":{"date-parts":[["2015"]]},"page":"201-222","publisher":"Copernicus GmbH","title":"Impact of change in erosion rate and landscape steepness on hillslope and fluvial sediments grain size in the Feather River basin (Sierra Nevada, California)","type":"article-journal","volume":"3"},"uris":["http://www.mendeley.com/documents/?uuid=19400764-3243-3bb5-8430-0977abe73e5e"]},{"id":"ITEM-2","itemData":{"DOI":"10.1016/0037-0738(89)90057-2","ISSN":"00370738","abstract":"Sections measured in incised channels on 10 alluvial fans show that debris-flow beds, mostly 30-200 cm thick, are more important than stream-flow deposits in construction of fans along the west flank of the White Mountains. The debris-flow beds have a matrix-supported fabric with a sandy mud matrix that comprises about 40% of individual beds. Complete grain-size analyses of 19 debris-flow beds show that they average 50% gravel, 25% sand, 11% silt, and 4% clay. Inverse grading at the base of most beds is interpreted as due to a layer of high-shear stress beneath an overlying semi-rigid, high-strength plug that supported cobbles and boulders. Sticks and logs embedded in the plugs are oriented parallel with flow directions, reflecting the laminar-viscous motion of the plugs. In the shear layer, the average inclination of discoidal clasts is subhorizontal, varying from 2 to 7° in the up flow direction. In the plugs, discoidal clasts have a subhorizontal fabric with average dips of 5-13°. Compared to the shear layer, plugs have more scatter in clast orientation with numerous clasts dipping at 60-90°. Levees along the margins of debris-flow lobes contain concentrations of the larger clasts in the flows. In the leeves, discoidal clasts have an average up flow dip of 21-31° with substantial variability in orientation similar to the plugs. Maximum clast size in individual debris-flow beds is fairly constant down fan until the flows spread and thinned on the sandflat at the fan toe. Clast lithologies show that debris flows originate on steep slopes underlain by granitic and metavolcanic rocks at high elevations in the canyons. In contrast, stream flows obtained most of their clasts from talus slopes on metasedimentary rocks near the apices of the fans. Debris flows are generated during intense rainstorms in the spring and summer when landslides in the water-saturated regolith move down slope, shear, dilate, and by adding water are transformed into debris flows which then move with surging laminar motion along canyon flows to the fans. The recurrence interval for debris flows is about 320 years as evidenced by 14C dates on plant material buried beneath debris-flow beds. © 1989.","author":[{"dropping-particle":"","family":"Hubert","given":"John F.","non-dropping-particle":"","parse-names":false,"suffix":""},{"dropping-particle":"","family":"Filipov","given":"Allan J.","non-dropping-particle":"","parse-names":false,"suffix":""}],"container-title":"Sedimentary Geology","id":"ITEM-2","issue":"3-4","issued":{"date-parts":[["1989"]]},"page":"177-205","title":"Debris-flow deposits in alluvial fans on the west flank of the White Mountains, Owens Valley, California, U.S.A.","type":"article-journal","volume":"61"},"uris":["http://www.mendeley.com/documents/?uuid=4b5d0b49-ce3c-464a-806c-37e880499142"]}],"mendeley":{"formattedCitation":"(Attal et al., 2015; Hubert &amp; Filipov, 1989)","plainTextFormattedCitation":"(Attal et al., 2015; Hubert &amp; Filipov, 1989)","previouslyFormattedCitation":"(Attal et al., 2015; Hubert &amp; Filipov, 1989)"},"properties":{"noteIndex":0},"schema":"https://github.com/citation-style-language/schema/raw/master/csl-citation.json"}</w:instrText>
      </w:r>
      <w:r w:rsidRPr="00542A99">
        <w:rPr>
          <w:rFonts w:ascii="Times New Roman" w:hAnsi="Times New Roman" w:cs="Times New Roman"/>
          <w:sz w:val="24"/>
          <w:szCs w:val="24"/>
        </w:rPr>
        <w:fldChar w:fldCharType="separate"/>
      </w:r>
      <w:r w:rsidRPr="00B401B4">
        <w:rPr>
          <w:rFonts w:ascii="Times New Roman" w:hAnsi="Times New Roman" w:cs="Times New Roman"/>
          <w:noProof/>
          <w:sz w:val="24"/>
          <w:szCs w:val="24"/>
        </w:rPr>
        <w:t>(Attal et al., 2015; Hubert &amp; Filipov, 1989)</w:t>
      </w:r>
      <w:r w:rsidRPr="00542A99">
        <w:rPr>
          <w:rFonts w:ascii="Times New Roman" w:hAnsi="Times New Roman" w:cs="Times New Roman"/>
          <w:sz w:val="24"/>
          <w:szCs w:val="24"/>
        </w:rPr>
        <w:fldChar w:fldCharType="end"/>
      </w:r>
      <w:r w:rsidRPr="00542A99">
        <w:rPr>
          <w:rFonts w:ascii="Times New Roman" w:hAnsi="Times New Roman" w:cs="Times New Roman"/>
          <w:sz w:val="24"/>
          <w:szCs w:val="24"/>
        </w:rPr>
        <w:t>.</w:t>
      </w:r>
      <w:r w:rsidR="004B6C12" w:rsidRPr="004B6C12">
        <w:rPr>
          <w:rFonts w:ascii="Times New Roman" w:hAnsi="Times New Roman" w:cs="Times New Roman"/>
          <w:sz w:val="24"/>
          <w:szCs w:val="24"/>
        </w:rPr>
        <w:t xml:space="preserve"> </w:t>
      </w:r>
      <w:r w:rsidR="004B6C12">
        <w:rPr>
          <w:rFonts w:ascii="Times New Roman" w:hAnsi="Times New Roman" w:cs="Times New Roman"/>
          <w:sz w:val="24"/>
          <w:szCs w:val="24"/>
        </w:rPr>
        <w:t xml:space="preserve"> This study aims to investigate the impact </w:t>
      </w:r>
      <w:r w:rsidR="00BB11B5">
        <w:rPr>
          <w:rFonts w:ascii="Times New Roman" w:hAnsi="Times New Roman" w:cs="Times New Roman"/>
          <w:sz w:val="24"/>
          <w:szCs w:val="24"/>
        </w:rPr>
        <w:t xml:space="preserve">of </w:t>
      </w:r>
      <w:r w:rsidR="004B6C12">
        <w:rPr>
          <w:rFonts w:ascii="Times New Roman" w:hAnsi="Times New Roman" w:cs="Times New Roman"/>
          <w:sz w:val="24"/>
          <w:szCs w:val="24"/>
        </w:rPr>
        <w:t>mass wasting on fluvial sediment properties as well as bridge the gap between these properties and chemical weathering indices to analyze potential impacts on climate change.</w:t>
      </w:r>
    </w:p>
    <w:p w14:paraId="5BA0BD13" w14:textId="394BEE4E" w:rsidR="006C01F0" w:rsidRDefault="006C01F0" w:rsidP="00CD34A3">
      <w:pPr>
        <w:pStyle w:val="ListParagraph"/>
        <w:spacing w:after="100" w:afterAutospacing="1" w:line="480" w:lineRule="auto"/>
        <w:ind w:left="0" w:firstLine="360"/>
      </w:pPr>
      <w:r>
        <w:br w:type="page"/>
      </w:r>
    </w:p>
    <w:p w14:paraId="151C9D02" w14:textId="77777777" w:rsidR="006C01F0" w:rsidRPr="008A3AAB" w:rsidRDefault="006C01F0" w:rsidP="007106F8">
      <w:pPr>
        <w:spacing w:after="0" w:line="480" w:lineRule="auto"/>
        <w:rPr>
          <w:rFonts w:ascii="Times New Roman" w:hAnsi="Times New Roman" w:cs="Times New Roman"/>
          <w:b/>
          <w:bCs/>
          <w:sz w:val="24"/>
          <w:szCs w:val="24"/>
        </w:rPr>
      </w:pPr>
      <w:r w:rsidRPr="008A3AAB">
        <w:rPr>
          <w:rFonts w:ascii="Times New Roman" w:hAnsi="Times New Roman" w:cs="Times New Roman"/>
          <w:b/>
          <w:bCs/>
          <w:sz w:val="24"/>
          <w:szCs w:val="24"/>
        </w:rPr>
        <w:lastRenderedPageBreak/>
        <w:t>Background</w:t>
      </w:r>
    </w:p>
    <w:p w14:paraId="05C01126" w14:textId="77777777" w:rsidR="006C01F0" w:rsidRPr="00136F63" w:rsidRDefault="006C01F0" w:rsidP="007106F8">
      <w:pPr>
        <w:spacing w:after="0" w:line="480" w:lineRule="auto"/>
        <w:rPr>
          <w:rFonts w:ascii="Times New Roman" w:hAnsi="Times New Roman" w:cs="Times New Roman"/>
          <w:i/>
          <w:iCs/>
          <w:sz w:val="24"/>
          <w:szCs w:val="24"/>
        </w:rPr>
      </w:pPr>
      <w:r w:rsidRPr="00136F63">
        <w:rPr>
          <w:rFonts w:ascii="Times New Roman" w:hAnsi="Times New Roman" w:cs="Times New Roman"/>
          <w:i/>
          <w:iCs/>
          <w:sz w:val="24"/>
          <w:szCs w:val="24"/>
        </w:rPr>
        <w:t>Geology</w:t>
      </w:r>
    </w:p>
    <w:p w14:paraId="345E93DB" w14:textId="06E4998E" w:rsidR="006C01F0" w:rsidRDefault="006C01F0" w:rsidP="00B4784B">
      <w:pPr>
        <w:spacing w:after="0" w:line="480" w:lineRule="auto"/>
        <w:ind w:firstLine="720"/>
        <w:rPr>
          <w:rFonts w:ascii="Times New Roman" w:hAnsi="Times New Roman" w:cs="Times New Roman"/>
          <w:sz w:val="24"/>
          <w:szCs w:val="24"/>
        </w:rPr>
      </w:pPr>
      <w:r w:rsidRPr="00542A99">
        <w:rPr>
          <w:rFonts w:ascii="Times New Roman" w:hAnsi="Times New Roman" w:cs="Times New Roman"/>
          <w:sz w:val="24"/>
          <w:szCs w:val="24"/>
        </w:rPr>
        <w:t>Puerto Rico, located in the Caribbean Sea southeast of Florida, consists of Jurassic to Eocene igneous bedrock</w:t>
      </w:r>
      <w:r>
        <w:rPr>
          <w:rFonts w:ascii="Times New Roman" w:hAnsi="Times New Roman" w:cs="Times New Roman"/>
          <w:sz w:val="24"/>
          <w:szCs w:val="24"/>
        </w:rPr>
        <w:t xml:space="preserve"> </w:t>
      </w:r>
      <w:r w:rsidRPr="00542A99">
        <w:rPr>
          <w:rFonts w:ascii="Times New Roman" w:hAnsi="Times New Roman" w:cs="Times New Roman"/>
          <w:sz w:val="24"/>
          <w:szCs w:val="24"/>
        </w:rPr>
        <w:fldChar w:fldCharType="begin" w:fldLock="1"/>
      </w:r>
      <w:r w:rsidRPr="00542A99">
        <w:rPr>
          <w:rFonts w:ascii="Times New Roman" w:hAnsi="Times New Roman" w:cs="Times New Roman"/>
          <w:sz w:val="24"/>
          <w:szCs w:val="24"/>
        </w:rPr>
        <w:instrText>ADDIN CSL_CITATION {"citationItems":[{"id":"ITEM-1","itemData":{"author":[{"dropping-particle":"","family":"Monroe","given":"Watson H","non-dropping-particle":"","parse-names":false,"suffix":""}],"id":"ITEM-1","issued":{"date-parts":[["1980"]]},"title":"Geology of the Middle Tertiary Forrnations of Puerto Rico Geological Survey Professional Paper 953","type":"report"},"uris":["http://www.mendeley.com/documents/?uuid=0b24c213-3026-390f-b5e6-8380d6a76bf5"]}],"mendeley":{"formattedCitation":"(Monroe, 1980)","plainTextFormattedCitation":"(Monroe, 1980)","previouslyFormattedCitation":"(Monroe, 1980)"},"properties":{"noteIndex":0},"schema":"https://github.com/citation-style-language/schema/raw/master/csl-citation.json"}</w:instrText>
      </w:r>
      <w:r w:rsidRPr="00542A99">
        <w:rPr>
          <w:rFonts w:ascii="Times New Roman" w:hAnsi="Times New Roman" w:cs="Times New Roman"/>
          <w:sz w:val="24"/>
          <w:szCs w:val="24"/>
        </w:rPr>
        <w:fldChar w:fldCharType="separate"/>
      </w:r>
      <w:r w:rsidRPr="00542A99">
        <w:rPr>
          <w:rFonts w:ascii="Times New Roman" w:hAnsi="Times New Roman" w:cs="Times New Roman"/>
          <w:noProof/>
          <w:sz w:val="24"/>
          <w:szCs w:val="24"/>
        </w:rPr>
        <w:t>(Monroe, 1980)</w:t>
      </w:r>
      <w:r w:rsidRPr="00542A99">
        <w:rPr>
          <w:rFonts w:ascii="Times New Roman" w:hAnsi="Times New Roman" w:cs="Times New Roman"/>
          <w:sz w:val="24"/>
          <w:szCs w:val="24"/>
        </w:rPr>
        <w:fldChar w:fldCharType="end"/>
      </w:r>
      <w:r w:rsidRPr="00542A99">
        <w:rPr>
          <w:rFonts w:ascii="Times New Roman" w:hAnsi="Times New Roman" w:cs="Times New Roman"/>
          <w:sz w:val="24"/>
          <w:szCs w:val="24"/>
        </w:rPr>
        <w:t xml:space="preserve">.  The study region, located in </w:t>
      </w:r>
      <w:r w:rsidR="00BB11B5">
        <w:rPr>
          <w:rFonts w:ascii="Times New Roman" w:hAnsi="Times New Roman" w:cs="Times New Roman"/>
          <w:sz w:val="24"/>
          <w:szCs w:val="24"/>
        </w:rPr>
        <w:t xml:space="preserve">the </w:t>
      </w:r>
      <w:r w:rsidRPr="00542A99">
        <w:rPr>
          <w:rFonts w:ascii="Times New Roman" w:hAnsi="Times New Roman" w:cs="Times New Roman"/>
          <w:sz w:val="24"/>
          <w:szCs w:val="24"/>
        </w:rPr>
        <w:t>southeastern p</w:t>
      </w:r>
      <w:r w:rsidR="00BB11B5">
        <w:rPr>
          <w:rFonts w:ascii="Times New Roman" w:hAnsi="Times New Roman" w:cs="Times New Roman"/>
          <w:sz w:val="24"/>
          <w:szCs w:val="24"/>
        </w:rPr>
        <w:t>art</w:t>
      </w:r>
      <w:r w:rsidRPr="00542A99">
        <w:rPr>
          <w:rFonts w:ascii="Times New Roman" w:hAnsi="Times New Roman" w:cs="Times New Roman"/>
          <w:sz w:val="24"/>
          <w:szCs w:val="24"/>
        </w:rPr>
        <w:t xml:space="preserve"> of the island, is characterized by normal faults.  Rio Guayabo and Rio Guayanés follow these normal faults through the Cordillera Central Mountain range.  Both fluvial systems are underlain by the </w:t>
      </w:r>
      <w:r w:rsidR="00BB11B5">
        <w:rPr>
          <w:rFonts w:ascii="Times New Roman" w:hAnsi="Times New Roman" w:cs="Times New Roman"/>
          <w:sz w:val="24"/>
          <w:szCs w:val="24"/>
        </w:rPr>
        <w:t xml:space="preserve">Late Cretaceous </w:t>
      </w:r>
      <w:r w:rsidRPr="00542A99">
        <w:rPr>
          <w:rFonts w:ascii="Times New Roman" w:hAnsi="Times New Roman" w:cs="Times New Roman"/>
          <w:sz w:val="24"/>
          <w:szCs w:val="24"/>
        </w:rPr>
        <w:t xml:space="preserve">San Lorenzo granodiorite </w:t>
      </w:r>
      <w:r w:rsidRPr="00542A99">
        <w:rPr>
          <w:rFonts w:ascii="Times New Roman" w:hAnsi="Times New Roman" w:cs="Times New Roman"/>
          <w:sz w:val="24"/>
          <w:szCs w:val="24"/>
        </w:rPr>
        <w:fldChar w:fldCharType="begin" w:fldLock="1"/>
      </w:r>
      <w:r w:rsidRPr="00542A99">
        <w:rPr>
          <w:rFonts w:ascii="Times New Roman" w:hAnsi="Times New Roman" w:cs="Times New Roman"/>
          <w:sz w:val="24"/>
          <w:szCs w:val="24"/>
        </w:rPr>
        <w:instrText>ADDIN CSL_CITATION {"citationItems":[{"id":"ITEM-1","itemData":{"author":[{"dropping-particle":"","family":"Rogers","given":"C.L.","non-dropping-particle":"","parse-names":false,"suffix":""},{"dropping-particle":"","family":"Cram","given":"C.M.","non-dropping-particle":"","parse-names":false,"suffix":""},{"dropping-particle":"","family":"Pease Jr.","given":"M.H.","non-dropping-particle":"","parse-names":false,"suffix":""},{"dropping-particle":"","family":"Tischler","given":"M.S.","non-dropping-particle":"","parse-names":false,"suffix":""}],"id":"ITEM-1","issued":{"date-parts":[["1979"]]},"title":"Geologic Map of the Yabucoa and Punta Tuna Quadrangles, Puerto Rico","type":"article-journal"},"uris":["http://www.mendeley.com/documents/?uuid=c1c038b8-e158-318a-978a-e0355cdb3f34"]}],"mendeley":{"formattedCitation":"(Rogers et al., 1979)","plainTextFormattedCitation":"(Rogers et al., 1979)","previouslyFormattedCitation":"(Rogers et al., 1979)"},"properties":{"noteIndex":0},"schema":"https://github.com/citation-style-language/schema/raw/master/csl-citation.json"}</w:instrText>
      </w:r>
      <w:r w:rsidRPr="00542A99">
        <w:rPr>
          <w:rFonts w:ascii="Times New Roman" w:hAnsi="Times New Roman" w:cs="Times New Roman"/>
          <w:sz w:val="24"/>
          <w:szCs w:val="24"/>
        </w:rPr>
        <w:fldChar w:fldCharType="separate"/>
      </w:r>
      <w:r w:rsidRPr="00542A99">
        <w:rPr>
          <w:rFonts w:ascii="Times New Roman" w:hAnsi="Times New Roman" w:cs="Times New Roman"/>
          <w:noProof/>
          <w:sz w:val="24"/>
          <w:szCs w:val="24"/>
        </w:rPr>
        <w:t>(Rogers et al., 1979)</w:t>
      </w:r>
      <w:r w:rsidRPr="00542A99">
        <w:rPr>
          <w:rFonts w:ascii="Times New Roman" w:hAnsi="Times New Roman" w:cs="Times New Roman"/>
          <w:sz w:val="24"/>
          <w:szCs w:val="24"/>
        </w:rPr>
        <w:fldChar w:fldCharType="end"/>
      </w:r>
      <w:r w:rsidRPr="00542A99">
        <w:rPr>
          <w:rFonts w:ascii="Times New Roman" w:hAnsi="Times New Roman" w:cs="Times New Roman"/>
          <w:sz w:val="24"/>
          <w:szCs w:val="24"/>
        </w:rPr>
        <w:t xml:space="preserve">.  </w:t>
      </w:r>
      <w:r>
        <w:rPr>
          <w:rFonts w:ascii="Times New Roman" w:hAnsi="Times New Roman" w:cs="Times New Roman"/>
          <w:sz w:val="24"/>
          <w:szCs w:val="24"/>
        </w:rPr>
        <w:t xml:space="preserve">The granodiorite is overlain by saprolite ranging from approximately 2-8m </w:t>
      </w:r>
      <w:r w:rsidR="00FE475B">
        <w:rPr>
          <w:rFonts w:ascii="Times New Roman" w:hAnsi="Times New Roman" w:cs="Times New Roman"/>
          <w:sz w:val="24"/>
          <w:szCs w:val="24"/>
        </w:rPr>
        <w:t xml:space="preserve">thick </w:t>
      </w:r>
      <w:r>
        <w:rPr>
          <w:rFonts w:ascii="Times New Roman" w:hAnsi="Times New Roman" w:cs="Times New Roman"/>
          <w:sz w:val="24"/>
          <w:szCs w:val="24"/>
        </w:rPr>
        <w:t xml:space="preserve">and then 0.5-1m of soil, according to other similar study regions in Puerto Rico </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{"citationItems":[{"id":"ITEM-1","itemData":{"DOI":"10.1016/j.epsl.2006.01.055","ISSN":"0012821X","abstract":"Spheroidal weathering, a common mechanism that initiates the transformation of bedrock to saprolite, creates concentric fractures demarcating relatively unaltered corestones and progressively more altered rindlets. In the spheroidally weathering Rio Blanco quartz diorite (Puerto Rico), diffusion of oxygen into corestones initiates oxidation of ferrous minerals and precipitation of ferric oxides. A positive δV of reaction results in the build-up of elastic strain energy in the rock. Formation of each fracture is postulated to occur when the strain energy in a layer equals the fracture surface energy. The rate of spheroidal weathering is thus a function of the concentration of reactants, the reaction rate, the rate of transport, and the mechanical properties of the rock. Substitution of reasonable values for the parameters involved in the model produces results consistent with the observed thickness of rindlets in the Rio Icacos bedrock (≈ 2-3 cm) and a time interval between fractures (≈200-300 a) based on an assumption of steady-state denudation at the measured rate of 0.01 cm/a. Averaged over times longer than this interval, the rate of advance of the bedrock-saprolite interface during spheroidal weathering (the weathering advance rate) is constant with time. Assuming that the oxygen concentration at the bedrock-saprolite interface varies with the thickness of soil/saprolite yields predictive equations for how weathering advance rate and steady-state saprolite/ soil thickness depend upon atmospheric oxygen levels and upon denudation rate. The denudation and weathering advance rates at steady state are therefore related through a condition on the concentration of porewater oxygen at the base of the saprolite. In our model for spheroidal weathering of the Rio Blanco quartz diorite, fractures occur every </w:instrText>
      </w:r>
      <w:r>
        <w:rPr>
          <w:rFonts w:ascii="Cambria Math" w:hAnsi="Cambria Math" w:cs="Cambria Math"/>
          <w:sz w:val="24"/>
          <w:szCs w:val="24"/>
        </w:rPr>
        <w:instrText>∼</w:instrText>
      </w:r>
      <w:r>
        <w:rPr>
          <w:rFonts w:ascii="Times New Roman" w:hAnsi="Times New Roman" w:cs="Times New Roman"/>
          <w:sz w:val="24"/>
          <w:szCs w:val="24"/>
        </w:rPr>
        <w:instrText xml:space="preserve">250 yr, ferric oxide is fully depleted over a four rindlet set in </w:instrText>
      </w:r>
      <w:r>
        <w:rPr>
          <w:rFonts w:ascii="Cambria Math" w:hAnsi="Cambria Math" w:cs="Cambria Math"/>
          <w:sz w:val="24"/>
          <w:szCs w:val="24"/>
        </w:rPr>
        <w:instrText>∼</w:instrText>
      </w:r>
      <w:r>
        <w:rPr>
          <w:rFonts w:ascii="Times New Roman" w:hAnsi="Times New Roman" w:cs="Times New Roman"/>
          <w:sz w:val="24"/>
          <w:szCs w:val="24"/>
        </w:rPr>
        <w:instrText xml:space="preserve">1000 yr, and saprolitization is completed in </w:instrText>
      </w:r>
      <w:r>
        <w:rPr>
          <w:rFonts w:ascii="Cambria Math" w:hAnsi="Cambria Math" w:cs="Cambria Math"/>
          <w:sz w:val="24"/>
          <w:szCs w:val="24"/>
        </w:rPr>
        <w:instrText>∼</w:instrText>
      </w:r>
      <w:r>
        <w:rPr>
          <w:rFonts w:ascii="Times New Roman" w:hAnsi="Times New Roman" w:cs="Times New Roman"/>
          <w:sz w:val="24"/>
          <w:szCs w:val="24"/>
        </w:rPr>
        <w:instrText xml:space="preserve">5000 yr in the zone containing </w:instrText>
      </w:r>
      <w:r>
        <w:rPr>
          <w:rFonts w:ascii="Cambria Math" w:hAnsi="Cambria Math" w:cs="Cambria Math"/>
          <w:sz w:val="24"/>
          <w:szCs w:val="24"/>
        </w:rPr>
        <w:instrText>∼</w:instrText>
      </w:r>
      <w:r>
        <w:rPr>
          <w:rFonts w:ascii="Times New Roman" w:hAnsi="Times New Roman" w:cs="Times New Roman"/>
          <w:sz w:val="24"/>
          <w:szCs w:val="24"/>
        </w:rPr>
        <w:instrText>20 rindlets. Spheroidal weathering thus allows weathering to keep up with the high rate of denudation by enhancing access of bedrock to reactants by fracturing. Coupling of denudation and weathering advance rates can also occur for the case that weathering occurs without spheroidal fractures, but for the same kinetics and transport parameters, the maximum rate of saprolitization achieved would be far smaller than the rate of denudation for the Rio Blanco system. The spheroidal weathering model provides a quantita…","author":[{"dropping-particle":"","family":"Fletcher","given":"R. C.","non-dropping-particle":"","parse-names":false,"suffix":""},{"dropping-particle":"","family":"Buss","given":"H. L.","non-dropping-particle":"","parse-names":false,"suffix":""},{"dropping-particle":"","family":"Brantley","given":"S. L.","non-dropping-particle":"","parse-names":false,"suffix":""}],"container-title":"Earth and Planetary Science Letters","id":"ITEM-1","issued":{"date-parts":[["2006"]]},"title":"A spheroidal weathering model coupling porewater chemistry to soil thicknesses during steady-state denudation","type":"article-journal"},"uris":["http://www.mendeley.com/documents/?uuid=65b05cb2-f0a7-38eb-904a-431e6ad8400a"]},{"id":"ITEM-2","itemData":{"author":[{"dropping-particle":"","family":"Murphy","given":"S F","non-dropping-particle":"","parse-names":false,"suffix":""},{"dropping-particle":"","family":"Stallard","given":"Robert F","non-dropping-particle":"","parse-names":false,"suffix":""},{"dropping-particle":"","family":"Larsen","given":"Matthew C","non-dropping-particle":"","parse-names":false,"suffix":""},{"dropping-particle":"","family":"Gould","given":"William A","non-dropping-particle":"","parse-names":false,"suffix":""}],"container-title":"Water quality and landscape processes of four watersheds in eastern Puerto Rico","id":"ITEM-2","issued":{"date-parts":[["2012"]]},"page":"1-24","title":"Physiography, geology, and land cover of four watersheds in eastern Puerto Rico","type":"article-journal"},"uris":["http://www.mendeley.com/documents/?uuid=9e0c665c-c506-46a3-ac18-94b941655dca"]}],"mendeley":{"formattedCitation":"(Fletcher et al., 2006; Murphy et al., 2012)","plainTextFormattedCitation":"(Fletcher et al., 2006; Murphy et al., 2012)","previouslyFormattedCitation":"(Fletcher et al., 2006; Murphy et al., 2012)"},"properties":{"noteIndex":0},"schema":"https://github.com/citation-style-language/schema/raw/master/csl-citation.json"}</w:instrText>
      </w:r>
      <w:r>
        <w:rPr>
          <w:rFonts w:ascii="Times New Roman" w:hAnsi="Times New Roman" w:cs="Times New Roman"/>
          <w:sz w:val="24"/>
          <w:szCs w:val="24"/>
        </w:rPr>
        <w:fldChar w:fldCharType="separate"/>
      </w:r>
      <w:r w:rsidRPr="00B150C7">
        <w:rPr>
          <w:rFonts w:ascii="Times New Roman" w:hAnsi="Times New Roman" w:cs="Times New Roman"/>
          <w:noProof/>
          <w:sz w:val="24"/>
          <w:szCs w:val="24"/>
        </w:rPr>
        <w:t>(Fletcher et al., 2006; Murphy et al., 2012)</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941032">
        <w:rPr>
          <w:rFonts w:ascii="Times New Roman" w:hAnsi="Times New Roman" w:cs="Times New Roman"/>
          <w:sz w:val="24"/>
          <w:szCs w:val="24"/>
        </w:rPr>
        <w:t xml:space="preserve"> T</w:t>
      </w:r>
      <w:r w:rsidRPr="00542A99">
        <w:rPr>
          <w:rFonts w:ascii="Times New Roman" w:hAnsi="Times New Roman" w:cs="Times New Roman"/>
          <w:sz w:val="24"/>
          <w:szCs w:val="24"/>
        </w:rPr>
        <w:t>he regional tectonic</w:t>
      </w:r>
      <w:r>
        <w:rPr>
          <w:rFonts w:ascii="Times New Roman" w:hAnsi="Times New Roman" w:cs="Times New Roman"/>
          <w:sz w:val="24"/>
          <w:szCs w:val="24"/>
        </w:rPr>
        <w:t xml:space="preserve"> system</w:t>
      </w:r>
      <w:r w:rsidRPr="00542A99">
        <w:rPr>
          <w:rFonts w:ascii="Times New Roman" w:hAnsi="Times New Roman" w:cs="Times New Roman"/>
          <w:sz w:val="24"/>
          <w:szCs w:val="24"/>
        </w:rPr>
        <w:t xml:space="preserve"> is characterized by left-lateral slip deformation along the Puerto Rico Trench </w:t>
      </w:r>
      <w:r w:rsidRPr="00542A99">
        <w:rPr>
          <w:rFonts w:ascii="Times New Roman" w:hAnsi="Times New Roman" w:cs="Times New Roman"/>
          <w:sz w:val="24"/>
          <w:szCs w:val="24"/>
        </w:rPr>
        <w:fldChar w:fldCharType="begin" w:fldLock="1"/>
      </w:r>
      <w:r w:rsidRPr="00542A99">
        <w:rPr>
          <w:rFonts w:ascii="Times New Roman" w:hAnsi="Times New Roman" w:cs="Times New Roman"/>
          <w:sz w:val="24"/>
          <w:szCs w:val="24"/>
        </w:rPr>
        <w:instrText>ADDIN CSL_CITATION {"citationItems":[{"id":"ITEM-1","itemData":{"ISBN":"0016760610311","abstract":"The island of Puerto Rico, in the northeast Caribbean, lies within a broad deformation zone between the Caribbean and North American plates. The simplest model for the tectonic setting of Puerto Rico has major strike-slip movement on nearly east-west lines in the vicinity of the Puerto Rico Trench coupled to a small counterclockwise rotation of a Puerto Rico block within the broader plate boundary zone. This simple model is attractive because it predicts the tectonic regime south of Puerto Rico, and provides an explanation for a possible component of extension across the Puerto Rico Trench west of 65.5°W. GLORIA long-range sidescan sonar data and seismic reflection profiles have been used to test this model by mapping the major tectonic features across the plate boundary north and south of Puerto Rico. To the north, the new data help to resolve between conflicting models of underthrusting or strike-slip motion at the Puerto Rico Trench. No direct evidence of compression is seen, although evidence for normal and strike-slip movement is abundant. This, combined with regional considerations, leads us to conclude that the main east-west-trending part of the Puerto Rico Trench between 65.5°W and 68°W lies within a strike-slip regime, although oblique convergence occurs both to the east and west where the plate boundary trends east-southeast. To the south of Puerto Rico, underthrusting of the Caribbean plate beneath the island decreases from west to east, and it is ultimately replaced by extension in the Virgin Islands Basin east of 65°W.","author":[{"dropping-particle":"","family":"Masson","given":"D.G.","non-dropping-particle":"","parse-names":false,"suffix":""},{"dropping-particle":"","family":"Scanlo","given":"K.M.","non-dropping-particle":"","parse-names":false,"suffix":""}],"id":"ITEM-1","issued":{"date-parts":[["1991"]]},"number-of-pages":"144-154","title":"The neotectonic setting of Puerto Rico","type":"report"},"uris":["http://www.mendeley.com/documents/?uuid=ed062474-30fd-3e05-a8cd-05758a2dd608"]}],"mendeley":{"formattedCitation":"(Masson &amp; Scanlo, 1991)","plainTextFormattedCitation":"(Masson &amp; Scanlo, 1991)","previouslyFormattedCitation":"(Masson &amp; Scanlo, 1991)"},"properties":{"noteIndex":0},"schema":"https://github.com/citation-style-language/schema/raw/master/csl-citation.json"}</w:instrText>
      </w:r>
      <w:r w:rsidRPr="00542A99">
        <w:rPr>
          <w:rFonts w:ascii="Times New Roman" w:hAnsi="Times New Roman" w:cs="Times New Roman"/>
          <w:sz w:val="24"/>
          <w:szCs w:val="24"/>
        </w:rPr>
        <w:fldChar w:fldCharType="separate"/>
      </w:r>
      <w:r w:rsidRPr="00542A99">
        <w:rPr>
          <w:rFonts w:ascii="Times New Roman" w:hAnsi="Times New Roman" w:cs="Times New Roman"/>
          <w:noProof/>
          <w:sz w:val="24"/>
          <w:szCs w:val="24"/>
        </w:rPr>
        <w:t>(Masson &amp; Scanlo, 1991)</w:t>
      </w:r>
      <w:r w:rsidRPr="00542A99">
        <w:rPr>
          <w:rFonts w:ascii="Times New Roman" w:hAnsi="Times New Roman" w:cs="Times New Roman"/>
          <w:sz w:val="24"/>
          <w:szCs w:val="24"/>
        </w:rPr>
        <w:fldChar w:fldCharType="end"/>
      </w:r>
      <w:r w:rsidR="0080503F">
        <w:rPr>
          <w:rFonts w:ascii="Times New Roman" w:hAnsi="Times New Roman" w:cs="Times New Roman"/>
          <w:sz w:val="24"/>
          <w:szCs w:val="24"/>
        </w:rPr>
        <w:t>, resulting in moderate earthquake activity</w:t>
      </w:r>
      <w:r w:rsidRPr="00542A99">
        <w:rPr>
          <w:rFonts w:ascii="Times New Roman" w:hAnsi="Times New Roman" w:cs="Times New Roman"/>
          <w:sz w:val="24"/>
          <w:szCs w:val="24"/>
        </w:rPr>
        <w:t>.</w:t>
      </w:r>
    </w:p>
    <w:p w14:paraId="2B5B031D" w14:textId="77777777" w:rsidR="006C01F0" w:rsidRPr="00136F63" w:rsidRDefault="006C01F0" w:rsidP="007106F8">
      <w:pPr>
        <w:spacing w:after="0" w:line="480" w:lineRule="auto"/>
        <w:rPr>
          <w:rFonts w:ascii="Times New Roman" w:hAnsi="Times New Roman" w:cs="Times New Roman"/>
          <w:i/>
          <w:iCs/>
          <w:sz w:val="24"/>
          <w:szCs w:val="24"/>
        </w:rPr>
      </w:pPr>
      <w:r w:rsidRPr="00136F63">
        <w:rPr>
          <w:rFonts w:ascii="Times New Roman" w:hAnsi="Times New Roman" w:cs="Times New Roman"/>
          <w:i/>
          <w:iCs/>
          <w:sz w:val="24"/>
          <w:szCs w:val="24"/>
        </w:rPr>
        <w:t>Climate</w:t>
      </w:r>
      <w:r>
        <w:rPr>
          <w:rFonts w:ascii="Times New Roman" w:hAnsi="Times New Roman" w:cs="Times New Roman"/>
          <w:i/>
          <w:iCs/>
          <w:sz w:val="24"/>
          <w:szCs w:val="24"/>
        </w:rPr>
        <w:t xml:space="preserve"> and Land Usage</w:t>
      </w:r>
    </w:p>
    <w:p w14:paraId="5D933F1C" w14:textId="5C45556D" w:rsidR="006C01F0" w:rsidRDefault="006C01F0" w:rsidP="00B4784B">
      <w:pPr>
        <w:spacing w:after="0" w:line="480" w:lineRule="auto"/>
        <w:ind w:firstLine="720"/>
        <w:rPr>
          <w:rFonts w:ascii="Times New Roman" w:hAnsi="Times New Roman" w:cs="Times New Roman"/>
          <w:sz w:val="24"/>
          <w:szCs w:val="24"/>
        </w:rPr>
      </w:pPr>
      <w:r w:rsidRPr="00542A99">
        <w:rPr>
          <w:rFonts w:ascii="Times New Roman" w:hAnsi="Times New Roman" w:cs="Times New Roman"/>
          <w:sz w:val="24"/>
          <w:szCs w:val="24"/>
        </w:rPr>
        <w:t>The average annual temperature for Yabucoa, (</w:t>
      </w:r>
      <w:r w:rsidR="0080503F">
        <w:rPr>
          <w:rFonts w:ascii="Times New Roman" w:hAnsi="Times New Roman" w:cs="Times New Roman"/>
          <w:sz w:val="24"/>
          <w:szCs w:val="24"/>
        </w:rPr>
        <w:t xml:space="preserve">a town </w:t>
      </w:r>
      <w:r w:rsidRPr="00542A99">
        <w:rPr>
          <w:rFonts w:ascii="Times New Roman" w:hAnsi="Times New Roman" w:cs="Times New Roman"/>
          <w:sz w:val="24"/>
          <w:szCs w:val="24"/>
        </w:rPr>
        <w:t xml:space="preserve">directly east of the study region) is 25˚C with an average annual rainfall of 4000 mm and approximately one hurricane every two years </w:t>
      </w:r>
      <w:r>
        <w:rPr>
          <w:rFonts w:ascii="Times New Roman" w:hAnsi="Times New Roman" w:cs="Times New Roman"/>
          <w:sz w:val="24"/>
          <w:szCs w:val="24"/>
        </w:rPr>
        <w:fldChar w:fldCharType="begin" w:fldLock="1"/>
      </w:r>
      <w:r w:rsidR="00CD5F56">
        <w:rPr>
          <w:rFonts w:ascii="Times New Roman" w:hAnsi="Times New Roman" w:cs="Times New Roman"/>
          <w:sz w:val="24"/>
          <w:szCs w:val="24"/>
        </w:rPr>
        <w:instrText>ADDIN CSL_CITATION {"citationItems":[{"id":"ITEM-1","itemData":{"DOI":"10.1080/02723646.2000.10642723","ISSN":"02723646","abstract":"During the period from 1990 to 1997, annual rainfall accumulation averaged 87% of normal at the 12 stations with the longest period of record in Puerto Rico, a Caribbean island with a 1999 population of 3.8 million. Streamflow in rivers supplying the La Plata and Loíza reservoirs, the principal water supply of the San Juan metropolitan area, was at or below the 10th flow percentile for 27% to 50% of the time between December 1993 and May 1996. Diminished reservoir levels in 1994 and 1995 affected more than 1 million people in the San Juan metropolitan area. Water rationing was implemented during this period and significant agricultural losses, valued at $165 million, were recorded in 1994. The public endured a year of mandatory water rationing in which sections of the city had their water-distribution networks shut off for 24 to 36 hours on alternate days. During the winter and spring of 1997–1998, water was rationed to more than 200,000 people in northwestern Puerto Rico because water level in the Guajataca reservoir was well below normal for two years because of rainfall deficits. The drought period of 1993–1996 was comparable in magnitude to a drought in 1966–1968, but water rationing was more severe during the 1993–1996 period, indicating that water management issues such as demand, storage capacity, water production and losses, and per capita consumption are increasingly important as population and development in Puerto Rico expand. © 2000 by V. H. Winston &amp; Son, Inc. All rights reserved.","author":[{"dropping-particle":"","family":"Larsen","given":"Matthew C.","non-dropping-particle":"","parse-names":false,"suffix":""}],"container-title":"Physical Geography","id":"ITEM-1","issue":"6","issued":{"date-parts":[["2000"]]},"page":"494-521","title":"Analysis of 20th century rainfall and streamflow to characterize drought and water resources in puerto rico","type":"article-journal","volume":"21"},"uris":["http://www.mendeley.com/documents/?uuid=91a630ac-1fd4-31e9-9a23-a765e1bf3341"]},{"id":"ITEM-2","itemData":{"DOI":"10.1007/s12665-011-0976-1","ISSN":"18666280","abstract":"Landslides are a major geologic hazard with estimated tens of deaths and $1-2 billion in economic losses per year in the US alone. The island of Puerto Rico experiences one or two large events per year, often triggered in steeply sloped areas by prolonged and heavy rainfall. Identifying areas susceptible to landslides thus has great potential value for Puerto Rico and would allow better management of its territory. Landslide susceptibility zonation (LSZ) procedures identify areas prone to failure based on the characteristics of past events. LSZs are here developed based on two widely applied methodologies: bivariate frequency ratio (FR method) and logistic regression (LR method). With these methodologies, the correlations among eight possible landslide-inducing factors over the island have been investigated in detail. Both methodologies indicate aspect, slope, elevation, geological discontinuities, and geology as highly significant landslide-inducing factors, together with land-cover for the FR method and distance from road for the LR method. The LR method is grounded in rigorous statistical testing and model building but did not improve results over the simpler FR method. Accordingly, the FR method has been selected to generate a landslide susceptibility map for Puerto Rico. The landslide susceptibility predictions were tested against previous landslide analyses and other landslide inventories. This independent evaluation demonstrated that the two methods are consistent with landslide susceptibility zonation from those earlier studies and showed this analysis to have resulted in a robust and verifiable landslide susceptibility zonation map for the whole island of Puerto Rico. © 2011 Springer-Verlag.","author":[{"dropping-particle":"","family":"Lepore","given":"Chiara","non-dropping-particle":"","parse-names":false,"suffix":""},{"dropping-particle":"","family":"Kamal","given":"Sameer A.","non-dropping-particle":"","parse-names":false,"suffix":""},{"dropping-particle":"","family":"Shanahan","given":"Peter","non-dropping-particle":"","parse-names":false,"suffix":""},{"dropping-particle":"","family":"Bras","given":"Rafael L.","non-dropping-particle":"","parse-names":false,"suffix":""}],"container-title":"Environmental Earth Sciences","id":"ITEM-2","issue":"6","issued":{"date-parts":[["2012","7"]]},"page":"1667-1681","title":"Rainfall-induced landslide susceptibility zonation of Puerto Rico","type":"article-journal","volume":"66"},"uris":["http://www.mendeley.com/documents/?uuid=aa983b87-14ed-3d68-9757-44ddb108a021"]}],"mendeley":{"formattedCitation":"(Larsen, 2000; Lepore et al., 2012)","plainTextFormattedCitation":"(Larsen, 2000; Lepore et al., 2012)","previouslyFormattedCitation":"(Larsen, 2000; Lepore et al., 2012)"},"properties":{"noteIndex":0},"schema":"https://github.com/citation-style-language/schema/raw/master/csl-citation.json"}</w:instrText>
      </w:r>
      <w:r>
        <w:rPr>
          <w:rFonts w:ascii="Times New Roman" w:hAnsi="Times New Roman" w:cs="Times New Roman"/>
          <w:sz w:val="24"/>
          <w:szCs w:val="24"/>
        </w:rPr>
        <w:fldChar w:fldCharType="separate"/>
      </w:r>
      <w:r w:rsidRPr="003509EA">
        <w:rPr>
          <w:rFonts w:ascii="Times New Roman" w:hAnsi="Times New Roman" w:cs="Times New Roman"/>
          <w:noProof/>
          <w:sz w:val="24"/>
          <w:szCs w:val="24"/>
        </w:rPr>
        <w:t>(Larsen, 2000; Lepore et al., 2012)</w:t>
      </w:r>
      <w:r>
        <w:rPr>
          <w:rFonts w:ascii="Times New Roman" w:hAnsi="Times New Roman" w:cs="Times New Roman"/>
          <w:sz w:val="24"/>
          <w:szCs w:val="24"/>
        </w:rPr>
        <w:fldChar w:fldCharType="end"/>
      </w:r>
      <w:r>
        <w:rPr>
          <w:rStyle w:val="CommentReference"/>
        </w:rPr>
        <w:t>.</w:t>
      </w:r>
      <w:r w:rsidRPr="00542A9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42A99">
        <w:rPr>
          <w:rFonts w:ascii="Times New Roman" w:hAnsi="Times New Roman" w:cs="Times New Roman"/>
          <w:sz w:val="24"/>
          <w:szCs w:val="24"/>
        </w:rPr>
        <w:t>The land in the study region is subtropical wet forests and sparsely populated rural area</w:t>
      </w:r>
      <w:r w:rsidR="0080503F">
        <w:rPr>
          <w:rFonts w:ascii="Times New Roman" w:hAnsi="Times New Roman" w:cs="Times New Roman"/>
          <w:sz w:val="24"/>
          <w:szCs w:val="24"/>
        </w:rPr>
        <w:t>s</w:t>
      </w:r>
      <w:r w:rsidRPr="00542A99">
        <w:rPr>
          <w:rFonts w:ascii="Times New Roman" w:hAnsi="Times New Roman" w:cs="Times New Roman"/>
          <w:sz w:val="24"/>
          <w:szCs w:val="24"/>
        </w:rPr>
        <w:t xml:space="preserve"> where agricultur</w:t>
      </w:r>
      <w:r>
        <w:rPr>
          <w:rFonts w:ascii="Times New Roman" w:hAnsi="Times New Roman" w:cs="Times New Roman"/>
          <w:sz w:val="24"/>
          <w:szCs w:val="24"/>
        </w:rPr>
        <w:t xml:space="preserve">al </w:t>
      </w:r>
      <w:r w:rsidR="00D77F17">
        <w:rPr>
          <w:rFonts w:ascii="Times New Roman" w:hAnsi="Times New Roman" w:cs="Times New Roman"/>
          <w:sz w:val="24"/>
          <w:szCs w:val="24"/>
        </w:rPr>
        <w:t>land use</w:t>
      </w:r>
      <w:r>
        <w:rPr>
          <w:rFonts w:ascii="Times New Roman" w:hAnsi="Times New Roman" w:cs="Times New Roman"/>
          <w:sz w:val="24"/>
          <w:szCs w:val="24"/>
        </w:rPr>
        <w:t xml:space="preserve"> declined by ninety-five percent from 1951 to 2000</w:t>
      </w:r>
      <w:r w:rsidRPr="00542A99">
        <w:rPr>
          <w:rFonts w:ascii="Times New Roman" w:hAnsi="Times New Roman" w:cs="Times New Roman"/>
          <w:sz w:val="24"/>
          <w:szCs w:val="24"/>
        </w:rPr>
        <w:t xml:space="preserve"> </w:t>
      </w:r>
      <w:r w:rsidRPr="00542A99">
        <w:rPr>
          <w:rFonts w:ascii="Times New Roman" w:hAnsi="Times New Roman" w:cs="Times New Roman"/>
          <w:sz w:val="24"/>
          <w:szCs w:val="24"/>
        </w:rPr>
        <w:fldChar w:fldCharType="begin" w:fldLock="1"/>
      </w:r>
      <w:r w:rsidRPr="00542A99">
        <w:rPr>
          <w:rFonts w:ascii="Times New Roman" w:hAnsi="Times New Roman" w:cs="Times New Roman"/>
          <w:sz w:val="24"/>
          <w:szCs w:val="24"/>
        </w:rPr>
        <w:instrText>ADDIN CSL_CITATION {"citationItems":[{"id":"ITEM-1","itemData":{"DOI":"10.1016/j.landurbplan.2006.02.014","ISSN":"01692046","abstract":"The island of Puerto Rico has both a high population density and a long history of ineffective land use planning. This study integrates geospatial technology and population census data to understand how people use and develop the lands. We define three new regions for Puerto Rico: Urban (16%), Densely Populated Rural (36%), and Sparsely Populated Rural (48%). Eleven percent of the island is composed of urban/built-up surfaces. A large part of these developments occur in both low-density patterns of construction and sparsely populated neighborhoods. Half of the urban development occurs outside of urban centers. This analysis helps differentiate zones in the landscape with different uses and conditions, identifying not only urban and rural settings, but also the interface where development occurs in a territory dominated by forests and pastures, analogous to a wildland urban interface. The ineffective plan of land development has left a high degree of urban sprawl in 40% of island, where cities and towns appear typically surrounded by sprawl. The San Juan Metropolitan Area is one of the most expanded urbanized areas with a population of 2-2.5 million, comparable with the most sprawled cities of the U.S. mainland. This study reinforces the need for an efficient land use planning, and provides information to support research and planning efforts related to land development and conservation. It represents the first approach integrating satellite imagery with population census data for studying the human environment in the Caribbean. © 2006 Elsevier B.V. All rights reserved.","author":[{"dropping-particle":"","family":"Martinuzzi","given":"Sebastián","non-dropping-particle":"","parse-names":false,"suffix":""},{"dropping-particle":"","family":"Gould","given":"William A.","non-dropping-particle":"","parse-names":false,"suffix":""},{"dropping-particle":"","family":"Ramos González","given":"Olga M.","non-dropping-particle":"","parse-names":false,"suffix":""}],"container-title":"Landscape and Urban Planning","id":"ITEM-1","issued":{"date-parts":[["2007"]]},"title":"Land development, land use, and urban sprawl in Puerto Rico integrating remote sensing and population census data","type":"article-journal"},"uris":["http://www.mendeley.com/documents/?uuid=8f8799ed-aca2-3c2f-b727-7d8f03d1dbe4"]},{"id":"ITEM-2","itemData":{"author":[{"dropping-particle":"","family":"Birdsey","given":"R A","non-dropping-particle":"","parse-names":false,"suffix":""},{"dropping-particle":"","family":"Weaver","given":"Peter L","non-dropping-particle":"","parse-names":false,"suffix":""}],"container-title":"Resource bulletin SO 85","id":"ITEM-2","issue":"85","issued":{"date-parts":[["1982"]]},"page":"ii, 59 p.","title":"The forest resources of Puerto Rico","type":"article-journal"},"uris":["http://www.mendeley.com/documents/?uuid=bba2a225-9928-443d-b946-c14b1df76ba9"]}],"mendeley":{"formattedCitation":"(Birdsey &amp; Weaver, 1982; Martinuzzi et al., 2007)","plainTextFormattedCitation":"(Birdsey &amp; Weaver, 1982; Martinuzzi et al., 2007)","previouslyFormattedCitation":"(Birdsey &amp; Weaver, 1982; Martinuzzi et al., 2007)"},"properties":{"noteIndex":0},"schema":"https://github.com/citation-style-language/schema/raw/master/csl-citation.json"}</w:instrText>
      </w:r>
      <w:r w:rsidRPr="00542A99">
        <w:rPr>
          <w:rFonts w:ascii="Times New Roman" w:hAnsi="Times New Roman" w:cs="Times New Roman"/>
          <w:sz w:val="24"/>
          <w:szCs w:val="24"/>
        </w:rPr>
        <w:fldChar w:fldCharType="separate"/>
      </w:r>
      <w:r w:rsidRPr="00542A99">
        <w:rPr>
          <w:rFonts w:ascii="Times New Roman" w:hAnsi="Times New Roman" w:cs="Times New Roman"/>
          <w:noProof/>
          <w:sz w:val="24"/>
          <w:szCs w:val="24"/>
        </w:rPr>
        <w:t>(Birdsey &amp; Weaver, 1982; Martinuzzi et al., 2007)</w:t>
      </w:r>
      <w:r w:rsidRPr="00542A99">
        <w:rPr>
          <w:rFonts w:ascii="Times New Roman" w:hAnsi="Times New Roman" w:cs="Times New Roman"/>
          <w:sz w:val="24"/>
          <w:szCs w:val="24"/>
        </w:rPr>
        <w:fldChar w:fldCharType="end"/>
      </w:r>
      <w:r w:rsidRPr="00542A99">
        <w:rPr>
          <w:rFonts w:ascii="Times New Roman" w:hAnsi="Times New Roman" w:cs="Times New Roman"/>
          <w:sz w:val="24"/>
          <w:szCs w:val="24"/>
        </w:rPr>
        <w:t>.</w:t>
      </w:r>
      <w:r>
        <w:rPr>
          <w:rFonts w:ascii="Times New Roman" w:hAnsi="Times New Roman" w:cs="Times New Roman"/>
          <w:sz w:val="24"/>
          <w:szCs w:val="24"/>
        </w:rPr>
        <w:t xml:space="preserve">  During the 16</w:t>
      </w:r>
      <w:r w:rsidRPr="001E4B29">
        <w:rPr>
          <w:rFonts w:ascii="Times New Roman" w:hAnsi="Times New Roman" w:cs="Times New Roman"/>
          <w:sz w:val="24"/>
          <w:szCs w:val="24"/>
          <w:vertAlign w:val="superscript"/>
        </w:rPr>
        <w:t>th</w:t>
      </w:r>
      <w:r>
        <w:rPr>
          <w:rFonts w:ascii="Times New Roman" w:hAnsi="Times New Roman" w:cs="Times New Roman"/>
          <w:sz w:val="24"/>
          <w:szCs w:val="24"/>
        </w:rPr>
        <w:t xml:space="preserve"> century, European settlers began massive deforestation efforts to support agriculture</w:t>
      </w:r>
      <w:r w:rsidR="00BB11B5">
        <w:rPr>
          <w:rFonts w:ascii="Times New Roman" w:hAnsi="Times New Roman" w:cs="Times New Roman"/>
          <w:sz w:val="24"/>
          <w:szCs w:val="24"/>
        </w:rPr>
        <w:t xml:space="preserve">, resulting in the destruction of </w:t>
      </w:r>
      <w:r>
        <w:rPr>
          <w:rFonts w:ascii="Times New Roman" w:hAnsi="Times New Roman" w:cs="Times New Roman"/>
          <w:sz w:val="24"/>
          <w:szCs w:val="24"/>
        </w:rPr>
        <w:t>the majority of mature forests by the 19</w:t>
      </w:r>
      <w:r w:rsidRPr="001E4B29">
        <w:rPr>
          <w:rFonts w:ascii="Times New Roman" w:hAnsi="Times New Roman" w:cs="Times New Roman"/>
          <w:sz w:val="24"/>
          <w:szCs w:val="24"/>
          <w:vertAlign w:val="superscript"/>
        </w:rPr>
        <w:t>th</w:t>
      </w:r>
      <w:r>
        <w:rPr>
          <w:rFonts w:ascii="Times New Roman" w:hAnsi="Times New Roman" w:cs="Times New Roman"/>
          <w:sz w:val="24"/>
          <w:szCs w:val="24"/>
        </w:rPr>
        <w:t xml:space="preserve"> century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{"citationItems":[{"id":"ITEM-1","itemData":{"author":[{"dropping-particle":"","family":"Birdsey","given":"R A","non-dropping-particle":"","parse-names":false,"suffix":""},{"dropping-particle":"","family":"Weaver","given":"Peter L","non-dropping-particle":"","parse-names":false,"suffix":""}],"container-title":"Resource bulletin SO 85","id":"ITEM-1","issue":"85","issued":{"date-parts":[["1982"]]},"page":"ii, 59 p.","title":"The forest resources of Puerto Rico","type":"article-journal"},"uris":["http://www.mendeley.com/documents/?uuid=bba2a225-9928-443d-b946-c14b1df76ba9"]}],"mendeley":{"formattedCitation":"(Birdsey &amp; Weaver, 1982)","plainTextFormattedCitation":"(Birdsey &amp; Weaver, 1982)","previouslyFormattedCitation":"(Birdsey &amp; Weaver, 1982)"},"properties":{"noteIndex":0},"schema":"https://github.com/citation-style-language/schema/raw/master/csl-citation.json"}</w:instrText>
      </w:r>
      <w:r>
        <w:rPr>
          <w:rFonts w:ascii="Times New Roman" w:hAnsi="Times New Roman" w:cs="Times New Roman"/>
          <w:sz w:val="24"/>
          <w:szCs w:val="24"/>
        </w:rPr>
        <w:fldChar w:fldCharType="separate"/>
      </w:r>
      <w:r w:rsidRPr="001E4B29">
        <w:rPr>
          <w:rFonts w:ascii="Times New Roman" w:hAnsi="Times New Roman" w:cs="Times New Roman"/>
          <w:noProof/>
          <w:sz w:val="24"/>
          <w:szCs w:val="24"/>
        </w:rPr>
        <w:t>(Birdsey &amp; Weaver, 1982)</w:t>
      </w:r>
      <w:r>
        <w:rPr>
          <w:rFonts w:ascii="Times New Roman" w:hAnsi="Times New Roman" w:cs="Times New Roman"/>
          <w:sz w:val="24"/>
          <w:szCs w:val="24"/>
        </w:rPr>
        <w:fldChar w:fldCharType="end"/>
      </w:r>
      <w:r>
        <w:rPr>
          <w:rFonts w:ascii="Times New Roman" w:hAnsi="Times New Roman" w:cs="Times New Roman"/>
          <w:sz w:val="24"/>
          <w:szCs w:val="24"/>
        </w:rPr>
        <w:t>.  Until the 1940s, sugar cane was the main source of income and</w:t>
      </w:r>
      <w:r w:rsidR="00BB11B5">
        <w:rPr>
          <w:rFonts w:ascii="Times New Roman" w:hAnsi="Times New Roman" w:cs="Times New Roman"/>
          <w:sz w:val="24"/>
          <w:szCs w:val="24"/>
        </w:rPr>
        <w:t xml:space="preserve"> thus</w:t>
      </w:r>
      <w:r>
        <w:rPr>
          <w:rFonts w:ascii="Times New Roman" w:hAnsi="Times New Roman" w:cs="Times New Roman"/>
          <w:sz w:val="24"/>
          <w:szCs w:val="24"/>
        </w:rPr>
        <w:t>, all but 3400 hectares</w:t>
      </w:r>
      <w:r w:rsidDel="00823E13">
        <w:rPr>
          <w:rFonts w:ascii="Times New Roman" w:hAnsi="Times New Roman" w:cs="Times New Roman"/>
          <w:sz w:val="24"/>
          <w:szCs w:val="24"/>
        </w:rPr>
        <w:t xml:space="preserve"> </w:t>
      </w:r>
      <w:r>
        <w:rPr>
          <w:rFonts w:ascii="Times New Roman" w:hAnsi="Times New Roman" w:cs="Times New Roman"/>
          <w:sz w:val="24"/>
          <w:szCs w:val="24"/>
        </w:rPr>
        <w:t xml:space="preserve">of land was deforested, with regional forest only returning since the 1950s as a result of abandonment of small farms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{"citationItems":[{"id":"ITEM-1","itemData":{"author":[{"dropping-particle":"","family":"Birdsey","given":"R A","non-dropping-particle":"","parse-names":false,"suffix":""},{"dropping-particle":"","family":"Weaver","given":"Peter L","non-dropping-particle":"","parse-names":false,"suffix":""}],"container-title":"Resource bulletin SO 85","id":"ITEM-1","issue":"85","issued":{"date-parts":[["1982"]]},"page":"ii, 59 p.","title":"The forest resources of Puerto Rico","type":"article-journal"},"uris":["http://www.mendeley.com/documents/?uuid=bba2a225-9928-443d-b946-c14b1df76ba9"]}],"mendeley":{"formattedCitation":"(Birdsey &amp; Weaver, 1982)","plainTextFormattedCitation":"(Birdsey &amp; Weaver, 1982)","previouslyFormattedCitation":"(Birdsey &amp; Weaver, 1982)"},"properties":{"noteIndex":0},"schema":"https://github.com/citation-style-language/schema/raw/master/csl-citation.json"}</w:instrText>
      </w:r>
      <w:r>
        <w:rPr>
          <w:rFonts w:ascii="Times New Roman" w:hAnsi="Times New Roman" w:cs="Times New Roman"/>
          <w:sz w:val="24"/>
          <w:szCs w:val="24"/>
        </w:rPr>
        <w:fldChar w:fldCharType="separate"/>
      </w:r>
      <w:r w:rsidRPr="00445AE9">
        <w:rPr>
          <w:rFonts w:ascii="Times New Roman" w:hAnsi="Times New Roman" w:cs="Times New Roman"/>
          <w:noProof/>
          <w:sz w:val="24"/>
          <w:szCs w:val="24"/>
        </w:rPr>
        <w:t>(Birdsey &amp; Weaver, 1982)</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80503F">
        <w:rPr>
          <w:rFonts w:ascii="Times New Roman" w:hAnsi="Times New Roman" w:cs="Times New Roman"/>
          <w:sz w:val="24"/>
          <w:szCs w:val="24"/>
        </w:rPr>
        <w:t>More recent</w:t>
      </w:r>
      <w:r>
        <w:rPr>
          <w:rFonts w:ascii="Times New Roman" w:hAnsi="Times New Roman" w:cs="Times New Roman"/>
          <w:sz w:val="24"/>
          <w:szCs w:val="24"/>
        </w:rPr>
        <w:t xml:space="preserve"> anthropogenic forcings in the form of road construction increases deforestation and </w:t>
      </w:r>
      <w:r w:rsidR="00DC0014">
        <w:rPr>
          <w:rFonts w:ascii="Times New Roman" w:hAnsi="Times New Roman" w:cs="Times New Roman"/>
          <w:sz w:val="24"/>
          <w:szCs w:val="24"/>
        </w:rPr>
        <w:t xml:space="preserve">decreases </w:t>
      </w:r>
      <w:r>
        <w:rPr>
          <w:rFonts w:ascii="Times New Roman" w:hAnsi="Times New Roman" w:cs="Times New Roman"/>
          <w:sz w:val="24"/>
          <w:szCs w:val="24"/>
        </w:rPr>
        <w:t>slope instability</w:t>
      </w:r>
      <w:r w:rsidR="00125793">
        <w:rPr>
          <w:rFonts w:ascii="Times New Roman" w:hAnsi="Times New Roman" w:cs="Times New Roman"/>
          <w:sz w:val="24"/>
          <w:szCs w:val="24"/>
        </w:rPr>
        <w:t xml:space="preserve"> with the </w:t>
      </w:r>
      <w:r w:rsidR="00125793">
        <w:rPr>
          <w:rFonts w:ascii="Times New Roman" w:hAnsi="Times New Roman" w:cs="Times New Roman"/>
          <w:sz w:val="24"/>
          <w:szCs w:val="24"/>
        </w:rPr>
        <w:lastRenderedPageBreak/>
        <w:t>highest density of landslides in Puerto Rice occurring within 85</w:t>
      </w:r>
      <w:r w:rsidR="00BE3634">
        <w:rPr>
          <w:rFonts w:ascii="Times New Roman" w:hAnsi="Times New Roman" w:cs="Times New Roman"/>
          <w:sz w:val="24"/>
          <w:szCs w:val="24"/>
        </w:rPr>
        <w:t xml:space="preserve"> </w:t>
      </w:r>
      <w:r w:rsidR="00125793">
        <w:rPr>
          <w:rFonts w:ascii="Times New Roman" w:hAnsi="Times New Roman" w:cs="Times New Roman"/>
          <w:sz w:val="24"/>
          <w:szCs w:val="24"/>
        </w:rPr>
        <w:t>m of roads</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{"citationItems":[{"id":"ITEM-1","itemData":{"DOI":"10.1002/(SICI)1096-9837(199709)22:9&lt;835::AID-ESP782&gt;3.0.CO;2-C","ISSN":"01979337","abstract":"A spatial data base of 1609 landslides was analysed using a geographic information system to determine landslide frequency in relation to highways. A 126 km long transportation network in a 201km2 area of humid-tropical, mountainous, forested terrain in Puerto Rico was used in conjunction with a series of 20 buffer (disturbance) zones varying from 5 to 400m in length, measured perpendicular to the highways. Average landslide frequency in the study area at distances greater than 85m from roads was about six landslides per square kilometre. At distances of 85m or less on either side of a highway, landslide frequency was about 30 landslides per square kilometre. On average, this elevated disturbance rate affected 330m2km-2a-1 within the 170m swath. The mass-wasting rate outside of the disturbance zone affected 40m2km-2 a-1. These results indicate that the rate of mass-wasting disturbance is increased from five to eight times in a 170m wide swath along road corridors. The lateral extent of the environmental impact of roads in the study area is greater than is commonly perceived. The approach described herein demonstrates a simple method to assess the spatial association of mass-wasting with highways. © 1997 by John Wiley &amp; Sons, Ltd.","author":[{"dropping-particle":"","family":"Larsen","given":"Matthew C.","non-dropping-particle":"","parse-names":false,"suffix":""},{"dropping-particle":"","family":"Parks","given":"John E.","non-dropping-particle":"","parse-names":false,"suffix":""}],"container-title":"Earth Surface Processes and Landforms","id":"ITEM-1","issue":"9","issued":{"date-parts":[["1997"]]},"page":"835-848","title":"How wide is a road? The association of roads and mass-wasting in a forested montane environment","type":"article-journal","volume":"22"},"uris":["http://www.mendeley.com/documents/?uuid=3c6d5968-780e-4a6a-9f73-1f4fb35ead09"]}],"mendeley":{"formattedCitation":"(Larsen &amp; Parks, 1997)","plainTextFormattedCitation":"(Larsen &amp; Parks, 1997)","previouslyFormattedCitation":"(Larsen &amp; Parks, 1997)"},"properties":{"noteIndex":0},"schema":"https://github.com/citation-style-language/schema/raw/master/csl-citation.json"}</w:instrText>
      </w:r>
      <w:r>
        <w:rPr>
          <w:rFonts w:ascii="Times New Roman" w:hAnsi="Times New Roman" w:cs="Times New Roman"/>
          <w:sz w:val="24"/>
          <w:szCs w:val="24"/>
        </w:rPr>
        <w:fldChar w:fldCharType="separate"/>
      </w:r>
      <w:r w:rsidRPr="00427036">
        <w:rPr>
          <w:rFonts w:ascii="Times New Roman" w:hAnsi="Times New Roman" w:cs="Times New Roman"/>
          <w:noProof/>
          <w:sz w:val="24"/>
          <w:szCs w:val="24"/>
        </w:rPr>
        <w:t>(Larsen &amp; Parks, 1997)</w:t>
      </w:r>
      <w:r>
        <w:rPr>
          <w:rFonts w:ascii="Times New Roman" w:hAnsi="Times New Roman" w:cs="Times New Roman"/>
          <w:sz w:val="24"/>
          <w:szCs w:val="24"/>
        </w:rPr>
        <w:fldChar w:fldCharType="end"/>
      </w:r>
      <w:r>
        <w:rPr>
          <w:rFonts w:ascii="Times New Roman" w:hAnsi="Times New Roman" w:cs="Times New Roman"/>
          <w:sz w:val="24"/>
          <w:szCs w:val="24"/>
        </w:rPr>
        <w:t>.</w:t>
      </w:r>
    </w:p>
    <w:p w14:paraId="74E8EB43" w14:textId="77777777" w:rsidR="006C01F0" w:rsidRPr="00136F63" w:rsidRDefault="006C01F0" w:rsidP="007106F8">
      <w:pPr>
        <w:spacing w:after="0" w:line="480" w:lineRule="auto"/>
        <w:rPr>
          <w:rFonts w:ascii="Times New Roman" w:hAnsi="Times New Roman" w:cs="Times New Roman"/>
          <w:i/>
          <w:iCs/>
          <w:sz w:val="24"/>
          <w:szCs w:val="24"/>
        </w:rPr>
      </w:pPr>
      <w:r w:rsidRPr="00136F63">
        <w:rPr>
          <w:rFonts w:ascii="Times New Roman" w:hAnsi="Times New Roman" w:cs="Times New Roman"/>
          <w:i/>
          <w:iCs/>
          <w:sz w:val="24"/>
          <w:szCs w:val="24"/>
        </w:rPr>
        <w:t>Mass wasting</w:t>
      </w:r>
    </w:p>
    <w:p w14:paraId="20363680" w14:textId="0AE386C6" w:rsidR="00885C24" w:rsidRDefault="006C01F0" w:rsidP="00B4784B">
      <w:pPr>
        <w:pStyle w:val="ListParagraph"/>
        <w:spacing w:after="0" w:line="480" w:lineRule="auto"/>
        <w:ind w:left="0" w:firstLine="720"/>
        <w:rPr>
          <w:rFonts w:ascii="Times New Roman" w:hAnsi="Times New Roman" w:cs="Times New Roman"/>
          <w:sz w:val="24"/>
          <w:szCs w:val="24"/>
        </w:rPr>
      </w:pPr>
      <w:r w:rsidRPr="00542A99">
        <w:rPr>
          <w:rFonts w:ascii="Times New Roman" w:hAnsi="Times New Roman" w:cs="Times New Roman"/>
          <w:sz w:val="24"/>
          <w:szCs w:val="24"/>
        </w:rPr>
        <w:t>Landslides are one of many types of mass wasting processes that commonly occur in mountainous terrains</w:t>
      </w:r>
      <w:r w:rsidR="00D76DA6">
        <w:rPr>
          <w:rFonts w:ascii="Times New Roman" w:hAnsi="Times New Roman" w:cs="Times New Roman"/>
          <w:sz w:val="24"/>
          <w:szCs w:val="24"/>
        </w:rPr>
        <w:t xml:space="preserve"> and</w:t>
      </w:r>
      <w:r w:rsidR="00FE475B">
        <w:rPr>
          <w:rFonts w:ascii="Times New Roman" w:hAnsi="Times New Roman" w:cs="Times New Roman"/>
          <w:sz w:val="24"/>
          <w:szCs w:val="24"/>
        </w:rPr>
        <w:t xml:space="preserve"> </w:t>
      </w:r>
      <w:r w:rsidR="00ED5B1A">
        <w:rPr>
          <w:rFonts w:ascii="Times New Roman" w:hAnsi="Times New Roman" w:cs="Times New Roman"/>
          <w:sz w:val="24"/>
          <w:szCs w:val="24"/>
        </w:rPr>
        <w:t>pose</w:t>
      </w:r>
      <w:r w:rsidR="00D76DA6">
        <w:rPr>
          <w:rFonts w:ascii="Times New Roman" w:hAnsi="Times New Roman" w:cs="Times New Roman"/>
          <w:sz w:val="24"/>
          <w:szCs w:val="24"/>
        </w:rPr>
        <w:t xml:space="preserve"> a major hazard that results in loss of life and property in Puerto Rico </w:t>
      </w:r>
      <w:r w:rsidR="00D76DA6">
        <w:rPr>
          <w:rFonts w:ascii="Times New Roman" w:hAnsi="Times New Roman" w:cs="Times New Roman"/>
          <w:sz w:val="24"/>
          <w:szCs w:val="24"/>
        </w:rPr>
        <w:fldChar w:fldCharType="begin" w:fldLock="1"/>
      </w:r>
      <w:r w:rsidR="00835B81">
        <w:rPr>
          <w:rFonts w:ascii="Times New Roman" w:hAnsi="Times New Roman" w:cs="Times New Roman"/>
          <w:sz w:val="24"/>
          <w:szCs w:val="24"/>
        </w:rPr>
        <w:instrText>ADDIN CSL_CITATION {"citationItems":[{"id":"ITEM-1","itemData":{"DOI":"10.1130/GSATG383A.1","ISSN":"10525173","abstract":"Hurricane Maria hit the island of Puerto Rico on 20 September 2017 and triggered more than 40,000 landslides in at least three-fourths of Puerto Rico's 78 municipalities. The number of landslides that occurred during this event was two orders of magnitude greater than those reported from previous hurricanes. Landslide source areas were commonly limited to surficial soils but also extended into underlying saprolite and bedrock. Slope failures occurred before, during, and after flooding, and many transitioned into long run-out debris flows. Steep slopes in hilly and mountainous regions were particularly impacted by landslides due to antecedent soil moisture levels that were 11%-13% higher than average and rainfall totals of at least 250 mm within a 48 h period. High landslide densities were especially widespread across some geologic formations (e.g., granodiorite of the Utuado batholith); however, bedrock geology alone did not determine the location and distribution of landslides caused by Hurricane Maria. While rainfall data collected during Hurricane Maria were inconsistent, satellite-based soil moisture data were correlated with the distribution of landslides. In the future, the use of soil moisture data could enable assessments of regional landslide susceptibility prior to hurricanes or extreme precipitation events.","author":[{"dropping-particle":"","family":"Bessette-Kirton","given":"Erin K.","non-dropping-particle":"","parse-names":false,"suffix":""},{"dropping-particle":"","family":"Cerovski-Darriau","given":"Corina","non-dropping-particle":"","parse-names":false,"suffix":""},{"dropping-particle":"","family":"Schulz","given":"William H.","non-dropping-particle":"","parse-names":false,"suffix":""},{"dropping-particle":"","family":"Coe","given":"Jeffrey A.","non-dropping-particle":"","parse-names":false,"suffix":""},{"dropping-particle":"","family":"Kean","given":"Jason W.","non-dropping-particle":"","parse-names":false,"suffix":""},{"dropping-particle":"","family":"Godt","given":"Jonathan W.","non-dropping-particle":"","parse-names":false,"suffix":""},{"dropping-particle":"","family":"Thomas","given":"Matthew A.","non-dropping-particle":"","parse-names":false,"suffix":""},{"dropping-particle":"","family":"Stephen Hughes","given":"K.","non-dropping-particle":"","parse-names":false,"suffix":""}],"container-title":"GSA Today","id":"ITEM-1","issue":"6","issued":{"date-parts":[["2019"]]},"title":"Landslides triggered by Hurricane Maria: Assessment of an extreme event in Puerto Rico","type":"article-journal","volume":"29"},"uris":["http://www.mendeley.com/documents/?uuid=297cbc17-2b04-3961-afdc-d0a49635cad0"]},{"id":"ITEM-2","itemData":{"DOI":"10.1029/2019GL082077","ISSN":"19448007","abstract":"Hurricane Maria was associated with record-breaking rainfall over Puerto Rico and caused unprecedented flooding and landslides. Here we analyze the extreme rainfall produced by Hurricane Maria using 35 stations with daily precipitation data from 1956–2016. A covariate-based extreme value analysis point process approach that accounts for natural climate variability and long-term climate change influences on extreme rainfall is applied. Hurricane Maria produced the single largest maximum rainfall event since 1956 and had the highest total averaged precipitation of 129 storms that have impacted the island since 1956. Return periods for an event of Hurricane Maria's precipitation magnitude decreased in 48.6% of stations across Puerto Rico and at least halved when averaged across the island. Within the most affected areas it is likely that the probability of precipitation of Maria's magnitude has increased by a factor greater than 1 (best estimate 4.85) as a result of long-term climate trends.","author":[{"dropping-particle":"","family":"Keellings","given":"David","non-dropping-particle":"","parse-names":false,"suffix":""},{"dropping-particle":"","family":"Hernández Ayala","given":"José J.","non-dropping-particle":"","parse-names":false,"suffix":""}],"container-title":"Geophysical Research Letters","id":"ITEM-2","issue":"5","issued":{"date-parts":[["2019"]]},"page":"2964-2973","title":"Extreme Rainfall Associated With Hurricane Maria Over Puerto Rico and Its Connections to Climate Variability and Change","type":"article-journal","volume":"46"},"uris":["http://www.mendeley.com/documents/?uuid=e7e79668-5cfb-4a8e-8129-d0c6cbb40d6d"]},{"id":"ITEM-3","itemData":{"DOI":"10.1007/s12665-011-0976-1","ISSN":"18666280","abstract":"Landslides are a major geologic hazard with estimated tens of deaths and $1-2 billion in economic losses per year in the US alone. The island of Puerto Rico experiences one or two large events per year, often triggered in steeply sloped areas by prolonged and heavy rainfall. Identifying areas susceptible to landslides thus has great potential value for Puerto Rico and would allow better management of its territory. Landslide susceptibility zonation (LSZ) procedures identify areas prone to failure based on the characteristics of past events. LSZs are here developed based on two widely applied methodologies: bivariate frequency ratio (FR method) and logistic regression (LR method). With these methodologies, the correlations among eight possible landslide-inducing factors over the island have been investigated in detail. Both methodologies indicate aspect, slope, elevation, geological discontinuities, and geology as highly significant landslide-inducing factors, together with land-cover for the FR method and distance from road for the LR method. The LR method is grounded in rigorous statistical testing and model building but did not improve results over the simpler FR method. Accordingly, the FR method has been selected to generate a landslide susceptibility map for Puerto Rico. The landslide susceptibility predictions were tested against previous landslide analyses and other landslide inventories. This independent evaluation demonstrated that the two methods are consistent with landslide susceptibility zonation from those earlier studies and showed this analysis to have resulted in a robust and verifiable landslide susceptibility zonation map for the whole island of Puerto Rico. © 2011 Springer-Verlag.","author":[{"dropping-particle":"","family":"Lepore","given":"Chiara","non-dropping-particle":"","parse-names":false,"suffix":""},{"dropping-particle":"","family":"Kamal","given":"Sameer A.","non-dropping-particle":"","parse-names":false,"suffix":""},{"dropping-particle":"","family":"Shanahan","given":"Peter","non-dropping-particle":"","parse-names":false,"suffix":""},{"dropping-particle":"","family":"Bras","given":"Rafael L.","non-dropping-particle":"","parse-names":false,"suffix":""}],"container-title":"Environmental Earth Sciences","id":"ITEM-3","issue":"6","issued":{"date-parts":[["2012","7"]]},"page":"1667-1681","title":"Rainfall-induced landslide susceptibility zonation of Puerto Rico","type":"article-journal","volume":"66"},"uris":["http://www.mendeley.com/documents/?uuid=aa983b87-14ed-3d68-9757-44ddb108a021"]},{"id":"ITEM-4","itemData":{"DOI":"10.3390/rs70404318","author":[{"dropping-particle":"","family":"Dou","given":"Jie","non-dropping-particle":"","parse-names":false,"suffix":""},{"dropping-particle":"","family":"Chang","given":"Kuan-tsung","non-dropping-particle":"","parse-names":false,"suffix":""},{"dropping-particle":"","family":"Chen","given":"Shuisen","non-dropping-particle":"","parse-names":false,"suffix":""},{"dropping-particle":"","family":"Yunus","given":"Ali P","non-dropping-particle":"","parse-names":false,"suffix":""},{"dropping-particle":"","family":"Liu","given":"Jin-king","non-dropping-particle":"","parse-names":false,"suffix":""},{"dropping-particle":"","family":"Xia","given":"Huan","non-dropping-particle":"","parse-names":false,"suffix":""},{"dropping-particle":"","family":"Zhu","given":"Zhongfan","non-dropping-particle":"","parse-names":false,"suffix":""},{"dropping-particle":"","family":"Informatics","given":"Environmental","non-dropping-particle":"","parse-names":false,"suffix":""},{"dropping-particle":"","family":"District","given":"Huaxi","non-dropping-particle":"","parse-names":false,"suffix":""},{"dropping-particle":"","family":"Thenkabail","given":"Prasad S","non-dropping-particle":"","parse-names":false,"suffix":""}],"id":"ITEM-4","issue":"1","issued":{"date-parts":[["2015"]]},"page":"4318-4342","title":"remote sensing","type":"article-journal"},"uris":["http://www.mendeley.com/documents/?uuid=baeec72c-8485-4ac5-9924-cef3604ec9cf"]}],"mendeley":{"formattedCitation":"(Bessette-Kirton et al., 2019; Dou et al., 2015; Keellings &amp; Hernández Ayala, 2019; Lepore et al., 2012)","plainTextFormattedCitation":"(Bessette-Kirton et al., 2019; Dou et al., 2015; Keellings &amp; Hernández Ayala, 2019; Lepore et al., 2012)","previouslyFormattedCitation":"(Bessette-Kirton et al., 2019; Dou et al., 2015; Keellings &amp; Hernández Ayala, 2019; Lepore et al., 2012)"},"properties":{"noteIndex":0},"schema":"https://github.com/citation-style-language/schema/raw/master/csl-citation.json"}</w:instrText>
      </w:r>
      <w:r w:rsidR="00D76DA6">
        <w:rPr>
          <w:rFonts w:ascii="Times New Roman" w:hAnsi="Times New Roman" w:cs="Times New Roman"/>
          <w:sz w:val="24"/>
          <w:szCs w:val="24"/>
        </w:rPr>
        <w:fldChar w:fldCharType="separate"/>
      </w:r>
      <w:r w:rsidR="00AD770D" w:rsidRPr="00AD770D">
        <w:rPr>
          <w:rFonts w:ascii="Times New Roman" w:hAnsi="Times New Roman" w:cs="Times New Roman"/>
          <w:noProof/>
          <w:sz w:val="24"/>
          <w:szCs w:val="24"/>
        </w:rPr>
        <w:t>(Bessette-Kirton et al., 2019; Dou et al., 2015; Keellings &amp; Hernández Ayala, 2019; Lepore et al., 2012)</w:t>
      </w:r>
      <w:r w:rsidR="00D76DA6">
        <w:rPr>
          <w:rFonts w:ascii="Times New Roman" w:hAnsi="Times New Roman" w:cs="Times New Roman"/>
          <w:sz w:val="24"/>
          <w:szCs w:val="24"/>
        </w:rPr>
        <w:fldChar w:fldCharType="end"/>
      </w:r>
      <w:r w:rsidRPr="00542A99">
        <w:rPr>
          <w:rFonts w:ascii="Times New Roman" w:hAnsi="Times New Roman" w:cs="Times New Roman"/>
          <w:sz w:val="24"/>
          <w:szCs w:val="24"/>
        </w:rPr>
        <w:t>.  Lepore et al. (201</w:t>
      </w:r>
      <w:r w:rsidR="00D63DA0">
        <w:rPr>
          <w:rFonts w:ascii="Times New Roman" w:hAnsi="Times New Roman" w:cs="Times New Roman"/>
          <w:sz w:val="24"/>
          <w:szCs w:val="24"/>
        </w:rPr>
        <w:t>2</w:t>
      </w:r>
      <w:r w:rsidRPr="00542A99">
        <w:rPr>
          <w:rFonts w:ascii="Times New Roman" w:hAnsi="Times New Roman" w:cs="Times New Roman"/>
          <w:sz w:val="24"/>
          <w:szCs w:val="24"/>
        </w:rPr>
        <w:t xml:space="preserve">) conducted a </w:t>
      </w:r>
      <w:r w:rsidR="00ED5B1A">
        <w:rPr>
          <w:rFonts w:ascii="Times New Roman" w:hAnsi="Times New Roman" w:cs="Times New Roman"/>
          <w:sz w:val="24"/>
          <w:szCs w:val="24"/>
        </w:rPr>
        <w:t xml:space="preserve">landslide </w:t>
      </w:r>
      <w:r w:rsidRPr="00542A99">
        <w:rPr>
          <w:rFonts w:ascii="Times New Roman" w:hAnsi="Times New Roman" w:cs="Times New Roman"/>
          <w:sz w:val="24"/>
          <w:szCs w:val="24"/>
        </w:rPr>
        <w:t xml:space="preserve">susceptibility assessment of various areas in Puerto Rico and </w:t>
      </w:r>
      <w:r w:rsidR="00ED5B1A">
        <w:rPr>
          <w:rFonts w:ascii="Times New Roman" w:hAnsi="Times New Roman" w:cs="Times New Roman"/>
          <w:sz w:val="24"/>
          <w:szCs w:val="24"/>
        </w:rPr>
        <w:t>projected</w:t>
      </w:r>
      <w:r w:rsidRPr="00542A99">
        <w:rPr>
          <w:rFonts w:ascii="Times New Roman" w:hAnsi="Times New Roman" w:cs="Times New Roman"/>
          <w:sz w:val="24"/>
          <w:szCs w:val="24"/>
        </w:rPr>
        <w:t xml:space="preserve"> high to very high</w:t>
      </w:r>
      <w:r>
        <w:rPr>
          <w:rFonts w:ascii="Times New Roman" w:hAnsi="Times New Roman" w:cs="Times New Roman"/>
          <w:sz w:val="24"/>
          <w:szCs w:val="24"/>
        </w:rPr>
        <w:t xml:space="preserve"> </w:t>
      </w:r>
      <w:r w:rsidR="00ED5B1A">
        <w:rPr>
          <w:rFonts w:ascii="Times New Roman" w:hAnsi="Times New Roman" w:cs="Times New Roman"/>
          <w:sz w:val="24"/>
          <w:szCs w:val="24"/>
        </w:rPr>
        <w:t>risk owing</w:t>
      </w:r>
      <w:r>
        <w:rPr>
          <w:rFonts w:ascii="Times New Roman" w:hAnsi="Times New Roman" w:cs="Times New Roman"/>
          <w:sz w:val="24"/>
          <w:szCs w:val="24"/>
        </w:rPr>
        <w:t xml:space="preserve"> in part to the </w:t>
      </w:r>
      <w:r w:rsidR="0080503F">
        <w:rPr>
          <w:rFonts w:ascii="Times New Roman" w:hAnsi="Times New Roman" w:cs="Times New Roman"/>
          <w:sz w:val="24"/>
          <w:szCs w:val="24"/>
        </w:rPr>
        <w:t xml:space="preserve">bedrock </w:t>
      </w:r>
      <w:r>
        <w:rPr>
          <w:rFonts w:ascii="Times New Roman" w:hAnsi="Times New Roman" w:cs="Times New Roman"/>
          <w:sz w:val="24"/>
          <w:szCs w:val="24"/>
        </w:rPr>
        <w:t xml:space="preserve">lithology </w:t>
      </w:r>
      <w:r>
        <w:rPr>
          <w:rFonts w:ascii="Times New Roman" w:hAnsi="Times New Roman" w:cs="Times New Roman"/>
          <w:sz w:val="24"/>
          <w:szCs w:val="24"/>
        </w:rPr>
        <w:fldChar w:fldCharType="begin" w:fldLock="1"/>
      </w:r>
      <w:r w:rsidR="00CD34A3">
        <w:rPr>
          <w:rFonts w:ascii="Times New Roman" w:hAnsi="Times New Roman" w:cs="Times New Roman"/>
          <w:sz w:val="24"/>
          <w:szCs w:val="24"/>
        </w:rPr>
        <w:instrText>ADDIN CSL_CITATION {"citationItems":[{"id":"ITEM-1","itemData":{"DOI":"10.1130/GSATG383A.1","ISSN":"10525173","abstract":"Hurricane Maria hit the island of Puerto Rico on 20 September 2017 and triggered more than 40,000 landslides in at least three-fourths of Puerto Rico's 78 municipalities. The number of landslides that occurred during this event was two orders of magnitude greater than those reported from previous hurricanes. Landslide source areas were commonly limited to surficial soils but also extended into underlying saprolite and bedrock. Slope failures occurred before, during, and after flooding, and many transitioned into long run-out debris flows. Steep slopes in hilly and mountainous regions were particularly impacted by landslides due to antecedent soil moisture levels that were 11%-13% higher than average and rainfall totals of at least 250 mm within a 48 h period. High landslide densities were especially widespread across some geologic formations (e.g., granodiorite of the Utuado batholith); however, bedrock geology alone did not determine the location and distribution of landslides caused by Hurricane Maria. While rainfall data collected during Hurricane Maria were inconsistent, satellite-based soil moisture data were correlated with the distribution of landslides. In the future, the use of soil moisture data could enable assessments of regional landslide susceptibility prior to hurricanes or extreme precipitation events.","author":[{"dropping-particle":"","family":"Bessette-Kirton","given":"Erin K.","non-dropping-particle":"","parse-names":false,"suffix":""},{"dropping-particle":"","family":"Cerovski-Darriau","given":"Corina","non-dropping-particle":"","parse-names":false,"suffix":""},{"dropping-particle":"","family":"Schulz","given":"William H.","non-dropping-particle":"","parse-names":false,"suffix":""},{"dropping-particle":"","family":"Coe","given":"Jeffrey A.","non-dropping-particle":"","parse-names":false,"suffix":""},{"dropping-particle":"","family":"Kean","given":"Jason W.","non-dropping-particle":"","parse-names":false,"suffix":""},{"dropping-particle":"","family":"Godt","given":"Jonathan W.","non-dropping-particle":"","parse-names":false,"suffix":""},{"dropping-particle":"","family":"Thomas","given":"Matthew A.","non-dropping-particle":"","parse-names":false,"suffix":""},{"dropping-particle":"","family":"Stephen Hughes","given":"K.","non-dropping-particle":"","parse-names":false,"suffix":""}],"container-title":"GSA Today","id":"ITEM-1","issue":"6","issued":{"date-parts":[["2019"]]},"title":"Landslides triggered by Hurricane Maria: Assessment of an extreme event in Puerto Rico","type":"article-journal","volume":"29"},"uris":["http://www.mendeley.com/documents/?uuid=297cbc17-2b04-3961-afdc-d0a49635cad0"]}],"mendeley":{"formattedCitation":"(Bessette-Kirton et al., 2019)","plainTextFormattedCitation":"(Bessette-Kirton et al., 2019)","previouslyFormattedCitation":"(Bessette-Kirton et al., 2019)"},"properties":{"noteIndex":0},"schema":"https://github.com/citation-style-language/schema/raw/master/csl-citation.json"}</w:instrText>
      </w:r>
      <w:r>
        <w:rPr>
          <w:rFonts w:ascii="Times New Roman" w:hAnsi="Times New Roman" w:cs="Times New Roman"/>
          <w:sz w:val="24"/>
          <w:szCs w:val="24"/>
        </w:rPr>
        <w:fldChar w:fldCharType="separate"/>
      </w:r>
      <w:r w:rsidR="00D76DA6" w:rsidRPr="00D76DA6">
        <w:rPr>
          <w:rFonts w:ascii="Times New Roman" w:hAnsi="Times New Roman" w:cs="Times New Roman"/>
          <w:noProof/>
          <w:sz w:val="24"/>
          <w:szCs w:val="24"/>
        </w:rPr>
        <w:t>(Bessette-Kirton et al., 2019)</w:t>
      </w:r>
      <w:r>
        <w:rPr>
          <w:rFonts w:ascii="Times New Roman" w:hAnsi="Times New Roman" w:cs="Times New Roman"/>
          <w:sz w:val="24"/>
          <w:szCs w:val="24"/>
        </w:rPr>
        <w:fldChar w:fldCharType="end"/>
      </w:r>
      <w:r w:rsidRPr="00542A99">
        <w:rPr>
          <w:rFonts w:ascii="Times New Roman" w:hAnsi="Times New Roman" w:cs="Times New Roman"/>
          <w:sz w:val="24"/>
          <w:szCs w:val="24"/>
        </w:rPr>
        <w:t>.</w:t>
      </w:r>
      <w:r w:rsidR="00AD770D">
        <w:rPr>
          <w:rFonts w:ascii="Times New Roman" w:hAnsi="Times New Roman" w:cs="Times New Roman"/>
          <w:sz w:val="24"/>
          <w:szCs w:val="24"/>
        </w:rPr>
        <w:t xml:space="preserve">  </w:t>
      </w:r>
      <w:r>
        <w:rPr>
          <w:rFonts w:ascii="Times New Roman" w:hAnsi="Times New Roman" w:cs="Times New Roman"/>
          <w:sz w:val="24"/>
          <w:szCs w:val="24"/>
        </w:rPr>
        <w:t xml:space="preserve">The severe deforestation along with steep slopes and high annual rates of precipitation observed in Puerto Rico results in higher rates of erosion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{"citationItems":[{"id":"ITEM-1","itemData":{"author":[{"dropping-particle":"","family":"Birdsey","given":"R A","non-dropping-particle":"","parse-names":false,"suffix":""},{"dropping-particle":"","family":"Weaver","given":"Peter L","non-dropping-particle":"","parse-names":false,"suffix":""}],"container-title":"Resource bulletin SO 85","id":"ITEM-1","issue":"85","issued":{"date-parts":[["1982"]]},"page":"ii, 59 p.","title":"The forest resources of Puerto Rico","type":"article-journal"},"uris":["http://www.mendeley.com/documents/?uuid=bba2a225-9928-443d-b946-c14b1df76ba9"]}],"mendeley":{"formattedCitation":"(Birdsey &amp; Weaver, 1982)","plainTextFormattedCitation":"(Birdsey &amp; Weaver, 1982)","previouslyFormattedCitation":"(Birdsey &amp; Weaver, 1982)"},"properties":{"noteIndex":0},"schema":"https://github.com/citation-style-language/schema/raw/master/csl-citation.json"}</w:instrText>
      </w:r>
      <w:r>
        <w:rPr>
          <w:rFonts w:ascii="Times New Roman" w:hAnsi="Times New Roman" w:cs="Times New Roman"/>
          <w:sz w:val="24"/>
          <w:szCs w:val="24"/>
        </w:rPr>
        <w:fldChar w:fldCharType="separate"/>
      </w:r>
      <w:r w:rsidRPr="00445AE9">
        <w:rPr>
          <w:rFonts w:ascii="Times New Roman" w:hAnsi="Times New Roman" w:cs="Times New Roman"/>
          <w:noProof/>
          <w:sz w:val="24"/>
          <w:szCs w:val="24"/>
        </w:rPr>
        <w:t>(Birdsey &amp; Weaver, 1982)</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FE475B">
        <w:rPr>
          <w:rFonts w:ascii="Times New Roman" w:hAnsi="Times New Roman" w:cs="Times New Roman"/>
          <w:sz w:val="24"/>
          <w:szCs w:val="24"/>
        </w:rPr>
        <w:t xml:space="preserve"> </w:t>
      </w:r>
      <w:r w:rsidRPr="00542A99">
        <w:rPr>
          <w:rFonts w:ascii="Times New Roman" w:hAnsi="Times New Roman" w:cs="Times New Roman"/>
          <w:sz w:val="24"/>
          <w:szCs w:val="24"/>
        </w:rPr>
        <w:t xml:space="preserve">Similarly, earthquakes can also </w:t>
      </w:r>
      <w:r w:rsidR="00FE475B">
        <w:rPr>
          <w:rFonts w:ascii="Times New Roman" w:hAnsi="Times New Roman" w:cs="Times New Roman"/>
          <w:sz w:val="24"/>
          <w:szCs w:val="24"/>
        </w:rPr>
        <w:t>trigger</w:t>
      </w:r>
      <w:r w:rsidRPr="00542A99">
        <w:rPr>
          <w:rFonts w:ascii="Times New Roman" w:hAnsi="Times New Roman" w:cs="Times New Roman"/>
          <w:sz w:val="24"/>
          <w:szCs w:val="24"/>
        </w:rPr>
        <w:t xml:space="preserve"> mass wasting events; however, this is largely dependent on soil saturation in conjunction with seismic activity as well as bedrock lithology </w:t>
      </w:r>
      <w:r w:rsidRPr="00542A99">
        <w:rPr>
          <w:rFonts w:ascii="Times New Roman" w:hAnsi="Times New Roman" w:cs="Times New Roman"/>
          <w:sz w:val="24"/>
          <w:szCs w:val="24"/>
        </w:rPr>
        <w:fldChar w:fldCharType="begin" w:fldLock="1"/>
      </w:r>
      <w:r w:rsidR="00CD34A3">
        <w:rPr>
          <w:rFonts w:ascii="Times New Roman" w:hAnsi="Times New Roman" w:cs="Times New Roman"/>
          <w:sz w:val="24"/>
          <w:szCs w:val="24"/>
        </w:rPr>
        <w:instrText>ADDIN CSL_CITATION {"citationItems":[{"id":"ITEM-1","itemData":{"author":[{"dropping-particle":"","family":"Reid","given":"Harry Fielding","non-dropping-particle":"","parse-names":false,"suffix":""},{"dropping-particle":"","family":"Taber","given":"Stephen","non-dropping-particle":"","parse-names":false,"suffix":""}],"container-title":"Bull. Seis. Soc. Am","id":"ITEM-1","issue":"7","issued":{"date-parts":[["1918"]]},"title":"The Bulletin of the Seismological Society of America","type":"report","volume":"I X"},"uris":["http://www.mendeley.com/documents/?uuid=189b9496-a2f7-3919-a153-3951770a1b46"]},{"id":"ITEM-2","itemData":{"DOI":"10.1130/GSATG383A.1","ISSN":"10525173","abstract":"Hurricane Maria hit the island of Puerto Rico on 20 September 2017 and triggered more than 40,000 landslides in at least three-fourths of Puerto Rico's 78 municipalities. The number of landslides that occurred during this event was two orders of magnitude greater than those reported from previous hurricanes. Landslide source areas were commonly limited to surficial soils but also extended into underlying saprolite and bedrock. Slope failures occurred before, during, and after flooding, and many transitioned into long run-out debris flows. Steep slopes in hilly and mountainous regions were particularly impacted by landslides due to antecedent soil moisture levels that were 11%-13% higher than average and rainfall totals of at least 250 mm within a 48 h period. High landslide densities were especially widespread across some geologic formations (e.g., granodiorite of the Utuado batholith); however, bedrock geology alone did not determine the location and distribution of landslides caused by Hurricane Maria. While rainfall data collected during Hurricane Maria were inconsistent, satellite-based soil moisture data were correlated with the distribution of landslides. In the future, the use of soil moisture data could enable assessments of regional landslide susceptibility prior to hurricanes or extreme precipitation events.","author":[{"dropping-particle":"","family":"Bessette-Kirton","given":"Erin K.","non-dropping-particle":"","parse-names":false,"suffix":""},{"dropping-particle":"","family":"Cerovski-Darriau","given":"Corina","non-dropping-particle":"","parse-names":false,"suffix":""},{"dropping-particle":"","family":"Schulz","given":"William H.","non-dropping-particle":"","parse-names":false,"suffix":""},{"dropping-particle":"","family":"Coe","given":"Jeffrey A.","non-dropping-particle":"","parse-names":false,"suffix":""},{"dropping-particle":"","family":"Kean","given":"Jason W.","non-dropping-particle":"","parse-names":false,"suffix":""},{"dropping-particle":"","family":"Godt","given":"Jonathan W.","non-dropping-particle":"","parse-names":false,"suffix":""},{"dropping-particle":"","family":"Thomas","given":"Matthew A.","non-dropping-particle":"","parse-names":false,"suffix":""},{"dropping-particle":"","family":"Stephen Hughes","given":"K.","non-dropping-particle":"","parse-names":false,"suffix":""}],"container-title":"GSA Today","id":"ITEM-2","issue":"6","issued":{"date-parts":[["2019"]]},"title":"Landslides triggered by Hurricane Maria: Assessment of an extreme event in Puerto Rico","type":"article-journal","volume":"29"},"uris":["http://www.mendeley.com/documents/?uuid=297cbc17-2b04-3961-afdc-d0a49635cad0"]}],"mendeley":{"formattedCitation":"(Bessette-Kirton et al., 2019; Reid &amp; Taber, 1918)","plainTextFormattedCitation":"(Bessette-Kirton et al., 2019; Reid &amp; Taber, 1918)","previouslyFormattedCitation":"(Bessette-Kirton et al., 2019; Reid &amp; Taber, 1918)"},"properties":{"noteIndex":0},"schema":"https://github.com/citation-style-language/schema/raw/master/csl-citation.json"}</w:instrText>
      </w:r>
      <w:r w:rsidRPr="00542A99">
        <w:rPr>
          <w:rFonts w:ascii="Times New Roman" w:hAnsi="Times New Roman" w:cs="Times New Roman"/>
          <w:sz w:val="24"/>
          <w:szCs w:val="24"/>
        </w:rPr>
        <w:fldChar w:fldCharType="separate"/>
      </w:r>
      <w:r w:rsidR="00D76DA6" w:rsidRPr="00D76DA6">
        <w:rPr>
          <w:rFonts w:ascii="Times New Roman" w:hAnsi="Times New Roman" w:cs="Times New Roman"/>
          <w:noProof/>
          <w:sz w:val="24"/>
          <w:szCs w:val="24"/>
        </w:rPr>
        <w:t>(Bessette-Kirton et al., 2019; Reid &amp; Taber, 1918)</w:t>
      </w:r>
      <w:r w:rsidRPr="00542A99">
        <w:rPr>
          <w:rFonts w:ascii="Times New Roman" w:hAnsi="Times New Roman" w:cs="Times New Roman"/>
          <w:sz w:val="24"/>
          <w:szCs w:val="24"/>
        </w:rPr>
        <w:fldChar w:fldCharType="end"/>
      </w:r>
      <w:r w:rsidRPr="00542A99">
        <w:rPr>
          <w:rFonts w:ascii="Times New Roman" w:hAnsi="Times New Roman" w:cs="Times New Roman"/>
          <w:sz w:val="24"/>
          <w:szCs w:val="24"/>
        </w:rPr>
        <w:t>.</w:t>
      </w:r>
    </w:p>
    <w:p w14:paraId="7FC97CFB" w14:textId="77777777" w:rsidR="00042075" w:rsidRPr="00CF77B9" w:rsidRDefault="00042075" w:rsidP="007106F8">
      <w:pPr>
        <w:spacing w:after="0" w:line="480" w:lineRule="auto"/>
        <w:rPr>
          <w:rFonts w:ascii="Times New Roman" w:hAnsi="Times New Roman" w:cs="Times New Roman"/>
          <w:i/>
          <w:iCs/>
          <w:sz w:val="24"/>
          <w:szCs w:val="24"/>
        </w:rPr>
      </w:pPr>
      <w:r w:rsidRPr="00CF77B9">
        <w:rPr>
          <w:rFonts w:ascii="Times New Roman" w:hAnsi="Times New Roman" w:cs="Times New Roman"/>
          <w:i/>
          <w:iCs/>
          <w:sz w:val="24"/>
          <w:szCs w:val="24"/>
        </w:rPr>
        <w:t>Fluvial Systems</w:t>
      </w:r>
    </w:p>
    <w:p w14:paraId="4ADF71D2" w14:textId="62B1567F" w:rsidR="00FE475B" w:rsidRPr="00042075" w:rsidRDefault="00042075" w:rsidP="00DE24D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two fluvial systems that we sampled are the Rio Guayanés to the north and the Rio Guayabo in the south.  The Rio Guayanés watershed is 23.24</w:t>
      </w:r>
      <w:r w:rsidR="00BE3634">
        <w:rPr>
          <w:rFonts w:ascii="Times New Roman" w:hAnsi="Times New Roman" w:cs="Times New Roman"/>
          <w:sz w:val="24"/>
          <w:szCs w:val="24"/>
        </w:rPr>
        <w:t xml:space="preserve"> </w:t>
      </w:r>
      <w:r>
        <w:rPr>
          <w:rFonts w:ascii="Times New Roman" w:hAnsi="Times New Roman" w:cs="Times New Roman"/>
          <w:sz w:val="24"/>
          <w:szCs w:val="24"/>
        </w:rPr>
        <w:t>km</w:t>
      </w:r>
      <w:r>
        <w:rPr>
          <w:rFonts w:ascii="Times New Roman" w:hAnsi="Times New Roman" w:cs="Times New Roman"/>
          <w:sz w:val="24"/>
          <w:szCs w:val="24"/>
          <w:vertAlign w:val="superscript"/>
        </w:rPr>
        <w:t>2</w:t>
      </w:r>
      <w:r>
        <w:rPr>
          <w:rFonts w:ascii="Times New Roman" w:hAnsi="Times New Roman" w:cs="Times New Roman"/>
          <w:sz w:val="24"/>
          <w:szCs w:val="24"/>
        </w:rPr>
        <w:t xml:space="preserve"> with a minimum elevation of 20.5</w:t>
      </w:r>
      <w:r w:rsidR="00FE475B">
        <w:rPr>
          <w:rFonts w:ascii="Times New Roman" w:hAnsi="Times New Roman" w:cs="Times New Roman"/>
          <w:sz w:val="24"/>
          <w:szCs w:val="24"/>
        </w:rPr>
        <w:t xml:space="preserve"> </w:t>
      </w:r>
      <w:r>
        <w:rPr>
          <w:rFonts w:ascii="Times New Roman" w:hAnsi="Times New Roman" w:cs="Times New Roman"/>
          <w:sz w:val="24"/>
          <w:szCs w:val="24"/>
        </w:rPr>
        <w:t>m and maximum elevation of 539</w:t>
      </w:r>
      <w:r w:rsidR="00FE475B">
        <w:rPr>
          <w:rFonts w:ascii="Times New Roman" w:hAnsi="Times New Roman" w:cs="Times New Roman"/>
          <w:sz w:val="24"/>
          <w:szCs w:val="24"/>
        </w:rPr>
        <w:t xml:space="preserve"> m </w:t>
      </w:r>
      <w:r>
        <w:rPr>
          <w:rFonts w:ascii="Times New Roman" w:hAnsi="Times New Roman" w:cs="Times New Roman"/>
          <w:sz w:val="24"/>
          <w:szCs w:val="24"/>
        </w:rPr>
        <w:t>above sea level.  The Rio Guayabo watershed is 8.53</w:t>
      </w:r>
      <w:r w:rsidR="00BE3634">
        <w:rPr>
          <w:rFonts w:ascii="Times New Roman" w:hAnsi="Times New Roman" w:cs="Times New Roman"/>
          <w:sz w:val="24"/>
          <w:szCs w:val="24"/>
        </w:rPr>
        <w:t xml:space="preserve"> </w:t>
      </w:r>
      <w:r>
        <w:rPr>
          <w:rFonts w:ascii="Times New Roman" w:hAnsi="Times New Roman" w:cs="Times New Roman"/>
          <w:sz w:val="24"/>
          <w:szCs w:val="24"/>
        </w:rPr>
        <w:t>km</w:t>
      </w:r>
      <w:r>
        <w:rPr>
          <w:rFonts w:ascii="Times New Roman" w:hAnsi="Times New Roman" w:cs="Times New Roman"/>
          <w:sz w:val="24"/>
          <w:szCs w:val="24"/>
          <w:vertAlign w:val="superscript"/>
        </w:rPr>
        <w:t>2</w:t>
      </w:r>
      <w:r>
        <w:rPr>
          <w:rFonts w:ascii="Times New Roman" w:hAnsi="Times New Roman" w:cs="Times New Roman"/>
          <w:sz w:val="24"/>
          <w:szCs w:val="24"/>
        </w:rPr>
        <w:t xml:space="preserve"> with a minimum elevation of 23.</w:t>
      </w:r>
      <w:r w:rsidR="00FE475B">
        <w:rPr>
          <w:rFonts w:ascii="Times New Roman" w:hAnsi="Times New Roman" w:cs="Times New Roman"/>
          <w:sz w:val="24"/>
          <w:szCs w:val="24"/>
        </w:rPr>
        <w:t>3</w:t>
      </w:r>
      <w:r w:rsidR="00BE3634">
        <w:rPr>
          <w:rFonts w:ascii="Times New Roman" w:hAnsi="Times New Roman" w:cs="Times New Roman"/>
          <w:sz w:val="24"/>
          <w:szCs w:val="24"/>
        </w:rPr>
        <w:t xml:space="preserve"> </w:t>
      </w:r>
      <w:r>
        <w:rPr>
          <w:rFonts w:ascii="Times New Roman" w:hAnsi="Times New Roman" w:cs="Times New Roman"/>
          <w:sz w:val="24"/>
          <w:szCs w:val="24"/>
        </w:rPr>
        <w:t>m and maximum elevation of 497.4</w:t>
      </w:r>
      <w:r w:rsidR="00BE3634">
        <w:rPr>
          <w:rFonts w:ascii="Times New Roman" w:hAnsi="Times New Roman" w:cs="Times New Roman"/>
          <w:sz w:val="24"/>
          <w:szCs w:val="24"/>
        </w:rPr>
        <w:t xml:space="preserve"> </w:t>
      </w:r>
      <w:r>
        <w:rPr>
          <w:rFonts w:ascii="Times New Roman" w:hAnsi="Times New Roman" w:cs="Times New Roman"/>
          <w:sz w:val="24"/>
          <w:szCs w:val="24"/>
        </w:rPr>
        <w:t>m above sea level.</w:t>
      </w:r>
    </w:p>
    <w:p w14:paraId="291F94D9" w14:textId="7B2D17E0" w:rsidR="006C01F0" w:rsidRPr="00EC6711" w:rsidRDefault="006C01F0" w:rsidP="007106F8">
      <w:pPr>
        <w:spacing w:after="0" w:line="480" w:lineRule="auto"/>
        <w:rPr>
          <w:rFonts w:ascii="Times New Roman" w:hAnsi="Times New Roman" w:cs="Times New Roman"/>
          <w:sz w:val="24"/>
          <w:szCs w:val="24"/>
        </w:rPr>
      </w:pPr>
      <w:r w:rsidRPr="00EC6711">
        <w:rPr>
          <w:rFonts w:ascii="Times New Roman" w:hAnsi="Times New Roman" w:cs="Times New Roman"/>
          <w:i/>
          <w:iCs/>
          <w:sz w:val="24"/>
          <w:szCs w:val="24"/>
        </w:rPr>
        <w:t>Chemical weathering</w:t>
      </w:r>
      <w:r w:rsidR="000A477D">
        <w:rPr>
          <w:rFonts w:ascii="Times New Roman" w:hAnsi="Times New Roman" w:cs="Times New Roman"/>
          <w:i/>
          <w:iCs/>
          <w:sz w:val="24"/>
          <w:szCs w:val="24"/>
        </w:rPr>
        <w:t xml:space="preserve"> indices</w:t>
      </w:r>
    </w:p>
    <w:p w14:paraId="3B9E1D34" w14:textId="18BF1D3D" w:rsidR="006C01F0" w:rsidRDefault="006C01F0" w:rsidP="00B4784B">
      <w:pPr>
        <w:pStyle w:val="ListParagraph"/>
        <w:spacing w:after="0" w:line="480" w:lineRule="auto"/>
        <w:ind w:left="0" w:firstLine="720"/>
        <w:rPr>
          <w:rFonts w:ascii="Times New Roman" w:hAnsi="Times New Roman" w:cs="Times New Roman"/>
          <w:sz w:val="24"/>
          <w:szCs w:val="24"/>
        </w:rPr>
      </w:pPr>
      <w:r w:rsidRPr="00542A99">
        <w:rPr>
          <w:rFonts w:ascii="Times New Roman" w:hAnsi="Times New Roman" w:cs="Times New Roman"/>
          <w:sz w:val="24"/>
          <w:szCs w:val="24"/>
        </w:rPr>
        <w:t xml:space="preserve">Chemical weathering is strongly related to lithology and </w:t>
      </w:r>
      <w:r w:rsidR="00FE475B">
        <w:rPr>
          <w:rFonts w:ascii="Times New Roman" w:hAnsi="Times New Roman" w:cs="Times New Roman"/>
          <w:sz w:val="24"/>
          <w:szCs w:val="24"/>
        </w:rPr>
        <w:t>climate.</w:t>
      </w:r>
      <w:r w:rsidR="00D86957">
        <w:rPr>
          <w:rFonts w:ascii="Times New Roman" w:hAnsi="Times New Roman" w:cs="Times New Roman"/>
          <w:sz w:val="24"/>
          <w:szCs w:val="24"/>
        </w:rPr>
        <w:t xml:space="preserve"> </w:t>
      </w:r>
      <w:r w:rsidR="00FE475B">
        <w:rPr>
          <w:rFonts w:ascii="Times New Roman" w:hAnsi="Times New Roman" w:cs="Times New Roman"/>
          <w:sz w:val="24"/>
          <w:szCs w:val="24"/>
        </w:rPr>
        <w:t xml:space="preserve"> Chemical weathering </w:t>
      </w:r>
      <w:r w:rsidRPr="00542A99">
        <w:rPr>
          <w:rFonts w:ascii="Times New Roman" w:hAnsi="Times New Roman" w:cs="Times New Roman"/>
          <w:sz w:val="24"/>
          <w:szCs w:val="24"/>
        </w:rPr>
        <w:t xml:space="preserve">tends to be more </w:t>
      </w:r>
      <w:r w:rsidR="00FE475B">
        <w:rPr>
          <w:rFonts w:ascii="Times New Roman" w:hAnsi="Times New Roman" w:cs="Times New Roman"/>
          <w:sz w:val="24"/>
          <w:szCs w:val="24"/>
        </w:rPr>
        <w:t>intense</w:t>
      </w:r>
      <w:r w:rsidRPr="00542A99">
        <w:rPr>
          <w:rFonts w:ascii="Times New Roman" w:hAnsi="Times New Roman" w:cs="Times New Roman"/>
          <w:sz w:val="24"/>
          <w:szCs w:val="24"/>
        </w:rPr>
        <w:t xml:space="preserve"> in tropical mountainous environments where runoff is present </w:t>
      </w:r>
      <w:r w:rsidRPr="00542A99">
        <w:rPr>
          <w:rFonts w:ascii="Times New Roman" w:hAnsi="Times New Roman" w:cs="Times New Roman"/>
          <w:sz w:val="24"/>
          <w:szCs w:val="24"/>
        </w:rPr>
        <w:fldChar w:fldCharType="begin" w:fldLock="1"/>
      </w:r>
      <w:r w:rsidRPr="00542A99">
        <w:rPr>
          <w:rFonts w:ascii="Times New Roman" w:hAnsi="Times New Roman" w:cs="Times New Roman"/>
          <w:sz w:val="24"/>
          <w:szCs w:val="24"/>
        </w:rPr>
        <w:instrText>ADDIN CSL_CITATION {"citationItems":[{"id":"ITEM-1","itemData":{"DOI":"10.1016/j.chemgeo.2002.08.001","ISSN":"00092541","abstract":"Factors controlling chemical weathering in granitic environments are deduced using an extensive database from the literature. Based on a transition state theory model, we evaluated the effects on chemical weathering of runoff, temperature and pH. The dependence between temperature and runoff, and chemical weathering is complicated by other factors such as the presence/depth of soil cover. Soil cover favors chemical weathering when it is thin and rich in weatherable minerals. In contrast, it reduces chemical weathering when is thick and poor in primary minerals. Processes that increase the contact time and the surface of the water-rock interactions such as physical denudation, increase chemical weathering rates in granitic environments. The effect of temperature can be quantified assuming an apparent activation energy value of 48.7 kJ/mol to describe chemical weathering of silica in granitic crystalline environment under high runoff conditions. © 2003 Elsevier B.V. All rights reserved.","author":[{"dropping-particle":"","family":"Oliva","given":"Priscia","non-dropping-particle":"","parse-names":false,"suffix":""},{"dropping-particle":"","family":"Viers","given":"Jérome","non-dropping-particle":"","parse-names":false,"suffix":""},{"dropping-particle":"","family":"Dupré","given":"Bernard","non-dropping-particle":"","parse-names":false,"suffix":""}],"container-title":"Chemical Geology","id":"ITEM-1","issued":{"date-parts":[["2003"]]},"title":"Chemical weathering in granitic environments","type":"article-journal"},"uris":["http://www.mendeley.com/documents/?uuid=68bbf93c-3f89-349b-a8a2-e49c1f9908c4"]}],"mendeley":{"formattedCitation":"(Oliva et al., 2003)","plainTextFormattedCitation":"(Oliva et al., 2003)","previouslyFormattedCitation":"(Oliva et al., 2003)"},"properties":{"noteIndex":0},"schema":"https://github.com/citation-style-language/schema/raw/master/csl-citation.json"}</w:instrText>
      </w:r>
      <w:r w:rsidRPr="00542A99">
        <w:rPr>
          <w:rFonts w:ascii="Times New Roman" w:hAnsi="Times New Roman" w:cs="Times New Roman"/>
          <w:sz w:val="24"/>
          <w:szCs w:val="24"/>
        </w:rPr>
        <w:fldChar w:fldCharType="separate"/>
      </w:r>
      <w:r w:rsidRPr="00542A99">
        <w:rPr>
          <w:rFonts w:ascii="Times New Roman" w:hAnsi="Times New Roman" w:cs="Times New Roman"/>
          <w:noProof/>
          <w:sz w:val="24"/>
          <w:szCs w:val="24"/>
        </w:rPr>
        <w:t>(Oliva et al., 2003)</w:t>
      </w:r>
      <w:r w:rsidRPr="00542A99">
        <w:rPr>
          <w:rFonts w:ascii="Times New Roman" w:hAnsi="Times New Roman" w:cs="Times New Roman"/>
          <w:sz w:val="24"/>
          <w:szCs w:val="24"/>
        </w:rPr>
        <w:fldChar w:fldCharType="end"/>
      </w:r>
      <w:r w:rsidRPr="00542A99">
        <w:rPr>
          <w:rFonts w:ascii="Times New Roman" w:hAnsi="Times New Roman" w:cs="Times New Roman"/>
          <w:sz w:val="24"/>
          <w:szCs w:val="24"/>
        </w:rPr>
        <w:t xml:space="preserve">.  </w:t>
      </w:r>
      <w:r w:rsidR="009F5866">
        <w:rPr>
          <w:rFonts w:ascii="Times New Roman" w:hAnsi="Times New Roman" w:cs="Times New Roman"/>
          <w:sz w:val="24"/>
          <w:szCs w:val="24"/>
        </w:rPr>
        <w:t xml:space="preserve">The chemical index of alteration, or CIA, is </w:t>
      </w:r>
      <w:r w:rsidR="003D41FA">
        <w:rPr>
          <w:rFonts w:ascii="Times New Roman" w:hAnsi="Times New Roman" w:cs="Times New Roman"/>
          <w:sz w:val="24"/>
          <w:szCs w:val="24"/>
        </w:rPr>
        <w:t xml:space="preserve">an indicator of </w:t>
      </w:r>
      <w:r w:rsidR="009F5866">
        <w:rPr>
          <w:rFonts w:ascii="Times New Roman" w:hAnsi="Times New Roman" w:cs="Times New Roman"/>
          <w:sz w:val="24"/>
          <w:szCs w:val="24"/>
        </w:rPr>
        <w:t xml:space="preserve"> the chemical weathering of feldspars to clays </w:t>
      </w:r>
      <w:r w:rsidR="00CD34A3">
        <w:rPr>
          <w:rFonts w:ascii="Times New Roman" w:hAnsi="Times New Roman" w:cs="Times New Roman"/>
          <w:sz w:val="24"/>
          <w:szCs w:val="24"/>
        </w:rPr>
        <w:fldChar w:fldCharType="begin" w:fldLock="1"/>
      </w:r>
      <w:r w:rsidR="00AD770D">
        <w:rPr>
          <w:rFonts w:ascii="Times New Roman" w:hAnsi="Times New Roman" w:cs="Times New Roman"/>
          <w:sz w:val="24"/>
          <w:szCs w:val="24"/>
        </w:rPr>
        <w:instrText>ADDIN CSL_CITATION {"citationItems":[{"id":"ITEM-1","itemData":{"DOI":"10.1016/j.palaeo.2010.05.015","author":[{"dropping-particle":"","family":"Goldberg","given":"Karin","non-dropping-particle":"","parse-names":false,"suffix":""},{"dropping-particle":"","family":"Humayun","given":"Munir","non-dropping-particle":"","parse-names":false,"suffix":""}],"id":"ITEM-1","issued":{"date-parts":[["2010"]]},"page":"175-183","title":"The applicability of the Chemical Index of Alteration as a paleoclimatic indicator : An example from the Permian of the Paraná Basin , Brazil","type":"article-journal","volume":"293"},"uris":["http://www.mendeley.com/documents/?uuid=3277039e-2ede-42a5-a4a9-cbce0ba8d50a"]}],"mendeley":{"formattedCitation":"(Goldberg &amp; Humayun, 2010)","plainTextFormattedCitation":"(Goldberg &amp; Humayun, 2010)","previouslyFormattedCitation":"(Goldberg &amp; Humayun, 2010)"},"properties":{"noteIndex":0},"schema":"https://github.com/citation-style-language/schema/raw/master/csl-citation.json"}</w:instrText>
      </w:r>
      <w:r w:rsidR="00CD34A3">
        <w:rPr>
          <w:rFonts w:ascii="Times New Roman" w:hAnsi="Times New Roman" w:cs="Times New Roman"/>
          <w:sz w:val="24"/>
          <w:szCs w:val="24"/>
        </w:rPr>
        <w:fldChar w:fldCharType="separate"/>
      </w:r>
      <w:r w:rsidR="00CD34A3" w:rsidRPr="00CD34A3">
        <w:rPr>
          <w:rFonts w:ascii="Times New Roman" w:hAnsi="Times New Roman" w:cs="Times New Roman"/>
          <w:noProof/>
          <w:sz w:val="24"/>
          <w:szCs w:val="24"/>
        </w:rPr>
        <w:t>(Goldberg &amp; Humayun, 2010)</w:t>
      </w:r>
      <w:r w:rsidR="00CD34A3">
        <w:rPr>
          <w:rFonts w:ascii="Times New Roman" w:hAnsi="Times New Roman" w:cs="Times New Roman"/>
          <w:sz w:val="24"/>
          <w:szCs w:val="24"/>
        </w:rPr>
        <w:fldChar w:fldCharType="end"/>
      </w:r>
      <w:r w:rsidR="009F5866">
        <w:rPr>
          <w:rFonts w:ascii="Times New Roman" w:hAnsi="Times New Roman" w:cs="Times New Roman"/>
          <w:sz w:val="24"/>
          <w:szCs w:val="24"/>
        </w:rPr>
        <w:t xml:space="preserve">.  </w:t>
      </w:r>
      <w:r w:rsidRPr="00542A99">
        <w:rPr>
          <w:rFonts w:ascii="Times New Roman" w:hAnsi="Times New Roman" w:cs="Times New Roman"/>
          <w:sz w:val="24"/>
          <w:szCs w:val="24"/>
        </w:rPr>
        <w:t xml:space="preserve">The CIA </w:t>
      </w:r>
      <w:r>
        <w:rPr>
          <w:rFonts w:ascii="Times New Roman" w:hAnsi="Times New Roman" w:cs="Times New Roman"/>
          <w:sz w:val="24"/>
          <w:szCs w:val="24"/>
        </w:rPr>
        <w:t xml:space="preserve">values </w:t>
      </w:r>
      <w:r w:rsidR="003D41FA">
        <w:rPr>
          <w:rFonts w:ascii="Times New Roman" w:hAnsi="Times New Roman" w:cs="Times New Roman"/>
          <w:sz w:val="24"/>
          <w:szCs w:val="24"/>
        </w:rPr>
        <w:t>of</w:t>
      </w:r>
      <w:r w:rsidRPr="00542A99">
        <w:rPr>
          <w:rFonts w:ascii="Times New Roman" w:hAnsi="Times New Roman" w:cs="Times New Roman"/>
          <w:sz w:val="24"/>
          <w:szCs w:val="24"/>
        </w:rPr>
        <w:t xml:space="preserve"> fluvial mud</w:t>
      </w:r>
      <w:r>
        <w:rPr>
          <w:rFonts w:ascii="Times New Roman" w:hAnsi="Times New Roman" w:cs="Times New Roman"/>
          <w:sz w:val="24"/>
          <w:szCs w:val="24"/>
        </w:rPr>
        <w:t>s</w:t>
      </w:r>
      <w:r w:rsidRPr="00542A99">
        <w:rPr>
          <w:rFonts w:ascii="Times New Roman" w:hAnsi="Times New Roman" w:cs="Times New Roman"/>
          <w:sz w:val="24"/>
          <w:szCs w:val="24"/>
        </w:rPr>
        <w:t xml:space="preserve"> ha</w:t>
      </w:r>
      <w:r>
        <w:rPr>
          <w:rFonts w:ascii="Times New Roman" w:hAnsi="Times New Roman" w:cs="Times New Roman"/>
          <w:sz w:val="24"/>
          <w:szCs w:val="24"/>
        </w:rPr>
        <w:t>ve</w:t>
      </w:r>
      <w:r w:rsidRPr="00542A99">
        <w:rPr>
          <w:rFonts w:ascii="Times New Roman" w:hAnsi="Times New Roman" w:cs="Times New Roman"/>
          <w:sz w:val="24"/>
          <w:szCs w:val="24"/>
        </w:rPr>
        <w:t xml:space="preserve"> been </w:t>
      </w:r>
      <w:r w:rsidRPr="00542A99">
        <w:rPr>
          <w:rFonts w:ascii="Times New Roman" w:hAnsi="Times New Roman" w:cs="Times New Roman"/>
          <w:sz w:val="24"/>
          <w:szCs w:val="24"/>
        </w:rPr>
        <w:lastRenderedPageBreak/>
        <w:t xml:space="preserve">quantified for some subtropical and tropical areas and </w:t>
      </w:r>
      <w:r>
        <w:rPr>
          <w:rFonts w:ascii="Times New Roman" w:hAnsi="Times New Roman" w:cs="Times New Roman"/>
          <w:sz w:val="24"/>
          <w:szCs w:val="24"/>
        </w:rPr>
        <w:t>are often</w:t>
      </w:r>
      <w:r w:rsidRPr="00542A99">
        <w:rPr>
          <w:rFonts w:ascii="Times New Roman" w:hAnsi="Times New Roman" w:cs="Times New Roman"/>
          <w:sz w:val="24"/>
          <w:szCs w:val="24"/>
        </w:rPr>
        <w:t xml:space="preserve"> used as a proxy for paleoclimate interpretation </w:t>
      </w:r>
      <w:r w:rsidRPr="00542A99">
        <w:rPr>
          <w:rFonts w:ascii="Times New Roman" w:hAnsi="Times New Roman" w:cs="Times New Roman"/>
          <w:sz w:val="24"/>
          <w:szCs w:val="24"/>
        </w:rPr>
        <w:fldChar w:fldCharType="begin" w:fldLock="1"/>
      </w:r>
      <w:r w:rsidRPr="00542A99">
        <w:rPr>
          <w:rFonts w:ascii="Times New Roman" w:hAnsi="Times New Roman" w:cs="Times New Roman"/>
          <w:sz w:val="24"/>
          <w:szCs w:val="24"/>
        </w:rPr>
        <w:instrText>ADDIN CSL_CITATION {"citationItems":[{"id":"ITEM-1","itemData":{"abstract":"The early Proterozoic Huronian Supergroup of the north shore of Lake Huron (Fig. 1) is a thick (up to 12,000 m) succession of sedimentary and volcanic rocks deposited between about 2,500 and 2,100 Myr ag0 1 • Here we present a palaeoclimatic interpretation of the Huronian based on approximately· 200 major elements analyses of lutites. Most of these are new analyses from the Gowganda and Serpent Formations (Fig. 2). The remainder are from published sources cited in Fig. 4. The composition of lutites from the Huronian Supergroup records an early period of intense, probably tropical, weathering followed by climatic deterioration that culminated in widespread deposition of glaciogenic sediments of the Gowganda Formation. Climatic amelioration followed during deposition of the succeeding Huronian formations. The Huronian succession can be interpreted using a uniformitarian approach in that present day seaftoor spreading rates and latitude-related climatic variations are compatible with available geochronological and palaeomagnetic data. Earlier studies of the palaeoclimatology of Huronian rocks have largely revolved around the Gowganda Formation which has been interpreted both as glacial or glaciomarine and/or as fault-related submarine debris flows 2-4. Diamictites of the Bruce and Ramsay Lake Formations (Fig. 2) have also been considered to be glaciogenic 5 • It has been suggested that pre-Huronian palaeosols and pyritic uraniferous conglomerates at the base of the Huronian formed in a cold climatic regime 6. 7. Gay and Grandstaff8 noted that palaeosols developed beneath the Huronian appear to represent intense weathering and suggested a temperate humid regime. The 'aluminous' nature of the Pecors Formation led Roscoe 6 to conclude that a regolithic cover was restored on the landmass following deposition of the possibly glaciogenic Ramsay Lake Formation. Dolomite in the Espanola Formation has been interpreted as indicating an amelioration of climate after depo-sition of the glaciogenic(?) Bruce Formation. Following the major glacial period of Gowganda deposition, tropical-type weathering conditions have been inferred from the presence of diaspore, kaolinite, pyrophyllite, andalusite and kyanite in the overlying Lorrain Formation 9. 11. Temperate conditions have been suggested 12 during deposition of the Gordon Lake Formation and the presence of gypsum and anhydrite 12 may indicate a somewhat warm and dry climate. Quartzites of the Bar River Formation conta…","author":[{"dropping-particle":"","family":"Nesbitt","given":"H W","non-dropping-particle":"","parse-names":false,"suffix":""},{"dropping-particle":"","family":"Young","given":"G M","non-dropping-particle":"","parse-names":false,"suffix":""}],"container-title":"Nature","id":"ITEM-1","issued":{"date-parts":[["1982"]]},"title":"Early Proterozoic climates and plate motions inferred from major element chemistry of Intites","type":"report","volume":"299"},"uris":["http://www.mendeley.com/documents/?uuid=5e876b3d-7a1c-3be8-b4b5-944565f7f067"]}],"mendeley":{"formattedCitation":"(Nesbitt &amp; Young, 1982)","plainTextFormattedCitation":"(Nesbitt &amp; Young, 1982)","previouslyFormattedCitation":"(Nesbitt &amp; Young, 1982)"},"properties":{"noteIndex":0},"schema":"https://github.com/citation-style-language/schema/raw/master/csl-citation.json"}</w:instrText>
      </w:r>
      <w:r w:rsidRPr="00542A99">
        <w:rPr>
          <w:rFonts w:ascii="Times New Roman" w:hAnsi="Times New Roman" w:cs="Times New Roman"/>
          <w:sz w:val="24"/>
          <w:szCs w:val="24"/>
        </w:rPr>
        <w:fldChar w:fldCharType="separate"/>
      </w:r>
      <w:r w:rsidRPr="00542A99">
        <w:rPr>
          <w:rFonts w:ascii="Times New Roman" w:hAnsi="Times New Roman" w:cs="Times New Roman"/>
          <w:noProof/>
          <w:sz w:val="24"/>
          <w:szCs w:val="24"/>
        </w:rPr>
        <w:t>(Nesbitt &amp; Young, 1982)</w:t>
      </w:r>
      <w:r w:rsidRPr="00542A99">
        <w:rPr>
          <w:rFonts w:ascii="Times New Roman" w:hAnsi="Times New Roman" w:cs="Times New Roman"/>
          <w:sz w:val="24"/>
          <w:szCs w:val="24"/>
        </w:rPr>
        <w:fldChar w:fldCharType="end"/>
      </w:r>
      <w:r w:rsidRPr="00542A99">
        <w:rPr>
          <w:rFonts w:ascii="Times New Roman" w:hAnsi="Times New Roman" w:cs="Times New Roman"/>
          <w:sz w:val="24"/>
          <w:szCs w:val="24"/>
        </w:rPr>
        <w:t>.  The weathering of feldspars results in the removal of mobile cations such as calcium, potassium, and sodium which leads to an increase in the proportion of Al</w:t>
      </w:r>
      <w:r w:rsidRPr="00542A99">
        <w:rPr>
          <w:rFonts w:ascii="Times New Roman" w:hAnsi="Times New Roman" w:cs="Times New Roman"/>
          <w:sz w:val="24"/>
          <w:szCs w:val="24"/>
          <w:vertAlign w:val="subscript"/>
        </w:rPr>
        <w:t>2</w:t>
      </w:r>
      <w:r w:rsidRPr="00542A99">
        <w:rPr>
          <w:rFonts w:ascii="Times New Roman" w:hAnsi="Times New Roman" w:cs="Times New Roman"/>
          <w:sz w:val="24"/>
          <w:szCs w:val="24"/>
        </w:rPr>
        <w:t>O</w:t>
      </w:r>
      <w:r w:rsidRPr="00542A99">
        <w:rPr>
          <w:rFonts w:ascii="Times New Roman" w:hAnsi="Times New Roman" w:cs="Times New Roman"/>
          <w:sz w:val="24"/>
          <w:szCs w:val="24"/>
          <w:vertAlign w:val="subscript"/>
        </w:rPr>
        <w:t>3</w:t>
      </w:r>
      <w:r w:rsidRPr="00542A99">
        <w:rPr>
          <w:rFonts w:ascii="Times New Roman" w:hAnsi="Times New Roman" w:cs="Times New Roman"/>
          <w:sz w:val="24"/>
          <w:szCs w:val="24"/>
        </w:rPr>
        <w:t xml:space="preserve"> in the fluvial mud </w:t>
      </w:r>
      <w:r w:rsidRPr="00542A99">
        <w:rPr>
          <w:rFonts w:ascii="Times New Roman" w:hAnsi="Times New Roman" w:cs="Times New Roman"/>
          <w:sz w:val="24"/>
          <w:szCs w:val="24"/>
        </w:rPr>
        <w:fldChar w:fldCharType="begin" w:fldLock="1"/>
      </w:r>
      <w:r w:rsidRPr="00542A99">
        <w:rPr>
          <w:rFonts w:ascii="Times New Roman" w:hAnsi="Times New Roman" w:cs="Times New Roman"/>
          <w:sz w:val="24"/>
          <w:szCs w:val="24"/>
        </w:rPr>
        <w:instrText>ADDIN CSL_CITATION {"citationItems":[{"id":"ITEM-1","itemData":{"DOI":"10.1016/j.enggeo.2005.08.001","ISSN":"00137952","abstract":"Tropical chemical weathering produces extensive lateritization and formation of deep weathering profiles. Both processes are fundamental to landscape evolution and slope instability. The Aburrá Valley of the northern Colombian Andes is characterized by tropical conditions. The valley slopes are mostly covered by hillslope deposits originating from four basement rock suites which comprise contrasting granitoid, volcanic-sedimentary, ophiolitic, and metamorphic sources, respectively. Tropical chemical weathering of the Aburŕ hillslope deposits and their respective bedrock were examined using X-ray fluorescence and X-ray diffraction analysis, to document and quantify their chemical weathering profiles, compositions, and mineralogical properties. The Chemical Index of Alteration (CIA), loss on ignition (LOI), and the Mobiles index (Imob) were used to quantify the degree of weathering of hillslope deposits and bedrock source. Weathering trends were analyzed using A-CN-K and A-CNK-FM diagrams. The material mantling the slopes in the Aburŕ Valley records an intense weathering history. Chemical weathering is characterized by increased development of clay minerals (kaolinite, halloysite) and iron and aluminum sesquioxides. Lateritization characterizes the final stage of the weathering profiles. Concentrations of CaO, Na2O, K2O decrease markedly in the weathering products compared to the fresh bedrock source, whereas concentrations of Al2O3, Fe2 O3, and MgO increase significantly. CIA ratios of matrix slope deposits derived from all four sources near 100, whereas those of boulder slope deposits and saprolites are lower, but exceed source rock values. Different A-CN-K weathering paths are evident for each lithotype, validating the correlation established between the hillslope deposits and their various parents. Chemical weathering indices in some samples are strongly influenced by the presence of sesquioxides, as reflected by high LOI, anomalously low CIA, and varying enrichment trends on the A-CNK-FM diagrams. Consequently, different chemical indices based on different criteria need to be combined to obtain best results, as illustrated here by the combination of LOI, CIA, and Imob. The overall results suggest that tropical conditions have dominated for a long time in the northern Colombian Andes, leading to uniformly high weathering indices in matrix slope deposits irrespective of parent lithotype. Prolonged warm and humid conditions could thus be responsible for…","author":[{"dropping-particle":"","family":"Aristizábal","given":"Edier","non-dropping-particle":"","parse-names":false,"suffix":""},{"dropping-particle":"","family":"Roser","given":"Barry","non-dropping-particle":"","parse-names":false,"suffix":""},{"dropping-particle":"","family":"Yokota","given":"Shuichiro","non-dropping-particle":"","parse-names":false,"suffix":""}],"container-title":"Engineering Geology","id":"ITEM-1","issued":{"date-parts":[["2005"]]},"title":"Tropical chemical weathering of hillslope deposits and bedrock source in the Aburrá Valley, northern Colombian Andes","type":"article-journal"},"uris":["http://www.mendeley.com/documents/?uuid=686c7527-ad45-361f-b388-120cc2a05e29"]},{"id":"ITEM-2","itemData":{"abstract":"The early Proterozoic Huronian Supergroup of the north shore of Lake Huron (Fig. 1) is a thick (up to 12,000 m) succession of sedimentary and volcanic rocks deposited between about 2,500 and 2,100 Myr ag0 1 • Here we present a palaeoclimatic interpretation of the Huronian based on approximately· 200 major elements analyses of lutites. Most of these are new analyses from the Gowganda and Serpent Formations (Fig. 2). The remainder are from published sources cited in Fig. 4. The composition of lutites from the Huronian Supergroup records an early period of intense, probably tropical, weathering followed by climatic deterioration that culminated in widespread deposition of glaciogenic sediments of the Gowganda Formation. Climatic amelioration followed during deposition of the succeeding Huronian formations. The Huronian succession can be interpreted using a uniformitarian approach in that present day seaftoor spreading rates and latitude-related climatic variations are compatible with available geochronological and palaeomagnetic data. Earlier studies of the palaeoclimatology of Huronian rocks have largely revolved around the Gowganda Formation which has been interpreted both as glacial or glaciomarine and/or as fault-related submarine debris flows 2-4. Diamictites of the Bruce and Ramsay Lake Formations (Fig. 2) have also been considered to be glaciogenic 5 • It has been suggested that pre-Huronian palaeosols and pyritic uraniferous conglomerates at the base of the Huronian formed in a cold climatic regime 6. 7. Gay and Grandstaff8 noted that palaeosols developed beneath the Huronian appear to represent intense weathering and suggested a temperate humid regime. The 'aluminous' nature of the Pecors Formation led Roscoe 6 to conclude that a regolithic cover was restored on the landmass following deposition of the possibly glaciogenic Ramsay Lake Formation. Dolomite in the Espanola Formation has been interpreted as indicating an amelioration of climate after depo-sition of the glaciogenic(?) Bruce Formation. Following the major glacial period of Gowganda deposition, tropical-type weathering conditions have been inferred from the presence of diaspore, kaolinite, pyrophyllite, andalusite and kyanite in the overlying Lorrain Formation 9. 11. Temperate conditions have been suggested 12 during deposition of the Gordon Lake Formation and the presence of gypsum and anhydrite 12 may indicate a somewhat warm and dry climate. Quartzites of the Bar River Formation conta…","author":[{"dropping-particle":"","family":"Nesbitt","given":"H W","non-dropping-particle":"","parse-names":false,"suffix":""},{"dropping-particle":"","family":"Young","given":"G M","non-dropping-particle":"","parse-names":false,"suffix":""}],"container-title":"Nature","id":"ITEM-2","issued":{"date-parts":[["1982"]]},"title":"Early Proterozoic climates and plate motions inferred from major element chemistry of Intites","type":"report","volume":"299"},"uris":["http://www.mendeley.com/documents/?uuid=5e876b3d-7a1c-3be8-b4b5-944565f7f067"]}],"mendeley":{"formattedCitation":"(Aristizábal et al., 2005; Nesbitt &amp; Young, 1982)","plainTextFormattedCitation":"(Aristizábal et al., 2005; Nesbitt &amp; Young, 1982)","previouslyFormattedCitation":"(Aristizábal et al., 2005; Nesbitt &amp; Young, 1982)"},"properties":{"noteIndex":0},"schema":"https://github.com/citation-style-language/schema/raw/master/csl-citation.json"}</w:instrText>
      </w:r>
      <w:r w:rsidRPr="00542A99">
        <w:rPr>
          <w:rFonts w:ascii="Times New Roman" w:hAnsi="Times New Roman" w:cs="Times New Roman"/>
          <w:sz w:val="24"/>
          <w:szCs w:val="24"/>
        </w:rPr>
        <w:fldChar w:fldCharType="separate"/>
      </w:r>
      <w:r w:rsidRPr="00542A99">
        <w:rPr>
          <w:rFonts w:ascii="Times New Roman" w:hAnsi="Times New Roman" w:cs="Times New Roman"/>
          <w:noProof/>
          <w:sz w:val="24"/>
          <w:szCs w:val="24"/>
        </w:rPr>
        <w:t>(Aristizábal et al., 2005; Nesbitt &amp; Young, 1982)</w:t>
      </w:r>
      <w:r w:rsidRPr="00542A99">
        <w:rPr>
          <w:rFonts w:ascii="Times New Roman" w:hAnsi="Times New Roman" w:cs="Times New Roman"/>
          <w:sz w:val="24"/>
          <w:szCs w:val="24"/>
        </w:rPr>
        <w:fldChar w:fldCharType="end"/>
      </w:r>
      <w:r w:rsidRPr="00542A99">
        <w:rPr>
          <w:rFonts w:ascii="Times New Roman" w:hAnsi="Times New Roman" w:cs="Times New Roman"/>
          <w:sz w:val="24"/>
          <w:szCs w:val="24"/>
        </w:rPr>
        <w:t xml:space="preserve">.  </w:t>
      </w:r>
      <w:r>
        <w:rPr>
          <w:rFonts w:ascii="Times New Roman" w:hAnsi="Times New Roman" w:cs="Times New Roman"/>
          <w:sz w:val="24"/>
          <w:szCs w:val="24"/>
        </w:rPr>
        <w:t>H</w:t>
      </w:r>
      <w:r w:rsidRPr="00542A99">
        <w:rPr>
          <w:rFonts w:ascii="Times New Roman" w:hAnsi="Times New Roman" w:cs="Times New Roman"/>
          <w:sz w:val="24"/>
          <w:szCs w:val="24"/>
        </w:rPr>
        <w:t xml:space="preserve">igh CIA </w:t>
      </w:r>
      <w:r>
        <w:rPr>
          <w:rFonts w:ascii="Times New Roman" w:hAnsi="Times New Roman" w:cs="Times New Roman"/>
          <w:sz w:val="24"/>
          <w:szCs w:val="24"/>
        </w:rPr>
        <w:t xml:space="preserve">values </w:t>
      </w:r>
      <w:r w:rsidRPr="00542A99">
        <w:rPr>
          <w:rFonts w:ascii="Times New Roman" w:hAnsi="Times New Roman" w:cs="Times New Roman"/>
          <w:sz w:val="24"/>
          <w:szCs w:val="24"/>
        </w:rPr>
        <w:t xml:space="preserve">(&gt;90) </w:t>
      </w:r>
      <w:r>
        <w:rPr>
          <w:rFonts w:ascii="Times New Roman" w:hAnsi="Times New Roman" w:cs="Times New Roman"/>
          <w:sz w:val="24"/>
          <w:szCs w:val="24"/>
        </w:rPr>
        <w:t>are</w:t>
      </w:r>
      <w:r w:rsidRPr="00542A99">
        <w:rPr>
          <w:rFonts w:ascii="Times New Roman" w:hAnsi="Times New Roman" w:cs="Times New Roman"/>
          <w:sz w:val="24"/>
          <w:szCs w:val="24"/>
        </w:rPr>
        <w:t xml:space="preserve"> indicative of extensively weathered soil depleted in calcium and sodium and enriched in aluminum </w:t>
      </w:r>
      <w:r w:rsidRPr="00542A99">
        <w:rPr>
          <w:rFonts w:ascii="Times New Roman" w:hAnsi="Times New Roman" w:cs="Times New Roman"/>
          <w:sz w:val="24"/>
          <w:szCs w:val="24"/>
        </w:rPr>
        <w:fldChar w:fldCharType="begin" w:fldLock="1"/>
      </w:r>
      <w:r w:rsidRPr="00542A99">
        <w:rPr>
          <w:rFonts w:ascii="Times New Roman" w:hAnsi="Times New Roman" w:cs="Times New Roman"/>
          <w:sz w:val="24"/>
          <w:szCs w:val="24"/>
        </w:rPr>
        <w:instrText>ADDIN CSL_CITATION {"citationItems":[{"id":"ITEM-1","itemData":{"abstract":"The early Proterozoic Huronian Supergroup of the north shore of Lake Huron (Fig. 1) is a thick (up to 12,000 m) succession of sedimentary and volcanic rocks deposited between about 2,500 and 2,100 Myr ag0 1 • Here we present a palaeoclimatic interpretation of the Huronian based on approximately· 200 major elements analyses of lutites. Most of these are new analyses from the Gowganda and Serpent Formations (Fig. 2). The remainder are from published sources cited in Fig. 4. The composition of lutites from the Huronian Supergroup records an early period of intense, probably tropical, weathering followed by climatic deterioration that culminated in widespread deposition of glaciogenic sediments of the Gowganda Formation. Climatic amelioration followed during deposition of the succeeding Huronian formations. The Huronian succession can be interpreted using a uniformitarian approach in that present day seaftoor spreading rates and latitude-related climatic variations are compatible with available geochronological and palaeomagnetic data. Earlier studies of the palaeoclimatology of Huronian rocks have largely revolved around the Gowganda Formation which has been interpreted both as glacial or glaciomarine and/or as fault-related submarine debris flows 2-4. Diamictites of the Bruce and Ramsay Lake Formations (Fig. 2) have also been considered to be glaciogenic 5 • It has been suggested that pre-Huronian palaeosols and pyritic uraniferous conglomerates at the base of the Huronian formed in a cold climatic regime 6. 7. Gay and Grandstaff8 noted that palaeosols developed beneath the Huronian appear to represent intense weathering and suggested a temperate humid regime. The 'aluminous' nature of the Pecors Formation led Roscoe 6 to conclude that a regolithic cover was restored on the landmass following deposition of the possibly glaciogenic Ramsay Lake Formation. Dolomite in the Espanola Formation has been interpreted as indicating an amelioration of climate after depo-sition of the glaciogenic(?) Bruce Formation. Following the major glacial period of Gowganda deposition, tropical-type weathering conditions have been inferred from the presence of diaspore, kaolinite, pyrophyllite, andalusite and kyanite in the overlying Lorrain Formation 9. 11. Temperate conditions have been suggested 12 during deposition of the Gordon Lake Formation and the presence of gypsum and anhydrite 12 may indicate a somewhat warm and dry climate. Quartzites of the Bar River Formation conta…","author":[{"dropping-particle":"","family":"Nesbitt","given":"H W","non-dropping-particle":"","parse-names":false,"suffix":""},{"dropping-particle":"","family":"Young","given":"G M","non-dropping-particle":"","parse-names":false,"suffix":""}],"container-title":"Nature","id":"ITEM-1","issued":{"date-parts":[["1982"]]},"title":"Early Proterozoic climates and plate motions inferred from major element chemistry of Intites","type":"report","volume":"299"},"uris":["http://www.mendeley.com/documents/?uuid=5e876b3d-7a1c-3be8-b4b5-944565f7f067"]}],"mendeley":{"formattedCitation":"(Nesbitt &amp; Young, 1982)","plainTextFormattedCitation":"(Nesbitt &amp; Young, 1982)","previouslyFormattedCitation":"(Nesbitt &amp; Young, 1982)"},"properties":{"noteIndex":0},"schema":"https://github.com/citation-style-language/schema/raw/master/csl-citation.json"}</w:instrText>
      </w:r>
      <w:r w:rsidRPr="00542A99">
        <w:rPr>
          <w:rFonts w:ascii="Times New Roman" w:hAnsi="Times New Roman" w:cs="Times New Roman"/>
          <w:sz w:val="24"/>
          <w:szCs w:val="24"/>
        </w:rPr>
        <w:fldChar w:fldCharType="separate"/>
      </w:r>
      <w:r w:rsidRPr="00542A99">
        <w:rPr>
          <w:rFonts w:ascii="Times New Roman" w:hAnsi="Times New Roman" w:cs="Times New Roman"/>
          <w:noProof/>
          <w:sz w:val="24"/>
          <w:szCs w:val="24"/>
        </w:rPr>
        <w:t>(Nesbitt &amp; Young, 1982)</w:t>
      </w:r>
      <w:r w:rsidRPr="00542A99">
        <w:rPr>
          <w:rFonts w:ascii="Times New Roman" w:hAnsi="Times New Roman" w:cs="Times New Roman"/>
          <w:sz w:val="24"/>
          <w:szCs w:val="24"/>
        </w:rPr>
        <w:fldChar w:fldCharType="end"/>
      </w:r>
      <w:r w:rsidRPr="00542A99">
        <w:rPr>
          <w:rFonts w:ascii="Times New Roman" w:hAnsi="Times New Roman" w:cs="Times New Roman"/>
          <w:sz w:val="24"/>
          <w:szCs w:val="24"/>
        </w:rPr>
        <w:t>.</w:t>
      </w:r>
      <w:r>
        <w:rPr>
          <w:rFonts w:ascii="Times New Roman" w:hAnsi="Times New Roman" w:cs="Times New Roman"/>
          <w:sz w:val="24"/>
          <w:szCs w:val="24"/>
        </w:rPr>
        <w:t xml:space="preserve">  </w:t>
      </w:r>
      <w:r w:rsidRPr="00542A99">
        <w:rPr>
          <w:rFonts w:ascii="Times New Roman" w:hAnsi="Times New Roman" w:cs="Times New Roman"/>
          <w:sz w:val="24"/>
          <w:szCs w:val="24"/>
        </w:rPr>
        <w:t>This removal of mobile cations can be measured with CIA to determine the amount of weathering and is calculated using the following formula from Nesbitt and Young, 1982</w:t>
      </w:r>
      <w:r>
        <w:rPr>
          <w:rFonts w:ascii="Times New Roman" w:hAnsi="Times New Roman" w:cs="Times New Roman"/>
          <w:sz w:val="24"/>
          <w:szCs w:val="24"/>
        </w:rPr>
        <w:t>.</w:t>
      </w:r>
    </w:p>
    <w:p w14:paraId="3BD31B99" w14:textId="4108318A" w:rsidR="006C01F0" w:rsidRPr="00542A99" w:rsidRDefault="00D96EB3" w:rsidP="006C01F0">
      <w:pPr>
        <w:pStyle w:val="ListParagraph"/>
        <w:spacing w:after="0" w:line="480" w:lineRule="auto"/>
        <w:ind w:left="0"/>
        <w:rPr>
          <w:rFonts w:ascii="Times New Roman" w:eastAsiaTheme="minorEastAsia" w:hAnsi="Times New Roman" w:cs="Times New Roman"/>
          <w:sz w:val="24"/>
          <w:szCs w:val="24"/>
        </w:rPr>
      </w:pPr>
      <m:oMathPara>
        <m:oMath>
          <m:r>
            <w:rPr>
              <w:rFonts w:ascii="Cambria Math" w:hAnsi="Cambria Math" w:cs="Times New Roman"/>
              <w:sz w:val="24"/>
              <w:szCs w:val="24"/>
            </w:rPr>
            <m:t>Eq. 1        CIA=</m:t>
          </m:r>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Al</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3</m:t>
                      </m:r>
                    </m:sub>
                  </m:sSub>
                </m:num>
                <m:den>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Al</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3</m:t>
                      </m:r>
                    </m:sub>
                  </m:sSub>
                  <m:r>
                    <w:rPr>
                      <w:rFonts w:ascii="Cambria Math" w:hAnsi="Cambria Math" w:cs="Times New Roman"/>
                      <w:sz w:val="24"/>
                      <w:szCs w:val="24"/>
                    </w:rPr>
                    <m:t>+Ca</m:t>
                  </m:r>
                  <m:sSup>
                    <m:sSupPr>
                      <m:ctrlPr>
                        <w:rPr>
                          <w:rFonts w:ascii="Cambria Math" w:hAnsi="Cambria Math" w:cs="Times New Roman"/>
                          <w:i/>
                          <w:sz w:val="24"/>
                          <w:szCs w:val="24"/>
                        </w:rPr>
                      </m:ctrlPr>
                    </m:sSupPr>
                    <m:e>
                      <m:r>
                        <w:rPr>
                          <w:rFonts w:ascii="Cambria Math" w:hAnsi="Cambria Math" w:cs="Times New Roman"/>
                          <w:sz w:val="24"/>
                          <w:szCs w:val="24"/>
                        </w:rPr>
                        <m:t>O</m:t>
                      </m:r>
                    </m:e>
                    <m:sup>
                      <m:r>
                        <w:rPr>
                          <w:rFonts w:ascii="Cambria Math" w:hAnsi="Cambria Math" w:cs="Times New Roman"/>
                          <w:sz w:val="24"/>
                          <w:szCs w:val="24"/>
                        </w:rPr>
                        <m:t>*</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Na</m:t>
                      </m:r>
                    </m:e>
                    <m:sub>
                      <m:r>
                        <w:rPr>
                          <w:rFonts w:ascii="Cambria Math" w:hAnsi="Cambria Math" w:cs="Times New Roman"/>
                          <w:sz w:val="24"/>
                          <w:szCs w:val="24"/>
                        </w:rPr>
                        <m:t>2</m:t>
                      </m:r>
                    </m:sub>
                  </m:sSub>
                  <m:r>
                    <w:rPr>
                      <w:rFonts w:ascii="Cambria Math" w:hAnsi="Cambria Math" w:cs="Times New Roman"/>
                      <w:sz w:val="24"/>
                      <w:szCs w:val="24"/>
                    </w:rPr>
                    <m:t>O+</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2</m:t>
                      </m:r>
                    </m:sub>
                  </m:sSub>
                  <m:r>
                    <w:rPr>
                      <w:rFonts w:ascii="Cambria Math" w:hAnsi="Cambria Math" w:cs="Times New Roman"/>
                      <w:sz w:val="24"/>
                      <w:szCs w:val="24"/>
                    </w:rPr>
                    <m:t>O)</m:t>
                  </m:r>
                </m:den>
              </m:f>
            </m:e>
          </m:d>
          <m:r>
            <w:rPr>
              <w:rFonts w:ascii="Cambria Math" w:hAnsi="Cambria Math" w:cs="Times New Roman"/>
              <w:sz w:val="24"/>
              <w:szCs w:val="24"/>
            </w:rPr>
            <m:t xml:space="preserve"> x 100</m:t>
          </m:r>
        </m:oMath>
      </m:oMathPara>
    </w:p>
    <w:p w14:paraId="2CD68FE7" w14:textId="55B61785" w:rsidR="006C01F0" w:rsidRDefault="006C01F0" w:rsidP="006C01F0">
      <w:pPr>
        <w:pStyle w:val="ListParagraph"/>
        <w:spacing w:after="0" w:line="480" w:lineRule="auto"/>
        <w:ind w:left="0"/>
        <w:rPr>
          <w:rFonts w:ascii="Times New Roman" w:hAnsi="Times New Roman" w:cs="Times New Roman"/>
          <w:sz w:val="24"/>
          <w:szCs w:val="24"/>
        </w:rPr>
      </w:pPr>
      <w:r w:rsidRPr="00542A99">
        <w:rPr>
          <w:rFonts w:ascii="Times New Roman" w:hAnsi="Times New Roman" w:cs="Times New Roman"/>
          <w:sz w:val="24"/>
          <w:szCs w:val="24"/>
        </w:rPr>
        <w:t>The CIA value for fluvial mud in</w:t>
      </w:r>
      <w:r w:rsidR="007B74EA">
        <w:rPr>
          <w:rFonts w:ascii="Times New Roman" w:hAnsi="Times New Roman" w:cs="Times New Roman"/>
          <w:sz w:val="24"/>
          <w:szCs w:val="24"/>
        </w:rPr>
        <w:t xml:space="preserve"> the tropical </w:t>
      </w:r>
      <w:r w:rsidR="006D7A03">
        <w:rPr>
          <w:rFonts w:ascii="Times New Roman" w:hAnsi="Times New Roman" w:cs="Times New Roman"/>
          <w:sz w:val="24"/>
          <w:szCs w:val="24"/>
        </w:rPr>
        <w:t>study area</w:t>
      </w:r>
      <w:r w:rsidRPr="00542A99">
        <w:rPr>
          <w:rFonts w:ascii="Times New Roman" w:hAnsi="Times New Roman" w:cs="Times New Roman"/>
          <w:sz w:val="24"/>
          <w:szCs w:val="24"/>
        </w:rPr>
        <w:t xml:space="preserve"> </w:t>
      </w:r>
      <w:r w:rsidR="009F5866">
        <w:rPr>
          <w:rFonts w:ascii="Times New Roman" w:hAnsi="Times New Roman" w:cs="Times New Roman"/>
          <w:sz w:val="24"/>
          <w:szCs w:val="24"/>
        </w:rPr>
        <w:t xml:space="preserve">of Puerto Rico </w:t>
      </w:r>
      <w:r w:rsidRPr="00542A99">
        <w:rPr>
          <w:rFonts w:ascii="Times New Roman" w:hAnsi="Times New Roman" w:cs="Times New Roman"/>
          <w:sz w:val="24"/>
          <w:szCs w:val="24"/>
        </w:rPr>
        <w:t>was abnormally low (58-69) in 2014</w:t>
      </w:r>
      <w:r w:rsidR="00941032">
        <w:rPr>
          <w:rFonts w:ascii="Times New Roman" w:hAnsi="Times New Roman" w:cs="Times New Roman"/>
          <w:sz w:val="24"/>
          <w:szCs w:val="24"/>
        </w:rPr>
        <w:t xml:space="preserve"> compared to </w:t>
      </w:r>
      <w:r w:rsidR="00ED1103">
        <w:rPr>
          <w:rFonts w:ascii="Times New Roman" w:hAnsi="Times New Roman" w:cs="Times New Roman"/>
          <w:sz w:val="24"/>
          <w:szCs w:val="24"/>
        </w:rPr>
        <w:t xml:space="preserve">expected </w:t>
      </w:r>
      <w:r w:rsidR="00941032">
        <w:rPr>
          <w:rFonts w:ascii="Times New Roman" w:hAnsi="Times New Roman" w:cs="Times New Roman"/>
          <w:sz w:val="24"/>
          <w:szCs w:val="24"/>
        </w:rPr>
        <w:t>values (&gt;90)</w:t>
      </w:r>
      <w:r w:rsidRPr="00542A99">
        <w:rPr>
          <w:rFonts w:ascii="Times New Roman" w:hAnsi="Times New Roman" w:cs="Times New Roman"/>
          <w:sz w:val="24"/>
          <w:szCs w:val="24"/>
        </w:rPr>
        <w:t>, considering Puerto Rico is</w:t>
      </w:r>
      <w:r>
        <w:rPr>
          <w:rFonts w:ascii="Times New Roman" w:hAnsi="Times New Roman" w:cs="Times New Roman"/>
          <w:sz w:val="24"/>
          <w:szCs w:val="24"/>
        </w:rPr>
        <w:t xml:space="preserve"> </w:t>
      </w:r>
      <w:r w:rsidRPr="00542A99">
        <w:rPr>
          <w:rFonts w:ascii="Times New Roman" w:hAnsi="Times New Roman" w:cs="Times New Roman"/>
          <w:sz w:val="24"/>
          <w:szCs w:val="24"/>
        </w:rPr>
        <w:t>subject to some of the highest weathering rates in the world</w:t>
      </w:r>
      <w:r w:rsidR="003D41FA">
        <w:rPr>
          <w:rFonts w:ascii="Times New Roman" w:hAnsi="Times New Roman" w:cs="Times New Roman"/>
          <w:sz w:val="24"/>
          <w:szCs w:val="24"/>
        </w:rPr>
        <w:t xml:space="preserve"> and has a tropical-subtropical climate</w:t>
      </w:r>
      <w:r w:rsidRPr="00542A99">
        <w:rPr>
          <w:rFonts w:ascii="Times New Roman" w:hAnsi="Times New Roman" w:cs="Times New Roman"/>
          <w:sz w:val="24"/>
          <w:szCs w:val="24"/>
        </w:rPr>
        <w:t xml:space="preserve"> </w:t>
      </w:r>
      <w:r w:rsidRPr="00542A99">
        <w:rPr>
          <w:rFonts w:ascii="Times New Roman" w:hAnsi="Times New Roman" w:cs="Times New Roman"/>
          <w:sz w:val="24"/>
          <w:szCs w:val="24"/>
        </w:rPr>
        <w:fldChar w:fldCharType="begin" w:fldLock="1"/>
      </w:r>
      <w:r w:rsidR="00ED5B1A">
        <w:rPr>
          <w:rFonts w:ascii="Times New Roman" w:hAnsi="Times New Roman" w:cs="Times New Roman"/>
          <w:sz w:val="24"/>
          <w:szCs w:val="24"/>
        </w:rPr>
        <w:instrText>ADDIN CSL_CITATION {"citationItems":[{"id":"ITEM-1","itemData":{"abstract":"Climatic effects on chemical weathering are evaluated by correlating variations in solute concentrations and fluxes with temperature, precipitation, runoff, and evapotranspiration (ET) for a worldwide distribution of sixty-eight watersheds underlain by granitoid rock types. Stream solute concentrations are strongly correlated with proportional ET loss, and evaporative concentration makes stream solute concentrations an inappropriate surrogate for chemical weathering. Chemical fluxes are unaffected by ET, and Si02 and Na weathering fluxes exhibit systematic increases with precipitation, runoff, and temperature. However, warm and wet watersheds produce anomalously rapid weathering rates. A proposed model that provides an improved prediction of weathering rates over climatic extremes is the product of linear precipitation and Arrhenius temperature functions. The resulting apparent activation energies based on Si02 and Na fluxes are 59.4 and 62.5 kJ.mol-'. respectively. The coupling between temperature and precipitation emphasizes the importance of tropical regions in global silicate weathering fluxes, and suggests it is not representative to use continental averages for temperature and precipitation in the weathering rate functions of global carbon cycling and climatic change models. Fluxes of K, Ca, and Mg exhibit no climatic correlation, implying that other processes, such as ion exchange, nutrient cycling, and variations in lithology, obscure any climatic signal. The correlation between yearly variations in precipitation and solute fluxes within individual watersheds is stronger than the correlation between precipitation and solute fluxes of watersheds with different climatic regimes. This underscores the significance of transport-induced variability in controlling stream chemistry, and the importance of distinguishing between short-term and long-term climatic trends. No correlation exists between chemical fluxes and topographic relief or the extent of recent glaciation, implying that physical erosion rates do not have a critical influence on chemical weathering rates INTRODUCTION","author":[{"dropping-particle":"","family":"White","given":"Art F","non-dropping-particle":"","parse-names":false,"suffix":""},{"dropping-particle":"","family":"Blum","given":"Alex E","non-dropping-particle":"","parse-names":false,"suffix":""}],"container-title":"Pergamon Geochimica et Cosmochimica Acta","id":"ITEM-1","issue":"9","issued":{"date-parts":[["1995"]]},"number-of-pages":"1729-1747","title":"Effects of climate on chemical, weathering in watersheds","type":"report","volume":"59"},"uris":["http://www.mendeley.com/documents/?uuid=b8ee14b9-7a6d-3a8b-a23d-cc1018ced242"]},{"id":"ITEM-2","itemData":{"DOI":"10.1016/S0016-7037(97)00335-9","ISSN":"00167037","abstract":"The pristine Rio Icacos watershed in the Luquillo Mountains in eastern Puerto Rico has the fastest documented weathering rate of silicate rocks on the Earth's surface. A regolith propagation rate of 58 m Ma-1 calculated from iso-volumetric saprolite formation from quartz diorite, is comparable to the estimated denudation rate (25-50 Ma-1) but is an order of magnitude faster than the global average weathering rate (6 Ma-1). Weathering occurs in two distinct environments; plagioclase and hornblende react at the saprock interface and biotite and quartz weather in the overlying thick saprolitic regolith. These environments produce distinctly different water chemistries, with K, Mg, and Si increasing linearly with depth in saprolite porewaters and with stream waters dominated by Ca, Na, and Si. Such differences are atypical of less intense weathering in temperate watersheds. Porewater chemistry in the shallow regolith is controlled by closed-system recycling of inorganic nutrients such as K. Long-term elemental fluxes through the regolith (e.g., Si = 1.7 × 10-8 moles m-2 s-1) are calculated from mass losses based on changes in porosity and chemistry between the regolith and bedrock and from the age of the regolith surface (200 Ma). Mass losses attributed to solute fluxes are determined using a step-wise infiltration model which calculates mineral inputs to the shallow and deep saprolite porewaters and to stream water. Pressure heads decrease with depth in the shallow regolith (-2.03 m H2O m-1), indicating that both increasing capillary tension and graviometric potential control porewater infiltration. Interpolation of experimental hydraulic conductivities produces an infiltration rate of 1 m yr-1 at average field moisture saturation which is comparable with LiBr tracer tests and with base discharge from the watershed. Short term weathering fluxes calculated from solute chemistries and infiltration rates (e.g., Si = 1.4 × 10-8 moles m-2 s-1) are compared to watershed flux rates (e.g., Si = 2.7 × 10-8 moles m-2 s-1). Consistency between three independently determined sets of weathering fluxes imply that possible changes in precipitation, temperature, and vegetation over the last several hundred thousand years have not significantly impacted weathering rates in the Luquillo Mountains of Puerto Rico. This has important ramifications for tropical environments and global climate change. Copyright © 1998 Elsevier Science Ltd.","author":[{"dropping-particle":"","family":"White","given":"Art F.","non-dropping-particle":"","parse-names":false,"suffix":""},{"dropping-particle":"","family":"Blum","given":"Alex E.","non-dropping-particle":"","parse-names":false,"suffix":""},{"dropping-particle":"","family":"Schulz","given":"Marjorie S.","non-dropping-particle":"","parse-names":false,"suffix":""},{"dropping-particle":"V.","family":"Vivit","given":"Davison","non-dropping-particle":"","parse-names":false,"suffix":""},{"dropping-particle":"","family":"Stonestrom","given":"David A.","non-dropping-particle":"","parse-names":false,"suffix":""},{"dropping-particle":"","family":"Larsen","given":"Matthew","non-dropping-particle":"","parse-names":false,"suffix":""},{"dropping-particle":"","family":"Murphy","given":"Sheila F.","non-dropping-particle":"","parse-names":false,"suffix":""},{"dropping-particle":"","family":"Eberl","given":"D.","non-dropping-particle":"","parse-names":false,"suffix":""}],"container-title":"Geochimica et Cosmochimica Acta","id":"ITEM-2","issued":{"date-parts":[["1998"]]},"title":"Chemical weathering in a tropical watershed, Luquillo Mountains, Puerto Rico: I. Long-term versus short-term weathering fluxes","type":"article-journal"},"uris":["http://www.mendeley.com/documents/?uuid=e74efa03-5cae-366e-b462-a36802a98546"]},{"id":"ITEM-3","itemData":{"DOI":"10.1130/G40315.1","ISSN":"19432682","abstract":"Humid tropical and subtropical regions commonly host thick soils that supply sediment to adjacent streams. These soils are depleted in Ca and Na and enriched in Al and Si, yielding high chemical weathering indices, including chemical index of alteration (CIA) values &gt; 90, indicative of intense chemical weathering. Here, we investigated chemical weathering in granitoid-sourced fluvial sediments of Puerto Rico-a region with one of the highest documented rates of chemical weathering on Earth. Although thick soils occur throughout the study area, weathering signatures from fluvial muds (CIA values of 58-69) are significantly lower than expected. Indeed, these weathering indices are similar to values expected in climates 10-20 °C cooler. These remarkably low values likely reflect significant input from partially weathered bedrock mobilized during mass wasting. Furthermore, future climate warming may increase torrential precipitation and accompanying mass wasting, producing a counterintuitive decrease in weathering intensity recorded in fluvial sediments.","author":[{"dropping-particle":"","family":"Joo","given":"Young Ji","non-dropping-particle":"","parse-names":false,"suffix":""},{"dropping-particle":"","family":"Madden","given":"Megan E.Elwood","non-dropping-particle":"","parse-names":false,"suffix":""},{"dropping-particle":"","family":"Soreghan","given":"Gerilyn S.","non-dropping-particle":"","parse-names":false,"suffix":""}],"container-title":"Geology","id":"ITEM-3","issue":"8","issued":{"date-parts":[["2018","8","1"]]},"page":"691-694","publisher":"Geological Society of America","title":"Anomalously low chemical weathering in fluvial sediment of a tropical watershed (Puerto Rico)","type":"article-journal","volume":"46"},"uris":["http://www.mendeley.com/documents/?uuid=3134d0fb-2e22-3448-980b-42fe10a19a1b"]}],"mendeley":{"formattedCitation":"(Joo et al., 2018; White et al., 1998; White &amp; Blum, 1995)","plainTextFormattedCitation":"(Joo et al., 2018; White et al., 1998; White &amp; Blum, 1995)","previouslyFormattedCitation":"(Joo et al., 2018; White et al., 1998; White &amp; Blum, 1995)"},"properties":{"noteIndex":0},"schema":"https://github.com/citation-style-language/schema/raw/master/csl-citation.json"}</w:instrText>
      </w:r>
      <w:r w:rsidRPr="00542A99">
        <w:rPr>
          <w:rFonts w:ascii="Times New Roman" w:hAnsi="Times New Roman" w:cs="Times New Roman"/>
          <w:sz w:val="24"/>
          <w:szCs w:val="24"/>
        </w:rPr>
        <w:fldChar w:fldCharType="separate"/>
      </w:r>
      <w:r w:rsidRPr="00542A99">
        <w:rPr>
          <w:rFonts w:ascii="Times New Roman" w:hAnsi="Times New Roman" w:cs="Times New Roman"/>
          <w:noProof/>
          <w:sz w:val="24"/>
          <w:szCs w:val="24"/>
        </w:rPr>
        <w:t>(Joo et al., 2018; White et al., 1998; White &amp; Blum, 1995)</w:t>
      </w:r>
      <w:r w:rsidRPr="00542A99">
        <w:rPr>
          <w:rFonts w:ascii="Times New Roman" w:hAnsi="Times New Roman" w:cs="Times New Roman"/>
          <w:sz w:val="24"/>
          <w:szCs w:val="24"/>
        </w:rPr>
        <w:fldChar w:fldCharType="end"/>
      </w:r>
      <w:r w:rsidRPr="00542A99">
        <w:rPr>
          <w:rFonts w:ascii="Times New Roman" w:hAnsi="Times New Roman" w:cs="Times New Roman"/>
          <w:sz w:val="24"/>
          <w:szCs w:val="24"/>
        </w:rPr>
        <w:t>.</w:t>
      </w:r>
    </w:p>
    <w:p w14:paraId="3E5B6A28" w14:textId="33C19857" w:rsidR="006C01F0" w:rsidRDefault="006C01F0" w:rsidP="00DE24D6">
      <w:pPr>
        <w:pStyle w:val="ListParagraph"/>
        <w:spacing w:after="0" w:line="480" w:lineRule="auto"/>
        <w:ind w:left="0" w:firstLine="720"/>
        <w:rPr>
          <w:rFonts w:ascii="Times New Roman" w:hAnsi="Times New Roman" w:cs="Times New Roman"/>
          <w:sz w:val="24"/>
          <w:szCs w:val="24"/>
        </w:rPr>
      </w:pPr>
      <w:r w:rsidRPr="00542A99">
        <w:rPr>
          <w:rFonts w:ascii="Times New Roman" w:hAnsi="Times New Roman" w:cs="Times New Roman"/>
          <w:sz w:val="24"/>
          <w:szCs w:val="24"/>
        </w:rPr>
        <w:t xml:space="preserve">Variations in cations in sediments relative to bedrock composition </w:t>
      </w:r>
      <w:r w:rsidR="003D41FA">
        <w:rPr>
          <w:rFonts w:ascii="Times New Roman" w:hAnsi="Times New Roman" w:cs="Times New Roman"/>
          <w:sz w:val="24"/>
          <w:szCs w:val="24"/>
        </w:rPr>
        <w:t xml:space="preserve">also </w:t>
      </w:r>
      <w:r w:rsidRPr="00542A99">
        <w:rPr>
          <w:rFonts w:ascii="Times New Roman" w:hAnsi="Times New Roman" w:cs="Times New Roman"/>
          <w:sz w:val="24"/>
          <w:szCs w:val="24"/>
        </w:rPr>
        <w:t>provides an indication of the degree of weathering of the sediment within the study area.  The concentration of CaO, Na</w:t>
      </w:r>
      <w:r w:rsidRPr="00542A99">
        <w:rPr>
          <w:rFonts w:ascii="Times New Roman" w:hAnsi="Times New Roman" w:cs="Times New Roman"/>
          <w:sz w:val="24"/>
          <w:szCs w:val="24"/>
          <w:vertAlign w:val="subscript"/>
        </w:rPr>
        <w:t>2</w:t>
      </w:r>
      <w:r w:rsidRPr="00542A99">
        <w:rPr>
          <w:rFonts w:ascii="Times New Roman" w:hAnsi="Times New Roman" w:cs="Times New Roman"/>
          <w:sz w:val="24"/>
          <w:szCs w:val="24"/>
        </w:rPr>
        <w:t>O, MgO, and Fe</w:t>
      </w:r>
      <w:r w:rsidRPr="00542A99">
        <w:rPr>
          <w:rFonts w:ascii="Times New Roman" w:hAnsi="Times New Roman" w:cs="Times New Roman"/>
          <w:sz w:val="24"/>
          <w:szCs w:val="24"/>
          <w:vertAlign w:val="subscript"/>
        </w:rPr>
        <w:t>2</w:t>
      </w:r>
      <w:r w:rsidRPr="00542A99">
        <w:rPr>
          <w:rFonts w:ascii="Times New Roman" w:hAnsi="Times New Roman" w:cs="Times New Roman"/>
          <w:sz w:val="24"/>
          <w:szCs w:val="24"/>
        </w:rPr>
        <w:t>O</w:t>
      </w:r>
      <w:r w:rsidRPr="00542A99">
        <w:rPr>
          <w:rFonts w:ascii="Times New Roman" w:hAnsi="Times New Roman" w:cs="Times New Roman"/>
          <w:sz w:val="24"/>
          <w:szCs w:val="24"/>
          <w:vertAlign w:val="subscript"/>
        </w:rPr>
        <w:t>3</w:t>
      </w:r>
      <w:r w:rsidRPr="00542A99">
        <w:rPr>
          <w:rFonts w:ascii="Times New Roman" w:hAnsi="Times New Roman" w:cs="Times New Roman"/>
          <w:sz w:val="24"/>
          <w:szCs w:val="24"/>
        </w:rPr>
        <w:t xml:space="preserve"> in the mud </w:t>
      </w:r>
      <w:r>
        <w:rPr>
          <w:rFonts w:ascii="Times New Roman" w:hAnsi="Times New Roman" w:cs="Times New Roman"/>
          <w:sz w:val="24"/>
          <w:szCs w:val="24"/>
        </w:rPr>
        <w:t>decreased</w:t>
      </w:r>
      <w:r w:rsidRPr="00542A99">
        <w:rPr>
          <w:rFonts w:ascii="Times New Roman" w:hAnsi="Times New Roman" w:cs="Times New Roman"/>
          <w:sz w:val="24"/>
          <w:szCs w:val="24"/>
        </w:rPr>
        <w:t xml:space="preserve"> distally</w:t>
      </w:r>
      <w:r>
        <w:rPr>
          <w:rFonts w:ascii="Times New Roman" w:hAnsi="Times New Roman" w:cs="Times New Roman"/>
          <w:sz w:val="24"/>
          <w:szCs w:val="24"/>
        </w:rPr>
        <w:t>,</w:t>
      </w:r>
      <w:r w:rsidRPr="00542A99">
        <w:rPr>
          <w:rFonts w:ascii="Times New Roman" w:hAnsi="Times New Roman" w:cs="Times New Roman"/>
          <w:sz w:val="24"/>
          <w:szCs w:val="24"/>
        </w:rPr>
        <w:t xml:space="preserve"> while K</w:t>
      </w:r>
      <w:r w:rsidRPr="00542A99">
        <w:rPr>
          <w:rFonts w:ascii="Times New Roman" w:hAnsi="Times New Roman" w:cs="Times New Roman"/>
          <w:sz w:val="24"/>
          <w:szCs w:val="24"/>
          <w:vertAlign w:val="subscript"/>
        </w:rPr>
        <w:t>2</w:t>
      </w:r>
      <w:r w:rsidRPr="00542A99">
        <w:rPr>
          <w:rFonts w:ascii="Times New Roman" w:hAnsi="Times New Roman" w:cs="Times New Roman"/>
          <w:sz w:val="24"/>
          <w:szCs w:val="24"/>
        </w:rPr>
        <w:t xml:space="preserve">O increased distally </w:t>
      </w:r>
      <w:r w:rsidRPr="00542A99">
        <w:rPr>
          <w:rFonts w:ascii="Times New Roman" w:hAnsi="Times New Roman" w:cs="Times New Roman"/>
          <w:sz w:val="24"/>
          <w:szCs w:val="24"/>
        </w:rPr>
        <w:fldChar w:fldCharType="begin" w:fldLock="1"/>
      </w:r>
      <w:r w:rsidRPr="00542A99">
        <w:rPr>
          <w:rFonts w:ascii="Times New Roman" w:hAnsi="Times New Roman" w:cs="Times New Roman"/>
          <w:sz w:val="24"/>
          <w:szCs w:val="24"/>
        </w:rPr>
        <w:instrText>ADDIN CSL_CITATION {"citationItems":[{"id":"ITEM-1","itemData":{"DOI":"10.1130/G40315.1","ISSN":"19432682","abstract":"Humid tropical and subtropical regions commonly host thick soils that supply sediment to adjacent streams. These soils are depleted in Ca and Na and enriched in Al and Si, yielding high chemical weathering indices, including chemical index of alteration (CIA) values &gt; 90, indicative of intense chemical weathering. Here, we investigated chemical weathering in granitoid-sourced fluvial sediments of Puerto Rico-a region with one of the highest documented rates of chemical weathering on Earth. Although thick soils occur throughout the study area, weathering signatures from fluvial muds (CIA values of 58-69) are significantly lower than expected. Indeed, these weathering indices are similar to values expected in climates 10-20 °C cooler. These remarkably low values likely reflect significant input from partially weathered bedrock mobilized during mass wasting. Furthermore, future climate warming may increase torrential precipitation and accompanying mass wasting, producing a counterintuitive decrease in weathering intensity recorded in fluvial sediments.","author":[{"dropping-particle":"","family":"Joo","given":"Young Ji","non-dropping-particle":"","parse-names":false,"suffix":""},{"dropping-particle":"","family":"Madden","given":"Megan E.Elwood","non-dropping-particle":"","parse-names":false,"suffix":""},{"dropping-particle":"","family":"Soreghan","given":"Gerilyn S.","non-dropping-particle":"","parse-names":false,"suffix":""}],"container-title":"Geology","id":"ITEM-1","issue":"8","issued":{"date-parts":[["2018","8","1"]]},"page":"691-694","publisher":"Geological Society of America","title":"Anomalously low chemical weathering in fluvial sediment of a tropical watershed (Puerto Rico)","type":"article-journal","volume":"46"},"uris":["http://www.mendeley.com/documents/?uuid=3134d0fb-2e22-3448-980b-42fe10a19a1b"]}],"mendeley":{"formattedCitation":"(Joo et al., 2018)","plainTextFormattedCitation":"(Joo et al., 2018)","previouslyFormattedCitation":"(Joo et al., 2018)"},"properties":{"noteIndex":0},"schema":"https://github.com/citation-style-language/schema/raw/master/csl-citation.json"}</w:instrText>
      </w:r>
      <w:r w:rsidRPr="00542A99">
        <w:rPr>
          <w:rFonts w:ascii="Times New Roman" w:hAnsi="Times New Roman" w:cs="Times New Roman"/>
          <w:sz w:val="24"/>
          <w:szCs w:val="24"/>
        </w:rPr>
        <w:fldChar w:fldCharType="separate"/>
      </w:r>
      <w:r w:rsidRPr="00542A99">
        <w:rPr>
          <w:rFonts w:ascii="Times New Roman" w:hAnsi="Times New Roman" w:cs="Times New Roman"/>
          <w:noProof/>
          <w:sz w:val="24"/>
          <w:szCs w:val="24"/>
        </w:rPr>
        <w:t>(Joo et al., 2018)</w:t>
      </w:r>
      <w:r w:rsidRPr="00542A99">
        <w:rPr>
          <w:rFonts w:ascii="Times New Roman" w:hAnsi="Times New Roman" w:cs="Times New Roman"/>
          <w:sz w:val="24"/>
          <w:szCs w:val="24"/>
        </w:rPr>
        <w:fldChar w:fldCharType="end"/>
      </w:r>
      <w:r w:rsidR="003D41FA">
        <w:rPr>
          <w:rFonts w:ascii="Times New Roman" w:hAnsi="Times New Roman" w:cs="Times New Roman"/>
          <w:sz w:val="24"/>
          <w:szCs w:val="24"/>
        </w:rPr>
        <w:t xml:space="preserve">, suggesting that the degree of chemical weathering </w:t>
      </w:r>
      <w:r w:rsidR="00941032">
        <w:rPr>
          <w:rFonts w:ascii="Times New Roman" w:hAnsi="Times New Roman" w:cs="Times New Roman"/>
          <w:sz w:val="24"/>
          <w:szCs w:val="24"/>
        </w:rPr>
        <w:t xml:space="preserve">observed in the sediments </w:t>
      </w:r>
      <w:r w:rsidR="003D41FA">
        <w:rPr>
          <w:rFonts w:ascii="Times New Roman" w:hAnsi="Times New Roman" w:cs="Times New Roman"/>
          <w:sz w:val="24"/>
          <w:szCs w:val="24"/>
        </w:rPr>
        <w:t>increases downstream</w:t>
      </w:r>
      <w:r w:rsidR="00941032">
        <w:rPr>
          <w:rFonts w:ascii="Times New Roman" w:hAnsi="Times New Roman" w:cs="Times New Roman"/>
          <w:sz w:val="24"/>
          <w:szCs w:val="24"/>
        </w:rPr>
        <w:t>, perhaps due to preferential transport of clays</w:t>
      </w:r>
      <w:r w:rsidR="003D41FA">
        <w:rPr>
          <w:rFonts w:ascii="Times New Roman" w:hAnsi="Times New Roman" w:cs="Times New Roman"/>
          <w:sz w:val="24"/>
          <w:szCs w:val="24"/>
        </w:rPr>
        <w:t>.</w:t>
      </w:r>
    </w:p>
    <w:p w14:paraId="5404672F" w14:textId="7C6ABCB7" w:rsidR="006C01F0" w:rsidRDefault="006C01F0" w:rsidP="00DE24D6">
      <w:pPr>
        <w:spacing w:after="0" w:line="480" w:lineRule="auto"/>
        <w:ind w:firstLine="720"/>
        <w:rPr>
          <w:rFonts w:ascii="Times New Roman" w:hAnsi="Times New Roman" w:cs="Times New Roman"/>
          <w:sz w:val="24"/>
          <w:szCs w:val="24"/>
        </w:rPr>
      </w:pPr>
      <w:r w:rsidRPr="007569D0">
        <w:rPr>
          <w:rFonts w:ascii="Times New Roman" w:hAnsi="Times New Roman" w:cs="Times New Roman"/>
          <w:sz w:val="24"/>
          <w:szCs w:val="24"/>
        </w:rPr>
        <w:t>An alternative multicomponent weathering index</w:t>
      </w:r>
      <w:r w:rsidR="003D41FA">
        <w:rPr>
          <w:rFonts w:ascii="Times New Roman" w:hAnsi="Times New Roman" w:cs="Times New Roman"/>
          <w:sz w:val="24"/>
          <w:szCs w:val="24"/>
        </w:rPr>
        <w:t xml:space="preserve"> developed by Ohta &amp; Arai (2007) </w:t>
      </w:r>
      <w:r w:rsidRPr="007569D0">
        <w:rPr>
          <w:rFonts w:ascii="Times New Roman" w:hAnsi="Times New Roman" w:cs="Times New Roman"/>
          <w:sz w:val="24"/>
          <w:szCs w:val="24"/>
        </w:rPr>
        <w:t>u</w:t>
      </w:r>
      <w:r w:rsidR="003D41FA">
        <w:rPr>
          <w:rFonts w:ascii="Times New Roman" w:hAnsi="Times New Roman" w:cs="Times New Roman"/>
          <w:sz w:val="24"/>
          <w:szCs w:val="24"/>
        </w:rPr>
        <w:t>ses</w:t>
      </w:r>
      <w:r w:rsidRPr="007569D0">
        <w:rPr>
          <w:rFonts w:ascii="Times New Roman" w:hAnsi="Times New Roman" w:cs="Times New Roman"/>
          <w:sz w:val="24"/>
          <w:szCs w:val="24"/>
        </w:rPr>
        <w:t xml:space="preserve"> princip</w:t>
      </w:r>
      <w:r w:rsidR="00BE3634">
        <w:rPr>
          <w:rFonts w:ascii="Times New Roman" w:hAnsi="Times New Roman" w:cs="Times New Roman"/>
          <w:sz w:val="24"/>
          <w:szCs w:val="24"/>
        </w:rPr>
        <w:t>al</w:t>
      </w:r>
      <w:r w:rsidRPr="007569D0">
        <w:rPr>
          <w:rFonts w:ascii="Times New Roman" w:hAnsi="Times New Roman" w:cs="Times New Roman"/>
          <w:sz w:val="24"/>
          <w:szCs w:val="24"/>
        </w:rPr>
        <w:t xml:space="preserve"> component analysis to determine the degree of weathering of the mud size fraction.  This principle component </w:t>
      </w:r>
      <w:r w:rsidR="000A477D">
        <w:rPr>
          <w:rFonts w:ascii="Times New Roman" w:hAnsi="Times New Roman" w:cs="Times New Roman"/>
          <w:sz w:val="24"/>
          <w:szCs w:val="24"/>
        </w:rPr>
        <w:t>method</w:t>
      </w:r>
      <w:r w:rsidRPr="007569D0">
        <w:rPr>
          <w:rFonts w:ascii="Times New Roman" w:hAnsi="Times New Roman" w:cs="Times New Roman"/>
          <w:sz w:val="24"/>
          <w:szCs w:val="24"/>
        </w:rPr>
        <w:t xml:space="preserve"> </w:t>
      </w:r>
      <w:r w:rsidR="000A477D" w:rsidRPr="007569D0">
        <w:rPr>
          <w:rFonts w:ascii="Times New Roman" w:hAnsi="Times New Roman" w:cs="Times New Roman"/>
          <w:sz w:val="24"/>
          <w:szCs w:val="24"/>
        </w:rPr>
        <w:t>use</w:t>
      </w:r>
      <w:r w:rsidR="000A477D">
        <w:rPr>
          <w:rFonts w:ascii="Times New Roman" w:hAnsi="Times New Roman" w:cs="Times New Roman"/>
          <w:sz w:val="24"/>
          <w:szCs w:val="24"/>
        </w:rPr>
        <w:t>s</w:t>
      </w:r>
      <w:r w:rsidR="000A477D" w:rsidRPr="007569D0">
        <w:rPr>
          <w:rFonts w:ascii="Times New Roman" w:hAnsi="Times New Roman" w:cs="Times New Roman"/>
          <w:sz w:val="24"/>
          <w:szCs w:val="24"/>
        </w:rPr>
        <w:t xml:space="preserve"> </w:t>
      </w:r>
      <w:proofErr w:type="spellStart"/>
      <w:r w:rsidR="003D41FA">
        <w:rPr>
          <w:rFonts w:ascii="Times New Roman" w:hAnsi="Times New Roman" w:cs="Times New Roman"/>
          <w:sz w:val="24"/>
          <w:szCs w:val="24"/>
        </w:rPr>
        <w:t>wt</w:t>
      </w:r>
      <w:proofErr w:type="spellEnd"/>
      <w:r w:rsidR="003D41FA">
        <w:rPr>
          <w:rFonts w:ascii="Times New Roman" w:hAnsi="Times New Roman" w:cs="Times New Roman"/>
          <w:sz w:val="24"/>
          <w:szCs w:val="24"/>
        </w:rPr>
        <w:t xml:space="preserve"> %</w:t>
      </w:r>
      <w:r w:rsidRPr="007569D0">
        <w:rPr>
          <w:rFonts w:ascii="Times New Roman" w:hAnsi="Times New Roman" w:cs="Times New Roman"/>
          <w:sz w:val="24"/>
          <w:szCs w:val="24"/>
        </w:rPr>
        <w:t xml:space="preserve"> SiO</w:t>
      </w:r>
      <w:r w:rsidRPr="00626AFF">
        <w:rPr>
          <w:rFonts w:ascii="Times New Roman" w:hAnsi="Times New Roman" w:cs="Times New Roman"/>
          <w:sz w:val="24"/>
          <w:szCs w:val="24"/>
          <w:vertAlign w:val="subscript"/>
        </w:rPr>
        <w:t>2</w:t>
      </w:r>
      <w:r w:rsidRPr="007569D0">
        <w:rPr>
          <w:rFonts w:ascii="Times New Roman" w:hAnsi="Times New Roman" w:cs="Times New Roman"/>
          <w:sz w:val="24"/>
          <w:szCs w:val="24"/>
        </w:rPr>
        <w:t>, TiO</w:t>
      </w:r>
      <w:r w:rsidRPr="00626AFF">
        <w:rPr>
          <w:rFonts w:ascii="Times New Roman" w:hAnsi="Times New Roman" w:cs="Times New Roman"/>
          <w:sz w:val="24"/>
          <w:szCs w:val="24"/>
          <w:vertAlign w:val="subscript"/>
        </w:rPr>
        <w:t>2</w:t>
      </w:r>
      <w:r w:rsidRPr="007569D0">
        <w:rPr>
          <w:rFonts w:ascii="Times New Roman" w:hAnsi="Times New Roman" w:cs="Times New Roman"/>
          <w:sz w:val="24"/>
          <w:szCs w:val="24"/>
        </w:rPr>
        <w:t>, Al</w:t>
      </w:r>
      <w:r w:rsidRPr="00626AFF">
        <w:rPr>
          <w:rFonts w:ascii="Times New Roman" w:hAnsi="Times New Roman" w:cs="Times New Roman"/>
          <w:sz w:val="24"/>
          <w:szCs w:val="24"/>
          <w:vertAlign w:val="subscript"/>
        </w:rPr>
        <w:t>2</w:t>
      </w:r>
      <w:r w:rsidRPr="007569D0">
        <w:rPr>
          <w:rFonts w:ascii="Times New Roman" w:hAnsi="Times New Roman" w:cs="Times New Roman"/>
          <w:sz w:val="24"/>
          <w:szCs w:val="24"/>
        </w:rPr>
        <w:t>O</w:t>
      </w:r>
      <w:r w:rsidRPr="00626AFF">
        <w:rPr>
          <w:rFonts w:ascii="Times New Roman" w:hAnsi="Times New Roman" w:cs="Times New Roman"/>
          <w:sz w:val="24"/>
          <w:szCs w:val="24"/>
          <w:vertAlign w:val="subscript"/>
        </w:rPr>
        <w:t>3</w:t>
      </w:r>
      <w:r w:rsidRPr="007569D0">
        <w:rPr>
          <w:rFonts w:ascii="Times New Roman" w:hAnsi="Times New Roman" w:cs="Times New Roman"/>
          <w:sz w:val="24"/>
          <w:szCs w:val="24"/>
        </w:rPr>
        <w:t>, Fe</w:t>
      </w:r>
      <w:r w:rsidRPr="00626AFF">
        <w:rPr>
          <w:rFonts w:ascii="Times New Roman" w:hAnsi="Times New Roman" w:cs="Times New Roman"/>
          <w:sz w:val="24"/>
          <w:szCs w:val="24"/>
          <w:vertAlign w:val="subscript"/>
        </w:rPr>
        <w:t>2</w:t>
      </w:r>
      <w:r w:rsidRPr="007569D0">
        <w:rPr>
          <w:rFonts w:ascii="Times New Roman" w:hAnsi="Times New Roman" w:cs="Times New Roman"/>
          <w:sz w:val="24"/>
          <w:szCs w:val="24"/>
        </w:rPr>
        <w:t>O</w:t>
      </w:r>
      <w:r w:rsidRPr="00626AFF">
        <w:rPr>
          <w:rFonts w:ascii="Times New Roman" w:hAnsi="Times New Roman" w:cs="Times New Roman"/>
          <w:sz w:val="24"/>
          <w:szCs w:val="24"/>
          <w:vertAlign w:val="subscript"/>
        </w:rPr>
        <w:t>3</w:t>
      </w:r>
      <w:r w:rsidRPr="007569D0">
        <w:rPr>
          <w:rFonts w:ascii="Times New Roman" w:hAnsi="Times New Roman" w:cs="Times New Roman"/>
          <w:sz w:val="24"/>
          <w:szCs w:val="24"/>
        </w:rPr>
        <w:t>, MgO, CaO, Na</w:t>
      </w:r>
      <w:r w:rsidRPr="00626AFF">
        <w:rPr>
          <w:rFonts w:ascii="Times New Roman" w:hAnsi="Times New Roman" w:cs="Times New Roman"/>
          <w:sz w:val="24"/>
          <w:szCs w:val="24"/>
          <w:vertAlign w:val="subscript"/>
        </w:rPr>
        <w:t>2</w:t>
      </w:r>
      <w:r w:rsidRPr="007569D0">
        <w:rPr>
          <w:rFonts w:ascii="Times New Roman" w:hAnsi="Times New Roman" w:cs="Times New Roman"/>
          <w:sz w:val="24"/>
          <w:szCs w:val="24"/>
        </w:rPr>
        <w:t>O, and K</w:t>
      </w:r>
      <w:r w:rsidRPr="00626AFF">
        <w:rPr>
          <w:rFonts w:ascii="Times New Roman" w:hAnsi="Times New Roman" w:cs="Times New Roman"/>
          <w:sz w:val="24"/>
          <w:szCs w:val="24"/>
          <w:vertAlign w:val="subscript"/>
        </w:rPr>
        <w:t>2</w:t>
      </w:r>
      <w:r w:rsidRPr="007569D0">
        <w:rPr>
          <w:rFonts w:ascii="Times New Roman" w:hAnsi="Times New Roman" w:cs="Times New Roman"/>
          <w:sz w:val="24"/>
          <w:szCs w:val="24"/>
        </w:rPr>
        <w:t>O</w:t>
      </w:r>
      <w:r w:rsidR="000A477D">
        <w:rPr>
          <w:rFonts w:ascii="Times New Roman" w:hAnsi="Times New Roman" w:cs="Times New Roman"/>
          <w:sz w:val="24"/>
          <w:szCs w:val="24"/>
        </w:rPr>
        <w:t xml:space="preserve"> to describe chemical weathering trends in diverse bedrock lithologies</w:t>
      </w:r>
      <w:r>
        <w:rPr>
          <w:rFonts w:ascii="Times New Roman" w:hAnsi="Times New Roman" w:cs="Times New Roman"/>
          <w:sz w:val="24"/>
          <w:szCs w:val="24"/>
        </w:rPr>
        <w:t xml:space="preserve"> </w:t>
      </w:r>
      <w:r w:rsidRPr="007569D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{"citationItems":[{"id":"ITEM-1","itemData":{"DOI":"10.1016/j.chemgeo.2007.02.017","ISSN":"00092541","abstract":"Chemical weathering indices are useful tools in characterizing weathering profiles and determining the extent of weathering. However, the predictive performance of the conventional indices is critically dependent on the composition of the unweathered parent rock. To overcome this limitation, the present paper introduces an alternative statistical empirical index of chemical weathering that is extracted by the principal component analysis (PCA) of a large dataset derived from unweathered igneous rocks and their weathering profiles. The PCA analysis yields two principal components (PC1 and PC2), which capture 39.23% and 35.17% of total variability, respectively. The extent of weathering is reflected by variation along PC1, primarily due to the loss of Na2O and CaO during weathering. In contrast, PC2 is the direction along which the projections of unweathered felsic, intermediate and mafic igneous rocks appear to be best discriminated; therefore, PC1 and PC2 represent independent latent variables that correspond to the extent of weathering and the chemistry of the unweathered parent rock. Subsequently, PC1 and PC2 were then mapped onto a ternary diagram (MFW diagram). The M and F vertices characterize mafic and felsic rock source, respectively, while the W vertex identifies the degree of weathering of these sources, independent of the chemistry of the unweathered parent rock. The W index has a number of significant properties that are not found in conventional weathering indices. First, the W index is sensitive to chemical changes that occur during weathering because it is based on eight major oxides, whereas most conventional indices are defined by between two and four oxides. Second, the W index provides robust results even for highly weathered sesquioxide-rich samples. Third, the W index is applicable to a wide range of felsic, intermediate and mafic igneous rock types. Finally, the MFW diagram is expected to facilitate provenance analysis of sedimentary rocks by identifying their weathering trends and thereby enabling a backward estimate of the composition of the unweathered source rock. © 2007 Elsevier B.V. All rights reserved.","author":[{"dropping-particle":"","family":"Ohta","given":"Tohru","non-dropping-particle":"","parse-names":false,"suffix":""},{"dropping-particle":"","family":"Arai","given":"Hiroyoshi","non-dropping-particle":"","parse-names":false,"suffix":""}],"container-title":"Chemical Geology","id":"ITEM-1","issued":{"date-parts":[["2007"]]},"title":"Statistical empirical index of chemical weathering in igneous rocks: A new tool for evaluating the degree of weathering","type":"article-journal"},"uris":["http://www.mendeley.com/documents/?uuid=5adf6aad-3d1f-3124-a36a-40cbb15aef17"]}],"mendeley":{"formattedCitation":"(Ohta &amp; Arai, 2007)","plainTextFormattedCitation":"(Ohta &amp; Arai, 2007)","previouslyFormattedCitation":"(Ohta &amp; Arai, 2007)"},"properties":{"noteIndex":0},"schema":"https://github.com/citation-style-language/schema/raw/master/csl-citation.json"}</w:instrText>
      </w:r>
      <w:r w:rsidRPr="007569D0">
        <w:rPr>
          <w:rFonts w:ascii="Times New Roman" w:hAnsi="Times New Roman" w:cs="Times New Roman"/>
          <w:sz w:val="24"/>
          <w:szCs w:val="24"/>
        </w:rPr>
        <w:fldChar w:fldCharType="separate"/>
      </w:r>
      <w:r w:rsidRPr="007569D0">
        <w:rPr>
          <w:rFonts w:ascii="Times New Roman" w:hAnsi="Times New Roman" w:cs="Times New Roman"/>
          <w:noProof/>
          <w:sz w:val="24"/>
          <w:szCs w:val="24"/>
        </w:rPr>
        <w:t>(Ohta &amp; Arai, 2007)</w:t>
      </w:r>
      <w:r w:rsidRPr="007569D0">
        <w:rPr>
          <w:rFonts w:ascii="Times New Roman" w:hAnsi="Times New Roman" w:cs="Times New Roman"/>
          <w:sz w:val="24"/>
          <w:szCs w:val="24"/>
        </w:rPr>
        <w:fldChar w:fldCharType="end"/>
      </w:r>
      <w:r w:rsidRPr="007569D0">
        <w:rPr>
          <w:rFonts w:ascii="Times New Roman" w:hAnsi="Times New Roman" w:cs="Times New Roman"/>
          <w:sz w:val="24"/>
          <w:szCs w:val="24"/>
        </w:rPr>
        <w:t xml:space="preserve">.  </w:t>
      </w:r>
      <w:r>
        <w:rPr>
          <w:rFonts w:ascii="Times New Roman" w:hAnsi="Times New Roman" w:cs="Times New Roman"/>
          <w:sz w:val="24"/>
          <w:szCs w:val="24"/>
        </w:rPr>
        <w:t>Princip</w:t>
      </w:r>
      <w:r w:rsidR="00BE3634">
        <w:rPr>
          <w:rFonts w:ascii="Times New Roman" w:hAnsi="Times New Roman" w:cs="Times New Roman"/>
          <w:sz w:val="24"/>
          <w:szCs w:val="24"/>
        </w:rPr>
        <w:t>al</w:t>
      </w:r>
      <w:r>
        <w:rPr>
          <w:rFonts w:ascii="Times New Roman" w:hAnsi="Times New Roman" w:cs="Times New Roman"/>
          <w:sz w:val="24"/>
          <w:szCs w:val="24"/>
        </w:rPr>
        <w:t xml:space="preserve"> component analysis uses</w:t>
      </w:r>
      <w:r w:rsidR="000A477D">
        <w:rPr>
          <w:rFonts w:ascii="Times New Roman" w:hAnsi="Times New Roman" w:cs="Times New Roman"/>
          <w:sz w:val="24"/>
          <w:szCs w:val="24"/>
        </w:rPr>
        <w:t xml:space="preserve"> the</w:t>
      </w:r>
      <w:r>
        <w:rPr>
          <w:rFonts w:ascii="Times New Roman" w:hAnsi="Times New Roman" w:cs="Times New Roman"/>
          <w:sz w:val="24"/>
          <w:szCs w:val="24"/>
        </w:rPr>
        <w:t xml:space="preserve"> provided variables to produce new orthogonal</w:t>
      </w:r>
      <w:r w:rsidR="00EB73E7">
        <w:rPr>
          <w:rFonts w:ascii="Times New Roman" w:hAnsi="Times New Roman" w:cs="Times New Roman"/>
          <w:sz w:val="24"/>
          <w:szCs w:val="24"/>
        </w:rPr>
        <w:t xml:space="preserve"> </w:t>
      </w:r>
      <w:r w:rsidR="00EB73E7">
        <w:rPr>
          <w:rFonts w:ascii="Times New Roman" w:hAnsi="Times New Roman" w:cs="Times New Roman"/>
          <w:sz w:val="24"/>
          <w:szCs w:val="24"/>
        </w:rPr>
        <w:lastRenderedPageBreak/>
        <w:t>components, or</w:t>
      </w:r>
      <w:r>
        <w:rPr>
          <w:rFonts w:ascii="Times New Roman" w:hAnsi="Times New Roman" w:cs="Times New Roman"/>
          <w:sz w:val="24"/>
          <w:szCs w:val="24"/>
        </w:rPr>
        <w:t xml:space="preserve"> princip</w:t>
      </w:r>
      <w:r w:rsidR="00BE3634">
        <w:rPr>
          <w:rFonts w:ascii="Times New Roman" w:hAnsi="Times New Roman" w:cs="Times New Roman"/>
          <w:sz w:val="24"/>
          <w:szCs w:val="24"/>
        </w:rPr>
        <w:t>al</w:t>
      </w:r>
      <w:r>
        <w:rPr>
          <w:rFonts w:ascii="Times New Roman" w:hAnsi="Times New Roman" w:cs="Times New Roman"/>
          <w:sz w:val="24"/>
          <w:szCs w:val="24"/>
        </w:rPr>
        <w:t xml:space="preserve"> components, that are uncorrelated</w:t>
      </w:r>
      <w:r w:rsidR="00B91B71">
        <w:rPr>
          <w:rFonts w:ascii="Times New Roman" w:hAnsi="Times New Roman" w:cs="Times New Roman"/>
          <w:sz w:val="24"/>
          <w:szCs w:val="24"/>
        </w:rPr>
        <w:t xml:space="preserve"> </w:t>
      </w:r>
      <w:r>
        <w:rPr>
          <w:rFonts w:ascii="Times New Roman" w:hAnsi="Times New Roman" w:cs="Times New Roman"/>
          <w:sz w:val="24"/>
          <w:szCs w:val="24"/>
        </w:rPr>
        <w:t>to one another</w:t>
      </w:r>
      <w:r w:rsidR="000A477D">
        <w:rPr>
          <w:rFonts w:ascii="Times New Roman" w:hAnsi="Times New Roman" w:cs="Times New Roman"/>
          <w:sz w:val="24"/>
          <w:szCs w:val="24"/>
        </w:rPr>
        <w:t xml:space="preserve">, but </w:t>
      </w:r>
      <w:r>
        <w:rPr>
          <w:rFonts w:ascii="Times New Roman" w:hAnsi="Times New Roman" w:cs="Times New Roman"/>
          <w:sz w:val="24"/>
          <w:szCs w:val="24"/>
        </w:rPr>
        <w:t>capture as much of the original variance within the dataset provided for analysis.  Using princip</w:t>
      </w:r>
      <w:r w:rsidR="00BE3634">
        <w:rPr>
          <w:rFonts w:ascii="Times New Roman" w:hAnsi="Times New Roman" w:cs="Times New Roman"/>
          <w:sz w:val="24"/>
          <w:szCs w:val="24"/>
        </w:rPr>
        <w:t>al</w:t>
      </w:r>
      <w:r>
        <w:rPr>
          <w:rFonts w:ascii="Times New Roman" w:hAnsi="Times New Roman" w:cs="Times New Roman"/>
          <w:sz w:val="24"/>
          <w:szCs w:val="24"/>
        </w:rPr>
        <w:t xml:space="preserve"> component analysis encompasses the behavior of multiple elements</w:t>
      </w:r>
      <w:r w:rsidR="00225015">
        <w:rPr>
          <w:rFonts w:ascii="Times New Roman" w:hAnsi="Times New Roman" w:cs="Times New Roman"/>
          <w:sz w:val="24"/>
          <w:szCs w:val="24"/>
        </w:rPr>
        <w:t>,</w:t>
      </w:r>
      <w:r>
        <w:rPr>
          <w:rFonts w:ascii="Times New Roman" w:hAnsi="Times New Roman" w:cs="Times New Roman"/>
          <w:sz w:val="24"/>
          <w:szCs w:val="24"/>
        </w:rPr>
        <w:t xml:space="preserve"> as well as </w:t>
      </w:r>
      <w:r w:rsidR="00A8086E">
        <w:rPr>
          <w:rFonts w:ascii="Times New Roman" w:hAnsi="Times New Roman" w:cs="Times New Roman"/>
          <w:sz w:val="24"/>
          <w:szCs w:val="24"/>
        </w:rPr>
        <w:t xml:space="preserve">assuming </w:t>
      </w:r>
      <w:r w:rsidR="00F72464">
        <w:rPr>
          <w:rFonts w:ascii="Times New Roman" w:hAnsi="Times New Roman" w:cs="Times New Roman"/>
          <w:sz w:val="24"/>
          <w:szCs w:val="24"/>
        </w:rPr>
        <w:t xml:space="preserve">normally distributed </w:t>
      </w:r>
      <w:r>
        <w:rPr>
          <w:rFonts w:ascii="Times New Roman" w:hAnsi="Times New Roman" w:cs="Times New Roman"/>
          <w:sz w:val="24"/>
          <w:szCs w:val="24"/>
        </w:rPr>
        <w:t xml:space="preserve">geochemical variability typically found in </w:t>
      </w:r>
      <w:r w:rsidR="00F72464">
        <w:rPr>
          <w:rFonts w:ascii="Times New Roman" w:hAnsi="Times New Roman" w:cs="Times New Roman"/>
          <w:sz w:val="24"/>
          <w:szCs w:val="24"/>
        </w:rPr>
        <w:t xml:space="preserve">fresh mafic, fresh felsic, and </w:t>
      </w:r>
      <w:r>
        <w:rPr>
          <w:rFonts w:ascii="Times New Roman" w:hAnsi="Times New Roman" w:cs="Times New Roman"/>
          <w:sz w:val="24"/>
          <w:szCs w:val="24"/>
        </w:rPr>
        <w:t xml:space="preserve">weathered rock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{"citationItems":[{"id":"ITEM-1","itemData":{"DOI":"10.1016/j.chemgeo.2007.02.017","ISSN":"00092541","abstract":"Chemical weathering indices are useful tools in characterizing weathering profiles and determining the extent of weathering. However, the predictive performance of the conventional indices is critically dependent on the composition of the unweathered parent rock. To overcome this limitation, the present paper introduces an alternative statistical empirical index of chemical weathering that is extracted by the principal component analysis (PCA) of a large dataset derived from unweathered igneous rocks and their weathering profiles. The PCA analysis yields two principal components (PC1 and PC2), which capture 39.23% and 35.17% of total variability, respectively. The extent of weathering is reflected by variation along PC1, primarily due to the loss of Na2O and CaO during weathering. In contrast, PC2 is the direction along which the projections of unweathered felsic, intermediate and mafic igneous rocks appear to be best discriminated; therefore, PC1 and PC2 represent independent latent variables that correspond to the extent of weathering and the chemistry of the unweathered parent rock. Subsequently, PC1 and PC2 were then mapped onto a ternary diagram (MFW diagram). The M and F vertices characterize mafic and felsic rock source, respectively, while the W vertex identifies the degree of weathering of these sources, independent of the chemistry of the unweathered parent rock. The W index has a number of significant properties that are not found in conventional weathering indices. First, the W index is sensitive to chemical changes that occur during weathering because it is based on eight major oxides, whereas most conventional indices are defined by between two and four oxides. Second, the W index provides robust results even for highly weathered sesquioxide-rich samples. Third, the W index is applicable to a wide range of felsic, intermediate and mafic igneous rock types. Finally, the MFW diagram is expected to facilitate provenance analysis of sedimentary rocks by identifying their weathering trends and thereby enabling a backward estimate of the composition of the unweathered source rock. © 2007 Elsevier B.V. All rights reserved.","author":[{"dropping-particle":"","family":"Ohta","given":"Tohru","non-dropping-particle":"","parse-names":false,"suffix":""},{"dropping-particle":"","family":"Arai","given":"Hiroyoshi","non-dropping-particle":"","parse-names":false,"suffix":""}],"container-title":"Chemical Geology","id":"ITEM-1","issued":{"date-parts":[["2007"]]},"title":"Statistical empirical index of chemical weathering in igneous rocks: A new tool for evaluating the degree of weathering","type":"article-journal"},"uris":["http://www.mendeley.com/documents/?uuid=5adf6aad-3d1f-3124-a36a-40cbb15aef17"]}],"mendeley":{"formattedCitation":"(Ohta &amp; Arai, 2007)","plainTextFormattedCitation":"(Ohta &amp; Arai, 2007)","previouslyFormattedCitation":"(Ohta &amp; Arai, 2007)"},"properties":{"noteIndex":0},"schema":"https://github.com/citation-style-language/schema/raw/master/csl-citation.json"}</w:instrText>
      </w:r>
      <w:r>
        <w:rPr>
          <w:rFonts w:ascii="Times New Roman" w:hAnsi="Times New Roman" w:cs="Times New Roman"/>
          <w:sz w:val="24"/>
          <w:szCs w:val="24"/>
        </w:rPr>
        <w:fldChar w:fldCharType="separate"/>
      </w:r>
      <w:r w:rsidRPr="00924F7B">
        <w:rPr>
          <w:rFonts w:ascii="Times New Roman" w:hAnsi="Times New Roman" w:cs="Times New Roman"/>
          <w:noProof/>
          <w:sz w:val="24"/>
          <w:szCs w:val="24"/>
        </w:rPr>
        <w:t>(Ohta &amp; Arai, 2007)</w:t>
      </w:r>
      <w:r>
        <w:rPr>
          <w:rFonts w:ascii="Times New Roman" w:hAnsi="Times New Roman" w:cs="Times New Roman"/>
          <w:sz w:val="24"/>
          <w:szCs w:val="24"/>
        </w:rPr>
        <w:fldChar w:fldCharType="end"/>
      </w:r>
      <w:r>
        <w:rPr>
          <w:rFonts w:ascii="Times New Roman" w:hAnsi="Times New Roman" w:cs="Times New Roman"/>
          <w:sz w:val="24"/>
          <w:szCs w:val="24"/>
        </w:rPr>
        <w:t>.  The derived princip</w:t>
      </w:r>
      <w:r w:rsidR="00BE3634">
        <w:rPr>
          <w:rFonts w:ascii="Times New Roman" w:hAnsi="Times New Roman" w:cs="Times New Roman"/>
          <w:sz w:val="24"/>
          <w:szCs w:val="24"/>
        </w:rPr>
        <w:t>al</w:t>
      </w:r>
      <w:r>
        <w:rPr>
          <w:rFonts w:ascii="Times New Roman" w:hAnsi="Times New Roman" w:cs="Times New Roman"/>
          <w:sz w:val="24"/>
          <w:szCs w:val="24"/>
        </w:rPr>
        <w:t xml:space="preserve"> components can then be mapped on a ternary diagram</w:t>
      </w:r>
      <w:r w:rsidR="000A477D">
        <w:rPr>
          <w:rFonts w:ascii="Times New Roman" w:hAnsi="Times New Roman" w:cs="Times New Roman"/>
          <w:sz w:val="24"/>
          <w:szCs w:val="24"/>
        </w:rPr>
        <w:t xml:space="preserve"> (</w:t>
      </w:r>
      <w:r>
        <w:rPr>
          <w:rFonts w:ascii="Times New Roman" w:hAnsi="Times New Roman" w:cs="Times New Roman"/>
          <w:sz w:val="24"/>
          <w:szCs w:val="24"/>
        </w:rPr>
        <w:t xml:space="preserve">much like </w:t>
      </w:r>
      <w:r w:rsidRPr="00277184">
        <w:rPr>
          <w:rFonts w:ascii="Times New Roman" w:hAnsi="Times New Roman" w:cs="Times New Roman"/>
          <w:sz w:val="24"/>
          <w:szCs w:val="24"/>
        </w:rPr>
        <w:t>CIA</w:t>
      </w:r>
      <w:r w:rsidR="000A477D">
        <w:rPr>
          <w:rFonts w:ascii="Times New Roman" w:hAnsi="Times New Roman" w:cs="Times New Roman"/>
          <w:sz w:val="24"/>
          <w:szCs w:val="24"/>
        </w:rPr>
        <w:t xml:space="preserve"> values can be plotted in </w:t>
      </w:r>
      <w:proofErr w:type="spellStart"/>
      <w:r w:rsidR="000A477D">
        <w:rPr>
          <w:rFonts w:ascii="Times New Roman" w:hAnsi="Times New Roman" w:cs="Times New Roman"/>
          <w:sz w:val="24"/>
          <w:szCs w:val="24"/>
        </w:rPr>
        <w:t>Ca+Na-Al-K</w:t>
      </w:r>
      <w:proofErr w:type="spellEnd"/>
      <w:r w:rsidR="000A477D">
        <w:rPr>
          <w:rFonts w:ascii="Times New Roman" w:hAnsi="Times New Roman" w:cs="Times New Roman"/>
          <w:sz w:val="24"/>
          <w:szCs w:val="24"/>
        </w:rPr>
        <w:t xml:space="preserve"> space)</w:t>
      </w:r>
      <w:r>
        <w:rPr>
          <w:rFonts w:ascii="Times New Roman" w:hAnsi="Times New Roman" w:cs="Times New Roman"/>
          <w:sz w:val="24"/>
          <w:szCs w:val="24"/>
        </w:rPr>
        <w:t xml:space="preserve">, with vertices </w:t>
      </w:r>
      <w:r w:rsidRPr="00277184">
        <w:rPr>
          <w:rFonts w:ascii="Times New Roman" w:hAnsi="Times New Roman" w:cs="Times New Roman"/>
          <w:i/>
          <w:iCs/>
          <w:sz w:val="24"/>
          <w:szCs w:val="24"/>
        </w:rPr>
        <w:t>MFW</w:t>
      </w:r>
      <w:r w:rsidR="000A477D">
        <w:rPr>
          <w:rFonts w:ascii="Times New Roman" w:hAnsi="Times New Roman" w:cs="Times New Roman"/>
          <w:i/>
          <w:iCs/>
          <w:sz w:val="24"/>
          <w:szCs w:val="24"/>
        </w:rPr>
        <w:t xml:space="preserve">, </w:t>
      </w:r>
      <w:r w:rsidR="000A477D">
        <w:rPr>
          <w:rFonts w:ascii="Times New Roman" w:hAnsi="Times New Roman" w:cs="Times New Roman"/>
          <w:sz w:val="24"/>
          <w:szCs w:val="24"/>
        </w:rPr>
        <w:t>w</w:t>
      </w:r>
      <w:r>
        <w:rPr>
          <w:rFonts w:ascii="Times New Roman" w:hAnsi="Times New Roman" w:cs="Times New Roman"/>
          <w:sz w:val="24"/>
          <w:szCs w:val="24"/>
        </w:rPr>
        <w:t xml:space="preserve">here the </w:t>
      </w:r>
      <w:r w:rsidRPr="00277184">
        <w:rPr>
          <w:rFonts w:ascii="Times New Roman" w:hAnsi="Times New Roman" w:cs="Times New Roman"/>
          <w:i/>
          <w:iCs/>
          <w:sz w:val="24"/>
          <w:szCs w:val="24"/>
        </w:rPr>
        <w:t>M</w:t>
      </w:r>
      <w:r>
        <w:rPr>
          <w:rFonts w:ascii="Times New Roman" w:hAnsi="Times New Roman" w:cs="Times New Roman"/>
          <w:sz w:val="24"/>
          <w:szCs w:val="24"/>
        </w:rPr>
        <w:t xml:space="preserve"> and </w:t>
      </w:r>
      <w:r w:rsidRPr="00277184">
        <w:rPr>
          <w:rFonts w:ascii="Times New Roman" w:hAnsi="Times New Roman" w:cs="Times New Roman"/>
          <w:i/>
          <w:iCs/>
          <w:sz w:val="24"/>
          <w:szCs w:val="24"/>
        </w:rPr>
        <w:t>F</w:t>
      </w:r>
      <w:r>
        <w:rPr>
          <w:rFonts w:ascii="Times New Roman" w:hAnsi="Times New Roman" w:cs="Times New Roman"/>
          <w:sz w:val="24"/>
          <w:szCs w:val="24"/>
        </w:rPr>
        <w:t xml:space="preserve"> represent the mafic and felsic portion of the rock source, and </w:t>
      </w:r>
      <w:r w:rsidRPr="00277184">
        <w:rPr>
          <w:rFonts w:ascii="Times New Roman" w:hAnsi="Times New Roman" w:cs="Times New Roman"/>
          <w:i/>
          <w:iCs/>
          <w:sz w:val="24"/>
          <w:szCs w:val="24"/>
        </w:rPr>
        <w:t>W</w:t>
      </w:r>
      <w:r>
        <w:rPr>
          <w:rFonts w:ascii="Times New Roman" w:hAnsi="Times New Roman" w:cs="Times New Roman"/>
          <w:sz w:val="24"/>
          <w:szCs w:val="24"/>
        </w:rPr>
        <w:t xml:space="preserve"> represents the degree of weathering of the mafic and felsic portions, independent of the parent rock source, based on the eight oxide variables above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{"citationItems":[{"id":"ITEM-1","itemData":{"DOI":"10.1016/j.chemgeo.2007.02.017","ISSN":"00092541","abstract":"Chemical weathering indices are useful tools in characterizing weathering profiles and determining the extent of weathering. However, the predictive performance of the conventional indices is critically dependent on the composition of the unweathered parent rock. To overcome this limitation, the present paper introduces an alternative statistical empirical index of chemical weathering that is extracted by the principal component analysis (PCA) of a large dataset derived from unweathered igneous rocks and their weathering profiles. The PCA analysis yields two principal components (PC1 and PC2), which capture 39.23% and 35.17% of total variability, respectively. The extent of weathering is reflected by variation along PC1, primarily due to the loss of Na2O and CaO during weathering. In contrast, PC2 is the direction along which the projections of unweathered felsic, intermediate and mafic igneous rocks appear to be best discriminated; therefore, PC1 and PC2 represent independent latent variables that correspond to the extent of weathering and the chemistry of the unweathered parent rock. Subsequently, PC1 and PC2 were then mapped onto a ternary diagram (MFW diagram). The M and F vertices characterize mafic and felsic rock source, respectively, while the W vertex identifies the degree of weathering of these sources, independent of the chemistry of the unweathered parent rock. The W index has a number of significant properties that are not found in conventional weathering indices. First, the W index is sensitive to chemical changes that occur during weathering because it is based on eight major oxides, whereas most conventional indices are defined by between two and four oxides. Second, the W index provides robust results even for highly weathered sesquioxide-rich samples. Third, the W index is applicable to a wide range of felsic, intermediate and mafic igneous rock types. Finally, the MFW diagram is expected to facilitate provenance analysis of sedimentary rocks by identifying their weathering trends and thereby enabling a backward estimate of the composition of the unweathered source rock. © 2007 Elsevier B.V. All rights reserved.","author":[{"dropping-particle":"","family":"Ohta","given":"Tohru","non-dropping-particle":"","parse-names":false,"suffix":""},{"dropping-particle":"","family":"Arai","given":"Hiroyoshi","non-dropping-particle":"","parse-names":false,"suffix":""}],"container-title":"Chemical Geology","id":"ITEM-1","issued":{"date-parts":[["2007"]]},"title":"Statistical empirical index of chemical weathering in igneous rocks: A new tool for evaluating the degree of weathering","type":"article-journal"},"uris":["http://www.mendeley.com/documents/?uuid=5adf6aad-3d1f-3124-a36a-40cbb15aef17"]}],"mendeley":{"formattedCitation":"(Ohta &amp; Arai, 2007)","plainTextFormattedCitation":"(Ohta &amp; Arai, 2007)","previouslyFormattedCitation":"(Ohta &amp; Arai, 2007)"},"properties":{"noteIndex":0},"schema":"https://github.com/citation-style-language/schema/raw/master/csl-citation.json"}</w:instrText>
      </w:r>
      <w:r>
        <w:rPr>
          <w:rFonts w:ascii="Times New Roman" w:hAnsi="Times New Roman" w:cs="Times New Roman"/>
          <w:sz w:val="24"/>
          <w:szCs w:val="24"/>
        </w:rPr>
        <w:fldChar w:fldCharType="separate"/>
      </w:r>
      <w:r w:rsidRPr="00277184">
        <w:rPr>
          <w:rFonts w:ascii="Times New Roman" w:hAnsi="Times New Roman" w:cs="Times New Roman"/>
          <w:noProof/>
          <w:sz w:val="24"/>
          <w:szCs w:val="24"/>
        </w:rPr>
        <w:t>(Ohta &amp; Arai, 2007)</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F75A6C">
        <w:rPr>
          <w:rFonts w:ascii="Times New Roman" w:hAnsi="Times New Roman" w:cs="Times New Roman"/>
          <w:sz w:val="24"/>
          <w:szCs w:val="24"/>
        </w:rPr>
        <w:t xml:space="preserve">The following equations are from </w:t>
      </w:r>
      <w:r w:rsidR="000C5D0D">
        <w:rPr>
          <w:rFonts w:ascii="Times New Roman" w:hAnsi="Times New Roman" w:cs="Times New Roman"/>
          <w:sz w:val="24"/>
          <w:szCs w:val="24"/>
        </w:rPr>
        <w:t xml:space="preserve">a multicomponent linear regression from </w:t>
      </w:r>
      <w:r w:rsidR="00F75A6C">
        <w:rPr>
          <w:rFonts w:ascii="Times New Roman" w:hAnsi="Times New Roman" w:cs="Times New Roman"/>
          <w:sz w:val="24"/>
          <w:szCs w:val="24"/>
        </w:rPr>
        <w:t>Ohta &amp; Arai, 2007:</w:t>
      </w:r>
    </w:p>
    <w:p w14:paraId="47F74A12" w14:textId="3D5C6036" w:rsidR="006C01F0" w:rsidRPr="00DD1761" w:rsidRDefault="00DA5FA0" w:rsidP="007106F8">
      <w:pPr>
        <w:spacing w:after="0" w:line="48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Eq. 2     M=-0.395×ln(</m:t>
          </m:r>
          <m:sSub>
            <m:sSubPr>
              <m:ctrlPr>
                <w:rPr>
                  <w:rFonts w:ascii="Cambria Math" w:hAnsi="Cambria Math" w:cs="Times New Roman"/>
                  <w:i/>
                  <w:sz w:val="24"/>
                  <w:szCs w:val="24"/>
                </w:rPr>
              </m:ctrlPr>
            </m:sSubPr>
            <m:e>
              <m:r>
                <w:rPr>
                  <w:rFonts w:ascii="Cambria Math" w:hAnsi="Cambria Math" w:cs="Times New Roman"/>
                  <w:sz w:val="24"/>
                  <w:szCs w:val="24"/>
                </w:rPr>
                <m:t>SiO</m:t>
              </m:r>
            </m:e>
            <m:sub>
              <m:r>
                <w:rPr>
                  <w:rFonts w:ascii="Cambria Math" w:hAnsi="Cambria Math" w:cs="Times New Roman"/>
                  <w:sz w:val="24"/>
                  <w:szCs w:val="24"/>
                </w:rPr>
                <m:t>2</m:t>
              </m:r>
            </m:sub>
          </m:sSub>
          <m:r>
            <w:rPr>
              <w:rFonts w:ascii="Cambria Math" w:hAnsi="Cambria Math" w:cs="Times New Roman"/>
              <w:sz w:val="24"/>
              <w:szCs w:val="24"/>
            </w:rPr>
            <m:t>)+0.206×ln(</m:t>
          </m:r>
          <m:sSub>
            <m:sSubPr>
              <m:ctrlPr>
                <w:rPr>
                  <w:rFonts w:ascii="Cambria Math" w:hAnsi="Cambria Math" w:cs="Times New Roman"/>
                  <w:i/>
                  <w:sz w:val="24"/>
                  <w:szCs w:val="24"/>
                </w:rPr>
              </m:ctrlPr>
            </m:sSubPr>
            <m:e>
              <m:r>
                <w:rPr>
                  <w:rFonts w:ascii="Cambria Math" w:hAnsi="Cambria Math" w:cs="Times New Roman"/>
                  <w:sz w:val="24"/>
                  <w:szCs w:val="24"/>
                </w:rPr>
                <m:t>TiO</m:t>
              </m:r>
            </m:e>
            <m:sub>
              <m:r>
                <w:rPr>
                  <w:rFonts w:ascii="Cambria Math" w:hAnsi="Cambria Math" w:cs="Times New Roman"/>
                  <w:sz w:val="24"/>
                  <w:szCs w:val="24"/>
                </w:rPr>
                <m:t>2</m:t>
              </m:r>
            </m:sub>
          </m:sSub>
          <m:r>
            <w:rPr>
              <w:rFonts w:ascii="Cambria Math" w:hAnsi="Cambria Math" w:cs="Times New Roman"/>
              <w:sz w:val="24"/>
              <w:szCs w:val="24"/>
            </w:rPr>
            <m:t>)-0.316×ln(</m:t>
          </m:r>
          <m:sSub>
            <m:sSubPr>
              <m:ctrlPr>
                <w:rPr>
                  <w:rFonts w:ascii="Cambria Math" w:hAnsi="Cambria Math" w:cs="Times New Roman"/>
                  <w:i/>
                  <w:sz w:val="24"/>
                  <w:szCs w:val="24"/>
                </w:rPr>
              </m:ctrlPr>
            </m:sSubPr>
            <m:e>
              <m:r>
                <w:rPr>
                  <w:rFonts w:ascii="Cambria Math" w:hAnsi="Cambria Math" w:cs="Times New Roman"/>
                  <w:sz w:val="24"/>
                  <w:szCs w:val="24"/>
                </w:rPr>
                <m:t>Al</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3</m:t>
              </m:r>
            </m:sub>
          </m:sSub>
          <m:r>
            <w:rPr>
              <w:rFonts w:ascii="Cambria Math" w:hAnsi="Cambria Math" w:cs="Times New Roman"/>
              <w:sz w:val="24"/>
              <w:szCs w:val="24"/>
            </w:rPr>
            <m:t>)+ 0.160×ln(</m:t>
          </m:r>
          <m:sSub>
            <m:sSubPr>
              <m:ctrlPr>
                <w:rPr>
                  <w:rFonts w:ascii="Cambria Math" w:hAnsi="Cambria Math" w:cs="Times New Roman"/>
                  <w:i/>
                  <w:sz w:val="24"/>
                  <w:szCs w:val="24"/>
                </w:rPr>
              </m:ctrlPr>
            </m:sSubPr>
            <m:e>
              <m:r>
                <w:rPr>
                  <w:rFonts w:ascii="Cambria Math" w:hAnsi="Cambria Math" w:cs="Times New Roman"/>
                  <w:sz w:val="24"/>
                  <w:szCs w:val="24"/>
                </w:rPr>
                <m:t>Fe</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3</m:t>
              </m:r>
            </m:sub>
          </m:sSub>
          <m:r>
            <w:rPr>
              <w:rFonts w:ascii="Cambria Math" w:hAnsi="Cambria Math" w:cs="Times New Roman"/>
              <w:sz w:val="24"/>
              <w:szCs w:val="24"/>
            </w:rPr>
            <m:t>)+0.246×ln(MgO)+0.368×ln(</m:t>
          </m:r>
          <m:sSup>
            <m:sSupPr>
              <m:ctrlPr>
                <w:rPr>
                  <w:rFonts w:ascii="Cambria Math" w:hAnsi="Cambria Math" w:cs="Times New Roman"/>
                  <w:i/>
                  <w:sz w:val="24"/>
                  <w:szCs w:val="24"/>
                </w:rPr>
              </m:ctrlPr>
            </m:sSupPr>
            <m:e>
              <m:r>
                <w:rPr>
                  <w:rFonts w:ascii="Cambria Math" w:hAnsi="Cambria Math" w:cs="Times New Roman"/>
                  <w:sz w:val="24"/>
                  <w:szCs w:val="24"/>
                </w:rPr>
                <m:t>CaO</m:t>
              </m:r>
            </m:e>
            <m:sup>
              <m:r>
                <w:rPr>
                  <w:rFonts w:ascii="Cambria Math" w:hAnsi="Cambria Math" w:cs="Times New Roman"/>
                  <w:sz w:val="24"/>
                  <w:szCs w:val="24"/>
                </w:rPr>
                <m:t>*</m:t>
              </m:r>
            </m:sup>
          </m:sSup>
          <m:r>
            <w:rPr>
              <w:rFonts w:ascii="Cambria Math" w:hAnsi="Cambria Math" w:cs="Times New Roman"/>
              <w:sz w:val="24"/>
              <w:szCs w:val="24"/>
            </w:rPr>
            <m:t>)+ 0.073×ln(</m:t>
          </m:r>
          <m:sSub>
            <m:sSubPr>
              <m:ctrlPr>
                <w:rPr>
                  <w:rFonts w:ascii="Cambria Math" w:hAnsi="Cambria Math" w:cs="Times New Roman"/>
                  <w:i/>
                  <w:sz w:val="24"/>
                  <w:szCs w:val="24"/>
                </w:rPr>
              </m:ctrlPr>
            </m:sSubPr>
            <m:e>
              <m:r>
                <w:rPr>
                  <w:rFonts w:ascii="Cambria Math" w:hAnsi="Cambria Math" w:cs="Times New Roman"/>
                  <w:sz w:val="24"/>
                  <w:szCs w:val="24"/>
                </w:rPr>
                <m:t>Na</m:t>
              </m:r>
            </m:e>
            <m:sub>
              <m:r>
                <w:rPr>
                  <w:rFonts w:ascii="Cambria Math" w:hAnsi="Cambria Math" w:cs="Times New Roman"/>
                  <w:sz w:val="24"/>
                  <w:szCs w:val="24"/>
                </w:rPr>
                <m:t>2</m:t>
              </m:r>
            </m:sub>
          </m:sSub>
          <m:r>
            <w:rPr>
              <w:rFonts w:ascii="Cambria Math" w:hAnsi="Cambria Math" w:cs="Times New Roman"/>
              <w:sz w:val="24"/>
              <w:szCs w:val="24"/>
            </w:rPr>
            <m:t>O)-0.342×ln(</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2</m:t>
              </m:r>
            </m:sub>
          </m:sSub>
          <m:r>
            <w:rPr>
              <w:rFonts w:ascii="Cambria Math" w:hAnsi="Cambria Math" w:cs="Times New Roman"/>
              <w:sz w:val="24"/>
              <w:szCs w:val="24"/>
            </w:rPr>
            <m:t>O)+2.266</m:t>
          </m:r>
        </m:oMath>
      </m:oMathPara>
    </w:p>
    <w:p w14:paraId="74E15FC4" w14:textId="6122D063" w:rsidR="006C01F0" w:rsidRPr="00DD1761" w:rsidRDefault="00DA5FA0" w:rsidP="007106F8">
      <w:pPr>
        <w:spacing w:after="0" w:line="48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Eq. 3     F=0.191×ln(</m:t>
          </m:r>
          <m:sSub>
            <m:sSubPr>
              <m:ctrlPr>
                <w:rPr>
                  <w:rFonts w:ascii="Cambria Math" w:hAnsi="Cambria Math" w:cs="Times New Roman"/>
                  <w:i/>
                  <w:sz w:val="24"/>
                  <w:szCs w:val="24"/>
                </w:rPr>
              </m:ctrlPr>
            </m:sSubPr>
            <m:e>
              <m:r>
                <w:rPr>
                  <w:rFonts w:ascii="Cambria Math" w:hAnsi="Cambria Math" w:cs="Times New Roman"/>
                  <w:sz w:val="24"/>
                  <w:szCs w:val="24"/>
                </w:rPr>
                <m:t>SiO</m:t>
              </m:r>
            </m:e>
            <m:sub>
              <m:r>
                <w:rPr>
                  <w:rFonts w:ascii="Cambria Math" w:hAnsi="Cambria Math" w:cs="Times New Roman"/>
                  <w:sz w:val="24"/>
                  <w:szCs w:val="24"/>
                </w:rPr>
                <m:t>2</m:t>
              </m:r>
            </m:sub>
          </m:sSub>
          <m:r>
            <w:rPr>
              <w:rFonts w:ascii="Cambria Math" w:hAnsi="Cambria Math" w:cs="Times New Roman"/>
              <w:sz w:val="24"/>
              <w:szCs w:val="24"/>
            </w:rPr>
            <m:t>)-0.397×ln(</m:t>
          </m:r>
          <m:sSub>
            <m:sSubPr>
              <m:ctrlPr>
                <w:rPr>
                  <w:rFonts w:ascii="Cambria Math" w:hAnsi="Cambria Math" w:cs="Times New Roman"/>
                  <w:i/>
                  <w:sz w:val="24"/>
                  <w:szCs w:val="24"/>
                </w:rPr>
              </m:ctrlPr>
            </m:sSubPr>
            <m:e>
              <m:r>
                <w:rPr>
                  <w:rFonts w:ascii="Cambria Math" w:hAnsi="Cambria Math" w:cs="Times New Roman"/>
                  <w:sz w:val="24"/>
                  <w:szCs w:val="24"/>
                </w:rPr>
                <m:t>TiO</m:t>
              </m:r>
            </m:e>
            <m:sub>
              <m:r>
                <w:rPr>
                  <w:rFonts w:ascii="Cambria Math" w:hAnsi="Cambria Math" w:cs="Times New Roman"/>
                  <w:sz w:val="24"/>
                  <w:szCs w:val="24"/>
                </w:rPr>
                <m:t>2</m:t>
              </m:r>
            </m:sub>
          </m:sSub>
          <m:r>
            <w:rPr>
              <w:rFonts w:ascii="Cambria Math" w:hAnsi="Cambria Math" w:cs="Times New Roman"/>
              <w:sz w:val="24"/>
              <w:szCs w:val="24"/>
            </w:rPr>
            <m:t>)+0.020×ln(</m:t>
          </m:r>
          <m:sSub>
            <m:sSubPr>
              <m:ctrlPr>
                <w:rPr>
                  <w:rFonts w:ascii="Cambria Math" w:hAnsi="Cambria Math" w:cs="Times New Roman"/>
                  <w:i/>
                  <w:sz w:val="24"/>
                  <w:szCs w:val="24"/>
                </w:rPr>
              </m:ctrlPr>
            </m:sSubPr>
            <m:e>
              <m:r>
                <w:rPr>
                  <w:rFonts w:ascii="Cambria Math" w:hAnsi="Cambria Math" w:cs="Times New Roman"/>
                  <w:sz w:val="24"/>
                  <w:szCs w:val="24"/>
                </w:rPr>
                <m:t>Al</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3</m:t>
              </m:r>
            </m:sub>
          </m:sSub>
          <m:r>
            <w:rPr>
              <w:rFonts w:ascii="Cambria Math" w:hAnsi="Cambria Math" w:cs="Times New Roman"/>
              <w:sz w:val="24"/>
              <w:szCs w:val="24"/>
            </w:rPr>
            <m:t>)-0.375× ln(</m:t>
          </m:r>
          <m:sSub>
            <m:sSubPr>
              <m:ctrlPr>
                <w:rPr>
                  <w:rFonts w:ascii="Cambria Math" w:hAnsi="Cambria Math" w:cs="Times New Roman"/>
                  <w:i/>
                  <w:sz w:val="24"/>
                  <w:szCs w:val="24"/>
                </w:rPr>
              </m:ctrlPr>
            </m:sSubPr>
            <m:e>
              <m:r>
                <w:rPr>
                  <w:rFonts w:ascii="Cambria Math" w:hAnsi="Cambria Math" w:cs="Times New Roman"/>
                  <w:sz w:val="24"/>
                  <w:szCs w:val="24"/>
                </w:rPr>
                <m:t>Fe</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3</m:t>
              </m:r>
            </m:sub>
          </m:sSub>
          <m:r>
            <w:rPr>
              <w:rFonts w:ascii="Cambria Math" w:hAnsi="Cambria Math" w:cs="Times New Roman"/>
              <w:sz w:val="24"/>
              <w:szCs w:val="24"/>
            </w:rPr>
            <m:t>)-0.243×ln(MgO)+0.079×ln(</m:t>
          </m:r>
          <m:sSup>
            <m:sSupPr>
              <m:ctrlPr>
                <w:rPr>
                  <w:rFonts w:ascii="Cambria Math" w:hAnsi="Cambria Math" w:cs="Times New Roman"/>
                  <w:i/>
                  <w:sz w:val="24"/>
                  <w:szCs w:val="24"/>
                </w:rPr>
              </m:ctrlPr>
            </m:sSupPr>
            <m:e>
              <m:r>
                <w:rPr>
                  <w:rFonts w:ascii="Cambria Math" w:hAnsi="Cambria Math" w:cs="Times New Roman"/>
                  <w:sz w:val="24"/>
                  <w:szCs w:val="24"/>
                </w:rPr>
                <m:t>CaO</m:t>
              </m:r>
            </m:e>
            <m:sup>
              <m:r>
                <w:rPr>
                  <w:rFonts w:ascii="Cambria Math" w:hAnsi="Cambria Math" w:cs="Times New Roman"/>
                  <w:sz w:val="24"/>
                  <w:szCs w:val="24"/>
                </w:rPr>
                <m:t>*</m:t>
              </m:r>
            </m:sup>
          </m:sSup>
          <m:r>
            <w:rPr>
              <w:rFonts w:ascii="Cambria Math" w:hAnsi="Cambria Math" w:cs="Times New Roman"/>
              <w:sz w:val="24"/>
              <w:szCs w:val="24"/>
            </w:rPr>
            <m:t>)+0.392× ln(</m:t>
          </m:r>
          <m:sSub>
            <m:sSubPr>
              <m:ctrlPr>
                <w:rPr>
                  <w:rFonts w:ascii="Cambria Math" w:hAnsi="Cambria Math" w:cs="Times New Roman"/>
                  <w:i/>
                  <w:sz w:val="24"/>
                  <w:szCs w:val="24"/>
                </w:rPr>
              </m:ctrlPr>
            </m:sSubPr>
            <m:e>
              <m:r>
                <w:rPr>
                  <w:rFonts w:ascii="Cambria Math" w:hAnsi="Cambria Math" w:cs="Times New Roman"/>
                  <w:sz w:val="24"/>
                  <w:szCs w:val="24"/>
                </w:rPr>
                <m:t>Na</m:t>
              </m:r>
            </m:e>
            <m:sub>
              <m:r>
                <w:rPr>
                  <w:rFonts w:ascii="Cambria Math" w:hAnsi="Cambria Math" w:cs="Times New Roman"/>
                  <w:sz w:val="24"/>
                  <w:szCs w:val="24"/>
                </w:rPr>
                <m:t>2</m:t>
              </m:r>
            </m:sub>
          </m:sSub>
          <m:r>
            <w:rPr>
              <w:rFonts w:ascii="Cambria Math" w:hAnsi="Cambria Math" w:cs="Times New Roman"/>
              <w:sz w:val="24"/>
              <w:szCs w:val="24"/>
            </w:rPr>
            <m:t>O)+0.333×ln(</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2</m:t>
              </m:r>
            </m:sub>
          </m:sSub>
          <m:r>
            <w:rPr>
              <w:rFonts w:ascii="Cambria Math" w:hAnsi="Cambria Math" w:cs="Times New Roman"/>
              <w:sz w:val="24"/>
              <w:szCs w:val="24"/>
            </w:rPr>
            <m:t>O)-0.892</m:t>
          </m:r>
        </m:oMath>
      </m:oMathPara>
    </w:p>
    <w:p w14:paraId="421F6651" w14:textId="11ECB4C1" w:rsidR="0046113F" w:rsidRDefault="00DA5FA0" w:rsidP="007427A4">
      <w:pPr>
        <w:spacing w:after="0" w:line="48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Eq. 4     W=0.203×ln(</m:t>
          </m:r>
          <m:sSub>
            <m:sSubPr>
              <m:ctrlPr>
                <w:rPr>
                  <w:rFonts w:ascii="Cambria Math" w:hAnsi="Cambria Math" w:cs="Times New Roman"/>
                  <w:i/>
                  <w:sz w:val="24"/>
                  <w:szCs w:val="24"/>
                </w:rPr>
              </m:ctrlPr>
            </m:sSubPr>
            <m:e>
              <m:r>
                <w:rPr>
                  <w:rFonts w:ascii="Cambria Math" w:hAnsi="Cambria Math" w:cs="Times New Roman"/>
                  <w:sz w:val="24"/>
                  <w:szCs w:val="24"/>
                </w:rPr>
                <m:t>SiO</m:t>
              </m:r>
            </m:e>
            <m:sub>
              <m:r>
                <w:rPr>
                  <w:rFonts w:ascii="Cambria Math" w:hAnsi="Cambria Math" w:cs="Times New Roman"/>
                  <w:sz w:val="24"/>
                  <w:szCs w:val="24"/>
                </w:rPr>
                <m:t>2</m:t>
              </m:r>
            </m:sub>
          </m:sSub>
          <m:r>
            <w:rPr>
              <w:rFonts w:ascii="Cambria Math" w:hAnsi="Cambria Math" w:cs="Times New Roman"/>
              <w:sz w:val="24"/>
              <w:szCs w:val="24"/>
            </w:rPr>
            <m:t>)+0.191×ln(</m:t>
          </m:r>
          <m:sSub>
            <m:sSubPr>
              <m:ctrlPr>
                <w:rPr>
                  <w:rFonts w:ascii="Cambria Math" w:hAnsi="Cambria Math" w:cs="Times New Roman"/>
                  <w:i/>
                  <w:sz w:val="24"/>
                  <w:szCs w:val="24"/>
                </w:rPr>
              </m:ctrlPr>
            </m:sSubPr>
            <m:e>
              <m:r>
                <w:rPr>
                  <w:rFonts w:ascii="Cambria Math" w:hAnsi="Cambria Math" w:cs="Times New Roman"/>
                  <w:sz w:val="24"/>
                  <w:szCs w:val="24"/>
                </w:rPr>
                <m:t>TiO</m:t>
              </m:r>
            </m:e>
            <m:sub>
              <m:r>
                <w:rPr>
                  <w:rFonts w:ascii="Cambria Math" w:hAnsi="Cambria Math" w:cs="Times New Roman"/>
                  <w:sz w:val="24"/>
                  <w:szCs w:val="24"/>
                </w:rPr>
                <m:t>2</m:t>
              </m:r>
            </m:sub>
          </m:sSub>
          <m:r>
            <w:rPr>
              <w:rFonts w:ascii="Cambria Math" w:hAnsi="Cambria Math" w:cs="Times New Roman"/>
              <w:sz w:val="24"/>
              <w:szCs w:val="24"/>
            </w:rPr>
            <m:t>)+0.296×ln(</m:t>
          </m:r>
          <m:sSub>
            <m:sSubPr>
              <m:ctrlPr>
                <w:rPr>
                  <w:rFonts w:ascii="Cambria Math" w:hAnsi="Cambria Math" w:cs="Times New Roman"/>
                  <w:i/>
                  <w:sz w:val="24"/>
                  <w:szCs w:val="24"/>
                </w:rPr>
              </m:ctrlPr>
            </m:sSubPr>
            <m:e>
              <m:r>
                <w:rPr>
                  <w:rFonts w:ascii="Cambria Math" w:hAnsi="Cambria Math" w:cs="Times New Roman"/>
                  <w:sz w:val="24"/>
                  <w:szCs w:val="24"/>
                </w:rPr>
                <m:t>Al</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3</m:t>
              </m:r>
            </m:sub>
          </m:sSub>
          <m:r>
            <w:rPr>
              <w:rFonts w:ascii="Cambria Math" w:hAnsi="Cambria Math" w:cs="Times New Roman"/>
              <w:sz w:val="24"/>
              <w:szCs w:val="24"/>
            </w:rPr>
            <m:t>)+0.215× ln(</m:t>
          </m:r>
          <m:sSub>
            <m:sSubPr>
              <m:ctrlPr>
                <w:rPr>
                  <w:rFonts w:ascii="Cambria Math" w:hAnsi="Cambria Math" w:cs="Times New Roman"/>
                  <w:i/>
                  <w:sz w:val="24"/>
                  <w:szCs w:val="24"/>
                </w:rPr>
              </m:ctrlPr>
            </m:sSubPr>
            <m:e>
              <m:r>
                <w:rPr>
                  <w:rFonts w:ascii="Cambria Math" w:hAnsi="Cambria Math" w:cs="Times New Roman"/>
                  <w:sz w:val="24"/>
                  <w:szCs w:val="24"/>
                </w:rPr>
                <m:t>Fe</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3</m:t>
              </m:r>
            </m:sub>
          </m:sSub>
          <m:r>
            <w:rPr>
              <w:rFonts w:ascii="Cambria Math" w:hAnsi="Cambria Math" w:cs="Times New Roman"/>
              <w:sz w:val="24"/>
              <w:szCs w:val="24"/>
            </w:rPr>
            <m:t>) -0.002×ln(MgO)-0.448×ln(</m:t>
          </m:r>
          <m:sSup>
            <m:sSupPr>
              <m:ctrlPr>
                <w:rPr>
                  <w:rFonts w:ascii="Cambria Math" w:hAnsi="Cambria Math" w:cs="Times New Roman"/>
                  <w:i/>
                  <w:sz w:val="24"/>
                  <w:szCs w:val="24"/>
                </w:rPr>
              </m:ctrlPr>
            </m:sSupPr>
            <m:e>
              <m:r>
                <w:rPr>
                  <w:rFonts w:ascii="Cambria Math" w:hAnsi="Cambria Math" w:cs="Times New Roman"/>
                  <w:sz w:val="24"/>
                  <w:szCs w:val="24"/>
                </w:rPr>
                <m:t>CaO</m:t>
              </m:r>
            </m:e>
            <m:sup>
              <m:r>
                <w:rPr>
                  <w:rFonts w:ascii="Cambria Math" w:hAnsi="Cambria Math" w:cs="Times New Roman"/>
                  <w:sz w:val="24"/>
                  <w:szCs w:val="24"/>
                </w:rPr>
                <m:t>*</m:t>
              </m:r>
            </m:sup>
          </m:sSup>
          <m:r>
            <w:rPr>
              <w:rFonts w:ascii="Cambria Math" w:hAnsi="Cambria Math" w:cs="Times New Roman"/>
              <w:sz w:val="24"/>
              <w:szCs w:val="24"/>
            </w:rPr>
            <m:t>)-0.464× ln(</m:t>
          </m:r>
          <m:sSub>
            <m:sSubPr>
              <m:ctrlPr>
                <w:rPr>
                  <w:rFonts w:ascii="Cambria Math" w:hAnsi="Cambria Math" w:cs="Times New Roman"/>
                  <w:i/>
                  <w:sz w:val="24"/>
                  <w:szCs w:val="24"/>
                </w:rPr>
              </m:ctrlPr>
            </m:sSubPr>
            <m:e>
              <m:r>
                <w:rPr>
                  <w:rFonts w:ascii="Cambria Math" w:hAnsi="Cambria Math" w:cs="Times New Roman"/>
                  <w:sz w:val="24"/>
                  <w:szCs w:val="24"/>
                </w:rPr>
                <m:t>Na</m:t>
              </m:r>
            </m:e>
            <m:sub>
              <m:r>
                <w:rPr>
                  <w:rFonts w:ascii="Cambria Math" w:hAnsi="Cambria Math" w:cs="Times New Roman"/>
                  <w:sz w:val="24"/>
                  <w:szCs w:val="24"/>
                </w:rPr>
                <m:t>2</m:t>
              </m:r>
            </m:sub>
          </m:sSub>
          <m:r>
            <w:rPr>
              <w:rFonts w:ascii="Cambria Math" w:hAnsi="Cambria Math" w:cs="Times New Roman"/>
              <w:sz w:val="24"/>
              <w:szCs w:val="24"/>
            </w:rPr>
            <m:t>O)+0.008×ln(</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2</m:t>
              </m:r>
            </m:sub>
          </m:sSub>
          <m:r>
            <w:rPr>
              <w:rFonts w:ascii="Cambria Math" w:hAnsi="Cambria Math" w:cs="Times New Roman"/>
              <w:sz w:val="24"/>
              <w:szCs w:val="24"/>
            </w:rPr>
            <m:t>O)-1.374</m:t>
          </m:r>
        </m:oMath>
      </m:oMathPara>
    </w:p>
    <w:p w14:paraId="40DEFC06" w14:textId="77777777" w:rsidR="0046113F" w:rsidRDefault="0046113F">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type="page"/>
      </w:r>
    </w:p>
    <w:p w14:paraId="59E24E3D" w14:textId="294FF43C" w:rsidR="006C01F0" w:rsidRDefault="006C01F0" w:rsidP="006C01F0">
      <w:pPr>
        <w:spacing w:after="0" w:line="480" w:lineRule="auto"/>
        <w:rPr>
          <w:rFonts w:ascii="Times New Roman" w:hAnsi="Times New Roman" w:cs="Times New Roman"/>
          <w:b/>
          <w:sz w:val="24"/>
          <w:szCs w:val="24"/>
        </w:rPr>
      </w:pPr>
      <w:r w:rsidRPr="00F609BE">
        <w:rPr>
          <w:rFonts w:ascii="Times New Roman" w:hAnsi="Times New Roman" w:cs="Times New Roman"/>
          <w:b/>
          <w:sz w:val="24"/>
          <w:szCs w:val="24"/>
        </w:rPr>
        <w:lastRenderedPageBreak/>
        <w:t>Methods</w:t>
      </w:r>
    </w:p>
    <w:p w14:paraId="59E063F6" w14:textId="45B12EFE" w:rsidR="006C01F0" w:rsidRPr="00F609BE" w:rsidRDefault="006C01F0" w:rsidP="00DE24D6">
      <w:pPr>
        <w:spacing w:after="0" w:line="480" w:lineRule="auto"/>
        <w:ind w:firstLine="720"/>
        <w:rPr>
          <w:rFonts w:ascii="Times New Roman" w:hAnsi="Times New Roman" w:cs="Times New Roman"/>
          <w:sz w:val="24"/>
          <w:szCs w:val="24"/>
        </w:rPr>
      </w:pPr>
      <w:r w:rsidRPr="00F609BE">
        <w:rPr>
          <w:rFonts w:ascii="Times New Roman" w:hAnsi="Times New Roman" w:cs="Times New Roman"/>
          <w:sz w:val="24"/>
          <w:szCs w:val="24"/>
        </w:rPr>
        <w:t xml:space="preserve">Fluvial sediment, saprolite, and stream water samples were collected from the Rio Guayanés and Rio Guayabo in the southeastern portion of Puerto Rico in June 2018 </w:t>
      </w:r>
      <w:r w:rsidR="00CC550B">
        <w:rPr>
          <w:rFonts w:ascii="Times New Roman" w:hAnsi="Times New Roman" w:cs="Times New Roman"/>
          <w:sz w:val="24"/>
          <w:szCs w:val="24"/>
        </w:rPr>
        <w:t xml:space="preserve">nine months </w:t>
      </w:r>
      <w:r w:rsidRPr="00F609BE">
        <w:rPr>
          <w:rFonts w:ascii="Times New Roman" w:hAnsi="Times New Roman" w:cs="Times New Roman"/>
          <w:sz w:val="24"/>
          <w:szCs w:val="24"/>
        </w:rPr>
        <w:t xml:space="preserve">post </w:t>
      </w:r>
      <w:r w:rsidR="00522E91">
        <w:rPr>
          <w:rFonts w:ascii="Times New Roman" w:hAnsi="Times New Roman" w:cs="Times New Roman"/>
          <w:sz w:val="24"/>
          <w:szCs w:val="24"/>
        </w:rPr>
        <w:t>H</w:t>
      </w:r>
      <w:r w:rsidRPr="00F609BE">
        <w:rPr>
          <w:rFonts w:ascii="Times New Roman" w:hAnsi="Times New Roman" w:cs="Times New Roman"/>
          <w:sz w:val="24"/>
          <w:szCs w:val="24"/>
        </w:rPr>
        <w:t xml:space="preserve">urricane Maria using GPS locations to ensure similar localities </w:t>
      </w:r>
      <w:r w:rsidR="00ED5B1A">
        <w:rPr>
          <w:rFonts w:ascii="Times New Roman" w:hAnsi="Times New Roman" w:cs="Times New Roman"/>
          <w:sz w:val="24"/>
          <w:szCs w:val="24"/>
        </w:rPr>
        <w:t>to</w:t>
      </w:r>
      <w:r w:rsidRPr="00F609BE">
        <w:rPr>
          <w:rFonts w:ascii="Times New Roman" w:hAnsi="Times New Roman" w:cs="Times New Roman"/>
          <w:sz w:val="24"/>
          <w:szCs w:val="24"/>
        </w:rPr>
        <w:t xml:space="preserve"> Joo et al. (2018).  The fine-grained sediment was obtained from the slack water </w:t>
      </w:r>
      <w:r w:rsidR="00ED5B1A">
        <w:rPr>
          <w:rFonts w:ascii="Times New Roman" w:hAnsi="Times New Roman" w:cs="Times New Roman"/>
          <w:sz w:val="24"/>
          <w:szCs w:val="24"/>
        </w:rPr>
        <w:t xml:space="preserve">areas of fluvial </w:t>
      </w:r>
      <w:r w:rsidRPr="00F609BE">
        <w:rPr>
          <w:rFonts w:ascii="Times New Roman" w:hAnsi="Times New Roman" w:cs="Times New Roman"/>
          <w:sz w:val="24"/>
          <w:szCs w:val="24"/>
        </w:rPr>
        <w:t xml:space="preserve">bars at intervals ranging </w:t>
      </w:r>
      <w:r w:rsidR="000A477D">
        <w:rPr>
          <w:rFonts w:ascii="Times New Roman" w:hAnsi="Times New Roman" w:cs="Times New Roman"/>
          <w:sz w:val="24"/>
          <w:szCs w:val="24"/>
        </w:rPr>
        <w:t xml:space="preserve">from </w:t>
      </w:r>
      <w:r w:rsidRPr="00F609BE">
        <w:rPr>
          <w:rFonts w:ascii="Times New Roman" w:hAnsi="Times New Roman" w:cs="Times New Roman"/>
          <w:sz w:val="24"/>
          <w:szCs w:val="24"/>
        </w:rPr>
        <w:t>~</w:t>
      </w:r>
      <w:r w:rsidR="000A477D">
        <w:rPr>
          <w:rFonts w:ascii="Times New Roman" w:hAnsi="Times New Roman" w:cs="Times New Roman"/>
          <w:sz w:val="24"/>
          <w:szCs w:val="24"/>
        </w:rPr>
        <w:t xml:space="preserve">1-5 km between sampling points, </w:t>
      </w:r>
      <w:r w:rsidRPr="00F609BE">
        <w:rPr>
          <w:rFonts w:ascii="Times New Roman" w:hAnsi="Times New Roman" w:cs="Times New Roman"/>
          <w:sz w:val="24"/>
          <w:szCs w:val="24"/>
        </w:rPr>
        <w:t xml:space="preserve">beginning at the upland source of the stream </w:t>
      </w:r>
      <w:r w:rsidR="000A477D">
        <w:rPr>
          <w:rFonts w:ascii="Times New Roman" w:hAnsi="Times New Roman" w:cs="Times New Roman"/>
          <w:sz w:val="24"/>
          <w:szCs w:val="24"/>
        </w:rPr>
        <w:t xml:space="preserve">and </w:t>
      </w:r>
      <w:r w:rsidRPr="00F609BE">
        <w:rPr>
          <w:rFonts w:ascii="Times New Roman" w:hAnsi="Times New Roman" w:cs="Times New Roman"/>
          <w:sz w:val="24"/>
          <w:szCs w:val="24"/>
        </w:rPr>
        <w:t>continuing~21</w:t>
      </w:r>
      <w:r w:rsidR="00654160">
        <w:rPr>
          <w:rFonts w:ascii="Times New Roman" w:hAnsi="Times New Roman" w:cs="Times New Roman"/>
          <w:sz w:val="24"/>
          <w:szCs w:val="24"/>
        </w:rPr>
        <w:t xml:space="preserve"> </w:t>
      </w:r>
      <w:r w:rsidRPr="00F609BE">
        <w:rPr>
          <w:rFonts w:ascii="Times New Roman" w:hAnsi="Times New Roman" w:cs="Times New Roman"/>
          <w:sz w:val="24"/>
          <w:szCs w:val="24"/>
        </w:rPr>
        <w:t>km in total distance</w:t>
      </w:r>
      <w:r w:rsidR="000A477D">
        <w:rPr>
          <w:rFonts w:ascii="Times New Roman" w:hAnsi="Times New Roman" w:cs="Times New Roman"/>
          <w:sz w:val="24"/>
          <w:szCs w:val="24"/>
        </w:rPr>
        <w:t xml:space="preserve"> downstream</w:t>
      </w:r>
      <w:r w:rsidRPr="00F609BE">
        <w:rPr>
          <w:rFonts w:ascii="Times New Roman" w:hAnsi="Times New Roman" w:cs="Times New Roman"/>
          <w:sz w:val="24"/>
          <w:szCs w:val="24"/>
        </w:rPr>
        <w:t>.</w:t>
      </w:r>
      <w:r w:rsidR="00DC1881">
        <w:rPr>
          <w:rFonts w:ascii="Times New Roman" w:hAnsi="Times New Roman" w:cs="Times New Roman"/>
          <w:sz w:val="24"/>
          <w:szCs w:val="24"/>
        </w:rPr>
        <w:t xml:space="preserve"> </w:t>
      </w:r>
      <w:r w:rsidR="00913413">
        <w:rPr>
          <w:rFonts w:ascii="Times New Roman" w:hAnsi="Times New Roman" w:cs="Times New Roman"/>
          <w:sz w:val="24"/>
          <w:szCs w:val="24"/>
        </w:rPr>
        <w:t xml:space="preserve"> Saprolite samples were obtained within the study region as it was observed along roadcuts.  </w:t>
      </w:r>
      <w:r w:rsidR="00DC1881">
        <w:rPr>
          <w:rFonts w:ascii="Times New Roman" w:hAnsi="Times New Roman" w:cs="Times New Roman"/>
          <w:sz w:val="24"/>
          <w:szCs w:val="24"/>
        </w:rPr>
        <w:t xml:space="preserve">Sediment and water samples were frozen </w:t>
      </w:r>
      <w:r w:rsidR="00A8086E">
        <w:rPr>
          <w:rFonts w:ascii="Times New Roman" w:hAnsi="Times New Roman" w:cs="Times New Roman"/>
          <w:sz w:val="24"/>
          <w:szCs w:val="24"/>
        </w:rPr>
        <w:t xml:space="preserve">upon returning to the lab and </w:t>
      </w:r>
      <w:r w:rsidR="00DC1881">
        <w:rPr>
          <w:rFonts w:ascii="Times New Roman" w:hAnsi="Times New Roman" w:cs="Times New Roman"/>
          <w:sz w:val="24"/>
          <w:szCs w:val="24"/>
        </w:rPr>
        <w:t xml:space="preserve">prior to analyses. </w:t>
      </w:r>
    </w:p>
    <w:p w14:paraId="1067B122" w14:textId="77777777" w:rsidR="006C01F0" w:rsidRPr="00FE2807" w:rsidRDefault="006C01F0" w:rsidP="006C01F0">
      <w:pPr>
        <w:spacing w:after="0" w:line="480" w:lineRule="auto"/>
        <w:rPr>
          <w:rFonts w:ascii="Times New Roman" w:hAnsi="Times New Roman" w:cs="Times New Roman"/>
          <w:i/>
          <w:iCs/>
          <w:sz w:val="24"/>
          <w:szCs w:val="24"/>
        </w:rPr>
      </w:pPr>
      <w:r>
        <w:rPr>
          <w:rFonts w:ascii="Times New Roman" w:hAnsi="Times New Roman" w:cs="Times New Roman"/>
          <w:i/>
          <w:iCs/>
          <w:sz w:val="24"/>
          <w:szCs w:val="24"/>
        </w:rPr>
        <w:t>Landslide Mapping</w:t>
      </w:r>
    </w:p>
    <w:p w14:paraId="750313E1" w14:textId="3964B2C5" w:rsidR="006C01F0" w:rsidRDefault="00BE1D40" w:rsidP="00DE24D6">
      <w:pPr>
        <w:spacing w:after="0" w:line="480" w:lineRule="auto"/>
        <w:ind w:firstLine="720"/>
        <w:rPr>
          <w:rFonts w:ascii="Times New Roman" w:hAnsi="Times New Roman" w:cs="Times New Roman"/>
          <w:sz w:val="24"/>
          <w:szCs w:val="24"/>
          <w:lang w:val="it-IT"/>
        </w:rPr>
      </w:pPr>
      <w:r>
        <w:rPr>
          <w:rFonts w:ascii="Times New Roman" w:hAnsi="Times New Roman" w:cs="Times New Roman"/>
          <w:sz w:val="24"/>
          <w:szCs w:val="24"/>
        </w:rPr>
        <w:t>W</w:t>
      </w:r>
      <w:r w:rsidRPr="00F609BE">
        <w:rPr>
          <w:rFonts w:ascii="Times New Roman" w:hAnsi="Times New Roman" w:cs="Times New Roman"/>
          <w:sz w:val="24"/>
          <w:szCs w:val="24"/>
        </w:rPr>
        <w:t xml:space="preserve">e </w:t>
      </w:r>
      <w:r>
        <w:rPr>
          <w:rFonts w:ascii="Times New Roman" w:hAnsi="Times New Roman" w:cs="Times New Roman"/>
          <w:sz w:val="24"/>
          <w:szCs w:val="24"/>
        </w:rPr>
        <w:t>used 10</w:t>
      </w:r>
      <w:r w:rsidR="00BE3634">
        <w:rPr>
          <w:rFonts w:ascii="Times New Roman" w:hAnsi="Times New Roman" w:cs="Times New Roman"/>
          <w:sz w:val="24"/>
          <w:szCs w:val="24"/>
        </w:rPr>
        <w:t xml:space="preserve"> </w:t>
      </w:r>
      <w:r>
        <w:rPr>
          <w:rFonts w:ascii="Times New Roman" w:hAnsi="Times New Roman" w:cs="Times New Roman"/>
          <w:sz w:val="24"/>
          <w:szCs w:val="24"/>
        </w:rPr>
        <w:t>m by 10</w:t>
      </w:r>
      <w:r w:rsidR="00BE3634">
        <w:rPr>
          <w:rFonts w:ascii="Times New Roman" w:hAnsi="Times New Roman" w:cs="Times New Roman"/>
          <w:sz w:val="24"/>
          <w:szCs w:val="24"/>
        </w:rPr>
        <w:t xml:space="preserve"> </w:t>
      </w:r>
      <w:r>
        <w:rPr>
          <w:rFonts w:ascii="Times New Roman" w:hAnsi="Times New Roman" w:cs="Times New Roman"/>
          <w:sz w:val="24"/>
          <w:szCs w:val="24"/>
        </w:rPr>
        <w:t xml:space="preserve">m LiDAR topographic data and 1/3 arc-second USGS NED digital elevation models (DEMs) </w:t>
      </w:r>
      <w:r w:rsidR="00F552D7">
        <w:rPr>
          <w:rFonts w:ascii="Times New Roman" w:hAnsi="Times New Roman" w:cs="Times New Roman"/>
          <w:sz w:val="24"/>
          <w:szCs w:val="24"/>
        </w:rPr>
        <w:fldChar w:fldCharType="begin" w:fldLock="1"/>
      </w:r>
      <w:r w:rsidR="006B73C4">
        <w:rPr>
          <w:rFonts w:ascii="Times New Roman" w:hAnsi="Times New Roman" w:cs="Times New Roman"/>
          <w:sz w:val="24"/>
          <w:szCs w:val="24"/>
        </w:rPr>
        <w:instrText>ADDIN CSL_CITATION {"citationItems":[{"id":"ITEM-1","itemData":{"URL":"https://viewer.nationalmap.gov/basic/","accessed":{"date-parts":[["2020","11","2"]]},"author":[{"dropping-particle":"","family":"USGS National Map","given":"","non-dropping-particle":"","parse-names":false,"suffix":""}],"id":"ITEM-1","issued":{"date-parts":[["2020"]]},"title":"USGS National Map","type":"webpage"},"uris":["http://www.mendeley.com/documents/?uuid=24e412b5-0c70-4ecc-bbe3-abf83885178d"]}],"mendeley":{"formattedCitation":"(USGS National Map, 2020)","plainTextFormattedCitation":"(USGS National Map, 2020)","previouslyFormattedCitation":"(USGS National Map, 2020)"},"properties":{"noteIndex":0},"schema":"https://github.com/citation-style-language/schema/raw/master/csl-citation.json"}</w:instrText>
      </w:r>
      <w:r w:rsidR="00F552D7">
        <w:rPr>
          <w:rFonts w:ascii="Times New Roman" w:hAnsi="Times New Roman" w:cs="Times New Roman"/>
          <w:sz w:val="24"/>
          <w:szCs w:val="24"/>
        </w:rPr>
        <w:fldChar w:fldCharType="separate"/>
      </w:r>
      <w:r w:rsidR="00F552D7" w:rsidRPr="00F552D7">
        <w:rPr>
          <w:rFonts w:ascii="Times New Roman" w:hAnsi="Times New Roman" w:cs="Times New Roman"/>
          <w:noProof/>
          <w:sz w:val="24"/>
          <w:szCs w:val="24"/>
        </w:rPr>
        <w:t>(USGS National Map, 2020)</w:t>
      </w:r>
      <w:r w:rsidR="00F552D7">
        <w:rPr>
          <w:rFonts w:ascii="Times New Roman" w:hAnsi="Times New Roman" w:cs="Times New Roman"/>
          <w:sz w:val="24"/>
          <w:szCs w:val="24"/>
        </w:rPr>
        <w:fldChar w:fldCharType="end"/>
      </w:r>
      <w:r w:rsidR="00BE3634">
        <w:rPr>
          <w:rFonts w:ascii="Times New Roman" w:hAnsi="Times New Roman" w:cs="Times New Roman"/>
          <w:sz w:val="24"/>
          <w:szCs w:val="24"/>
        </w:rPr>
        <w:t xml:space="preserve"> </w:t>
      </w:r>
      <w:r w:rsidRPr="00F609BE">
        <w:rPr>
          <w:rFonts w:ascii="Times New Roman" w:hAnsi="Times New Roman" w:cs="Times New Roman"/>
          <w:sz w:val="24"/>
          <w:szCs w:val="24"/>
        </w:rPr>
        <w:t xml:space="preserve">to quantify </w:t>
      </w:r>
      <w:r>
        <w:rPr>
          <w:rFonts w:ascii="Times New Roman" w:hAnsi="Times New Roman" w:cs="Times New Roman"/>
          <w:sz w:val="24"/>
          <w:szCs w:val="24"/>
        </w:rPr>
        <w:t xml:space="preserve">the landslides in </w:t>
      </w:r>
      <w:r w:rsidRPr="00F609BE">
        <w:rPr>
          <w:rFonts w:ascii="Times New Roman" w:hAnsi="Times New Roman" w:cs="Times New Roman"/>
          <w:sz w:val="24"/>
          <w:szCs w:val="24"/>
        </w:rPr>
        <w:t>southeastern Puerto Rico.  Using the spatial analysis tool, the images were merged together by applying the mosaic tool in Python and ArcGIS®.</w:t>
      </w:r>
      <w:r>
        <w:rPr>
          <w:rFonts w:ascii="Times New Roman" w:hAnsi="Times New Roman" w:cs="Times New Roman"/>
          <w:sz w:val="24"/>
          <w:szCs w:val="24"/>
        </w:rPr>
        <w:t xml:space="preserve">  </w:t>
      </w:r>
      <w:r w:rsidR="006C01F0">
        <w:rPr>
          <w:rFonts w:ascii="Times New Roman" w:hAnsi="Times New Roman" w:cs="Times New Roman"/>
          <w:sz w:val="24"/>
          <w:szCs w:val="24"/>
        </w:rPr>
        <w:t xml:space="preserve">We used </w:t>
      </w:r>
      <w:r>
        <w:rPr>
          <w:rFonts w:ascii="Times New Roman" w:hAnsi="Times New Roman" w:cs="Times New Roman"/>
          <w:sz w:val="24"/>
          <w:szCs w:val="24"/>
        </w:rPr>
        <w:t xml:space="preserve">aerial photographs from </w:t>
      </w:r>
      <w:r w:rsidR="006C01F0">
        <w:rPr>
          <w:rFonts w:ascii="Times New Roman" w:hAnsi="Times New Roman" w:cs="Times New Roman"/>
          <w:sz w:val="24"/>
          <w:szCs w:val="24"/>
        </w:rPr>
        <w:t>Google Earth</w:t>
      </w:r>
      <w:r w:rsidR="006C01F0" w:rsidRPr="00F609BE">
        <w:rPr>
          <w:rFonts w:ascii="Times New Roman" w:hAnsi="Times New Roman" w:cs="Times New Roman"/>
          <w:sz w:val="24"/>
          <w:szCs w:val="24"/>
        </w:rPr>
        <w:t>®</w:t>
      </w:r>
      <w:r w:rsidR="006C01F0">
        <w:rPr>
          <w:rFonts w:ascii="Times New Roman" w:hAnsi="Times New Roman" w:cs="Times New Roman"/>
          <w:sz w:val="24"/>
          <w:szCs w:val="24"/>
        </w:rPr>
        <w:t xml:space="preserve"> </w:t>
      </w:r>
      <w:r>
        <w:rPr>
          <w:rFonts w:ascii="Times New Roman" w:hAnsi="Times New Roman" w:cs="Times New Roman"/>
          <w:sz w:val="24"/>
          <w:szCs w:val="24"/>
        </w:rPr>
        <w:t xml:space="preserve">and LiDAR DEM-based hillshade relief map </w:t>
      </w:r>
      <w:r w:rsidR="006C01F0">
        <w:rPr>
          <w:rFonts w:ascii="Times New Roman" w:hAnsi="Times New Roman" w:cs="Times New Roman"/>
          <w:sz w:val="24"/>
          <w:szCs w:val="24"/>
        </w:rPr>
        <w:t>to identify and map</w:t>
      </w:r>
      <w:r w:rsidR="006C01F0" w:rsidRPr="00F609BE">
        <w:rPr>
          <w:rFonts w:ascii="Times New Roman" w:hAnsi="Times New Roman" w:cs="Times New Roman"/>
          <w:sz w:val="24"/>
          <w:szCs w:val="24"/>
        </w:rPr>
        <w:t xml:space="preserve"> landslides </w:t>
      </w:r>
      <w:r w:rsidR="006C01F0">
        <w:rPr>
          <w:rFonts w:ascii="Times New Roman" w:hAnsi="Times New Roman" w:cs="Times New Roman"/>
          <w:sz w:val="24"/>
          <w:szCs w:val="24"/>
        </w:rPr>
        <w:t>that occurred</w:t>
      </w:r>
      <w:r w:rsidR="006C01F0" w:rsidRPr="00F609BE">
        <w:rPr>
          <w:rFonts w:ascii="Times New Roman" w:hAnsi="Times New Roman" w:cs="Times New Roman"/>
          <w:sz w:val="24"/>
          <w:szCs w:val="24"/>
        </w:rPr>
        <w:t xml:space="preserve"> </w:t>
      </w:r>
      <w:r w:rsidR="006C01F0">
        <w:rPr>
          <w:rFonts w:ascii="Times New Roman" w:hAnsi="Times New Roman" w:cs="Times New Roman"/>
          <w:sz w:val="24"/>
          <w:szCs w:val="24"/>
        </w:rPr>
        <w:t xml:space="preserve">pre- and </w:t>
      </w:r>
      <w:r w:rsidR="006C01F0" w:rsidRPr="00F609BE">
        <w:rPr>
          <w:rFonts w:ascii="Times New Roman" w:hAnsi="Times New Roman" w:cs="Times New Roman"/>
          <w:sz w:val="24"/>
          <w:szCs w:val="24"/>
        </w:rPr>
        <w:t>post</w:t>
      </w:r>
      <w:r w:rsidR="006C01F0">
        <w:rPr>
          <w:rFonts w:ascii="Times New Roman" w:hAnsi="Times New Roman" w:cs="Times New Roman"/>
          <w:sz w:val="24"/>
          <w:szCs w:val="24"/>
        </w:rPr>
        <w:t>-</w:t>
      </w:r>
      <w:r w:rsidR="006C01F0" w:rsidRPr="00F609BE">
        <w:rPr>
          <w:rFonts w:ascii="Times New Roman" w:hAnsi="Times New Roman" w:cs="Times New Roman"/>
          <w:sz w:val="24"/>
          <w:szCs w:val="24"/>
        </w:rPr>
        <w:t xml:space="preserve"> </w:t>
      </w:r>
      <w:r w:rsidR="00522E91">
        <w:rPr>
          <w:rFonts w:ascii="Times New Roman" w:hAnsi="Times New Roman" w:cs="Times New Roman"/>
          <w:sz w:val="24"/>
          <w:szCs w:val="24"/>
        </w:rPr>
        <w:t>H</w:t>
      </w:r>
      <w:r w:rsidR="006C01F0" w:rsidRPr="00F609BE">
        <w:rPr>
          <w:rFonts w:ascii="Times New Roman" w:hAnsi="Times New Roman" w:cs="Times New Roman"/>
          <w:sz w:val="24"/>
          <w:szCs w:val="24"/>
        </w:rPr>
        <w:t>urricane Maria along both fluvial systems</w:t>
      </w:r>
      <w:r w:rsidR="006B73C4">
        <w:rPr>
          <w:rFonts w:ascii="Times New Roman" w:hAnsi="Times New Roman" w:cs="Times New Roman"/>
          <w:sz w:val="24"/>
          <w:szCs w:val="24"/>
        </w:rPr>
        <w:t xml:space="preserve"> </w:t>
      </w:r>
      <w:r w:rsidR="006B73C4">
        <w:rPr>
          <w:rFonts w:ascii="Times New Roman" w:hAnsi="Times New Roman" w:cs="Times New Roman"/>
          <w:sz w:val="24"/>
          <w:szCs w:val="24"/>
        </w:rPr>
        <w:fldChar w:fldCharType="begin" w:fldLock="1"/>
      </w:r>
      <w:r w:rsidR="00C06A1F">
        <w:rPr>
          <w:rFonts w:ascii="Times New Roman" w:hAnsi="Times New Roman" w:cs="Times New Roman"/>
          <w:sz w:val="24"/>
          <w:szCs w:val="24"/>
        </w:rPr>
        <w:instrText>ADDIN CSL_CITATION {"citationItems":[{"id":"ITEM-1","itemData":{"URL":"https://viewer.nationalmap.gov/basic/","accessed":{"date-parts":[["2020","11","2"]]},"author":[{"dropping-particle":"","family":"USGS National Map","given":"","non-dropping-particle":"","parse-names":false,"suffix":""}],"id":"ITEM-1","issued":{"date-parts":[["2020"]]},"title":"USGS National Map","type":"webpage"},"uris":["http://www.mendeley.com/documents/?uuid=24e412b5-0c70-4ecc-bbe3-abf83885178d"]}],"mendeley":{"formattedCitation":"(USGS National Map, 2020)","plainTextFormattedCitation":"(USGS National Map, 2020)","previouslyFormattedCitation":"(USGS National Map, 2020)"},"properties":{"noteIndex":0},"schema":"https://github.com/citation-style-language/schema/raw/master/csl-citation.json"}</w:instrText>
      </w:r>
      <w:r w:rsidR="006B73C4">
        <w:rPr>
          <w:rFonts w:ascii="Times New Roman" w:hAnsi="Times New Roman" w:cs="Times New Roman"/>
          <w:sz w:val="24"/>
          <w:szCs w:val="24"/>
        </w:rPr>
        <w:fldChar w:fldCharType="separate"/>
      </w:r>
      <w:r w:rsidR="006B73C4" w:rsidRPr="006B73C4">
        <w:rPr>
          <w:rFonts w:ascii="Times New Roman" w:hAnsi="Times New Roman" w:cs="Times New Roman"/>
          <w:noProof/>
          <w:sz w:val="24"/>
          <w:szCs w:val="24"/>
        </w:rPr>
        <w:t>(USGS National Map, 2020)</w:t>
      </w:r>
      <w:r w:rsidR="006B73C4">
        <w:rPr>
          <w:rFonts w:ascii="Times New Roman" w:hAnsi="Times New Roman" w:cs="Times New Roman"/>
          <w:sz w:val="24"/>
          <w:szCs w:val="24"/>
        </w:rPr>
        <w:fldChar w:fldCharType="end"/>
      </w:r>
      <w:r w:rsidR="006C01F0" w:rsidRPr="00F609BE">
        <w:rPr>
          <w:rFonts w:ascii="Times New Roman" w:hAnsi="Times New Roman" w:cs="Times New Roman"/>
          <w:sz w:val="24"/>
          <w:szCs w:val="24"/>
        </w:rPr>
        <w:t xml:space="preserve">.  A hydrologic geoprocessing model was applied to both </w:t>
      </w:r>
      <w:r w:rsidR="006C01F0">
        <w:rPr>
          <w:rFonts w:ascii="Times New Roman" w:hAnsi="Times New Roman" w:cs="Times New Roman"/>
          <w:sz w:val="24"/>
          <w:szCs w:val="24"/>
        </w:rPr>
        <w:t xml:space="preserve">the </w:t>
      </w:r>
      <w:r w:rsidR="006C01F0" w:rsidRPr="00F609BE">
        <w:rPr>
          <w:rFonts w:ascii="Times New Roman" w:hAnsi="Times New Roman" w:cs="Times New Roman"/>
          <w:sz w:val="24"/>
          <w:szCs w:val="24"/>
        </w:rPr>
        <w:t>1</w:t>
      </w:r>
      <w:r w:rsidR="00BE3634">
        <w:rPr>
          <w:rFonts w:ascii="Times New Roman" w:hAnsi="Times New Roman" w:cs="Times New Roman"/>
          <w:sz w:val="24"/>
          <w:szCs w:val="24"/>
        </w:rPr>
        <w:t xml:space="preserve"> </w:t>
      </w:r>
      <w:r w:rsidR="008405BB">
        <w:rPr>
          <w:rFonts w:ascii="Times New Roman" w:hAnsi="Times New Roman" w:cs="Times New Roman"/>
          <w:sz w:val="24"/>
          <w:szCs w:val="24"/>
        </w:rPr>
        <w:t>m</w:t>
      </w:r>
      <w:r w:rsidR="008405BB" w:rsidRPr="00F609BE">
        <w:rPr>
          <w:rFonts w:ascii="Times New Roman" w:hAnsi="Times New Roman" w:cs="Times New Roman"/>
          <w:sz w:val="24"/>
          <w:szCs w:val="24"/>
        </w:rPr>
        <w:t xml:space="preserve"> </w:t>
      </w:r>
      <w:r w:rsidR="006C01F0" w:rsidRPr="00F609BE">
        <w:rPr>
          <w:rFonts w:ascii="Times New Roman" w:hAnsi="Times New Roman" w:cs="Times New Roman"/>
          <w:sz w:val="24"/>
          <w:szCs w:val="24"/>
        </w:rPr>
        <w:t>and 10</w:t>
      </w:r>
      <w:r w:rsidR="00BE3634">
        <w:rPr>
          <w:rFonts w:ascii="Times New Roman" w:hAnsi="Times New Roman" w:cs="Times New Roman"/>
          <w:sz w:val="24"/>
          <w:szCs w:val="24"/>
        </w:rPr>
        <w:t xml:space="preserve"> </w:t>
      </w:r>
      <w:r w:rsidR="008405BB">
        <w:rPr>
          <w:rFonts w:ascii="Times New Roman" w:hAnsi="Times New Roman" w:cs="Times New Roman"/>
          <w:sz w:val="24"/>
          <w:szCs w:val="24"/>
        </w:rPr>
        <w:t>m DEMs</w:t>
      </w:r>
      <w:r w:rsidR="008405BB" w:rsidRPr="00F609BE">
        <w:rPr>
          <w:rFonts w:ascii="Times New Roman" w:hAnsi="Times New Roman" w:cs="Times New Roman"/>
          <w:sz w:val="24"/>
          <w:szCs w:val="24"/>
        </w:rPr>
        <w:t xml:space="preserve"> </w:t>
      </w:r>
      <w:r w:rsidR="006C01F0" w:rsidRPr="00F609BE">
        <w:rPr>
          <w:rFonts w:ascii="Times New Roman" w:hAnsi="Times New Roman" w:cs="Times New Roman"/>
          <w:sz w:val="24"/>
          <w:szCs w:val="24"/>
        </w:rPr>
        <w:t xml:space="preserve">to </w:t>
      </w:r>
      <w:r>
        <w:rPr>
          <w:rFonts w:ascii="Times New Roman" w:hAnsi="Times New Roman" w:cs="Times New Roman"/>
          <w:sz w:val="24"/>
          <w:szCs w:val="24"/>
        </w:rPr>
        <w:t>extract the hydrological network</w:t>
      </w:r>
      <w:r w:rsidR="006C01F0" w:rsidRPr="00F609BE">
        <w:rPr>
          <w:rFonts w:ascii="Times New Roman" w:hAnsi="Times New Roman" w:cs="Times New Roman"/>
          <w:sz w:val="24"/>
          <w:szCs w:val="24"/>
        </w:rPr>
        <w:t>.  The area of the mapped landslides was calculated using the geometry calculation tool in ArcGIS® which was then u</w:t>
      </w:r>
      <w:r w:rsidR="006C01F0">
        <w:rPr>
          <w:rFonts w:ascii="Times New Roman" w:hAnsi="Times New Roman" w:cs="Times New Roman"/>
          <w:sz w:val="24"/>
          <w:szCs w:val="24"/>
        </w:rPr>
        <w:t>sed</w:t>
      </w:r>
      <w:r w:rsidR="006C01F0" w:rsidRPr="00F609BE">
        <w:rPr>
          <w:rFonts w:ascii="Times New Roman" w:hAnsi="Times New Roman" w:cs="Times New Roman"/>
          <w:sz w:val="24"/>
          <w:szCs w:val="24"/>
        </w:rPr>
        <w:t xml:space="preserve"> to determine the minimum, mean, and maximum </w:t>
      </w:r>
      <w:r w:rsidR="006C01F0">
        <w:rPr>
          <w:rFonts w:ascii="Times New Roman" w:hAnsi="Times New Roman" w:cs="Times New Roman"/>
          <w:sz w:val="24"/>
          <w:szCs w:val="24"/>
        </w:rPr>
        <w:t xml:space="preserve">landslide </w:t>
      </w:r>
      <w:r w:rsidR="006C01F0" w:rsidRPr="00F609BE">
        <w:rPr>
          <w:rFonts w:ascii="Times New Roman" w:hAnsi="Times New Roman" w:cs="Times New Roman"/>
          <w:sz w:val="24"/>
          <w:szCs w:val="24"/>
        </w:rPr>
        <w:t xml:space="preserve">areas.  Volume was calculated using the following equation from </w:t>
      </w:r>
      <w:r w:rsidR="006C01F0" w:rsidRPr="00F609BE">
        <w:rPr>
          <w:rFonts w:ascii="Times New Roman" w:hAnsi="Times New Roman" w:cs="Times New Roman"/>
          <w:sz w:val="24"/>
          <w:szCs w:val="24"/>
          <w:lang w:val="it-IT"/>
        </w:rPr>
        <w:t>Regmi</w:t>
      </w:r>
      <w:r w:rsidR="00CD165C">
        <w:rPr>
          <w:rFonts w:ascii="Times New Roman" w:hAnsi="Times New Roman" w:cs="Times New Roman"/>
          <w:sz w:val="24"/>
          <w:szCs w:val="24"/>
          <w:lang w:val="it-IT"/>
        </w:rPr>
        <w:t xml:space="preserve"> </w:t>
      </w:r>
      <w:r w:rsidR="006C01F0">
        <w:rPr>
          <w:rFonts w:ascii="Times New Roman" w:hAnsi="Times New Roman" w:cs="Times New Roman"/>
          <w:sz w:val="24"/>
          <w:szCs w:val="24"/>
          <w:lang w:val="it-IT"/>
        </w:rPr>
        <w:t>et al.</w:t>
      </w:r>
      <w:r w:rsidR="006C01F0" w:rsidRPr="00F609BE">
        <w:rPr>
          <w:rFonts w:ascii="Times New Roman" w:hAnsi="Times New Roman" w:cs="Times New Roman"/>
          <w:sz w:val="24"/>
          <w:szCs w:val="24"/>
          <w:lang w:val="it-IT"/>
        </w:rPr>
        <w:t xml:space="preserve"> (2014)</w:t>
      </w:r>
      <w:r w:rsidR="006C01F0">
        <w:rPr>
          <w:rFonts w:ascii="Times New Roman" w:hAnsi="Times New Roman" w:cs="Times New Roman"/>
          <w:sz w:val="24"/>
          <w:szCs w:val="24"/>
          <w:lang w:val="it-IT"/>
        </w:rPr>
        <w:t>, where V and A represent volume and area, repectively</w:t>
      </w:r>
      <w:r w:rsidR="006C01F0" w:rsidRPr="00F609BE">
        <w:rPr>
          <w:rFonts w:ascii="Times New Roman" w:hAnsi="Times New Roman" w:cs="Times New Roman"/>
          <w:sz w:val="24"/>
          <w:szCs w:val="24"/>
          <w:lang w:val="it-IT"/>
        </w:rPr>
        <w:t>:</w:t>
      </w:r>
    </w:p>
    <w:p w14:paraId="121E973A" w14:textId="245B8D39" w:rsidR="006C01F0" w:rsidRDefault="009F2955" w:rsidP="006C01F0">
      <w:pPr>
        <w:spacing w:after="0" w:line="480" w:lineRule="auto"/>
        <w:ind w:firstLine="720"/>
        <w:rPr>
          <w:rFonts w:ascii="Times New Roman" w:eastAsiaTheme="minorEastAsia" w:hAnsi="Times New Roman" w:cs="Times New Roman"/>
          <w:sz w:val="24"/>
          <w:szCs w:val="24"/>
          <w:lang w:val="it-IT"/>
        </w:rPr>
      </w:pPr>
      <m:oMathPara>
        <m:oMath>
          <m:r>
            <w:rPr>
              <w:rFonts w:ascii="Cambria Math" w:hAnsi="Cambria Math" w:cs="Times New Roman"/>
              <w:sz w:val="24"/>
              <w:szCs w:val="24"/>
              <w:lang w:val="it-IT"/>
            </w:rPr>
            <m:t>Eq. 5    V=0.0254*</m:t>
          </m:r>
          <m:sSup>
            <m:sSupPr>
              <m:ctrlPr>
                <w:rPr>
                  <w:rFonts w:ascii="Cambria Math" w:hAnsi="Cambria Math" w:cs="Times New Roman"/>
                  <w:i/>
                  <w:sz w:val="24"/>
                  <w:szCs w:val="24"/>
                  <w:lang w:val="it-IT"/>
                </w:rPr>
              </m:ctrlPr>
            </m:sSupPr>
            <m:e>
              <m:r>
                <w:rPr>
                  <w:rFonts w:ascii="Cambria Math" w:hAnsi="Cambria Math" w:cs="Times New Roman"/>
                  <w:sz w:val="24"/>
                  <w:szCs w:val="24"/>
                  <w:lang w:val="it-IT"/>
                </w:rPr>
                <m:t>A</m:t>
              </m:r>
            </m:e>
            <m:sup>
              <m:r>
                <w:rPr>
                  <w:rFonts w:ascii="Cambria Math" w:hAnsi="Cambria Math" w:cs="Times New Roman"/>
                  <w:sz w:val="24"/>
                  <w:szCs w:val="24"/>
                  <w:lang w:val="it-IT"/>
                </w:rPr>
                <m:t>1.45</m:t>
              </m:r>
            </m:sup>
          </m:sSup>
        </m:oMath>
      </m:oMathPara>
    </w:p>
    <w:p w14:paraId="287BC1A6" w14:textId="792BAB6A" w:rsidR="00F06D32" w:rsidRDefault="00F06D32" w:rsidP="00F06D32">
      <w:pPr>
        <w:spacing w:after="0" w:line="480" w:lineRule="auto"/>
        <w:rPr>
          <w:rFonts w:ascii="Times New Roman" w:eastAsiaTheme="minorEastAsia" w:hAnsi="Times New Roman" w:cs="Times New Roman"/>
          <w:sz w:val="24"/>
          <w:szCs w:val="24"/>
          <w:lang w:val="it-IT"/>
        </w:rPr>
      </w:pPr>
      <w:r>
        <w:rPr>
          <w:rFonts w:ascii="Times New Roman" w:eastAsiaTheme="minorEastAsia" w:hAnsi="Times New Roman" w:cs="Times New Roman"/>
          <w:sz w:val="24"/>
          <w:szCs w:val="24"/>
          <w:lang w:val="it-IT"/>
        </w:rPr>
        <w:lastRenderedPageBreak/>
        <w:t>This equation was used</w:t>
      </w:r>
      <w:r w:rsidR="00B52A2B">
        <w:rPr>
          <w:rFonts w:ascii="Times New Roman" w:eastAsiaTheme="minorEastAsia" w:hAnsi="Times New Roman" w:cs="Times New Roman"/>
          <w:sz w:val="24"/>
          <w:szCs w:val="24"/>
          <w:lang w:val="it-IT"/>
        </w:rPr>
        <w:t xml:space="preserve"> as an accurate representation of volume when applied to shallow landslides a</w:t>
      </w:r>
      <w:r>
        <w:rPr>
          <w:rFonts w:ascii="Times New Roman" w:eastAsiaTheme="minorEastAsia" w:hAnsi="Times New Roman" w:cs="Times New Roman"/>
          <w:sz w:val="24"/>
          <w:szCs w:val="24"/>
          <w:lang w:val="it-IT"/>
        </w:rPr>
        <w:t xml:space="preserve">nd is not significantly different </w:t>
      </w:r>
      <w:r w:rsidR="00ED5B1A">
        <w:rPr>
          <w:rFonts w:ascii="Times New Roman" w:eastAsiaTheme="minorEastAsia" w:hAnsi="Times New Roman" w:cs="Times New Roman"/>
          <w:sz w:val="24"/>
          <w:szCs w:val="24"/>
          <w:lang w:val="it-IT"/>
        </w:rPr>
        <w:t>from</w:t>
      </w:r>
      <w:r>
        <w:rPr>
          <w:rFonts w:ascii="Times New Roman" w:eastAsiaTheme="minorEastAsia" w:hAnsi="Times New Roman" w:cs="Times New Roman"/>
          <w:sz w:val="24"/>
          <w:szCs w:val="24"/>
          <w:lang w:val="it-IT"/>
        </w:rPr>
        <w:t xml:space="preserve"> the equations proposed for volume calculation of shallow landslides in various parts of the world </w:t>
      </w:r>
      <w:r>
        <w:rPr>
          <w:rFonts w:ascii="Times New Roman" w:eastAsiaTheme="minorEastAsia" w:hAnsi="Times New Roman" w:cs="Times New Roman"/>
          <w:sz w:val="24"/>
          <w:szCs w:val="24"/>
          <w:lang w:val="it-IT"/>
        </w:rPr>
        <w:fldChar w:fldCharType="begin" w:fldLock="1"/>
      </w:r>
      <w:r w:rsidR="00F06E28">
        <w:rPr>
          <w:rFonts w:ascii="Times New Roman" w:eastAsiaTheme="minorEastAsia" w:hAnsi="Times New Roman" w:cs="Times New Roman"/>
          <w:sz w:val="24"/>
          <w:szCs w:val="24"/>
          <w:lang w:val="it-IT"/>
        </w:rPr>
        <w:instrText xml:space="preserve">ADDIN CSL_CITATION {"citationItems":[{"id":"ITEM-1","itemData":{"DOI":"10.1016/j.ecoleng.2014.03.019","ISSN":"09258574","abstract":"Plant rooting systems affect slope stability through the soil reinforcement given by the root network. The vertical root distribution in particular is crucial for the assessment of the critical slip surface in slope stability analyses. We propose here an expeditious way to assess the major characteristics of the root system at landslide slopes.More in detail, we extend and validate an ecohydrological model proposed for flat terrain and water-dependent ecosystems by Laio et al. (2006). This model has the merit to use readily available climatic and pedologic descriptors to predict the mean root depth, but its extension to hillslopes in semi-humid environments requires validation. The model has been improved and then tested on a case study in northern Tuscany (Italy) which considers 17 landslide sites where the tree rooting systems have been measured.The results show a quite good match between observed and modeled mean root depths. The accuracy of the results largely depends on the improvements brought to the model in the parameters estimation phase, in particular through the application of the Curve Number method and through the refinement of the definition of the growing season. The results show that in 14 cases out of 17 the error is lower than 30%. Furthermore, the error becomes lower than 30% at all sites if we take into account differences among soils in the estimation of the portion of precipitation which infiltrates into the soil. These results prove the potential of the proposed method: using few and quite readily available parameters, it allows one to determine the mean root depths of vegetation with good accuracy: an important parameter for stability assessment of vegetated slopes on a large scale. © 2014 Elsevier B.V.","author":[{"dropping-particle":"","family":"Tron","given":"S.","non-dropping-particle":"","parse-names":false,"suffix":""},{"dropping-particle":"","family":"Dani","given":"A.","non-dropping-particle":"","parse-names":false,"suffix":""},{"dropping-particle":"","family":"Laio","given":"F.","non-dropping-particle":"","parse-names":false,"suffix":""},{"dropping-particle":"","family":"Preti","given":"F.","non-dropping-particle":"","parse-names":false,"suffix":""},{"dropping-particle":"","family":"Ridolfi","given":"L.","non-dropping-particle":"","parse-names":false,"suffix":""}],"container-title":"Ecological Engineering","id":"ITEM-1","issued":{"date-parts":[["2014"]]},"page":"118-125","publisher":"Elsevier B.V.","title":"Mean root depth estimation at landslide slopes","type":"article-journal","volume":"69"},"uris":["http://www.mendeley.com/documents/?uuid=37ffb4b6-5d53-4385-85ec-b8088d13a08c"]},{"id":"ITEM-2","itemData":{"DOI":"10.1007/s10346-013-0412-6","ISSN":"16125118","abstract":"Mass movement can be activated by earthquakes, rapid snowmelt, or intense rainstorms in conjunction with gravity. Whereas mass movement plays a major role in the evolution of a hillslope by modifying slope morphology and transporting material from the slope to the valley, it is also a potential natural hazard. Determining the relationships of frequency and magnitude of landslides are fundamental to understanding the role of landslides in the study of landscape evolution, hazard assessment, and determination of the rate of hillslope denudation. We mapped 735 shallow and active landslides in the Paonia to McClure Pass area of western Colorado from aerial photographs and field surveys. The study area covers </w:instrText>
      </w:r>
      <w:r w:rsidR="00F06E28">
        <w:rPr>
          <w:rFonts w:ascii="Cambria Math" w:eastAsiaTheme="minorEastAsia" w:hAnsi="Cambria Math" w:cs="Cambria Math"/>
          <w:sz w:val="24"/>
          <w:szCs w:val="24"/>
          <w:lang w:val="it-IT"/>
        </w:rPr>
        <w:instrText>∼</w:instrText>
      </w:r>
      <w:r w:rsidR="00F06E28">
        <w:rPr>
          <w:rFonts w:ascii="Times New Roman" w:eastAsiaTheme="minorEastAsia" w:hAnsi="Times New Roman" w:cs="Times New Roman"/>
          <w:sz w:val="24"/>
          <w:szCs w:val="24"/>
          <w:lang w:val="it-IT"/>
        </w:rPr>
        <w:instrText>815 km 2 . The frequency-magnitude relationships of the landslides illustrate the flux of debris by mass movement in the area. The comparison of the probability density of the landslides with the double Pareto curve, defined by power scaling for negative slope (α), power scaling for positive slope (β), and location of rollover (t), shows that α = 1.1, β = 1.9, and t = 1,600 m 2 for areas of landslides and α = 1.15, β = 1.8, and t = 1,900 m 3 for volumes of landslides. The total area of landslides is 4.8 × 10 6 m 2 and the total volume of the landslides is 1.4 × 10 7 m 3 . The areas (A) and the volumes (V) of landslides are related by V = 0.0254 × A 1.45 . The frequency-magnitude analysis shows that landslides with areas ranging in size from 1,600 to 20,000 m 2 are the most hazardous landslides in the study area. These landslides are the most frequent and also do a significant amount of geomorphic work. We also developed a conceptual model of hillslope development to upland plateau driven by river incision, shallow landsliding, and deep-seated large landsliding. The gentle slope to flat upland plateau that dominated the Quaternary landscape of the study area was modified to the present steep and rugged topography by the combined action of fluvial incision and glacial processes in response to rock uplift, very-frequent shallow landsliding, and less-frequent deep-seated landsliding. © 2013 Springer-Verlag Berlin Heidelberg.","author":[{"dropping-particle":"","family":"Regmi","given":"Netra R.","non-dropping-particle":"","parse-names":false,"suffix":""},{"dropping-particle":"","family":"Giardino","given":"John R.","non-dropping-particle":"","parse-names":false,"suffix":""},{"dropping-particle":"","family":"Vitek","given":"John D.","non-dropping-particle":"","parse-names":false,"suffix":""}],"container-title":"Landslides","id":"ITEM-2","issue":"4","issued":{"date-parts":[["2014"]]},"page":"589-603","publisher":"Springer Verlag","title":"Characteristics of landslides in western Colorado, USA","type":"article-journal","volume":"11"},"uris":["http://www.mendeley.com/documents/?uuid=eb55aa4e-97b5-3e5d-a652-cd66aa80be81"]}],"mendeley":{"formattedCitation":"(Regmi et al., 2014; Tron et al., 2014)","plainTextFormattedCitation":"(Regmi et al., 2014; Tron et al., 2014)","previouslyFormattedCitation":"(Regmi et al., 2014; Tron et al., 2014)"},"properties":{"noteIndex":0},"schema":"https://github.com/citation-style-language/schema/raw/master/csl-citation.json"}</w:instrText>
      </w:r>
      <w:r>
        <w:rPr>
          <w:rFonts w:ascii="Times New Roman" w:eastAsiaTheme="minorEastAsia" w:hAnsi="Times New Roman" w:cs="Times New Roman"/>
          <w:sz w:val="24"/>
          <w:szCs w:val="24"/>
          <w:lang w:val="it-IT"/>
        </w:rPr>
        <w:fldChar w:fldCharType="separate"/>
      </w:r>
      <w:r w:rsidRPr="00F06D32">
        <w:rPr>
          <w:rFonts w:ascii="Times New Roman" w:eastAsiaTheme="minorEastAsia" w:hAnsi="Times New Roman" w:cs="Times New Roman"/>
          <w:noProof/>
          <w:sz w:val="24"/>
          <w:szCs w:val="24"/>
          <w:lang w:val="it-IT"/>
        </w:rPr>
        <w:t>(Regmi et al., 2014; Tron et al., 2014)</w:t>
      </w:r>
      <w:r>
        <w:rPr>
          <w:rFonts w:ascii="Times New Roman" w:eastAsiaTheme="minorEastAsia" w:hAnsi="Times New Roman" w:cs="Times New Roman"/>
          <w:sz w:val="24"/>
          <w:szCs w:val="24"/>
          <w:lang w:val="it-IT"/>
        </w:rPr>
        <w:fldChar w:fldCharType="end"/>
      </w:r>
      <w:r>
        <w:rPr>
          <w:rFonts w:ascii="Times New Roman" w:eastAsiaTheme="minorEastAsia" w:hAnsi="Times New Roman" w:cs="Times New Roman"/>
          <w:sz w:val="24"/>
          <w:szCs w:val="24"/>
          <w:lang w:val="it-IT"/>
        </w:rPr>
        <w:t xml:space="preserve">.  </w:t>
      </w:r>
      <w:r w:rsidR="00F06E28">
        <w:rPr>
          <w:rFonts w:ascii="Times New Roman" w:eastAsiaTheme="minorEastAsia" w:hAnsi="Times New Roman" w:cs="Times New Roman"/>
          <w:sz w:val="24"/>
          <w:szCs w:val="24"/>
          <w:lang w:val="it-IT"/>
        </w:rPr>
        <w:t xml:space="preserve">Additionally, </w:t>
      </w:r>
      <w:r w:rsidR="00941032">
        <w:rPr>
          <w:rFonts w:ascii="Times New Roman" w:eastAsiaTheme="minorEastAsia" w:hAnsi="Times New Roman" w:cs="Times New Roman"/>
          <w:sz w:val="24"/>
          <w:szCs w:val="24"/>
          <w:lang w:val="it-IT"/>
        </w:rPr>
        <w:t>this equation has been successfully employed in regions with similar</w:t>
      </w:r>
      <w:r w:rsidR="00F06E28">
        <w:rPr>
          <w:rFonts w:ascii="Times New Roman" w:eastAsiaTheme="minorEastAsia" w:hAnsi="Times New Roman" w:cs="Times New Roman"/>
          <w:sz w:val="24"/>
          <w:szCs w:val="24"/>
          <w:lang w:val="it-IT"/>
        </w:rPr>
        <w:t xml:space="preserve"> lithology and topography were noted to the Puerto Rico landslides.</w:t>
      </w:r>
    </w:p>
    <w:p w14:paraId="17B1AA5C" w14:textId="02F4E1CE" w:rsidR="006C01F0" w:rsidRPr="008865CF" w:rsidRDefault="006C01F0" w:rsidP="008865CF">
      <w:pPr>
        <w:spacing w:after="0" w:line="480" w:lineRule="auto"/>
        <w:ind w:firstLine="720"/>
        <w:rPr>
          <w:rFonts w:ascii="Times New Roman" w:eastAsiaTheme="minorEastAsia" w:hAnsi="Times New Roman" w:cs="Times New Roman"/>
          <w:sz w:val="24"/>
          <w:szCs w:val="24"/>
          <w:lang w:val="it-IT"/>
        </w:rPr>
      </w:pPr>
      <w:r>
        <w:rPr>
          <w:rFonts w:ascii="Times New Roman" w:eastAsiaTheme="minorEastAsia" w:hAnsi="Times New Roman" w:cs="Times New Roman"/>
          <w:sz w:val="24"/>
          <w:szCs w:val="24"/>
          <w:lang w:val="it-IT"/>
        </w:rPr>
        <w:t>A p</w:t>
      </w:r>
      <w:r w:rsidRPr="00F609BE">
        <w:rPr>
          <w:rFonts w:ascii="Times New Roman" w:eastAsiaTheme="minorEastAsia" w:hAnsi="Times New Roman" w:cs="Times New Roman"/>
          <w:sz w:val="24"/>
          <w:szCs w:val="24"/>
          <w:lang w:val="it-IT"/>
        </w:rPr>
        <w:t>robability distribution of the mapped landslides was calculated using the Gaussian kernel density method to determine the probability density function</w:t>
      </w:r>
      <w:r>
        <w:rPr>
          <w:rFonts w:ascii="Times New Roman" w:eastAsiaTheme="minorEastAsia" w:hAnsi="Times New Roman" w:cs="Times New Roman"/>
          <w:sz w:val="24"/>
          <w:szCs w:val="24"/>
          <w:lang w:val="it-IT"/>
        </w:rPr>
        <w:t xml:space="preserve"> </w:t>
      </w:r>
      <w:r w:rsidR="00F06E28">
        <w:rPr>
          <w:rFonts w:ascii="Times New Roman" w:eastAsiaTheme="minorEastAsia" w:hAnsi="Times New Roman" w:cs="Times New Roman"/>
          <w:sz w:val="24"/>
          <w:szCs w:val="24"/>
          <w:lang w:val="it-IT"/>
        </w:rPr>
        <w:fldChar w:fldCharType="begin" w:fldLock="1"/>
      </w:r>
      <w:r w:rsidR="00F06E28">
        <w:rPr>
          <w:rFonts w:ascii="Times New Roman" w:eastAsiaTheme="minorEastAsia" w:hAnsi="Times New Roman" w:cs="Times New Roman"/>
          <w:sz w:val="24"/>
          <w:szCs w:val="24"/>
          <w:lang w:val="it-IT"/>
        </w:rPr>
        <w:instrText>ADDIN CSL_CITATION {"citationItems":[{"id":"ITEM-1","itemData":{"author":[{"dropping-particle":"","family":"Silverman","given":"B.W.","non-dropping-particle":"","parse-names":false,"suffix":""}],"container-title":"The Annals of Statistics","id":"ITEM-1","issue":"3","issued":{"date-parts":[["1984"]]},"page":"898-916","title":"Spline Smoothing : The Equivalent Variable Kernel Method Author ( s ): B . W . Silverman Source : The Annals of Statistics , Vol . 12 , No . 3 ( Sep ., 1984 ), pp . 898-916 Published by : Institute of Mathematical Statistics Stable URL : http://www.jstor.","type":"article-journal","volume":"12"},"uris":["http://www.mendeley.com/documents/?uuid=f57045f4-6532-467d-aa87-4ff640e7d7b2"]}],"mendeley":{"formattedCitation":"(Silverman, 1984)","plainTextFormattedCitation":"(Silverman, 1984)","previouslyFormattedCitation":"(Silverman, 1984)"},"properties":{"noteIndex":0},"schema":"https://github.com/citation-style-language/schema/raw/master/csl-citation.json"}</w:instrText>
      </w:r>
      <w:r w:rsidR="00F06E28">
        <w:rPr>
          <w:rFonts w:ascii="Times New Roman" w:eastAsiaTheme="minorEastAsia" w:hAnsi="Times New Roman" w:cs="Times New Roman"/>
          <w:sz w:val="24"/>
          <w:szCs w:val="24"/>
          <w:lang w:val="it-IT"/>
        </w:rPr>
        <w:fldChar w:fldCharType="separate"/>
      </w:r>
      <w:r w:rsidR="00F06E28" w:rsidRPr="00F06E28">
        <w:rPr>
          <w:rFonts w:ascii="Times New Roman" w:eastAsiaTheme="minorEastAsia" w:hAnsi="Times New Roman" w:cs="Times New Roman"/>
          <w:noProof/>
          <w:sz w:val="24"/>
          <w:szCs w:val="24"/>
          <w:lang w:val="it-IT"/>
        </w:rPr>
        <w:t>(Silverman, 1984)</w:t>
      </w:r>
      <w:r w:rsidR="00F06E28">
        <w:rPr>
          <w:rFonts w:ascii="Times New Roman" w:eastAsiaTheme="minorEastAsia" w:hAnsi="Times New Roman" w:cs="Times New Roman"/>
          <w:sz w:val="24"/>
          <w:szCs w:val="24"/>
          <w:lang w:val="it-IT"/>
        </w:rPr>
        <w:fldChar w:fldCharType="end"/>
      </w:r>
      <w:r w:rsidR="00F06E28">
        <w:rPr>
          <w:rFonts w:ascii="Times New Roman" w:eastAsiaTheme="minorEastAsia" w:hAnsi="Times New Roman" w:cs="Times New Roman"/>
          <w:sz w:val="24"/>
          <w:szCs w:val="24"/>
          <w:lang w:val="it-IT"/>
        </w:rPr>
        <w:t>.</w:t>
      </w:r>
      <w:r w:rsidRPr="00F609BE">
        <w:rPr>
          <w:rFonts w:ascii="Times New Roman" w:eastAsiaTheme="minorEastAsia" w:hAnsi="Times New Roman" w:cs="Times New Roman"/>
          <w:sz w:val="24"/>
          <w:szCs w:val="24"/>
          <w:lang w:val="it-IT"/>
        </w:rPr>
        <w:t xml:space="preserve">  This non-parametric method of estimation, using the number of landslides within an area, provides information about the </w:t>
      </w:r>
      <w:r w:rsidR="00BD14D3">
        <w:rPr>
          <w:rFonts w:ascii="Times New Roman" w:eastAsiaTheme="minorEastAsia" w:hAnsi="Times New Roman" w:cs="Times New Roman"/>
          <w:sz w:val="24"/>
          <w:szCs w:val="24"/>
          <w:lang w:val="it-IT"/>
        </w:rPr>
        <w:t>probability of occurence of different sized landslides</w:t>
      </w:r>
      <w:r w:rsidR="00650B15">
        <w:rPr>
          <w:rFonts w:ascii="Times New Roman" w:eastAsiaTheme="minorEastAsia" w:hAnsi="Times New Roman" w:cs="Times New Roman"/>
          <w:sz w:val="24"/>
          <w:szCs w:val="24"/>
          <w:lang w:val="it-IT"/>
        </w:rPr>
        <w:t>.</w:t>
      </w:r>
      <w:r w:rsidR="00BD14D3">
        <w:rPr>
          <w:rFonts w:ascii="Times New Roman" w:eastAsiaTheme="minorEastAsia" w:hAnsi="Times New Roman" w:cs="Times New Roman"/>
          <w:sz w:val="24"/>
          <w:szCs w:val="24"/>
          <w:lang w:val="it-IT"/>
        </w:rPr>
        <w:t xml:space="preserve">  A </w:t>
      </w:r>
      <w:r w:rsidR="00E065E0">
        <w:rPr>
          <w:rFonts w:ascii="Times New Roman" w:eastAsiaTheme="minorEastAsia" w:hAnsi="Times New Roman" w:cs="Times New Roman"/>
          <w:sz w:val="24"/>
          <w:szCs w:val="24"/>
          <w:lang w:val="it-IT"/>
        </w:rPr>
        <w:t>spatial</w:t>
      </w:r>
      <w:r w:rsidR="00BD14D3">
        <w:rPr>
          <w:rFonts w:ascii="Times New Roman" w:eastAsiaTheme="minorEastAsia" w:hAnsi="Times New Roman" w:cs="Times New Roman"/>
          <w:sz w:val="24"/>
          <w:szCs w:val="24"/>
          <w:lang w:val="it-IT"/>
        </w:rPr>
        <w:t xml:space="preserve"> density </w:t>
      </w:r>
      <w:r w:rsidR="00E065E0">
        <w:rPr>
          <w:rFonts w:ascii="Times New Roman" w:eastAsiaTheme="minorEastAsia" w:hAnsi="Times New Roman" w:cs="Times New Roman"/>
          <w:sz w:val="24"/>
          <w:szCs w:val="24"/>
          <w:lang w:val="it-IT"/>
        </w:rPr>
        <w:t>map</w:t>
      </w:r>
      <w:r w:rsidR="00BD14D3">
        <w:rPr>
          <w:rFonts w:ascii="Times New Roman" w:eastAsiaTheme="minorEastAsia" w:hAnsi="Times New Roman" w:cs="Times New Roman"/>
          <w:sz w:val="24"/>
          <w:szCs w:val="24"/>
          <w:lang w:val="it-IT"/>
        </w:rPr>
        <w:t xml:space="preserve"> was constructed using kernel density estimation</w:t>
      </w:r>
      <w:r w:rsidR="00E065E0">
        <w:rPr>
          <w:rFonts w:ascii="Times New Roman" w:eastAsiaTheme="minorEastAsia" w:hAnsi="Times New Roman" w:cs="Times New Roman"/>
          <w:sz w:val="24"/>
          <w:szCs w:val="24"/>
          <w:lang w:val="it-IT"/>
        </w:rPr>
        <w:t xml:space="preserve"> with ArcGIS® to represent the density of landslide occurrence</w:t>
      </w:r>
      <w:r w:rsidR="007F04AE">
        <w:rPr>
          <w:rFonts w:ascii="Times New Roman" w:eastAsiaTheme="minorEastAsia" w:hAnsi="Times New Roman" w:cs="Times New Roman"/>
          <w:sz w:val="24"/>
          <w:szCs w:val="24"/>
          <w:lang w:val="it-IT"/>
        </w:rPr>
        <w:t xml:space="preserve"> </w:t>
      </w:r>
      <w:r w:rsidR="007F04AE">
        <w:rPr>
          <w:rFonts w:ascii="Times New Roman" w:eastAsiaTheme="minorEastAsia" w:hAnsi="Times New Roman" w:cs="Times New Roman"/>
          <w:sz w:val="24"/>
          <w:szCs w:val="24"/>
          <w:lang w:val="it-IT"/>
        </w:rPr>
        <w:fldChar w:fldCharType="begin" w:fldLock="1"/>
      </w:r>
      <w:r w:rsidR="00447A44">
        <w:rPr>
          <w:rFonts w:ascii="Times New Roman" w:eastAsiaTheme="minorEastAsia" w:hAnsi="Times New Roman" w:cs="Times New Roman"/>
          <w:sz w:val="24"/>
          <w:szCs w:val="24"/>
          <w:lang w:val="it-IT"/>
        </w:rPr>
        <w:instrText>ADDIN CSL_CITATION {"citationItems":[{"id":"ITEM-1","itemData":{"DOI":"10.1016/j.geomorph.2007.07.015","ISSN":"0169555X","abstract":"A comprehensive analysis of the distribution of landslides was completed in the Upper Tiber River basin, central Italy. Landslide occurrence was ascertained through a large-scale inventory obtained through air-photo-interpretation (API) and local field surveys. Lithological and bedding information was obtained through photo-geological and field mapping, aided by the review of geological maps and reports. The probability density of landslide areas was found comparable to statistics obtained by investigators in other areas of the world. Adoption of empirical relationships to link landslide area and volume allowed estimating the total volume of landslide material in the 4098 km2 catchment in excess of 5.9 × 109 m3. Statistics of terrain elevation and slope in stable areas were found different from those in landslide areas. In particular, modal terrain slope in landslide areas was less steep (11.9°) than that in areas where landslides were not mapped (13.3°). Analysis of the landslide and slope areas revealed that a relationship exists between the size of the slope and the size of the most common landslide. Analysis of the spatial relationship between landslides and the geological setting revealed that slope failures are most abundant where soft and weak rocks crop out, and where bedding is chaotic or disorganized. Where rocks are regularly bedded, landslide abundance is largest in dip-slopes. These new findings are important to understand the long-term evolution of the Upper Tiber River basin, and may prove useful in the assessment of landslide hazard and risk. © 2007 Elsevier B.V. All rights reserved.","author":[{"dropping-particle":"","family":"Guzzetti","given":"Fausto","non-dropping-particle":"","parse-names":false,"suffix":""},{"dropping-particle":"","family":"Ardizzone","given":"Francesca","non-dropping-particle":"","parse-names":false,"suffix":""},{"dropping-particle":"","family":"Cardinali","given":"Mauro","non-dropping-particle":"","parse-names":false,"suffix":""},{"dropping-particle":"","family":"Galli","given":"Mirco","non-dropping-particle":"","parse-names":false,"suffix":""},{"dropping-particle":"","family":"Reichenbach","given":"Paola","non-dropping-particle":"","parse-names":false,"suffix":""},{"dropping-particle":"","family":"Rossi","given":"Mauro","non-dropping-particle":"","parse-names":false,"suffix":""}],"container-title":"Geomorphology","id":"ITEM-1","issue":"1-2","issued":{"date-parts":[["2008"]]},"page":"105-122","title":"Distribution of landslides in the Upper Tiber River basin, central Italy","type":"article-journal","volume":"96"},"uris":["http://www.mendeley.com/documents/?uuid=9b06e4cf-b5f2-4b20-ae4a-e53fb94dc19d"]}],"mendeley":{"formattedCitation":"(Guzzetti et al., 2008)","plainTextFormattedCitation":"(Guzzetti et al., 2008)","previouslyFormattedCitation":"(Guzzetti et al., 2008)"},"properties":{"noteIndex":0},"schema":"https://github.com/citation-style-language/schema/raw/master/csl-citation.json"}</w:instrText>
      </w:r>
      <w:r w:rsidR="007F04AE">
        <w:rPr>
          <w:rFonts w:ascii="Times New Roman" w:eastAsiaTheme="minorEastAsia" w:hAnsi="Times New Roman" w:cs="Times New Roman"/>
          <w:sz w:val="24"/>
          <w:szCs w:val="24"/>
          <w:lang w:val="it-IT"/>
        </w:rPr>
        <w:fldChar w:fldCharType="separate"/>
      </w:r>
      <w:r w:rsidR="007F04AE" w:rsidRPr="007F04AE">
        <w:rPr>
          <w:rFonts w:ascii="Times New Roman" w:eastAsiaTheme="minorEastAsia" w:hAnsi="Times New Roman" w:cs="Times New Roman"/>
          <w:noProof/>
          <w:sz w:val="24"/>
          <w:szCs w:val="24"/>
          <w:lang w:val="it-IT"/>
        </w:rPr>
        <w:t>(Guzzetti et al., 2008)</w:t>
      </w:r>
      <w:r w:rsidR="007F04AE">
        <w:rPr>
          <w:rFonts w:ascii="Times New Roman" w:eastAsiaTheme="minorEastAsia" w:hAnsi="Times New Roman" w:cs="Times New Roman"/>
          <w:sz w:val="24"/>
          <w:szCs w:val="24"/>
          <w:lang w:val="it-IT"/>
        </w:rPr>
        <w:fldChar w:fldCharType="end"/>
      </w:r>
      <w:r w:rsidRPr="00F609BE">
        <w:rPr>
          <w:rFonts w:ascii="Times New Roman" w:eastAsiaTheme="minorEastAsia" w:hAnsi="Times New Roman" w:cs="Times New Roman"/>
          <w:sz w:val="24"/>
          <w:szCs w:val="24"/>
          <w:lang w:val="it-IT"/>
        </w:rPr>
        <w:t>.</w:t>
      </w:r>
    </w:p>
    <w:p w14:paraId="15E1596D" w14:textId="77777777" w:rsidR="006C01F0" w:rsidRPr="00771783" w:rsidRDefault="006C01F0" w:rsidP="006C01F0">
      <w:pPr>
        <w:spacing w:after="0" w:line="480" w:lineRule="auto"/>
        <w:rPr>
          <w:rFonts w:ascii="Times New Roman" w:hAnsi="Times New Roman" w:cs="Times New Roman"/>
          <w:bCs/>
          <w:i/>
          <w:iCs/>
          <w:sz w:val="24"/>
          <w:szCs w:val="24"/>
        </w:rPr>
      </w:pPr>
      <w:r>
        <w:rPr>
          <w:rFonts w:ascii="Times New Roman" w:hAnsi="Times New Roman" w:cs="Times New Roman"/>
          <w:bCs/>
          <w:i/>
          <w:iCs/>
          <w:sz w:val="24"/>
          <w:szCs w:val="24"/>
        </w:rPr>
        <w:t>Grain size analysis</w:t>
      </w:r>
    </w:p>
    <w:p w14:paraId="159D1CFC" w14:textId="476DBC0C" w:rsidR="00890C36" w:rsidRPr="00890C36" w:rsidRDefault="006C01F0" w:rsidP="00890C36">
      <w:pPr>
        <w:spacing w:after="0" w:line="480" w:lineRule="auto"/>
        <w:ind w:firstLine="720"/>
        <w:rPr>
          <w:rFonts w:ascii="Times New Roman" w:hAnsi="Times New Roman" w:cs="Times New Roman"/>
          <w:sz w:val="24"/>
          <w:szCs w:val="24"/>
        </w:rPr>
      </w:pPr>
      <w:r w:rsidRPr="00F609BE">
        <w:rPr>
          <w:rFonts w:ascii="Times New Roman" w:hAnsi="Times New Roman" w:cs="Times New Roman"/>
          <w:sz w:val="24"/>
          <w:szCs w:val="24"/>
        </w:rPr>
        <w:t xml:space="preserve">All samples were </w:t>
      </w:r>
      <w:r>
        <w:rPr>
          <w:rFonts w:ascii="Times New Roman" w:hAnsi="Times New Roman" w:cs="Times New Roman"/>
          <w:sz w:val="24"/>
          <w:szCs w:val="24"/>
        </w:rPr>
        <w:t xml:space="preserve">wet </w:t>
      </w:r>
      <w:r w:rsidRPr="00F609BE">
        <w:rPr>
          <w:rFonts w:ascii="Times New Roman" w:hAnsi="Times New Roman" w:cs="Times New Roman"/>
          <w:sz w:val="24"/>
          <w:szCs w:val="24"/>
        </w:rPr>
        <w:t>sieved to obtain different size fractions of gravel (&gt;2</w:t>
      </w:r>
      <w:r w:rsidR="00BE3634">
        <w:rPr>
          <w:rFonts w:ascii="Times New Roman" w:hAnsi="Times New Roman" w:cs="Times New Roman"/>
          <w:sz w:val="24"/>
          <w:szCs w:val="24"/>
        </w:rPr>
        <w:t xml:space="preserve"> </w:t>
      </w:r>
      <w:r w:rsidRPr="00F609BE">
        <w:rPr>
          <w:rFonts w:ascii="Times New Roman" w:hAnsi="Times New Roman" w:cs="Times New Roman"/>
          <w:sz w:val="24"/>
          <w:szCs w:val="24"/>
        </w:rPr>
        <w:t>mm), sand (63</w:t>
      </w:r>
      <w:r w:rsidR="00BE3634">
        <w:rPr>
          <w:rFonts w:ascii="Times New Roman" w:hAnsi="Times New Roman" w:cs="Times New Roman"/>
          <w:sz w:val="24"/>
          <w:szCs w:val="24"/>
        </w:rPr>
        <w:t xml:space="preserve"> </w:t>
      </w:r>
      <w:r w:rsidRPr="00F609BE">
        <w:rPr>
          <w:rFonts w:ascii="Times New Roman" w:hAnsi="Times New Roman" w:cs="Times New Roman"/>
          <w:sz w:val="24"/>
          <w:szCs w:val="24"/>
        </w:rPr>
        <w:t>µm – 2</w:t>
      </w:r>
      <w:r w:rsidR="00BE3634">
        <w:rPr>
          <w:rFonts w:ascii="Times New Roman" w:hAnsi="Times New Roman" w:cs="Times New Roman"/>
          <w:sz w:val="24"/>
          <w:szCs w:val="24"/>
        </w:rPr>
        <w:t xml:space="preserve"> </w:t>
      </w:r>
      <w:r w:rsidRPr="00F609BE">
        <w:rPr>
          <w:rFonts w:ascii="Times New Roman" w:hAnsi="Times New Roman" w:cs="Times New Roman"/>
          <w:sz w:val="24"/>
          <w:szCs w:val="24"/>
        </w:rPr>
        <w:t>mm), and mud (&lt;63</w:t>
      </w:r>
      <w:r w:rsidR="00BE3634">
        <w:rPr>
          <w:rFonts w:ascii="Times New Roman" w:hAnsi="Times New Roman" w:cs="Times New Roman"/>
          <w:sz w:val="24"/>
          <w:szCs w:val="24"/>
        </w:rPr>
        <w:t xml:space="preserve"> </w:t>
      </w:r>
      <w:r w:rsidRPr="00F609BE">
        <w:rPr>
          <w:rFonts w:ascii="Times New Roman" w:hAnsi="Times New Roman" w:cs="Times New Roman"/>
          <w:sz w:val="24"/>
          <w:szCs w:val="24"/>
        </w:rPr>
        <w:t>µm), then the mud was treated with buffered acetic acid and hydrogen peroxide to remove carbonates and organic matter</w:t>
      </w:r>
      <w:r>
        <w:rPr>
          <w:rFonts w:ascii="Times New Roman" w:hAnsi="Times New Roman" w:cs="Times New Roman"/>
          <w:sz w:val="24"/>
          <w:szCs w:val="24"/>
        </w:rPr>
        <w:t>, respectively</w:t>
      </w:r>
      <w:r w:rsidRPr="00F609BE">
        <w:rPr>
          <w:rFonts w:ascii="Times New Roman" w:hAnsi="Times New Roman" w:cs="Times New Roman"/>
          <w:sz w:val="24"/>
          <w:szCs w:val="24"/>
        </w:rPr>
        <w:t xml:space="preserve">.  After the mud samples were treated, a small portion was set aside in a glass vial for laser particle size analysis.  Three to five drops of </w:t>
      </w:r>
      <w:r w:rsidR="00ED5B1A">
        <w:rPr>
          <w:rFonts w:ascii="Times New Roman" w:hAnsi="Times New Roman" w:cs="Times New Roman"/>
          <w:sz w:val="24"/>
          <w:szCs w:val="24"/>
        </w:rPr>
        <w:t>sodium metaphosphate</w:t>
      </w:r>
      <w:r w:rsidRPr="00F609BE">
        <w:rPr>
          <w:rFonts w:ascii="Times New Roman" w:hAnsi="Times New Roman" w:cs="Times New Roman"/>
          <w:sz w:val="24"/>
          <w:szCs w:val="24"/>
        </w:rPr>
        <w:t xml:space="preserve">, a liquid dispersant, was added to all mud samples </w:t>
      </w:r>
      <w:r>
        <w:rPr>
          <w:rFonts w:ascii="Times New Roman" w:hAnsi="Times New Roman" w:cs="Times New Roman"/>
          <w:sz w:val="24"/>
          <w:szCs w:val="24"/>
        </w:rPr>
        <w:t>before</w:t>
      </w:r>
      <w:r w:rsidRPr="00F609BE">
        <w:rPr>
          <w:rFonts w:ascii="Times New Roman" w:hAnsi="Times New Roman" w:cs="Times New Roman"/>
          <w:sz w:val="24"/>
          <w:szCs w:val="24"/>
        </w:rPr>
        <w:t xml:space="preserve"> </w:t>
      </w:r>
      <w:r>
        <w:rPr>
          <w:rFonts w:ascii="Times New Roman" w:hAnsi="Times New Roman" w:cs="Times New Roman"/>
          <w:sz w:val="24"/>
          <w:szCs w:val="24"/>
        </w:rPr>
        <w:t xml:space="preserve">the samples were </w:t>
      </w:r>
      <w:r w:rsidRPr="00F609BE">
        <w:rPr>
          <w:rFonts w:ascii="Times New Roman" w:hAnsi="Times New Roman" w:cs="Times New Roman"/>
          <w:sz w:val="24"/>
          <w:szCs w:val="24"/>
        </w:rPr>
        <w:t>placed in an ultrasonic bath to agitate the particles</w:t>
      </w:r>
      <w:r w:rsidR="006A0D9D">
        <w:rPr>
          <w:rFonts w:ascii="Times New Roman" w:hAnsi="Times New Roman" w:cs="Times New Roman"/>
          <w:sz w:val="24"/>
          <w:szCs w:val="24"/>
        </w:rPr>
        <w:t xml:space="preserve"> for </w:t>
      </w:r>
      <w:r w:rsidR="00941032">
        <w:rPr>
          <w:rFonts w:ascii="Times New Roman" w:hAnsi="Times New Roman" w:cs="Times New Roman"/>
          <w:sz w:val="24"/>
          <w:szCs w:val="24"/>
        </w:rPr>
        <w:t>~</w:t>
      </w:r>
      <w:r w:rsidR="006A0D9D">
        <w:rPr>
          <w:rFonts w:ascii="Times New Roman" w:hAnsi="Times New Roman" w:cs="Times New Roman"/>
          <w:sz w:val="24"/>
          <w:szCs w:val="24"/>
        </w:rPr>
        <w:t xml:space="preserve"> thirty seconds</w:t>
      </w:r>
      <w:r w:rsidRPr="00F609BE">
        <w:rPr>
          <w:rFonts w:ascii="Times New Roman" w:hAnsi="Times New Roman" w:cs="Times New Roman"/>
          <w:sz w:val="24"/>
          <w:szCs w:val="24"/>
        </w:rPr>
        <w:t xml:space="preserve">.  The samples were then analyzed promptly using </w:t>
      </w:r>
      <w:r w:rsidR="006A0D9D">
        <w:rPr>
          <w:rFonts w:ascii="Times New Roman" w:hAnsi="Times New Roman" w:cs="Times New Roman"/>
          <w:sz w:val="24"/>
          <w:szCs w:val="24"/>
        </w:rPr>
        <w:t>a</w:t>
      </w:r>
      <w:r w:rsidRPr="00F609BE">
        <w:rPr>
          <w:rFonts w:ascii="Times New Roman" w:hAnsi="Times New Roman" w:cs="Times New Roman"/>
          <w:sz w:val="24"/>
          <w:szCs w:val="24"/>
        </w:rPr>
        <w:t xml:space="preserve"> Malvern Mastersizer </w:t>
      </w:r>
      <w:r w:rsidR="006A0D9D">
        <w:rPr>
          <w:rFonts w:ascii="Times New Roman" w:hAnsi="Times New Roman" w:cs="Times New Roman"/>
          <w:sz w:val="24"/>
          <w:szCs w:val="24"/>
        </w:rPr>
        <w:t xml:space="preserve">3000 </w:t>
      </w:r>
      <w:r>
        <w:rPr>
          <w:rFonts w:ascii="Times New Roman" w:hAnsi="Times New Roman" w:cs="Times New Roman"/>
          <w:sz w:val="24"/>
          <w:szCs w:val="24"/>
        </w:rPr>
        <w:t xml:space="preserve">laser particle size analyzer (LPSA) </w:t>
      </w:r>
      <w:r w:rsidRPr="00F609BE">
        <w:rPr>
          <w:rFonts w:ascii="Times New Roman" w:hAnsi="Times New Roman" w:cs="Times New Roman"/>
          <w:sz w:val="24"/>
          <w:szCs w:val="24"/>
        </w:rPr>
        <w:t xml:space="preserve">in a liquid dispersion unit.  The mud samples consist of various size fractions, all </w:t>
      </w:r>
      <w:r w:rsidR="006A0D9D">
        <w:rPr>
          <w:rFonts w:ascii="Times New Roman" w:hAnsi="Times New Roman" w:cs="Times New Roman"/>
          <w:sz w:val="24"/>
          <w:szCs w:val="24"/>
        </w:rPr>
        <w:t>&lt;</w:t>
      </w:r>
      <w:r w:rsidRPr="00F609BE">
        <w:rPr>
          <w:rFonts w:ascii="Times New Roman" w:hAnsi="Times New Roman" w:cs="Times New Roman"/>
          <w:sz w:val="24"/>
          <w:szCs w:val="24"/>
        </w:rPr>
        <w:t xml:space="preserve"> 63</w:t>
      </w:r>
      <w:r w:rsidR="00BE3634">
        <w:rPr>
          <w:rFonts w:ascii="Times New Roman" w:hAnsi="Times New Roman" w:cs="Times New Roman"/>
          <w:sz w:val="24"/>
          <w:szCs w:val="24"/>
        </w:rPr>
        <w:t xml:space="preserve"> </w:t>
      </w:r>
      <w:r w:rsidRPr="00F609BE">
        <w:rPr>
          <w:rFonts w:ascii="Times New Roman" w:hAnsi="Times New Roman" w:cs="Times New Roman"/>
          <w:sz w:val="24"/>
          <w:szCs w:val="24"/>
        </w:rPr>
        <w:t>µm</w:t>
      </w:r>
      <w:r>
        <w:rPr>
          <w:rFonts w:ascii="Times New Roman" w:hAnsi="Times New Roman" w:cs="Times New Roman"/>
          <w:sz w:val="24"/>
          <w:szCs w:val="24"/>
        </w:rPr>
        <w:t xml:space="preserve"> </w:t>
      </w:r>
      <w:r w:rsidRPr="006612A1">
        <w:rPr>
          <w:rFonts w:ascii="Times New Roman" w:hAnsi="Times New Roman" w:cs="Times New Roman"/>
          <w:sz w:val="24"/>
          <w:szCs w:val="24"/>
        </w:rPr>
        <w:fldChar w:fldCharType="begin" w:fldLock="1"/>
      </w:r>
      <w:r w:rsidR="00A45DEA">
        <w:rPr>
          <w:rFonts w:ascii="Times New Roman" w:hAnsi="Times New Roman" w:cs="Times New Roman"/>
          <w:sz w:val="24"/>
          <w:szCs w:val="24"/>
        </w:rPr>
        <w:instrText>ADDIN CSL_CITATION {"citationItems":[{"id":"ITEM-1","itemData":{"author":[{"dropping-particle":"","family":"Malvern","given":"","non-dropping-particle":"","parse-names":false,"suffix":""}],"id":"ITEM-1","issued":{"date-parts":[["1997"]]},"title":"Manual: Mastersizer S &amp; X Getting Started Issue 1.3","type":"report"},"uris":["http://www.mendeley.com/documents/?uuid=f1155f19-6c24-32e8-b6b9-605930614e08"]}],"mendeley":{"formattedCitation":"(Malvern, 1997)","plainTextFormattedCitation":"(Malvern, 1997)","previouslyFormattedCitation":"(Malvern, 1997)"},"properties":{"noteIndex":0},"schema":"https://github.com/citation-style-language/schema/raw/master/csl-citation.json"}</w:instrText>
      </w:r>
      <w:r w:rsidRPr="006612A1">
        <w:rPr>
          <w:rFonts w:ascii="Times New Roman" w:hAnsi="Times New Roman" w:cs="Times New Roman"/>
          <w:sz w:val="24"/>
          <w:szCs w:val="24"/>
        </w:rPr>
        <w:fldChar w:fldCharType="separate"/>
      </w:r>
      <w:r w:rsidR="00447A44" w:rsidRPr="00447A44">
        <w:rPr>
          <w:rFonts w:ascii="Times New Roman" w:hAnsi="Times New Roman" w:cs="Times New Roman"/>
          <w:noProof/>
          <w:sz w:val="24"/>
          <w:szCs w:val="24"/>
        </w:rPr>
        <w:t>(Malvern, 1997)</w:t>
      </w:r>
      <w:r w:rsidRPr="006612A1">
        <w:rPr>
          <w:rFonts w:ascii="Times New Roman" w:hAnsi="Times New Roman" w:cs="Times New Roman"/>
          <w:sz w:val="24"/>
          <w:szCs w:val="24"/>
        </w:rPr>
        <w:fldChar w:fldCharType="end"/>
      </w:r>
      <w:r w:rsidRPr="00447A44">
        <w:rPr>
          <w:rFonts w:ascii="Times New Roman" w:hAnsi="Times New Roman" w:cs="Times New Roman"/>
          <w:sz w:val="24"/>
          <w:szCs w:val="24"/>
        </w:rPr>
        <w:t>.</w:t>
      </w:r>
      <w:r w:rsidRPr="00F609BE">
        <w:rPr>
          <w:rFonts w:ascii="Times New Roman" w:hAnsi="Times New Roman" w:cs="Times New Roman"/>
          <w:sz w:val="24"/>
          <w:szCs w:val="24"/>
        </w:rPr>
        <w:t xml:space="preserve">  Resulting </w:t>
      </w:r>
      <w:r>
        <w:rPr>
          <w:rFonts w:ascii="Times New Roman" w:hAnsi="Times New Roman" w:cs="Times New Roman"/>
          <w:sz w:val="24"/>
          <w:szCs w:val="24"/>
        </w:rPr>
        <w:t>LPSA</w:t>
      </w:r>
      <w:r w:rsidRPr="00F609BE">
        <w:rPr>
          <w:rFonts w:ascii="Times New Roman" w:hAnsi="Times New Roman" w:cs="Times New Roman"/>
          <w:sz w:val="24"/>
          <w:szCs w:val="24"/>
        </w:rPr>
        <w:t xml:space="preserve"> </w:t>
      </w:r>
      <w:r>
        <w:rPr>
          <w:rFonts w:ascii="Times New Roman" w:hAnsi="Times New Roman" w:cs="Times New Roman"/>
          <w:sz w:val="24"/>
          <w:szCs w:val="24"/>
        </w:rPr>
        <w:t xml:space="preserve">measurements </w:t>
      </w:r>
      <w:r w:rsidR="00CD165C" w:rsidRPr="00F609BE">
        <w:rPr>
          <w:rFonts w:ascii="Times New Roman" w:hAnsi="Times New Roman" w:cs="Times New Roman"/>
          <w:sz w:val="24"/>
          <w:szCs w:val="24"/>
        </w:rPr>
        <w:t>w</w:t>
      </w:r>
      <w:r w:rsidR="00CD165C">
        <w:rPr>
          <w:rFonts w:ascii="Times New Roman" w:hAnsi="Times New Roman" w:cs="Times New Roman"/>
          <w:sz w:val="24"/>
          <w:szCs w:val="24"/>
        </w:rPr>
        <w:t>ere</w:t>
      </w:r>
      <w:r w:rsidR="00CD165C" w:rsidRPr="00F609BE">
        <w:rPr>
          <w:rFonts w:ascii="Times New Roman" w:hAnsi="Times New Roman" w:cs="Times New Roman"/>
          <w:sz w:val="24"/>
          <w:szCs w:val="24"/>
        </w:rPr>
        <w:t xml:space="preserve"> </w:t>
      </w:r>
      <w:r w:rsidRPr="00F609BE">
        <w:rPr>
          <w:rFonts w:ascii="Times New Roman" w:hAnsi="Times New Roman" w:cs="Times New Roman"/>
          <w:sz w:val="24"/>
          <w:szCs w:val="24"/>
        </w:rPr>
        <w:t xml:space="preserve">used to </w:t>
      </w:r>
      <w:r w:rsidR="00CD165C">
        <w:rPr>
          <w:rFonts w:ascii="Times New Roman" w:hAnsi="Times New Roman" w:cs="Times New Roman"/>
          <w:sz w:val="24"/>
          <w:szCs w:val="24"/>
        </w:rPr>
        <w:t>compare</w:t>
      </w:r>
      <w:r w:rsidR="00CD165C" w:rsidRPr="00F609BE">
        <w:rPr>
          <w:rFonts w:ascii="Times New Roman" w:hAnsi="Times New Roman" w:cs="Times New Roman"/>
          <w:sz w:val="24"/>
          <w:szCs w:val="24"/>
        </w:rPr>
        <w:t xml:space="preserve"> </w:t>
      </w:r>
      <w:r w:rsidRPr="00F609BE">
        <w:rPr>
          <w:rFonts w:ascii="Times New Roman" w:hAnsi="Times New Roman" w:cs="Times New Roman"/>
          <w:sz w:val="24"/>
          <w:szCs w:val="24"/>
        </w:rPr>
        <w:t xml:space="preserve">the relative grain size of the mud fraction in 2018 versus 2014.  Utilizing </w:t>
      </w:r>
      <w:r>
        <w:rPr>
          <w:rFonts w:ascii="Times New Roman" w:hAnsi="Times New Roman" w:cs="Times New Roman"/>
          <w:sz w:val="24"/>
          <w:szCs w:val="24"/>
        </w:rPr>
        <w:t>LPSA</w:t>
      </w:r>
      <w:r w:rsidRPr="00F609BE">
        <w:rPr>
          <w:rFonts w:ascii="Times New Roman" w:hAnsi="Times New Roman" w:cs="Times New Roman"/>
          <w:sz w:val="24"/>
          <w:szCs w:val="24"/>
        </w:rPr>
        <w:t xml:space="preserve">, </w:t>
      </w:r>
      <w:r>
        <w:rPr>
          <w:rFonts w:ascii="Times New Roman" w:hAnsi="Times New Roman" w:cs="Times New Roman"/>
          <w:sz w:val="24"/>
          <w:szCs w:val="24"/>
        </w:rPr>
        <w:t xml:space="preserve">particle size </w:t>
      </w:r>
      <w:r w:rsidR="006A0D9D">
        <w:rPr>
          <w:rFonts w:ascii="Times New Roman" w:hAnsi="Times New Roman" w:cs="Times New Roman"/>
          <w:sz w:val="24"/>
          <w:szCs w:val="24"/>
        </w:rPr>
        <w:t>metrics</w:t>
      </w:r>
      <w:r>
        <w:rPr>
          <w:rFonts w:ascii="Times New Roman" w:hAnsi="Times New Roman" w:cs="Times New Roman"/>
          <w:sz w:val="24"/>
          <w:szCs w:val="24"/>
        </w:rPr>
        <w:t xml:space="preserve"> </w:t>
      </w:r>
      <w:r w:rsidRPr="00F609BE">
        <w:rPr>
          <w:rFonts w:ascii="Times New Roman" w:hAnsi="Times New Roman" w:cs="Times New Roman"/>
          <w:sz w:val="24"/>
          <w:szCs w:val="24"/>
        </w:rPr>
        <w:t xml:space="preserve">such as span, kurtosis, uniformity, and skewness can be derived from the mud size fraction of fluvial </w:t>
      </w:r>
      <w:r w:rsidRPr="00F609BE">
        <w:rPr>
          <w:rFonts w:ascii="Times New Roman" w:hAnsi="Times New Roman" w:cs="Times New Roman"/>
          <w:sz w:val="24"/>
          <w:szCs w:val="24"/>
        </w:rPr>
        <w:lastRenderedPageBreak/>
        <w:t>sediment to provide information on sorting and grain size, in addition to other information</w:t>
      </w:r>
      <w:r>
        <w:rPr>
          <w:rFonts w:ascii="Times New Roman" w:hAnsi="Times New Roman" w:cs="Times New Roman"/>
          <w:sz w:val="24"/>
          <w:szCs w:val="24"/>
        </w:rPr>
        <w:t xml:space="preserve"> </w:t>
      </w:r>
      <w:r w:rsidRPr="006612A1">
        <w:rPr>
          <w:rFonts w:ascii="Times New Roman" w:hAnsi="Times New Roman" w:cs="Times New Roman"/>
          <w:sz w:val="24"/>
          <w:szCs w:val="24"/>
        </w:rPr>
        <w:fldChar w:fldCharType="begin" w:fldLock="1"/>
      </w:r>
      <w:r w:rsidR="0062583D">
        <w:rPr>
          <w:rFonts w:ascii="Times New Roman" w:hAnsi="Times New Roman" w:cs="Times New Roman"/>
          <w:sz w:val="24"/>
          <w:szCs w:val="24"/>
        </w:rPr>
        <w:instrText>ADDIN CSL_CITATION {"citationItems":[{"id":"ITEM-1","itemData":{"ISSN":"0038-0776","author":[{"dropping-particle":"","family":"Liu","given":"T K","non-dropping-particle":"","parse-names":false,"suffix":""},{"dropping-particle":"","family":"Odell","given":"R T","non-dropping-particle":"","parse-names":false,"suffix":""},{"dropping-particle":"","family":"Etter","given":"W C","non-dropping-particle":"","parse-names":false,"suffix":""},{"dropping-particle":"","family":"Thornburn","given":"T H","non-dropping-particle":"","parse-names":false,"suffix":""}],"container-title":"Proceedings /","id":"ITEM-1","issue":"6","issued":{"date-parts":[["1966"]]},"page":"665","publisher":"Soil Science Society of America, Inc,","publisher-place":"Madison, WI :","title":"A comparison of clay contents determined by hydrometer and pipette methods using reduced major axis analysis","type":"article-journal","volume":"30"},"uris":["http://www.mendeley.com/documents/?uuid=7043b080-b73b-4d3a-b5be-6de4b1b7c5cd"]}],"mendeley":{"formattedCitation":"(Liu et al., 1966)","plainTextFormattedCitation":"(Liu et al., 1966)","previouslyFormattedCitation":"(Liu et al., 1966)"},"properties":{"noteIndex":0},"schema":"https://github.com/citation-style-language/schema/raw/master/csl-citation.json"}</w:instrText>
      </w:r>
      <w:r w:rsidRPr="006612A1">
        <w:rPr>
          <w:rFonts w:ascii="Times New Roman" w:hAnsi="Times New Roman" w:cs="Times New Roman"/>
          <w:sz w:val="24"/>
          <w:szCs w:val="24"/>
        </w:rPr>
        <w:fldChar w:fldCharType="separate"/>
      </w:r>
      <w:r w:rsidR="001A7EEB" w:rsidRPr="001A7EEB">
        <w:rPr>
          <w:rFonts w:ascii="Times New Roman" w:hAnsi="Times New Roman" w:cs="Times New Roman"/>
          <w:noProof/>
          <w:sz w:val="24"/>
          <w:szCs w:val="24"/>
        </w:rPr>
        <w:t>(Liu et al., 1966)</w:t>
      </w:r>
      <w:r w:rsidRPr="006612A1">
        <w:rPr>
          <w:rFonts w:ascii="Times New Roman" w:hAnsi="Times New Roman" w:cs="Times New Roman"/>
          <w:sz w:val="24"/>
          <w:szCs w:val="24"/>
        </w:rPr>
        <w:fldChar w:fldCharType="end"/>
      </w:r>
      <w:r w:rsidRPr="00447A44">
        <w:rPr>
          <w:rFonts w:ascii="Times New Roman" w:hAnsi="Times New Roman" w:cs="Times New Roman"/>
          <w:sz w:val="24"/>
          <w:szCs w:val="24"/>
        </w:rPr>
        <w:t>.</w:t>
      </w:r>
    </w:p>
    <w:p w14:paraId="27B10E90" w14:textId="691DEB43" w:rsidR="006C01F0" w:rsidRPr="00771783" w:rsidRDefault="006C01F0" w:rsidP="006C01F0">
      <w:pPr>
        <w:spacing w:after="0" w:line="480" w:lineRule="auto"/>
        <w:rPr>
          <w:rFonts w:ascii="Times New Roman" w:hAnsi="Times New Roman" w:cs="Times New Roman"/>
          <w:i/>
          <w:iCs/>
          <w:sz w:val="24"/>
          <w:szCs w:val="24"/>
        </w:rPr>
      </w:pPr>
      <w:r>
        <w:rPr>
          <w:rFonts w:ascii="Times New Roman" w:hAnsi="Times New Roman" w:cs="Times New Roman"/>
          <w:i/>
          <w:iCs/>
          <w:sz w:val="24"/>
          <w:szCs w:val="24"/>
        </w:rPr>
        <w:t>Mineralogy</w:t>
      </w:r>
      <w:r w:rsidR="00CD165C">
        <w:rPr>
          <w:rFonts w:ascii="Times New Roman" w:hAnsi="Times New Roman" w:cs="Times New Roman"/>
          <w:i/>
          <w:iCs/>
          <w:sz w:val="24"/>
          <w:szCs w:val="24"/>
        </w:rPr>
        <w:t xml:space="preserve"> and surface area</w:t>
      </w:r>
    </w:p>
    <w:p w14:paraId="4E88692D" w14:textId="7B149602" w:rsidR="006C01F0" w:rsidRDefault="006C01F0">
      <w:pPr>
        <w:spacing w:after="0" w:line="480" w:lineRule="auto"/>
        <w:ind w:firstLine="720"/>
        <w:rPr>
          <w:rFonts w:ascii="Times New Roman" w:hAnsi="Times New Roman" w:cs="Times New Roman"/>
          <w:sz w:val="24"/>
          <w:szCs w:val="24"/>
        </w:rPr>
      </w:pPr>
      <w:r w:rsidRPr="00F609BE">
        <w:rPr>
          <w:rFonts w:ascii="Times New Roman" w:hAnsi="Times New Roman" w:cs="Times New Roman"/>
          <w:sz w:val="24"/>
          <w:szCs w:val="24"/>
        </w:rPr>
        <w:t xml:space="preserve">The remaining </w:t>
      </w:r>
      <w:r>
        <w:rPr>
          <w:rFonts w:ascii="Times New Roman" w:hAnsi="Times New Roman" w:cs="Times New Roman"/>
          <w:sz w:val="24"/>
          <w:szCs w:val="24"/>
        </w:rPr>
        <w:t xml:space="preserve">treated </w:t>
      </w:r>
      <w:r w:rsidRPr="00F609BE">
        <w:rPr>
          <w:rFonts w:ascii="Times New Roman" w:hAnsi="Times New Roman" w:cs="Times New Roman"/>
          <w:sz w:val="24"/>
          <w:szCs w:val="24"/>
        </w:rPr>
        <w:t xml:space="preserve">mud samples were freeze dried prior to </w:t>
      </w:r>
      <w:r w:rsidR="00CD165C">
        <w:rPr>
          <w:rFonts w:ascii="Times New Roman" w:hAnsi="Times New Roman" w:cs="Times New Roman"/>
          <w:sz w:val="24"/>
          <w:szCs w:val="24"/>
        </w:rPr>
        <w:t>specific s</w:t>
      </w:r>
      <w:r w:rsidR="00CD165C" w:rsidRPr="00F609BE">
        <w:rPr>
          <w:rFonts w:ascii="Times New Roman" w:hAnsi="Times New Roman" w:cs="Times New Roman"/>
          <w:sz w:val="24"/>
          <w:szCs w:val="24"/>
        </w:rPr>
        <w:t xml:space="preserve">urface area </w:t>
      </w:r>
      <w:r w:rsidR="00CD165C">
        <w:rPr>
          <w:rFonts w:ascii="Times New Roman" w:hAnsi="Times New Roman" w:cs="Times New Roman"/>
          <w:sz w:val="24"/>
          <w:szCs w:val="24"/>
        </w:rPr>
        <w:t xml:space="preserve">(SSA) analysis </w:t>
      </w:r>
      <w:r w:rsidR="00CD165C" w:rsidRPr="00F609BE">
        <w:rPr>
          <w:rFonts w:ascii="Times New Roman" w:hAnsi="Times New Roman" w:cs="Times New Roman"/>
          <w:sz w:val="24"/>
          <w:szCs w:val="24"/>
        </w:rPr>
        <w:t>using the six-point BET (Brunauer-Emmett-Teller) nitrogen adsorption isotherm</w:t>
      </w:r>
      <w:r w:rsidR="00CD165C">
        <w:rPr>
          <w:rFonts w:ascii="Times New Roman" w:hAnsi="Times New Roman" w:cs="Times New Roman"/>
          <w:sz w:val="24"/>
          <w:szCs w:val="24"/>
        </w:rPr>
        <w:t xml:space="preserve"> </w:t>
      </w:r>
      <w:r w:rsidR="00CD165C">
        <w:rPr>
          <w:rFonts w:ascii="Times New Roman" w:hAnsi="Times New Roman" w:cs="Times New Roman"/>
          <w:sz w:val="24"/>
          <w:szCs w:val="24"/>
        </w:rPr>
        <w:fldChar w:fldCharType="begin" w:fldLock="1"/>
      </w:r>
      <w:r w:rsidR="00CD165C">
        <w:rPr>
          <w:rFonts w:ascii="Times New Roman" w:hAnsi="Times New Roman" w:cs="Times New Roman"/>
          <w:sz w:val="24"/>
          <w:szCs w:val="24"/>
        </w:rPr>
        <w:instrText>ADDIN CSL_CITATION {"citationItems":[{"id":"ITEM-1","itemData":{"author":[{"dropping-particle":"","family":"Brunauer","given":"Stephen","non-dropping-particle":"","parse-names":false,"suffix":""},{"dropping-particle":"","family":"Emmett","given":"P H","non-dropping-particle":"","parse-names":false,"suffix":""},{"dropping-particle":"","family":"Teller","given":"Edward","non-dropping-particle":"","parse-names":false,"suffix":""}],"id":"ITEM-1","issued":{"date-parts":[["1938"]]},"title":"Adsorption of Gases in Multimolecular Layers","type":"report"},"uris":["http://www.mendeley.com/documents/?uuid=b636a8f9-3939-3eff-a7ae-72d5637ec800"]}],"mendeley":{"formattedCitation":"(Brunauer et al., 1938)","plainTextFormattedCitation":"(Brunauer et al., 1938)","previouslyFormattedCitation":"(Brunauer et al., 1938)"},"properties":{"noteIndex":0},"schema":"https://github.com/citation-style-language/schema/raw/master/csl-citation.json"}</w:instrText>
      </w:r>
      <w:r w:rsidR="00CD165C">
        <w:rPr>
          <w:rFonts w:ascii="Times New Roman" w:hAnsi="Times New Roman" w:cs="Times New Roman"/>
          <w:sz w:val="24"/>
          <w:szCs w:val="24"/>
        </w:rPr>
        <w:fldChar w:fldCharType="separate"/>
      </w:r>
      <w:r w:rsidR="00CD165C" w:rsidRPr="000600D6">
        <w:rPr>
          <w:rFonts w:ascii="Times New Roman" w:hAnsi="Times New Roman" w:cs="Times New Roman"/>
          <w:noProof/>
          <w:sz w:val="24"/>
          <w:szCs w:val="24"/>
        </w:rPr>
        <w:t>(Brunauer et al., 1938)</w:t>
      </w:r>
      <w:r w:rsidR="00CD165C">
        <w:rPr>
          <w:rFonts w:ascii="Times New Roman" w:hAnsi="Times New Roman" w:cs="Times New Roman"/>
          <w:sz w:val="24"/>
          <w:szCs w:val="24"/>
        </w:rPr>
        <w:fldChar w:fldCharType="end"/>
      </w:r>
      <w:r w:rsidR="00CD165C" w:rsidRPr="00F609BE">
        <w:rPr>
          <w:rFonts w:ascii="Times New Roman" w:hAnsi="Times New Roman" w:cs="Times New Roman"/>
          <w:sz w:val="24"/>
          <w:szCs w:val="24"/>
        </w:rPr>
        <w:t>.</w:t>
      </w:r>
      <w:r w:rsidR="00CD165C">
        <w:rPr>
          <w:rFonts w:ascii="Times New Roman" w:hAnsi="Times New Roman" w:cs="Times New Roman"/>
          <w:sz w:val="24"/>
          <w:szCs w:val="24"/>
        </w:rPr>
        <w:t xml:space="preserve"> </w:t>
      </w:r>
      <w:r w:rsidRPr="00F609BE">
        <w:rPr>
          <w:rFonts w:ascii="Times New Roman" w:hAnsi="Times New Roman" w:cs="Times New Roman"/>
          <w:sz w:val="24"/>
          <w:szCs w:val="24"/>
        </w:rPr>
        <w:t>The mud samples were passed thr</w:t>
      </w:r>
      <w:r w:rsidR="00A8086E">
        <w:rPr>
          <w:rFonts w:ascii="Times New Roman" w:hAnsi="Times New Roman" w:cs="Times New Roman"/>
          <w:sz w:val="24"/>
          <w:szCs w:val="24"/>
        </w:rPr>
        <w:t>ough</w:t>
      </w:r>
      <w:r w:rsidRPr="00F609BE">
        <w:rPr>
          <w:rFonts w:ascii="Times New Roman" w:hAnsi="Times New Roman" w:cs="Times New Roman"/>
          <w:sz w:val="24"/>
          <w:szCs w:val="24"/>
        </w:rPr>
        <w:t xml:space="preserve"> a fine-grained sieve to separate any clumps in preparation for a random mount on a glass slide</w:t>
      </w:r>
      <w:r w:rsidR="00CD165C">
        <w:rPr>
          <w:rFonts w:ascii="Times New Roman" w:hAnsi="Times New Roman" w:cs="Times New Roman"/>
          <w:sz w:val="24"/>
          <w:szCs w:val="24"/>
        </w:rPr>
        <w:t xml:space="preserve"> for powder </w:t>
      </w:r>
      <w:r w:rsidR="00CD165C" w:rsidRPr="00F609BE">
        <w:rPr>
          <w:rFonts w:ascii="Times New Roman" w:hAnsi="Times New Roman" w:cs="Times New Roman"/>
          <w:sz w:val="24"/>
          <w:szCs w:val="24"/>
        </w:rPr>
        <w:t>X-ray diffraction</w:t>
      </w:r>
      <w:r w:rsidR="00CD165C">
        <w:rPr>
          <w:rFonts w:ascii="Times New Roman" w:hAnsi="Times New Roman" w:cs="Times New Roman"/>
          <w:sz w:val="24"/>
          <w:szCs w:val="24"/>
        </w:rPr>
        <w:t xml:space="preserve"> (XRD) analysis</w:t>
      </w:r>
      <w:r w:rsidRPr="00F609BE">
        <w:rPr>
          <w:rFonts w:ascii="Times New Roman" w:hAnsi="Times New Roman" w:cs="Times New Roman"/>
          <w:sz w:val="24"/>
          <w:szCs w:val="24"/>
        </w:rPr>
        <w:t xml:space="preserve">.  </w:t>
      </w:r>
      <w:r>
        <w:rPr>
          <w:rFonts w:ascii="Times New Roman" w:hAnsi="Times New Roman" w:cs="Times New Roman"/>
          <w:sz w:val="24"/>
          <w:szCs w:val="24"/>
        </w:rPr>
        <w:t xml:space="preserve">We filled a shallow </w:t>
      </w:r>
      <w:r w:rsidRPr="00F609BE">
        <w:rPr>
          <w:rFonts w:ascii="Times New Roman" w:hAnsi="Times New Roman" w:cs="Times New Roman"/>
          <w:sz w:val="24"/>
          <w:szCs w:val="24"/>
        </w:rPr>
        <w:t xml:space="preserve">well </w:t>
      </w:r>
      <w:r>
        <w:rPr>
          <w:rFonts w:ascii="Times New Roman" w:hAnsi="Times New Roman" w:cs="Times New Roman"/>
          <w:sz w:val="24"/>
          <w:szCs w:val="24"/>
        </w:rPr>
        <w:t xml:space="preserve">in </w:t>
      </w:r>
      <w:r w:rsidR="00CD165C">
        <w:rPr>
          <w:rFonts w:ascii="Times New Roman" w:hAnsi="Times New Roman" w:cs="Times New Roman"/>
          <w:sz w:val="24"/>
          <w:szCs w:val="24"/>
        </w:rPr>
        <w:t xml:space="preserve">a </w:t>
      </w:r>
      <w:r>
        <w:rPr>
          <w:rFonts w:ascii="Times New Roman" w:hAnsi="Times New Roman" w:cs="Times New Roman"/>
          <w:sz w:val="24"/>
          <w:szCs w:val="24"/>
        </w:rPr>
        <w:t xml:space="preserve">glass slide </w:t>
      </w:r>
      <w:r w:rsidRPr="00F609BE">
        <w:rPr>
          <w:rFonts w:ascii="Times New Roman" w:hAnsi="Times New Roman" w:cs="Times New Roman"/>
          <w:sz w:val="24"/>
          <w:szCs w:val="24"/>
        </w:rPr>
        <w:t>using a spatula to ensure that the mud sample was level with the top of the slide but without compacting</w:t>
      </w:r>
      <w:r>
        <w:rPr>
          <w:rFonts w:ascii="Times New Roman" w:hAnsi="Times New Roman" w:cs="Times New Roman"/>
          <w:sz w:val="24"/>
          <w:szCs w:val="24"/>
        </w:rPr>
        <w:t xml:space="preserve"> the sample and applying minimum pressure t</w:t>
      </w:r>
      <w:r w:rsidRPr="00F609BE">
        <w:rPr>
          <w:rFonts w:ascii="Times New Roman" w:hAnsi="Times New Roman" w:cs="Times New Roman"/>
          <w:sz w:val="24"/>
          <w:szCs w:val="24"/>
        </w:rPr>
        <w:t>o ensure near-random orientation</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{"citationItems":[{"id":"ITEM-1","itemData":{"author":[{"dropping-particle":"","family":"Harris, W., &amp; White","given":"G. N.","non-dropping-particle":"","parse-names":false,"suffix":""}],"id":"ITEM-1","issued":{"date-parts":[["2008"]]},"title":"X-Ray Diffraction Techniques for Soil Mineral Identification","type":"chapter"},"uris":["http://www.mendeley.com/documents/?uuid=e61fcaa5-f1b0-4534-a799-bb47ab02c2ef"]}],"mendeley":{"formattedCitation":"(Harris, W., &amp; White, 2008)","plainTextFormattedCitation":"(Harris, W., &amp; White, 2008)","previouslyFormattedCitation":"(Harris, W., &amp; White, 2008)"},"properties":{"noteIndex":0},"schema":"https://github.com/citation-style-language/schema/raw/master/csl-citation.json"}</w:instrText>
      </w:r>
      <w:r>
        <w:rPr>
          <w:rFonts w:ascii="Times New Roman" w:hAnsi="Times New Roman" w:cs="Times New Roman"/>
          <w:sz w:val="24"/>
          <w:szCs w:val="24"/>
        </w:rPr>
        <w:fldChar w:fldCharType="separate"/>
      </w:r>
      <w:r w:rsidRPr="000600D6">
        <w:rPr>
          <w:rFonts w:ascii="Times New Roman" w:hAnsi="Times New Roman" w:cs="Times New Roman"/>
          <w:noProof/>
          <w:sz w:val="24"/>
          <w:szCs w:val="24"/>
        </w:rPr>
        <w:t>(Harris, W., &amp; White, 2008)</w:t>
      </w:r>
      <w:r>
        <w:rPr>
          <w:rFonts w:ascii="Times New Roman" w:hAnsi="Times New Roman" w:cs="Times New Roman"/>
          <w:sz w:val="24"/>
          <w:szCs w:val="24"/>
        </w:rPr>
        <w:fldChar w:fldCharType="end"/>
      </w:r>
      <w:r w:rsidRPr="00F609BE">
        <w:rPr>
          <w:rFonts w:ascii="Times New Roman" w:hAnsi="Times New Roman" w:cs="Times New Roman"/>
          <w:sz w:val="24"/>
          <w:szCs w:val="24"/>
        </w:rPr>
        <w:t>.  The</w:t>
      </w:r>
      <w:r>
        <w:rPr>
          <w:rFonts w:ascii="Times New Roman" w:hAnsi="Times New Roman" w:cs="Times New Roman"/>
          <w:sz w:val="24"/>
          <w:szCs w:val="24"/>
        </w:rPr>
        <w:t>se</w:t>
      </w:r>
      <w:r w:rsidRPr="00F609BE">
        <w:rPr>
          <w:rFonts w:ascii="Times New Roman" w:hAnsi="Times New Roman" w:cs="Times New Roman"/>
          <w:sz w:val="24"/>
          <w:szCs w:val="24"/>
        </w:rPr>
        <w:t xml:space="preserve"> random mounted samples were analyzed using the Rigaku Ultima IV diffractometer</w:t>
      </w:r>
      <w:r>
        <w:rPr>
          <w:rFonts w:ascii="Times New Roman" w:hAnsi="Times New Roman" w:cs="Times New Roman"/>
          <w:sz w:val="24"/>
          <w:szCs w:val="24"/>
        </w:rPr>
        <w:t xml:space="preserve"> using</w:t>
      </w:r>
      <w:r w:rsidRPr="00F609BE">
        <w:rPr>
          <w:rFonts w:ascii="Times New Roman" w:hAnsi="Times New Roman" w:cs="Times New Roman"/>
          <w:sz w:val="24"/>
          <w:szCs w:val="24"/>
        </w:rPr>
        <w:t xml:space="preserve"> Cu-K-alpha radiation at 40</w:t>
      </w:r>
      <w:r w:rsidR="00BE3634">
        <w:rPr>
          <w:rFonts w:ascii="Times New Roman" w:hAnsi="Times New Roman" w:cs="Times New Roman"/>
          <w:sz w:val="24"/>
          <w:szCs w:val="24"/>
        </w:rPr>
        <w:t xml:space="preserve"> </w:t>
      </w:r>
      <w:r w:rsidRPr="00F609BE">
        <w:rPr>
          <w:rFonts w:ascii="Times New Roman" w:hAnsi="Times New Roman" w:cs="Times New Roman"/>
          <w:sz w:val="24"/>
          <w:szCs w:val="24"/>
        </w:rPr>
        <w:t>kV and 44</w:t>
      </w:r>
      <w:r w:rsidR="00BE3634">
        <w:rPr>
          <w:rFonts w:ascii="Times New Roman" w:hAnsi="Times New Roman" w:cs="Times New Roman"/>
          <w:sz w:val="24"/>
          <w:szCs w:val="24"/>
        </w:rPr>
        <w:t xml:space="preserve"> </w:t>
      </w:r>
      <w:r w:rsidRPr="00F609BE">
        <w:rPr>
          <w:rFonts w:ascii="Times New Roman" w:hAnsi="Times New Roman" w:cs="Times New Roman"/>
          <w:sz w:val="24"/>
          <w:szCs w:val="24"/>
        </w:rPr>
        <w:t xml:space="preserve">mA.  </w:t>
      </w:r>
      <w:r>
        <w:rPr>
          <w:rFonts w:ascii="Times New Roman" w:hAnsi="Times New Roman" w:cs="Times New Roman"/>
          <w:sz w:val="24"/>
          <w:szCs w:val="24"/>
        </w:rPr>
        <w:t>We used t</w:t>
      </w:r>
      <w:r w:rsidRPr="00F609BE">
        <w:rPr>
          <w:rFonts w:ascii="Times New Roman" w:hAnsi="Times New Roman" w:cs="Times New Roman"/>
          <w:sz w:val="24"/>
          <w:szCs w:val="24"/>
        </w:rPr>
        <w:t>he Bragg-Brentano method with a range of 2-70° 2θ at 0.02° step size.  Resulting d</w:t>
      </w:r>
      <w:r w:rsidR="00CD165C">
        <w:rPr>
          <w:rFonts w:ascii="Times New Roman" w:hAnsi="Times New Roman" w:cs="Times New Roman"/>
          <w:sz w:val="24"/>
          <w:szCs w:val="24"/>
        </w:rPr>
        <w:t>if</w:t>
      </w:r>
      <w:r w:rsidRPr="00F609BE">
        <w:rPr>
          <w:rFonts w:ascii="Times New Roman" w:hAnsi="Times New Roman" w:cs="Times New Roman"/>
          <w:sz w:val="24"/>
          <w:szCs w:val="24"/>
        </w:rPr>
        <w:t xml:space="preserve">fraction patterns were analyzed with MDI JADE </w:t>
      </w:r>
      <w:r w:rsidR="00A8086E">
        <w:rPr>
          <w:rFonts w:ascii="Times New Roman" w:hAnsi="Times New Roman" w:cs="Times New Roman"/>
          <w:sz w:val="24"/>
          <w:szCs w:val="24"/>
        </w:rPr>
        <w:t>Pro</w:t>
      </w:r>
      <w:r w:rsidRPr="00F609BE">
        <w:rPr>
          <w:rFonts w:ascii="Times New Roman" w:hAnsi="Times New Roman" w:cs="Times New Roman"/>
          <w:sz w:val="24"/>
          <w:szCs w:val="24"/>
        </w:rPr>
        <w:t xml:space="preserve"> software </w:t>
      </w:r>
      <w:r w:rsidR="00A8086E">
        <w:rPr>
          <w:rFonts w:ascii="Times New Roman" w:hAnsi="Times New Roman" w:cs="Times New Roman"/>
          <w:sz w:val="24"/>
          <w:szCs w:val="24"/>
        </w:rPr>
        <w:t>by whole pattern fitting for bulk mineral identification</w:t>
      </w:r>
      <w:r w:rsidRPr="00F609BE">
        <w:rPr>
          <w:rFonts w:ascii="Times New Roman" w:hAnsi="Times New Roman" w:cs="Times New Roman"/>
          <w:sz w:val="24"/>
          <w:szCs w:val="24"/>
        </w:rPr>
        <w:t>.</w:t>
      </w:r>
    </w:p>
    <w:p w14:paraId="6237CC65" w14:textId="1141BA5D" w:rsidR="006C01F0" w:rsidRPr="00771783" w:rsidRDefault="006C01F0" w:rsidP="006C01F0">
      <w:pPr>
        <w:spacing w:after="0" w:line="480" w:lineRule="auto"/>
        <w:rPr>
          <w:rFonts w:ascii="Times New Roman" w:hAnsi="Times New Roman" w:cs="Times New Roman"/>
          <w:i/>
          <w:iCs/>
          <w:sz w:val="24"/>
          <w:szCs w:val="24"/>
        </w:rPr>
      </w:pPr>
      <w:r>
        <w:rPr>
          <w:rFonts w:ascii="Times New Roman" w:hAnsi="Times New Roman" w:cs="Times New Roman"/>
          <w:i/>
          <w:iCs/>
          <w:sz w:val="24"/>
          <w:szCs w:val="24"/>
        </w:rPr>
        <w:t>Bulk geochemical analysis</w:t>
      </w:r>
      <w:r w:rsidR="00CD165C">
        <w:rPr>
          <w:rFonts w:ascii="Times New Roman" w:hAnsi="Times New Roman" w:cs="Times New Roman"/>
          <w:i/>
          <w:iCs/>
          <w:sz w:val="24"/>
          <w:szCs w:val="24"/>
        </w:rPr>
        <w:t xml:space="preserve"> and chemical weathering indices</w:t>
      </w:r>
    </w:p>
    <w:p w14:paraId="22EA7F5E" w14:textId="0F1CA526" w:rsidR="006C01F0" w:rsidRDefault="006C01F0" w:rsidP="008865C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 portion (~3-3.5</w:t>
      </w:r>
      <w:r w:rsidR="00BE3634">
        <w:rPr>
          <w:rFonts w:ascii="Times New Roman" w:hAnsi="Times New Roman" w:cs="Times New Roman"/>
          <w:sz w:val="24"/>
          <w:szCs w:val="24"/>
        </w:rPr>
        <w:t xml:space="preserve"> </w:t>
      </w:r>
      <w:r>
        <w:rPr>
          <w:rFonts w:ascii="Times New Roman" w:hAnsi="Times New Roman" w:cs="Times New Roman"/>
          <w:sz w:val="24"/>
          <w:szCs w:val="24"/>
        </w:rPr>
        <w:t>g) of the processed mud was sent to ALS, where the solid samples were dissolved in strong acid and analyzed using inductively couple</w:t>
      </w:r>
      <w:r w:rsidR="00A8086E">
        <w:rPr>
          <w:rFonts w:ascii="Times New Roman" w:hAnsi="Times New Roman" w:cs="Times New Roman"/>
          <w:sz w:val="24"/>
          <w:szCs w:val="24"/>
        </w:rPr>
        <w:t>d</w:t>
      </w:r>
      <w:r>
        <w:rPr>
          <w:rFonts w:ascii="Times New Roman" w:hAnsi="Times New Roman" w:cs="Times New Roman"/>
          <w:sz w:val="24"/>
          <w:szCs w:val="24"/>
        </w:rPr>
        <w:t xml:space="preserve"> plasma-atomic emission spectrometry (ICP-AES).  In a few cases, the samples were too small to be measured on their own, so we added a known portion of corundum standard and later corrected for the added Al</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r w:rsidRPr="007603DA">
        <w:rPr>
          <w:rFonts w:ascii="Times New Roman" w:hAnsi="Times New Roman" w:cs="Times New Roman"/>
          <w:sz w:val="24"/>
          <w:szCs w:val="24"/>
        </w:rPr>
        <w:t>in</w:t>
      </w:r>
      <w:r>
        <w:rPr>
          <w:rFonts w:ascii="Times New Roman" w:hAnsi="Times New Roman" w:cs="Times New Roman"/>
          <w:sz w:val="24"/>
          <w:szCs w:val="24"/>
        </w:rPr>
        <w:t xml:space="preserve"> the geochemistry results.</w:t>
      </w:r>
    </w:p>
    <w:p w14:paraId="6952A1BB" w14:textId="26DDE005" w:rsidR="006C01F0" w:rsidRDefault="006C01F0" w:rsidP="00B4784B">
      <w:pPr>
        <w:spacing w:after="0"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it-IT"/>
        </w:rPr>
        <w:t>The CIA</w:t>
      </w:r>
      <w:r w:rsidR="008865CF">
        <w:rPr>
          <w:rFonts w:ascii="Times New Roman" w:eastAsiaTheme="minorEastAsia" w:hAnsi="Times New Roman" w:cs="Times New Roman"/>
          <w:sz w:val="24"/>
          <w:szCs w:val="24"/>
          <w:lang w:val="it-IT"/>
        </w:rPr>
        <w:t xml:space="preserve"> values of the mud fraction of the fluvial sediment </w:t>
      </w:r>
      <w:r w:rsidR="00CD165C">
        <w:rPr>
          <w:rFonts w:ascii="Times New Roman" w:eastAsiaTheme="minorEastAsia" w:hAnsi="Times New Roman" w:cs="Times New Roman"/>
          <w:sz w:val="24"/>
          <w:szCs w:val="24"/>
          <w:lang w:val="it-IT"/>
        </w:rPr>
        <w:t xml:space="preserve">were then </w:t>
      </w:r>
      <w:r w:rsidR="008865CF">
        <w:rPr>
          <w:rFonts w:ascii="Times New Roman" w:eastAsiaTheme="minorEastAsia" w:hAnsi="Times New Roman" w:cs="Times New Roman"/>
          <w:sz w:val="24"/>
          <w:szCs w:val="24"/>
          <w:lang w:val="it-IT"/>
        </w:rPr>
        <w:t xml:space="preserve">calculated using the formula from Nesbitt and Young (1982).  </w:t>
      </w:r>
      <w:r>
        <w:rPr>
          <w:rFonts w:ascii="Times New Roman" w:hAnsi="Times New Roman" w:cs="Times New Roman"/>
          <w:sz w:val="24"/>
          <w:szCs w:val="24"/>
        </w:rPr>
        <w:t xml:space="preserve">The resulting data </w:t>
      </w:r>
      <w:r w:rsidR="00A437F4">
        <w:rPr>
          <w:rFonts w:ascii="Times New Roman" w:hAnsi="Times New Roman" w:cs="Times New Roman"/>
          <w:sz w:val="24"/>
          <w:szCs w:val="24"/>
        </w:rPr>
        <w:t>w</w:t>
      </w:r>
      <w:r w:rsidR="008939B0">
        <w:rPr>
          <w:rFonts w:ascii="Times New Roman" w:hAnsi="Times New Roman" w:cs="Times New Roman"/>
          <w:sz w:val="24"/>
          <w:szCs w:val="24"/>
        </w:rPr>
        <w:t>ere</w:t>
      </w:r>
      <w:r>
        <w:rPr>
          <w:rFonts w:ascii="Times New Roman" w:hAnsi="Times New Roman" w:cs="Times New Roman"/>
          <w:sz w:val="24"/>
          <w:szCs w:val="24"/>
        </w:rPr>
        <w:t xml:space="preserve"> plotted on a ternary diagram with vertices of CaO+Na</w:t>
      </w:r>
      <w:r>
        <w:rPr>
          <w:rFonts w:ascii="Times New Roman" w:hAnsi="Times New Roman" w:cs="Times New Roman"/>
          <w:sz w:val="24"/>
          <w:szCs w:val="24"/>
          <w:vertAlign w:val="subscript"/>
        </w:rPr>
        <w:t>2</w:t>
      </w:r>
      <w:r>
        <w:rPr>
          <w:rFonts w:ascii="Times New Roman" w:hAnsi="Times New Roman" w:cs="Times New Roman"/>
          <w:sz w:val="24"/>
          <w:szCs w:val="24"/>
        </w:rPr>
        <w:t>O, K</w:t>
      </w:r>
      <w:r>
        <w:rPr>
          <w:rFonts w:ascii="Times New Roman" w:hAnsi="Times New Roman" w:cs="Times New Roman"/>
          <w:sz w:val="24"/>
          <w:szCs w:val="24"/>
          <w:vertAlign w:val="subscript"/>
        </w:rPr>
        <w:t>2</w:t>
      </w:r>
      <w:r>
        <w:rPr>
          <w:rFonts w:ascii="Times New Roman" w:hAnsi="Times New Roman" w:cs="Times New Roman"/>
          <w:sz w:val="24"/>
          <w:szCs w:val="24"/>
        </w:rPr>
        <w:t>O, and Al</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 xml:space="preserve"> with more weathered samples plotting towards the </w:t>
      </w:r>
      <w:r>
        <w:rPr>
          <w:rFonts w:ascii="Times New Roman" w:hAnsi="Times New Roman" w:cs="Times New Roman"/>
          <w:sz w:val="24"/>
          <w:szCs w:val="24"/>
        </w:rPr>
        <w:lastRenderedPageBreak/>
        <w:t>Al</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 xml:space="preserve"> vertex.</w:t>
      </w:r>
      <w:r w:rsidR="00A437F4">
        <w:rPr>
          <w:rFonts w:ascii="Times New Roman" w:hAnsi="Times New Roman" w:cs="Times New Roman"/>
          <w:sz w:val="24"/>
          <w:szCs w:val="24"/>
        </w:rPr>
        <w:t xml:space="preserve">  </w:t>
      </w:r>
      <w:r w:rsidR="00CF7699">
        <w:rPr>
          <w:rFonts w:ascii="Times New Roman" w:eastAsiaTheme="minorEastAsia" w:hAnsi="Times New Roman" w:cs="Times New Roman"/>
          <w:sz w:val="24"/>
          <w:szCs w:val="24"/>
        </w:rPr>
        <w:t>Using the PCA</w:t>
      </w:r>
      <w:r w:rsidR="00CD165C">
        <w:rPr>
          <w:rFonts w:ascii="Times New Roman" w:eastAsiaTheme="minorEastAsia" w:hAnsi="Times New Roman" w:cs="Times New Roman"/>
          <w:sz w:val="24"/>
          <w:szCs w:val="24"/>
        </w:rPr>
        <w:t xml:space="preserve"> data developed by Ohta and Arai (2007)</w:t>
      </w:r>
      <w:r w:rsidR="00CF7699">
        <w:rPr>
          <w:rFonts w:ascii="Times New Roman" w:eastAsiaTheme="minorEastAsia" w:hAnsi="Times New Roman" w:cs="Times New Roman"/>
          <w:sz w:val="24"/>
          <w:szCs w:val="24"/>
        </w:rPr>
        <w:t xml:space="preserve">, an alternative chemical weathering index </w:t>
      </w:r>
      <w:r w:rsidR="00CD165C">
        <w:rPr>
          <w:rFonts w:ascii="Times New Roman" w:eastAsiaTheme="minorEastAsia" w:hAnsi="Times New Roman" w:cs="Times New Roman"/>
          <w:sz w:val="24"/>
          <w:szCs w:val="24"/>
        </w:rPr>
        <w:t xml:space="preserve">was </w:t>
      </w:r>
      <w:r w:rsidR="00A437F4">
        <w:rPr>
          <w:rFonts w:ascii="Times New Roman" w:eastAsiaTheme="minorEastAsia" w:hAnsi="Times New Roman" w:cs="Times New Roman"/>
          <w:sz w:val="24"/>
          <w:szCs w:val="24"/>
        </w:rPr>
        <w:t xml:space="preserve">also </w:t>
      </w:r>
      <w:r w:rsidR="00CD165C">
        <w:rPr>
          <w:rFonts w:ascii="Times New Roman" w:eastAsiaTheme="minorEastAsia" w:hAnsi="Times New Roman" w:cs="Times New Roman"/>
          <w:sz w:val="24"/>
          <w:szCs w:val="24"/>
        </w:rPr>
        <w:t>computed based on the bulk chemistry</w:t>
      </w:r>
      <w:r w:rsidR="00CF7699">
        <w:rPr>
          <w:rFonts w:ascii="Times New Roman" w:eastAsiaTheme="minorEastAsia" w:hAnsi="Times New Roman" w:cs="Times New Roman"/>
          <w:sz w:val="24"/>
          <w:szCs w:val="24"/>
        </w:rPr>
        <w:t xml:space="preserve"> data </w:t>
      </w:r>
      <w:r w:rsidR="00CD165C">
        <w:rPr>
          <w:rFonts w:ascii="Times New Roman" w:eastAsiaTheme="minorEastAsia" w:hAnsi="Times New Roman" w:cs="Times New Roman"/>
          <w:sz w:val="24"/>
          <w:szCs w:val="24"/>
        </w:rPr>
        <w:t>and</w:t>
      </w:r>
      <w:r w:rsidR="00CF7699">
        <w:rPr>
          <w:rFonts w:ascii="Times New Roman" w:eastAsiaTheme="minorEastAsia" w:hAnsi="Times New Roman" w:cs="Times New Roman"/>
          <w:sz w:val="24"/>
          <w:szCs w:val="24"/>
        </w:rPr>
        <w:t xml:space="preserve"> plotted on a ternary diagram with vertices of M, F, and W with more weathered samples plotting towards the W vertex.</w:t>
      </w:r>
    </w:p>
    <w:p w14:paraId="27D2F6B2" w14:textId="77777777" w:rsidR="006C01F0" w:rsidRPr="003042B4" w:rsidRDefault="006C01F0" w:rsidP="00DF5ECF">
      <w:pPr>
        <w:spacing w:after="0" w:line="480" w:lineRule="auto"/>
        <w:jc w:val="both"/>
        <w:rPr>
          <w:rFonts w:ascii="Times New Roman" w:eastAsiaTheme="minorEastAsia" w:hAnsi="Times New Roman" w:cs="Times New Roman"/>
          <w:i/>
          <w:iCs/>
          <w:sz w:val="24"/>
          <w:szCs w:val="24"/>
        </w:rPr>
      </w:pPr>
      <w:r w:rsidRPr="003042B4">
        <w:rPr>
          <w:rFonts w:ascii="Times New Roman" w:eastAsiaTheme="minorEastAsia" w:hAnsi="Times New Roman" w:cs="Times New Roman"/>
          <w:i/>
          <w:iCs/>
          <w:sz w:val="24"/>
          <w:szCs w:val="24"/>
        </w:rPr>
        <w:t>Water chemistry</w:t>
      </w:r>
    </w:p>
    <w:p w14:paraId="634ED43E" w14:textId="615F855E" w:rsidR="006C01F0" w:rsidRPr="00AD5EDC" w:rsidRDefault="006C01F0" w:rsidP="00DF5ECF">
      <w:pPr>
        <w:spacing w:after="0" w:line="480" w:lineRule="auto"/>
        <w:ind w:firstLine="720"/>
        <w:rPr>
          <w:rFonts w:ascii="Times New Roman" w:hAnsi="Times New Roman" w:cs="Times New Roman"/>
          <w:sz w:val="24"/>
          <w:szCs w:val="24"/>
        </w:rPr>
      </w:pPr>
      <w:r w:rsidRPr="00F609BE">
        <w:rPr>
          <w:rFonts w:ascii="Times New Roman" w:hAnsi="Times New Roman" w:cs="Times New Roman"/>
          <w:sz w:val="24"/>
          <w:szCs w:val="24"/>
        </w:rPr>
        <w:t xml:space="preserve">Water samples collected in the field were </w:t>
      </w:r>
      <w:r>
        <w:rPr>
          <w:rFonts w:ascii="Times New Roman" w:hAnsi="Times New Roman" w:cs="Times New Roman"/>
          <w:sz w:val="24"/>
          <w:szCs w:val="24"/>
        </w:rPr>
        <w:t>filtered through a 0.22</w:t>
      </w:r>
      <w:r w:rsidR="00BE3634">
        <w:rPr>
          <w:rFonts w:ascii="Times New Roman" w:hAnsi="Times New Roman" w:cs="Times New Roman"/>
          <w:sz w:val="24"/>
          <w:szCs w:val="24"/>
        </w:rPr>
        <w:t xml:space="preserve"> </w:t>
      </w:r>
      <w:r>
        <w:rPr>
          <w:rFonts w:ascii="Times New Roman" w:hAnsi="Times New Roman" w:cs="Times New Roman"/>
          <w:sz w:val="24"/>
          <w:szCs w:val="24"/>
        </w:rPr>
        <w:t>µm filter using a Millipore vacuum system</w:t>
      </w:r>
      <w:r w:rsidR="00913413">
        <w:rPr>
          <w:rFonts w:ascii="Times New Roman" w:hAnsi="Times New Roman" w:cs="Times New Roman"/>
          <w:sz w:val="24"/>
          <w:szCs w:val="24"/>
        </w:rPr>
        <w:t>,</w:t>
      </w:r>
      <w:r>
        <w:rPr>
          <w:rFonts w:ascii="Times New Roman" w:hAnsi="Times New Roman" w:cs="Times New Roman"/>
          <w:sz w:val="24"/>
          <w:szCs w:val="24"/>
        </w:rPr>
        <w:t xml:space="preserve"> </w:t>
      </w:r>
      <w:r w:rsidRPr="00F609BE">
        <w:rPr>
          <w:rFonts w:ascii="Times New Roman" w:hAnsi="Times New Roman" w:cs="Times New Roman"/>
          <w:sz w:val="24"/>
          <w:szCs w:val="24"/>
        </w:rPr>
        <w:t xml:space="preserve">treated with 1M hydrochloric acid and frozen.  </w:t>
      </w:r>
      <w:r>
        <w:rPr>
          <w:rFonts w:ascii="Times New Roman" w:hAnsi="Times New Roman" w:cs="Times New Roman"/>
          <w:sz w:val="24"/>
          <w:szCs w:val="24"/>
        </w:rPr>
        <w:t xml:space="preserve">The samples were then </w:t>
      </w:r>
      <w:r w:rsidRPr="00F609BE">
        <w:rPr>
          <w:rFonts w:ascii="Times New Roman" w:hAnsi="Times New Roman" w:cs="Times New Roman"/>
          <w:sz w:val="24"/>
          <w:szCs w:val="24"/>
        </w:rPr>
        <w:t xml:space="preserve">sent to </w:t>
      </w:r>
      <w:r w:rsidR="00881F5B">
        <w:rPr>
          <w:rFonts w:ascii="Times New Roman" w:hAnsi="Times New Roman" w:cs="Times New Roman"/>
          <w:sz w:val="24"/>
          <w:szCs w:val="24"/>
        </w:rPr>
        <w:t xml:space="preserve">the </w:t>
      </w:r>
      <w:r w:rsidRPr="00F609BE">
        <w:rPr>
          <w:rFonts w:ascii="Times New Roman" w:hAnsi="Times New Roman" w:cs="Times New Roman"/>
          <w:sz w:val="24"/>
          <w:szCs w:val="24"/>
        </w:rPr>
        <w:t xml:space="preserve">Oklahoma State University </w:t>
      </w:r>
      <w:r w:rsidR="00913413">
        <w:rPr>
          <w:rFonts w:ascii="Times New Roman" w:hAnsi="Times New Roman" w:cs="Times New Roman"/>
          <w:sz w:val="24"/>
          <w:szCs w:val="24"/>
        </w:rPr>
        <w:t>Soil, Water and Forage Analytical Laboratory</w:t>
      </w:r>
      <w:r w:rsidRPr="00F609BE">
        <w:rPr>
          <w:rFonts w:ascii="Times New Roman" w:hAnsi="Times New Roman" w:cs="Times New Roman"/>
          <w:sz w:val="24"/>
          <w:szCs w:val="24"/>
        </w:rPr>
        <w:t xml:space="preserve"> where the samples were analyzed using inductively coupled plasma-optical emission spectrometry (ICP-OES).  The resulting data w</w:t>
      </w:r>
      <w:r>
        <w:rPr>
          <w:rFonts w:ascii="Times New Roman" w:hAnsi="Times New Roman" w:cs="Times New Roman"/>
          <w:sz w:val="24"/>
          <w:szCs w:val="24"/>
        </w:rPr>
        <w:t>ere</w:t>
      </w:r>
      <w:r w:rsidRPr="00F609BE">
        <w:rPr>
          <w:rFonts w:ascii="Times New Roman" w:hAnsi="Times New Roman" w:cs="Times New Roman"/>
          <w:sz w:val="24"/>
          <w:szCs w:val="24"/>
        </w:rPr>
        <w:t xml:space="preserve"> used to plot </w:t>
      </w:r>
      <w:r>
        <w:rPr>
          <w:rFonts w:ascii="Times New Roman" w:hAnsi="Times New Roman" w:cs="Times New Roman"/>
          <w:sz w:val="24"/>
          <w:szCs w:val="24"/>
        </w:rPr>
        <w:t xml:space="preserve">aqueous </w:t>
      </w:r>
      <w:r w:rsidRPr="00F609BE">
        <w:rPr>
          <w:rFonts w:ascii="Times New Roman" w:hAnsi="Times New Roman" w:cs="Times New Roman"/>
          <w:sz w:val="24"/>
          <w:szCs w:val="24"/>
        </w:rPr>
        <w:t xml:space="preserve">cation concentration versus distance downstream to analyze </w:t>
      </w:r>
      <w:r w:rsidR="00881F5B">
        <w:rPr>
          <w:rFonts w:ascii="Times New Roman" w:hAnsi="Times New Roman" w:cs="Times New Roman"/>
          <w:sz w:val="24"/>
          <w:szCs w:val="24"/>
        </w:rPr>
        <w:t xml:space="preserve">chemical </w:t>
      </w:r>
      <w:r w:rsidRPr="00F609BE">
        <w:rPr>
          <w:rFonts w:ascii="Times New Roman" w:hAnsi="Times New Roman" w:cs="Times New Roman"/>
          <w:sz w:val="24"/>
          <w:szCs w:val="24"/>
        </w:rPr>
        <w:t xml:space="preserve">weathering </w:t>
      </w:r>
      <w:r w:rsidR="00881F5B">
        <w:rPr>
          <w:rFonts w:ascii="Times New Roman" w:hAnsi="Times New Roman" w:cs="Times New Roman"/>
          <w:sz w:val="24"/>
          <w:szCs w:val="24"/>
        </w:rPr>
        <w:t xml:space="preserve">solutes released from </w:t>
      </w:r>
      <w:r w:rsidRPr="00F609BE">
        <w:rPr>
          <w:rFonts w:ascii="Times New Roman" w:hAnsi="Times New Roman" w:cs="Times New Roman"/>
          <w:sz w:val="24"/>
          <w:szCs w:val="24"/>
        </w:rPr>
        <w:t>the sediment within the fluvial system.</w:t>
      </w:r>
    </w:p>
    <w:p w14:paraId="7EE35B4B" w14:textId="27D56819" w:rsidR="006C01F0" w:rsidRDefault="006C01F0">
      <w:r>
        <w:br w:type="page"/>
      </w:r>
    </w:p>
    <w:p w14:paraId="0701442B" w14:textId="6BA4B169" w:rsidR="006C01F0" w:rsidRPr="006D6BBC" w:rsidRDefault="006C01F0" w:rsidP="006C01F0">
      <w:pPr>
        <w:spacing w:after="0" w:line="480" w:lineRule="auto"/>
        <w:rPr>
          <w:rFonts w:ascii="Times New Roman" w:hAnsi="Times New Roman" w:cs="Times New Roman"/>
          <w:b/>
          <w:sz w:val="24"/>
          <w:szCs w:val="24"/>
        </w:rPr>
      </w:pPr>
      <w:r w:rsidRPr="006D6BBC">
        <w:rPr>
          <w:rFonts w:ascii="Times New Roman" w:hAnsi="Times New Roman" w:cs="Times New Roman"/>
          <w:b/>
          <w:sz w:val="24"/>
          <w:szCs w:val="24"/>
        </w:rPr>
        <w:lastRenderedPageBreak/>
        <w:t>Results</w:t>
      </w:r>
    </w:p>
    <w:p w14:paraId="56A0D4AD" w14:textId="77777777" w:rsidR="006C01F0" w:rsidRPr="006D6BBC" w:rsidRDefault="006C01F0" w:rsidP="006C01F0">
      <w:pPr>
        <w:spacing w:after="0" w:line="480" w:lineRule="auto"/>
        <w:rPr>
          <w:rFonts w:ascii="Times New Roman" w:hAnsi="Times New Roman" w:cs="Times New Roman"/>
          <w:bCs/>
          <w:i/>
          <w:iCs/>
          <w:sz w:val="24"/>
          <w:szCs w:val="24"/>
        </w:rPr>
      </w:pPr>
      <w:r w:rsidRPr="006D6BBC">
        <w:rPr>
          <w:rFonts w:ascii="Times New Roman" w:hAnsi="Times New Roman" w:cs="Times New Roman"/>
          <w:bCs/>
          <w:i/>
          <w:iCs/>
          <w:sz w:val="24"/>
          <w:szCs w:val="24"/>
        </w:rPr>
        <w:t>Mass Wasting</w:t>
      </w:r>
    </w:p>
    <w:p w14:paraId="730BCD62" w14:textId="34782C54" w:rsidR="006C01F0" w:rsidRDefault="006C01F0" w:rsidP="00B4784B">
      <w:pPr>
        <w:spacing w:after="0" w:line="480" w:lineRule="auto"/>
        <w:ind w:firstLine="720"/>
        <w:rPr>
          <w:rFonts w:ascii="Times New Roman" w:hAnsi="Times New Roman" w:cs="Times New Roman"/>
          <w:sz w:val="24"/>
          <w:szCs w:val="24"/>
        </w:rPr>
      </w:pPr>
      <w:r w:rsidRPr="006D6BBC">
        <w:rPr>
          <w:rFonts w:ascii="Times New Roman" w:hAnsi="Times New Roman" w:cs="Times New Roman"/>
          <w:bCs/>
          <w:sz w:val="24"/>
          <w:szCs w:val="24"/>
        </w:rPr>
        <w:t xml:space="preserve">We identified 116 landslides that occurred </w:t>
      </w:r>
      <w:r w:rsidR="00355CB7">
        <w:rPr>
          <w:rFonts w:ascii="Times New Roman" w:hAnsi="Times New Roman" w:cs="Times New Roman"/>
          <w:bCs/>
          <w:sz w:val="24"/>
          <w:szCs w:val="24"/>
        </w:rPr>
        <w:t>within</w:t>
      </w:r>
      <w:r w:rsidRPr="006D6BBC">
        <w:rPr>
          <w:rFonts w:ascii="Times New Roman" w:hAnsi="Times New Roman" w:cs="Times New Roman"/>
          <w:bCs/>
          <w:sz w:val="24"/>
          <w:szCs w:val="24"/>
        </w:rPr>
        <w:t xml:space="preserve"> ~350 m from the </w:t>
      </w:r>
      <w:r w:rsidR="008939B0">
        <w:rPr>
          <w:rFonts w:ascii="Times New Roman" w:hAnsi="Times New Roman" w:cs="Times New Roman"/>
          <w:bCs/>
          <w:sz w:val="24"/>
          <w:szCs w:val="24"/>
        </w:rPr>
        <w:t xml:space="preserve">study </w:t>
      </w:r>
      <w:r w:rsidR="00424179">
        <w:rPr>
          <w:rFonts w:ascii="Times New Roman" w:hAnsi="Times New Roman" w:cs="Times New Roman"/>
          <w:bCs/>
          <w:sz w:val="24"/>
          <w:szCs w:val="24"/>
        </w:rPr>
        <w:t xml:space="preserve">trunk </w:t>
      </w:r>
      <w:r w:rsidRPr="006D6BBC">
        <w:rPr>
          <w:rFonts w:ascii="Times New Roman" w:hAnsi="Times New Roman" w:cs="Times New Roman"/>
          <w:bCs/>
          <w:sz w:val="24"/>
          <w:szCs w:val="24"/>
        </w:rPr>
        <w:t xml:space="preserve">streams during the eight-month period following </w:t>
      </w:r>
      <w:r w:rsidR="00522E91">
        <w:rPr>
          <w:rFonts w:ascii="Times New Roman" w:hAnsi="Times New Roman" w:cs="Times New Roman"/>
          <w:bCs/>
          <w:sz w:val="24"/>
          <w:szCs w:val="24"/>
        </w:rPr>
        <w:t>H</w:t>
      </w:r>
      <w:r w:rsidRPr="006D6BBC">
        <w:rPr>
          <w:rFonts w:ascii="Times New Roman" w:hAnsi="Times New Roman" w:cs="Times New Roman"/>
          <w:bCs/>
          <w:sz w:val="24"/>
          <w:szCs w:val="24"/>
        </w:rPr>
        <w:t>urricane Maria.  The average area</w:t>
      </w:r>
      <w:r w:rsidRPr="006D6BBC">
        <w:rPr>
          <w:rFonts w:ascii="Times New Roman" w:hAnsi="Times New Roman" w:cs="Times New Roman"/>
          <w:b/>
          <w:sz w:val="24"/>
          <w:szCs w:val="24"/>
        </w:rPr>
        <w:t xml:space="preserve"> </w:t>
      </w:r>
      <w:r w:rsidRPr="006D6BBC">
        <w:rPr>
          <w:rFonts w:ascii="Times New Roman" w:hAnsi="Times New Roman" w:cs="Times New Roman"/>
          <w:sz w:val="24"/>
          <w:szCs w:val="24"/>
        </w:rPr>
        <w:t>of the 116 mapped landslides was 238 m</w:t>
      </w:r>
      <w:r w:rsidRPr="006D6BBC">
        <w:rPr>
          <w:rFonts w:ascii="Times New Roman" w:hAnsi="Times New Roman" w:cs="Times New Roman"/>
          <w:sz w:val="24"/>
          <w:szCs w:val="24"/>
          <w:vertAlign w:val="superscript"/>
        </w:rPr>
        <w:t>2</w:t>
      </w:r>
      <w:r w:rsidRPr="006D6BBC">
        <w:rPr>
          <w:rFonts w:ascii="Times New Roman" w:hAnsi="Times New Roman" w:cs="Times New Roman"/>
          <w:sz w:val="24"/>
          <w:szCs w:val="24"/>
        </w:rPr>
        <w:t>, ranging from a minimum of 11</w:t>
      </w:r>
      <w:r w:rsidR="00BE3634">
        <w:rPr>
          <w:rFonts w:ascii="Times New Roman" w:hAnsi="Times New Roman" w:cs="Times New Roman"/>
          <w:sz w:val="24"/>
          <w:szCs w:val="24"/>
        </w:rPr>
        <w:t xml:space="preserve"> </w:t>
      </w:r>
      <w:r w:rsidRPr="006D6BBC">
        <w:rPr>
          <w:rFonts w:ascii="Times New Roman" w:hAnsi="Times New Roman" w:cs="Times New Roman"/>
          <w:sz w:val="24"/>
          <w:szCs w:val="24"/>
        </w:rPr>
        <w:t>m</w:t>
      </w:r>
      <w:r w:rsidRPr="006D6BBC">
        <w:rPr>
          <w:rFonts w:ascii="Times New Roman" w:hAnsi="Times New Roman" w:cs="Times New Roman"/>
          <w:sz w:val="24"/>
          <w:szCs w:val="24"/>
          <w:vertAlign w:val="superscript"/>
        </w:rPr>
        <w:t>2</w:t>
      </w:r>
      <w:r w:rsidRPr="006D6BBC">
        <w:rPr>
          <w:rFonts w:ascii="Times New Roman" w:hAnsi="Times New Roman" w:cs="Times New Roman"/>
          <w:sz w:val="24"/>
          <w:szCs w:val="24"/>
        </w:rPr>
        <w:t>, to a maximum of 2230</w:t>
      </w:r>
      <w:r w:rsidR="00BE3634">
        <w:rPr>
          <w:rFonts w:ascii="Times New Roman" w:hAnsi="Times New Roman" w:cs="Times New Roman"/>
          <w:sz w:val="24"/>
          <w:szCs w:val="24"/>
        </w:rPr>
        <w:t xml:space="preserve"> </w:t>
      </w:r>
      <w:r w:rsidRPr="006D6BBC">
        <w:rPr>
          <w:rFonts w:ascii="Times New Roman" w:hAnsi="Times New Roman" w:cs="Times New Roman"/>
          <w:sz w:val="24"/>
          <w:szCs w:val="24"/>
        </w:rPr>
        <w:t>m</w:t>
      </w:r>
      <w:r w:rsidRPr="006D6BBC">
        <w:rPr>
          <w:rFonts w:ascii="Times New Roman" w:hAnsi="Times New Roman" w:cs="Times New Roman"/>
          <w:sz w:val="24"/>
          <w:szCs w:val="24"/>
          <w:vertAlign w:val="superscript"/>
        </w:rPr>
        <w:t>2</w:t>
      </w:r>
      <w:r w:rsidRPr="006D6BBC">
        <w:rPr>
          <w:rFonts w:ascii="Times New Roman" w:hAnsi="Times New Roman" w:cs="Times New Roman"/>
          <w:sz w:val="24"/>
          <w:szCs w:val="24"/>
        </w:rPr>
        <w:t xml:space="preserve"> (Table 1).</w:t>
      </w:r>
    </w:p>
    <w:p w14:paraId="1192B815" w14:textId="55A5C4D7" w:rsidR="006C01F0" w:rsidRPr="00FB6EAA" w:rsidRDefault="006C01F0" w:rsidP="007106F8">
      <w:pPr>
        <w:spacing w:after="0" w:line="480" w:lineRule="auto"/>
        <w:rPr>
          <w:rFonts w:ascii="Times New Roman" w:hAnsi="Times New Roman" w:cs="Times New Roman"/>
          <w:sz w:val="24"/>
          <w:szCs w:val="24"/>
        </w:rPr>
      </w:pPr>
      <w:r w:rsidRPr="006D6BBC">
        <w:rPr>
          <w:rFonts w:ascii="Times New Roman" w:hAnsi="Times New Roman" w:cs="Times New Roman"/>
          <w:sz w:val="24"/>
          <w:szCs w:val="24"/>
        </w:rPr>
        <w:t xml:space="preserve">The average </w:t>
      </w:r>
      <w:r w:rsidR="00355CB7">
        <w:rPr>
          <w:rFonts w:ascii="Times New Roman" w:hAnsi="Times New Roman" w:cs="Times New Roman"/>
          <w:sz w:val="24"/>
          <w:szCs w:val="24"/>
        </w:rPr>
        <w:t xml:space="preserve">modeled </w:t>
      </w:r>
      <w:r w:rsidRPr="006D6BBC">
        <w:rPr>
          <w:rFonts w:ascii="Times New Roman" w:hAnsi="Times New Roman" w:cs="Times New Roman"/>
          <w:sz w:val="24"/>
          <w:szCs w:val="24"/>
        </w:rPr>
        <w:t xml:space="preserve">volume of the mapped landslides is </w:t>
      </w:r>
      <w:r w:rsidR="00355CB7">
        <w:rPr>
          <w:rFonts w:ascii="Times New Roman" w:hAnsi="Times New Roman" w:cs="Times New Roman"/>
          <w:sz w:val="24"/>
          <w:szCs w:val="24"/>
        </w:rPr>
        <w:t>~</w:t>
      </w:r>
      <w:r w:rsidRPr="006D6BBC">
        <w:rPr>
          <w:rFonts w:ascii="Times New Roman" w:hAnsi="Times New Roman" w:cs="Times New Roman"/>
          <w:sz w:val="24"/>
          <w:szCs w:val="24"/>
        </w:rPr>
        <w:t>110</w:t>
      </w:r>
      <w:r w:rsidR="00BE3634">
        <w:rPr>
          <w:rFonts w:ascii="Times New Roman" w:hAnsi="Times New Roman" w:cs="Times New Roman"/>
          <w:sz w:val="24"/>
          <w:szCs w:val="24"/>
        </w:rPr>
        <w:t xml:space="preserve"> </w:t>
      </w:r>
      <w:r w:rsidRPr="006D6BBC">
        <w:rPr>
          <w:rFonts w:ascii="Times New Roman" w:hAnsi="Times New Roman" w:cs="Times New Roman"/>
          <w:sz w:val="24"/>
          <w:szCs w:val="24"/>
        </w:rPr>
        <w:t>m</w:t>
      </w:r>
      <w:r w:rsidRPr="006D6BBC">
        <w:rPr>
          <w:rFonts w:ascii="Times New Roman" w:hAnsi="Times New Roman" w:cs="Times New Roman"/>
          <w:sz w:val="24"/>
          <w:szCs w:val="24"/>
          <w:vertAlign w:val="superscript"/>
        </w:rPr>
        <w:t>3</w:t>
      </w:r>
      <w:r w:rsidRPr="006D6BBC">
        <w:rPr>
          <w:rFonts w:ascii="Times New Roman" w:hAnsi="Times New Roman" w:cs="Times New Roman"/>
          <w:sz w:val="24"/>
          <w:szCs w:val="24"/>
        </w:rPr>
        <w:t xml:space="preserve">, </w:t>
      </w:r>
      <w:r w:rsidR="00355CB7">
        <w:rPr>
          <w:rFonts w:ascii="Times New Roman" w:hAnsi="Times New Roman" w:cs="Times New Roman"/>
          <w:sz w:val="24"/>
          <w:szCs w:val="24"/>
        </w:rPr>
        <w:t>and</w:t>
      </w:r>
      <w:r w:rsidRPr="006D6BBC">
        <w:rPr>
          <w:rFonts w:ascii="Times New Roman" w:hAnsi="Times New Roman" w:cs="Times New Roman"/>
          <w:sz w:val="24"/>
          <w:szCs w:val="24"/>
        </w:rPr>
        <w:t xml:space="preserve"> the average depth of the landslides is </w:t>
      </w:r>
      <w:r w:rsidR="00355CB7">
        <w:rPr>
          <w:rFonts w:ascii="Times New Roman" w:hAnsi="Times New Roman" w:cs="Times New Roman"/>
          <w:sz w:val="24"/>
          <w:szCs w:val="24"/>
        </w:rPr>
        <w:t xml:space="preserve">computed as </w:t>
      </w:r>
      <w:r w:rsidRPr="006D6BBC">
        <w:rPr>
          <w:rFonts w:ascii="Times New Roman" w:hAnsi="Times New Roman" w:cs="Times New Roman"/>
          <w:sz w:val="24"/>
          <w:szCs w:val="24"/>
        </w:rPr>
        <w:t>~0.</w:t>
      </w:r>
      <w:r w:rsidR="00690964">
        <w:rPr>
          <w:rFonts w:ascii="Times New Roman" w:hAnsi="Times New Roman" w:cs="Times New Roman"/>
          <w:sz w:val="24"/>
          <w:szCs w:val="24"/>
        </w:rPr>
        <w:t>2</w:t>
      </w:r>
      <w:r w:rsidRPr="006D6BBC">
        <w:rPr>
          <w:rFonts w:ascii="Times New Roman" w:hAnsi="Times New Roman" w:cs="Times New Roman"/>
          <w:sz w:val="24"/>
          <w:szCs w:val="24"/>
        </w:rPr>
        <w:t>5</w:t>
      </w:r>
      <w:r w:rsidR="00BE3634">
        <w:rPr>
          <w:rFonts w:ascii="Times New Roman" w:hAnsi="Times New Roman" w:cs="Times New Roman"/>
          <w:sz w:val="24"/>
          <w:szCs w:val="24"/>
        </w:rPr>
        <w:t xml:space="preserve"> </w:t>
      </w:r>
      <w:r w:rsidRPr="006D6BBC">
        <w:rPr>
          <w:rFonts w:ascii="Times New Roman" w:hAnsi="Times New Roman" w:cs="Times New Roman"/>
          <w:sz w:val="24"/>
          <w:szCs w:val="24"/>
        </w:rPr>
        <w:t xml:space="preserve">m </w:t>
      </w:r>
      <w:r w:rsidR="00DF5ECF">
        <w:rPr>
          <w:rFonts w:ascii="Times New Roman" w:hAnsi="Times New Roman" w:cs="Times New Roman"/>
          <w:sz w:val="24"/>
          <w:szCs w:val="24"/>
        </w:rPr>
        <w:t xml:space="preserve">by taking the ratio of volume to area </w:t>
      </w:r>
      <w:r w:rsidRPr="006D6BBC">
        <w:rPr>
          <w:rFonts w:ascii="Times New Roman" w:hAnsi="Times New Roman" w:cs="Times New Roman"/>
          <w:sz w:val="24"/>
          <w:szCs w:val="24"/>
        </w:rPr>
        <w:t>(Table 1</w:t>
      </w:r>
      <w:r w:rsidR="00BA6776">
        <w:rPr>
          <w:rFonts w:ascii="Times New Roman" w:hAnsi="Times New Roman" w:cs="Times New Roman"/>
          <w:sz w:val="24"/>
          <w:szCs w:val="24"/>
        </w:rPr>
        <w:t xml:space="preserve"> &amp; A2</w:t>
      </w:r>
      <w:r w:rsidRPr="006D6BBC">
        <w:rPr>
          <w:rFonts w:ascii="Times New Roman" w:hAnsi="Times New Roman" w:cs="Times New Roman"/>
          <w:sz w:val="24"/>
          <w:szCs w:val="24"/>
        </w:rPr>
        <w:t xml:space="preserve">).  The probability density function </w:t>
      </w:r>
      <w:r w:rsidR="001C3F98">
        <w:rPr>
          <w:rFonts w:ascii="Times New Roman" w:hAnsi="Times New Roman" w:cs="Times New Roman"/>
          <w:sz w:val="24"/>
          <w:szCs w:val="24"/>
        </w:rPr>
        <w:t>plot (Fig.</w:t>
      </w:r>
      <w:r w:rsidR="00DF5ECF">
        <w:rPr>
          <w:rFonts w:ascii="Times New Roman" w:hAnsi="Times New Roman" w:cs="Times New Roman"/>
          <w:sz w:val="24"/>
          <w:szCs w:val="24"/>
        </w:rPr>
        <w:t xml:space="preserve"> 1</w:t>
      </w:r>
      <w:r w:rsidR="001C3F98">
        <w:rPr>
          <w:rFonts w:ascii="Times New Roman" w:hAnsi="Times New Roman" w:cs="Times New Roman"/>
          <w:sz w:val="24"/>
          <w:szCs w:val="24"/>
        </w:rPr>
        <w:t>)</w:t>
      </w:r>
      <w:r w:rsidRPr="006D6BBC">
        <w:rPr>
          <w:rFonts w:ascii="Times New Roman" w:hAnsi="Times New Roman" w:cs="Times New Roman"/>
          <w:sz w:val="24"/>
          <w:szCs w:val="24"/>
        </w:rPr>
        <w:t xml:space="preserve"> suggests that most </w:t>
      </w:r>
      <w:r w:rsidR="001C3F98">
        <w:rPr>
          <w:rFonts w:ascii="Times New Roman" w:hAnsi="Times New Roman" w:cs="Times New Roman"/>
          <w:sz w:val="24"/>
          <w:szCs w:val="24"/>
        </w:rPr>
        <w:t xml:space="preserve">of the observed landslides </w:t>
      </w:r>
      <w:r w:rsidRPr="006D6BBC">
        <w:rPr>
          <w:rFonts w:ascii="Times New Roman" w:hAnsi="Times New Roman" w:cs="Times New Roman"/>
          <w:sz w:val="24"/>
          <w:szCs w:val="24"/>
        </w:rPr>
        <w:t>are relatively small</w:t>
      </w:r>
      <w:r w:rsidR="00F54354">
        <w:rPr>
          <w:rFonts w:ascii="Times New Roman" w:hAnsi="Times New Roman" w:cs="Times New Roman"/>
          <w:sz w:val="24"/>
          <w:szCs w:val="24"/>
        </w:rPr>
        <w:t>.  The landslides are observed to occur at all slopes within the study region with the highest proportion occurring at ~24-26˚</w:t>
      </w:r>
      <w:r w:rsidR="00724B34">
        <w:rPr>
          <w:rFonts w:ascii="Times New Roman" w:hAnsi="Times New Roman" w:cs="Times New Roman"/>
          <w:sz w:val="24"/>
          <w:szCs w:val="24"/>
        </w:rPr>
        <w:t xml:space="preserve">, which also correlates to the most prevalent slopes in the area (Fig. 2). </w:t>
      </w:r>
      <w:r w:rsidR="00F54354">
        <w:rPr>
          <w:rFonts w:ascii="Times New Roman" w:hAnsi="Times New Roman" w:cs="Times New Roman"/>
          <w:sz w:val="24"/>
          <w:szCs w:val="24"/>
        </w:rPr>
        <w:t xml:space="preserve"> The average slope of </w:t>
      </w:r>
      <w:r w:rsidR="000A4BE1">
        <w:rPr>
          <w:rFonts w:ascii="Times New Roman" w:hAnsi="Times New Roman" w:cs="Times New Roman"/>
          <w:sz w:val="24"/>
          <w:szCs w:val="24"/>
        </w:rPr>
        <w:t>both the land</w:t>
      </w:r>
      <w:r w:rsidR="00ED1103">
        <w:rPr>
          <w:rFonts w:ascii="Times New Roman" w:hAnsi="Times New Roman" w:cs="Times New Roman"/>
          <w:sz w:val="24"/>
          <w:szCs w:val="24"/>
        </w:rPr>
        <w:t>scape</w:t>
      </w:r>
      <w:r w:rsidR="000A4BE1">
        <w:rPr>
          <w:rFonts w:ascii="Times New Roman" w:hAnsi="Times New Roman" w:cs="Times New Roman"/>
          <w:sz w:val="24"/>
          <w:szCs w:val="24"/>
        </w:rPr>
        <w:t xml:space="preserve"> and the locations where landslides occur,</w:t>
      </w:r>
      <w:r w:rsidR="00F54354">
        <w:rPr>
          <w:rFonts w:ascii="Times New Roman" w:hAnsi="Times New Roman" w:cs="Times New Roman"/>
          <w:sz w:val="24"/>
          <w:szCs w:val="24"/>
        </w:rPr>
        <w:t xml:space="preserve"> is 19.6˚ with a standard deviation of 9.3 and 10.6, respectively (Fig. 2).</w:t>
      </w:r>
    </w:p>
    <w:p w14:paraId="637CA9A7" w14:textId="27A48DDB" w:rsidR="006C01F0" w:rsidRPr="006D6BBC" w:rsidRDefault="00881F5B" w:rsidP="007106F8">
      <w:pPr>
        <w:spacing w:after="0" w:line="480" w:lineRule="auto"/>
        <w:ind w:firstLine="720"/>
        <w:rPr>
          <w:rFonts w:ascii="Times New Roman" w:hAnsi="Times New Roman" w:cs="Times New Roman"/>
          <w:bCs/>
          <w:sz w:val="24"/>
          <w:szCs w:val="24"/>
        </w:rPr>
      </w:pPr>
      <w:r w:rsidRPr="006D6BBC">
        <w:rPr>
          <w:rFonts w:ascii="Times New Roman" w:hAnsi="Times New Roman" w:cs="Times New Roman"/>
          <w:sz w:val="24"/>
          <w:szCs w:val="24"/>
        </w:rPr>
        <w:t xml:space="preserve">Using kernel density estimation </w:t>
      </w:r>
      <w:r w:rsidRPr="006D6BBC">
        <w:rPr>
          <w:rFonts w:ascii="Times New Roman" w:hAnsi="Times New Roman" w:cs="Times New Roman"/>
          <w:bCs/>
          <w:sz w:val="24"/>
          <w:szCs w:val="24"/>
        </w:rPr>
        <w:t>with a 1 km</w:t>
      </w:r>
      <w:r w:rsidRPr="006D6BBC">
        <w:rPr>
          <w:rFonts w:ascii="Times New Roman" w:hAnsi="Times New Roman" w:cs="Times New Roman"/>
          <w:bCs/>
          <w:sz w:val="24"/>
          <w:szCs w:val="24"/>
          <w:vertAlign w:val="superscript"/>
        </w:rPr>
        <w:t>2</w:t>
      </w:r>
      <w:r w:rsidRPr="006D6BBC">
        <w:rPr>
          <w:rFonts w:ascii="Times New Roman" w:hAnsi="Times New Roman" w:cs="Times New Roman"/>
          <w:bCs/>
          <w:sz w:val="24"/>
          <w:szCs w:val="24"/>
        </w:rPr>
        <w:t xml:space="preserve"> circular neighborhood, a spatial density map of the landslides was created (Fig. </w:t>
      </w:r>
      <w:r>
        <w:rPr>
          <w:rFonts w:ascii="Times New Roman" w:hAnsi="Times New Roman" w:cs="Times New Roman"/>
          <w:bCs/>
          <w:sz w:val="24"/>
          <w:szCs w:val="24"/>
        </w:rPr>
        <w:t>3</w:t>
      </w:r>
      <w:r w:rsidRPr="006D6BBC">
        <w:rPr>
          <w:rFonts w:ascii="Times New Roman" w:hAnsi="Times New Roman" w:cs="Times New Roman"/>
          <w:bCs/>
          <w:sz w:val="24"/>
          <w:szCs w:val="24"/>
        </w:rPr>
        <w:t xml:space="preserve">).  The </w:t>
      </w:r>
      <w:r>
        <w:rPr>
          <w:rFonts w:ascii="Times New Roman" w:hAnsi="Times New Roman" w:cs="Times New Roman"/>
          <w:bCs/>
          <w:sz w:val="24"/>
          <w:szCs w:val="24"/>
        </w:rPr>
        <w:t xml:space="preserve">highest </w:t>
      </w:r>
      <w:r w:rsidRPr="006D6BBC">
        <w:rPr>
          <w:rFonts w:ascii="Times New Roman" w:hAnsi="Times New Roman" w:cs="Times New Roman"/>
          <w:bCs/>
          <w:sz w:val="24"/>
          <w:szCs w:val="24"/>
        </w:rPr>
        <w:t xml:space="preserve">density of landslides is </w:t>
      </w:r>
      <w:r>
        <w:rPr>
          <w:rFonts w:ascii="Times New Roman" w:hAnsi="Times New Roman" w:cs="Times New Roman"/>
          <w:bCs/>
          <w:sz w:val="24"/>
          <w:szCs w:val="24"/>
        </w:rPr>
        <w:t xml:space="preserve">observed </w:t>
      </w:r>
      <w:r w:rsidRPr="006D6BBC">
        <w:rPr>
          <w:rFonts w:ascii="Times New Roman" w:hAnsi="Times New Roman" w:cs="Times New Roman"/>
          <w:bCs/>
          <w:sz w:val="24"/>
          <w:szCs w:val="24"/>
        </w:rPr>
        <w:t>between samples five and seven along Rio Guayanés and between three and four of the Rio Guayabo</w:t>
      </w:r>
      <w:r>
        <w:rPr>
          <w:rFonts w:ascii="Times New Roman" w:hAnsi="Times New Roman" w:cs="Times New Roman"/>
          <w:bCs/>
          <w:sz w:val="24"/>
          <w:szCs w:val="24"/>
        </w:rPr>
        <w:t xml:space="preserve"> (Fig. 3)</w:t>
      </w:r>
      <w:r w:rsidRPr="006D6BBC">
        <w:rPr>
          <w:rFonts w:ascii="Times New Roman" w:hAnsi="Times New Roman" w:cs="Times New Roman"/>
          <w:bCs/>
          <w:sz w:val="24"/>
          <w:szCs w:val="24"/>
        </w:rPr>
        <w:t>.</w:t>
      </w:r>
      <w:r>
        <w:rPr>
          <w:rFonts w:ascii="Times New Roman" w:hAnsi="Times New Roman" w:cs="Times New Roman"/>
          <w:sz w:val="24"/>
          <w:szCs w:val="24"/>
        </w:rPr>
        <w:t xml:space="preserve"> </w:t>
      </w:r>
      <w:r w:rsidR="006C01F0" w:rsidRPr="006D6BBC">
        <w:rPr>
          <w:rFonts w:ascii="Times New Roman" w:hAnsi="Times New Roman" w:cs="Times New Roman"/>
          <w:sz w:val="24"/>
          <w:szCs w:val="24"/>
        </w:rPr>
        <w:t xml:space="preserve">The clustering of landslides can provide information regarding the terrain and slope stability of an area </w:t>
      </w:r>
      <w:r w:rsidR="00A45DEA">
        <w:rPr>
          <w:rFonts w:ascii="Times New Roman" w:hAnsi="Times New Roman" w:cs="Times New Roman"/>
          <w:sz w:val="24"/>
          <w:szCs w:val="24"/>
        </w:rPr>
        <w:fldChar w:fldCharType="begin" w:fldLock="1"/>
      </w:r>
      <w:r w:rsidR="006612A1">
        <w:rPr>
          <w:rFonts w:ascii="Times New Roman" w:hAnsi="Times New Roman" w:cs="Times New Roman"/>
          <w:sz w:val="24"/>
          <w:szCs w:val="24"/>
        </w:rPr>
        <w:instrText xml:space="preserve">ADDIN CSL_CITATION {"citationItems":[{"id":"ITEM-1","itemData":{"DOI":"10.1029/2005WR004807","author":[{"dropping-particle":"","family":"Miller","given":"Daniel J","non-dropping-particle":"","parse-names":false,"suffix":""},{"dropping-particle":"","family":"Burnett","given":"Kelly M","non-dropping-particle":"","parse-names":false,"suffix":""}],"id":"ITEM-1","issue":"November 2006","issued":{"date-parts":[["2007"]]},"page":"1-23","title":"Effects of forest cover , topography , and sampling extent on the measured density of shallow , translational landslides","type":"article-journal","volume":"43"},"uris":["http://www.mendeley.com/documents/?uuid=8b859fc6-6c73-436e-a4be-4a27ea80ac90"]},{"id":"ITEM-2","itemData":{"DOI":"10.1016/j.enggeo.2006.09.019","author":[{"dropping-particle":"","family":"Schulz","given":"William H","non-dropping-particle":"","parse-names":false,"suffix":""}],"id":"ITEM-2","issued":{"date-parts":[["2007"]]},"page":"67-87","title":"Landslide susceptibility revealed by LIDAR imagery and historical records , Seattle , Washington </w:instrText>
      </w:r>
      <w:r w:rsidR="006612A1">
        <w:rPr>
          <w:rFonts w:ascii="Segoe UI Symbol" w:hAnsi="Segoe UI Symbol" w:cs="Segoe UI Symbol"/>
          <w:sz w:val="24"/>
          <w:szCs w:val="24"/>
        </w:rPr>
        <w:instrText>☆</w:instrText>
      </w:r>
      <w:r w:rsidR="006612A1">
        <w:rPr>
          <w:rFonts w:ascii="Times New Roman" w:hAnsi="Times New Roman" w:cs="Times New Roman"/>
          <w:sz w:val="24"/>
          <w:szCs w:val="24"/>
        </w:rPr>
        <w:instrText>","type":"article-journal","volume":"89"},"uris":["http://www.mendeley.com/documents/?uuid=a4a062fe-8a08-4c27-b9e0-3aa50de8cda9"]}],"mendeley":{"formattedCitation":"(Miller &amp; Burnett, 2007; Schulz, 2007)","plainTextFormattedCitation":"(Miller &amp; Burnett, 2007; Schulz, 2007)","previouslyFormattedCitation":"(Miller &amp; Burnett, 2007; Schulz, 2007)"},"properties":{"noteIndex":0},"schema":"https://github.com/citation-style-language/schema/raw/master/csl-citation.json"}</w:instrText>
      </w:r>
      <w:r w:rsidR="00A45DEA">
        <w:rPr>
          <w:rFonts w:ascii="Times New Roman" w:hAnsi="Times New Roman" w:cs="Times New Roman"/>
          <w:sz w:val="24"/>
          <w:szCs w:val="24"/>
        </w:rPr>
        <w:fldChar w:fldCharType="separate"/>
      </w:r>
      <w:r w:rsidR="00A45DEA" w:rsidRPr="00A45DEA">
        <w:rPr>
          <w:rFonts w:ascii="Times New Roman" w:hAnsi="Times New Roman" w:cs="Times New Roman"/>
          <w:noProof/>
          <w:sz w:val="24"/>
          <w:szCs w:val="24"/>
        </w:rPr>
        <w:t>(Miller &amp; Burnett, 2007; Schulz, 2007)</w:t>
      </w:r>
      <w:r w:rsidR="00A45DEA">
        <w:rPr>
          <w:rFonts w:ascii="Times New Roman" w:hAnsi="Times New Roman" w:cs="Times New Roman"/>
          <w:sz w:val="24"/>
          <w:szCs w:val="24"/>
        </w:rPr>
        <w:fldChar w:fldCharType="end"/>
      </w:r>
      <w:r w:rsidR="006C01F0" w:rsidRPr="006D6BBC">
        <w:rPr>
          <w:rFonts w:ascii="Times New Roman" w:hAnsi="Times New Roman" w:cs="Times New Roman"/>
          <w:sz w:val="24"/>
          <w:szCs w:val="24"/>
        </w:rPr>
        <w:t>.</w:t>
      </w:r>
    </w:p>
    <w:p w14:paraId="40855B89" w14:textId="7527E0DF" w:rsidR="006C01F0" w:rsidRPr="006D6BBC" w:rsidRDefault="006C01F0" w:rsidP="007106F8">
      <w:pPr>
        <w:spacing w:after="0" w:line="480" w:lineRule="auto"/>
        <w:rPr>
          <w:rFonts w:ascii="Times New Roman" w:hAnsi="Times New Roman" w:cs="Times New Roman"/>
          <w:bCs/>
          <w:i/>
          <w:iCs/>
          <w:sz w:val="24"/>
          <w:szCs w:val="24"/>
        </w:rPr>
      </w:pPr>
      <w:r w:rsidRPr="006D6BBC">
        <w:rPr>
          <w:rFonts w:ascii="Times New Roman" w:hAnsi="Times New Roman" w:cs="Times New Roman"/>
          <w:bCs/>
          <w:i/>
          <w:iCs/>
          <w:sz w:val="24"/>
          <w:szCs w:val="24"/>
        </w:rPr>
        <w:t xml:space="preserve">Rio Guayanés </w:t>
      </w:r>
      <w:r w:rsidR="0017292A">
        <w:rPr>
          <w:rFonts w:ascii="Times New Roman" w:hAnsi="Times New Roman" w:cs="Times New Roman"/>
          <w:bCs/>
          <w:i/>
          <w:iCs/>
          <w:sz w:val="24"/>
          <w:szCs w:val="24"/>
        </w:rPr>
        <w:t>S</w:t>
      </w:r>
      <w:r w:rsidRPr="006D6BBC">
        <w:rPr>
          <w:rFonts w:ascii="Times New Roman" w:hAnsi="Times New Roman" w:cs="Times New Roman"/>
          <w:bCs/>
          <w:i/>
          <w:iCs/>
          <w:sz w:val="24"/>
          <w:szCs w:val="24"/>
        </w:rPr>
        <w:t xml:space="preserve">ediment – </w:t>
      </w:r>
      <w:r w:rsidR="0017292A">
        <w:rPr>
          <w:rFonts w:ascii="Times New Roman" w:hAnsi="Times New Roman" w:cs="Times New Roman"/>
          <w:bCs/>
          <w:i/>
          <w:iCs/>
          <w:sz w:val="24"/>
          <w:szCs w:val="24"/>
        </w:rPr>
        <w:t>S</w:t>
      </w:r>
      <w:r w:rsidRPr="006D6BBC">
        <w:rPr>
          <w:rFonts w:ascii="Times New Roman" w:hAnsi="Times New Roman" w:cs="Times New Roman"/>
          <w:bCs/>
          <w:i/>
          <w:iCs/>
          <w:sz w:val="24"/>
          <w:szCs w:val="24"/>
        </w:rPr>
        <w:t>ieved grain size fraction</w:t>
      </w:r>
    </w:p>
    <w:p w14:paraId="1FE6F837" w14:textId="537D553B" w:rsidR="00A763E1" w:rsidRDefault="006C01F0" w:rsidP="007106F8">
      <w:pPr>
        <w:spacing w:after="0" w:line="480" w:lineRule="auto"/>
        <w:rPr>
          <w:rFonts w:ascii="Times New Roman" w:hAnsi="Times New Roman" w:cs="Times New Roman"/>
          <w:bCs/>
          <w:sz w:val="24"/>
          <w:szCs w:val="24"/>
        </w:rPr>
      </w:pPr>
      <w:r w:rsidRPr="006D6BBC">
        <w:rPr>
          <w:rFonts w:ascii="Times New Roman" w:hAnsi="Times New Roman" w:cs="Times New Roman"/>
          <w:bCs/>
          <w:sz w:val="24"/>
          <w:szCs w:val="24"/>
        </w:rPr>
        <w:tab/>
        <w:t xml:space="preserve">The weight percent of sand is much higher (~75 </w:t>
      </w:r>
      <w:proofErr w:type="spellStart"/>
      <w:r w:rsidRPr="006D6BBC">
        <w:rPr>
          <w:rFonts w:ascii="Times New Roman" w:hAnsi="Times New Roman" w:cs="Times New Roman"/>
          <w:bCs/>
          <w:sz w:val="24"/>
          <w:szCs w:val="24"/>
        </w:rPr>
        <w:t>wt</w:t>
      </w:r>
      <w:proofErr w:type="spellEnd"/>
      <w:r w:rsidRPr="006D6BBC">
        <w:rPr>
          <w:rFonts w:ascii="Times New Roman" w:hAnsi="Times New Roman" w:cs="Times New Roman"/>
          <w:bCs/>
          <w:sz w:val="24"/>
          <w:szCs w:val="24"/>
        </w:rPr>
        <w:t xml:space="preserve">%), than the weight percent of mud (&lt;20 </w:t>
      </w:r>
      <w:proofErr w:type="spellStart"/>
      <w:r w:rsidRPr="006D6BBC">
        <w:rPr>
          <w:rFonts w:ascii="Times New Roman" w:hAnsi="Times New Roman" w:cs="Times New Roman"/>
          <w:bCs/>
          <w:sz w:val="24"/>
          <w:szCs w:val="24"/>
        </w:rPr>
        <w:t>wt</w:t>
      </w:r>
      <w:proofErr w:type="spellEnd"/>
      <w:r w:rsidRPr="006D6BBC">
        <w:rPr>
          <w:rFonts w:ascii="Times New Roman" w:hAnsi="Times New Roman" w:cs="Times New Roman"/>
          <w:bCs/>
          <w:sz w:val="24"/>
          <w:szCs w:val="24"/>
        </w:rPr>
        <w:t>%)</w:t>
      </w:r>
      <w:r w:rsidR="00FF46AB">
        <w:rPr>
          <w:rFonts w:ascii="Times New Roman" w:hAnsi="Times New Roman" w:cs="Times New Roman"/>
          <w:bCs/>
          <w:sz w:val="24"/>
          <w:szCs w:val="24"/>
        </w:rPr>
        <w:t xml:space="preserve"> for samples collected</w:t>
      </w:r>
      <w:r w:rsidRPr="006D6BBC">
        <w:rPr>
          <w:rFonts w:ascii="Times New Roman" w:hAnsi="Times New Roman" w:cs="Times New Roman"/>
          <w:bCs/>
          <w:sz w:val="24"/>
          <w:szCs w:val="24"/>
        </w:rPr>
        <w:t xml:space="preserve"> in both </w:t>
      </w:r>
      <w:r w:rsidR="00A84F10">
        <w:rPr>
          <w:rFonts w:ascii="Times New Roman" w:hAnsi="Times New Roman" w:cs="Times New Roman"/>
          <w:bCs/>
          <w:sz w:val="24"/>
          <w:szCs w:val="24"/>
        </w:rPr>
        <w:t>2014 and 2018</w:t>
      </w:r>
      <w:r w:rsidRPr="006D6BBC">
        <w:rPr>
          <w:rFonts w:ascii="Times New Roman" w:hAnsi="Times New Roman" w:cs="Times New Roman"/>
          <w:bCs/>
          <w:sz w:val="24"/>
          <w:szCs w:val="24"/>
        </w:rPr>
        <w:t xml:space="preserve"> (Fig. </w:t>
      </w:r>
      <w:r w:rsidR="008E18AD">
        <w:rPr>
          <w:rFonts w:ascii="Times New Roman" w:hAnsi="Times New Roman" w:cs="Times New Roman"/>
          <w:bCs/>
          <w:sz w:val="24"/>
          <w:szCs w:val="24"/>
        </w:rPr>
        <w:t>4</w:t>
      </w:r>
      <w:r>
        <w:rPr>
          <w:rFonts w:ascii="Times New Roman" w:hAnsi="Times New Roman" w:cs="Times New Roman"/>
          <w:bCs/>
          <w:sz w:val="24"/>
          <w:szCs w:val="24"/>
        </w:rPr>
        <w:t>B</w:t>
      </w:r>
      <w:r w:rsidR="008A3385">
        <w:rPr>
          <w:rFonts w:ascii="Times New Roman" w:hAnsi="Times New Roman" w:cs="Times New Roman"/>
          <w:bCs/>
          <w:sz w:val="24"/>
          <w:szCs w:val="24"/>
        </w:rPr>
        <w:t>,</w:t>
      </w:r>
      <w:r>
        <w:rPr>
          <w:rFonts w:ascii="Times New Roman" w:hAnsi="Times New Roman" w:cs="Times New Roman"/>
          <w:bCs/>
          <w:sz w:val="24"/>
          <w:szCs w:val="24"/>
        </w:rPr>
        <w:t xml:space="preserve"> C</w:t>
      </w:r>
      <w:r w:rsidRPr="006D6BBC">
        <w:rPr>
          <w:rFonts w:ascii="Times New Roman" w:hAnsi="Times New Roman" w:cs="Times New Roman"/>
          <w:bCs/>
          <w:sz w:val="24"/>
          <w:szCs w:val="24"/>
        </w:rPr>
        <w:t xml:space="preserve">).  </w:t>
      </w:r>
      <w:r w:rsidR="00A84F10">
        <w:rPr>
          <w:rFonts w:ascii="Times New Roman" w:hAnsi="Times New Roman" w:cs="Times New Roman"/>
          <w:bCs/>
          <w:sz w:val="24"/>
          <w:szCs w:val="24"/>
        </w:rPr>
        <w:t>However, b</w:t>
      </w:r>
      <w:r w:rsidRPr="006D6BBC">
        <w:rPr>
          <w:rFonts w:ascii="Times New Roman" w:hAnsi="Times New Roman" w:cs="Times New Roman"/>
          <w:bCs/>
          <w:sz w:val="24"/>
          <w:szCs w:val="24"/>
        </w:rPr>
        <w:t xml:space="preserve">oth the sand and mud display a wider range of </w:t>
      </w:r>
      <w:r w:rsidR="00881F5B">
        <w:rPr>
          <w:rFonts w:ascii="Times New Roman" w:hAnsi="Times New Roman" w:cs="Times New Roman"/>
          <w:bCs/>
          <w:sz w:val="24"/>
          <w:szCs w:val="24"/>
        </w:rPr>
        <w:t xml:space="preserve">variability </w:t>
      </w:r>
      <w:r w:rsidR="00FF46AB">
        <w:rPr>
          <w:rFonts w:ascii="Times New Roman" w:hAnsi="Times New Roman" w:cs="Times New Roman"/>
          <w:bCs/>
          <w:sz w:val="24"/>
          <w:szCs w:val="24"/>
        </w:rPr>
        <w:t xml:space="preserve">for the </w:t>
      </w:r>
      <w:r w:rsidRPr="006D6BBC">
        <w:rPr>
          <w:rFonts w:ascii="Times New Roman" w:hAnsi="Times New Roman" w:cs="Times New Roman"/>
          <w:bCs/>
          <w:sz w:val="24"/>
          <w:szCs w:val="24"/>
        </w:rPr>
        <w:t>post</w:t>
      </w:r>
      <w:r w:rsidR="00FF46AB">
        <w:rPr>
          <w:rFonts w:ascii="Times New Roman" w:hAnsi="Times New Roman" w:cs="Times New Roman"/>
          <w:bCs/>
          <w:sz w:val="24"/>
          <w:szCs w:val="24"/>
        </w:rPr>
        <w:t>-</w:t>
      </w:r>
      <w:r w:rsidRPr="006D6BBC">
        <w:rPr>
          <w:rFonts w:ascii="Times New Roman" w:hAnsi="Times New Roman" w:cs="Times New Roman"/>
          <w:bCs/>
          <w:sz w:val="24"/>
          <w:szCs w:val="24"/>
        </w:rPr>
        <w:t xml:space="preserve">hurricane </w:t>
      </w:r>
      <w:r w:rsidR="00FF46AB">
        <w:rPr>
          <w:rFonts w:ascii="Times New Roman" w:hAnsi="Times New Roman" w:cs="Times New Roman"/>
          <w:bCs/>
          <w:sz w:val="24"/>
          <w:szCs w:val="24"/>
        </w:rPr>
        <w:t>sample set</w:t>
      </w:r>
      <w:r w:rsidRPr="006D6BBC">
        <w:rPr>
          <w:rFonts w:ascii="Times New Roman" w:hAnsi="Times New Roman" w:cs="Times New Roman"/>
          <w:bCs/>
          <w:sz w:val="24"/>
          <w:szCs w:val="24"/>
        </w:rPr>
        <w:t xml:space="preserve">, with the weight percent of mud generally </w:t>
      </w:r>
      <w:r w:rsidR="00A763E1">
        <w:rPr>
          <w:rFonts w:ascii="Times New Roman" w:hAnsi="Times New Roman" w:cs="Times New Roman"/>
          <w:bCs/>
          <w:sz w:val="24"/>
          <w:szCs w:val="24"/>
        </w:rPr>
        <w:t xml:space="preserve">higher </w:t>
      </w:r>
      <w:r w:rsidRPr="006D6BBC">
        <w:rPr>
          <w:rFonts w:ascii="Times New Roman" w:hAnsi="Times New Roman" w:cs="Times New Roman"/>
          <w:bCs/>
          <w:sz w:val="24"/>
          <w:szCs w:val="24"/>
        </w:rPr>
        <w:t xml:space="preserve">post </w:t>
      </w:r>
      <w:r w:rsidR="00575FFB">
        <w:rPr>
          <w:rFonts w:ascii="Times New Roman" w:hAnsi="Times New Roman" w:cs="Times New Roman"/>
          <w:bCs/>
          <w:sz w:val="24"/>
          <w:szCs w:val="24"/>
        </w:rPr>
        <w:t>Hu</w:t>
      </w:r>
      <w:r w:rsidRPr="006D6BBC">
        <w:rPr>
          <w:rFonts w:ascii="Times New Roman" w:hAnsi="Times New Roman" w:cs="Times New Roman"/>
          <w:bCs/>
          <w:sz w:val="24"/>
          <w:szCs w:val="24"/>
        </w:rPr>
        <w:t xml:space="preserve">rricane Maria in the most proximal and distal portions of the stream </w:t>
      </w:r>
      <w:r w:rsidR="00A763E1">
        <w:rPr>
          <w:rFonts w:ascii="Times New Roman" w:hAnsi="Times New Roman" w:cs="Times New Roman"/>
          <w:bCs/>
          <w:sz w:val="24"/>
          <w:szCs w:val="24"/>
        </w:rPr>
        <w:t>compared to pre-</w:t>
      </w:r>
      <w:r w:rsidR="00522E91">
        <w:rPr>
          <w:rFonts w:ascii="Times New Roman" w:hAnsi="Times New Roman" w:cs="Times New Roman"/>
          <w:bCs/>
          <w:sz w:val="24"/>
          <w:szCs w:val="24"/>
        </w:rPr>
        <w:t>H</w:t>
      </w:r>
      <w:r w:rsidR="00A763E1">
        <w:rPr>
          <w:rFonts w:ascii="Times New Roman" w:hAnsi="Times New Roman" w:cs="Times New Roman"/>
          <w:bCs/>
          <w:sz w:val="24"/>
          <w:szCs w:val="24"/>
        </w:rPr>
        <w:t xml:space="preserve">urricane Maria </w:t>
      </w:r>
      <w:r w:rsidRPr="006D6BBC">
        <w:rPr>
          <w:rFonts w:ascii="Times New Roman" w:hAnsi="Times New Roman" w:cs="Times New Roman"/>
          <w:bCs/>
          <w:sz w:val="24"/>
          <w:szCs w:val="24"/>
        </w:rPr>
        <w:t xml:space="preserve">(Fig. </w:t>
      </w:r>
      <w:r w:rsidR="008E18AD">
        <w:rPr>
          <w:rFonts w:ascii="Times New Roman" w:hAnsi="Times New Roman" w:cs="Times New Roman"/>
          <w:bCs/>
          <w:sz w:val="24"/>
          <w:szCs w:val="24"/>
        </w:rPr>
        <w:t>4</w:t>
      </w:r>
      <w:r>
        <w:rPr>
          <w:rFonts w:ascii="Times New Roman" w:hAnsi="Times New Roman" w:cs="Times New Roman"/>
          <w:bCs/>
          <w:sz w:val="24"/>
          <w:szCs w:val="24"/>
        </w:rPr>
        <w:t>B</w:t>
      </w:r>
      <w:r w:rsidR="008A3385">
        <w:rPr>
          <w:rFonts w:ascii="Times New Roman" w:hAnsi="Times New Roman" w:cs="Times New Roman"/>
          <w:bCs/>
          <w:sz w:val="24"/>
          <w:szCs w:val="24"/>
        </w:rPr>
        <w:t>,</w:t>
      </w:r>
      <w:r>
        <w:rPr>
          <w:rFonts w:ascii="Times New Roman" w:hAnsi="Times New Roman" w:cs="Times New Roman"/>
          <w:bCs/>
          <w:sz w:val="24"/>
          <w:szCs w:val="24"/>
        </w:rPr>
        <w:t xml:space="preserve"> C</w:t>
      </w:r>
      <w:r w:rsidRPr="006D6BBC">
        <w:rPr>
          <w:rFonts w:ascii="Times New Roman" w:hAnsi="Times New Roman" w:cs="Times New Roman"/>
          <w:bCs/>
          <w:sz w:val="24"/>
          <w:szCs w:val="24"/>
        </w:rPr>
        <w:t xml:space="preserve">).  </w:t>
      </w:r>
      <w:r>
        <w:rPr>
          <w:rFonts w:ascii="Times New Roman" w:hAnsi="Times New Roman" w:cs="Times New Roman"/>
          <w:bCs/>
          <w:sz w:val="24"/>
          <w:szCs w:val="24"/>
        </w:rPr>
        <w:t xml:space="preserve">The weight percent of gravel is much </w:t>
      </w:r>
      <w:r>
        <w:rPr>
          <w:rFonts w:ascii="Times New Roman" w:hAnsi="Times New Roman" w:cs="Times New Roman"/>
          <w:bCs/>
          <w:sz w:val="24"/>
          <w:szCs w:val="24"/>
        </w:rPr>
        <w:lastRenderedPageBreak/>
        <w:t xml:space="preserve">lower in </w:t>
      </w:r>
      <w:r w:rsidR="00A763E1">
        <w:rPr>
          <w:rFonts w:ascii="Times New Roman" w:hAnsi="Times New Roman" w:cs="Times New Roman"/>
          <w:bCs/>
          <w:sz w:val="24"/>
          <w:szCs w:val="24"/>
        </w:rPr>
        <w:t xml:space="preserve">the </w:t>
      </w:r>
      <w:r>
        <w:rPr>
          <w:rFonts w:ascii="Times New Roman" w:hAnsi="Times New Roman" w:cs="Times New Roman"/>
          <w:bCs/>
          <w:sz w:val="24"/>
          <w:szCs w:val="24"/>
        </w:rPr>
        <w:t>2018</w:t>
      </w:r>
      <w:r w:rsidR="00A763E1">
        <w:rPr>
          <w:rFonts w:ascii="Times New Roman" w:hAnsi="Times New Roman" w:cs="Times New Roman"/>
          <w:bCs/>
          <w:sz w:val="24"/>
          <w:szCs w:val="24"/>
        </w:rPr>
        <w:t xml:space="preserve"> samples post-hurricane compared with the</w:t>
      </w:r>
      <w:r>
        <w:rPr>
          <w:rFonts w:ascii="Times New Roman" w:hAnsi="Times New Roman" w:cs="Times New Roman"/>
          <w:bCs/>
          <w:sz w:val="24"/>
          <w:szCs w:val="24"/>
        </w:rPr>
        <w:t xml:space="preserve"> 2014</w:t>
      </w:r>
      <w:r w:rsidR="00A763E1">
        <w:rPr>
          <w:rFonts w:ascii="Times New Roman" w:hAnsi="Times New Roman" w:cs="Times New Roman"/>
          <w:bCs/>
          <w:sz w:val="24"/>
          <w:szCs w:val="24"/>
        </w:rPr>
        <w:t xml:space="preserve"> samples,</w:t>
      </w:r>
      <w:r>
        <w:rPr>
          <w:rFonts w:ascii="Times New Roman" w:hAnsi="Times New Roman" w:cs="Times New Roman"/>
          <w:bCs/>
          <w:sz w:val="24"/>
          <w:szCs w:val="24"/>
        </w:rPr>
        <w:t xml:space="preserve"> with the exception of the most proximal sample location and sample eight (Fig. </w:t>
      </w:r>
      <w:r w:rsidR="008E18AD">
        <w:rPr>
          <w:rFonts w:ascii="Times New Roman" w:hAnsi="Times New Roman" w:cs="Times New Roman"/>
          <w:bCs/>
          <w:sz w:val="24"/>
          <w:szCs w:val="24"/>
        </w:rPr>
        <w:t>4</w:t>
      </w:r>
      <w:r>
        <w:rPr>
          <w:rFonts w:ascii="Times New Roman" w:hAnsi="Times New Roman" w:cs="Times New Roman"/>
          <w:bCs/>
          <w:sz w:val="24"/>
          <w:szCs w:val="24"/>
        </w:rPr>
        <w:t>A).</w:t>
      </w:r>
    </w:p>
    <w:p w14:paraId="6DA4B5CC" w14:textId="43C47BA2" w:rsidR="006C01F0" w:rsidRDefault="006C0B92" w:rsidP="00A763E1">
      <w:pPr>
        <w:spacing w:after="0" w:line="480" w:lineRule="auto"/>
        <w:ind w:firstLine="720"/>
        <w:rPr>
          <w:rFonts w:ascii="Times New Roman" w:hAnsi="Times New Roman" w:cs="Times New Roman"/>
          <w:sz w:val="24"/>
          <w:szCs w:val="24"/>
        </w:rPr>
      </w:pPr>
      <w:r w:rsidRPr="006C0B92">
        <w:rPr>
          <w:rFonts w:ascii="Times New Roman" w:hAnsi="Times New Roman" w:cs="Times New Roman"/>
          <w:bCs/>
          <w:sz w:val="24"/>
          <w:szCs w:val="24"/>
        </w:rPr>
        <w:t xml:space="preserve">The </w:t>
      </w:r>
      <w:r w:rsidR="00FF46AB">
        <w:rPr>
          <w:rFonts w:ascii="Times New Roman" w:hAnsi="Times New Roman" w:cs="Times New Roman"/>
          <w:bCs/>
          <w:sz w:val="24"/>
          <w:szCs w:val="24"/>
        </w:rPr>
        <w:t xml:space="preserve">trends in </w:t>
      </w:r>
      <w:r w:rsidRPr="006C0B92">
        <w:rPr>
          <w:rFonts w:ascii="Times New Roman" w:hAnsi="Times New Roman" w:cs="Times New Roman"/>
          <w:bCs/>
          <w:sz w:val="24"/>
          <w:szCs w:val="24"/>
        </w:rPr>
        <w:t>weight percent of clay</w:t>
      </w:r>
      <w:r w:rsidR="00916A12">
        <w:rPr>
          <w:rFonts w:ascii="Times New Roman" w:hAnsi="Times New Roman" w:cs="Times New Roman"/>
          <w:bCs/>
          <w:sz w:val="24"/>
          <w:szCs w:val="24"/>
        </w:rPr>
        <w:t xml:space="preserve">-sized grains </w:t>
      </w:r>
      <w:r w:rsidRPr="006C0B92">
        <w:rPr>
          <w:rFonts w:ascii="Times New Roman" w:hAnsi="Times New Roman" w:cs="Times New Roman"/>
          <w:bCs/>
          <w:sz w:val="24"/>
          <w:szCs w:val="24"/>
        </w:rPr>
        <w:t xml:space="preserve"> (</w:t>
      </w:r>
      <w:r>
        <w:rPr>
          <w:rFonts w:ascii="Times New Roman" w:hAnsi="Times New Roman" w:cs="Times New Roman"/>
          <w:bCs/>
          <w:sz w:val="24"/>
          <w:szCs w:val="24"/>
        </w:rPr>
        <w:t>Fig. 4</w:t>
      </w:r>
      <w:r w:rsidRPr="006C0B92">
        <w:rPr>
          <w:rFonts w:ascii="Times New Roman" w:hAnsi="Times New Roman" w:cs="Times New Roman"/>
          <w:bCs/>
          <w:sz w:val="24"/>
          <w:szCs w:val="24"/>
        </w:rPr>
        <w:t xml:space="preserve">D) </w:t>
      </w:r>
      <w:r w:rsidR="00916A12">
        <w:rPr>
          <w:rFonts w:ascii="Times New Roman" w:hAnsi="Times New Roman" w:cs="Times New Roman"/>
          <w:bCs/>
          <w:sz w:val="24"/>
          <w:szCs w:val="24"/>
        </w:rPr>
        <w:t xml:space="preserve">in </w:t>
      </w:r>
      <w:r w:rsidR="00FF46AB">
        <w:rPr>
          <w:rFonts w:ascii="Times New Roman" w:hAnsi="Times New Roman" w:cs="Times New Roman"/>
          <w:bCs/>
          <w:sz w:val="24"/>
          <w:szCs w:val="24"/>
        </w:rPr>
        <w:t>the 2014 and 2018 sample sets are oppos</w:t>
      </w:r>
      <w:r w:rsidR="00916A12">
        <w:rPr>
          <w:rFonts w:ascii="Times New Roman" w:hAnsi="Times New Roman" w:cs="Times New Roman"/>
          <w:bCs/>
          <w:sz w:val="24"/>
          <w:szCs w:val="24"/>
        </w:rPr>
        <w:t>ite</w:t>
      </w:r>
      <w:r w:rsidR="00FF46AB">
        <w:rPr>
          <w:rFonts w:ascii="Times New Roman" w:hAnsi="Times New Roman" w:cs="Times New Roman"/>
          <w:bCs/>
          <w:sz w:val="24"/>
          <w:szCs w:val="24"/>
        </w:rPr>
        <w:t xml:space="preserve">: </w:t>
      </w:r>
      <w:r w:rsidR="00A84F10">
        <w:rPr>
          <w:rFonts w:ascii="Times New Roman" w:hAnsi="Times New Roman" w:cs="Times New Roman"/>
          <w:bCs/>
          <w:sz w:val="24"/>
          <w:szCs w:val="24"/>
        </w:rPr>
        <w:t xml:space="preserve">a higher concentration of clay-sized grains </w:t>
      </w:r>
      <w:r w:rsidR="00BE3634">
        <w:rPr>
          <w:rFonts w:ascii="Times New Roman" w:hAnsi="Times New Roman" w:cs="Times New Roman"/>
          <w:bCs/>
          <w:sz w:val="24"/>
          <w:szCs w:val="24"/>
        </w:rPr>
        <w:t>was</w:t>
      </w:r>
      <w:r w:rsidR="00A84F10">
        <w:rPr>
          <w:rFonts w:ascii="Times New Roman" w:hAnsi="Times New Roman" w:cs="Times New Roman"/>
          <w:bCs/>
          <w:sz w:val="24"/>
          <w:szCs w:val="24"/>
        </w:rPr>
        <w:t xml:space="preserve"> observed in distal samples</w:t>
      </w:r>
      <w:r w:rsidR="00783511">
        <w:rPr>
          <w:rFonts w:ascii="Times New Roman" w:hAnsi="Times New Roman" w:cs="Times New Roman"/>
          <w:bCs/>
          <w:sz w:val="24"/>
          <w:szCs w:val="24"/>
        </w:rPr>
        <w:t xml:space="preserve"> in </w:t>
      </w:r>
      <w:r w:rsidR="002F6900">
        <w:rPr>
          <w:rFonts w:ascii="Times New Roman" w:hAnsi="Times New Roman" w:cs="Times New Roman"/>
          <w:bCs/>
          <w:sz w:val="24"/>
          <w:szCs w:val="24"/>
        </w:rPr>
        <w:t>2014 whereas</w:t>
      </w:r>
      <w:r w:rsidR="00783511">
        <w:rPr>
          <w:rFonts w:ascii="Times New Roman" w:hAnsi="Times New Roman" w:cs="Times New Roman"/>
          <w:bCs/>
          <w:sz w:val="24"/>
          <w:szCs w:val="24"/>
        </w:rPr>
        <w:t>, in</w:t>
      </w:r>
      <w:r w:rsidRPr="006C0B92">
        <w:rPr>
          <w:rFonts w:ascii="Times New Roman" w:hAnsi="Times New Roman" w:cs="Times New Roman"/>
          <w:bCs/>
          <w:sz w:val="24"/>
          <w:szCs w:val="24"/>
        </w:rPr>
        <w:t xml:space="preserve"> 2018</w:t>
      </w:r>
      <w:r w:rsidR="00916A12">
        <w:rPr>
          <w:rFonts w:ascii="Times New Roman" w:hAnsi="Times New Roman" w:cs="Times New Roman"/>
          <w:bCs/>
          <w:sz w:val="24"/>
          <w:szCs w:val="24"/>
        </w:rPr>
        <w:t>,</w:t>
      </w:r>
      <w:r w:rsidRPr="006C0B92">
        <w:rPr>
          <w:rFonts w:ascii="Times New Roman" w:hAnsi="Times New Roman" w:cs="Times New Roman"/>
          <w:bCs/>
          <w:sz w:val="24"/>
          <w:szCs w:val="24"/>
        </w:rPr>
        <w:t xml:space="preserve"> higher weight </w:t>
      </w:r>
      <w:proofErr w:type="spellStart"/>
      <w:r w:rsidR="002F6900" w:rsidRPr="006C0B92">
        <w:rPr>
          <w:rFonts w:ascii="Times New Roman" w:hAnsi="Times New Roman" w:cs="Times New Roman"/>
          <w:bCs/>
          <w:sz w:val="24"/>
          <w:szCs w:val="24"/>
        </w:rPr>
        <w:t>percent</w:t>
      </w:r>
      <w:r w:rsidR="002F6900">
        <w:rPr>
          <w:rFonts w:ascii="Times New Roman" w:hAnsi="Times New Roman" w:cs="Times New Roman"/>
          <w:bCs/>
          <w:sz w:val="24"/>
          <w:szCs w:val="24"/>
        </w:rPr>
        <w:t>s</w:t>
      </w:r>
      <w:proofErr w:type="spellEnd"/>
      <w:r w:rsidR="002F6900">
        <w:rPr>
          <w:rFonts w:ascii="Times New Roman" w:hAnsi="Times New Roman" w:cs="Times New Roman"/>
          <w:bCs/>
          <w:sz w:val="24"/>
          <w:szCs w:val="24"/>
        </w:rPr>
        <w:t xml:space="preserve"> of</w:t>
      </w:r>
      <w:r w:rsidRPr="006C0B92">
        <w:rPr>
          <w:rFonts w:ascii="Times New Roman" w:hAnsi="Times New Roman" w:cs="Times New Roman"/>
          <w:bCs/>
          <w:sz w:val="24"/>
          <w:szCs w:val="24"/>
        </w:rPr>
        <w:t xml:space="preserve"> </w:t>
      </w:r>
      <w:r w:rsidR="00A84F10">
        <w:rPr>
          <w:rFonts w:ascii="Times New Roman" w:hAnsi="Times New Roman" w:cs="Times New Roman"/>
          <w:bCs/>
          <w:sz w:val="24"/>
          <w:szCs w:val="24"/>
        </w:rPr>
        <w:t xml:space="preserve">clay </w:t>
      </w:r>
      <w:r w:rsidR="002F6900">
        <w:rPr>
          <w:rFonts w:ascii="Times New Roman" w:hAnsi="Times New Roman" w:cs="Times New Roman"/>
          <w:bCs/>
          <w:sz w:val="24"/>
          <w:szCs w:val="24"/>
        </w:rPr>
        <w:t>occur</w:t>
      </w:r>
      <w:r w:rsidR="00A84F10">
        <w:rPr>
          <w:rFonts w:ascii="Times New Roman" w:hAnsi="Times New Roman" w:cs="Times New Roman"/>
          <w:bCs/>
          <w:sz w:val="24"/>
          <w:szCs w:val="24"/>
        </w:rPr>
        <w:t xml:space="preserve"> in the more</w:t>
      </w:r>
      <w:r w:rsidRPr="006C0B92">
        <w:rPr>
          <w:rFonts w:ascii="Times New Roman" w:hAnsi="Times New Roman" w:cs="Times New Roman"/>
          <w:bCs/>
          <w:sz w:val="24"/>
          <w:szCs w:val="24"/>
        </w:rPr>
        <w:t xml:space="preserve"> proximal</w:t>
      </w:r>
      <w:r w:rsidR="00A84F10">
        <w:rPr>
          <w:rFonts w:ascii="Times New Roman" w:hAnsi="Times New Roman" w:cs="Times New Roman"/>
          <w:bCs/>
          <w:sz w:val="24"/>
          <w:szCs w:val="24"/>
        </w:rPr>
        <w:t xml:space="preserve"> samples </w:t>
      </w:r>
      <w:r>
        <w:rPr>
          <w:rFonts w:ascii="Times New Roman" w:hAnsi="Times New Roman" w:cs="Times New Roman"/>
          <w:bCs/>
          <w:sz w:val="24"/>
          <w:szCs w:val="24"/>
        </w:rPr>
        <w:t xml:space="preserve">(Fig. 4D). </w:t>
      </w:r>
      <w:r w:rsidRPr="006C0B92">
        <w:rPr>
          <w:rFonts w:ascii="Times New Roman" w:hAnsi="Times New Roman" w:cs="Times New Roman"/>
          <w:bCs/>
          <w:sz w:val="24"/>
          <w:szCs w:val="24"/>
        </w:rPr>
        <w:t xml:space="preserve"> </w:t>
      </w:r>
      <w:r>
        <w:rPr>
          <w:rFonts w:ascii="Times New Roman" w:hAnsi="Times New Roman" w:cs="Times New Roman"/>
          <w:bCs/>
          <w:sz w:val="24"/>
          <w:szCs w:val="24"/>
        </w:rPr>
        <w:t>T</w:t>
      </w:r>
      <w:r w:rsidRPr="006C0B92">
        <w:rPr>
          <w:rFonts w:ascii="Times New Roman" w:hAnsi="Times New Roman" w:cs="Times New Roman"/>
          <w:bCs/>
          <w:sz w:val="24"/>
          <w:szCs w:val="24"/>
        </w:rPr>
        <w:t xml:space="preserve">he silt displays </w:t>
      </w:r>
      <w:r>
        <w:rPr>
          <w:rFonts w:ascii="Times New Roman" w:hAnsi="Times New Roman" w:cs="Times New Roman"/>
          <w:bCs/>
          <w:sz w:val="24"/>
          <w:szCs w:val="24"/>
        </w:rPr>
        <w:t xml:space="preserve">similar trends but higher weight percent in 2018 </w:t>
      </w:r>
      <w:r w:rsidR="00A763E1">
        <w:rPr>
          <w:rFonts w:ascii="Times New Roman" w:hAnsi="Times New Roman" w:cs="Times New Roman"/>
          <w:bCs/>
          <w:sz w:val="24"/>
          <w:szCs w:val="24"/>
        </w:rPr>
        <w:t>compared to</w:t>
      </w:r>
      <w:r>
        <w:rPr>
          <w:rFonts w:ascii="Times New Roman" w:hAnsi="Times New Roman" w:cs="Times New Roman"/>
          <w:bCs/>
          <w:sz w:val="24"/>
          <w:szCs w:val="24"/>
        </w:rPr>
        <w:t xml:space="preserve"> 2014 with the second to last distal sample having a much greater amount of silt (Fig.</w:t>
      </w:r>
      <w:r w:rsidR="008A3385">
        <w:rPr>
          <w:rFonts w:ascii="Times New Roman" w:hAnsi="Times New Roman" w:cs="Times New Roman"/>
          <w:bCs/>
          <w:sz w:val="24"/>
          <w:szCs w:val="24"/>
        </w:rPr>
        <w:t xml:space="preserve"> </w:t>
      </w:r>
      <w:r>
        <w:rPr>
          <w:rFonts w:ascii="Times New Roman" w:hAnsi="Times New Roman" w:cs="Times New Roman"/>
          <w:bCs/>
          <w:sz w:val="24"/>
          <w:szCs w:val="24"/>
        </w:rPr>
        <w:t>4D).</w:t>
      </w:r>
      <w:r w:rsidR="00CF7699">
        <w:rPr>
          <w:rFonts w:ascii="Times New Roman" w:hAnsi="Times New Roman" w:cs="Times New Roman"/>
          <w:bCs/>
          <w:sz w:val="24"/>
          <w:szCs w:val="24"/>
        </w:rPr>
        <w:t xml:space="preserve">  </w:t>
      </w:r>
      <w:r w:rsidR="00A84F10">
        <w:rPr>
          <w:rFonts w:ascii="Times New Roman" w:hAnsi="Times New Roman" w:cs="Times New Roman"/>
          <w:bCs/>
          <w:sz w:val="24"/>
          <w:szCs w:val="24"/>
        </w:rPr>
        <w:t xml:space="preserve">Opposite trends in </w:t>
      </w:r>
      <w:r w:rsidR="006C01F0" w:rsidRPr="006D6BBC">
        <w:rPr>
          <w:rFonts w:ascii="Times New Roman" w:hAnsi="Times New Roman" w:cs="Times New Roman"/>
          <w:sz w:val="24"/>
          <w:szCs w:val="24"/>
        </w:rPr>
        <w:t xml:space="preserve">grain size mode </w:t>
      </w:r>
      <w:r w:rsidR="00A84F10">
        <w:rPr>
          <w:rFonts w:ascii="Times New Roman" w:hAnsi="Times New Roman" w:cs="Times New Roman"/>
          <w:sz w:val="24"/>
          <w:szCs w:val="24"/>
        </w:rPr>
        <w:t>were also observed in the</w:t>
      </w:r>
      <w:r w:rsidR="006C01F0" w:rsidRPr="006D6BBC">
        <w:rPr>
          <w:rFonts w:ascii="Times New Roman" w:hAnsi="Times New Roman" w:cs="Times New Roman"/>
          <w:sz w:val="24"/>
          <w:szCs w:val="24"/>
        </w:rPr>
        <w:t xml:space="preserve"> 2018 samples </w:t>
      </w:r>
      <w:r w:rsidR="00A84F10">
        <w:rPr>
          <w:rFonts w:ascii="Times New Roman" w:hAnsi="Times New Roman" w:cs="Times New Roman"/>
          <w:sz w:val="24"/>
          <w:szCs w:val="24"/>
        </w:rPr>
        <w:t xml:space="preserve">which </w:t>
      </w:r>
      <w:r w:rsidR="00E41A89">
        <w:rPr>
          <w:rFonts w:ascii="Times New Roman" w:hAnsi="Times New Roman" w:cs="Times New Roman"/>
          <w:sz w:val="24"/>
          <w:szCs w:val="24"/>
        </w:rPr>
        <w:t xml:space="preserve">increased </w:t>
      </w:r>
      <w:r w:rsidR="00A84F10">
        <w:rPr>
          <w:rFonts w:ascii="Times New Roman" w:hAnsi="Times New Roman" w:cs="Times New Roman"/>
          <w:sz w:val="24"/>
          <w:szCs w:val="24"/>
        </w:rPr>
        <w:t xml:space="preserve">with </w:t>
      </w:r>
      <w:r w:rsidR="006C01F0" w:rsidRPr="006D6BBC">
        <w:rPr>
          <w:rFonts w:ascii="Times New Roman" w:hAnsi="Times New Roman" w:cs="Times New Roman"/>
          <w:sz w:val="24"/>
          <w:szCs w:val="24"/>
        </w:rPr>
        <w:t>distance</w:t>
      </w:r>
      <w:r w:rsidR="00A84F10">
        <w:rPr>
          <w:rFonts w:ascii="Times New Roman" w:hAnsi="Times New Roman" w:cs="Times New Roman"/>
          <w:sz w:val="24"/>
          <w:szCs w:val="24"/>
        </w:rPr>
        <w:t xml:space="preserve"> downstream,</w:t>
      </w:r>
      <w:r w:rsidR="006C01F0" w:rsidRPr="006D6BBC">
        <w:rPr>
          <w:rFonts w:ascii="Times New Roman" w:hAnsi="Times New Roman" w:cs="Times New Roman"/>
          <w:sz w:val="24"/>
          <w:szCs w:val="24"/>
        </w:rPr>
        <w:t xml:space="preserve"> </w:t>
      </w:r>
      <w:r w:rsidR="00A84F10">
        <w:rPr>
          <w:rFonts w:ascii="Times New Roman" w:hAnsi="Times New Roman" w:cs="Times New Roman"/>
          <w:sz w:val="24"/>
          <w:szCs w:val="24"/>
        </w:rPr>
        <w:t xml:space="preserve">whereas the grain size mode </w:t>
      </w:r>
      <w:r w:rsidR="00E41A89">
        <w:rPr>
          <w:rFonts w:ascii="Times New Roman" w:hAnsi="Times New Roman" w:cs="Times New Roman"/>
          <w:sz w:val="24"/>
          <w:szCs w:val="24"/>
        </w:rPr>
        <w:t>generally decreased w</w:t>
      </w:r>
      <w:r w:rsidR="00A84F10">
        <w:rPr>
          <w:rFonts w:ascii="Times New Roman" w:hAnsi="Times New Roman" w:cs="Times New Roman"/>
          <w:sz w:val="24"/>
          <w:szCs w:val="24"/>
        </w:rPr>
        <w:t xml:space="preserve">ith distance downstream in the </w:t>
      </w:r>
      <w:r w:rsidR="006C01F0" w:rsidRPr="006D6BBC">
        <w:rPr>
          <w:rFonts w:ascii="Times New Roman" w:hAnsi="Times New Roman" w:cs="Times New Roman"/>
          <w:sz w:val="24"/>
          <w:szCs w:val="24"/>
        </w:rPr>
        <w:t xml:space="preserve">2014 samples (Fig. </w:t>
      </w:r>
      <w:r w:rsidR="008E18AD">
        <w:rPr>
          <w:rFonts w:ascii="Times New Roman" w:hAnsi="Times New Roman" w:cs="Times New Roman"/>
          <w:sz w:val="24"/>
          <w:szCs w:val="24"/>
        </w:rPr>
        <w:t>5</w:t>
      </w:r>
      <w:r w:rsidR="006C01F0" w:rsidRPr="006D6BBC">
        <w:rPr>
          <w:rFonts w:ascii="Times New Roman" w:hAnsi="Times New Roman" w:cs="Times New Roman"/>
          <w:sz w:val="24"/>
          <w:szCs w:val="24"/>
        </w:rPr>
        <w:t>).</w:t>
      </w:r>
      <w:r w:rsidR="006C01F0" w:rsidRPr="00A34CA0">
        <w:rPr>
          <w:rFonts w:ascii="Times New Roman" w:hAnsi="Times New Roman" w:cs="Times New Roman"/>
          <w:sz w:val="24"/>
          <w:szCs w:val="24"/>
        </w:rPr>
        <w:t xml:space="preserve"> </w:t>
      </w:r>
      <w:r w:rsidR="006C01F0">
        <w:rPr>
          <w:rFonts w:ascii="Times New Roman" w:hAnsi="Times New Roman" w:cs="Times New Roman"/>
          <w:sz w:val="24"/>
          <w:szCs w:val="24"/>
        </w:rPr>
        <w:t xml:space="preserve"> </w:t>
      </w:r>
      <w:r w:rsidR="006C01F0" w:rsidRPr="006D6BBC">
        <w:rPr>
          <w:rFonts w:ascii="Times New Roman" w:hAnsi="Times New Roman" w:cs="Times New Roman"/>
          <w:sz w:val="24"/>
          <w:szCs w:val="24"/>
        </w:rPr>
        <w:t xml:space="preserve">The mud </w:t>
      </w:r>
      <w:r w:rsidR="00E41A89">
        <w:rPr>
          <w:rFonts w:ascii="Times New Roman" w:hAnsi="Times New Roman" w:cs="Times New Roman"/>
          <w:sz w:val="24"/>
          <w:szCs w:val="24"/>
        </w:rPr>
        <w:t xml:space="preserve">in the 2018 samples </w:t>
      </w:r>
      <w:r w:rsidR="006C01F0" w:rsidRPr="006D6BBC">
        <w:rPr>
          <w:rFonts w:ascii="Times New Roman" w:hAnsi="Times New Roman" w:cs="Times New Roman"/>
          <w:sz w:val="24"/>
          <w:szCs w:val="24"/>
        </w:rPr>
        <w:t>consists primarily of silt sized grains (4-63</w:t>
      </w:r>
      <w:r w:rsidR="00BE3634">
        <w:rPr>
          <w:rFonts w:ascii="Times New Roman" w:hAnsi="Times New Roman" w:cs="Times New Roman"/>
          <w:sz w:val="24"/>
          <w:szCs w:val="24"/>
        </w:rPr>
        <w:t xml:space="preserve"> </w:t>
      </w:r>
      <w:r w:rsidR="006C01F0" w:rsidRPr="006D6BBC">
        <w:rPr>
          <w:rFonts w:ascii="Times New Roman" w:hAnsi="Times New Roman" w:cs="Times New Roman"/>
          <w:sz w:val="24"/>
          <w:szCs w:val="24"/>
        </w:rPr>
        <w:t>µm) in all samples with the exception of PM-RG-SED-3 which has a nearly evenly bimodal distribution of silt and clay (&lt;4</w:t>
      </w:r>
      <w:r w:rsidR="00BE3634">
        <w:rPr>
          <w:rFonts w:ascii="Times New Roman" w:hAnsi="Times New Roman" w:cs="Times New Roman"/>
          <w:sz w:val="24"/>
          <w:szCs w:val="24"/>
        </w:rPr>
        <w:t xml:space="preserve"> </w:t>
      </w:r>
      <w:r w:rsidR="006C01F0" w:rsidRPr="006D6BBC">
        <w:rPr>
          <w:rFonts w:ascii="Times New Roman" w:hAnsi="Times New Roman" w:cs="Times New Roman"/>
          <w:sz w:val="24"/>
          <w:szCs w:val="24"/>
        </w:rPr>
        <w:t>µm) (</w:t>
      </w:r>
      <w:r w:rsidR="00BD6257">
        <w:rPr>
          <w:rFonts w:ascii="Times New Roman" w:hAnsi="Times New Roman" w:cs="Times New Roman"/>
          <w:sz w:val="24"/>
          <w:szCs w:val="24"/>
        </w:rPr>
        <w:t>Fig. A.1)</w:t>
      </w:r>
      <w:r w:rsidR="006C01F0" w:rsidRPr="006D6BBC">
        <w:rPr>
          <w:rFonts w:ascii="Times New Roman" w:hAnsi="Times New Roman" w:cs="Times New Roman"/>
          <w:sz w:val="24"/>
          <w:szCs w:val="24"/>
        </w:rPr>
        <w:t xml:space="preserve">.  All other samples </w:t>
      </w:r>
      <w:r w:rsidR="002F6900">
        <w:rPr>
          <w:rFonts w:ascii="Times New Roman" w:hAnsi="Times New Roman" w:cs="Times New Roman"/>
          <w:sz w:val="24"/>
          <w:szCs w:val="24"/>
        </w:rPr>
        <w:t>exhibit</w:t>
      </w:r>
      <w:r w:rsidR="006C01F0" w:rsidRPr="006D6BBC">
        <w:rPr>
          <w:rFonts w:ascii="Times New Roman" w:hAnsi="Times New Roman" w:cs="Times New Roman"/>
          <w:sz w:val="24"/>
          <w:szCs w:val="24"/>
        </w:rPr>
        <w:t xml:space="preserve"> a left-skewed </w:t>
      </w:r>
      <w:r w:rsidR="002F6900">
        <w:rPr>
          <w:rFonts w:ascii="Times New Roman" w:hAnsi="Times New Roman" w:cs="Times New Roman"/>
          <w:sz w:val="24"/>
          <w:szCs w:val="24"/>
        </w:rPr>
        <w:t xml:space="preserve">(coarser) </w:t>
      </w:r>
      <w:r w:rsidR="006C01F0" w:rsidRPr="006D6BBC">
        <w:rPr>
          <w:rFonts w:ascii="Times New Roman" w:hAnsi="Times New Roman" w:cs="Times New Roman"/>
          <w:sz w:val="24"/>
          <w:szCs w:val="24"/>
        </w:rPr>
        <w:t>distribution (</w:t>
      </w:r>
      <w:r w:rsidR="00BD6257">
        <w:rPr>
          <w:rFonts w:ascii="Times New Roman" w:hAnsi="Times New Roman" w:cs="Times New Roman"/>
          <w:sz w:val="24"/>
          <w:szCs w:val="24"/>
        </w:rPr>
        <w:t>Fig. A.1</w:t>
      </w:r>
      <w:r w:rsidR="006C01F0" w:rsidRPr="006D6BBC">
        <w:rPr>
          <w:rFonts w:ascii="Times New Roman" w:hAnsi="Times New Roman" w:cs="Times New Roman"/>
          <w:sz w:val="24"/>
          <w:szCs w:val="24"/>
        </w:rPr>
        <w:t>).</w:t>
      </w:r>
    </w:p>
    <w:p w14:paraId="55D2E983" w14:textId="77777777" w:rsidR="00EC1449" w:rsidRPr="00F76D11" w:rsidRDefault="00EC1449" w:rsidP="00783511">
      <w:pPr>
        <w:spacing w:after="0" w:line="480" w:lineRule="auto"/>
        <w:ind w:firstLine="720"/>
        <w:rPr>
          <w:rFonts w:ascii="Times New Roman" w:hAnsi="Times New Roman" w:cs="Times New Roman"/>
          <w:i/>
          <w:iCs/>
          <w:sz w:val="24"/>
          <w:szCs w:val="24"/>
        </w:rPr>
      </w:pPr>
      <w:r w:rsidRPr="00F76D11">
        <w:rPr>
          <w:rFonts w:ascii="Times New Roman" w:hAnsi="Times New Roman" w:cs="Times New Roman"/>
          <w:i/>
          <w:iCs/>
          <w:sz w:val="24"/>
          <w:szCs w:val="24"/>
        </w:rPr>
        <w:t>Proximal</w:t>
      </w:r>
    </w:p>
    <w:p w14:paraId="17552B5F" w14:textId="297E8394" w:rsidR="00EC1449" w:rsidRDefault="00A84F10" w:rsidP="007106F8">
      <w:pPr>
        <w:spacing w:after="0" w:line="480" w:lineRule="auto"/>
        <w:rPr>
          <w:rFonts w:ascii="Times New Roman" w:hAnsi="Times New Roman" w:cs="Times New Roman"/>
          <w:sz w:val="24"/>
          <w:szCs w:val="24"/>
        </w:rPr>
      </w:pPr>
      <w:r>
        <w:rPr>
          <w:rFonts w:ascii="Times New Roman" w:hAnsi="Times New Roman" w:cs="Times New Roman"/>
          <w:sz w:val="24"/>
          <w:szCs w:val="24"/>
        </w:rPr>
        <w:tab/>
        <w:t>Overall, the</w:t>
      </w:r>
      <w:r w:rsidR="00EC1449">
        <w:rPr>
          <w:rFonts w:ascii="Times New Roman" w:hAnsi="Times New Roman" w:cs="Times New Roman"/>
          <w:sz w:val="24"/>
          <w:szCs w:val="24"/>
        </w:rPr>
        <w:t xml:space="preserve"> sediment </w:t>
      </w:r>
      <w:r>
        <w:rPr>
          <w:rFonts w:ascii="Times New Roman" w:hAnsi="Times New Roman" w:cs="Times New Roman"/>
          <w:sz w:val="24"/>
          <w:szCs w:val="24"/>
        </w:rPr>
        <w:t xml:space="preserve">in the most proximal samples </w:t>
      </w:r>
      <w:r w:rsidR="00EC1449">
        <w:rPr>
          <w:rFonts w:ascii="Times New Roman" w:hAnsi="Times New Roman" w:cs="Times New Roman"/>
          <w:sz w:val="24"/>
          <w:szCs w:val="24"/>
        </w:rPr>
        <w:t>is coarser grained in 2018 compared to 2014</w:t>
      </w:r>
      <w:r w:rsidR="00F40E58">
        <w:rPr>
          <w:rFonts w:ascii="Times New Roman" w:hAnsi="Times New Roman" w:cs="Times New Roman"/>
          <w:sz w:val="24"/>
          <w:szCs w:val="24"/>
        </w:rPr>
        <w:t xml:space="preserve">. While </w:t>
      </w:r>
      <w:r w:rsidR="00EC1449" w:rsidRPr="000A4B60">
        <w:rPr>
          <w:rFonts w:ascii="Times New Roman" w:hAnsi="Times New Roman" w:cs="Times New Roman"/>
          <w:sz w:val="24"/>
          <w:szCs w:val="24"/>
        </w:rPr>
        <w:t>the weight percent of gravel was lower in 2018 compared to 2014 (Fig. 4A, B</w:t>
      </w:r>
      <w:r w:rsidR="00EC1449">
        <w:rPr>
          <w:rFonts w:ascii="Times New Roman" w:hAnsi="Times New Roman" w:cs="Times New Roman"/>
          <w:sz w:val="24"/>
          <w:szCs w:val="24"/>
        </w:rPr>
        <w:t>, C</w:t>
      </w:r>
      <w:r w:rsidR="00EC1449" w:rsidRPr="000A4B60">
        <w:rPr>
          <w:rFonts w:ascii="Times New Roman" w:hAnsi="Times New Roman" w:cs="Times New Roman"/>
          <w:sz w:val="24"/>
          <w:szCs w:val="24"/>
        </w:rPr>
        <w:t>)</w:t>
      </w:r>
      <w:r w:rsidR="00F40E58">
        <w:rPr>
          <w:rFonts w:ascii="Times New Roman" w:hAnsi="Times New Roman" w:cs="Times New Roman"/>
          <w:sz w:val="24"/>
          <w:szCs w:val="24"/>
        </w:rPr>
        <w:t>, t</w:t>
      </w:r>
      <w:r w:rsidR="00EC1449">
        <w:rPr>
          <w:rFonts w:ascii="Times New Roman" w:hAnsi="Times New Roman" w:cs="Times New Roman"/>
          <w:sz w:val="24"/>
          <w:szCs w:val="24"/>
        </w:rPr>
        <w:t>he clay</w:t>
      </w:r>
      <w:r w:rsidR="00F40E58">
        <w:rPr>
          <w:rFonts w:ascii="Times New Roman" w:hAnsi="Times New Roman" w:cs="Times New Roman"/>
          <w:sz w:val="24"/>
          <w:szCs w:val="24"/>
        </w:rPr>
        <w:t xml:space="preserve"> fraction</w:t>
      </w:r>
      <w:r w:rsidR="00EC1449">
        <w:rPr>
          <w:rFonts w:ascii="Times New Roman" w:hAnsi="Times New Roman" w:cs="Times New Roman"/>
          <w:sz w:val="24"/>
          <w:szCs w:val="24"/>
        </w:rPr>
        <w:t xml:space="preserve"> is </w:t>
      </w:r>
      <w:r w:rsidR="00F40E58">
        <w:rPr>
          <w:rFonts w:ascii="Times New Roman" w:hAnsi="Times New Roman" w:cs="Times New Roman"/>
          <w:sz w:val="24"/>
          <w:szCs w:val="24"/>
        </w:rPr>
        <w:t xml:space="preserve">also generally </w:t>
      </w:r>
      <w:r w:rsidR="00EC1449">
        <w:rPr>
          <w:rFonts w:ascii="Times New Roman" w:hAnsi="Times New Roman" w:cs="Times New Roman"/>
          <w:sz w:val="24"/>
          <w:szCs w:val="24"/>
        </w:rPr>
        <w:t xml:space="preserve">lower in </w:t>
      </w:r>
      <w:r w:rsidR="00F40E58">
        <w:rPr>
          <w:rFonts w:ascii="Times New Roman" w:hAnsi="Times New Roman" w:cs="Times New Roman"/>
          <w:sz w:val="24"/>
          <w:szCs w:val="24"/>
        </w:rPr>
        <w:t xml:space="preserve">the proximal </w:t>
      </w:r>
      <w:r w:rsidR="00EC1449">
        <w:rPr>
          <w:rFonts w:ascii="Times New Roman" w:hAnsi="Times New Roman" w:cs="Times New Roman"/>
          <w:sz w:val="24"/>
          <w:szCs w:val="24"/>
        </w:rPr>
        <w:t xml:space="preserve">2018 </w:t>
      </w:r>
      <w:r w:rsidR="00F40E58">
        <w:rPr>
          <w:rFonts w:ascii="Times New Roman" w:hAnsi="Times New Roman" w:cs="Times New Roman"/>
          <w:sz w:val="24"/>
          <w:szCs w:val="24"/>
        </w:rPr>
        <w:t xml:space="preserve">samples, </w:t>
      </w:r>
      <w:r w:rsidR="00EC1449">
        <w:rPr>
          <w:rFonts w:ascii="Times New Roman" w:hAnsi="Times New Roman" w:cs="Times New Roman"/>
          <w:sz w:val="24"/>
          <w:szCs w:val="24"/>
        </w:rPr>
        <w:t xml:space="preserve">with the exception of the third sample location (Fig. 4D). </w:t>
      </w:r>
      <w:r w:rsidR="00F40E58">
        <w:rPr>
          <w:rFonts w:ascii="Times New Roman" w:hAnsi="Times New Roman" w:cs="Times New Roman"/>
          <w:sz w:val="24"/>
          <w:szCs w:val="24"/>
        </w:rPr>
        <w:t xml:space="preserve"> The amount of sand observed is slightly higher in 2018, post </w:t>
      </w:r>
      <w:r w:rsidR="00522E91">
        <w:rPr>
          <w:rFonts w:ascii="Times New Roman" w:hAnsi="Times New Roman" w:cs="Times New Roman"/>
          <w:sz w:val="24"/>
          <w:szCs w:val="24"/>
        </w:rPr>
        <w:t>H</w:t>
      </w:r>
      <w:r w:rsidR="00F40E58">
        <w:rPr>
          <w:rFonts w:ascii="Times New Roman" w:hAnsi="Times New Roman" w:cs="Times New Roman"/>
          <w:sz w:val="24"/>
          <w:szCs w:val="24"/>
        </w:rPr>
        <w:t xml:space="preserve">urricane Maria. </w:t>
      </w:r>
      <w:r w:rsidR="00EC1449">
        <w:rPr>
          <w:rFonts w:ascii="Times New Roman" w:hAnsi="Times New Roman" w:cs="Times New Roman"/>
          <w:sz w:val="24"/>
          <w:szCs w:val="24"/>
        </w:rPr>
        <w:t xml:space="preserve"> </w:t>
      </w:r>
      <w:r w:rsidR="00916A12">
        <w:rPr>
          <w:rFonts w:ascii="Times New Roman" w:hAnsi="Times New Roman" w:cs="Times New Roman"/>
          <w:sz w:val="24"/>
          <w:szCs w:val="24"/>
        </w:rPr>
        <w:t>The overall m</w:t>
      </w:r>
      <w:r w:rsidR="00916A12" w:rsidRPr="000A4B60">
        <w:rPr>
          <w:rFonts w:ascii="Times New Roman" w:hAnsi="Times New Roman" w:cs="Times New Roman"/>
          <w:sz w:val="24"/>
          <w:szCs w:val="24"/>
        </w:rPr>
        <w:t>ud</w:t>
      </w:r>
      <w:r w:rsidR="00916A12">
        <w:rPr>
          <w:rFonts w:ascii="Times New Roman" w:hAnsi="Times New Roman" w:cs="Times New Roman"/>
          <w:sz w:val="24"/>
          <w:szCs w:val="24"/>
        </w:rPr>
        <w:t>-sized sediment fraction observed in</w:t>
      </w:r>
      <w:r w:rsidR="00916A12" w:rsidRPr="000A4B60">
        <w:rPr>
          <w:rFonts w:ascii="Times New Roman" w:hAnsi="Times New Roman" w:cs="Times New Roman"/>
          <w:sz w:val="24"/>
          <w:szCs w:val="24"/>
        </w:rPr>
        <w:t xml:space="preserve"> samples collected pre-</w:t>
      </w:r>
      <w:r w:rsidR="00522E91">
        <w:rPr>
          <w:rFonts w:ascii="Times New Roman" w:hAnsi="Times New Roman" w:cs="Times New Roman"/>
          <w:sz w:val="24"/>
          <w:szCs w:val="24"/>
        </w:rPr>
        <w:t>H</w:t>
      </w:r>
      <w:r w:rsidR="00916A12" w:rsidRPr="000A4B60">
        <w:rPr>
          <w:rFonts w:ascii="Times New Roman" w:hAnsi="Times New Roman" w:cs="Times New Roman"/>
          <w:sz w:val="24"/>
          <w:szCs w:val="24"/>
        </w:rPr>
        <w:t xml:space="preserve">urricane Maria (2014) </w:t>
      </w:r>
      <w:r w:rsidR="00916A12">
        <w:rPr>
          <w:rFonts w:ascii="Times New Roman" w:hAnsi="Times New Roman" w:cs="Times New Roman"/>
          <w:sz w:val="24"/>
          <w:szCs w:val="24"/>
        </w:rPr>
        <w:t xml:space="preserve">did not change significantly </w:t>
      </w:r>
      <w:r w:rsidR="00916A12" w:rsidRPr="000A4B60">
        <w:rPr>
          <w:rFonts w:ascii="Times New Roman" w:hAnsi="Times New Roman" w:cs="Times New Roman"/>
          <w:sz w:val="24"/>
          <w:szCs w:val="24"/>
        </w:rPr>
        <w:t>between the first seven proximal samples</w:t>
      </w:r>
      <w:r w:rsidR="00916A12">
        <w:rPr>
          <w:rFonts w:ascii="Times New Roman" w:hAnsi="Times New Roman" w:cs="Times New Roman"/>
          <w:sz w:val="24"/>
          <w:szCs w:val="24"/>
        </w:rPr>
        <w:t xml:space="preserve"> (Fig. 4C).  However,</w:t>
      </w:r>
      <w:r w:rsidR="00F40E58">
        <w:rPr>
          <w:rFonts w:ascii="Times New Roman" w:hAnsi="Times New Roman" w:cs="Times New Roman"/>
          <w:sz w:val="24"/>
          <w:szCs w:val="24"/>
        </w:rPr>
        <w:t xml:space="preserve"> more </w:t>
      </w:r>
      <w:r w:rsidR="00EC1449">
        <w:rPr>
          <w:rFonts w:ascii="Times New Roman" w:hAnsi="Times New Roman" w:cs="Times New Roman"/>
          <w:sz w:val="24"/>
          <w:szCs w:val="24"/>
        </w:rPr>
        <w:t xml:space="preserve">silt </w:t>
      </w:r>
      <w:r w:rsidR="00F40E58">
        <w:rPr>
          <w:rFonts w:ascii="Times New Roman" w:hAnsi="Times New Roman" w:cs="Times New Roman"/>
          <w:sz w:val="24"/>
          <w:szCs w:val="24"/>
        </w:rPr>
        <w:t>was observed</w:t>
      </w:r>
      <w:r w:rsidR="00EC1449">
        <w:rPr>
          <w:rFonts w:ascii="Times New Roman" w:hAnsi="Times New Roman" w:cs="Times New Roman"/>
          <w:sz w:val="24"/>
          <w:szCs w:val="24"/>
        </w:rPr>
        <w:t xml:space="preserve"> proximally in 2018 than in 2014 (Fig. 4D).</w:t>
      </w:r>
      <w:r w:rsidR="00F40E58">
        <w:rPr>
          <w:rFonts w:ascii="Times New Roman" w:hAnsi="Times New Roman" w:cs="Times New Roman"/>
          <w:sz w:val="24"/>
          <w:szCs w:val="24"/>
        </w:rPr>
        <w:t xml:space="preserve"> </w:t>
      </w:r>
      <w:r w:rsidR="00E2563F">
        <w:rPr>
          <w:rFonts w:ascii="Times New Roman" w:hAnsi="Times New Roman" w:cs="Times New Roman"/>
          <w:sz w:val="24"/>
          <w:szCs w:val="24"/>
        </w:rPr>
        <w:t xml:space="preserve">The clay size fraction in 2018 is virtually nonexistent and the silt and </w:t>
      </w:r>
      <w:r w:rsidR="002F6900">
        <w:rPr>
          <w:rFonts w:ascii="Times New Roman" w:hAnsi="Times New Roman" w:cs="Times New Roman"/>
          <w:sz w:val="24"/>
          <w:szCs w:val="24"/>
        </w:rPr>
        <w:t>clay within the mud</w:t>
      </w:r>
      <w:r w:rsidR="00E2563F">
        <w:rPr>
          <w:rFonts w:ascii="Times New Roman" w:hAnsi="Times New Roman" w:cs="Times New Roman"/>
          <w:sz w:val="24"/>
          <w:szCs w:val="24"/>
        </w:rPr>
        <w:t xml:space="preserve"> size fractions in </w:t>
      </w:r>
      <w:r w:rsidR="00E2563F">
        <w:rPr>
          <w:rFonts w:ascii="Times New Roman" w:hAnsi="Times New Roman" w:cs="Times New Roman"/>
          <w:sz w:val="24"/>
          <w:szCs w:val="24"/>
        </w:rPr>
        <w:lastRenderedPageBreak/>
        <w:t>2018 have very similar trends (Fig. 4C &amp; D).  More variation was observed overall in the different size fraction</w:t>
      </w:r>
      <w:r w:rsidR="00264E5F">
        <w:rPr>
          <w:rFonts w:ascii="Times New Roman" w:hAnsi="Times New Roman" w:cs="Times New Roman"/>
          <w:sz w:val="24"/>
          <w:szCs w:val="24"/>
        </w:rPr>
        <w:t>s</w:t>
      </w:r>
      <w:r w:rsidR="00E2563F">
        <w:rPr>
          <w:rFonts w:ascii="Times New Roman" w:hAnsi="Times New Roman" w:cs="Times New Roman"/>
          <w:sz w:val="24"/>
          <w:szCs w:val="24"/>
        </w:rPr>
        <w:t xml:space="preserve"> in 2018 than in 2014 (Fig. 4).</w:t>
      </w:r>
    </w:p>
    <w:p w14:paraId="396D9AC0" w14:textId="77777777" w:rsidR="00EC1449" w:rsidRPr="00F76D11" w:rsidRDefault="00EC1449" w:rsidP="007106F8">
      <w:pPr>
        <w:spacing w:after="0" w:line="480" w:lineRule="auto"/>
        <w:ind w:firstLine="720"/>
        <w:rPr>
          <w:rFonts w:ascii="Times New Roman" w:hAnsi="Times New Roman" w:cs="Times New Roman"/>
          <w:i/>
          <w:iCs/>
          <w:sz w:val="24"/>
          <w:szCs w:val="24"/>
        </w:rPr>
      </w:pPr>
      <w:r w:rsidRPr="00F76D11">
        <w:rPr>
          <w:rFonts w:ascii="Times New Roman" w:hAnsi="Times New Roman" w:cs="Times New Roman"/>
          <w:i/>
          <w:iCs/>
          <w:sz w:val="24"/>
          <w:szCs w:val="24"/>
        </w:rPr>
        <w:t>Mid-Stream</w:t>
      </w:r>
    </w:p>
    <w:p w14:paraId="3CD69D47" w14:textId="5C9DCE4C" w:rsidR="00EC1449" w:rsidRDefault="00EC1449" w:rsidP="007106F8">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weight percent of gravel </w:t>
      </w:r>
      <w:r w:rsidR="00F40E58">
        <w:rPr>
          <w:rFonts w:ascii="Times New Roman" w:hAnsi="Times New Roman" w:cs="Times New Roman"/>
          <w:sz w:val="24"/>
          <w:szCs w:val="24"/>
        </w:rPr>
        <w:t xml:space="preserve">observed in the samples collected from </w:t>
      </w:r>
      <w:r>
        <w:rPr>
          <w:rFonts w:ascii="Times New Roman" w:hAnsi="Times New Roman" w:cs="Times New Roman"/>
          <w:sz w:val="24"/>
          <w:szCs w:val="24"/>
        </w:rPr>
        <w:t xml:space="preserve">the mid portion of the stream </w:t>
      </w:r>
      <w:r w:rsidR="00F40E58">
        <w:rPr>
          <w:rFonts w:ascii="Times New Roman" w:hAnsi="Times New Roman" w:cs="Times New Roman"/>
          <w:sz w:val="24"/>
          <w:szCs w:val="24"/>
        </w:rPr>
        <w:t>(</w:t>
      </w:r>
      <w:r>
        <w:rPr>
          <w:rFonts w:ascii="Times New Roman" w:hAnsi="Times New Roman" w:cs="Times New Roman"/>
          <w:sz w:val="24"/>
          <w:szCs w:val="24"/>
        </w:rPr>
        <w:t xml:space="preserve">samples </w:t>
      </w:r>
      <w:r w:rsidR="00F40E58">
        <w:rPr>
          <w:rFonts w:ascii="Times New Roman" w:hAnsi="Times New Roman" w:cs="Times New Roman"/>
          <w:sz w:val="24"/>
          <w:szCs w:val="24"/>
        </w:rPr>
        <w:t>4-7)</w:t>
      </w:r>
      <w:r>
        <w:rPr>
          <w:rFonts w:ascii="Times New Roman" w:hAnsi="Times New Roman" w:cs="Times New Roman"/>
          <w:sz w:val="24"/>
          <w:szCs w:val="24"/>
        </w:rPr>
        <w:t xml:space="preserve"> </w:t>
      </w:r>
      <w:r w:rsidR="00F40E58">
        <w:rPr>
          <w:rFonts w:ascii="Times New Roman" w:hAnsi="Times New Roman" w:cs="Times New Roman"/>
          <w:sz w:val="24"/>
          <w:szCs w:val="24"/>
        </w:rPr>
        <w:t xml:space="preserve">was </w:t>
      </w:r>
      <w:r>
        <w:rPr>
          <w:rFonts w:ascii="Times New Roman" w:hAnsi="Times New Roman" w:cs="Times New Roman"/>
          <w:sz w:val="24"/>
          <w:szCs w:val="24"/>
        </w:rPr>
        <w:t>much lower in 2018 than in 2014</w:t>
      </w:r>
      <w:r w:rsidR="00F40E58">
        <w:rPr>
          <w:rFonts w:ascii="Times New Roman" w:hAnsi="Times New Roman" w:cs="Times New Roman"/>
          <w:sz w:val="24"/>
          <w:szCs w:val="24"/>
        </w:rPr>
        <w:t>,</w:t>
      </w:r>
      <w:r>
        <w:rPr>
          <w:rFonts w:ascii="Times New Roman" w:hAnsi="Times New Roman" w:cs="Times New Roman"/>
          <w:sz w:val="24"/>
          <w:szCs w:val="24"/>
        </w:rPr>
        <w:t xml:space="preserve"> while the weight </w:t>
      </w:r>
      <w:r w:rsidR="00E625B9">
        <w:rPr>
          <w:rFonts w:ascii="Times New Roman" w:hAnsi="Times New Roman" w:cs="Times New Roman"/>
          <w:sz w:val="24"/>
          <w:szCs w:val="24"/>
        </w:rPr>
        <w:t>percent</w:t>
      </w:r>
      <w:r w:rsidR="00F40E58">
        <w:rPr>
          <w:rFonts w:ascii="Times New Roman" w:hAnsi="Times New Roman" w:cs="Times New Roman"/>
          <w:sz w:val="24"/>
          <w:szCs w:val="24"/>
        </w:rPr>
        <w:t xml:space="preserve"> of both</w:t>
      </w:r>
      <w:r>
        <w:rPr>
          <w:rFonts w:ascii="Times New Roman" w:hAnsi="Times New Roman" w:cs="Times New Roman"/>
          <w:sz w:val="24"/>
          <w:szCs w:val="24"/>
        </w:rPr>
        <w:t xml:space="preserve"> sand </w:t>
      </w:r>
      <w:r w:rsidR="00F40E58">
        <w:rPr>
          <w:rFonts w:ascii="Times New Roman" w:hAnsi="Times New Roman" w:cs="Times New Roman"/>
          <w:sz w:val="24"/>
          <w:szCs w:val="24"/>
        </w:rPr>
        <w:t>and silt are generally</w:t>
      </w:r>
      <w:r>
        <w:rPr>
          <w:rFonts w:ascii="Times New Roman" w:hAnsi="Times New Roman" w:cs="Times New Roman"/>
          <w:sz w:val="24"/>
          <w:szCs w:val="24"/>
        </w:rPr>
        <w:t xml:space="preserve"> higher </w:t>
      </w:r>
      <w:r w:rsidR="00F40E58">
        <w:rPr>
          <w:rFonts w:ascii="Times New Roman" w:hAnsi="Times New Roman" w:cs="Times New Roman"/>
          <w:sz w:val="24"/>
          <w:szCs w:val="24"/>
        </w:rPr>
        <w:t>in the 2018</w:t>
      </w:r>
      <w:r>
        <w:rPr>
          <w:rFonts w:ascii="Times New Roman" w:hAnsi="Times New Roman" w:cs="Times New Roman"/>
          <w:sz w:val="24"/>
          <w:szCs w:val="24"/>
        </w:rPr>
        <w:t xml:space="preserve"> samples (Fig. 4A, B).  The mud</w:t>
      </w:r>
      <w:r w:rsidR="002F6900">
        <w:rPr>
          <w:rFonts w:ascii="Times New Roman" w:hAnsi="Times New Roman" w:cs="Times New Roman"/>
          <w:sz w:val="24"/>
          <w:szCs w:val="24"/>
        </w:rPr>
        <w:t xml:space="preserve">, as well as clay and silt within the mud, </w:t>
      </w:r>
      <w:r>
        <w:rPr>
          <w:rFonts w:ascii="Times New Roman" w:hAnsi="Times New Roman" w:cs="Times New Roman"/>
          <w:sz w:val="24"/>
          <w:szCs w:val="24"/>
        </w:rPr>
        <w:t>trends are comparable in both 2014 and 2018 (Fig. 4C, D).</w:t>
      </w:r>
    </w:p>
    <w:p w14:paraId="105C8B5B" w14:textId="77777777" w:rsidR="00EC1449" w:rsidRPr="00F76D11" w:rsidRDefault="00EC1449" w:rsidP="007106F8">
      <w:pPr>
        <w:spacing w:after="0" w:line="480" w:lineRule="auto"/>
        <w:ind w:firstLine="720"/>
        <w:rPr>
          <w:rFonts w:ascii="Times New Roman" w:hAnsi="Times New Roman" w:cs="Times New Roman"/>
          <w:i/>
          <w:iCs/>
          <w:sz w:val="24"/>
          <w:szCs w:val="24"/>
        </w:rPr>
      </w:pPr>
      <w:r w:rsidRPr="00F76D11">
        <w:rPr>
          <w:rFonts w:ascii="Times New Roman" w:hAnsi="Times New Roman" w:cs="Times New Roman"/>
          <w:i/>
          <w:iCs/>
          <w:sz w:val="24"/>
          <w:szCs w:val="24"/>
        </w:rPr>
        <w:t>Distal</w:t>
      </w:r>
    </w:p>
    <w:p w14:paraId="465E0545" w14:textId="556B1754" w:rsidR="00EC1449" w:rsidRPr="00075632" w:rsidRDefault="00EC1449" w:rsidP="007106F8">
      <w:pPr>
        <w:spacing w:after="0" w:line="480" w:lineRule="auto"/>
        <w:rPr>
          <w:rFonts w:ascii="Times New Roman" w:hAnsi="Times New Roman" w:cs="Times New Roman"/>
          <w:sz w:val="24"/>
          <w:szCs w:val="24"/>
        </w:rPr>
      </w:pPr>
      <w:r>
        <w:rPr>
          <w:rFonts w:ascii="Times New Roman" w:hAnsi="Times New Roman" w:cs="Times New Roman"/>
          <w:sz w:val="24"/>
          <w:szCs w:val="24"/>
        </w:rPr>
        <w:tab/>
        <w:t>The most distal samples</w:t>
      </w:r>
      <w:r w:rsidR="00280204">
        <w:rPr>
          <w:rFonts w:ascii="Times New Roman" w:hAnsi="Times New Roman" w:cs="Times New Roman"/>
          <w:sz w:val="24"/>
          <w:szCs w:val="24"/>
        </w:rPr>
        <w:t xml:space="preserve"> (8-10)</w:t>
      </w:r>
      <w:r>
        <w:rPr>
          <w:rFonts w:ascii="Times New Roman" w:hAnsi="Times New Roman" w:cs="Times New Roman"/>
          <w:sz w:val="24"/>
          <w:szCs w:val="24"/>
        </w:rPr>
        <w:t>, illustrate opposite weight percent trends in gravel from 2014 and 2018</w:t>
      </w:r>
      <w:r w:rsidR="0082087E">
        <w:rPr>
          <w:rFonts w:ascii="Times New Roman" w:hAnsi="Times New Roman" w:cs="Times New Roman"/>
          <w:sz w:val="24"/>
          <w:szCs w:val="24"/>
        </w:rPr>
        <w:t xml:space="preserve">, with higher gravel concentrations observed distally in </w:t>
      </w:r>
      <w:r w:rsidR="00BF22C9">
        <w:rPr>
          <w:rFonts w:ascii="Times New Roman" w:hAnsi="Times New Roman" w:cs="Times New Roman"/>
          <w:sz w:val="24"/>
          <w:szCs w:val="24"/>
        </w:rPr>
        <w:t>2014</w:t>
      </w:r>
      <w:r>
        <w:rPr>
          <w:rFonts w:ascii="Times New Roman" w:hAnsi="Times New Roman" w:cs="Times New Roman"/>
          <w:sz w:val="24"/>
          <w:szCs w:val="24"/>
        </w:rPr>
        <w:t xml:space="preserve"> (Fig. 4A)</w:t>
      </w:r>
      <w:r w:rsidR="0082087E">
        <w:rPr>
          <w:rFonts w:ascii="Times New Roman" w:hAnsi="Times New Roman" w:cs="Times New Roman"/>
          <w:sz w:val="24"/>
          <w:szCs w:val="24"/>
        </w:rPr>
        <w:t>, while t</w:t>
      </w:r>
      <w:r>
        <w:rPr>
          <w:rFonts w:ascii="Times New Roman" w:hAnsi="Times New Roman" w:cs="Times New Roman"/>
          <w:sz w:val="24"/>
          <w:szCs w:val="24"/>
        </w:rPr>
        <w:t>he sand</w:t>
      </w:r>
      <w:r w:rsidR="0082087E">
        <w:rPr>
          <w:rFonts w:ascii="Times New Roman" w:hAnsi="Times New Roman" w:cs="Times New Roman"/>
          <w:sz w:val="24"/>
          <w:szCs w:val="24"/>
        </w:rPr>
        <w:t xml:space="preserve">, </w:t>
      </w:r>
      <w:r w:rsidR="004C733A">
        <w:rPr>
          <w:rFonts w:ascii="Times New Roman" w:hAnsi="Times New Roman" w:cs="Times New Roman"/>
          <w:sz w:val="24"/>
          <w:szCs w:val="24"/>
        </w:rPr>
        <w:t xml:space="preserve">mud, </w:t>
      </w:r>
      <w:r w:rsidR="002F6900">
        <w:rPr>
          <w:rFonts w:ascii="Times New Roman" w:hAnsi="Times New Roman" w:cs="Times New Roman"/>
          <w:sz w:val="24"/>
          <w:szCs w:val="24"/>
        </w:rPr>
        <w:t xml:space="preserve">and </w:t>
      </w:r>
      <w:r w:rsidR="0082087E">
        <w:rPr>
          <w:rFonts w:ascii="Times New Roman" w:hAnsi="Times New Roman" w:cs="Times New Roman"/>
          <w:sz w:val="24"/>
          <w:szCs w:val="24"/>
        </w:rPr>
        <w:t>silt</w:t>
      </w:r>
      <w:r w:rsidR="002F6900">
        <w:rPr>
          <w:rFonts w:ascii="Times New Roman" w:hAnsi="Times New Roman" w:cs="Times New Roman"/>
          <w:sz w:val="24"/>
          <w:szCs w:val="24"/>
        </w:rPr>
        <w:t>/</w:t>
      </w:r>
      <w:r w:rsidR="0082087E">
        <w:rPr>
          <w:rFonts w:ascii="Times New Roman" w:hAnsi="Times New Roman" w:cs="Times New Roman"/>
          <w:sz w:val="24"/>
          <w:szCs w:val="24"/>
        </w:rPr>
        <w:t xml:space="preserve">clay </w:t>
      </w:r>
      <w:r w:rsidR="002F6900">
        <w:rPr>
          <w:rFonts w:ascii="Times New Roman" w:hAnsi="Times New Roman" w:cs="Times New Roman"/>
          <w:sz w:val="24"/>
          <w:szCs w:val="24"/>
        </w:rPr>
        <w:t xml:space="preserve">within the mud, </w:t>
      </w:r>
      <w:r w:rsidR="0082087E">
        <w:rPr>
          <w:rFonts w:ascii="Times New Roman" w:hAnsi="Times New Roman" w:cs="Times New Roman"/>
          <w:sz w:val="24"/>
          <w:szCs w:val="24"/>
        </w:rPr>
        <w:t>fractions display similar trends</w:t>
      </w:r>
      <w:r>
        <w:rPr>
          <w:rFonts w:ascii="Times New Roman" w:hAnsi="Times New Roman" w:cs="Times New Roman"/>
          <w:sz w:val="24"/>
          <w:szCs w:val="24"/>
        </w:rPr>
        <w:t xml:space="preserve"> in both 2014 and 2018 (Fig. 4B</w:t>
      </w:r>
      <w:r w:rsidR="0082087E">
        <w:rPr>
          <w:rFonts w:ascii="Times New Roman" w:hAnsi="Times New Roman" w:cs="Times New Roman"/>
          <w:sz w:val="24"/>
          <w:szCs w:val="24"/>
        </w:rPr>
        <w:t xml:space="preserve"> &amp;D</w:t>
      </w:r>
      <w:r>
        <w:rPr>
          <w:rFonts w:ascii="Times New Roman" w:hAnsi="Times New Roman" w:cs="Times New Roman"/>
          <w:sz w:val="24"/>
          <w:szCs w:val="24"/>
        </w:rPr>
        <w:t>).</w:t>
      </w:r>
    </w:p>
    <w:p w14:paraId="2A10B278" w14:textId="6F64C44D" w:rsidR="006C01F0" w:rsidRPr="006D6BBC" w:rsidRDefault="00A8086E" w:rsidP="007106F8">
      <w:pPr>
        <w:spacing w:after="0" w:line="480" w:lineRule="auto"/>
        <w:rPr>
          <w:rFonts w:ascii="Times New Roman" w:hAnsi="Times New Roman" w:cs="Times New Roman"/>
          <w:i/>
          <w:iCs/>
          <w:sz w:val="24"/>
          <w:szCs w:val="24"/>
        </w:rPr>
      </w:pPr>
      <w:r w:rsidRPr="006D6BBC">
        <w:rPr>
          <w:rFonts w:ascii="Times New Roman" w:hAnsi="Times New Roman" w:cs="Times New Roman"/>
          <w:bCs/>
          <w:i/>
          <w:iCs/>
          <w:sz w:val="24"/>
          <w:szCs w:val="24"/>
        </w:rPr>
        <w:t xml:space="preserve">Rio Guayanés Sediment </w:t>
      </w:r>
      <w:r>
        <w:rPr>
          <w:rFonts w:ascii="Times New Roman" w:hAnsi="Times New Roman" w:cs="Times New Roman"/>
          <w:bCs/>
          <w:i/>
          <w:iCs/>
          <w:sz w:val="24"/>
          <w:szCs w:val="24"/>
        </w:rPr>
        <w:t xml:space="preserve">- </w:t>
      </w:r>
      <w:r w:rsidR="0017292A">
        <w:rPr>
          <w:rFonts w:ascii="Times New Roman" w:hAnsi="Times New Roman" w:cs="Times New Roman"/>
          <w:i/>
          <w:iCs/>
          <w:sz w:val="24"/>
          <w:szCs w:val="24"/>
        </w:rPr>
        <w:t>M</w:t>
      </w:r>
      <w:r w:rsidR="00FA3A6C" w:rsidRPr="006D6BBC">
        <w:rPr>
          <w:rFonts w:ascii="Times New Roman" w:hAnsi="Times New Roman" w:cs="Times New Roman"/>
          <w:i/>
          <w:iCs/>
          <w:sz w:val="24"/>
          <w:szCs w:val="24"/>
        </w:rPr>
        <w:t>ineralogy</w:t>
      </w:r>
      <w:r w:rsidR="00FA3A6C">
        <w:rPr>
          <w:rFonts w:ascii="Times New Roman" w:hAnsi="Times New Roman" w:cs="Times New Roman"/>
          <w:i/>
          <w:iCs/>
          <w:sz w:val="24"/>
          <w:szCs w:val="24"/>
        </w:rPr>
        <w:t xml:space="preserve"> and </w:t>
      </w:r>
      <w:r w:rsidR="00FA3A6C" w:rsidRPr="006D6BBC">
        <w:rPr>
          <w:rFonts w:ascii="Times New Roman" w:hAnsi="Times New Roman" w:cs="Times New Roman"/>
          <w:i/>
          <w:iCs/>
          <w:sz w:val="24"/>
          <w:szCs w:val="24"/>
        </w:rPr>
        <w:t>Bulk Chemistry</w:t>
      </w:r>
    </w:p>
    <w:p w14:paraId="12EB36DF" w14:textId="06912F39" w:rsidR="006C01F0" w:rsidRPr="006D6BBC" w:rsidRDefault="006C01F0" w:rsidP="007106F8">
      <w:pPr>
        <w:spacing w:after="0" w:line="480" w:lineRule="auto"/>
        <w:ind w:firstLine="720"/>
        <w:rPr>
          <w:rFonts w:ascii="Times New Roman" w:hAnsi="Times New Roman" w:cs="Times New Roman"/>
          <w:sz w:val="24"/>
          <w:szCs w:val="24"/>
        </w:rPr>
      </w:pPr>
      <w:r w:rsidRPr="006D6BBC">
        <w:rPr>
          <w:rFonts w:ascii="Times New Roman" w:hAnsi="Times New Roman" w:cs="Times New Roman"/>
          <w:sz w:val="24"/>
          <w:szCs w:val="24"/>
        </w:rPr>
        <w:t xml:space="preserve">The mud size fraction </w:t>
      </w:r>
      <w:r w:rsidR="00FA3A6C">
        <w:rPr>
          <w:rFonts w:ascii="Times New Roman" w:hAnsi="Times New Roman" w:cs="Times New Roman"/>
          <w:sz w:val="24"/>
          <w:szCs w:val="24"/>
        </w:rPr>
        <w:t xml:space="preserve">collected in 2018 </w:t>
      </w:r>
      <w:r w:rsidRPr="006D6BBC">
        <w:rPr>
          <w:rFonts w:ascii="Times New Roman" w:hAnsi="Times New Roman" w:cs="Times New Roman"/>
          <w:sz w:val="24"/>
          <w:szCs w:val="24"/>
        </w:rPr>
        <w:t xml:space="preserve">consists of mainly albite, quartz, </w:t>
      </w:r>
      <w:r w:rsidR="008A3385">
        <w:rPr>
          <w:rFonts w:ascii="Times New Roman" w:hAnsi="Times New Roman" w:cs="Times New Roman"/>
          <w:sz w:val="24"/>
          <w:szCs w:val="24"/>
        </w:rPr>
        <w:t>amphibole</w:t>
      </w:r>
      <w:r w:rsidRPr="006D6BBC">
        <w:rPr>
          <w:rFonts w:ascii="Times New Roman" w:hAnsi="Times New Roman" w:cs="Times New Roman"/>
          <w:sz w:val="24"/>
          <w:szCs w:val="24"/>
        </w:rPr>
        <w:t xml:space="preserve">, </w:t>
      </w:r>
      <w:r w:rsidR="008A3385">
        <w:rPr>
          <w:rFonts w:ascii="Times New Roman" w:hAnsi="Times New Roman" w:cs="Times New Roman"/>
          <w:sz w:val="24"/>
          <w:szCs w:val="24"/>
        </w:rPr>
        <w:t>clay</w:t>
      </w:r>
      <w:r w:rsidR="002F6900">
        <w:rPr>
          <w:rFonts w:ascii="Times New Roman" w:hAnsi="Times New Roman" w:cs="Times New Roman"/>
          <w:sz w:val="24"/>
          <w:szCs w:val="24"/>
        </w:rPr>
        <w:t xml:space="preserve"> mineral</w:t>
      </w:r>
      <w:r w:rsidR="008A3385">
        <w:rPr>
          <w:rFonts w:ascii="Times New Roman" w:hAnsi="Times New Roman" w:cs="Times New Roman"/>
          <w:sz w:val="24"/>
          <w:szCs w:val="24"/>
        </w:rPr>
        <w:t>s, and mica</w:t>
      </w:r>
      <w:r w:rsidRPr="006D6BBC">
        <w:rPr>
          <w:rFonts w:ascii="Times New Roman" w:hAnsi="Times New Roman" w:cs="Times New Roman"/>
          <w:sz w:val="24"/>
          <w:szCs w:val="24"/>
        </w:rPr>
        <w:t xml:space="preserve"> (</w:t>
      </w:r>
      <w:r w:rsidR="000A3734">
        <w:rPr>
          <w:rFonts w:ascii="Times New Roman" w:hAnsi="Times New Roman" w:cs="Times New Roman"/>
          <w:sz w:val="24"/>
          <w:szCs w:val="24"/>
        </w:rPr>
        <w:t>T</w:t>
      </w:r>
      <w:r w:rsidRPr="006D6BBC">
        <w:rPr>
          <w:rFonts w:ascii="Times New Roman" w:hAnsi="Times New Roman" w:cs="Times New Roman"/>
          <w:sz w:val="24"/>
          <w:szCs w:val="24"/>
        </w:rPr>
        <w:t xml:space="preserve">able </w:t>
      </w:r>
      <w:r w:rsidR="000A3734">
        <w:rPr>
          <w:rFonts w:ascii="Times New Roman" w:hAnsi="Times New Roman" w:cs="Times New Roman"/>
          <w:sz w:val="24"/>
          <w:szCs w:val="24"/>
        </w:rPr>
        <w:t>A.1</w:t>
      </w:r>
      <w:r w:rsidRPr="006D6BBC">
        <w:rPr>
          <w:rFonts w:ascii="Times New Roman" w:hAnsi="Times New Roman" w:cs="Times New Roman"/>
          <w:sz w:val="24"/>
          <w:szCs w:val="24"/>
        </w:rPr>
        <w:t>).  No systematic change in mineralogy was observed from proximal to distal samples within the Rio Guayanés fluvial system</w:t>
      </w:r>
      <w:r w:rsidR="00FA3A6C">
        <w:rPr>
          <w:rFonts w:ascii="Times New Roman" w:hAnsi="Times New Roman" w:cs="Times New Roman"/>
          <w:sz w:val="24"/>
          <w:szCs w:val="24"/>
        </w:rPr>
        <w:t xml:space="preserve"> in the 2018 samples</w:t>
      </w:r>
      <w:r w:rsidR="00A763E1">
        <w:rPr>
          <w:rFonts w:ascii="Times New Roman" w:hAnsi="Times New Roman" w:cs="Times New Roman"/>
          <w:sz w:val="24"/>
          <w:szCs w:val="24"/>
        </w:rPr>
        <w:t>. T</w:t>
      </w:r>
      <w:r w:rsidR="009D010E">
        <w:rPr>
          <w:rFonts w:ascii="Times New Roman" w:hAnsi="Times New Roman" w:cs="Times New Roman"/>
          <w:sz w:val="24"/>
          <w:szCs w:val="24"/>
        </w:rPr>
        <w:t xml:space="preserve">he 2014 samples exhibited a </w:t>
      </w:r>
      <w:r w:rsidR="004C733A">
        <w:rPr>
          <w:rFonts w:ascii="Times New Roman" w:hAnsi="Times New Roman" w:cs="Times New Roman"/>
          <w:sz w:val="24"/>
          <w:szCs w:val="24"/>
        </w:rPr>
        <w:t xml:space="preserve">general distal decrease of primary minerals (quartz, plagioclase, hornblende, and K-feldspar) in 2014 </w:t>
      </w:r>
      <w:r w:rsidR="004C733A">
        <w:rPr>
          <w:rFonts w:ascii="Times New Roman" w:hAnsi="Times New Roman" w:cs="Times New Roman"/>
          <w:sz w:val="24"/>
          <w:szCs w:val="24"/>
        </w:rPr>
        <w:fldChar w:fldCharType="begin" w:fldLock="1"/>
      </w:r>
      <w:r w:rsidR="006A6644">
        <w:rPr>
          <w:rFonts w:ascii="Times New Roman" w:hAnsi="Times New Roman" w:cs="Times New Roman"/>
          <w:sz w:val="24"/>
          <w:szCs w:val="24"/>
        </w:rPr>
        <w:instrText>ADDIN CSL_CITATION {"citationItems":[{"id":"ITEM-1","itemData":{"DOI":"10.1130/G40315.1","ISSN":"19432682","abstract":"Humid tropical and subtropical regions commonly host thick soils that supply sediment to adjacent streams. These soils are depleted in Ca and Na and enriched in Al and Si, yielding high chemical weathering indices, including chemical index of alteration (CIA) values &gt; 90, indicative of intense chemical weathering. Here, we investigated chemical weathering in granitoid-sourced fluvial sediments of Puerto Rico-a region with one of the highest documented rates of chemical weathering on Earth. Although thick soils occur throughout the study area, weathering signatures from fluvial muds (CIA values of 58-69) are significantly lower than expected. Indeed, these weathering indices are similar to values expected in climates 10-20 °C cooler. These remarkably low values likely reflect significant input from partially weathered bedrock mobilized during mass wasting. Furthermore, future climate warming may increase torrential precipitation and accompanying mass wasting, producing a counterintuitive decrease in weathering intensity recorded in fluvial sediments.","author":[{"dropping-particle":"","family":"Joo","given":"Young Ji","non-dropping-particle":"","parse-names":false,"suffix":""},{"dropping-particle":"","family":"Madden","given":"Megan E.Elwood","non-dropping-particle":"","parse-names":false,"suffix":""},{"dropping-particle":"","family":"Soreghan","given":"Gerilyn S.","non-dropping-particle":"","parse-names":false,"suffix":""}],"container-title":"Geology","id":"ITEM-1","issue":"8","issued":{"date-parts":[["2018","8","1"]]},"page":"691-694","publisher":"Geological Society of America","title":"Anomalously low chemical weathering in fluvial sediment of a tropical watershed (Puerto Rico)","type":"article-journal","volume":"46"},"uris":["http://www.mendeley.com/documents/?uuid=3134d0fb-2e22-3448-980b-42fe10a19a1b"]}],"mendeley":{"formattedCitation":"(Joo et al., 2018)","plainTextFormattedCitation":"(Joo et al., 2018)","previouslyFormattedCitation":"(Joo et al., 2018)"},"properties":{"noteIndex":0},"schema":"https://github.com/citation-style-language/schema/raw/master/csl-citation.json"}</w:instrText>
      </w:r>
      <w:r w:rsidR="004C733A">
        <w:rPr>
          <w:rFonts w:ascii="Times New Roman" w:hAnsi="Times New Roman" w:cs="Times New Roman"/>
          <w:sz w:val="24"/>
          <w:szCs w:val="24"/>
        </w:rPr>
        <w:fldChar w:fldCharType="separate"/>
      </w:r>
      <w:r w:rsidR="004C733A" w:rsidRPr="004C733A">
        <w:rPr>
          <w:rFonts w:ascii="Times New Roman" w:hAnsi="Times New Roman" w:cs="Times New Roman"/>
          <w:noProof/>
          <w:sz w:val="24"/>
          <w:szCs w:val="24"/>
        </w:rPr>
        <w:t>(Joo et al., 2018)</w:t>
      </w:r>
      <w:r w:rsidR="004C733A">
        <w:rPr>
          <w:rFonts w:ascii="Times New Roman" w:hAnsi="Times New Roman" w:cs="Times New Roman"/>
          <w:sz w:val="24"/>
          <w:szCs w:val="24"/>
        </w:rPr>
        <w:fldChar w:fldCharType="end"/>
      </w:r>
      <w:r w:rsidR="004C733A">
        <w:rPr>
          <w:rFonts w:ascii="Times New Roman" w:hAnsi="Times New Roman" w:cs="Times New Roman"/>
          <w:sz w:val="24"/>
          <w:szCs w:val="24"/>
        </w:rPr>
        <w:t>.</w:t>
      </w:r>
    </w:p>
    <w:p w14:paraId="64A4C27B" w14:textId="2925C219" w:rsidR="006C01F0" w:rsidRPr="006D6BBC" w:rsidRDefault="00A8086E" w:rsidP="007106F8">
      <w:pPr>
        <w:spacing w:after="0" w:line="480" w:lineRule="auto"/>
        <w:rPr>
          <w:rFonts w:ascii="Times New Roman" w:hAnsi="Times New Roman" w:cs="Times New Roman"/>
          <w:i/>
          <w:iCs/>
          <w:sz w:val="24"/>
          <w:szCs w:val="24"/>
        </w:rPr>
      </w:pPr>
      <w:r w:rsidRPr="006D6BBC">
        <w:rPr>
          <w:rFonts w:ascii="Times New Roman" w:hAnsi="Times New Roman" w:cs="Times New Roman"/>
          <w:bCs/>
          <w:i/>
          <w:iCs/>
          <w:sz w:val="24"/>
          <w:szCs w:val="24"/>
        </w:rPr>
        <w:t xml:space="preserve">Rio Guayanés Sediment </w:t>
      </w:r>
      <w:r>
        <w:rPr>
          <w:rFonts w:ascii="Times New Roman" w:hAnsi="Times New Roman" w:cs="Times New Roman"/>
          <w:bCs/>
          <w:i/>
          <w:iCs/>
          <w:sz w:val="24"/>
          <w:szCs w:val="24"/>
        </w:rPr>
        <w:t xml:space="preserve">- </w:t>
      </w:r>
      <w:r w:rsidR="006C01F0" w:rsidRPr="006D6BBC">
        <w:rPr>
          <w:rFonts w:ascii="Times New Roman" w:hAnsi="Times New Roman" w:cs="Times New Roman"/>
          <w:i/>
          <w:iCs/>
          <w:sz w:val="24"/>
          <w:szCs w:val="24"/>
        </w:rPr>
        <w:t xml:space="preserve">Chemical </w:t>
      </w:r>
      <w:r w:rsidR="00CA7F6A">
        <w:rPr>
          <w:rFonts w:ascii="Times New Roman" w:hAnsi="Times New Roman" w:cs="Times New Roman"/>
          <w:i/>
          <w:iCs/>
          <w:sz w:val="24"/>
          <w:szCs w:val="24"/>
        </w:rPr>
        <w:t xml:space="preserve">Weathering Indexes </w:t>
      </w:r>
    </w:p>
    <w:p w14:paraId="40C8D09E" w14:textId="6984AE4A" w:rsidR="00A763E1" w:rsidRPr="008A3AAB" w:rsidRDefault="006C01F0" w:rsidP="00A763E1">
      <w:pPr>
        <w:spacing w:after="0" w:line="480" w:lineRule="auto"/>
        <w:ind w:firstLine="720"/>
        <w:rPr>
          <w:rFonts w:ascii="Times New Roman" w:hAnsi="Times New Roman" w:cs="Times New Roman"/>
          <w:sz w:val="24"/>
          <w:szCs w:val="24"/>
        </w:rPr>
      </w:pPr>
      <w:r w:rsidRPr="006D6BBC">
        <w:rPr>
          <w:rFonts w:ascii="Times New Roman" w:hAnsi="Times New Roman" w:cs="Times New Roman"/>
          <w:sz w:val="24"/>
          <w:szCs w:val="24"/>
        </w:rPr>
        <w:t xml:space="preserve">CIA values provide an indication of how weathered the sediment is and </w:t>
      </w:r>
      <w:r w:rsidR="001549E6">
        <w:rPr>
          <w:rFonts w:ascii="Times New Roman" w:hAnsi="Times New Roman" w:cs="Times New Roman"/>
          <w:sz w:val="24"/>
          <w:szCs w:val="24"/>
        </w:rPr>
        <w:t>are</w:t>
      </w:r>
      <w:r w:rsidRPr="006D6BBC">
        <w:rPr>
          <w:rFonts w:ascii="Times New Roman" w:hAnsi="Times New Roman" w:cs="Times New Roman"/>
          <w:sz w:val="24"/>
          <w:szCs w:val="24"/>
        </w:rPr>
        <w:t xml:space="preserve"> commonly plotted on a ternary diagram to illustrate the removal of the various cations.  The Rio Guayanés 2018 sediment CIA value</w:t>
      </w:r>
      <w:r w:rsidR="001549E6">
        <w:rPr>
          <w:rFonts w:ascii="Times New Roman" w:hAnsi="Times New Roman" w:cs="Times New Roman"/>
          <w:sz w:val="24"/>
          <w:szCs w:val="24"/>
        </w:rPr>
        <w:t>s</w:t>
      </w:r>
      <w:r w:rsidRPr="006D6BBC">
        <w:rPr>
          <w:rFonts w:ascii="Times New Roman" w:hAnsi="Times New Roman" w:cs="Times New Roman"/>
          <w:sz w:val="24"/>
          <w:szCs w:val="24"/>
        </w:rPr>
        <w:t xml:space="preserve"> </w:t>
      </w:r>
      <w:r w:rsidR="001549E6">
        <w:rPr>
          <w:rFonts w:ascii="Times New Roman" w:hAnsi="Times New Roman" w:cs="Times New Roman"/>
          <w:sz w:val="24"/>
          <w:szCs w:val="24"/>
        </w:rPr>
        <w:t xml:space="preserve">indicate a higher degree of weathering, </w:t>
      </w:r>
      <w:r w:rsidRPr="006D6BBC">
        <w:rPr>
          <w:rFonts w:ascii="Times New Roman" w:hAnsi="Times New Roman" w:cs="Times New Roman"/>
          <w:sz w:val="24"/>
          <w:szCs w:val="24"/>
        </w:rPr>
        <w:t>rang</w:t>
      </w:r>
      <w:r w:rsidR="001549E6">
        <w:rPr>
          <w:rFonts w:ascii="Times New Roman" w:hAnsi="Times New Roman" w:cs="Times New Roman"/>
          <w:sz w:val="24"/>
          <w:szCs w:val="24"/>
        </w:rPr>
        <w:t>ing</w:t>
      </w:r>
      <w:r w:rsidRPr="006D6BBC">
        <w:rPr>
          <w:rFonts w:ascii="Times New Roman" w:hAnsi="Times New Roman" w:cs="Times New Roman"/>
          <w:sz w:val="24"/>
          <w:szCs w:val="24"/>
        </w:rPr>
        <w:t xml:space="preserve"> from 66-88 </w:t>
      </w:r>
      <w:r w:rsidR="00186182">
        <w:rPr>
          <w:rFonts w:ascii="Times New Roman" w:hAnsi="Times New Roman" w:cs="Times New Roman"/>
          <w:sz w:val="24"/>
          <w:szCs w:val="24"/>
        </w:rPr>
        <w:t xml:space="preserve">compared to 58-69 in 2014 </w:t>
      </w:r>
      <w:r w:rsidRPr="006D6BBC">
        <w:rPr>
          <w:rFonts w:ascii="Times New Roman" w:hAnsi="Times New Roman" w:cs="Times New Roman"/>
          <w:sz w:val="24"/>
          <w:szCs w:val="24"/>
        </w:rPr>
        <w:t xml:space="preserve">(Fig. </w:t>
      </w:r>
      <w:r w:rsidR="008E18AD">
        <w:rPr>
          <w:rFonts w:ascii="Times New Roman" w:hAnsi="Times New Roman" w:cs="Times New Roman"/>
          <w:sz w:val="24"/>
          <w:szCs w:val="24"/>
        </w:rPr>
        <w:t>7</w:t>
      </w:r>
      <w:r w:rsidRPr="006D6BBC">
        <w:rPr>
          <w:rFonts w:ascii="Times New Roman" w:hAnsi="Times New Roman" w:cs="Times New Roman"/>
          <w:sz w:val="24"/>
          <w:szCs w:val="24"/>
        </w:rPr>
        <w:t>).</w:t>
      </w:r>
      <w:r w:rsidR="00EB543C">
        <w:rPr>
          <w:rFonts w:ascii="Times New Roman" w:hAnsi="Times New Roman" w:cs="Times New Roman"/>
          <w:sz w:val="24"/>
          <w:szCs w:val="24"/>
        </w:rPr>
        <w:t xml:space="preserve">  The average CIA values of the 2018 sediment is nearly 80 while the </w:t>
      </w:r>
      <w:r w:rsidR="00CA7F6A">
        <w:rPr>
          <w:rFonts w:ascii="Times New Roman" w:hAnsi="Times New Roman" w:cs="Times New Roman"/>
          <w:sz w:val="24"/>
          <w:szCs w:val="24"/>
        </w:rPr>
        <w:lastRenderedPageBreak/>
        <w:t xml:space="preserve">average value observed in the </w:t>
      </w:r>
      <w:r w:rsidR="00EB543C">
        <w:rPr>
          <w:rFonts w:ascii="Times New Roman" w:hAnsi="Times New Roman" w:cs="Times New Roman"/>
          <w:sz w:val="24"/>
          <w:szCs w:val="24"/>
        </w:rPr>
        <w:t xml:space="preserve">2014 sediment is </w:t>
      </w:r>
      <w:r w:rsidR="00CA7F6A">
        <w:rPr>
          <w:rFonts w:ascii="Times New Roman" w:hAnsi="Times New Roman" w:cs="Times New Roman"/>
          <w:sz w:val="24"/>
          <w:szCs w:val="24"/>
        </w:rPr>
        <w:t>~</w:t>
      </w:r>
      <w:r w:rsidR="00EB543C">
        <w:rPr>
          <w:rFonts w:ascii="Times New Roman" w:hAnsi="Times New Roman" w:cs="Times New Roman"/>
          <w:sz w:val="24"/>
          <w:szCs w:val="24"/>
        </w:rPr>
        <w:t>65 (Fig</w:t>
      </w:r>
      <w:r w:rsidR="00EB543C" w:rsidRPr="002D3647">
        <w:rPr>
          <w:rFonts w:ascii="Times New Roman" w:hAnsi="Times New Roman" w:cs="Times New Roman"/>
          <w:sz w:val="24"/>
          <w:szCs w:val="24"/>
        </w:rPr>
        <w:t xml:space="preserve">. </w:t>
      </w:r>
      <w:r w:rsidR="00C60B22" w:rsidRPr="002D3647">
        <w:rPr>
          <w:rFonts w:ascii="Times New Roman" w:hAnsi="Times New Roman" w:cs="Times New Roman"/>
          <w:sz w:val="24"/>
          <w:szCs w:val="24"/>
        </w:rPr>
        <w:t>8</w:t>
      </w:r>
      <w:r w:rsidR="00EB543C" w:rsidRPr="002D3647">
        <w:rPr>
          <w:rFonts w:ascii="Times New Roman" w:hAnsi="Times New Roman" w:cs="Times New Roman"/>
          <w:sz w:val="24"/>
          <w:szCs w:val="24"/>
        </w:rPr>
        <w:t>).</w:t>
      </w:r>
      <w:r w:rsidR="0064573A">
        <w:rPr>
          <w:rFonts w:ascii="Times New Roman" w:hAnsi="Times New Roman" w:cs="Times New Roman"/>
          <w:sz w:val="24"/>
          <w:szCs w:val="24"/>
        </w:rPr>
        <w:t xml:space="preserve"> </w:t>
      </w:r>
      <w:r w:rsidR="00A763E1">
        <w:rPr>
          <w:rFonts w:ascii="Times New Roman" w:hAnsi="Times New Roman" w:cs="Times New Roman"/>
          <w:sz w:val="24"/>
          <w:szCs w:val="24"/>
        </w:rPr>
        <w:t xml:space="preserve"> Similar to the CIA values, t</w:t>
      </w:r>
      <w:r w:rsidR="00A763E1" w:rsidRPr="006D6BBC">
        <w:rPr>
          <w:rFonts w:ascii="Times New Roman" w:hAnsi="Times New Roman" w:cs="Times New Roman"/>
          <w:sz w:val="24"/>
          <w:szCs w:val="24"/>
        </w:rPr>
        <w:t xml:space="preserve">he 2018 Rio Guayanés sediment MFW values </w:t>
      </w:r>
      <w:r w:rsidR="00A763E1">
        <w:rPr>
          <w:rFonts w:ascii="Times New Roman" w:hAnsi="Times New Roman" w:cs="Times New Roman"/>
          <w:sz w:val="24"/>
          <w:szCs w:val="24"/>
        </w:rPr>
        <w:t xml:space="preserve">indicate the sediment is </w:t>
      </w:r>
      <w:r w:rsidR="00A763E1" w:rsidRPr="006D6BBC">
        <w:rPr>
          <w:rFonts w:ascii="Times New Roman" w:hAnsi="Times New Roman" w:cs="Times New Roman"/>
          <w:sz w:val="24"/>
          <w:szCs w:val="24"/>
        </w:rPr>
        <w:t>more weather</w:t>
      </w:r>
      <w:r w:rsidR="00A763E1">
        <w:rPr>
          <w:rFonts w:ascii="Times New Roman" w:hAnsi="Times New Roman" w:cs="Times New Roman"/>
          <w:sz w:val="24"/>
          <w:szCs w:val="24"/>
        </w:rPr>
        <w:t>ed</w:t>
      </w:r>
      <w:r w:rsidR="00A763E1" w:rsidRPr="006D6BBC">
        <w:rPr>
          <w:rFonts w:ascii="Times New Roman" w:hAnsi="Times New Roman" w:cs="Times New Roman"/>
          <w:sz w:val="24"/>
          <w:szCs w:val="24"/>
        </w:rPr>
        <w:t xml:space="preserve"> when compared to 2014 samples (Fig</w:t>
      </w:r>
      <w:r w:rsidR="00A763E1">
        <w:rPr>
          <w:rFonts w:ascii="Times New Roman" w:hAnsi="Times New Roman" w:cs="Times New Roman"/>
          <w:sz w:val="24"/>
          <w:szCs w:val="24"/>
        </w:rPr>
        <w:t>.</w:t>
      </w:r>
      <w:r w:rsidR="00A763E1" w:rsidRPr="006D6BBC">
        <w:rPr>
          <w:rFonts w:ascii="Times New Roman" w:hAnsi="Times New Roman" w:cs="Times New Roman"/>
          <w:sz w:val="24"/>
          <w:szCs w:val="24"/>
        </w:rPr>
        <w:t xml:space="preserve"> </w:t>
      </w:r>
      <w:r w:rsidR="00A763E1">
        <w:rPr>
          <w:rFonts w:ascii="Times New Roman" w:hAnsi="Times New Roman" w:cs="Times New Roman"/>
          <w:sz w:val="24"/>
          <w:szCs w:val="24"/>
        </w:rPr>
        <w:t>9</w:t>
      </w:r>
      <w:r w:rsidR="00A763E1" w:rsidRPr="006D6BBC">
        <w:rPr>
          <w:rFonts w:ascii="Times New Roman" w:hAnsi="Times New Roman" w:cs="Times New Roman"/>
          <w:sz w:val="24"/>
          <w:szCs w:val="24"/>
        </w:rPr>
        <w:t xml:space="preserve">) </w:t>
      </w:r>
      <w:r w:rsidR="00A763E1" w:rsidRPr="006D6BBC">
        <w:rPr>
          <w:rFonts w:ascii="Times New Roman" w:hAnsi="Times New Roman" w:cs="Times New Roman"/>
          <w:sz w:val="24"/>
          <w:szCs w:val="24"/>
        </w:rPr>
        <w:fldChar w:fldCharType="begin" w:fldLock="1"/>
      </w:r>
      <w:r w:rsidR="00A763E1" w:rsidRPr="006D6BBC">
        <w:rPr>
          <w:rFonts w:ascii="Times New Roman" w:hAnsi="Times New Roman" w:cs="Times New Roman"/>
          <w:sz w:val="24"/>
          <w:szCs w:val="24"/>
        </w:rPr>
        <w:instrText>ADDIN CSL_CITATION {"citationItems":[{"id":"ITEM-1","itemData":{"DOI":"10.1130/G40315.1","ISSN":"19432682","abstract":"Humid tropical and subtropical regions commonly host thick soils that supply sediment to adjacent streams. These soils are depleted in Ca and Na and enriched in Al and Si, yielding high chemical weathering indices, including chemical index of alteration (CIA) values &gt; 90, indicative of intense chemical weathering. Here, we investigated chemical weathering in granitoid-sourced fluvial sediments of Puerto Rico-a region with one of the highest documented rates of chemical weathering on Earth. Although thick soils occur throughout the study area, weathering signatures from fluvial muds (CIA values of 58-69) are significantly lower than expected. Indeed, these weathering indices are similar to values expected in climates 10-20 °C cooler. These remarkably low values likely reflect significant input from partially weathered bedrock mobilized during mass wasting. Furthermore, future climate warming may increase torrential precipitation and accompanying mass wasting, producing a counterintuitive decrease in weathering intensity recorded in fluvial sediments.","author":[{"dropping-particle":"","family":"Joo","given":"Young Ji","non-dropping-particle":"","parse-names":false,"suffix":""},{"dropping-particle":"","family":"Madden","given":"Megan E.Elwood","non-dropping-particle":"","parse-names":false,"suffix":""},{"dropping-particle":"","family":"Soreghan","given":"Gerilyn S.","non-dropping-particle":"","parse-names":false,"suffix":""}],"container-title":"Geology","id":"ITEM-1","issue":"8","issued":{"date-parts":[["2018","8","1"]]},"page":"691-694","publisher":"Geological Society of America","title":"Anomalously low chemical weathering in fluvial sediment of a tropical watershed (Puerto Rico)","type":"article-journal","volume":"46"},"uris":["http://www.mendeley.com/documents/?uuid=3134d0fb-2e22-3448-980b-42fe10a19a1b"]}],"mendeley":{"formattedCitation":"(Joo et al., 2018)","plainTextFormattedCitation":"(Joo et al., 2018)","previouslyFormattedCitation":"(Joo et al., 2018)"},"properties":{"noteIndex":0},"schema":"https://github.com/citation-style-language/schema/raw/master/csl-citation.json"}</w:instrText>
      </w:r>
      <w:r w:rsidR="00A763E1" w:rsidRPr="006D6BBC">
        <w:rPr>
          <w:rFonts w:ascii="Times New Roman" w:hAnsi="Times New Roman" w:cs="Times New Roman"/>
          <w:sz w:val="24"/>
          <w:szCs w:val="24"/>
        </w:rPr>
        <w:fldChar w:fldCharType="separate"/>
      </w:r>
      <w:r w:rsidR="00A763E1" w:rsidRPr="006D6BBC">
        <w:rPr>
          <w:rFonts w:ascii="Times New Roman" w:hAnsi="Times New Roman" w:cs="Times New Roman"/>
          <w:noProof/>
          <w:sz w:val="24"/>
          <w:szCs w:val="24"/>
        </w:rPr>
        <w:t>(Joo et al., 2018)</w:t>
      </w:r>
      <w:r w:rsidR="00A763E1" w:rsidRPr="006D6BBC">
        <w:rPr>
          <w:rFonts w:ascii="Times New Roman" w:hAnsi="Times New Roman" w:cs="Times New Roman"/>
          <w:sz w:val="24"/>
          <w:szCs w:val="24"/>
        </w:rPr>
        <w:fldChar w:fldCharType="end"/>
      </w:r>
      <w:r w:rsidR="00A763E1" w:rsidRPr="006D6BBC">
        <w:rPr>
          <w:rFonts w:ascii="Times New Roman" w:hAnsi="Times New Roman" w:cs="Times New Roman"/>
          <w:sz w:val="24"/>
          <w:szCs w:val="24"/>
        </w:rPr>
        <w:t>.</w:t>
      </w:r>
    </w:p>
    <w:p w14:paraId="0DAAF9F2" w14:textId="0DAF6D97" w:rsidR="00FA3A6C" w:rsidRPr="008A3AAB" w:rsidRDefault="0064573A" w:rsidP="007106F8">
      <w:pPr>
        <w:spacing w:after="0" w:line="480" w:lineRule="auto"/>
        <w:ind w:firstLine="720"/>
        <w:rPr>
          <w:rFonts w:ascii="Times New Roman" w:hAnsi="Times New Roman" w:cs="Times New Roman"/>
          <w:sz w:val="24"/>
          <w:szCs w:val="24"/>
        </w:rPr>
      </w:pPr>
      <w:r w:rsidRPr="0064573A">
        <w:rPr>
          <w:rFonts w:ascii="Times New Roman" w:hAnsi="Times New Roman" w:cs="Times New Roman"/>
          <w:sz w:val="24"/>
          <w:szCs w:val="24"/>
        </w:rPr>
        <w:t>As the surface area of sediment increases, CIA value</w:t>
      </w:r>
      <w:r w:rsidR="001549E6">
        <w:rPr>
          <w:rFonts w:ascii="Times New Roman" w:hAnsi="Times New Roman" w:cs="Times New Roman"/>
          <w:sz w:val="24"/>
          <w:szCs w:val="24"/>
        </w:rPr>
        <w:t>s</w:t>
      </w:r>
      <w:r w:rsidRPr="0064573A">
        <w:rPr>
          <w:rFonts w:ascii="Times New Roman" w:hAnsi="Times New Roman" w:cs="Times New Roman"/>
          <w:sz w:val="24"/>
          <w:szCs w:val="24"/>
        </w:rPr>
        <w:t xml:space="preserve"> </w:t>
      </w:r>
      <w:r w:rsidR="001549E6">
        <w:rPr>
          <w:rFonts w:ascii="Times New Roman" w:hAnsi="Times New Roman" w:cs="Times New Roman"/>
          <w:sz w:val="24"/>
          <w:szCs w:val="24"/>
        </w:rPr>
        <w:t xml:space="preserve">are also </w:t>
      </w:r>
      <w:r w:rsidRPr="0064573A">
        <w:rPr>
          <w:rFonts w:ascii="Times New Roman" w:hAnsi="Times New Roman" w:cs="Times New Roman"/>
          <w:sz w:val="24"/>
          <w:szCs w:val="24"/>
        </w:rPr>
        <w:t xml:space="preserve">expected </w:t>
      </w:r>
      <w:r w:rsidR="001549E6">
        <w:rPr>
          <w:rFonts w:ascii="Times New Roman" w:hAnsi="Times New Roman" w:cs="Times New Roman"/>
          <w:sz w:val="24"/>
          <w:szCs w:val="24"/>
        </w:rPr>
        <w:t xml:space="preserve">to increase since finer grained sediment fractions </w:t>
      </w:r>
      <w:r w:rsidR="00A763E1">
        <w:rPr>
          <w:rFonts w:ascii="Times New Roman" w:hAnsi="Times New Roman" w:cs="Times New Roman"/>
          <w:sz w:val="24"/>
          <w:szCs w:val="24"/>
        </w:rPr>
        <w:t xml:space="preserve">have a higher surface area available for weathering and are also </w:t>
      </w:r>
      <w:r w:rsidR="001549E6">
        <w:rPr>
          <w:rFonts w:ascii="Times New Roman" w:hAnsi="Times New Roman" w:cs="Times New Roman"/>
          <w:sz w:val="24"/>
          <w:szCs w:val="24"/>
        </w:rPr>
        <w:t>more likely to contain clay minerals</w:t>
      </w:r>
      <w:r w:rsidR="00746019">
        <w:rPr>
          <w:rFonts w:ascii="Times New Roman" w:hAnsi="Times New Roman" w:cs="Times New Roman"/>
          <w:sz w:val="24"/>
          <w:szCs w:val="24"/>
        </w:rPr>
        <w:t xml:space="preserve"> </w:t>
      </w:r>
      <w:r w:rsidR="0062583D">
        <w:rPr>
          <w:rFonts w:ascii="Times New Roman" w:hAnsi="Times New Roman" w:cs="Times New Roman"/>
          <w:sz w:val="24"/>
          <w:szCs w:val="24"/>
        </w:rPr>
        <w:fldChar w:fldCharType="begin" w:fldLock="1"/>
      </w:r>
      <w:r w:rsidR="00E16B15">
        <w:rPr>
          <w:rFonts w:ascii="Times New Roman" w:hAnsi="Times New Roman" w:cs="Times New Roman"/>
          <w:sz w:val="24"/>
          <w:szCs w:val="24"/>
        </w:rPr>
        <w:instrText>ADDIN CSL_CITATION {"citationItems":[{"id":"ITEM-1","itemData":{"abstract":"--Mineral weathering rates are determined for a series of soils ranging in age from 0.2-3000 Ky developed on alluvial terraces near Merced in the Central Valley of California. Mineralogical and elemental abundances exhibit time-dependent trends documenting the chemical evolution of granitic sand to residual kaolinite and quartz. Mineral losses with time occur in the order: hornblende &gt; plagioclase &gt; K-feldspar. Maximum volume decreases of &gt;50% occur in the older soils. BET surface areas of the bulk soils increase with age, as do specific surface areas of aluminosilicate mineral fractions such as plagioclase, which increases from 0.4-1.5 m 2 g ~ over 600 Ky. Quartz surface areas are lower and change less with time (0. l 1-0.23 m 2 g t). BET surface areas correspond to increasing external surface roughness (h = 10-600) and relatively constant internal surface area (~ 1.3 m 2 g ~). SEM observations confirm both surface pitting and development of internal porosity. A numerical model describes aluminosilicate dissolution rates as a function of changes in residual mineral abundance, grain size distributions, and mineral surface areas with time. A simple geometric treatment, assuming spherical grains and no surface roughness, predicts average dissolution rates (plagio-clase, l0 174; K-feldspar, 10 ~ ~7.s; and hornblende, 10 -17\"5 mol cm ~ s ~) that are constant with time and comparable to previous estimates of soil weathering. Average rates, based on BET surface area measurements and variable surface rougbnesses, are much slower (plagioclase, 10-199; K-feldspar, 10-2°5: and hornblende 10 20A tool cm -2 s ~). Rates for individual soil horizons decrease by a factor of 10 ~~ over 3000 Ky indicating that the surface reactivities of minerals decrease as the physical surface areas increase. Rate constants based on BET estimates for the Merced soils are factors of 103-104 slower than reported experimental dissolution rates determined from freshly prepared silicates with low surface roughness (h &lt; 10). This study demonstrates that the utility of experimental rate constants to predict weathering in soils is limited without consideration of variable surface areas and processes that control the evolution of surface reactivity with time.","author":[{"dropping-particle":"","family":"White","given":"Art F","non-dropping-particle":"","parse-names":false,"suffix":""},{"dropping-particle":"","family":"Blum","given":"Alex E","non-dropping-particle":"","parse-names":false,"suffix":""},{"dropping-particle":"","family":"Schulz","given":"Marjor1e S","non-dropping-particle":"","parse-names":false,"suffix":""},{"dropping-particle":"","family":"Bullen","given":"Tom D","non-dropping-particle":"","parse-names":false,"suffix":""},{"dropping-particle":"","family":"Harden","given":"Jennifer W","non-dropping-particle":"","parse-names":false,"suffix":""},{"dropping-particle":"","family":"Peterson","given":"Maria L","non-dropping-particle":"","parse-names":false,"suffix":""}],"container-title":"Geochimica et Cosmochimica Acta","id":"ITEM-1","issue":"14","issued":{"date-parts":[["1996"]]},"page":"2533-2550","title":"Chemical Weathering of a Soil Chronosequence on Granite Alluvium I. Reaction Rates Based on Changes in Soil Mineralogy","type":"article-journal","volume":"60"},"uris":["http://www.mendeley.com/documents/?uuid=22795030-1b59-4150-adab-bd2d61dfb81f"]}],"mendeley":{"formattedCitation":"(White et al., 1996)","plainTextFormattedCitation":"(White et al., 1996)","previouslyFormattedCitation":"(White et al., 1996)"},"properties":{"noteIndex":0},"schema":"https://github.com/citation-style-language/schema/raw/master/csl-citation.json"}</w:instrText>
      </w:r>
      <w:r w:rsidR="0062583D">
        <w:rPr>
          <w:rFonts w:ascii="Times New Roman" w:hAnsi="Times New Roman" w:cs="Times New Roman"/>
          <w:sz w:val="24"/>
          <w:szCs w:val="24"/>
        </w:rPr>
        <w:fldChar w:fldCharType="separate"/>
      </w:r>
      <w:r w:rsidR="0062583D" w:rsidRPr="0062583D">
        <w:rPr>
          <w:rFonts w:ascii="Times New Roman" w:hAnsi="Times New Roman" w:cs="Times New Roman"/>
          <w:noProof/>
          <w:sz w:val="24"/>
          <w:szCs w:val="24"/>
        </w:rPr>
        <w:t>(White et al., 1996)</w:t>
      </w:r>
      <w:r w:rsidR="0062583D">
        <w:rPr>
          <w:rFonts w:ascii="Times New Roman" w:hAnsi="Times New Roman" w:cs="Times New Roman"/>
          <w:sz w:val="24"/>
          <w:szCs w:val="24"/>
        </w:rPr>
        <w:fldChar w:fldCharType="end"/>
      </w:r>
      <w:r w:rsidR="001549E6">
        <w:rPr>
          <w:rFonts w:ascii="Times New Roman" w:hAnsi="Times New Roman" w:cs="Times New Roman"/>
          <w:sz w:val="24"/>
          <w:szCs w:val="24"/>
        </w:rPr>
        <w:t xml:space="preserve">. </w:t>
      </w:r>
      <w:r w:rsidR="00E41B80">
        <w:rPr>
          <w:rFonts w:ascii="Times New Roman" w:hAnsi="Times New Roman" w:cs="Times New Roman"/>
          <w:sz w:val="24"/>
          <w:szCs w:val="24"/>
        </w:rPr>
        <w:t>While</w:t>
      </w:r>
      <w:r w:rsidR="001549E6">
        <w:rPr>
          <w:rFonts w:ascii="Times New Roman" w:hAnsi="Times New Roman" w:cs="Times New Roman"/>
          <w:sz w:val="24"/>
          <w:szCs w:val="24"/>
        </w:rPr>
        <w:t xml:space="preserve"> this trend is </w:t>
      </w:r>
      <w:r w:rsidR="00E41B80">
        <w:rPr>
          <w:rFonts w:ascii="Times New Roman" w:hAnsi="Times New Roman" w:cs="Times New Roman"/>
          <w:sz w:val="24"/>
          <w:szCs w:val="24"/>
        </w:rPr>
        <w:t>strongly observed</w:t>
      </w:r>
      <w:r w:rsidR="001549E6">
        <w:rPr>
          <w:rFonts w:ascii="Times New Roman" w:hAnsi="Times New Roman" w:cs="Times New Roman"/>
          <w:sz w:val="24"/>
          <w:szCs w:val="24"/>
        </w:rPr>
        <w:t xml:space="preserve"> in the </w:t>
      </w:r>
      <w:r w:rsidR="001549E6" w:rsidRPr="0064573A">
        <w:rPr>
          <w:rFonts w:ascii="Times New Roman" w:hAnsi="Times New Roman" w:cs="Times New Roman"/>
          <w:sz w:val="24"/>
          <w:szCs w:val="24"/>
        </w:rPr>
        <w:t xml:space="preserve">2014 Rio Guayanés sediment </w:t>
      </w:r>
      <w:r w:rsidR="001549E6">
        <w:rPr>
          <w:rFonts w:ascii="Times New Roman" w:hAnsi="Times New Roman" w:cs="Times New Roman"/>
          <w:sz w:val="24"/>
          <w:szCs w:val="24"/>
        </w:rPr>
        <w:t xml:space="preserve">samples </w:t>
      </w:r>
      <w:r w:rsidR="001549E6" w:rsidRPr="0064573A">
        <w:rPr>
          <w:rFonts w:ascii="Times New Roman" w:hAnsi="Times New Roman" w:cs="Times New Roman"/>
          <w:sz w:val="24"/>
          <w:szCs w:val="24"/>
        </w:rPr>
        <w:t>(Fig. 6C, D)</w:t>
      </w:r>
      <w:r w:rsidR="001549E6">
        <w:rPr>
          <w:rFonts w:ascii="Times New Roman" w:hAnsi="Times New Roman" w:cs="Times New Roman"/>
          <w:sz w:val="24"/>
          <w:szCs w:val="24"/>
        </w:rPr>
        <w:t xml:space="preserve">, only a </w:t>
      </w:r>
      <w:r w:rsidRPr="0064573A">
        <w:rPr>
          <w:rFonts w:ascii="Times New Roman" w:hAnsi="Times New Roman" w:cs="Times New Roman"/>
          <w:sz w:val="24"/>
          <w:szCs w:val="24"/>
        </w:rPr>
        <w:t>slight</w:t>
      </w:r>
      <w:r w:rsidR="001549E6">
        <w:rPr>
          <w:rFonts w:ascii="Times New Roman" w:hAnsi="Times New Roman" w:cs="Times New Roman"/>
          <w:sz w:val="24"/>
          <w:szCs w:val="24"/>
        </w:rPr>
        <w:t xml:space="preserve"> relationship is</w:t>
      </w:r>
      <w:r w:rsidRPr="0064573A">
        <w:rPr>
          <w:rFonts w:ascii="Times New Roman" w:hAnsi="Times New Roman" w:cs="Times New Roman"/>
          <w:sz w:val="24"/>
          <w:szCs w:val="24"/>
        </w:rPr>
        <w:t xml:space="preserve"> observed in the 2018 Rio Guayanés sediment (Fig. 6A, B</w:t>
      </w:r>
      <w:r w:rsidR="00A763E1">
        <w:rPr>
          <w:rFonts w:ascii="Times New Roman" w:hAnsi="Times New Roman" w:cs="Times New Roman"/>
          <w:sz w:val="24"/>
          <w:szCs w:val="24"/>
        </w:rPr>
        <w:t xml:space="preserve">). </w:t>
      </w:r>
    </w:p>
    <w:p w14:paraId="758C4116" w14:textId="12D65038" w:rsidR="006C01F0" w:rsidRPr="00CA7F6A" w:rsidRDefault="006C01F0" w:rsidP="007106F8">
      <w:pPr>
        <w:spacing w:after="0" w:line="480" w:lineRule="auto"/>
        <w:rPr>
          <w:rFonts w:ascii="Times New Roman" w:hAnsi="Times New Roman" w:cs="Times New Roman"/>
          <w:bCs/>
          <w:i/>
          <w:iCs/>
          <w:sz w:val="24"/>
          <w:szCs w:val="24"/>
        </w:rPr>
      </w:pPr>
      <w:r w:rsidRPr="00CA7F6A">
        <w:rPr>
          <w:rFonts w:ascii="Times New Roman" w:hAnsi="Times New Roman" w:cs="Times New Roman"/>
          <w:bCs/>
          <w:i/>
          <w:iCs/>
          <w:sz w:val="24"/>
          <w:szCs w:val="24"/>
        </w:rPr>
        <w:t xml:space="preserve">Rio Guayabo </w:t>
      </w:r>
      <w:r w:rsidR="0017292A">
        <w:rPr>
          <w:rFonts w:ascii="Times New Roman" w:hAnsi="Times New Roman" w:cs="Times New Roman"/>
          <w:bCs/>
          <w:i/>
          <w:iCs/>
          <w:sz w:val="24"/>
          <w:szCs w:val="24"/>
        </w:rPr>
        <w:t>S</w:t>
      </w:r>
      <w:r w:rsidR="00CA7F6A" w:rsidRPr="00AE2F88">
        <w:rPr>
          <w:rFonts w:ascii="Times New Roman" w:hAnsi="Times New Roman" w:cs="Times New Roman"/>
          <w:bCs/>
          <w:i/>
          <w:iCs/>
          <w:sz w:val="24"/>
          <w:szCs w:val="24"/>
        </w:rPr>
        <w:t xml:space="preserve">ediment </w:t>
      </w:r>
      <w:r w:rsidR="00A8086E">
        <w:rPr>
          <w:rFonts w:ascii="Times New Roman" w:hAnsi="Times New Roman" w:cs="Times New Roman"/>
          <w:bCs/>
          <w:i/>
          <w:iCs/>
          <w:sz w:val="24"/>
          <w:szCs w:val="24"/>
        </w:rPr>
        <w:t xml:space="preserve">- </w:t>
      </w:r>
      <w:r w:rsidR="0017292A">
        <w:rPr>
          <w:rFonts w:ascii="Times New Roman" w:hAnsi="Times New Roman" w:cs="Times New Roman"/>
          <w:bCs/>
          <w:i/>
          <w:iCs/>
          <w:sz w:val="24"/>
          <w:szCs w:val="24"/>
        </w:rPr>
        <w:t>S</w:t>
      </w:r>
      <w:r w:rsidRPr="00CA7F6A">
        <w:rPr>
          <w:rFonts w:ascii="Times New Roman" w:hAnsi="Times New Roman" w:cs="Times New Roman"/>
          <w:bCs/>
          <w:i/>
          <w:iCs/>
          <w:sz w:val="24"/>
          <w:szCs w:val="24"/>
        </w:rPr>
        <w:t>ieved grain size fraction</w:t>
      </w:r>
    </w:p>
    <w:p w14:paraId="2E059BB6" w14:textId="643DA017" w:rsidR="006C01F0" w:rsidRPr="00FB6EAA" w:rsidRDefault="006C01F0" w:rsidP="007106F8">
      <w:pPr>
        <w:spacing w:after="0" w:line="480" w:lineRule="auto"/>
        <w:rPr>
          <w:rFonts w:ascii="Times New Roman" w:hAnsi="Times New Roman" w:cs="Times New Roman"/>
          <w:sz w:val="24"/>
          <w:szCs w:val="24"/>
        </w:rPr>
      </w:pPr>
      <w:r w:rsidRPr="006D6BBC">
        <w:rPr>
          <w:rFonts w:ascii="Times New Roman" w:hAnsi="Times New Roman" w:cs="Times New Roman"/>
          <w:bCs/>
          <w:i/>
          <w:iCs/>
          <w:sz w:val="24"/>
          <w:szCs w:val="24"/>
        </w:rPr>
        <w:tab/>
      </w:r>
      <w:r w:rsidR="00F321B1">
        <w:rPr>
          <w:rFonts w:ascii="Times New Roman" w:hAnsi="Times New Roman" w:cs="Times New Roman"/>
          <w:bCs/>
          <w:sz w:val="24"/>
          <w:szCs w:val="24"/>
        </w:rPr>
        <w:t xml:space="preserve">Sand is the most abundant grain size fraction in the </w:t>
      </w:r>
      <w:r w:rsidRPr="006D6BBC">
        <w:rPr>
          <w:rFonts w:ascii="Times New Roman" w:hAnsi="Times New Roman" w:cs="Times New Roman"/>
          <w:bCs/>
          <w:sz w:val="24"/>
          <w:szCs w:val="24"/>
        </w:rPr>
        <w:t xml:space="preserve">Rio Guayabo </w:t>
      </w:r>
      <w:r w:rsidR="00F321B1">
        <w:rPr>
          <w:rFonts w:ascii="Times New Roman" w:hAnsi="Times New Roman" w:cs="Times New Roman"/>
          <w:bCs/>
          <w:sz w:val="24"/>
          <w:szCs w:val="24"/>
        </w:rPr>
        <w:t>fluvial sediment samples (</w:t>
      </w:r>
      <w:r w:rsidRPr="006D6BBC">
        <w:rPr>
          <w:rFonts w:ascii="Times New Roman" w:hAnsi="Times New Roman" w:cs="Times New Roman"/>
          <w:bCs/>
          <w:sz w:val="24"/>
          <w:szCs w:val="24"/>
        </w:rPr>
        <w:t>Fig</w:t>
      </w:r>
      <w:r w:rsidR="00BE3634">
        <w:rPr>
          <w:rFonts w:ascii="Times New Roman" w:hAnsi="Times New Roman" w:cs="Times New Roman"/>
          <w:bCs/>
          <w:sz w:val="24"/>
          <w:szCs w:val="24"/>
        </w:rPr>
        <w:t>.</w:t>
      </w:r>
      <w:r w:rsidRPr="006D6BBC">
        <w:rPr>
          <w:rFonts w:ascii="Times New Roman" w:hAnsi="Times New Roman" w:cs="Times New Roman"/>
          <w:bCs/>
          <w:sz w:val="24"/>
          <w:szCs w:val="24"/>
        </w:rPr>
        <w:t xml:space="preserve"> </w:t>
      </w:r>
      <w:r w:rsidR="008E18AD">
        <w:rPr>
          <w:rFonts w:ascii="Times New Roman" w:hAnsi="Times New Roman" w:cs="Times New Roman"/>
          <w:bCs/>
          <w:sz w:val="24"/>
          <w:szCs w:val="24"/>
        </w:rPr>
        <w:t>9</w:t>
      </w:r>
      <w:r w:rsidR="00F321B1">
        <w:rPr>
          <w:rFonts w:ascii="Times New Roman" w:hAnsi="Times New Roman" w:cs="Times New Roman"/>
          <w:bCs/>
          <w:sz w:val="24"/>
          <w:szCs w:val="24"/>
        </w:rPr>
        <w:t>)</w:t>
      </w:r>
      <w:r w:rsidRPr="006D6BBC">
        <w:rPr>
          <w:rFonts w:ascii="Times New Roman" w:hAnsi="Times New Roman" w:cs="Times New Roman"/>
          <w:bCs/>
          <w:sz w:val="24"/>
          <w:szCs w:val="24"/>
        </w:rPr>
        <w:t xml:space="preserve">.  </w:t>
      </w:r>
      <w:r w:rsidRPr="006D6BBC">
        <w:rPr>
          <w:rFonts w:ascii="Times New Roman" w:hAnsi="Times New Roman" w:cs="Times New Roman"/>
          <w:sz w:val="24"/>
          <w:szCs w:val="24"/>
        </w:rPr>
        <w:t xml:space="preserve">The mud size fraction consists primarily of silt sized grains (4-63µm) with a strongly left-skewed </w:t>
      </w:r>
      <w:r w:rsidR="002F6900">
        <w:rPr>
          <w:rFonts w:ascii="Times New Roman" w:hAnsi="Times New Roman" w:cs="Times New Roman"/>
          <w:sz w:val="24"/>
          <w:szCs w:val="24"/>
        </w:rPr>
        <w:t xml:space="preserve">(relatively coarse) </w:t>
      </w:r>
      <w:r w:rsidRPr="006D6BBC">
        <w:rPr>
          <w:rFonts w:ascii="Times New Roman" w:hAnsi="Times New Roman" w:cs="Times New Roman"/>
          <w:sz w:val="24"/>
          <w:szCs w:val="24"/>
        </w:rPr>
        <w:t>distribution (</w:t>
      </w:r>
      <w:r w:rsidR="00C60B22">
        <w:rPr>
          <w:rFonts w:ascii="Times New Roman" w:hAnsi="Times New Roman" w:cs="Times New Roman"/>
          <w:sz w:val="24"/>
          <w:szCs w:val="24"/>
        </w:rPr>
        <w:t>Fig. A.3</w:t>
      </w:r>
      <w:r w:rsidRPr="006D6BBC">
        <w:rPr>
          <w:rFonts w:ascii="Times New Roman" w:hAnsi="Times New Roman" w:cs="Times New Roman"/>
          <w:sz w:val="24"/>
          <w:szCs w:val="24"/>
        </w:rPr>
        <w:t>).</w:t>
      </w:r>
    </w:p>
    <w:p w14:paraId="55EEBC05" w14:textId="37EBAFE1" w:rsidR="006C01F0" w:rsidRPr="005D0B1C" w:rsidRDefault="00A8086E" w:rsidP="007106F8">
      <w:pPr>
        <w:spacing w:after="0" w:line="480" w:lineRule="auto"/>
        <w:rPr>
          <w:rFonts w:ascii="Times New Roman" w:hAnsi="Times New Roman" w:cs="Times New Roman"/>
          <w:i/>
          <w:iCs/>
          <w:sz w:val="24"/>
          <w:szCs w:val="24"/>
        </w:rPr>
      </w:pPr>
      <w:r w:rsidRPr="00CA7F6A">
        <w:rPr>
          <w:rFonts w:ascii="Times New Roman" w:hAnsi="Times New Roman" w:cs="Times New Roman"/>
          <w:bCs/>
          <w:i/>
          <w:iCs/>
          <w:sz w:val="24"/>
          <w:szCs w:val="24"/>
        </w:rPr>
        <w:t xml:space="preserve">Rio Guayabo </w:t>
      </w:r>
      <w:r w:rsidRPr="00AE2F88">
        <w:rPr>
          <w:rFonts w:ascii="Times New Roman" w:hAnsi="Times New Roman" w:cs="Times New Roman"/>
          <w:bCs/>
          <w:i/>
          <w:iCs/>
          <w:sz w:val="24"/>
          <w:szCs w:val="24"/>
        </w:rPr>
        <w:t xml:space="preserve">sediment </w:t>
      </w:r>
      <w:r>
        <w:rPr>
          <w:rFonts w:ascii="Times New Roman" w:hAnsi="Times New Roman" w:cs="Times New Roman"/>
          <w:bCs/>
          <w:i/>
          <w:iCs/>
          <w:sz w:val="24"/>
          <w:szCs w:val="24"/>
        </w:rPr>
        <w:t xml:space="preserve">- </w:t>
      </w:r>
      <w:r w:rsidR="006C01F0" w:rsidRPr="006D6BBC">
        <w:rPr>
          <w:rFonts w:ascii="Times New Roman" w:hAnsi="Times New Roman" w:cs="Times New Roman"/>
          <w:i/>
          <w:iCs/>
          <w:sz w:val="24"/>
          <w:szCs w:val="24"/>
        </w:rPr>
        <w:t>BET</w:t>
      </w:r>
    </w:p>
    <w:p w14:paraId="5D980DC5" w14:textId="76446C72" w:rsidR="00F321B1" w:rsidRPr="009D010E" w:rsidRDefault="006C01F0" w:rsidP="007106F8">
      <w:pPr>
        <w:spacing w:after="0" w:line="480" w:lineRule="auto"/>
        <w:rPr>
          <w:rFonts w:ascii="Times New Roman" w:hAnsi="Times New Roman" w:cs="Times New Roman"/>
          <w:sz w:val="24"/>
          <w:szCs w:val="24"/>
        </w:rPr>
      </w:pPr>
      <w:r w:rsidRPr="006D6BBC">
        <w:rPr>
          <w:rFonts w:ascii="Times New Roman" w:hAnsi="Times New Roman" w:cs="Times New Roman"/>
          <w:sz w:val="24"/>
          <w:szCs w:val="24"/>
        </w:rPr>
        <w:tab/>
        <w:t>The surface area in the Rio Guayabo in the 2018 sediment illustrates very little variability among the four sampling locations (Fig</w:t>
      </w:r>
      <w:r>
        <w:rPr>
          <w:rFonts w:ascii="Times New Roman" w:hAnsi="Times New Roman" w:cs="Times New Roman"/>
          <w:sz w:val="24"/>
          <w:szCs w:val="24"/>
        </w:rPr>
        <w:t>. 1</w:t>
      </w:r>
      <w:r w:rsidR="00637613">
        <w:rPr>
          <w:rFonts w:ascii="Times New Roman" w:hAnsi="Times New Roman" w:cs="Times New Roman"/>
          <w:sz w:val="24"/>
          <w:szCs w:val="24"/>
        </w:rPr>
        <w:t>1</w:t>
      </w:r>
      <w:r w:rsidRPr="006D6BBC">
        <w:rPr>
          <w:rFonts w:ascii="Times New Roman" w:hAnsi="Times New Roman" w:cs="Times New Roman"/>
          <w:sz w:val="24"/>
          <w:szCs w:val="24"/>
        </w:rPr>
        <w:t xml:space="preserve">).  In the 2014 samples, there is higher surface area </w:t>
      </w:r>
      <w:r w:rsidR="00F321B1">
        <w:rPr>
          <w:rFonts w:ascii="Times New Roman" w:hAnsi="Times New Roman" w:cs="Times New Roman"/>
          <w:sz w:val="24"/>
          <w:szCs w:val="24"/>
        </w:rPr>
        <w:t xml:space="preserve">in the </w:t>
      </w:r>
      <w:r w:rsidRPr="006D6BBC">
        <w:rPr>
          <w:rFonts w:ascii="Times New Roman" w:hAnsi="Times New Roman" w:cs="Times New Roman"/>
          <w:sz w:val="24"/>
          <w:szCs w:val="24"/>
        </w:rPr>
        <w:t xml:space="preserve">proximal </w:t>
      </w:r>
      <w:r w:rsidR="00F321B1">
        <w:rPr>
          <w:rFonts w:ascii="Times New Roman" w:hAnsi="Times New Roman" w:cs="Times New Roman"/>
          <w:sz w:val="24"/>
          <w:szCs w:val="24"/>
        </w:rPr>
        <w:t xml:space="preserve">samples </w:t>
      </w:r>
      <w:r w:rsidRPr="006D6BBC">
        <w:rPr>
          <w:rFonts w:ascii="Times New Roman" w:hAnsi="Times New Roman" w:cs="Times New Roman"/>
          <w:sz w:val="24"/>
          <w:szCs w:val="24"/>
        </w:rPr>
        <w:t>and then the surface area decreases distally</w:t>
      </w:r>
      <w:r w:rsidR="00CA7F6A">
        <w:rPr>
          <w:rFonts w:ascii="Times New Roman" w:hAnsi="Times New Roman" w:cs="Times New Roman"/>
          <w:sz w:val="24"/>
          <w:szCs w:val="24"/>
        </w:rPr>
        <w:t xml:space="preserve">, reaching values similar to those observed throughout </w:t>
      </w:r>
      <w:r w:rsidRPr="006D6BBC">
        <w:rPr>
          <w:rFonts w:ascii="Times New Roman" w:hAnsi="Times New Roman" w:cs="Times New Roman"/>
          <w:sz w:val="24"/>
          <w:szCs w:val="24"/>
        </w:rPr>
        <w:t>the 2018 samples</w:t>
      </w:r>
      <w:r w:rsidR="002F4833">
        <w:rPr>
          <w:rFonts w:ascii="Times New Roman" w:hAnsi="Times New Roman" w:cs="Times New Roman"/>
          <w:sz w:val="24"/>
          <w:szCs w:val="24"/>
        </w:rPr>
        <w:t xml:space="preserve"> (Fig. 11, A.4)</w:t>
      </w:r>
      <w:r w:rsidRPr="006D6BBC">
        <w:rPr>
          <w:rFonts w:ascii="Times New Roman" w:hAnsi="Times New Roman" w:cs="Times New Roman"/>
          <w:sz w:val="24"/>
          <w:szCs w:val="24"/>
        </w:rPr>
        <w:t>.</w:t>
      </w:r>
    </w:p>
    <w:p w14:paraId="168CD7BC" w14:textId="19FE218A" w:rsidR="006C01F0" w:rsidRPr="006D6BBC" w:rsidRDefault="00A8086E" w:rsidP="007106F8">
      <w:pPr>
        <w:spacing w:after="0" w:line="480" w:lineRule="auto"/>
        <w:rPr>
          <w:rFonts w:ascii="Times New Roman" w:hAnsi="Times New Roman" w:cs="Times New Roman"/>
          <w:i/>
          <w:iCs/>
          <w:sz w:val="24"/>
          <w:szCs w:val="24"/>
        </w:rPr>
      </w:pPr>
      <w:r w:rsidRPr="00CA7F6A">
        <w:rPr>
          <w:rFonts w:ascii="Times New Roman" w:hAnsi="Times New Roman" w:cs="Times New Roman"/>
          <w:bCs/>
          <w:i/>
          <w:iCs/>
          <w:sz w:val="24"/>
          <w:szCs w:val="24"/>
        </w:rPr>
        <w:t xml:space="preserve">Rio Guayabo </w:t>
      </w:r>
      <w:r w:rsidRPr="00AE2F88">
        <w:rPr>
          <w:rFonts w:ascii="Times New Roman" w:hAnsi="Times New Roman" w:cs="Times New Roman"/>
          <w:bCs/>
          <w:i/>
          <w:iCs/>
          <w:sz w:val="24"/>
          <w:szCs w:val="24"/>
        </w:rPr>
        <w:t xml:space="preserve">sediment </w:t>
      </w:r>
      <w:r>
        <w:rPr>
          <w:rFonts w:ascii="Times New Roman" w:hAnsi="Times New Roman" w:cs="Times New Roman"/>
          <w:bCs/>
          <w:i/>
          <w:iCs/>
          <w:sz w:val="24"/>
          <w:szCs w:val="24"/>
        </w:rPr>
        <w:t xml:space="preserve">- </w:t>
      </w:r>
      <w:r w:rsidR="006C01F0" w:rsidRPr="006D6BBC">
        <w:rPr>
          <w:rFonts w:ascii="Times New Roman" w:hAnsi="Times New Roman" w:cs="Times New Roman"/>
          <w:i/>
          <w:iCs/>
          <w:sz w:val="24"/>
          <w:szCs w:val="24"/>
        </w:rPr>
        <w:t>Mineralogy and Bulk Chemistry</w:t>
      </w:r>
    </w:p>
    <w:p w14:paraId="52A117A4" w14:textId="3619725A" w:rsidR="00F321B1" w:rsidRPr="006D6BBC" w:rsidRDefault="006C01F0" w:rsidP="007106F8">
      <w:pPr>
        <w:spacing w:after="0" w:line="480" w:lineRule="auto"/>
        <w:ind w:firstLine="720"/>
        <w:rPr>
          <w:rFonts w:ascii="Times New Roman" w:hAnsi="Times New Roman" w:cs="Times New Roman"/>
          <w:sz w:val="24"/>
          <w:szCs w:val="24"/>
        </w:rPr>
      </w:pPr>
      <w:r w:rsidRPr="006D6BBC">
        <w:rPr>
          <w:rFonts w:ascii="Times New Roman" w:hAnsi="Times New Roman" w:cs="Times New Roman"/>
          <w:sz w:val="24"/>
          <w:szCs w:val="24"/>
        </w:rPr>
        <w:t xml:space="preserve">The mud size fraction consists of mainly albite followed by </w:t>
      </w:r>
      <w:r w:rsidR="00637613">
        <w:rPr>
          <w:rFonts w:ascii="Times New Roman" w:hAnsi="Times New Roman" w:cs="Times New Roman"/>
          <w:sz w:val="24"/>
          <w:szCs w:val="24"/>
        </w:rPr>
        <w:t>clays</w:t>
      </w:r>
      <w:r w:rsidRPr="006D6BBC">
        <w:rPr>
          <w:rFonts w:ascii="Times New Roman" w:hAnsi="Times New Roman" w:cs="Times New Roman"/>
          <w:sz w:val="24"/>
          <w:szCs w:val="24"/>
        </w:rPr>
        <w:t xml:space="preserve"> and </w:t>
      </w:r>
      <w:r w:rsidR="00637613">
        <w:rPr>
          <w:rFonts w:ascii="Times New Roman" w:hAnsi="Times New Roman" w:cs="Times New Roman"/>
          <w:sz w:val="24"/>
          <w:szCs w:val="24"/>
        </w:rPr>
        <w:t>amphiboles</w:t>
      </w:r>
      <w:r w:rsidRPr="006D6BBC">
        <w:rPr>
          <w:rFonts w:ascii="Times New Roman" w:hAnsi="Times New Roman" w:cs="Times New Roman"/>
          <w:sz w:val="24"/>
          <w:szCs w:val="24"/>
        </w:rPr>
        <w:t xml:space="preserve"> (Table </w:t>
      </w:r>
      <w:r w:rsidR="00C60B22">
        <w:rPr>
          <w:rFonts w:ascii="Times New Roman" w:hAnsi="Times New Roman" w:cs="Times New Roman"/>
          <w:sz w:val="24"/>
          <w:szCs w:val="24"/>
        </w:rPr>
        <w:t>A.1</w:t>
      </w:r>
      <w:r w:rsidRPr="006D6BBC">
        <w:rPr>
          <w:rFonts w:ascii="Times New Roman" w:hAnsi="Times New Roman" w:cs="Times New Roman"/>
          <w:sz w:val="24"/>
          <w:szCs w:val="24"/>
        </w:rPr>
        <w:t xml:space="preserve">).  </w:t>
      </w:r>
      <w:r w:rsidR="00CA7F6A">
        <w:rPr>
          <w:rFonts w:ascii="Times New Roman" w:hAnsi="Times New Roman" w:cs="Times New Roman"/>
          <w:sz w:val="24"/>
          <w:szCs w:val="24"/>
        </w:rPr>
        <w:t xml:space="preserve">Similar to the Rio </w:t>
      </w:r>
      <w:r w:rsidR="00AE2F88">
        <w:rPr>
          <w:rFonts w:ascii="Times New Roman" w:hAnsi="Times New Roman" w:cs="Times New Roman"/>
          <w:sz w:val="24"/>
          <w:szCs w:val="24"/>
        </w:rPr>
        <w:t>Guayanés</w:t>
      </w:r>
      <w:r w:rsidR="00CA7F6A">
        <w:rPr>
          <w:rFonts w:ascii="Times New Roman" w:hAnsi="Times New Roman" w:cs="Times New Roman"/>
          <w:sz w:val="24"/>
          <w:szCs w:val="24"/>
        </w:rPr>
        <w:t xml:space="preserve"> samples, n</w:t>
      </w:r>
      <w:r w:rsidRPr="006D6BBC">
        <w:rPr>
          <w:rFonts w:ascii="Times New Roman" w:hAnsi="Times New Roman" w:cs="Times New Roman"/>
          <w:sz w:val="24"/>
          <w:szCs w:val="24"/>
        </w:rPr>
        <w:t>o systematic change in mineralogy was observed from proximal to distal samples within the Rio Guayabo fluvial system.</w:t>
      </w:r>
    </w:p>
    <w:p w14:paraId="714D61DC" w14:textId="77777777" w:rsidR="0046113F" w:rsidRDefault="0046113F" w:rsidP="007106F8">
      <w:pPr>
        <w:spacing w:after="0" w:line="480" w:lineRule="auto"/>
        <w:rPr>
          <w:rFonts w:ascii="Times New Roman" w:hAnsi="Times New Roman" w:cs="Times New Roman"/>
          <w:bCs/>
          <w:i/>
          <w:iCs/>
          <w:sz w:val="24"/>
          <w:szCs w:val="24"/>
        </w:rPr>
      </w:pPr>
    </w:p>
    <w:p w14:paraId="42D05FED" w14:textId="77777777" w:rsidR="0046113F" w:rsidRDefault="0046113F" w:rsidP="007106F8">
      <w:pPr>
        <w:spacing w:after="0" w:line="480" w:lineRule="auto"/>
        <w:rPr>
          <w:rFonts w:ascii="Times New Roman" w:hAnsi="Times New Roman" w:cs="Times New Roman"/>
          <w:bCs/>
          <w:i/>
          <w:iCs/>
          <w:sz w:val="24"/>
          <w:szCs w:val="24"/>
        </w:rPr>
      </w:pPr>
    </w:p>
    <w:p w14:paraId="22FD0923" w14:textId="40B0343A" w:rsidR="006C01F0" w:rsidRPr="006D6BBC" w:rsidRDefault="00783511" w:rsidP="007106F8">
      <w:pPr>
        <w:spacing w:after="0" w:line="480" w:lineRule="auto"/>
        <w:rPr>
          <w:rFonts w:ascii="Times New Roman" w:hAnsi="Times New Roman" w:cs="Times New Roman"/>
          <w:i/>
          <w:iCs/>
          <w:sz w:val="24"/>
          <w:szCs w:val="24"/>
        </w:rPr>
      </w:pPr>
      <w:r w:rsidRPr="00CA7F6A">
        <w:rPr>
          <w:rFonts w:ascii="Times New Roman" w:hAnsi="Times New Roman" w:cs="Times New Roman"/>
          <w:bCs/>
          <w:i/>
          <w:iCs/>
          <w:sz w:val="24"/>
          <w:szCs w:val="24"/>
        </w:rPr>
        <w:lastRenderedPageBreak/>
        <w:t xml:space="preserve">Rio Guayabo </w:t>
      </w:r>
      <w:r w:rsidRPr="00AE2F88">
        <w:rPr>
          <w:rFonts w:ascii="Times New Roman" w:hAnsi="Times New Roman" w:cs="Times New Roman"/>
          <w:bCs/>
          <w:i/>
          <w:iCs/>
          <w:sz w:val="24"/>
          <w:szCs w:val="24"/>
        </w:rPr>
        <w:t xml:space="preserve">sediment </w:t>
      </w:r>
      <w:r>
        <w:rPr>
          <w:rFonts w:ascii="Times New Roman" w:hAnsi="Times New Roman" w:cs="Times New Roman"/>
          <w:bCs/>
          <w:i/>
          <w:iCs/>
          <w:sz w:val="24"/>
          <w:szCs w:val="24"/>
        </w:rPr>
        <w:t xml:space="preserve">- </w:t>
      </w:r>
      <w:r w:rsidR="006C01F0" w:rsidRPr="006D6BBC">
        <w:rPr>
          <w:rFonts w:ascii="Times New Roman" w:hAnsi="Times New Roman" w:cs="Times New Roman"/>
          <w:i/>
          <w:iCs/>
          <w:sz w:val="24"/>
          <w:szCs w:val="24"/>
        </w:rPr>
        <w:t xml:space="preserve">Chemical </w:t>
      </w:r>
      <w:r w:rsidR="00CA7F6A">
        <w:rPr>
          <w:rFonts w:ascii="Times New Roman" w:hAnsi="Times New Roman" w:cs="Times New Roman"/>
          <w:i/>
          <w:iCs/>
          <w:sz w:val="24"/>
          <w:szCs w:val="24"/>
        </w:rPr>
        <w:t xml:space="preserve">Weathering </w:t>
      </w:r>
      <w:r w:rsidR="006C01F0" w:rsidRPr="006D6BBC">
        <w:rPr>
          <w:rFonts w:ascii="Times New Roman" w:hAnsi="Times New Roman" w:cs="Times New Roman"/>
          <w:i/>
          <w:iCs/>
          <w:sz w:val="24"/>
          <w:szCs w:val="24"/>
        </w:rPr>
        <w:t>Index</w:t>
      </w:r>
      <w:r w:rsidR="00CA7F6A">
        <w:rPr>
          <w:rFonts w:ascii="Times New Roman" w:hAnsi="Times New Roman" w:cs="Times New Roman"/>
          <w:i/>
          <w:iCs/>
          <w:sz w:val="24"/>
          <w:szCs w:val="24"/>
        </w:rPr>
        <w:t>es</w:t>
      </w:r>
    </w:p>
    <w:p w14:paraId="56C006DE" w14:textId="381DD110" w:rsidR="006C01F0" w:rsidRPr="006D6BBC" w:rsidRDefault="006C01F0" w:rsidP="007106F8">
      <w:pPr>
        <w:spacing w:after="0" w:line="480" w:lineRule="auto"/>
        <w:rPr>
          <w:rFonts w:ascii="Times New Roman" w:hAnsi="Times New Roman" w:cs="Times New Roman"/>
        </w:rPr>
      </w:pPr>
      <w:r w:rsidRPr="006D6BBC">
        <w:rPr>
          <w:rFonts w:ascii="Times New Roman" w:hAnsi="Times New Roman" w:cs="Times New Roman"/>
          <w:sz w:val="24"/>
          <w:szCs w:val="24"/>
        </w:rPr>
        <w:tab/>
        <w:t xml:space="preserve">The Rio Guayabo CIA sediment values range from 70-81, which plots in the middle of the range of values observed in the Rio Guayanés sediment samples (Fig. </w:t>
      </w:r>
      <w:r w:rsidR="008E18AD">
        <w:rPr>
          <w:rFonts w:ascii="Times New Roman" w:hAnsi="Times New Roman" w:cs="Times New Roman"/>
          <w:sz w:val="24"/>
          <w:szCs w:val="24"/>
        </w:rPr>
        <w:t>7</w:t>
      </w:r>
      <w:r w:rsidRPr="006D6BBC">
        <w:rPr>
          <w:rFonts w:ascii="Times New Roman" w:hAnsi="Times New Roman" w:cs="Times New Roman"/>
          <w:sz w:val="24"/>
          <w:szCs w:val="24"/>
        </w:rPr>
        <w:t xml:space="preserve">).  </w:t>
      </w:r>
      <w:r w:rsidR="00C60B22">
        <w:rPr>
          <w:rFonts w:ascii="Times New Roman" w:hAnsi="Times New Roman" w:cs="Times New Roman"/>
          <w:sz w:val="24"/>
          <w:szCs w:val="24"/>
        </w:rPr>
        <w:t xml:space="preserve">The average CIA value of the 2018 </w:t>
      </w:r>
      <w:r w:rsidR="00CA7F6A" w:rsidRPr="006D6BBC">
        <w:rPr>
          <w:rFonts w:ascii="Times New Roman" w:hAnsi="Times New Roman" w:cs="Times New Roman"/>
          <w:sz w:val="24"/>
          <w:szCs w:val="24"/>
        </w:rPr>
        <w:t xml:space="preserve">Rio Guayabo </w:t>
      </w:r>
      <w:r w:rsidR="00C60B22">
        <w:rPr>
          <w:rFonts w:ascii="Times New Roman" w:hAnsi="Times New Roman" w:cs="Times New Roman"/>
          <w:sz w:val="24"/>
          <w:szCs w:val="24"/>
        </w:rPr>
        <w:t xml:space="preserve">sediment is 76 while the 2014 sediment average is only slightly lower at 73 (Fig. 8).  </w:t>
      </w:r>
      <w:r w:rsidR="00F321B1">
        <w:rPr>
          <w:rFonts w:ascii="Times New Roman" w:hAnsi="Times New Roman" w:cs="Times New Roman"/>
          <w:sz w:val="24"/>
          <w:szCs w:val="24"/>
        </w:rPr>
        <w:t>Comparing</w:t>
      </w:r>
      <w:r w:rsidR="008577B2">
        <w:rPr>
          <w:rFonts w:ascii="Times New Roman" w:hAnsi="Times New Roman" w:cs="Times New Roman"/>
          <w:sz w:val="24"/>
          <w:szCs w:val="24"/>
        </w:rPr>
        <w:t xml:space="preserve"> </w:t>
      </w:r>
      <w:r w:rsidR="00F321B1">
        <w:rPr>
          <w:rFonts w:ascii="Times New Roman" w:hAnsi="Times New Roman" w:cs="Times New Roman"/>
          <w:sz w:val="24"/>
          <w:szCs w:val="24"/>
        </w:rPr>
        <w:t>the</w:t>
      </w:r>
      <w:r w:rsidRPr="006D6BBC">
        <w:rPr>
          <w:rFonts w:ascii="Times New Roman" w:hAnsi="Times New Roman" w:cs="Times New Roman"/>
          <w:sz w:val="24"/>
          <w:szCs w:val="24"/>
        </w:rPr>
        <w:t xml:space="preserve"> specific surface area </w:t>
      </w:r>
      <w:r w:rsidR="00F321B1">
        <w:rPr>
          <w:rFonts w:ascii="Times New Roman" w:hAnsi="Times New Roman" w:cs="Times New Roman"/>
          <w:sz w:val="24"/>
          <w:szCs w:val="24"/>
        </w:rPr>
        <w:t xml:space="preserve">with </w:t>
      </w:r>
      <w:r w:rsidRPr="006D6BBC">
        <w:rPr>
          <w:rFonts w:ascii="Times New Roman" w:hAnsi="Times New Roman" w:cs="Times New Roman"/>
          <w:sz w:val="24"/>
          <w:szCs w:val="24"/>
        </w:rPr>
        <w:t xml:space="preserve">CIA </w:t>
      </w:r>
      <w:r w:rsidR="00F321B1">
        <w:rPr>
          <w:rFonts w:ascii="Times New Roman" w:hAnsi="Times New Roman" w:cs="Times New Roman"/>
          <w:sz w:val="24"/>
          <w:szCs w:val="24"/>
        </w:rPr>
        <w:t>produced</w:t>
      </w:r>
      <w:r w:rsidRPr="006D6BBC">
        <w:rPr>
          <w:rFonts w:ascii="Times New Roman" w:hAnsi="Times New Roman" w:cs="Times New Roman"/>
          <w:sz w:val="24"/>
          <w:szCs w:val="24"/>
        </w:rPr>
        <w:t xml:space="preserve"> </w:t>
      </w:r>
      <w:r w:rsidR="000A11D9">
        <w:rPr>
          <w:rFonts w:ascii="Times New Roman" w:hAnsi="Times New Roman" w:cs="Times New Roman"/>
          <w:sz w:val="24"/>
          <w:szCs w:val="24"/>
        </w:rPr>
        <w:t>very similar</w:t>
      </w:r>
      <w:r w:rsidRPr="006D6BBC">
        <w:rPr>
          <w:rFonts w:ascii="Times New Roman" w:hAnsi="Times New Roman" w:cs="Times New Roman"/>
          <w:sz w:val="24"/>
          <w:szCs w:val="24"/>
        </w:rPr>
        <w:t xml:space="preserve"> trends (Fig. </w:t>
      </w:r>
      <w:r>
        <w:rPr>
          <w:rFonts w:ascii="Times New Roman" w:hAnsi="Times New Roman" w:cs="Times New Roman"/>
          <w:sz w:val="24"/>
          <w:szCs w:val="24"/>
        </w:rPr>
        <w:t>1</w:t>
      </w:r>
      <w:r w:rsidR="002F4833">
        <w:rPr>
          <w:rFonts w:ascii="Times New Roman" w:hAnsi="Times New Roman" w:cs="Times New Roman"/>
          <w:sz w:val="24"/>
          <w:szCs w:val="24"/>
        </w:rPr>
        <w:t>1</w:t>
      </w:r>
      <w:r w:rsidRPr="006D6BBC">
        <w:rPr>
          <w:rFonts w:ascii="Times New Roman" w:hAnsi="Times New Roman" w:cs="Times New Roman"/>
          <w:sz w:val="24"/>
          <w:szCs w:val="24"/>
        </w:rPr>
        <w:t>).</w:t>
      </w:r>
      <w:r w:rsidR="00CA7F6A">
        <w:rPr>
          <w:rFonts w:ascii="Times New Roman" w:hAnsi="Times New Roman" w:cs="Times New Roman"/>
          <w:sz w:val="24"/>
          <w:szCs w:val="24"/>
        </w:rPr>
        <w:t xml:space="preserve"> </w:t>
      </w:r>
      <w:r w:rsidR="003B2A1F">
        <w:rPr>
          <w:rFonts w:ascii="Times New Roman" w:hAnsi="Times New Roman" w:cs="Times New Roman"/>
        </w:rPr>
        <w:t xml:space="preserve"> </w:t>
      </w:r>
      <w:r w:rsidR="007D47B6">
        <w:rPr>
          <w:rFonts w:ascii="Times New Roman" w:hAnsi="Times New Roman" w:cs="Times New Roman"/>
        </w:rPr>
        <w:t>T</w:t>
      </w:r>
      <w:r w:rsidRPr="006D6BBC">
        <w:rPr>
          <w:rFonts w:ascii="Times New Roman" w:hAnsi="Times New Roman" w:cs="Times New Roman"/>
          <w:sz w:val="24"/>
          <w:szCs w:val="24"/>
        </w:rPr>
        <w:t>he Rio Guayabo MFW plot (Fig. 1</w:t>
      </w:r>
      <w:r w:rsidR="002F4833">
        <w:rPr>
          <w:rFonts w:ascii="Times New Roman" w:hAnsi="Times New Roman" w:cs="Times New Roman"/>
          <w:sz w:val="24"/>
          <w:szCs w:val="24"/>
        </w:rPr>
        <w:t>2</w:t>
      </w:r>
      <w:r w:rsidRPr="006D6BBC">
        <w:rPr>
          <w:rFonts w:ascii="Times New Roman" w:hAnsi="Times New Roman" w:cs="Times New Roman"/>
          <w:sz w:val="24"/>
          <w:szCs w:val="24"/>
        </w:rPr>
        <w:t xml:space="preserve">) also indicates more weathered sediment in 2018 </w:t>
      </w:r>
      <w:r w:rsidR="00CA7F6A">
        <w:rPr>
          <w:rFonts w:ascii="Times New Roman" w:hAnsi="Times New Roman" w:cs="Times New Roman"/>
          <w:sz w:val="24"/>
          <w:szCs w:val="24"/>
        </w:rPr>
        <w:t xml:space="preserve">compared to </w:t>
      </w:r>
      <w:r w:rsidRPr="006D6BBC">
        <w:rPr>
          <w:rFonts w:ascii="Times New Roman" w:hAnsi="Times New Roman" w:cs="Times New Roman"/>
          <w:sz w:val="24"/>
          <w:szCs w:val="24"/>
        </w:rPr>
        <w:t>2014 as the sediment samples trend towards the weathered vertex.</w:t>
      </w:r>
    </w:p>
    <w:p w14:paraId="2EC6663D" w14:textId="20289D47" w:rsidR="006C01F0" w:rsidRPr="006D6BBC" w:rsidRDefault="006C01F0" w:rsidP="007106F8">
      <w:pPr>
        <w:spacing w:after="0" w:line="480" w:lineRule="auto"/>
        <w:rPr>
          <w:rFonts w:ascii="Times New Roman" w:hAnsi="Times New Roman" w:cs="Times New Roman"/>
          <w:bCs/>
          <w:i/>
          <w:iCs/>
          <w:sz w:val="24"/>
          <w:szCs w:val="24"/>
        </w:rPr>
      </w:pPr>
      <w:r w:rsidRPr="006D6BBC">
        <w:rPr>
          <w:rFonts w:ascii="Times New Roman" w:hAnsi="Times New Roman" w:cs="Times New Roman"/>
          <w:bCs/>
          <w:i/>
          <w:iCs/>
          <w:sz w:val="24"/>
          <w:szCs w:val="24"/>
        </w:rPr>
        <w:t>Rio Guayanés Saprolite</w:t>
      </w:r>
      <w:r w:rsidR="00783511">
        <w:rPr>
          <w:rFonts w:ascii="Times New Roman" w:hAnsi="Times New Roman" w:cs="Times New Roman"/>
          <w:bCs/>
          <w:i/>
          <w:iCs/>
          <w:sz w:val="24"/>
          <w:szCs w:val="24"/>
        </w:rPr>
        <w:t xml:space="preserve"> - </w:t>
      </w:r>
      <w:r w:rsidR="00BC61A7">
        <w:rPr>
          <w:rFonts w:ascii="Times New Roman" w:hAnsi="Times New Roman" w:cs="Times New Roman"/>
          <w:bCs/>
          <w:i/>
          <w:iCs/>
          <w:sz w:val="24"/>
          <w:szCs w:val="24"/>
        </w:rPr>
        <w:t>S</w:t>
      </w:r>
      <w:r w:rsidRPr="006D6BBC">
        <w:rPr>
          <w:rFonts w:ascii="Times New Roman" w:hAnsi="Times New Roman" w:cs="Times New Roman"/>
          <w:bCs/>
          <w:i/>
          <w:iCs/>
          <w:sz w:val="24"/>
          <w:szCs w:val="24"/>
        </w:rPr>
        <w:t>ieved grain size fraction</w:t>
      </w:r>
    </w:p>
    <w:p w14:paraId="00AA4682" w14:textId="1F3071F0" w:rsidR="006C01F0" w:rsidRPr="005D0B1C" w:rsidRDefault="006C01F0" w:rsidP="007106F8">
      <w:pPr>
        <w:spacing w:after="0" w:line="480" w:lineRule="auto"/>
        <w:rPr>
          <w:rFonts w:ascii="Times New Roman" w:hAnsi="Times New Roman" w:cs="Times New Roman"/>
          <w:sz w:val="24"/>
          <w:szCs w:val="24"/>
        </w:rPr>
      </w:pPr>
      <w:r w:rsidRPr="006D6BBC">
        <w:rPr>
          <w:rFonts w:ascii="Times New Roman" w:hAnsi="Times New Roman" w:cs="Times New Roman"/>
          <w:bCs/>
          <w:sz w:val="24"/>
          <w:szCs w:val="24"/>
        </w:rPr>
        <w:tab/>
        <w:t xml:space="preserve">The </w:t>
      </w:r>
      <w:r w:rsidR="00CA7F6A">
        <w:rPr>
          <w:rFonts w:ascii="Times New Roman" w:hAnsi="Times New Roman" w:cs="Times New Roman"/>
          <w:bCs/>
          <w:sz w:val="24"/>
          <w:szCs w:val="24"/>
        </w:rPr>
        <w:t>grain size distributions observed in the</w:t>
      </w:r>
      <w:r w:rsidRPr="006D6BBC">
        <w:rPr>
          <w:rFonts w:ascii="Times New Roman" w:hAnsi="Times New Roman" w:cs="Times New Roman"/>
          <w:bCs/>
          <w:sz w:val="24"/>
          <w:szCs w:val="24"/>
        </w:rPr>
        <w:t xml:space="preserve"> Rio Guayanés saprolite </w:t>
      </w:r>
      <w:r w:rsidR="00CA7F6A">
        <w:rPr>
          <w:rFonts w:ascii="Times New Roman" w:hAnsi="Times New Roman" w:cs="Times New Roman"/>
          <w:bCs/>
          <w:sz w:val="24"/>
          <w:szCs w:val="24"/>
        </w:rPr>
        <w:t xml:space="preserve">samples are highly variable, with some trends observed </w:t>
      </w:r>
      <w:r w:rsidRPr="006D6BBC">
        <w:rPr>
          <w:rFonts w:ascii="Times New Roman" w:hAnsi="Times New Roman" w:cs="Times New Roman"/>
          <w:bCs/>
          <w:sz w:val="24"/>
          <w:szCs w:val="24"/>
        </w:rPr>
        <w:t>from proximal</w:t>
      </w:r>
      <w:r w:rsidR="00353BFF">
        <w:rPr>
          <w:rFonts w:ascii="Times New Roman" w:hAnsi="Times New Roman" w:cs="Times New Roman"/>
          <w:bCs/>
          <w:sz w:val="24"/>
          <w:szCs w:val="24"/>
        </w:rPr>
        <w:t xml:space="preserve"> (coarse</w:t>
      </w:r>
      <w:r w:rsidR="00F321B1">
        <w:rPr>
          <w:rFonts w:ascii="Times New Roman" w:hAnsi="Times New Roman" w:cs="Times New Roman"/>
          <w:bCs/>
          <w:sz w:val="24"/>
          <w:szCs w:val="24"/>
        </w:rPr>
        <w:t>r</w:t>
      </w:r>
      <w:r w:rsidR="00353BFF">
        <w:rPr>
          <w:rFonts w:ascii="Times New Roman" w:hAnsi="Times New Roman" w:cs="Times New Roman"/>
          <w:bCs/>
          <w:sz w:val="24"/>
          <w:szCs w:val="24"/>
        </w:rPr>
        <w:t>)</w:t>
      </w:r>
      <w:r w:rsidRPr="006D6BBC">
        <w:rPr>
          <w:rFonts w:ascii="Times New Roman" w:hAnsi="Times New Roman" w:cs="Times New Roman"/>
          <w:bCs/>
          <w:sz w:val="24"/>
          <w:szCs w:val="24"/>
        </w:rPr>
        <w:t xml:space="preserve"> to distal</w:t>
      </w:r>
      <w:r w:rsidR="00CA7F6A">
        <w:rPr>
          <w:rFonts w:ascii="Times New Roman" w:hAnsi="Times New Roman" w:cs="Times New Roman"/>
          <w:bCs/>
          <w:sz w:val="24"/>
          <w:szCs w:val="24"/>
        </w:rPr>
        <w:t xml:space="preserve"> </w:t>
      </w:r>
      <w:r w:rsidR="00353BFF">
        <w:rPr>
          <w:rFonts w:ascii="Times New Roman" w:hAnsi="Times New Roman" w:cs="Times New Roman"/>
          <w:bCs/>
          <w:sz w:val="24"/>
          <w:szCs w:val="24"/>
        </w:rPr>
        <w:t>(fine</w:t>
      </w:r>
      <w:r w:rsidR="00F321B1">
        <w:rPr>
          <w:rFonts w:ascii="Times New Roman" w:hAnsi="Times New Roman" w:cs="Times New Roman"/>
          <w:bCs/>
          <w:sz w:val="24"/>
          <w:szCs w:val="24"/>
        </w:rPr>
        <w:t>r</w:t>
      </w:r>
      <w:r w:rsidR="00353BFF">
        <w:rPr>
          <w:rFonts w:ascii="Times New Roman" w:hAnsi="Times New Roman" w:cs="Times New Roman"/>
          <w:bCs/>
          <w:sz w:val="24"/>
          <w:szCs w:val="24"/>
        </w:rPr>
        <w:t xml:space="preserve">) </w:t>
      </w:r>
      <w:r w:rsidR="00CA7F6A">
        <w:rPr>
          <w:rFonts w:ascii="Times New Roman" w:hAnsi="Times New Roman" w:cs="Times New Roman"/>
          <w:bCs/>
          <w:sz w:val="24"/>
          <w:szCs w:val="24"/>
        </w:rPr>
        <w:t>along the stream path</w:t>
      </w:r>
      <w:r w:rsidRPr="006D6BBC">
        <w:rPr>
          <w:rFonts w:ascii="Times New Roman" w:hAnsi="Times New Roman" w:cs="Times New Roman"/>
          <w:bCs/>
          <w:sz w:val="24"/>
          <w:szCs w:val="24"/>
        </w:rPr>
        <w:t xml:space="preserve"> (Fig</w:t>
      </w:r>
      <w:r w:rsidR="008E18AD">
        <w:rPr>
          <w:rFonts w:ascii="Times New Roman" w:hAnsi="Times New Roman" w:cs="Times New Roman"/>
          <w:bCs/>
          <w:sz w:val="24"/>
          <w:szCs w:val="24"/>
        </w:rPr>
        <w:t>.</w:t>
      </w:r>
      <w:r w:rsidRPr="006D6BBC">
        <w:rPr>
          <w:rFonts w:ascii="Times New Roman" w:hAnsi="Times New Roman" w:cs="Times New Roman"/>
          <w:bCs/>
          <w:sz w:val="24"/>
          <w:szCs w:val="24"/>
        </w:rPr>
        <w:t xml:space="preserve"> </w:t>
      </w:r>
      <w:r w:rsidR="002F4833">
        <w:rPr>
          <w:rFonts w:ascii="Times New Roman" w:hAnsi="Times New Roman" w:cs="Times New Roman"/>
          <w:bCs/>
          <w:sz w:val="24"/>
          <w:szCs w:val="24"/>
        </w:rPr>
        <w:t>A.5</w:t>
      </w:r>
      <w:r w:rsidRPr="006D6BBC">
        <w:rPr>
          <w:rFonts w:ascii="Times New Roman" w:hAnsi="Times New Roman" w:cs="Times New Roman"/>
          <w:bCs/>
          <w:sz w:val="24"/>
          <w:szCs w:val="24"/>
        </w:rPr>
        <w:t xml:space="preserve">).  The mud size fraction of the saprolite contains primarily coarse grains, </w:t>
      </w:r>
      <w:r w:rsidR="00F321B1">
        <w:rPr>
          <w:rFonts w:ascii="Times New Roman" w:hAnsi="Times New Roman" w:cs="Times New Roman"/>
          <w:bCs/>
          <w:sz w:val="24"/>
          <w:szCs w:val="24"/>
        </w:rPr>
        <w:t>as seen in the</w:t>
      </w:r>
      <w:r w:rsidRPr="006D6BBC">
        <w:rPr>
          <w:rFonts w:ascii="Times New Roman" w:hAnsi="Times New Roman" w:cs="Times New Roman"/>
          <w:bCs/>
          <w:sz w:val="24"/>
          <w:szCs w:val="24"/>
        </w:rPr>
        <w:t xml:space="preserve"> left skewed distribution, but not as coarse as the fluvial sediment (</w:t>
      </w:r>
      <w:r w:rsidR="00C60B22">
        <w:rPr>
          <w:rFonts w:ascii="Times New Roman" w:hAnsi="Times New Roman" w:cs="Times New Roman"/>
          <w:bCs/>
          <w:sz w:val="24"/>
          <w:szCs w:val="24"/>
        </w:rPr>
        <w:t>Fig. A.2)</w:t>
      </w:r>
      <w:r w:rsidRPr="006D6BBC">
        <w:rPr>
          <w:rFonts w:ascii="Times New Roman" w:hAnsi="Times New Roman" w:cs="Times New Roman"/>
          <w:bCs/>
          <w:sz w:val="24"/>
          <w:szCs w:val="24"/>
        </w:rPr>
        <w:t>.</w:t>
      </w:r>
    </w:p>
    <w:p w14:paraId="2FD250AC" w14:textId="5E08A771" w:rsidR="006C01F0" w:rsidRPr="006D6BBC" w:rsidRDefault="00783511" w:rsidP="007106F8">
      <w:pPr>
        <w:spacing w:after="0" w:line="480" w:lineRule="auto"/>
        <w:rPr>
          <w:rFonts w:ascii="Times New Roman" w:hAnsi="Times New Roman" w:cs="Times New Roman"/>
          <w:i/>
          <w:iCs/>
          <w:sz w:val="24"/>
          <w:szCs w:val="24"/>
        </w:rPr>
      </w:pPr>
      <w:r w:rsidRPr="006D6BBC">
        <w:rPr>
          <w:rFonts w:ascii="Times New Roman" w:hAnsi="Times New Roman" w:cs="Times New Roman"/>
          <w:bCs/>
          <w:i/>
          <w:iCs/>
          <w:sz w:val="24"/>
          <w:szCs w:val="24"/>
        </w:rPr>
        <w:t>Rio Guayanés Saprolite</w:t>
      </w:r>
      <w:r>
        <w:rPr>
          <w:rFonts w:ascii="Times New Roman" w:hAnsi="Times New Roman" w:cs="Times New Roman"/>
          <w:bCs/>
          <w:i/>
          <w:iCs/>
          <w:sz w:val="24"/>
          <w:szCs w:val="24"/>
        </w:rPr>
        <w:t xml:space="preserve"> - </w:t>
      </w:r>
      <w:r w:rsidR="006C01F0" w:rsidRPr="006D6BBC">
        <w:rPr>
          <w:rFonts w:ascii="Times New Roman" w:hAnsi="Times New Roman" w:cs="Times New Roman"/>
          <w:i/>
          <w:iCs/>
          <w:sz w:val="24"/>
          <w:szCs w:val="24"/>
        </w:rPr>
        <w:t>BET</w:t>
      </w:r>
    </w:p>
    <w:p w14:paraId="0B0DE743" w14:textId="0B9FBDDF" w:rsidR="00C875E4" w:rsidRPr="009D010E" w:rsidRDefault="006C01F0" w:rsidP="007106F8">
      <w:pPr>
        <w:spacing w:after="0" w:line="480" w:lineRule="auto"/>
        <w:rPr>
          <w:rFonts w:ascii="Times New Roman" w:hAnsi="Times New Roman" w:cs="Times New Roman"/>
          <w:sz w:val="24"/>
          <w:szCs w:val="24"/>
        </w:rPr>
      </w:pPr>
      <w:r w:rsidRPr="006D6BBC">
        <w:rPr>
          <w:rFonts w:ascii="Times New Roman" w:hAnsi="Times New Roman" w:cs="Times New Roman"/>
          <w:sz w:val="24"/>
          <w:szCs w:val="24"/>
        </w:rPr>
        <w:tab/>
      </w:r>
      <w:r w:rsidR="00CA7F6A">
        <w:rPr>
          <w:rFonts w:ascii="Times New Roman" w:hAnsi="Times New Roman" w:cs="Times New Roman"/>
          <w:sz w:val="24"/>
          <w:szCs w:val="24"/>
        </w:rPr>
        <w:t>T</w:t>
      </w:r>
      <w:r w:rsidRPr="006D6BBC">
        <w:rPr>
          <w:rFonts w:ascii="Times New Roman" w:hAnsi="Times New Roman" w:cs="Times New Roman"/>
          <w:sz w:val="24"/>
          <w:szCs w:val="24"/>
        </w:rPr>
        <w:t>he specific surface area</w:t>
      </w:r>
      <w:r w:rsidR="00CA7F6A">
        <w:rPr>
          <w:rFonts w:ascii="Times New Roman" w:hAnsi="Times New Roman" w:cs="Times New Roman"/>
          <w:sz w:val="24"/>
          <w:szCs w:val="24"/>
        </w:rPr>
        <w:t xml:space="preserve"> of the mud component of the saprolite samples </w:t>
      </w:r>
      <w:r w:rsidRPr="006D6BBC">
        <w:rPr>
          <w:rFonts w:ascii="Times New Roman" w:hAnsi="Times New Roman" w:cs="Times New Roman"/>
          <w:sz w:val="24"/>
          <w:szCs w:val="24"/>
        </w:rPr>
        <w:t>increase</w:t>
      </w:r>
      <w:r w:rsidR="00CA7F6A">
        <w:rPr>
          <w:rFonts w:ascii="Times New Roman" w:hAnsi="Times New Roman" w:cs="Times New Roman"/>
          <w:sz w:val="24"/>
          <w:szCs w:val="24"/>
        </w:rPr>
        <w:t xml:space="preserve">s </w:t>
      </w:r>
      <w:r w:rsidRPr="006D6BBC">
        <w:rPr>
          <w:rFonts w:ascii="Times New Roman" w:hAnsi="Times New Roman" w:cs="Times New Roman"/>
          <w:sz w:val="24"/>
          <w:szCs w:val="24"/>
        </w:rPr>
        <w:t xml:space="preserve">proximally and then </w:t>
      </w:r>
      <w:r w:rsidR="00AE2F88" w:rsidRPr="006D6BBC">
        <w:rPr>
          <w:rFonts w:ascii="Times New Roman" w:hAnsi="Times New Roman" w:cs="Times New Roman"/>
          <w:sz w:val="24"/>
          <w:szCs w:val="24"/>
        </w:rPr>
        <w:t>decreases</w:t>
      </w:r>
      <w:r w:rsidRPr="006D6BBC">
        <w:rPr>
          <w:rFonts w:ascii="Times New Roman" w:hAnsi="Times New Roman" w:cs="Times New Roman"/>
          <w:sz w:val="24"/>
          <w:szCs w:val="24"/>
        </w:rPr>
        <w:t xml:space="preserve"> until the most distal sample which shows </w:t>
      </w:r>
      <w:r w:rsidR="00C875E4">
        <w:rPr>
          <w:rFonts w:ascii="Times New Roman" w:hAnsi="Times New Roman" w:cs="Times New Roman"/>
          <w:sz w:val="24"/>
          <w:szCs w:val="24"/>
        </w:rPr>
        <w:t>variable</w:t>
      </w:r>
      <w:r w:rsidRPr="006D6BBC">
        <w:rPr>
          <w:rFonts w:ascii="Times New Roman" w:hAnsi="Times New Roman" w:cs="Times New Roman"/>
          <w:sz w:val="24"/>
          <w:szCs w:val="24"/>
        </w:rPr>
        <w:t xml:space="preserve"> surface area values </w:t>
      </w:r>
      <w:r w:rsidR="00C875E4">
        <w:rPr>
          <w:rFonts w:ascii="Times New Roman" w:hAnsi="Times New Roman" w:cs="Times New Roman"/>
          <w:sz w:val="24"/>
          <w:szCs w:val="24"/>
        </w:rPr>
        <w:t xml:space="preserve">for separate samples collected </w:t>
      </w:r>
      <w:r w:rsidRPr="006D6BBC">
        <w:rPr>
          <w:rFonts w:ascii="Times New Roman" w:hAnsi="Times New Roman" w:cs="Times New Roman"/>
          <w:sz w:val="24"/>
          <w:szCs w:val="24"/>
        </w:rPr>
        <w:t>within the same outcrop</w:t>
      </w:r>
      <w:r w:rsidR="002F4833">
        <w:rPr>
          <w:rFonts w:ascii="Times New Roman" w:hAnsi="Times New Roman" w:cs="Times New Roman"/>
          <w:sz w:val="24"/>
          <w:szCs w:val="24"/>
        </w:rPr>
        <w:t xml:space="preserve"> (Fig. A.6)</w:t>
      </w:r>
      <w:r w:rsidRPr="006D6BBC">
        <w:rPr>
          <w:rFonts w:ascii="Times New Roman" w:hAnsi="Times New Roman" w:cs="Times New Roman"/>
          <w:sz w:val="24"/>
          <w:szCs w:val="24"/>
        </w:rPr>
        <w:t>.</w:t>
      </w:r>
    </w:p>
    <w:p w14:paraId="11768F4C" w14:textId="74DF3EB0" w:rsidR="006C01F0" w:rsidRPr="006D6BBC" w:rsidRDefault="00783511" w:rsidP="007106F8">
      <w:pPr>
        <w:spacing w:after="0" w:line="480" w:lineRule="auto"/>
        <w:rPr>
          <w:rFonts w:ascii="Times New Roman" w:hAnsi="Times New Roman" w:cs="Times New Roman"/>
          <w:i/>
          <w:iCs/>
          <w:sz w:val="24"/>
          <w:szCs w:val="24"/>
        </w:rPr>
      </w:pPr>
      <w:r w:rsidRPr="006D6BBC">
        <w:rPr>
          <w:rFonts w:ascii="Times New Roman" w:hAnsi="Times New Roman" w:cs="Times New Roman"/>
          <w:bCs/>
          <w:i/>
          <w:iCs/>
          <w:sz w:val="24"/>
          <w:szCs w:val="24"/>
        </w:rPr>
        <w:t>Rio Guayanés Saprolite</w:t>
      </w:r>
      <w:r>
        <w:rPr>
          <w:rFonts w:ascii="Times New Roman" w:hAnsi="Times New Roman" w:cs="Times New Roman"/>
          <w:bCs/>
          <w:i/>
          <w:iCs/>
          <w:sz w:val="24"/>
          <w:szCs w:val="24"/>
        </w:rPr>
        <w:t xml:space="preserve"> - </w:t>
      </w:r>
      <w:r w:rsidR="006C01F0" w:rsidRPr="006D6BBC">
        <w:rPr>
          <w:rFonts w:ascii="Times New Roman" w:hAnsi="Times New Roman" w:cs="Times New Roman"/>
          <w:i/>
          <w:iCs/>
          <w:sz w:val="24"/>
          <w:szCs w:val="24"/>
        </w:rPr>
        <w:t>Mineralogy and Bulk Chemistry</w:t>
      </w:r>
    </w:p>
    <w:p w14:paraId="71C347BB" w14:textId="0A43CD1D" w:rsidR="00C875E4" w:rsidRPr="009D010E" w:rsidRDefault="00637613" w:rsidP="007106F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mud size fraction </w:t>
      </w:r>
      <w:r w:rsidR="00C875E4">
        <w:rPr>
          <w:rFonts w:ascii="Times New Roman" w:hAnsi="Times New Roman" w:cs="Times New Roman"/>
          <w:sz w:val="24"/>
          <w:szCs w:val="24"/>
        </w:rPr>
        <w:t xml:space="preserve">of the saprolite samples </w:t>
      </w:r>
      <w:r>
        <w:rPr>
          <w:rFonts w:ascii="Times New Roman" w:hAnsi="Times New Roman" w:cs="Times New Roman"/>
          <w:sz w:val="24"/>
          <w:szCs w:val="24"/>
        </w:rPr>
        <w:t>consist mainly of clay</w:t>
      </w:r>
      <w:r w:rsidR="007D47B6">
        <w:rPr>
          <w:rFonts w:ascii="Times New Roman" w:hAnsi="Times New Roman" w:cs="Times New Roman"/>
          <w:sz w:val="24"/>
          <w:szCs w:val="24"/>
        </w:rPr>
        <w:t xml:space="preserve"> minerals </w:t>
      </w:r>
      <w:r>
        <w:rPr>
          <w:rFonts w:ascii="Times New Roman" w:hAnsi="Times New Roman" w:cs="Times New Roman"/>
          <w:sz w:val="24"/>
          <w:szCs w:val="24"/>
        </w:rPr>
        <w:t>followed by plagioclase (Table 2.A).  No systematic trend</w:t>
      </w:r>
      <w:r w:rsidR="00C875E4">
        <w:rPr>
          <w:rFonts w:ascii="Times New Roman" w:hAnsi="Times New Roman" w:cs="Times New Roman"/>
          <w:sz w:val="24"/>
          <w:szCs w:val="24"/>
        </w:rPr>
        <w:t>s in mineralogy</w:t>
      </w:r>
      <w:r>
        <w:rPr>
          <w:rFonts w:ascii="Times New Roman" w:hAnsi="Times New Roman" w:cs="Times New Roman"/>
          <w:sz w:val="24"/>
          <w:szCs w:val="24"/>
        </w:rPr>
        <w:t xml:space="preserve"> </w:t>
      </w:r>
      <w:r w:rsidR="00C875E4">
        <w:rPr>
          <w:rFonts w:ascii="Times New Roman" w:hAnsi="Times New Roman" w:cs="Times New Roman"/>
          <w:sz w:val="24"/>
          <w:szCs w:val="24"/>
        </w:rPr>
        <w:t>are</w:t>
      </w:r>
      <w:r>
        <w:rPr>
          <w:rFonts w:ascii="Times New Roman" w:hAnsi="Times New Roman" w:cs="Times New Roman"/>
          <w:sz w:val="24"/>
          <w:szCs w:val="24"/>
        </w:rPr>
        <w:t xml:space="preserve"> observed within the </w:t>
      </w:r>
      <w:r w:rsidR="00CA7F6A">
        <w:rPr>
          <w:rFonts w:ascii="Times New Roman" w:hAnsi="Times New Roman" w:cs="Times New Roman"/>
          <w:sz w:val="24"/>
          <w:szCs w:val="24"/>
        </w:rPr>
        <w:t xml:space="preserve">saprolite </w:t>
      </w:r>
      <w:r>
        <w:rPr>
          <w:rFonts w:ascii="Times New Roman" w:hAnsi="Times New Roman" w:cs="Times New Roman"/>
          <w:sz w:val="24"/>
          <w:szCs w:val="24"/>
        </w:rPr>
        <w:t>dataset.</w:t>
      </w:r>
    </w:p>
    <w:p w14:paraId="7754F388" w14:textId="7036B405" w:rsidR="006C01F0" w:rsidRPr="006D6BBC" w:rsidRDefault="00783511" w:rsidP="007106F8">
      <w:pPr>
        <w:spacing w:after="0" w:line="480" w:lineRule="auto"/>
        <w:rPr>
          <w:rFonts w:ascii="Times New Roman" w:hAnsi="Times New Roman" w:cs="Times New Roman"/>
          <w:i/>
          <w:iCs/>
          <w:sz w:val="24"/>
          <w:szCs w:val="24"/>
        </w:rPr>
      </w:pPr>
      <w:r w:rsidRPr="006D6BBC">
        <w:rPr>
          <w:rFonts w:ascii="Times New Roman" w:hAnsi="Times New Roman" w:cs="Times New Roman"/>
          <w:bCs/>
          <w:i/>
          <w:iCs/>
          <w:sz w:val="24"/>
          <w:szCs w:val="24"/>
        </w:rPr>
        <w:t>Rio Guayanés Saprolite</w:t>
      </w:r>
      <w:r>
        <w:rPr>
          <w:rFonts w:ascii="Times New Roman" w:hAnsi="Times New Roman" w:cs="Times New Roman"/>
          <w:bCs/>
          <w:i/>
          <w:iCs/>
          <w:sz w:val="24"/>
          <w:szCs w:val="24"/>
        </w:rPr>
        <w:t xml:space="preserve"> - </w:t>
      </w:r>
      <w:r w:rsidR="006C01F0" w:rsidRPr="006D6BBC">
        <w:rPr>
          <w:rFonts w:ascii="Times New Roman" w:hAnsi="Times New Roman" w:cs="Times New Roman"/>
          <w:i/>
          <w:iCs/>
          <w:sz w:val="24"/>
          <w:szCs w:val="24"/>
        </w:rPr>
        <w:t xml:space="preserve">Chemical </w:t>
      </w:r>
      <w:r w:rsidR="00CA7F6A">
        <w:rPr>
          <w:rFonts w:ascii="Times New Roman" w:hAnsi="Times New Roman" w:cs="Times New Roman"/>
          <w:i/>
          <w:iCs/>
          <w:sz w:val="24"/>
          <w:szCs w:val="24"/>
        </w:rPr>
        <w:t>Weathering Indexes</w:t>
      </w:r>
    </w:p>
    <w:p w14:paraId="798FFB40" w14:textId="0488D170" w:rsidR="006C01F0" w:rsidRPr="002F268A" w:rsidRDefault="006C01F0" w:rsidP="00EB29DA">
      <w:pPr>
        <w:spacing w:after="0" w:line="480" w:lineRule="auto"/>
        <w:ind w:firstLine="720"/>
        <w:rPr>
          <w:rFonts w:ascii="Times New Roman" w:hAnsi="Times New Roman" w:cs="Times New Roman"/>
        </w:rPr>
      </w:pPr>
      <w:r w:rsidRPr="006D6BBC">
        <w:rPr>
          <w:rFonts w:ascii="Times New Roman" w:hAnsi="Times New Roman" w:cs="Times New Roman"/>
          <w:sz w:val="24"/>
          <w:szCs w:val="24"/>
        </w:rPr>
        <w:t xml:space="preserve">The Rio Guayanés saprolite samples have CIA values ranging from 69-97 which overlaps, but is higher than the fluvial sediments, overall (Fig. </w:t>
      </w:r>
      <w:r w:rsidR="008E18AD">
        <w:rPr>
          <w:rFonts w:ascii="Times New Roman" w:hAnsi="Times New Roman" w:cs="Times New Roman"/>
          <w:sz w:val="24"/>
          <w:szCs w:val="24"/>
        </w:rPr>
        <w:t>7</w:t>
      </w:r>
      <w:r w:rsidRPr="006D6BBC">
        <w:rPr>
          <w:rFonts w:ascii="Times New Roman" w:hAnsi="Times New Roman" w:cs="Times New Roman"/>
          <w:sz w:val="24"/>
          <w:szCs w:val="24"/>
        </w:rPr>
        <w:t xml:space="preserve">).  </w:t>
      </w:r>
      <w:r w:rsidR="00C60B22">
        <w:rPr>
          <w:rFonts w:ascii="Times New Roman" w:hAnsi="Times New Roman" w:cs="Times New Roman"/>
          <w:sz w:val="24"/>
          <w:szCs w:val="24"/>
        </w:rPr>
        <w:t xml:space="preserve">The average CIA value for the </w:t>
      </w:r>
      <w:r w:rsidR="00C60B22">
        <w:rPr>
          <w:rFonts w:ascii="Times New Roman" w:hAnsi="Times New Roman" w:cs="Times New Roman"/>
          <w:sz w:val="24"/>
          <w:szCs w:val="24"/>
        </w:rPr>
        <w:lastRenderedPageBreak/>
        <w:t xml:space="preserve">Rio Guayanés saprolite is 84, </w:t>
      </w:r>
      <w:r w:rsidR="008265CD">
        <w:rPr>
          <w:rFonts w:ascii="Times New Roman" w:hAnsi="Times New Roman" w:cs="Times New Roman"/>
          <w:sz w:val="24"/>
          <w:szCs w:val="24"/>
        </w:rPr>
        <w:t>greater than any of the average values observed in the sediment samples</w:t>
      </w:r>
      <w:r w:rsidR="00C60B22">
        <w:rPr>
          <w:rFonts w:ascii="Times New Roman" w:hAnsi="Times New Roman" w:cs="Times New Roman"/>
          <w:sz w:val="24"/>
          <w:szCs w:val="24"/>
        </w:rPr>
        <w:t xml:space="preserve"> (Fig. 8).  </w:t>
      </w:r>
      <w:r w:rsidRPr="006D6BBC">
        <w:rPr>
          <w:rFonts w:ascii="Times New Roman" w:hAnsi="Times New Roman" w:cs="Times New Roman"/>
          <w:sz w:val="24"/>
          <w:szCs w:val="24"/>
        </w:rPr>
        <w:t xml:space="preserve">As the surface area of the saprolite sediment increases a subsequent increase in the CIA value is also expected; this correlation is strongly observed within the saprolite samples (Fig. </w:t>
      </w:r>
      <w:r>
        <w:rPr>
          <w:rFonts w:ascii="Times New Roman" w:hAnsi="Times New Roman" w:cs="Times New Roman"/>
          <w:sz w:val="24"/>
          <w:szCs w:val="24"/>
        </w:rPr>
        <w:t>1</w:t>
      </w:r>
      <w:r w:rsidR="002F4833">
        <w:rPr>
          <w:rFonts w:ascii="Times New Roman" w:hAnsi="Times New Roman" w:cs="Times New Roman"/>
          <w:sz w:val="24"/>
          <w:szCs w:val="24"/>
        </w:rPr>
        <w:t>3</w:t>
      </w:r>
      <w:r w:rsidR="0064573A">
        <w:rPr>
          <w:rFonts w:ascii="Times New Roman" w:hAnsi="Times New Roman" w:cs="Times New Roman"/>
          <w:sz w:val="24"/>
          <w:szCs w:val="24"/>
        </w:rPr>
        <w:t>A, B</w:t>
      </w:r>
      <w:r w:rsidRPr="006D6BBC">
        <w:rPr>
          <w:rFonts w:ascii="Times New Roman" w:hAnsi="Times New Roman" w:cs="Times New Roman"/>
          <w:sz w:val="24"/>
          <w:szCs w:val="24"/>
        </w:rPr>
        <w:t>)</w:t>
      </w:r>
      <w:r w:rsidR="00575636">
        <w:rPr>
          <w:rFonts w:ascii="Times New Roman" w:hAnsi="Times New Roman" w:cs="Times New Roman"/>
          <w:sz w:val="24"/>
          <w:szCs w:val="24"/>
        </w:rPr>
        <w:t xml:space="preserve">. </w:t>
      </w:r>
      <w:r w:rsidRPr="006D6BBC">
        <w:rPr>
          <w:rFonts w:ascii="Times New Roman" w:hAnsi="Times New Roman" w:cs="Times New Roman"/>
          <w:sz w:val="24"/>
          <w:szCs w:val="24"/>
        </w:rPr>
        <w:t xml:space="preserve">The Rio Guayanés saprolite sediment MFW plot (Fig. </w:t>
      </w:r>
      <w:r w:rsidR="00684F2C">
        <w:rPr>
          <w:rFonts w:ascii="Times New Roman" w:hAnsi="Times New Roman" w:cs="Times New Roman"/>
          <w:sz w:val="24"/>
          <w:szCs w:val="24"/>
        </w:rPr>
        <w:t>9</w:t>
      </w:r>
      <w:r w:rsidRPr="006D6BBC">
        <w:rPr>
          <w:rFonts w:ascii="Times New Roman" w:hAnsi="Times New Roman" w:cs="Times New Roman"/>
          <w:sz w:val="24"/>
          <w:szCs w:val="24"/>
        </w:rPr>
        <w:t xml:space="preserve">) also indicates </w:t>
      </w:r>
      <w:r w:rsidR="008265CD">
        <w:rPr>
          <w:rFonts w:ascii="Times New Roman" w:hAnsi="Times New Roman" w:cs="Times New Roman"/>
          <w:sz w:val="24"/>
          <w:szCs w:val="24"/>
        </w:rPr>
        <w:t>the saprolite samples are significantly more</w:t>
      </w:r>
      <w:r w:rsidR="008265CD" w:rsidRPr="006D6BBC">
        <w:rPr>
          <w:rFonts w:ascii="Times New Roman" w:hAnsi="Times New Roman" w:cs="Times New Roman"/>
          <w:sz w:val="24"/>
          <w:szCs w:val="24"/>
        </w:rPr>
        <w:t xml:space="preserve"> </w:t>
      </w:r>
      <w:r w:rsidRPr="006D6BBC">
        <w:rPr>
          <w:rFonts w:ascii="Times New Roman" w:hAnsi="Times New Roman" w:cs="Times New Roman"/>
          <w:sz w:val="24"/>
          <w:szCs w:val="24"/>
        </w:rPr>
        <w:t xml:space="preserve">weathered </w:t>
      </w:r>
      <w:r w:rsidR="008265CD">
        <w:rPr>
          <w:rFonts w:ascii="Times New Roman" w:hAnsi="Times New Roman" w:cs="Times New Roman"/>
          <w:sz w:val="24"/>
          <w:szCs w:val="24"/>
        </w:rPr>
        <w:t>than the fluvial sediments</w:t>
      </w:r>
      <w:r w:rsidRPr="006D6BBC">
        <w:rPr>
          <w:rFonts w:ascii="Times New Roman" w:hAnsi="Times New Roman" w:cs="Times New Roman"/>
          <w:sz w:val="24"/>
          <w:szCs w:val="24"/>
        </w:rPr>
        <w:t xml:space="preserve"> as the </w:t>
      </w:r>
      <w:r w:rsidR="008265CD">
        <w:rPr>
          <w:rFonts w:ascii="Times New Roman" w:hAnsi="Times New Roman" w:cs="Times New Roman"/>
          <w:sz w:val="24"/>
          <w:szCs w:val="24"/>
        </w:rPr>
        <w:t>saprolite</w:t>
      </w:r>
      <w:r w:rsidR="008265CD" w:rsidRPr="006D6BBC">
        <w:rPr>
          <w:rFonts w:ascii="Times New Roman" w:hAnsi="Times New Roman" w:cs="Times New Roman"/>
          <w:sz w:val="24"/>
          <w:szCs w:val="24"/>
        </w:rPr>
        <w:t xml:space="preserve"> </w:t>
      </w:r>
      <w:r w:rsidRPr="006D6BBC">
        <w:rPr>
          <w:rFonts w:ascii="Times New Roman" w:hAnsi="Times New Roman" w:cs="Times New Roman"/>
          <w:sz w:val="24"/>
          <w:szCs w:val="24"/>
        </w:rPr>
        <w:t xml:space="preserve">samples trend </w:t>
      </w:r>
      <w:r w:rsidR="00575636">
        <w:rPr>
          <w:rFonts w:ascii="Times New Roman" w:hAnsi="Times New Roman" w:cs="Times New Roman"/>
          <w:sz w:val="24"/>
          <w:szCs w:val="24"/>
        </w:rPr>
        <w:t xml:space="preserve">most </w:t>
      </w:r>
      <w:r w:rsidR="008265CD">
        <w:rPr>
          <w:rFonts w:ascii="Times New Roman" w:hAnsi="Times New Roman" w:cs="Times New Roman"/>
          <w:sz w:val="24"/>
          <w:szCs w:val="24"/>
        </w:rPr>
        <w:t xml:space="preserve">strongly </w:t>
      </w:r>
      <w:r w:rsidRPr="006D6BBC">
        <w:rPr>
          <w:rFonts w:ascii="Times New Roman" w:hAnsi="Times New Roman" w:cs="Times New Roman"/>
          <w:sz w:val="24"/>
          <w:szCs w:val="24"/>
        </w:rPr>
        <w:t>towards the weathered vertex.</w:t>
      </w:r>
    </w:p>
    <w:p w14:paraId="23A6C974" w14:textId="7788D452" w:rsidR="006C01F0" w:rsidRPr="006D6BBC" w:rsidRDefault="00783511" w:rsidP="007106F8">
      <w:pPr>
        <w:spacing w:after="0" w:line="480" w:lineRule="auto"/>
        <w:rPr>
          <w:rFonts w:ascii="Times New Roman" w:hAnsi="Times New Roman" w:cs="Times New Roman"/>
          <w:i/>
          <w:iCs/>
          <w:sz w:val="24"/>
          <w:szCs w:val="24"/>
        </w:rPr>
      </w:pPr>
      <w:r w:rsidRPr="006D6BBC">
        <w:rPr>
          <w:rFonts w:ascii="Times New Roman" w:hAnsi="Times New Roman" w:cs="Times New Roman"/>
          <w:bCs/>
          <w:i/>
          <w:iCs/>
          <w:sz w:val="24"/>
          <w:szCs w:val="24"/>
        </w:rPr>
        <w:t xml:space="preserve">Rio Guayanés </w:t>
      </w:r>
      <w:r>
        <w:rPr>
          <w:rFonts w:ascii="Times New Roman" w:hAnsi="Times New Roman" w:cs="Times New Roman"/>
          <w:bCs/>
          <w:i/>
          <w:iCs/>
          <w:sz w:val="24"/>
          <w:szCs w:val="24"/>
        </w:rPr>
        <w:t xml:space="preserve">- </w:t>
      </w:r>
      <w:r w:rsidR="006C01F0" w:rsidRPr="006D6BBC">
        <w:rPr>
          <w:rFonts w:ascii="Times New Roman" w:hAnsi="Times New Roman" w:cs="Times New Roman"/>
          <w:i/>
          <w:iCs/>
          <w:sz w:val="24"/>
          <w:szCs w:val="24"/>
        </w:rPr>
        <w:t>Water Chemistry</w:t>
      </w:r>
    </w:p>
    <w:p w14:paraId="03D96D74" w14:textId="1238CA94" w:rsidR="006C01F0" w:rsidRPr="002F268A" w:rsidRDefault="00977DB2" w:rsidP="007106F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2018 stream water samples had much higher concentration</w:t>
      </w:r>
      <w:r w:rsidR="00426E8C">
        <w:rPr>
          <w:rFonts w:ascii="Times New Roman" w:hAnsi="Times New Roman" w:cs="Times New Roman"/>
          <w:sz w:val="24"/>
          <w:szCs w:val="24"/>
        </w:rPr>
        <w:t>s</w:t>
      </w:r>
      <w:r>
        <w:rPr>
          <w:rFonts w:ascii="Times New Roman" w:hAnsi="Times New Roman" w:cs="Times New Roman"/>
          <w:sz w:val="24"/>
          <w:szCs w:val="24"/>
        </w:rPr>
        <w:t xml:space="preserve"> of</w:t>
      </w:r>
      <w:r w:rsidR="00885C24" w:rsidRPr="006D6BBC">
        <w:rPr>
          <w:rFonts w:ascii="Times New Roman" w:hAnsi="Times New Roman" w:cs="Times New Roman"/>
          <w:sz w:val="24"/>
          <w:szCs w:val="24"/>
        </w:rPr>
        <w:t xml:space="preserve"> Na</w:t>
      </w:r>
      <w:r w:rsidR="00885C24" w:rsidRPr="006D6BBC">
        <w:rPr>
          <w:rFonts w:ascii="Times New Roman" w:hAnsi="Times New Roman" w:cs="Times New Roman"/>
          <w:sz w:val="24"/>
          <w:szCs w:val="24"/>
          <w:vertAlign w:val="superscript"/>
        </w:rPr>
        <w:t>+</w:t>
      </w:r>
      <w:r w:rsidR="00885C24" w:rsidRPr="006D6BBC">
        <w:rPr>
          <w:rFonts w:ascii="Times New Roman" w:hAnsi="Times New Roman" w:cs="Times New Roman"/>
          <w:sz w:val="24"/>
          <w:szCs w:val="24"/>
        </w:rPr>
        <w:t>, Ca</w:t>
      </w:r>
      <w:r w:rsidR="00885C24" w:rsidRPr="006D6BBC">
        <w:rPr>
          <w:rFonts w:ascii="Times New Roman" w:hAnsi="Times New Roman" w:cs="Times New Roman"/>
          <w:sz w:val="24"/>
          <w:szCs w:val="24"/>
          <w:vertAlign w:val="superscript"/>
        </w:rPr>
        <w:t>2+</w:t>
      </w:r>
      <w:r w:rsidR="00885C24" w:rsidRPr="006D6BBC">
        <w:rPr>
          <w:rFonts w:ascii="Times New Roman" w:hAnsi="Times New Roman" w:cs="Times New Roman"/>
          <w:sz w:val="24"/>
          <w:szCs w:val="24"/>
        </w:rPr>
        <w:t>, and Mg</w:t>
      </w:r>
      <w:r w:rsidR="00885C24" w:rsidRPr="006D6BBC">
        <w:rPr>
          <w:rFonts w:ascii="Times New Roman" w:hAnsi="Times New Roman" w:cs="Times New Roman"/>
          <w:sz w:val="24"/>
          <w:szCs w:val="24"/>
          <w:vertAlign w:val="superscript"/>
        </w:rPr>
        <w:t>2+</w:t>
      </w:r>
      <w:r w:rsidR="00885C24" w:rsidRPr="006D6BBC">
        <w:rPr>
          <w:rFonts w:ascii="Times New Roman" w:hAnsi="Times New Roman" w:cs="Times New Roman"/>
          <w:sz w:val="24"/>
          <w:szCs w:val="24"/>
        </w:rPr>
        <w:t xml:space="preserve"> and </w:t>
      </w:r>
      <w:r>
        <w:rPr>
          <w:rFonts w:ascii="Times New Roman" w:hAnsi="Times New Roman" w:cs="Times New Roman"/>
          <w:sz w:val="24"/>
          <w:szCs w:val="24"/>
        </w:rPr>
        <w:t>lower</w:t>
      </w:r>
      <w:r w:rsidR="00885C24" w:rsidRPr="006D6BBC">
        <w:rPr>
          <w:rFonts w:ascii="Times New Roman" w:hAnsi="Times New Roman" w:cs="Times New Roman"/>
          <w:sz w:val="24"/>
          <w:szCs w:val="24"/>
        </w:rPr>
        <w:t xml:space="preserve"> overall concentration in K</w:t>
      </w:r>
      <w:r w:rsidR="00885C24" w:rsidRPr="006D6BBC">
        <w:rPr>
          <w:rFonts w:ascii="Times New Roman" w:hAnsi="Times New Roman" w:cs="Times New Roman"/>
          <w:sz w:val="24"/>
          <w:szCs w:val="24"/>
          <w:vertAlign w:val="superscript"/>
        </w:rPr>
        <w:t>+</w:t>
      </w:r>
      <w:r w:rsidR="00885C24" w:rsidRPr="006D6BBC">
        <w:rPr>
          <w:rFonts w:ascii="Times New Roman" w:hAnsi="Times New Roman" w:cs="Times New Roman"/>
          <w:sz w:val="24"/>
          <w:szCs w:val="24"/>
        </w:rPr>
        <w:t xml:space="preserve"> </w:t>
      </w:r>
      <w:r w:rsidR="00885C24">
        <w:rPr>
          <w:rFonts w:ascii="Times New Roman" w:hAnsi="Times New Roman" w:cs="Times New Roman"/>
          <w:sz w:val="24"/>
          <w:szCs w:val="24"/>
        </w:rPr>
        <w:t xml:space="preserve">compared to the stream water in </w:t>
      </w:r>
      <w:r w:rsidR="00885C24" w:rsidRPr="006D6BBC">
        <w:rPr>
          <w:rFonts w:ascii="Times New Roman" w:hAnsi="Times New Roman" w:cs="Times New Roman"/>
          <w:sz w:val="24"/>
          <w:szCs w:val="24"/>
        </w:rPr>
        <w:t>201</w:t>
      </w:r>
      <w:r>
        <w:rPr>
          <w:rFonts w:ascii="Times New Roman" w:hAnsi="Times New Roman" w:cs="Times New Roman"/>
          <w:sz w:val="24"/>
          <w:szCs w:val="24"/>
        </w:rPr>
        <w:t>4</w:t>
      </w:r>
      <w:r w:rsidR="00885C24" w:rsidRPr="006D6BBC">
        <w:rPr>
          <w:rFonts w:ascii="Times New Roman" w:hAnsi="Times New Roman" w:cs="Times New Roman"/>
          <w:sz w:val="24"/>
          <w:szCs w:val="24"/>
        </w:rPr>
        <w:t xml:space="preserve"> (Fig.</w:t>
      </w:r>
      <w:r w:rsidR="00885C24">
        <w:rPr>
          <w:rFonts w:ascii="Times New Roman" w:hAnsi="Times New Roman" w:cs="Times New Roman"/>
          <w:sz w:val="24"/>
          <w:szCs w:val="24"/>
        </w:rPr>
        <w:t xml:space="preserve"> </w:t>
      </w:r>
      <w:r w:rsidR="00885C24" w:rsidRPr="006D6BBC">
        <w:rPr>
          <w:rFonts w:ascii="Times New Roman" w:hAnsi="Times New Roman" w:cs="Times New Roman"/>
          <w:sz w:val="24"/>
          <w:szCs w:val="24"/>
        </w:rPr>
        <w:t>1</w:t>
      </w:r>
      <w:r w:rsidR="002F4833">
        <w:rPr>
          <w:rFonts w:ascii="Times New Roman" w:hAnsi="Times New Roman" w:cs="Times New Roman"/>
          <w:sz w:val="24"/>
          <w:szCs w:val="24"/>
        </w:rPr>
        <w:t>4</w:t>
      </w:r>
      <w:r w:rsidR="00885C24" w:rsidRPr="006D6BBC">
        <w:rPr>
          <w:rFonts w:ascii="Times New Roman" w:hAnsi="Times New Roman" w:cs="Times New Roman"/>
          <w:sz w:val="24"/>
          <w:szCs w:val="24"/>
        </w:rPr>
        <w:t>).</w:t>
      </w:r>
      <w:r w:rsidR="00AE2F88">
        <w:rPr>
          <w:rFonts w:ascii="Times New Roman" w:hAnsi="Times New Roman" w:cs="Times New Roman"/>
          <w:sz w:val="24"/>
          <w:szCs w:val="24"/>
        </w:rPr>
        <w:t xml:space="preserve">  </w:t>
      </w:r>
      <w:r w:rsidR="00885C24">
        <w:rPr>
          <w:rFonts w:ascii="Times New Roman" w:hAnsi="Times New Roman" w:cs="Times New Roman"/>
          <w:sz w:val="24"/>
          <w:szCs w:val="24"/>
        </w:rPr>
        <w:t xml:space="preserve">In 2018, the </w:t>
      </w:r>
      <w:r w:rsidR="006C01F0" w:rsidRPr="006D6BBC">
        <w:rPr>
          <w:rFonts w:ascii="Times New Roman" w:hAnsi="Times New Roman" w:cs="Times New Roman"/>
          <w:sz w:val="24"/>
          <w:szCs w:val="24"/>
        </w:rPr>
        <w:t>Na</w:t>
      </w:r>
      <w:r w:rsidR="006C01F0" w:rsidRPr="006D6BBC">
        <w:rPr>
          <w:rFonts w:ascii="Times New Roman" w:hAnsi="Times New Roman" w:cs="Times New Roman"/>
          <w:sz w:val="24"/>
          <w:szCs w:val="24"/>
          <w:vertAlign w:val="superscript"/>
        </w:rPr>
        <w:t>+</w:t>
      </w:r>
      <w:r w:rsidR="006C01F0" w:rsidRPr="006D6BBC">
        <w:rPr>
          <w:rFonts w:ascii="Times New Roman" w:hAnsi="Times New Roman" w:cs="Times New Roman"/>
          <w:sz w:val="24"/>
          <w:szCs w:val="24"/>
        </w:rPr>
        <w:t>, Ca</w:t>
      </w:r>
      <w:r w:rsidR="006C01F0" w:rsidRPr="006D6BBC">
        <w:rPr>
          <w:rFonts w:ascii="Times New Roman" w:hAnsi="Times New Roman" w:cs="Times New Roman"/>
          <w:sz w:val="24"/>
          <w:szCs w:val="24"/>
          <w:vertAlign w:val="superscript"/>
        </w:rPr>
        <w:t>2+</w:t>
      </w:r>
      <w:r w:rsidR="006C01F0" w:rsidRPr="006D6BBC">
        <w:rPr>
          <w:rFonts w:ascii="Times New Roman" w:hAnsi="Times New Roman" w:cs="Times New Roman"/>
          <w:sz w:val="24"/>
          <w:szCs w:val="24"/>
        </w:rPr>
        <w:t>, and Mg</w:t>
      </w:r>
      <w:r w:rsidR="006C01F0" w:rsidRPr="006D6BBC">
        <w:rPr>
          <w:rFonts w:ascii="Times New Roman" w:hAnsi="Times New Roman" w:cs="Times New Roman"/>
          <w:sz w:val="24"/>
          <w:szCs w:val="24"/>
          <w:vertAlign w:val="superscript"/>
        </w:rPr>
        <w:t>2+</w:t>
      </w:r>
      <w:r w:rsidR="006C01F0" w:rsidRPr="006D6BBC">
        <w:rPr>
          <w:rFonts w:ascii="Times New Roman" w:hAnsi="Times New Roman" w:cs="Times New Roman"/>
          <w:sz w:val="24"/>
          <w:szCs w:val="24"/>
        </w:rPr>
        <w:t xml:space="preserve"> concentration</w:t>
      </w:r>
      <w:r w:rsidR="00885C24">
        <w:rPr>
          <w:rFonts w:ascii="Times New Roman" w:hAnsi="Times New Roman" w:cs="Times New Roman"/>
          <w:sz w:val="24"/>
          <w:szCs w:val="24"/>
        </w:rPr>
        <w:t>s</w:t>
      </w:r>
      <w:r w:rsidR="006C01F0" w:rsidRPr="006D6BBC">
        <w:rPr>
          <w:rFonts w:ascii="Times New Roman" w:hAnsi="Times New Roman" w:cs="Times New Roman"/>
          <w:sz w:val="24"/>
          <w:szCs w:val="24"/>
        </w:rPr>
        <w:t xml:space="preserve"> generally decreased </w:t>
      </w:r>
      <w:r w:rsidR="00885C24">
        <w:rPr>
          <w:rFonts w:ascii="Times New Roman" w:hAnsi="Times New Roman" w:cs="Times New Roman"/>
          <w:sz w:val="24"/>
          <w:szCs w:val="24"/>
        </w:rPr>
        <w:t xml:space="preserve">from proximal to distal </w:t>
      </w:r>
      <w:r w:rsidR="006C01F0" w:rsidRPr="006D6BBC">
        <w:rPr>
          <w:rFonts w:ascii="Times New Roman" w:hAnsi="Times New Roman" w:cs="Times New Roman"/>
          <w:sz w:val="24"/>
          <w:szCs w:val="24"/>
        </w:rPr>
        <w:t>until approximately 12</w:t>
      </w:r>
      <w:r w:rsidR="00BE3634">
        <w:rPr>
          <w:rFonts w:ascii="Times New Roman" w:hAnsi="Times New Roman" w:cs="Times New Roman"/>
          <w:sz w:val="24"/>
          <w:szCs w:val="24"/>
        </w:rPr>
        <w:t xml:space="preserve"> </w:t>
      </w:r>
      <w:r w:rsidR="006C01F0" w:rsidRPr="006D6BBC">
        <w:rPr>
          <w:rFonts w:ascii="Times New Roman" w:hAnsi="Times New Roman" w:cs="Times New Roman"/>
          <w:sz w:val="24"/>
          <w:szCs w:val="24"/>
        </w:rPr>
        <w:t>km where an increase and then subsequent decrease occurs (Fig. 1</w:t>
      </w:r>
      <w:r w:rsidR="002F4833">
        <w:rPr>
          <w:rFonts w:ascii="Times New Roman" w:hAnsi="Times New Roman" w:cs="Times New Roman"/>
          <w:sz w:val="24"/>
          <w:szCs w:val="24"/>
        </w:rPr>
        <w:t>4</w:t>
      </w:r>
      <w:r w:rsidR="006C01F0" w:rsidRPr="006D6BBC">
        <w:rPr>
          <w:rFonts w:ascii="Times New Roman" w:hAnsi="Times New Roman" w:cs="Times New Roman"/>
          <w:sz w:val="24"/>
          <w:szCs w:val="24"/>
        </w:rPr>
        <w:t>).  Ca</w:t>
      </w:r>
      <w:r w:rsidR="006C01F0" w:rsidRPr="006D6BBC">
        <w:rPr>
          <w:rFonts w:ascii="Times New Roman" w:hAnsi="Times New Roman" w:cs="Times New Roman"/>
          <w:sz w:val="24"/>
          <w:szCs w:val="24"/>
          <w:vertAlign w:val="superscript"/>
        </w:rPr>
        <w:t>2+</w:t>
      </w:r>
      <w:r w:rsidR="006C01F0" w:rsidRPr="006D6BBC">
        <w:rPr>
          <w:rFonts w:ascii="Times New Roman" w:hAnsi="Times New Roman" w:cs="Times New Roman"/>
          <w:sz w:val="24"/>
          <w:szCs w:val="24"/>
        </w:rPr>
        <w:t xml:space="preserve"> and Mg</w:t>
      </w:r>
      <w:r w:rsidR="006C01F0" w:rsidRPr="006D6BBC">
        <w:rPr>
          <w:rFonts w:ascii="Times New Roman" w:hAnsi="Times New Roman" w:cs="Times New Roman"/>
          <w:sz w:val="24"/>
          <w:szCs w:val="24"/>
          <w:vertAlign w:val="superscript"/>
        </w:rPr>
        <w:t>2+</w:t>
      </w:r>
      <w:r w:rsidR="006C01F0" w:rsidRPr="006D6BBC">
        <w:rPr>
          <w:rFonts w:ascii="Times New Roman" w:hAnsi="Times New Roman" w:cs="Times New Roman"/>
          <w:sz w:val="24"/>
          <w:szCs w:val="24"/>
        </w:rPr>
        <w:t xml:space="preserve"> </w:t>
      </w:r>
      <w:r w:rsidR="00575636">
        <w:rPr>
          <w:rFonts w:ascii="Times New Roman" w:hAnsi="Times New Roman" w:cs="Times New Roman"/>
          <w:sz w:val="24"/>
          <w:szCs w:val="24"/>
        </w:rPr>
        <w:t xml:space="preserve">have </w:t>
      </w:r>
      <w:r w:rsidR="006C01F0" w:rsidRPr="006D6BBC">
        <w:rPr>
          <w:rFonts w:ascii="Times New Roman" w:hAnsi="Times New Roman" w:cs="Times New Roman"/>
          <w:sz w:val="24"/>
          <w:szCs w:val="24"/>
        </w:rPr>
        <w:t>very similar</w:t>
      </w:r>
      <w:r w:rsidR="00885C24">
        <w:rPr>
          <w:rFonts w:ascii="Times New Roman" w:hAnsi="Times New Roman" w:cs="Times New Roman"/>
          <w:sz w:val="24"/>
          <w:szCs w:val="24"/>
        </w:rPr>
        <w:t xml:space="preserve"> concentrations and </w:t>
      </w:r>
      <w:r w:rsidR="00575636">
        <w:rPr>
          <w:rFonts w:ascii="Times New Roman" w:hAnsi="Times New Roman" w:cs="Times New Roman"/>
          <w:sz w:val="24"/>
          <w:szCs w:val="24"/>
        </w:rPr>
        <w:t>follow similar t</w:t>
      </w:r>
      <w:r w:rsidR="006C01F0" w:rsidRPr="006D6BBC">
        <w:rPr>
          <w:rFonts w:ascii="Times New Roman" w:hAnsi="Times New Roman" w:cs="Times New Roman"/>
          <w:sz w:val="24"/>
          <w:szCs w:val="24"/>
        </w:rPr>
        <w:t>rends to one another</w:t>
      </w:r>
      <w:r w:rsidR="00575636">
        <w:rPr>
          <w:rFonts w:ascii="Times New Roman" w:hAnsi="Times New Roman" w:cs="Times New Roman"/>
          <w:sz w:val="24"/>
          <w:szCs w:val="24"/>
        </w:rPr>
        <w:t>,</w:t>
      </w:r>
      <w:r w:rsidR="006C01F0" w:rsidRPr="006D6BBC">
        <w:rPr>
          <w:rFonts w:ascii="Times New Roman" w:hAnsi="Times New Roman" w:cs="Times New Roman"/>
          <w:sz w:val="24"/>
          <w:szCs w:val="24"/>
        </w:rPr>
        <w:t xml:space="preserve"> while Na</w:t>
      </w:r>
      <w:r w:rsidR="006C01F0" w:rsidRPr="006D6BBC">
        <w:rPr>
          <w:rFonts w:ascii="Times New Roman" w:hAnsi="Times New Roman" w:cs="Times New Roman"/>
          <w:sz w:val="24"/>
          <w:szCs w:val="24"/>
          <w:vertAlign w:val="superscript"/>
        </w:rPr>
        <w:t>+</w:t>
      </w:r>
      <w:r w:rsidR="006C01F0" w:rsidRPr="006D6BBC">
        <w:rPr>
          <w:rFonts w:ascii="Times New Roman" w:hAnsi="Times New Roman" w:cs="Times New Roman"/>
          <w:sz w:val="24"/>
          <w:szCs w:val="24"/>
        </w:rPr>
        <w:t xml:space="preserve"> </w:t>
      </w:r>
      <w:r w:rsidR="00885C24">
        <w:rPr>
          <w:rFonts w:ascii="Times New Roman" w:hAnsi="Times New Roman" w:cs="Times New Roman"/>
          <w:sz w:val="24"/>
          <w:szCs w:val="24"/>
        </w:rPr>
        <w:t xml:space="preserve">concentration was consistently higher, </w:t>
      </w:r>
      <w:r w:rsidR="006C01F0" w:rsidRPr="006D6BBC">
        <w:rPr>
          <w:rFonts w:ascii="Times New Roman" w:hAnsi="Times New Roman" w:cs="Times New Roman"/>
          <w:sz w:val="24"/>
          <w:szCs w:val="24"/>
        </w:rPr>
        <w:t xml:space="preserve">but enriched relative to the </w:t>
      </w:r>
      <w:r w:rsidR="004B6D05">
        <w:rPr>
          <w:rFonts w:ascii="Times New Roman" w:hAnsi="Times New Roman" w:cs="Times New Roman"/>
          <w:sz w:val="24"/>
          <w:szCs w:val="24"/>
        </w:rPr>
        <w:t>solutes</w:t>
      </w:r>
      <w:r w:rsidR="006C01F0" w:rsidRPr="006D6BBC">
        <w:rPr>
          <w:rFonts w:ascii="Times New Roman" w:hAnsi="Times New Roman" w:cs="Times New Roman"/>
          <w:sz w:val="24"/>
          <w:szCs w:val="24"/>
        </w:rPr>
        <w:t xml:space="preserve"> in 2018.  K</w:t>
      </w:r>
      <w:r w:rsidR="006C01F0" w:rsidRPr="006D6BBC">
        <w:rPr>
          <w:rFonts w:ascii="Times New Roman" w:hAnsi="Times New Roman" w:cs="Times New Roman"/>
          <w:sz w:val="24"/>
          <w:szCs w:val="24"/>
          <w:vertAlign w:val="superscript"/>
        </w:rPr>
        <w:t>+</w:t>
      </w:r>
      <w:r w:rsidR="006C01F0" w:rsidRPr="006D6BBC">
        <w:rPr>
          <w:rFonts w:ascii="Times New Roman" w:hAnsi="Times New Roman" w:cs="Times New Roman"/>
          <w:sz w:val="24"/>
          <w:szCs w:val="24"/>
        </w:rPr>
        <w:t xml:space="preserve"> </w:t>
      </w:r>
      <w:r w:rsidR="00885C24">
        <w:rPr>
          <w:rFonts w:ascii="Times New Roman" w:hAnsi="Times New Roman" w:cs="Times New Roman"/>
          <w:sz w:val="24"/>
          <w:szCs w:val="24"/>
        </w:rPr>
        <w:t xml:space="preserve">concentrations increased from </w:t>
      </w:r>
      <w:r w:rsidR="006C01F0" w:rsidRPr="006D6BBC">
        <w:rPr>
          <w:rFonts w:ascii="Times New Roman" w:hAnsi="Times New Roman" w:cs="Times New Roman"/>
          <w:sz w:val="24"/>
          <w:szCs w:val="24"/>
        </w:rPr>
        <w:t xml:space="preserve">proximal to distal </w:t>
      </w:r>
      <w:r w:rsidR="00885C24">
        <w:rPr>
          <w:rFonts w:ascii="Times New Roman" w:hAnsi="Times New Roman" w:cs="Times New Roman"/>
          <w:sz w:val="24"/>
          <w:szCs w:val="24"/>
        </w:rPr>
        <w:t xml:space="preserve">across the full distance sampled </w:t>
      </w:r>
      <w:r w:rsidR="006C01F0" w:rsidRPr="006D6BBC">
        <w:rPr>
          <w:rFonts w:ascii="Times New Roman" w:hAnsi="Times New Roman" w:cs="Times New Roman"/>
          <w:sz w:val="24"/>
          <w:szCs w:val="24"/>
        </w:rPr>
        <w:t>in 2018 (Fig. 1</w:t>
      </w:r>
      <w:r w:rsidR="002F4833">
        <w:rPr>
          <w:rFonts w:ascii="Times New Roman" w:hAnsi="Times New Roman" w:cs="Times New Roman"/>
          <w:sz w:val="24"/>
          <w:szCs w:val="24"/>
        </w:rPr>
        <w:t>4</w:t>
      </w:r>
      <w:r w:rsidR="006C01F0" w:rsidRPr="006D6BBC">
        <w:rPr>
          <w:rFonts w:ascii="Times New Roman" w:hAnsi="Times New Roman" w:cs="Times New Roman"/>
          <w:sz w:val="24"/>
          <w:szCs w:val="24"/>
        </w:rPr>
        <w:t>).</w:t>
      </w:r>
    </w:p>
    <w:p w14:paraId="4748ADDE" w14:textId="37A6812C" w:rsidR="0069204C" w:rsidRDefault="0069204C">
      <w:pPr>
        <w:rPr>
          <w:rFonts w:ascii="Times New Roman" w:hAnsi="Times New Roman" w:cs="Times New Roman"/>
          <w:sz w:val="20"/>
          <w:szCs w:val="20"/>
        </w:rPr>
      </w:pPr>
      <w:r>
        <w:rPr>
          <w:rFonts w:ascii="Times New Roman" w:hAnsi="Times New Roman" w:cs="Times New Roman"/>
          <w:i/>
          <w:iCs/>
          <w:sz w:val="20"/>
          <w:szCs w:val="20"/>
        </w:rPr>
        <w:br w:type="page"/>
      </w:r>
    </w:p>
    <w:p w14:paraId="78D19013" w14:textId="283E037A" w:rsidR="00AB46B7" w:rsidRPr="008A3AAB" w:rsidRDefault="00AB46B7" w:rsidP="00AB46B7">
      <w:pPr>
        <w:rPr>
          <w:rFonts w:ascii="Times New Roman" w:hAnsi="Times New Roman" w:cs="Times New Roman"/>
          <w:b/>
          <w:bCs/>
          <w:sz w:val="24"/>
          <w:szCs w:val="24"/>
        </w:rPr>
      </w:pPr>
      <w:r w:rsidRPr="008A3AAB">
        <w:rPr>
          <w:rFonts w:ascii="Times New Roman" w:hAnsi="Times New Roman" w:cs="Times New Roman"/>
          <w:b/>
          <w:bCs/>
          <w:sz w:val="24"/>
          <w:szCs w:val="24"/>
        </w:rPr>
        <w:lastRenderedPageBreak/>
        <w:t>Tables and Figures:</w:t>
      </w:r>
    </w:p>
    <w:tbl>
      <w:tblPr>
        <w:tblStyle w:val="TableGrid"/>
        <w:tblW w:w="0" w:type="auto"/>
        <w:tblBorders>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1525"/>
        <w:gridCol w:w="1350"/>
        <w:gridCol w:w="3600"/>
      </w:tblGrid>
      <w:tr w:rsidR="00FB6EAA" w14:paraId="3D4B1D12" w14:textId="77777777" w:rsidTr="005D0B1C">
        <w:tc>
          <w:tcPr>
            <w:tcW w:w="6475" w:type="dxa"/>
            <w:gridSpan w:val="3"/>
            <w:tcBorders>
              <w:top w:val="nil"/>
              <w:bottom w:val="double" w:sz="4" w:space="0" w:color="auto"/>
            </w:tcBorders>
          </w:tcPr>
          <w:p w14:paraId="7F781859" w14:textId="730FA915" w:rsidR="00FB6EAA" w:rsidRDefault="00FB6EAA" w:rsidP="00171A1F">
            <w:pPr>
              <w:rPr>
                <w:rFonts w:ascii="Times New Roman" w:hAnsi="Times New Roman" w:cs="Times New Roman"/>
                <w:sz w:val="24"/>
                <w:szCs w:val="24"/>
              </w:rPr>
            </w:pPr>
            <w:r>
              <w:rPr>
                <w:rFonts w:ascii="Times New Roman" w:hAnsi="Times New Roman" w:cs="Times New Roman"/>
                <w:sz w:val="24"/>
                <w:szCs w:val="24"/>
              </w:rPr>
              <w:t>Table 1. LANDSLIDE AREA AND VOLUME</w:t>
            </w:r>
          </w:p>
        </w:tc>
      </w:tr>
      <w:tr w:rsidR="00FB6EAA" w14:paraId="0105BD82" w14:textId="77777777" w:rsidTr="005D0B1C">
        <w:tc>
          <w:tcPr>
            <w:tcW w:w="2875" w:type="dxa"/>
            <w:gridSpan w:val="2"/>
            <w:tcBorders>
              <w:top w:val="double" w:sz="4" w:space="0" w:color="auto"/>
            </w:tcBorders>
          </w:tcPr>
          <w:p w14:paraId="05A7166E" w14:textId="5961C23B" w:rsidR="00FB6EAA" w:rsidRDefault="00885C24" w:rsidP="00171A1F">
            <w:pPr>
              <w:rPr>
                <w:rFonts w:ascii="Times New Roman" w:hAnsi="Times New Roman" w:cs="Times New Roman"/>
                <w:sz w:val="24"/>
                <w:szCs w:val="24"/>
              </w:rPr>
            </w:pPr>
            <w:r>
              <w:rPr>
                <w:rFonts w:ascii="Times New Roman" w:hAnsi="Times New Roman" w:cs="Times New Roman"/>
                <w:sz w:val="24"/>
                <w:szCs w:val="24"/>
              </w:rPr>
              <w:t>Volume Equation</w:t>
            </w:r>
            <w:r w:rsidR="00FB6EAA">
              <w:rPr>
                <w:rFonts w:ascii="Times New Roman" w:hAnsi="Times New Roman" w:cs="Times New Roman"/>
                <w:sz w:val="24"/>
                <w:szCs w:val="24"/>
              </w:rPr>
              <w:t>:</w:t>
            </w:r>
          </w:p>
        </w:tc>
        <w:tc>
          <w:tcPr>
            <w:tcW w:w="3600" w:type="dxa"/>
            <w:tcBorders>
              <w:top w:val="double" w:sz="4" w:space="0" w:color="auto"/>
            </w:tcBorders>
          </w:tcPr>
          <w:p w14:paraId="76143A19" w14:textId="1A9A4B0E" w:rsidR="00FB6EAA" w:rsidRPr="00516337" w:rsidRDefault="00FB6EAA" w:rsidP="00171A1F">
            <w:pPr>
              <w:rPr>
                <w:rFonts w:ascii="Times New Roman" w:hAnsi="Times New Roman" w:cs="Times New Roman"/>
                <w:sz w:val="24"/>
                <w:szCs w:val="24"/>
              </w:rPr>
            </w:pPr>
            <m:oMath>
              <m:r>
                <w:rPr>
                  <w:rFonts w:ascii="Cambria Math" w:hAnsi="Cambria Math" w:cs="Times New Roman"/>
                  <w:sz w:val="24"/>
                  <w:szCs w:val="24"/>
                </w:rPr>
                <m:t>V=0.0254*</m:t>
              </m:r>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1.45</m:t>
                  </m:r>
                </m:sup>
              </m:sSup>
            </m:oMath>
            <w:r w:rsidR="00885C24">
              <w:rPr>
                <w:rFonts w:ascii="Times New Roman" w:eastAsiaTheme="minorEastAsia" w:hAnsi="Times New Roman" w:cs="Times New Roman"/>
                <w:sz w:val="24"/>
                <w:szCs w:val="24"/>
              </w:rPr>
              <w:t>*</w:t>
            </w:r>
          </w:p>
        </w:tc>
      </w:tr>
      <w:tr w:rsidR="00FB6EAA" w14:paraId="598A19D9" w14:textId="77777777" w:rsidTr="005D0B1C">
        <w:trPr>
          <w:trHeight w:val="405"/>
        </w:trPr>
        <w:tc>
          <w:tcPr>
            <w:tcW w:w="2875" w:type="dxa"/>
            <w:gridSpan w:val="2"/>
          </w:tcPr>
          <w:p w14:paraId="5443D168" w14:textId="77777777" w:rsidR="00FB6EAA" w:rsidRDefault="00FB6EAA" w:rsidP="00171A1F">
            <w:pPr>
              <w:rPr>
                <w:rFonts w:ascii="Times New Roman" w:hAnsi="Times New Roman" w:cs="Times New Roman"/>
                <w:sz w:val="24"/>
                <w:szCs w:val="24"/>
              </w:rPr>
            </w:pPr>
            <w:r>
              <w:rPr>
                <w:rFonts w:ascii="Times New Roman" w:hAnsi="Times New Roman" w:cs="Times New Roman"/>
                <w:sz w:val="24"/>
                <w:szCs w:val="24"/>
              </w:rPr>
              <w:t>Number of Landslides</w:t>
            </w:r>
          </w:p>
        </w:tc>
        <w:tc>
          <w:tcPr>
            <w:tcW w:w="3600" w:type="dxa"/>
          </w:tcPr>
          <w:p w14:paraId="48C570ED" w14:textId="77777777" w:rsidR="00FB6EAA" w:rsidRDefault="00FB6EAA" w:rsidP="00171A1F">
            <w:pPr>
              <w:rPr>
                <w:rFonts w:ascii="Times New Roman" w:hAnsi="Times New Roman" w:cs="Times New Roman"/>
                <w:sz w:val="24"/>
                <w:szCs w:val="24"/>
              </w:rPr>
            </w:pPr>
            <w:r>
              <w:rPr>
                <w:rFonts w:ascii="Times New Roman" w:hAnsi="Times New Roman" w:cs="Times New Roman"/>
                <w:sz w:val="24"/>
                <w:szCs w:val="24"/>
              </w:rPr>
              <w:t>116</w:t>
            </w:r>
          </w:p>
        </w:tc>
      </w:tr>
      <w:tr w:rsidR="00FB6EAA" w14:paraId="198B034F" w14:textId="77777777" w:rsidTr="005D0B1C">
        <w:tc>
          <w:tcPr>
            <w:tcW w:w="1525" w:type="dxa"/>
            <w:vMerge w:val="restart"/>
          </w:tcPr>
          <w:p w14:paraId="220E8D4C" w14:textId="77777777" w:rsidR="00FB6EAA" w:rsidRPr="00516337" w:rsidRDefault="00FB6EAA" w:rsidP="00171A1F">
            <w:pPr>
              <w:rPr>
                <w:rFonts w:ascii="Times New Roman" w:hAnsi="Times New Roman" w:cs="Times New Roman"/>
                <w:sz w:val="24"/>
                <w:szCs w:val="24"/>
              </w:rPr>
            </w:pPr>
            <w:r>
              <w:rPr>
                <w:rFonts w:ascii="Times New Roman" w:hAnsi="Times New Roman" w:cs="Times New Roman"/>
                <w:sz w:val="24"/>
                <w:szCs w:val="24"/>
              </w:rPr>
              <w:t>Area (m</w:t>
            </w:r>
            <w:r>
              <w:rPr>
                <w:rFonts w:ascii="Times New Roman" w:hAnsi="Times New Roman" w:cs="Times New Roman"/>
                <w:sz w:val="24"/>
                <w:szCs w:val="24"/>
                <w:vertAlign w:val="superscript"/>
              </w:rPr>
              <w:t>2</w:t>
            </w:r>
            <w:r>
              <w:rPr>
                <w:rFonts w:ascii="Times New Roman" w:hAnsi="Times New Roman" w:cs="Times New Roman"/>
                <w:sz w:val="24"/>
                <w:szCs w:val="24"/>
              </w:rPr>
              <w:t>)</w:t>
            </w:r>
          </w:p>
        </w:tc>
        <w:tc>
          <w:tcPr>
            <w:tcW w:w="1350" w:type="dxa"/>
          </w:tcPr>
          <w:p w14:paraId="234F72EE" w14:textId="77777777" w:rsidR="00FB6EAA" w:rsidRPr="00516337" w:rsidRDefault="00FB6EAA" w:rsidP="00171A1F">
            <w:pPr>
              <w:rPr>
                <w:rFonts w:ascii="Times New Roman" w:hAnsi="Times New Roman" w:cs="Times New Roman"/>
                <w:sz w:val="24"/>
                <w:szCs w:val="24"/>
              </w:rPr>
            </w:pPr>
            <w:r>
              <w:rPr>
                <w:rFonts w:ascii="Times New Roman" w:hAnsi="Times New Roman" w:cs="Times New Roman"/>
                <w:sz w:val="24"/>
                <w:szCs w:val="24"/>
              </w:rPr>
              <w:t>Minimum</w:t>
            </w:r>
          </w:p>
        </w:tc>
        <w:tc>
          <w:tcPr>
            <w:tcW w:w="3600" w:type="dxa"/>
          </w:tcPr>
          <w:p w14:paraId="39F8D187" w14:textId="77777777" w:rsidR="00FB6EAA" w:rsidRDefault="00FB6EAA" w:rsidP="00171A1F">
            <w:pPr>
              <w:rPr>
                <w:rFonts w:ascii="Times New Roman" w:hAnsi="Times New Roman" w:cs="Times New Roman"/>
                <w:sz w:val="24"/>
                <w:szCs w:val="24"/>
              </w:rPr>
            </w:pPr>
            <w:r>
              <w:rPr>
                <w:rFonts w:ascii="Times New Roman" w:hAnsi="Times New Roman" w:cs="Times New Roman"/>
                <w:sz w:val="24"/>
                <w:szCs w:val="24"/>
              </w:rPr>
              <w:t>11</w:t>
            </w:r>
          </w:p>
        </w:tc>
      </w:tr>
      <w:tr w:rsidR="00FB6EAA" w14:paraId="43C2C237" w14:textId="77777777" w:rsidTr="005D0B1C">
        <w:tc>
          <w:tcPr>
            <w:tcW w:w="1525" w:type="dxa"/>
            <w:vMerge/>
          </w:tcPr>
          <w:p w14:paraId="050AAA52" w14:textId="77777777" w:rsidR="00FB6EAA" w:rsidRDefault="00FB6EAA" w:rsidP="00B4784B">
            <w:pPr>
              <w:rPr>
                <w:rFonts w:ascii="Times New Roman" w:hAnsi="Times New Roman" w:cs="Times New Roman"/>
                <w:sz w:val="24"/>
                <w:szCs w:val="24"/>
              </w:rPr>
            </w:pPr>
          </w:p>
        </w:tc>
        <w:tc>
          <w:tcPr>
            <w:tcW w:w="1350" w:type="dxa"/>
          </w:tcPr>
          <w:p w14:paraId="0534BD3F" w14:textId="77777777" w:rsidR="00FB6EAA" w:rsidRDefault="00FB6EAA" w:rsidP="00B4784B">
            <w:pPr>
              <w:rPr>
                <w:rFonts w:ascii="Times New Roman" w:hAnsi="Times New Roman" w:cs="Times New Roman"/>
                <w:sz w:val="24"/>
                <w:szCs w:val="24"/>
              </w:rPr>
            </w:pPr>
            <w:r>
              <w:rPr>
                <w:rFonts w:ascii="Times New Roman" w:hAnsi="Times New Roman" w:cs="Times New Roman"/>
                <w:sz w:val="24"/>
                <w:szCs w:val="24"/>
              </w:rPr>
              <w:t>Mean</w:t>
            </w:r>
          </w:p>
        </w:tc>
        <w:tc>
          <w:tcPr>
            <w:tcW w:w="3600" w:type="dxa"/>
          </w:tcPr>
          <w:p w14:paraId="534CC8DE" w14:textId="77777777" w:rsidR="00FB6EAA" w:rsidRDefault="00FB6EAA" w:rsidP="00B4784B">
            <w:pPr>
              <w:rPr>
                <w:rFonts w:ascii="Times New Roman" w:hAnsi="Times New Roman" w:cs="Times New Roman"/>
                <w:sz w:val="24"/>
                <w:szCs w:val="24"/>
              </w:rPr>
            </w:pPr>
            <w:r>
              <w:rPr>
                <w:rFonts w:ascii="Times New Roman" w:hAnsi="Times New Roman" w:cs="Times New Roman"/>
                <w:sz w:val="24"/>
                <w:szCs w:val="24"/>
              </w:rPr>
              <w:t>238</w:t>
            </w:r>
          </w:p>
        </w:tc>
      </w:tr>
      <w:tr w:rsidR="00FB6EAA" w14:paraId="1C84B1B8" w14:textId="77777777" w:rsidTr="005D0B1C">
        <w:trPr>
          <w:trHeight w:val="369"/>
        </w:trPr>
        <w:tc>
          <w:tcPr>
            <w:tcW w:w="1525" w:type="dxa"/>
            <w:vMerge/>
          </w:tcPr>
          <w:p w14:paraId="21A1A275" w14:textId="77777777" w:rsidR="00FB6EAA" w:rsidRDefault="00FB6EAA" w:rsidP="00B4784B">
            <w:pPr>
              <w:rPr>
                <w:rFonts w:ascii="Times New Roman" w:hAnsi="Times New Roman" w:cs="Times New Roman"/>
                <w:sz w:val="24"/>
                <w:szCs w:val="24"/>
              </w:rPr>
            </w:pPr>
          </w:p>
        </w:tc>
        <w:tc>
          <w:tcPr>
            <w:tcW w:w="1350" w:type="dxa"/>
          </w:tcPr>
          <w:p w14:paraId="50E21A40" w14:textId="77777777" w:rsidR="00FB6EAA" w:rsidRDefault="00FB6EAA" w:rsidP="00B4784B">
            <w:pPr>
              <w:rPr>
                <w:rFonts w:ascii="Times New Roman" w:hAnsi="Times New Roman" w:cs="Times New Roman"/>
                <w:sz w:val="24"/>
                <w:szCs w:val="24"/>
              </w:rPr>
            </w:pPr>
            <w:r>
              <w:rPr>
                <w:rFonts w:ascii="Times New Roman" w:hAnsi="Times New Roman" w:cs="Times New Roman"/>
                <w:sz w:val="24"/>
                <w:szCs w:val="24"/>
              </w:rPr>
              <w:t>Maximum</w:t>
            </w:r>
          </w:p>
        </w:tc>
        <w:tc>
          <w:tcPr>
            <w:tcW w:w="3600" w:type="dxa"/>
          </w:tcPr>
          <w:p w14:paraId="0D15E87D" w14:textId="77777777" w:rsidR="00FB6EAA" w:rsidRDefault="00FB6EAA" w:rsidP="00B4784B">
            <w:pPr>
              <w:rPr>
                <w:rFonts w:ascii="Times New Roman" w:hAnsi="Times New Roman" w:cs="Times New Roman"/>
                <w:sz w:val="24"/>
                <w:szCs w:val="24"/>
              </w:rPr>
            </w:pPr>
            <w:r>
              <w:rPr>
                <w:rFonts w:ascii="Times New Roman" w:hAnsi="Times New Roman" w:cs="Times New Roman"/>
                <w:sz w:val="24"/>
                <w:szCs w:val="24"/>
              </w:rPr>
              <w:t>2230</w:t>
            </w:r>
          </w:p>
        </w:tc>
      </w:tr>
      <w:tr w:rsidR="00FB6EAA" w14:paraId="1AC8E690" w14:textId="77777777" w:rsidTr="005D0B1C">
        <w:tc>
          <w:tcPr>
            <w:tcW w:w="1525" w:type="dxa"/>
            <w:vMerge w:val="restart"/>
          </w:tcPr>
          <w:p w14:paraId="29A29D10" w14:textId="77777777" w:rsidR="00FB6EAA" w:rsidRPr="005C5C05" w:rsidRDefault="00FB6EAA" w:rsidP="00171A1F">
            <w:pPr>
              <w:rPr>
                <w:rFonts w:ascii="Times New Roman" w:hAnsi="Times New Roman" w:cs="Times New Roman"/>
                <w:sz w:val="24"/>
                <w:szCs w:val="24"/>
              </w:rPr>
            </w:pPr>
            <w:r>
              <w:rPr>
                <w:rFonts w:ascii="Times New Roman" w:hAnsi="Times New Roman" w:cs="Times New Roman"/>
                <w:sz w:val="24"/>
                <w:szCs w:val="24"/>
              </w:rPr>
              <w:t>Volume (m</w:t>
            </w:r>
            <w:r>
              <w:rPr>
                <w:rFonts w:ascii="Times New Roman" w:hAnsi="Times New Roman" w:cs="Times New Roman"/>
                <w:sz w:val="24"/>
                <w:szCs w:val="24"/>
                <w:vertAlign w:val="superscript"/>
              </w:rPr>
              <w:t>3</w:t>
            </w:r>
            <w:r>
              <w:rPr>
                <w:rFonts w:ascii="Times New Roman" w:hAnsi="Times New Roman" w:cs="Times New Roman"/>
                <w:sz w:val="24"/>
                <w:szCs w:val="24"/>
              </w:rPr>
              <w:t>)</w:t>
            </w:r>
          </w:p>
        </w:tc>
        <w:tc>
          <w:tcPr>
            <w:tcW w:w="1350" w:type="dxa"/>
          </w:tcPr>
          <w:p w14:paraId="5E7031A6" w14:textId="77777777" w:rsidR="00FB6EAA" w:rsidRDefault="00FB6EAA" w:rsidP="00171A1F">
            <w:pPr>
              <w:rPr>
                <w:rFonts w:ascii="Times New Roman" w:hAnsi="Times New Roman" w:cs="Times New Roman"/>
                <w:sz w:val="24"/>
                <w:szCs w:val="24"/>
              </w:rPr>
            </w:pPr>
            <w:r>
              <w:rPr>
                <w:rFonts w:ascii="Times New Roman" w:hAnsi="Times New Roman" w:cs="Times New Roman"/>
                <w:sz w:val="24"/>
                <w:szCs w:val="24"/>
              </w:rPr>
              <w:t>Minimum</w:t>
            </w:r>
          </w:p>
        </w:tc>
        <w:tc>
          <w:tcPr>
            <w:tcW w:w="3600" w:type="dxa"/>
          </w:tcPr>
          <w:p w14:paraId="112D880C" w14:textId="77777777" w:rsidR="00FB6EAA" w:rsidRDefault="00FB6EAA" w:rsidP="00171A1F">
            <w:pPr>
              <w:rPr>
                <w:rFonts w:ascii="Times New Roman" w:hAnsi="Times New Roman" w:cs="Times New Roman"/>
                <w:sz w:val="24"/>
                <w:szCs w:val="24"/>
              </w:rPr>
            </w:pPr>
            <w:r>
              <w:rPr>
                <w:rFonts w:ascii="Times New Roman" w:hAnsi="Times New Roman" w:cs="Times New Roman"/>
                <w:sz w:val="24"/>
                <w:szCs w:val="24"/>
              </w:rPr>
              <w:t>1</w:t>
            </w:r>
          </w:p>
        </w:tc>
      </w:tr>
      <w:tr w:rsidR="00FB6EAA" w14:paraId="58B26122" w14:textId="77777777" w:rsidTr="005D0B1C">
        <w:trPr>
          <w:trHeight w:val="351"/>
        </w:trPr>
        <w:tc>
          <w:tcPr>
            <w:tcW w:w="1525" w:type="dxa"/>
            <w:vMerge/>
          </w:tcPr>
          <w:p w14:paraId="2841F09D" w14:textId="77777777" w:rsidR="00FB6EAA" w:rsidRDefault="00FB6EAA" w:rsidP="00B4784B">
            <w:pPr>
              <w:rPr>
                <w:rFonts w:ascii="Times New Roman" w:hAnsi="Times New Roman" w:cs="Times New Roman"/>
                <w:sz w:val="24"/>
                <w:szCs w:val="24"/>
              </w:rPr>
            </w:pPr>
          </w:p>
        </w:tc>
        <w:tc>
          <w:tcPr>
            <w:tcW w:w="1350" w:type="dxa"/>
          </w:tcPr>
          <w:p w14:paraId="04B889C3" w14:textId="77777777" w:rsidR="00FB6EAA" w:rsidRDefault="00FB6EAA" w:rsidP="00B4784B">
            <w:pPr>
              <w:rPr>
                <w:rFonts w:ascii="Times New Roman" w:hAnsi="Times New Roman" w:cs="Times New Roman"/>
                <w:sz w:val="24"/>
                <w:szCs w:val="24"/>
              </w:rPr>
            </w:pPr>
            <w:r>
              <w:rPr>
                <w:rFonts w:ascii="Times New Roman" w:hAnsi="Times New Roman" w:cs="Times New Roman"/>
                <w:sz w:val="24"/>
                <w:szCs w:val="24"/>
              </w:rPr>
              <w:t>Mean</w:t>
            </w:r>
          </w:p>
        </w:tc>
        <w:tc>
          <w:tcPr>
            <w:tcW w:w="3600" w:type="dxa"/>
            <w:tcBorders>
              <w:bottom w:val="nil"/>
            </w:tcBorders>
          </w:tcPr>
          <w:p w14:paraId="36899F55" w14:textId="77777777" w:rsidR="00FB6EAA" w:rsidRDefault="00FB6EAA" w:rsidP="00B4784B">
            <w:pPr>
              <w:rPr>
                <w:rFonts w:ascii="Times New Roman" w:hAnsi="Times New Roman" w:cs="Times New Roman"/>
                <w:sz w:val="24"/>
                <w:szCs w:val="24"/>
              </w:rPr>
            </w:pPr>
            <w:r>
              <w:rPr>
                <w:rFonts w:ascii="Times New Roman" w:hAnsi="Times New Roman" w:cs="Times New Roman"/>
                <w:sz w:val="24"/>
                <w:szCs w:val="24"/>
              </w:rPr>
              <w:t>110</w:t>
            </w:r>
          </w:p>
        </w:tc>
      </w:tr>
      <w:tr w:rsidR="00FB6EAA" w14:paraId="2F3BDF73" w14:textId="77777777" w:rsidTr="005D0B1C">
        <w:tc>
          <w:tcPr>
            <w:tcW w:w="1525" w:type="dxa"/>
            <w:vMerge/>
            <w:tcBorders>
              <w:bottom w:val="single" w:sz="4" w:space="0" w:color="auto"/>
            </w:tcBorders>
          </w:tcPr>
          <w:p w14:paraId="4E454CB6" w14:textId="77777777" w:rsidR="00FB6EAA" w:rsidRDefault="00FB6EAA" w:rsidP="00B4784B">
            <w:pPr>
              <w:rPr>
                <w:rFonts w:ascii="Times New Roman" w:hAnsi="Times New Roman" w:cs="Times New Roman"/>
                <w:sz w:val="24"/>
                <w:szCs w:val="24"/>
              </w:rPr>
            </w:pPr>
          </w:p>
        </w:tc>
        <w:tc>
          <w:tcPr>
            <w:tcW w:w="1350" w:type="dxa"/>
            <w:tcBorders>
              <w:bottom w:val="single" w:sz="4" w:space="0" w:color="auto"/>
            </w:tcBorders>
          </w:tcPr>
          <w:p w14:paraId="539CC984" w14:textId="77777777" w:rsidR="00FB6EAA" w:rsidRDefault="00FB6EAA" w:rsidP="00B4784B">
            <w:pPr>
              <w:rPr>
                <w:rFonts w:ascii="Times New Roman" w:hAnsi="Times New Roman" w:cs="Times New Roman"/>
                <w:sz w:val="24"/>
                <w:szCs w:val="24"/>
              </w:rPr>
            </w:pPr>
            <w:r>
              <w:rPr>
                <w:rFonts w:ascii="Times New Roman" w:hAnsi="Times New Roman" w:cs="Times New Roman"/>
                <w:sz w:val="24"/>
                <w:szCs w:val="24"/>
              </w:rPr>
              <w:t>Maximum</w:t>
            </w:r>
          </w:p>
        </w:tc>
        <w:tc>
          <w:tcPr>
            <w:tcW w:w="3600" w:type="dxa"/>
            <w:tcBorders>
              <w:top w:val="nil"/>
              <w:bottom w:val="single" w:sz="4" w:space="0" w:color="auto"/>
            </w:tcBorders>
          </w:tcPr>
          <w:p w14:paraId="40EBC045" w14:textId="77777777" w:rsidR="00FB6EAA" w:rsidRDefault="00FB6EAA" w:rsidP="00B4784B">
            <w:pPr>
              <w:rPr>
                <w:rFonts w:ascii="Times New Roman" w:hAnsi="Times New Roman" w:cs="Times New Roman"/>
                <w:sz w:val="24"/>
                <w:szCs w:val="24"/>
              </w:rPr>
            </w:pPr>
            <w:r>
              <w:rPr>
                <w:rFonts w:ascii="Times New Roman" w:hAnsi="Times New Roman" w:cs="Times New Roman"/>
                <w:sz w:val="24"/>
                <w:szCs w:val="24"/>
              </w:rPr>
              <w:t>1819</w:t>
            </w:r>
          </w:p>
        </w:tc>
      </w:tr>
      <w:tr w:rsidR="00FB6EAA" w14:paraId="13C19A82" w14:textId="77777777" w:rsidTr="005D0B1C">
        <w:trPr>
          <w:trHeight w:val="1134"/>
        </w:trPr>
        <w:tc>
          <w:tcPr>
            <w:tcW w:w="6475" w:type="dxa"/>
            <w:gridSpan w:val="3"/>
            <w:tcBorders>
              <w:top w:val="single" w:sz="4" w:space="0" w:color="auto"/>
              <w:bottom w:val="single" w:sz="4" w:space="0" w:color="auto"/>
            </w:tcBorders>
          </w:tcPr>
          <w:p w14:paraId="26F80416" w14:textId="758A92B0" w:rsidR="00FB6EAA" w:rsidRDefault="00885C24" w:rsidP="005D0B1C">
            <w:pPr>
              <w:rPr>
                <w:rFonts w:ascii="Times New Roman" w:hAnsi="Times New Roman" w:cs="Times New Roman"/>
                <w:sz w:val="24"/>
                <w:szCs w:val="24"/>
              </w:rPr>
            </w:pPr>
            <w:r>
              <w:rPr>
                <w:rFonts w:ascii="Times New Roman" w:hAnsi="Times New Roman" w:cs="Times New Roman"/>
                <w:sz w:val="24"/>
                <w:szCs w:val="24"/>
              </w:rPr>
              <w:t>*</w:t>
            </w:r>
            <w:r w:rsidR="00FB6EAA">
              <w:rPr>
                <w:rFonts w:ascii="Times New Roman" w:hAnsi="Times New Roman" w:cs="Times New Roman"/>
                <w:sz w:val="24"/>
                <w:szCs w:val="24"/>
              </w:rPr>
              <w:t xml:space="preserve">Area and volume of all mapped landslides in Puerto Rico after </w:t>
            </w:r>
            <w:r w:rsidR="00522E91">
              <w:rPr>
                <w:rFonts w:ascii="Times New Roman" w:hAnsi="Times New Roman" w:cs="Times New Roman"/>
                <w:sz w:val="24"/>
                <w:szCs w:val="24"/>
              </w:rPr>
              <w:t>H</w:t>
            </w:r>
            <w:r w:rsidR="00FB6EAA">
              <w:rPr>
                <w:rFonts w:ascii="Times New Roman" w:hAnsi="Times New Roman" w:cs="Times New Roman"/>
                <w:sz w:val="24"/>
                <w:szCs w:val="24"/>
              </w:rPr>
              <w:t xml:space="preserve">urricane Maria </w:t>
            </w:r>
            <w:r w:rsidR="00FB6EAA">
              <w:rPr>
                <w:rFonts w:ascii="Times New Roman" w:hAnsi="Times New Roman" w:cs="Times New Roman"/>
                <w:sz w:val="24"/>
                <w:szCs w:val="24"/>
              </w:rPr>
              <w:fldChar w:fldCharType="begin" w:fldLock="1"/>
            </w:r>
            <w:r w:rsidR="000028FA">
              <w:rPr>
                <w:rFonts w:ascii="Times New Roman" w:hAnsi="Times New Roman" w:cs="Times New Roman"/>
                <w:sz w:val="24"/>
                <w:szCs w:val="24"/>
              </w:rPr>
              <w:instrText xml:space="preserve">ADDIN CSL_CITATION {"citationItems":[{"id":"ITEM-1","itemData":{"DOI":"10.1007/s10346-013-0412-6","ISSN":"16125118","abstract":"Mass movement can be activated by earthquakes, rapid snowmelt, or intense rainstorms in conjunction with gravity. Whereas mass movement plays a major role in the evolution of a hillslope by modifying slope morphology and transporting material from the slope to the valley, it is also a potential natural hazard. Determining the relationships of frequency and magnitude of landslides are fundamental to understanding the role of landslides in the study of landscape evolution, hazard assessment, and determination of the rate of hillslope denudation. We mapped 735 shallow and active landslides in the Paonia to McClure Pass area of western Colorado from aerial photographs and field surveys. The study area covers </w:instrText>
            </w:r>
            <w:r w:rsidR="000028FA">
              <w:rPr>
                <w:rFonts w:ascii="Cambria Math" w:hAnsi="Cambria Math" w:cs="Cambria Math"/>
                <w:sz w:val="24"/>
                <w:szCs w:val="24"/>
              </w:rPr>
              <w:instrText>∼</w:instrText>
            </w:r>
            <w:r w:rsidR="000028FA">
              <w:rPr>
                <w:rFonts w:ascii="Times New Roman" w:hAnsi="Times New Roman" w:cs="Times New Roman"/>
                <w:sz w:val="24"/>
                <w:szCs w:val="24"/>
              </w:rPr>
              <w:instrText>815 km 2 . The frequency-magnitude relationships of the landslides illustrate the flux of debris by mass movement in the area. The comparison of the probability density of the landslides with the double Pareto curve, defined by power scaling for negative slope (α), power scaling for positive slope (β), and location of rollover (t), shows that α = 1.1, β = 1.9, and t = 1,600 m 2 for areas of landslides and α = 1.15, β = 1.8, and t = 1,900 m 3 for volumes of landslides. The total area of landslides is 4.8 × 10 6 m 2 and the total volume of the landslides is 1.4 × 10 7 m 3 . The areas (A) and the volumes (V) of landslides are related by V = 0.0254 × A 1.45 . The frequency-magnitude analysis shows that landslides with areas ranging in size from 1,600 to 20,000 m 2 are the most hazardous landslides in the study area. These landslides are the most frequent and also do a significant amount of geomorphic work. We also developed a conceptual model of hillslope development to upland plateau driven by river incision, shallow landsliding, and deep-seated large landsliding. The gentle slope to flat upland plateau that dominated the Quaternary landscape of the study area was modified to the present steep and rugged topography by the combined action of fluvial incision and glacial processes in response to rock uplift, very-frequent shallow landsliding, and less-frequent deep-seated landsliding. © 2013 Springer-Verlag Berlin Heidelberg.","author":[{"dropping-particle":"","family":"Regmi","given":"Netra R.","non-dropping-particle":"","parse-names":false,"suffix":""},{"dropping-particle":"","family":"Giardino","given":"John R.","non-dropping-particle":"","parse-names":false,"suffix":""},{"dropping-particle":"","family":"Vitek","given":"John D.","non-dropping-particle":"","parse-names":false,"suffix":""}],"container-title":"Landslides","id":"ITEM-1","issue":"4","issued":{"date-parts":[["2014"]]},"page":"589-603","publisher":"Springer Verlag","title":"Characteristics of landslides in western Colorado, USA","type":"article-journal","volume":"11"},"uris":["http://www.mendeley.com/documents/?uuid=eb55aa4e-97b5-3e5d-a652-cd66aa80be81"]}],"mendeley":{"formattedCitation":"(Regmi et al., 2014)","plainTextFormattedCitation":"(Regmi et al., 2014)","previouslyFormattedCitation":"(Regmi et al., 2014)"},"properties":{"noteIndex":0},"schema":"https://github.com/citation-style-language/schema/raw/master/csl-citation.json"}</w:instrText>
            </w:r>
            <w:r w:rsidR="00FB6EAA">
              <w:rPr>
                <w:rFonts w:ascii="Times New Roman" w:hAnsi="Times New Roman" w:cs="Times New Roman"/>
                <w:sz w:val="24"/>
                <w:szCs w:val="24"/>
              </w:rPr>
              <w:fldChar w:fldCharType="separate"/>
            </w:r>
            <w:r w:rsidR="00FB6EAA" w:rsidRPr="00CD5F56">
              <w:rPr>
                <w:rFonts w:ascii="Times New Roman" w:hAnsi="Times New Roman" w:cs="Times New Roman"/>
                <w:noProof/>
                <w:sz w:val="24"/>
                <w:szCs w:val="24"/>
              </w:rPr>
              <w:t>(Regmi et al., 2014)</w:t>
            </w:r>
            <w:r w:rsidR="00FB6EAA">
              <w:rPr>
                <w:rFonts w:ascii="Times New Roman" w:hAnsi="Times New Roman" w:cs="Times New Roman"/>
                <w:sz w:val="24"/>
                <w:szCs w:val="24"/>
              </w:rPr>
              <w:fldChar w:fldCharType="end"/>
            </w:r>
            <w:r w:rsidR="00FB6EAA">
              <w:rPr>
                <w:rFonts w:ascii="Times New Roman" w:hAnsi="Times New Roman" w:cs="Times New Roman"/>
                <w:sz w:val="24"/>
                <w:szCs w:val="24"/>
              </w:rPr>
              <w:t>.  The average volume of 110</w:t>
            </w:r>
            <w:r w:rsidR="00A8086E">
              <w:rPr>
                <w:rFonts w:ascii="Times New Roman" w:hAnsi="Times New Roman" w:cs="Times New Roman"/>
                <w:sz w:val="24"/>
                <w:szCs w:val="24"/>
              </w:rPr>
              <w:t xml:space="preserve"> </w:t>
            </w:r>
            <w:r w:rsidR="00FB6EAA">
              <w:rPr>
                <w:rFonts w:ascii="Times New Roman" w:hAnsi="Times New Roman" w:cs="Times New Roman"/>
                <w:sz w:val="24"/>
                <w:szCs w:val="24"/>
              </w:rPr>
              <w:t>m</w:t>
            </w:r>
            <w:r w:rsidR="00FB6EAA">
              <w:rPr>
                <w:rFonts w:ascii="Times New Roman" w:hAnsi="Times New Roman" w:cs="Times New Roman"/>
                <w:sz w:val="24"/>
                <w:szCs w:val="24"/>
                <w:vertAlign w:val="superscript"/>
              </w:rPr>
              <w:t>3</w:t>
            </w:r>
            <w:r w:rsidR="00FB6EAA">
              <w:rPr>
                <w:rFonts w:ascii="Times New Roman" w:hAnsi="Times New Roman" w:cs="Times New Roman"/>
                <w:sz w:val="24"/>
                <w:szCs w:val="24"/>
              </w:rPr>
              <w:t xml:space="preserve"> indicates the average depth of the landslides is about 0.</w:t>
            </w:r>
            <w:r w:rsidR="00BD449E">
              <w:rPr>
                <w:rFonts w:ascii="Times New Roman" w:hAnsi="Times New Roman" w:cs="Times New Roman"/>
                <w:sz w:val="24"/>
                <w:szCs w:val="24"/>
              </w:rPr>
              <w:t>2</w:t>
            </w:r>
            <w:r w:rsidR="00FB6EAA">
              <w:rPr>
                <w:rFonts w:ascii="Times New Roman" w:hAnsi="Times New Roman" w:cs="Times New Roman"/>
                <w:sz w:val="24"/>
                <w:szCs w:val="24"/>
              </w:rPr>
              <w:t>5</w:t>
            </w:r>
            <w:r w:rsidR="00A8086E">
              <w:rPr>
                <w:rFonts w:ascii="Times New Roman" w:hAnsi="Times New Roman" w:cs="Times New Roman"/>
                <w:sz w:val="24"/>
                <w:szCs w:val="24"/>
              </w:rPr>
              <w:t xml:space="preserve"> </w:t>
            </w:r>
            <w:r w:rsidR="00FB6EAA">
              <w:rPr>
                <w:rFonts w:ascii="Times New Roman" w:hAnsi="Times New Roman" w:cs="Times New Roman"/>
                <w:sz w:val="24"/>
                <w:szCs w:val="24"/>
              </w:rPr>
              <w:t>m and therefore very shallow.</w:t>
            </w:r>
            <w:r w:rsidR="00BD449E">
              <w:rPr>
                <w:rFonts w:ascii="Times New Roman" w:hAnsi="Times New Roman" w:cs="Times New Roman"/>
                <w:sz w:val="24"/>
                <w:szCs w:val="24"/>
              </w:rPr>
              <w:t xml:space="preserve">  Full dataset </w:t>
            </w:r>
            <w:r w:rsidR="009D010E">
              <w:rPr>
                <w:rFonts w:ascii="Times New Roman" w:hAnsi="Times New Roman" w:cs="Times New Roman"/>
                <w:sz w:val="24"/>
                <w:szCs w:val="24"/>
              </w:rPr>
              <w:t>in</w:t>
            </w:r>
            <w:r w:rsidR="00BD449E">
              <w:rPr>
                <w:rFonts w:ascii="Times New Roman" w:hAnsi="Times New Roman" w:cs="Times New Roman"/>
                <w:sz w:val="24"/>
                <w:szCs w:val="24"/>
              </w:rPr>
              <w:t xml:space="preserve"> Appendix.</w:t>
            </w:r>
          </w:p>
        </w:tc>
      </w:tr>
    </w:tbl>
    <w:p w14:paraId="4A42F65D" w14:textId="348E98E2" w:rsidR="006C01F0" w:rsidRDefault="006C01F0" w:rsidP="006C01F0">
      <w:pPr>
        <w:spacing w:after="0" w:line="480" w:lineRule="auto"/>
      </w:pPr>
    </w:p>
    <w:p w14:paraId="5D8BE719" w14:textId="77777777" w:rsidR="005668AF" w:rsidRDefault="005668AF" w:rsidP="006C01F0">
      <w:pPr>
        <w:spacing w:after="0" w:line="480" w:lineRule="auto"/>
      </w:pPr>
    </w:p>
    <w:p w14:paraId="68517BE6" w14:textId="71B312C2" w:rsidR="00FB6EAA" w:rsidRDefault="00FB6EAA" w:rsidP="00271AB1">
      <w:pPr>
        <w:spacing w:after="0" w:line="480" w:lineRule="auto"/>
        <w:jc w:val="center"/>
      </w:pPr>
      <w:r w:rsidRPr="006D6BBC">
        <w:rPr>
          <w:rFonts w:ascii="Times New Roman" w:hAnsi="Times New Roman" w:cs="Times New Roman"/>
          <w:noProof/>
        </w:rPr>
        <w:lastRenderedPageBreak/>
        <w:drawing>
          <wp:inline distT="0" distB="0" distL="0" distR="0" wp14:anchorId="1489FB78" wp14:editId="7F6B92BA">
            <wp:extent cx="3886200" cy="4855464"/>
            <wp:effectExtent l="0" t="0" r="0" b="2540"/>
            <wp:docPr id="1" name="Chart 1">
              <a:extLst xmlns:a="http://schemas.openxmlformats.org/drawingml/2006/main">
                <a:ext uri="{FF2B5EF4-FFF2-40B4-BE49-F238E27FC236}">
                  <a16:creationId xmlns:a16="http://schemas.microsoft.com/office/drawing/2014/main" id="{C9E71E3F-4AA9-4A2D-95EF-39FC7B6B59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EB80E6D" w14:textId="1664D547" w:rsidR="00547BAE" w:rsidRPr="009217B2" w:rsidRDefault="00FB6EAA" w:rsidP="00B50B03">
      <w:pPr>
        <w:rPr>
          <w:rFonts w:ascii="Times New Roman" w:hAnsi="Times New Roman" w:cs="Times New Roman"/>
          <w:sz w:val="24"/>
          <w:szCs w:val="24"/>
        </w:rPr>
      </w:pPr>
      <w:r w:rsidRPr="009217B2">
        <w:rPr>
          <w:rFonts w:ascii="Times New Roman" w:hAnsi="Times New Roman" w:cs="Times New Roman"/>
          <w:sz w:val="24"/>
          <w:szCs w:val="24"/>
        </w:rPr>
        <w:t xml:space="preserve">Figure </w:t>
      </w:r>
      <w:r w:rsidRPr="009217B2">
        <w:rPr>
          <w:rFonts w:ascii="Times New Roman" w:hAnsi="Times New Roman" w:cs="Times New Roman"/>
          <w:sz w:val="24"/>
          <w:szCs w:val="24"/>
        </w:rPr>
        <w:fldChar w:fldCharType="begin"/>
      </w:r>
      <w:r w:rsidRPr="009217B2">
        <w:rPr>
          <w:rFonts w:ascii="Times New Roman" w:hAnsi="Times New Roman" w:cs="Times New Roman"/>
          <w:sz w:val="24"/>
          <w:szCs w:val="24"/>
        </w:rPr>
        <w:instrText xml:space="preserve"> SEQ Figure \* ARABIC </w:instrText>
      </w:r>
      <w:r w:rsidRPr="009217B2">
        <w:rPr>
          <w:rFonts w:ascii="Times New Roman" w:hAnsi="Times New Roman" w:cs="Times New Roman"/>
          <w:sz w:val="24"/>
          <w:szCs w:val="24"/>
        </w:rPr>
        <w:fldChar w:fldCharType="separate"/>
      </w:r>
      <w:r w:rsidR="009F19EF">
        <w:rPr>
          <w:rFonts w:ascii="Times New Roman" w:hAnsi="Times New Roman" w:cs="Times New Roman"/>
          <w:noProof/>
          <w:sz w:val="24"/>
          <w:szCs w:val="24"/>
        </w:rPr>
        <w:t>1</w:t>
      </w:r>
      <w:r w:rsidRPr="009217B2">
        <w:rPr>
          <w:rFonts w:ascii="Times New Roman" w:hAnsi="Times New Roman" w:cs="Times New Roman"/>
          <w:sz w:val="24"/>
          <w:szCs w:val="24"/>
        </w:rPr>
        <w:fldChar w:fldCharType="end"/>
      </w:r>
      <w:r w:rsidRPr="009217B2">
        <w:rPr>
          <w:rFonts w:ascii="Times New Roman" w:hAnsi="Times New Roman" w:cs="Times New Roman"/>
          <w:sz w:val="24"/>
          <w:szCs w:val="24"/>
        </w:rPr>
        <w:t>:  The probability density function of the one hundred sixteen mapped landslides in Puerto Rico illustrates that the majority of the landslides are relatively small, around 100 square meters.</w:t>
      </w:r>
    </w:p>
    <w:p w14:paraId="10466C04" w14:textId="3EA949AC" w:rsidR="00B50B03" w:rsidRDefault="00B50B03" w:rsidP="00B50B03">
      <w:pPr>
        <w:rPr>
          <w:rFonts w:ascii="Times New Roman" w:hAnsi="Times New Roman" w:cs="Times New Roman"/>
          <w:sz w:val="20"/>
          <w:szCs w:val="20"/>
        </w:rPr>
      </w:pPr>
    </w:p>
    <w:p w14:paraId="7F7C2F83" w14:textId="77777777" w:rsidR="00B50B03" w:rsidRPr="00B50B03" w:rsidRDefault="00B50B03" w:rsidP="00B50B03">
      <w:pPr>
        <w:rPr>
          <w:rFonts w:ascii="Times New Roman" w:hAnsi="Times New Roman" w:cs="Times New Roman"/>
          <w:sz w:val="20"/>
          <w:szCs w:val="20"/>
        </w:rPr>
      </w:pPr>
    </w:p>
    <w:p w14:paraId="1A6F8BA3" w14:textId="2A08EB78" w:rsidR="00854A47" w:rsidRPr="006D6BBC" w:rsidRDefault="000A11D9" w:rsidP="00FB6EAA">
      <w:pPr>
        <w:keepNext/>
        <w:jc w:val="center"/>
        <w:rPr>
          <w:rFonts w:ascii="Times New Roman" w:hAnsi="Times New Roman" w:cs="Times New Roman"/>
        </w:rPr>
      </w:pPr>
      <w:r>
        <w:rPr>
          <w:rFonts w:ascii="Times New Roman" w:hAnsi="Times New Roman" w:cs="Times New Roman"/>
          <w:i/>
          <w:iCs/>
          <w:noProof/>
          <w:sz w:val="24"/>
          <w:szCs w:val="24"/>
        </w:rPr>
        <w:lastRenderedPageBreak/>
        <w:drawing>
          <wp:inline distT="0" distB="0" distL="0" distR="0" wp14:anchorId="333E2526" wp14:editId="7223F260">
            <wp:extent cx="5383530" cy="2828925"/>
            <wp:effectExtent l="0" t="0" r="762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83530" cy="2828925"/>
                    </a:xfrm>
                    <a:prstGeom prst="rect">
                      <a:avLst/>
                    </a:prstGeom>
                    <a:noFill/>
                  </pic:spPr>
                </pic:pic>
              </a:graphicData>
            </a:graphic>
          </wp:inline>
        </w:drawing>
      </w:r>
    </w:p>
    <w:p w14:paraId="7E317263" w14:textId="75C51064" w:rsidR="00B50B03" w:rsidRPr="009217B2" w:rsidRDefault="00FB6EAA" w:rsidP="00B50B03">
      <w:pPr>
        <w:pStyle w:val="Caption"/>
        <w:rPr>
          <w:rFonts w:ascii="Times New Roman" w:hAnsi="Times New Roman" w:cs="Times New Roman"/>
          <w:i w:val="0"/>
          <w:iCs w:val="0"/>
          <w:color w:val="auto"/>
          <w:sz w:val="24"/>
          <w:szCs w:val="24"/>
        </w:rPr>
      </w:pPr>
      <w:r w:rsidRPr="009217B2">
        <w:rPr>
          <w:rFonts w:ascii="Times New Roman" w:hAnsi="Times New Roman" w:cs="Times New Roman"/>
          <w:i w:val="0"/>
          <w:iCs w:val="0"/>
          <w:color w:val="auto"/>
          <w:sz w:val="24"/>
          <w:szCs w:val="24"/>
        </w:rPr>
        <w:t xml:space="preserve">Figure </w:t>
      </w:r>
      <w:r w:rsidRPr="009217B2">
        <w:rPr>
          <w:rFonts w:ascii="Times New Roman" w:hAnsi="Times New Roman" w:cs="Times New Roman"/>
          <w:i w:val="0"/>
          <w:iCs w:val="0"/>
          <w:color w:val="auto"/>
          <w:sz w:val="24"/>
          <w:szCs w:val="24"/>
        </w:rPr>
        <w:fldChar w:fldCharType="begin"/>
      </w:r>
      <w:r w:rsidRPr="009217B2">
        <w:rPr>
          <w:rFonts w:ascii="Times New Roman" w:hAnsi="Times New Roman" w:cs="Times New Roman"/>
          <w:i w:val="0"/>
          <w:iCs w:val="0"/>
          <w:color w:val="auto"/>
          <w:sz w:val="24"/>
          <w:szCs w:val="24"/>
        </w:rPr>
        <w:instrText xml:space="preserve"> SEQ Figure \* ARABIC </w:instrText>
      </w:r>
      <w:r w:rsidRPr="009217B2">
        <w:rPr>
          <w:rFonts w:ascii="Times New Roman" w:hAnsi="Times New Roman" w:cs="Times New Roman"/>
          <w:i w:val="0"/>
          <w:iCs w:val="0"/>
          <w:color w:val="auto"/>
          <w:sz w:val="24"/>
          <w:szCs w:val="24"/>
        </w:rPr>
        <w:fldChar w:fldCharType="separate"/>
      </w:r>
      <w:r w:rsidR="009F19EF">
        <w:rPr>
          <w:rFonts w:ascii="Times New Roman" w:hAnsi="Times New Roman" w:cs="Times New Roman"/>
          <w:i w:val="0"/>
          <w:iCs w:val="0"/>
          <w:noProof/>
          <w:color w:val="auto"/>
          <w:sz w:val="24"/>
          <w:szCs w:val="24"/>
        </w:rPr>
        <w:t>2</w:t>
      </w:r>
      <w:r w:rsidRPr="009217B2">
        <w:rPr>
          <w:rFonts w:ascii="Times New Roman" w:hAnsi="Times New Roman" w:cs="Times New Roman"/>
          <w:i w:val="0"/>
          <w:iCs w:val="0"/>
          <w:color w:val="auto"/>
          <w:sz w:val="24"/>
          <w:szCs w:val="24"/>
        </w:rPr>
        <w:fldChar w:fldCharType="end"/>
      </w:r>
      <w:r w:rsidRPr="009217B2">
        <w:rPr>
          <w:rFonts w:ascii="Times New Roman" w:hAnsi="Times New Roman" w:cs="Times New Roman"/>
          <w:i w:val="0"/>
          <w:iCs w:val="0"/>
          <w:color w:val="auto"/>
          <w:sz w:val="24"/>
          <w:szCs w:val="24"/>
        </w:rPr>
        <w:t xml:space="preserve">:  The right-skewed slope histogram illustrates that the majority of the slopes in the study region have a relatively gentle slope, around </w:t>
      </w:r>
      <w:r w:rsidR="00D61393" w:rsidRPr="009217B2">
        <w:rPr>
          <w:rFonts w:ascii="Times New Roman" w:hAnsi="Times New Roman" w:cs="Times New Roman"/>
          <w:i w:val="0"/>
          <w:iCs w:val="0"/>
          <w:color w:val="auto"/>
          <w:sz w:val="24"/>
          <w:szCs w:val="24"/>
        </w:rPr>
        <w:t>24-</w:t>
      </w:r>
      <w:r w:rsidRPr="009217B2">
        <w:rPr>
          <w:rFonts w:ascii="Times New Roman" w:hAnsi="Times New Roman" w:cs="Times New Roman"/>
          <w:i w:val="0"/>
          <w:iCs w:val="0"/>
          <w:color w:val="auto"/>
          <w:sz w:val="24"/>
          <w:szCs w:val="24"/>
        </w:rPr>
        <w:t>2</w:t>
      </w:r>
      <w:r w:rsidR="00547BAE" w:rsidRPr="009217B2">
        <w:rPr>
          <w:rFonts w:ascii="Times New Roman" w:hAnsi="Times New Roman" w:cs="Times New Roman"/>
          <w:i w:val="0"/>
          <w:iCs w:val="0"/>
          <w:color w:val="auto"/>
          <w:sz w:val="24"/>
          <w:szCs w:val="24"/>
        </w:rPr>
        <w:t>6</w:t>
      </w:r>
      <w:r w:rsidRPr="009217B2">
        <w:rPr>
          <w:rFonts w:ascii="Times New Roman" w:hAnsi="Times New Roman" w:cs="Times New Roman"/>
          <w:i w:val="0"/>
          <w:iCs w:val="0"/>
          <w:color w:val="auto"/>
          <w:sz w:val="24"/>
          <w:szCs w:val="24"/>
        </w:rPr>
        <w:t xml:space="preserve">˚, versus being </w:t>
      </w:r>
      <w:r w:rsidR="00BD558F" w:rsidRPr="009217B2">
        <w:rPr>
          <w:rFonts w:ascii="Times New Roman" w:hAnsi="Times New Roman" w:cs="Times New Roman"/>
          <w:i w:val="0"/>
          <w:iCs w:val="0"/>
          <w:color w:val="auto"/>
          <w:sz w:val="24"/>
          <w:szCs w:val="24"/>
        </w:rPr>
        <w:t>i</w:t>
      </w:r>
      <w:r w:rsidRPr="009217B2">
        <w:rPr>
          <w:rFonts w:ascii="Times New Roman" w:hAnsi="Times New Roman" w:cs="Times New Roman"/>
          <w:i w:val="0"/>
          <w:iCs w:val="0"/>
          <w:color w:val="auto"/>
          <w:sz w:val="24"/>
          <w:szCs w:val="24"/>
        </w:rPr>
        <w:t>n area</w:t>
      </w:r>
      <w:r w:rsidR="00BD558F" w:rsidRPr="009217B2">
        <w:rPr>
          <w:rFonts w:ascii="Times New Roman" w:hAnsi="Times New Roman" w:cs="Times New Roman"/>
          <w:i w:val="0"/>
          <w:iCs w:val="0"/>
          <w:color w:val="auto"/>
          <w:sz w:val="24"/>
          <w:szCs w:val="24"/>
        </w:rPr>
        <w:t>s</w:t>
      </w:r>
      <w:r w:rsidRPr="009217B2">
        <w:rPr>
          <w:rFonts w:ascii="Times New Roman" w:hAnsi="Times New Roman" w:cs="Times New Roman"/>
          <w:i w:val="0"/>
          <w:iCs w:val="0"/>
          <w:color w:val="auto"/>
          <w:sz w:val="24"/>
          <w:szCs w:val="24"/>
        </w:rPr>
        <w:t xml:space="preserve"> of steeper slop</w:t>
      </w:r>
      <w:r w:rsidR="00835B81" w:rsidRPr="009217B2">
        <w:rPr>
          <w:rFonts w:ascii="Times New Roman" w:hAnsi="Times New Roman" w:cs="Times New Roman"/>
          <w:i w:val="0"/>
          <w:iCs w:val="0"/>
          <w:color w:val="auto"/>
          <w:sz w:val="24"/>
          <w:szCs w:val="24"/>
        </w:rPr>
        <w:t>es.</w:t>
      </w:r>
      <w:r w:rsidR="00547BAE" w:rsidRPr="009217B2">
        <w:rPr>
          <w:rFonts w:ascii="Times New Roman" w:hAnsi="Times New Roman" w:cs="Times New Roman"/>
          <w:i w:val="0"/>
          <w:iCs w:val="0"/>
          <w:color w:val="auto"/>
          <w:sz w:val="24"/>
          <w:szCs w:val="24"/>
        </w:rPr>
        <w:t xml:space="preserve">  The </w:t>
      </w:r>
      <w:r w:rsidR="00D61393" w:rsidRPr="009217B2">
        <w:rPr>
          <w:rFonts w:ascii="Times New Roman" w:hAnsi="Times New Roman" w:cs="Times New Roman"/>
          <w:i w:val="0"/>
          <w:iCs w:val="0"/>
          <w:color w:val="auto"/>
          <w:sz w:val="24"/>
          <w:szCs w:val="24"/>
        </w:rPr>
        <w:t>highest proportion of landslides correspond to the most prevalent slopes in the study region.</w:t>
      </w:r>
      <w:r w:rsidR="00B50B03" w:rsidRPr="009217B2">
        <w:rPr>
          <w:rFonts w:ascii="Times New Roman" w:hAnsi="Times New Roman" w:cs="Times New Roman"/>
          <w:i w:val="0"/>
          <w:iCs w:val="0"/>
          <w:color w:val="auto"/>
          <w:sz w:val="24"/>
          <w:szCs w:val="24"/>
        </w:rPr>
        <w:t xml:space="preserve">  The slope average</w:t>
      </w:r>
      <w:r w:rsidR="00BD558F" w:rsidRPr="009217B2">
        <w:rPr>
          <w:rFonts w:ascii="Times New Roman" w:hAnsi="Times New Roman" w:cs="Times New Roman"/>
          <w:i w:val="0"/>
          <w:iCs w:val="0"/>
          <w:color w:val="auto"/>
          <w:sz w:val="24"/>
          <w:szCs w:val="24"/>
        </w:rPr>
        <w:t>s</w:t>
      </w:r>
      <w:r w:rsidR="00B50B03" w:rsidRPr="009217B2">
        <w:rPr>
          <w:rFonts w:ascii="Times New Roman" w:hAnsi="Times New Roman" w:cs="Times New Roman"/>
          <w:i w:val="0"/>
          <w:iCs w:val="0"/>
          <w:color w:val="auto"/>
          <w:sz w:val="24"/>
          <w:szCs w:val="24"/>
        </w:rPr>
        <w:t xml:space="preserve"> for the study area and the area of landslide occurrence </w:t>
      </w:r>
      <w:r w:rsidR="00BD558F" w:rsidRPr="009217B2">
        <w:rPr>
          <w:rFonts w:ascii="Times New Roman" w:hAnsi="Times New Roman" w:cs="Times New Roman"/>
          <w:i w:val="0"/>
          <w:iCs w:val="0"/>
          <w:color w:val="auto"/>
          <w:sz w:val="24"/>
          <w:szCs w:val="24"/>
        </w:rPr>
        <w:t>are</w:t>
      </w:r>
      <w:r w:rsidR="00B50B03" w:rsidRPr="009217B2">
        <w:rPr>
          <w:rFonts w:ascii="Times New Roman" w:hAnsi="Times New Roman" w:cs="Times New Roman"/>
          <w:i w:val="0"/>
          <w:iCs w:val="0"/>
          <w:color w:val="auto"/>
          <w:sz w:val="24"/>
          <w:szCs w:val="24"/>
        </w:rPr>
        <w:t xml:space="preserve"> 19.6 and 19.7</w:t>
      </w:r>
      <w:r w:rsidR="00BD558F" w:rsidRPr="009217B2">
        <w:rPr>
          <w:rFonts w:ascii="Times New Roman" w:hAnsi="Times New Roman" w:cs="Times New Roman"/>
          <w:i w:val="0"/>
          <w:iCs w:val="0"/>
          <w:color w:val="auto"/>
          <w:sz w:val="24"/>
          <w:szCs w:val="24"/>
        </w:rPr>
        <w:t>, respectively,</w:t>
      </w:r>
      <w:r w:rsidR="00B50B03" w:rsidRPr="009217B2">
        <w:rPr>
          <w:rFonts w:ascii="Times New Roman" w:hAnsi="Times New Roman" w:cs="Times New Roman"/>
          <w:i w:val="0"/>
          <w:iCs w:val="0"/>
          <w:color w:val="auto"/>
          <w:sz w:val="24"/>
          <w:szCs w:val="24"/>
        </w:rPr>
        <w:t xml:space="preserve"> </w:t>
      </w:r>
      <w:r w:rsidR="000A11D9">
        <w:rPr>
          <w:rFonts w:ascii="Times New Roman" w:hAnsi="Times New Roman" w:cs="Times New Roman"/>
          <w:i w:val="0"/>
          <w:iCs w:val="0"/>
          <w:color w:val="auto"/>
          <w:sz w:val="24"/>
          <w:szCs w:val="24"/>
        </w:rPr>
        <w:t>(</w:t>
      </w:r>
      <w:r w:rsidR="00913413">
        <w:rPr>
          <w:rFonts w:ascii="Times New Roman" w:hAnsi="Times New Roman" w:cs="Times New Roman"/>
          <w:i w:val="0"/>
          <w:iCs w:val="0"/>
          <w:color w:val="auto"/>
          <w:sz w:val="24"/>
          <w:szCs w:val="24"/>
        </w:rPr>
        <w:t>illustrated with the black dashed line</w:t>
      </w:r>
      <w:r w:rsidR="000A11D9">
        <w:rPr>
          <w:rFonts w:ascii="Times New Roman" w:hAnsi="Times New Roman" w:cs="Times New Roman"/>
          <w:i w:val="0"/>
          <w:iCs w:val="0"/>
          <w:color w:val="auto"/>
          <w:sz w:val="24"/>
          <w:szCs w:val="24"/>
        </w:rPr>
        <w:t xml:space="preserve">) </w:t>
      </w:r>
      <w:r w:rsidR="00B50B03" w:rsidRPr="009217B2">
        <w:rPr>
          <w:rFonts w:ascii="Times New Roman" w:hAnsi="Times New Roman" w:cs="Times New Roman"/>
          <w:i w:val="0"/>
          <w:iCs w:val="0"/>
          <w:color w:val="auto"/>
          <w:sz w:val="24"/>
          <w:szCs w:val="24"/>
        </w:rPr>
        <w:t>with very similar standard deviations.</w:t>
      </w:r>
      <w:r w:rsidR="003F1CC6" w:rsidRPr="009217B2">
        <w:rPr>
          <w:rFonts w:ascii="Times New Roman" w:hAnsi="Times New Roman" w:cs="Times New Roman"/>
          <w:i w:val="0"/>
          <w:iCs w:val="0"/>
          <w:color w:val="auto"/>
          <w:sz w:val="24"/>
          <w:szCs w:val="24"/>
        </w:rPr>
        <w:t xml:space="preserve">  The occurrence of landslides at all slopes indicates one cannot predict </w:t>
      </w:r>
      <w:r w:rsidR="00F21A3B" w:rsidRPr="009217B2">
        <w:rPr>
          <w:rFonts w:ascii="Times New Roman" w:hAnsi="Times New Roman" w:cs="Times New Roman"/>
          <w:i w:val="0"/>
          <w:iCs w:val="0"/>
          <w:color w:val="auto"/>
          <w:sz w:val="24"/>
          <w:szCs w:val="24"/>
        </w:rPr>
        <w:t xml:space="preserve">landslide </w:t>
      </w:r>
      <w:r w:rsidR="003F1CC6" w:rsidRPr="009217B2">
        <w:rPr>
          <w:rFonts w:ascii="Times New Roman" w:hAnsi="Times New Roman" w:cs="Times New Roman"/>
          <w:i w:val="0"/>
          <w:iCs w:val="0"/>
          <w:color w:val="auto"/>
          <w:sz w:val="24"/>
          <w:szCs w:val="24"/>
        </w:rPr>
        <w:t>susceptibility based solely on slope of a region.</w:t>
      </w:r>
    </w:p>
    <w:p w14:paraId="1B08BFFD" w14:textId="602A668B" w:rsidR="00294DC6" w:rsidRDefault="0062583D" w:rsidP="0044725C">
      <w:pPr>
        <w:jc w:val="center"/>
      </w:pPr>
      <w:r w:rsidRPr="0062583D">
        <w:rPr>
          <w:noProof/>
        </w:rPr>
        <w:lastRenderedPageBreak/>
        <mc:AlternateContent>
          <mc:Choice Requires="wpg">
            <w:drawing>
              <wp:inline distT="0" distB="0" distL="0" distR="0" wp14:anchorId="1F80E8AD" wp14:editId="5590CE76">
                <wp:extent cx="4390540" cy="6858000"/>
                <wp:effectExtent l="0" t="0" r="0" b="0"/>
                <wp:docPr id="2" name="Group 13"/>
                <wp:cNvGraphicFramePr/>
                <a:graphic xmlns:a="http://schemas.openxmlformats.org/drawingml/2006/main">
                  <a:graphicData uri="http://schemas.microsoft.com/office/word/2010/wordprocessingGroup">
                    <wpg:wgp>
                      <wpg:cNvGrpSpPr/>
                      <wpg:grpSpPr>
                        <a:xfrm>
                          <a:off x="0" y="0"/>
                          <a:ext cx="4390540" cy="6858000"/>
                          <a:chOff x="0" y="0"/>
                          <a:chExt cx="4390540" cy="6858000"/>
                        </a:xfrm>
                      </wpg:grpSpPr>
                      <pic:pic xmlns:pic="http://schemas.openxmlformats.org/drawingml/2006/picture">
                        <pic:nvPicPr>
                          <pic:cNvPr id="3" name="Picture 3"/>
                          <pic:cNvPicPr>
                            <a:picLocks noChangeAspect="1"/>
                          </pic:cNvPicPr>
                        </pic:nvPicPr>
                        <pic:blipFill>
                          <a:blip r:embed="rId13"/>
                          <a:stretch>
                            <a:fillRect/>
                          </a:stretch>
                        </pic:blipFill>
                        <pic:spPr>
                          <a:xfrm>
                            <a:off x="0" y="0"/>
                            <a:ext cx="4390540" cy="6858000"/>
                          </a:xfrm>
                          <a:prstGeom prst="rect">
                            <a:avLst/>
                          </a:prstGeom>
                        </pic:spPr>
                      </pic:pic>
                      <pic:pic xmlns:pic="http://schemas.openxmlformats.org/drawingml/2006/picture">
                        <pic:nvPicPr>
                          <pic:cNvPr id="11" name="Picture 11"/>
                          <pic:cNvPicPr>
                            <a:picLocks noChangeAspect="1"/>
                          </pic:cNvPicPr>
                        </pic:nvPicPr>
                        <pic:blipFill>
                          <a:blip r:embed="rId14"/>
                          <a:stretch>
                            <a:fillRect/>
                          </a:stretch>
                        </pic:blipFill>
                        <pic:spPr>
                          <a:xfrm>
                            <a:off x="198821" y="5940847"/>
                            <a:ext cx="1360165" cy="546442"/>
                          </a:xfrm>
                          <a:prstGeom prst="rect">
                            <a:avLst/>
                          </a:prstGeom>
                          <a:ln>
                            <a:solidFill>
                              <a:schemeClr val="tx1"/>
                            </a:solidFill>
                          </a:ln>
                        </pic:spPr>
                      </pic:pic>
                    </wpg:wgp>
                  </a:graphicData>
                </a:graphic>
              </wp:inline>
            </w:drawing>
          </mc:Choice>
          <mc:Fallback>
            <w:pict>
              <v:group w14:anchorId="316DB2BA" id="Group 13" o:spid="_x0000_s1026" style="width:345.7pt;height:540pt;mso-position-horizontal-relative:char;mso-position-vertical-relative:line" coordsize="43905,68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43905;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">
                  <v:imagedata r:id="rId15" o:title=""/>
                </v:shape>
                <v:shape id="Picture 11" o:spid="_x0000_s1028" type="#_x0000_t75" style="position:absolute;left:1988;top:59408;width:13601;height:5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" stroked="t" strokecolor="black [3213]">
                  <v:imagedata r:id="rId16" o:title=""/>
                  <v:path arrowok="t"/>
                </v:shape>
                <w10:anchorlock/>
              </v:group>
            </w:pict>
          </mc:Fallback>
        </mc:AlternateContent>
      </w:r>
    </w:p>
    <w:p w14:paraId="2B7C2BF3" w14:textId="287511C3" w:rsidR="00DB2E0A" w:rsidRPr="009217B2" w:rsidRDefault="00FB6EAA" w:rsidP="009217B2">
      <w:pPr>
        <w:pStyle w:val="Caption"/>
        <w:rPr>
          <w:rFonts w:ascii="Times New Roman" w:hAnsi="Times New Roman" w:cs="Times New Roman"/>
          <w:i w:val="0"/>
          <w:iCs w:val="0"/>
          <w:color w:val="auto"/>
          <w:sz w:val="24"/>
          <w:szCs w:val="24"/>
        </w:rPr>
      </w:pPr>
      <w:r w:rsidRPr="009217B2">
        <w:rPr>
          <w:rFonts w:ascii="Times New Roman" w:hAnsi="Times New Roman" w:cs="Times New Roman"/>
          <w:i w:val="0"/>
          <w:iCs w:val="0"/>
          <w:color w:val="auto"/>
          <w:sz w:val="24"/>
          <w:szCs w:val="24"/>
        </w:rPr>
        <w:t xml:space="preserve">Figure </w:t>
      </w:r>
      <w:r w:rsidRPr="009217B2">
        <w:rPr>
          <w:rFonts w:ascii="Times New Roman" w:hAnsi="Times New Roman" w:cs="Times New Roman"/>
          <w:i w:val="0"/>
          <w:iCs w:val="0"/>
          <w:color w:val="auto"/>
          <w:sz w:val="24"/>
          <w:szCs w:val="24"/>
        </w:rPr>
        <w:fldChar w:fldCharType="begin"/>
      </w:r>
      <w:r w:rsidRPr="009217B2">
        <w:rPr>
          <w:rFonts w:ascii="Times New Roman" w:hAnsi="Times New Roman" w:cs="Times New Roman"/>
          <w:i w:val="0"/>
          <w:iCs w:val="0"/>
          <w:color w:val="auto"/>
          <w:sz w:val="24"/>
          <w:szCs w:val="24"/>
        </w:rPr>
        <w:instrText xml:space="preserve"> SEQ Figure \* ARABIC </w:instrText>
      </w:r>
      <w:r w:rsidRPr="009217B2">
        <w:rPr>
          <w:rFonts w:ascii="Times New Roman" w:hAnsi="Times New Roman" w:cs="Times New Roman"/>
          <w:i w:val="0"/>
          <w:iCs w:val="0"/>
          <w:color w:val="auto"/>
          <w:sz w:val="24"/>
          <w:szCs w:val="24"/>
        </w:rPr>
        <w:fldChar w:fldCharType="separate"/>
      </w:r>
      <w:r w:rsidR="009F19EF">
        <w:rPr>
          <w:rFonts w:ascii="Times New Roman" w:hAnsi="Times New Roman" w:cs="Times New Roman"/>
          <w:i w:val="0"/>
          <w:iCs w:val="0"/>
          <w:noProof/>
          <w:color w:val="auto"/>
          <w:sz w:val="24"/>
          <w:szCs w:val="24"/>
        </w:rPr>
        <w:t>3</w:t>
      </w:r>
      <w:r w:rsidRPr="009217B2">
        <w:rPr>
          <w:rFonts w:ascii="Times New Roman" w:hAnsi="Times New Roman" w:cs="Times New Roman"/>
          <w:i w:val="0"/>
          <w:iCs w:val="0"/>
          <w:color w:val="auto"/>
          <w:sz w:val="24"/>
          <w:szCs w:val="24"/>
        </w:rPr>
        <w:fldChar w:fldCharType="end"/>
      </w:r>
      <w:r w:rsidRPr="009217B2">
        <w:rPr>
          <w:rFonts w:ascii="Times New Roman" w:hAnsi="Times New Roman" w:cs="Times New Roman"/>
          <w:i w:val="0"/>
          <w:iCs w:val="0"/>
          <w:color w:val="auto"/>
          <w:sz w:val="24"/>
          <w:szCs w:val="24"/>
        </w:rPr>
        <w:t xml:space="preserve">: </w:t>
      </w:r>
      <w:r w:rsidR="0069204C" w:rsidRPr="009217B2">
        <w:rPr>
          <w:rFonts w:ascii="Times New Roman" w:hAnsi="Times New Roman" w:cs="Times New Roman"/>
          <w:i w:val="0"/>
          <w:iCs w:val="0"/>
          <w:color w:val="auto"/>
          <w:sz w:val="24"/>
          <w:szCs w:val="24"/>
        </w:rPr>
        <w:t xml:space="preserve">(A) </w:t>
      </w:r>
      <w:r w:rsidR="000A11D9">
        <w:rPr>
          <w:rFonts w:ascii="Times New Roman" w:hAnsi="Times New Roman" w:cs="Times New Roman"/>
          <w:i w:val="0"/>
          <w:iCs w:val="0"/>
          <w:color w:val="auto"/>
          <w:sz w:val="24"/>
          <w:szCs w:val="24"/>
        </w:rPr>
        <w:t>Relief map of t</w:t>
      </w:r>
      <w:r w:rsidRPr="009217B2">
        <w:rPr>
          <w:rFonts w:ascii="Times New Roman" w:hAnsi="Times New Roman" w:cs="Times New Roman"/>
          <w:i w:val="0"/>
          <w:iCs w:val="0"/>
          <w:color w:val="auto"/>
          <w:sz w:val="24"/>
          <w:szCs w:val="24"/>
        </w:rPr>
        <w:t>he Rio Guayanés located to the north and the Rio Guayabo in the south of the study region.  Watersheds for the respective fluvial systems are outlined in black with sampling sites labeled</w:t>
      </w:r>
      <w:r w:rsidR="00F21A3B" w:rsidRPr="009217B2">
        <w:rPr>
          <w:rFonts w:ascii="Times New Roman" w:hAnsi="Times New Roman" w:cs="Times New Roman"/>
          <w:i w:val="0"/>
          <w:iCs w:val="0"/>
          <w:color w:val="auto"/>
          <w:sz w:val="24"/>
          <w:szCs w:val="24"/>
        </w:rPr>
        <w:t xml:space="preserve"> as white circles</w:t>
      </w:r>
      <w:r w:rsidRPr="009217B2">
        <w:rPr>
          <w:rFonts w:ascii="Times New Roman" w:hAnsi="Times New Roman" w:cs="Times New Roman"/>
          <w:i w:val="0"/>
          <w:iCs w:val="0"/>
          <w:color w:val="auto"/>
          <w:sz w:val="24"/>
          <w:szCs w:val="24"/>
        </w:rPr>
        <w:t xml:space="preserve"> and landslides indicated with </w:t>
      </w:r>
      <w:r w:rsidR="0069204C" w:rsidRPr="009217B2">
        <w:rPr>
          <w:rFonts w:ascii="Times New Roman" w:hAnsi="Times New Roman" w:cs="Times New Roman"/>
          <w:i w:val="0"/>
          <w:iCs w:val="0"/>
          <w:color w:val="auto"/>
          <w:sz w:val="24"/>
          <w:szCs w:val="24"/>
        </w:rPr>
        <w:t>black</w:t>
      </w:r>
      <w:r w:rsidR="00F2376F" w:rsidRPr="009217B2">
        <w:rPr>
          <w:rFonts w:ascii="Times New Roman" w:hAnsi="Times New Roman" w:cs="Times New Roman"/>
          <w:i w:val="0"/>
          <w:iCs w:val="0"/>
          <w:color w:val="auto"/>
          <w:sz w:val="24"/>
          <w:szCs w:val="24"/>
        </w:rPr>
        <w:t xml:space="preserve"> with arrows indicating landslides</w:t>
      </w:r>
      <w:r w:rsidRPr="009217B2">
        <w:rPr>
          <w:rFonts w:ascii="Times New Roman" w:hAnsi="Times New Roman" w:cs="Times New Roman"/>
          <w:i w:val="0"/>
          <w:iCs w:val="0"/>
          <w:color w:val="auto"/>
          <w:sz w:val="24"/>
          <w:szCs w:val="24"/>
        </w:rPr>
        <w:t>.</w:t>
      </w:r>
      <w:r w:rsidR="0069204C" w:rsidRPr="009217B2">
        <w:rPr>
          <w:rFonts w:ascii="Times New Roman" w:hAnsi="Times New Roman" w:cs="Times New Roman"/>
          <w:i w:val="0"/>
          <w:iCs w:val="0"/>
          <w:color w:val="auto"/>
          <w:sz w:val="24"/>
          <w:szCs w:val="24"/>
        </w:rPr>
        <w:t xml:space="preserve">  (B &amp; C) </w:t>
      </w:r>
      <w:r w:rsidR="00A503F7">
        <w:rPr>
          <w:rFonts w:ascii="Times New Roman" w:hAnsi="Times New Roman" w:cs="Times New Roman"/>
          <w:i w:val="0"/>
          <w:iCs w:val="0"/>
          <w:color w:val="auto"/>
          <w:sz w:val="24"/>
          <w:szCs w:val="24"/>
        </w:rPr>
        <w:t xml:space="preserve">Inset map with study region highlighted by black box.  </w:t>
      </w:r>
      <w:r w:rsidRPr="009217B2">
        <w:rPr>
          <w:rFonts w:ascii="Times New Roman" w:hAnsi="Times New Roman" w:cs="Times New Roman"/>
          <w:i w:val="0"/>
          <w:iCs w:val="0"/>
          <w:color w:val="auto"/>
          <w:sz w:val="24"/>
          <w:szCs w:val="24"/>
        </w:rPr>
        <w:t>Spatial density map for study region created using kernel density estimation of each of the mapped landslides within a 1 km</w:t>
      </w:r>
      <w:r w:rsidRPr="009217B2">
        <w:rPr>
          <w:rFonts w:ascii="Times New Roman" w:hAnsi="Times New Roman" w:cs="Times New Roman"/>
          <w:i w:val="0"/>
          <w:iCs w:val="0"/>
          <w:color w:val="auto"/>
          <w:sz w:val="24"/>
          <w:szCs w:val="24"/>
          <w:vertAlign w:val="superscript"/>
        </w:rPr>
        <w:t>2</w:t>
      </w:r>
      <w:r w:rsidRPr="009217B2">
        <w:rPr>
          <w:rFonts w:ascii="Times New Roman" w:hAnsi="Times New Roman" w:cs="Times New Roman"/>
          <w:i w:val="0"/>
          <w:iCs w:val="0"/>
          <w:color w:val="auto"/>
          <w:sz w:val="24"/>
          <w:szCs w:val="24"/>
        </w:rPr>
        <w:t xml:space="preserve"> circular neighborhood.</w:t>
      </w:r>
    </w:p>
    <w:p w14:paraId="08BB6B2B" w14:textId="39AAFB7F" w:rsidR="00805B80" w:rsidRPr="00BA3F99" w:rsidRDefault="00805B80" w:rsidP="00410595">
      <w:pPr>
        <w:jc w:val="center"/>
      </w:pPr>
      <w:r>
        <w:rPr>
          <w:noProof/>
        </w:rPr>
        <w:lastRenderedPageBreak/>
        <w:drawing>
          <wp:inline distT="0" distB="0" distL="0" distR="0" wp14:anchorId="12AB4174" wp14:editId="4DFC30E2">
            <wp:extent cx="5730875" cy="3472838"/>
            <wp:effectExtent l="0" t="0" r="317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40654" cy="3478764"/>
                    </a:xfrm>
                    <a:prstGeom prst="rect">
                      <a:avLst/>
                    </a:prstGeom>
                    <a:noFill/>
                  </pic:spPr>
                </pic:pic>
              </a:graphicData>
            </a:graphic>
          </wp:inline>
        </w:drawing>
      </w:r>
    </w:p>
    <w:p w14:paraId="7649FC2C" w14:textId="73348B24" w:rsidR="00640147" w:rsidRPr="009217B2" w:rsidRDefault="00FB6EAA" w:rsidP="00F02713">
      <w:pPr>
        <w:pStyle w:val="Caption"/>
        <w:rPr>
          <w:rFonts w:ascii="Times New Roman" w:hAnsi="Times New Roman" w:cs="Times New Roman"/>
          <w:i w:val="0"/>
          <w:iCs w:val="0"/>
          <w:color w:val="auto"/>
          <w:sz w:val="24"/>
          <w:szCs w:val="24"/>
        </w:rPr>
      </w:pPr>
      <w:r w:rsidRPr="009217B2">
        <w:rPr>
          <w:rFonts w:ascii="Times New Roman" w:hAnsi="Times New Roman" w:cs="Times New Roman"/>
          <w:i w:val="0"/>
          <w:iCs w:val="0"/>
          <w:color w:val="auto"/>
          <w:sz w:val="24"/>
          <w:szCs w:val="24"/>
        </w:rPr>
        <w:t xml:space="preserve">Figure </w:t>
      </w:r>
      <w:r w:rsidR="005D21AB" w:rsidRPr="009217B2">
        <w:rPr>
          <w:rFonts w:ascii="Times New Roman" w:hAnsi="Times New Roman" w:cs="Times New Roman"/>
          <w:i w:val="0"/>
          <w:iCs w:val="0"/>
          <w:color w:val="auto"/>
          <w:sz w:val="24"/>
          <w:szCs w:val="24"/>
        </w:rPr>
        <w:t>4</w:t>
      </w:r>
      <w:r w:rsidRPr="009217B2">
        <w:rPr>
          <w:rFonts w:ascii="Times New Roman" w:hAnsi="Times New Roman" w:cs="Times New Roman"/>
          <w:i w:val="0"/>
          <w:iCs w:val="0"/>
          <w:color w:val="auto"/>
          <w:sz w:val="24"/>
          <w:szCs w:val="24"/>
        </w:rPr>
        <w:t>: Weight percent of (A) gravel, (B) sand, (C) mud</w:t>
      </w:r>
      <w:r w:rsidR="00271AB1" w:rsidRPr="009217B2">
        <w:rPr>
          <w:rFonts w:ascii="Times New Roman" w:hAnsi="Times New Roman" w:cs="Times New Roman"/>
          <w:i w:val="0"/>
          <w:iCs w:val="0"/>
          <w:color w:val="auto"/>
          <w:sz w:val="24"/>
          <w:szCs w:val="24"/>
        </w:rPr>
        <w:t xml:space="preserve">, (D) clay </w:t>
      </w:r>
      <w:r w:rsidR="00410595" w:rsidRPr="009217B2">
        <w:rPr>
          <w:rFonts w:ascii="Times New Roman" w:hAnsi="Times New Roman" w:cs="Times New Roman"/>
          <w:i w:val="0"/>
          <w:iCs w:val="0"/>
          <w:color w:val="auto"/>
          <w:sz w:val="24"/>
          <w:szCs w:val="24"/>
        </w:rPr>
        <w:t xml:space="preserve">and silt </w:t>
      </w:r>
      <w:r w:rsidRPr="009217B2">
        <w:rPr>
          <w:rFonts w:ascii="Times New Roman" w:hAnsi="Times New Roman" w:cs="Times New Roman"/>
          <w:i w:val="0"/>
          <w:iCs w:val="0"/>
          <w:color w:val="auto"/>
          <w:sz w:val="24"/>
          <w:szCs w:val="24"/>
        </w:rPr>
        <w:t>in 2014 and 2018 as sampled downstream in the Rio Guayanés.  The weight percent of gravel (A) 2018 versus 2014 is much lower, while the sand (B) and mud (C) size fractions are higher in 2018 than in 2014 in similar locations.</w:t>
      </w:r>
      <w:r w:rsidR="00271AB1" w:rsidRPr="009217B2">
        <w:rPr>
          <w:rFonts w:ascii="Times New Roman" w:hAnsi="Times New Roman" w:cs="Times New Roman"/>
          <w:i w:val="0"/>
          <w:iCs w:val="0"/>
          <w:color w:val="auto"/>
          <w:sz w:val="24"/>
          <w:szCs w:val="24"/>
        </w:rPr>
        <w:t xml:space="preserve">  The weight percent of clay (D) </w:t>
      </w:r>
      <w:r w:rsidR="00410595" w:rsidRPr="009217B2">
        <w:rPr>
          <w:rFonts w:ascii="Times New Roman" w:hAnsi="Times New Roman" w:cs="Times New Roman"/>
          <w:i w:val="0"/>
          <w:iCs w:val="0"/>
          <w:color w:val="auto"/>
          <w:sz w:val="24"/>
          <w:szCs w:val="24"/>
        </w:rPr>
        <w:t>displays an opposite trend in 2014 versus 2018 with higher weight percent values in 2018 proximally versus distally while the silt displays very similar values between the two years.</w:t>
      </w:r>
    </w:p>
    <w:p w14:paraId="48FE1E77" w14:textId="77777777" w:rsidR="00F02713" w:rsidRPr="00F02713" w:rsidRDefault="00F02713" w:rsidP="00F02713"/>
    <w:p w14:paraId="177123E3" w14:textId="4229E2E2" w:rsidR="00F02713" w:rsidRDefault="00F02713" w:rsidP="00271AB1">
      <w:pPr>
        <w:jc w:val="center"/>
      </w:pPr>
      <w:r>
        <w:rPr>
          <w:noProof/>
        </w:rPr>
        <w:drawing>
          <wp:inline distT="0" distB="0" distL="0" distR="0" wp14:anchorId="060BE9EF" wp14:editId="7C5A1434">
            <wp:extent cx="4229100" cy="2522220"/>
            <wp:effectExtent l="0" t="0" r="0" b="11430"/>
            <wp:docPr id="32" name="Chart 32">
              <a:extLst xmlns:a="http://schemas.openxmlformats.org/drawingml/2006/main">
                <a:ext uri="{FF2B5EF4-FFF2-40B4-BE49-F238E27FC236}">
                  <a16:creationId xmlns:a16="http://schemas.microsoft.com/office/drawing/2014/main" id="{B6AAEF06-52AF-434A-B0CC-5679D89061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1B211CD" w14:textId="4532E35E" w:rsidR="00DF5CE6" w:rsidRPr="009217B2" w:rsidRDefault="00640147" w:rsidP="00293F2E">
      <w:pPr>
        <w:pStyle w:val="Caption"/>
        <w:rPr>
          <w:rFonts w:ascii="Times New Roman" w:hAnsi="Times New Roman" w:cs="Times New Roman"/>
          <w:i w:val="0"/>
          <w:iCs w:val="0"/>
          <w:color w:val="auto"/>
          <w:sz w:val="24"/>
          <w:szCs w:val="24"/>
        </w:rPr>
      </w:pPr>
      <w:r w:rsidRPr="009217B2">
        <w:rPr>
          <w:rFonts w:ascii="Times New Roman" w:hAnsi="Times New Roman" w:cs="Times New Roman"/>
          <w:i w:val="0"/>
          <w:iCs w:val="0"/>
          <w:color w:val="000000" w:themeColor="text1"/>
          <w:sz w:val="24"/>
          <w:szCs w:val="24"/>
        </w:rPr>
        <w:t xml:space="preserve">Figure </w:t>
      </w:r>
      <w:r w:rsidR="005D21AB" w:rsidRPr="009217B2">
        <w:rPr>
          <w:rFonts w:ascii="Times New Roman" w:hAnsi="Times New Roman" w:cs="Times New Roman"/>
          <w:i w:val="0"/>
          <w:iCs w:val="0"/>
          <w:color w:val="000000" w:themeColor="text1"/>
          <w:sz w:val="24"/>
          <w:szCs w:val="24"/>
        </w:rPr>
        <w:t>5</w:t>
      </w:r>
      <w:r w:rsidRPr="009217B2">
        <w:rPr>
          <w:rFonts w:ascii="Times New Roman" w:hAnsi="Times New Roman" w:cs="Times New Roman"/>
          <w:i w:val="0"/>
          <w:iCs w:val="0"/>
          <w:color w:val="000000" w:themeColor="text1"/>
          <w:sz w:val="24"/>
          <w:szCs w:val="24"/>
        </w:rPr>
        <w:t>:</w:t>
      </w:r>
      <w:r w:rsidRPr="009217B2">
        <w:rPr>
          <w:rFonts w:ascii="Times New Roman" w:hAnsi="Times New Roman" w:cs="Times New Roman"/>
          <w:color w:val="000000" w:themeColor="text1"/>
          <w:sz w:val="24"/>
          <w:szCs w:val="24"/>
        </w:rPr>
        <w:t xml:space="preserve"> </w:t>
      </w:r>
      <w:r w:rsidRPr="009217B2">
        <w:rPr>
          <w:rFonts w:ascii="Times New Roman" w:hAnsi="Times New Roman" w:cs="Times New Roman"/>
          <w:i w:val="0"/>
          <w:iCs w:val="0"/>
          <w:color w:val="auto"/>
          <w:sz w:val="24"/>
          <w:szCs w:val="24"/>
        </w:rPr>
        <w:t>Mode grain size of Rio Guayanés mud samples taken in 2014 and 2018 versus distance.  The 2018 mode displays a nearly opposite trend in the most proximal and distal samples compared to the 2014 samples, while the mid-stream portion trend similarly.</w:t>
      </w:r>
    </w:p>
    <w:p w14:paraId="19BC45F3" w14:textId="60C5E093" w:rsidR="00E436D1" w:rsidRDefault="00E436D1" w:rsidP="006C01F0">
      <w:pPr>
        <w:spacing w:after="0" w:line="480" w:lineRule="auto"/>
      </w:pPr>
      <w:r>
        <w:rPr>
          <w:noProof/>
        </w:rPr>
        <w:lastRenderedPageBreak/>
        <w:drawing>
          <wp:inline distT="0" distB="0" distL="0" distR="0" wp14:anchorId="420AACB4" wp14:editId="74CDB257">
            <wp:extent cx="5806830" cy="3863340"/>
            <wp:effectExtent l="0" t="0" r="381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32213" cy="3880227"/>
                    </a:xfrm>
                    <a:prstGeom prst="rect">
                      <a:avLst/>
                    </a:prstGeom>
                    <a:noFill/>
                  </pic:spPr>
                </pic:pic>
              </a:graphicData>
            </a:graphic>
          </wp:inline>
        </w:drawing>
      </w:r>
    </w:p>
    <w:p w14:paraId="181DFD1B" w14:textId="0D16F6E1" w:rsidR="00FB6EAA" w:rsidRPr="009217B2" w:rsidRDefault="00FB6EAA" w:rsidP="00FB6EAA">
      <w:pPr>
        <w:pStyle w:val="Caption"/>
        <w:rPr>
          <w:rFonts w:ascii="Times New Roman" w:hAnsi="Times New Roman" w:cs="Times New Roman"/>
          <w:i w:val="0"/>
          <w:iCs w:val="0"/>
          <w:noProof/>
          <w:color w:val="auto"/>
          <w:sz w:val="24"/>
          <w:szCs w:val="24"/>
        </w:rPr>
      </w:pPr>
      <w:r w:rsidRPr="009217B2">
        <w:rPr>
          <w:rFonts w:ascii="Times New Roman" w:hAnsi="Times New Roman" w:cs="Times New Roman"/>
          <w:i w:val="0"/>
          <w:iCs w:val="0"/>
          <w:color w:val="auto"/>
          <w:sz w:val="24"/>
          <w:szCs w:val="24"/>
        </w:rPr>
        <w:t xml:space="preserve">Figure </w:t>
      </w:r>
      <w:r w:rsidR="005D21AB" w:rsidRPr="009217B2">
        <w:rPr>
          <w:rFonts w:ascii="Times New Roman" w:hAnsi="Times New Roman" w:cs="Times New Roman"/>
          <w:i w:val="0"/>
          <w:iCs w:val="0"/>
          <w:color w:val="auto"/>
          <w:sz w:val="24"/>
          <w:szCs w:val="24"/>
        </w:rPr>
        <w:t>6</w:t>
      </w:r>
      <w:r w:rsidRPr="009217B2">
        <w:rPr>
          <w:rFonts w:ascii="Times New Roman" w:hAnsi="Times New Roman" w:cs="Times New Roman"/>
          <w:i w:val="0"/>
          <w:iCs w:val="0"/>
          <w:color w:val="auto"/>
          <w:sz w:val="24"/>
          <w:szCs w:val="24"/>
        </w:rPr>
        <w:t>: Rio Guayanés sediment and samples demonstrating a slight trend between the specific surface area and chemical index of alteration in 2018 (A &amp; B).  2018 Rio Guayanés saprolite samples demonstrating a strong trend: as specific surface area increases an increase is also observed in the chemical index of alteration (C &amp; D).  The CIA value for sample 7 was not obtained by Joo et al.</w:t>
      </w:r>
      <w:r w:rsidR="00F2376F" w:rsidRPr="009217B2">
        <w:rPr>
          <w:rFonts w:ascii="Times New Roman" w:hAnsi="Times New Roman" w:cs="Times New Roman"/>
          <w:i w:val="0"/>
          <w:iCs w:val="0"/>
          <w:color w:val="auto"/>
          <w:sz w:val="24"/>
          <w:szCs w:val="24"/>
        </w:rPr>
        <w:t xml:space="preserve">  Teal triangle represents bedrock CIA in the study region.</w:t>
      </w:r>
    </w:p>
    <w:p w14:paraId="5583E01B" w14:textId="3DA2FA05" w:rsidR="00FB6EAA" w:rsidRDefault="00FB6EAA" w:rsidP="007C398A">
      <w:pPr>
        <w:spacing w:after="0" w:line="480" w:lineRule="auto"/>
        <w:jc w:val="center"/>
      </w:pPr>
    </w:p>
    <w:p w14:paraId="1025CC10" w14:textId="54D5F7A4" w:rsidR="004E2419" w:rsidRDefault="00FC3D47" w:rsidP="007C398A">
      <w:pPr>
        <w:spacing w:after="0" w:line="480" w:lineRule="auto"/>
        <w:jc w:val="center"/>
      </w:pPr>
      <w:r w:rsidRPr="00FC3D47">
        <w:rPr>
          <w:noProof/>
        </w:rPr>
        <w:lastRenderedPageBreak/>
        <w:drawing>
          <wp:inline distT="0" distB="0" distL="0" distR="0" wp14:anchorId="2F8A2798" wp14:editId="08591A00">
            <wp:extent cx="5943600" cy="3974465"/>
            <wp:effectExtent l="0" t="0" r="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3974465"/>
                    </a:xfrm>
                    <a:prstGeom prst="rect">
                      <a:avLst/>
                    </a:prstGeom>
                  </pic:spPr>
                </pic:pic>
              </a:graphicData>
            </a:graphic>
          </wp:inline>
        </w:drawing>
      </w:r>
    </w:p>
    <w:p w14:paraId="2AB30DB5" w14:textId="11ADE2E4" w:rsidR="00FB6EAA" w:rsidRPr="009217B2" w:rsidRDefault="00FB6EAA" w:rsidP="004E2419">
      <w:pPr>
        <w:pStyle w:val="Caption"/>
        <w:rPr>
          <w:rFonts w:ascii="Times New Roman" w:hAnsi="Times New Roman" w:cs="Times New Roman"/>
          <w:i w:val="0"/>
          <w:iCs w:val="0"/>
          <w:color w:val="auto"/>
          <w:sz w:val="24"/>
          <w:szCs w:val="24"/>
        </w:rPr>
      </w:pPr>
      <w:r w:rsidRPr="009217B2">
        <w:rPr>
          <w:rFonts w:ascii="Times New Roman" w:hAnsi="Times New Roman" w:cs="Times New Roman"/>
          <w:i w:val="0"/>
          <w:iCs w:val="0"/>
          <w:color w:val="auto"/>
          <w:sz w:val="24"/>
          <w:szCs w:val="24"/>
        </w:rPr>
        <w:t xml:space="preserve">Figure </w:t>
      </w:r>
      <w:r w:rsidR="005D21AB" w:rsidRPr="009217B2">
        <w:rPr>
          <w:rFonts w:ascii="Times New Roman" w:hAnsi="Times New Roman" w:cs="Times New Roman"/>
          <w:i w:val="0"/>
          <w:iCs w:val="0"/>
          <w:color w:val="auto"/>
          <w:sz w:val="24"/>
          <w:szCs w:val="24"/>
        </w:rPr>
        <w:t>7</w:t>
      </w:r>
      <w:r w:rsidRPr="009217B2">
        <w:rPr>
          <w:rFonts w:ascii="Times New Roman" w:hAnsi="Times New Roman" w:cs="Times New Roman"/>
          <w:i w:val="0"/>
          <w:iCs w:val="0"/>
          <w:color w:val="auto"/>
          <w:sz w:val="24"/>
          <w:szCs w:val="24"/>
        </w:rPr>
        <w:t xml:space="preserve">: The chemical index of alteration for all samples. </w:t>
      </w:r>
      <w:r w:rsidR="00F21A3B" w:rsidRPr="009217B2">
        <w:rPr>
          <w:rFonts w:ascii="Times New Roman" w:hAnsi="Times New Roman" w:cs="Times New Roman"/>
          <w:i w:val="0"/>
          <w:iCs w:val="0"/>
          <w:color w:val="auto"/>
          <w:sz w:val="24"/>
          <w:szCs w:val="24"/>
        </w:rPr>
        <w:t xml:space="preserve">All of the samples collected in 2018 are shown on the left.  </w:t>
      </w:r>
      <w:r w:rsidRPr="009217B2">
        <w:rPr>
          <w:rFonts w:ascii="Times New Roman" w:hAnsi="Times New Roman" w:cs="Times New Roman"/>
          <w:i w:val="0"/>
          <w:iCs w:val="0"/>
          <w:color w:val="auto"/>
          <w:sz w:val="24"/>
          <w:szCs w:val="24"/>
        </w:rPr>
        <w:t>Rio Guayanés sediment (red squares) and saprolite samples (blue circles), Rio Guayabo sediment (yellow squares), bedrock (black triangle).</w:t>
      </w:r>
    </w:p>
    <w:p w14:paraId="4E93F0C5" w14:textId="184086AA" w:rsidR="001168BB" w:rsidRPr="00BB21D8" w:rsidRDefault="007A4C8D" w:rsidP="002D3647">
      <w:pPr>
        <w:jc w:val="center"/>
        <w:rPr>
          <w:rFonts w:ascii="Times New Roman" w:hAnsi="Times New Roman" w:cs="Times New Roman"/>
        </w:rPr>
      </w:pPr>
      <w:r w:rsidRPr="007A4C8D">
        <w:rPr>
          <w:noProof/>
        </w:rPr>
        <w:t xml:space="preserve"> </w:t>
      </w:r>
      <w:r w:rsidRPr="007A4C8D">
        <w:rPr>
          <w:noProof/>
        </w:rPr>
        <w:drawing>
          <wp:inline distT="0" distB="0" distL="0" distR="0" wp14:anchorId="6C268647" wp14:editId="5923E1B7">
            <wp:extent cx="3385739" cy="2603046"/>
            <wp:effectExtent l="0" t="0" r="5715"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429223" cy="2636478"/>
                    </a:xfrm>
                    <a:prstGeom prst="rect">
                      <a:avLst/>
                    </a:prstGeom>
                  </pic:spPr>
                </pic:pic>
              </a:graphicData>
            </a:graphic>
          </wp:inline>
        </w:drawing>
      </w:r>
    </w:p>
    <w:p w14:paraId="6428FB3B" w14:textId="16652415" w:rsidR="001168BB" w:rsidRPr="009217B2" w:rsidRDefault="001168BB" w:rsidP="001168BB">
      <w:pPr>
        <w:rPr>
          <w:rFonts w:ascii="Times New Roman" w:hAnsi="Times New Roman" w:cs="Times New Roman"/>
          <w:sz w:val="24"/>
          <w:szCs w:val="24"/>
        </w:rPr>
      </w:pPr>
      <w:r w:rsidRPr="009217B2">
        <w:rPr>
          <w:rFonts w:ascii="Times New Roman" w:hAnsi="Times New Roman" w:cs="Times New Roman"/>
          <w:sz w:val="24"/>
          <w:szCs w:val="24"/>
        </w:rPr>
        <w:t>Figure 8: The average values of the chemical index of alteration for all sediment, soil, saprolite</w:t>
      </w:r>
      <w:r w:rsidR="00E4303B" w:rsidRPr="009217B2">
        <w:rPr>
          <w:rFonts w:ascii="Times New Roman" w:hAnsi="Times New Roman" w:cs="Times New Roman"/>
          <w:sz w:val="24"/>
          <w:szCs w:val="24"/>
        </w:rPr>
        <w:t>, and bedrock</w:t>
      </w:r>
      <w:r w:rsidRPr="009217B2">
        <w:rPr>
          <w:rFonts w:ascii="Times New Roman" w:hAnsi="Times New Roman" w:cs="Times New Roman"/>
          <w:sz w:val="24"/>
          <w:szCs w:val="24"/>
        </w:rPr>
        <w:t xml:space="preserve"> samples.</w:t>
      </w:r>
    </w:p>
    <w:p w14:paraId="31A5FBF4" w14:textId="195E00BD" w:rsidR="004E2419" w:rsidRDefault="004E2419" w:rsidP="007C398A">
      <w:pPr>
        <w:spacing w:after="0" w:line="480" w:lineRule="auto"/>
        <w:jc w:val="center"/>
      </w:pPr>
      <w:r w:rsidRPr="004E2419">
        <w:rPr>
          <w:noProof/>
        </w:rPr>
        <w:lastRenderedPageBreak/>
        <w:drawing>
          <wp:inline distT="0" distB="0" distL="0" distR="0" wp14:anchorId="464F1905" wp14:editId="438C40AA">
            <wp:extent cx="3732445" cy="2901818"/>
            <wp:effectExtent l="0" t="0" r="190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74698" cy="2934668"/>
                    </a:xfrm>
                    <a:prstGeom prst="rect">
                      <a:avLst/>
                    </a:prstGeom>
                  </pic:spPr>
                </pic:pic>
              </a:graphicData>
            </a:graphic>
          </wp:inline>
        </w:drawing>
      </w:r>
    </w:p>
    <w:p w14:paraId="4D8FD3BE" w14:textId="079A467A" w:rsidR="00FB6EAA" w:rsidRPr="009217B2" w:rsidRDefault="00FB6EAA" w:rsidP="00FB6EAA">
      <w:pPr>
        <w:pStyle w:val="Caption"/>
        <w:rPr>
          <w:rFonts w:ascii="Times New Roman" w:hAnsi="Times New Roman" w:cs="Times New Roman"/>
          <w:i w:val="0"/>
          <w:iCs w:val="0"/>
          <w:color w:val="auto"/>
          <w:sz w:val="24"/>
          <w:szCs w:val="24"/>
        </w:rPr>
      </w:pPr>
      <w:r w:rsidRPr="009217B2">
        <w:rPr>
          <w:rFonts w:ascii="Times New Roman" w:hAnsi="Times New Roman" w:cs="Times New Roman"/>
          <w:i w:val="0"/>
          <w:iCs w:val="0"/>
          <w:color w:val="auto"/>
          <w:sz w:val="24"/>
          <w:szCs w:val="24"/>
        </w:rPr>
        <w:t xml:space="preserve">Figure </w:t>
      </w:r>
      <w:r w:rsidR="001168BB" w:rsidRPr="009217B2">
        <w:rPr>
          <w:rFonts w:ascii="Times New Roman" w:hAnsi="Times New Roman" w:cs="Times New Roman"/>
          <w:i w:val="0"/>
          <w:iCs w:val="0"/>
          <w:color w:val="auto"/>
          <w:sz w:val="24"/>
          <w:szCs w:val="24"/>
        </w:rPr>
        <w:t>9</w:t>
      </w:r>
      <w:r w:rsidRPr="009217B2">
        <w:rPr>
          <w:rFonts w:ascii="Times New Roman" w:hAnsi="Times New Roman" w:cs="Times New Roman"/>
          <w:i w:val="0"/>
          <w:iCs w:val="0"/>
          <w:color w:val="auto"/>
          <w:sz w:val="24"/>
          <w:szCs w:val="24"/>
        </w:rPr>
        <w:t>: The M</w:t>
      </w:r>
      <w:r w:rsidR="007B124E" w:rsidRPr="009217B2">
        <w:rPr>
          <w:rFonts w:ascii="Times New Roman" w:hAnsi="Times New Roman" w:cs="Times New Roman"/>
          <w:i w:val="0"/>
          <w:iCs w:val="0"/>
          <w:color w:val="auto"/>
          <w:sz w:val="24"/>
          <w:szCs w:val="24"/>
        </w:rPr>
        <w:t>F</w:t>
      </w:r>
      <w:r w:rsidRPr="009217B2">
        <w:rPr>
          <w:rFonts w:ascii="Times New Roman" w:hAnsi="Times New Roman" w:cs="Times New Roman"/>
          <w:i w:val="0"/>
          <w:iCs w:val="0"/>
          <w:color w:val="auto"/>
          <w:sz w:val="24"/>
          <w:szCs w:val="24"/>
        </w:rPr>
        <w:t>W plot of Rio Guayanés sediment in 2018 (red squares) versus 2014 (</w:t>
      </w:r>
      <w:r w:rsidR="00B17483" w:rsidRPr="009217B2">
        <w:rPr>
          <w:rFonts w:ascii="Times New Roman" w:hAnsi="Times New Roman" w:cs="Times New Roman"/>
          <w:i w:val="0"/>
          <w:iCs w:val="0"/>
          <w:color w:val="auto"/>
          <w:sz w:val="24"/>
          <w:szCs w:val="24"/>
        </w:rPr>
        <w:t>open</w:t>
      </w:r>
      <w:r w:rsidR="00F00565" w:rsidRPr="009217B2">
        <w:rPr>
          <w:rFonts w:ascii="Times New Roman" w:hAnsi="Times New Roman" w:cs="Times New Roman"/>
          <w:i w:val="0"/>
          <w:iCs w:val="0"/>
          <w:color w:val="auto"/>
          <w:sz w:val="24"/>
          <w:szCs w:val="24"/>
        </w:rPr>
        <w:t xml:space="preserve"> diamonds</w:t>
      </w:r>
      <w:r w:rsidRPr="009217B2">
        <w:rPr>
          <w:rFonts w:ascii="Times New Roman" w:hAnsi="Times New Roman" w:cs="Times New Roman"/>
          <w:i w:val="0"/>
          <w:iCs w:val="0"/>
          <w:color w:val="auto"/>
          <w:sz w:val="24"/>
          <w:szCs w:val="24"/>
        </w:rPr>
        <w:t>)</w:t>
      </w:r>
      <w:r w:rsidR="00F00565" w:rsidRPr="009217B2">
        <w:rPr>
          <w:rFonts w:ascii="Times New Roman" w:hAnsi="Times New Roman" w:cs="Times New Roman"/>
          <w:i w:val="0"/>
          <w:iCs w:val="0"/>
          <w:color w:val="auto"/>
          <w:sz w:val="24"/>
          <w:szCs w:val="24"/>
        </w:rPr>
        <w:t xml:space="preserve"> and 2018 Rio Guayanés saprolite (blue circles)</w:t>
      </w:r>
      <w:r w:rsidRPr="009217B2">
        <w:rPr>
          <w:rFonts w:ascii="Times New Roman" w:hAnsi="Times New Roman" w:cs="Times New Roman"/>
          <w:i w:val="0"/>
          <w:iCs w:val="0"/>
          <w:color w:val="auto"/>
          <w:sz w:val="24"/>
          <w:szCs w:val="24"/>
        </w:rPr>
        <w:t>.  The 2018 sediment samples trend towards more weathered</w:t>
      </w:r>
      <w:r w:rsidR="00A24FF8" w:rsidRPr="009217B2">
        <w:rPr>
          <w:rFonts w:ascii="Times New Roman" w:hAnsi="Times New Roman" w:cs="Times New Roman"/>
          <w:i w:val="0"/>
          <w:iCs w:val="0"/>
          <w:color w:val="auto"/>
          <w:sz w:val="24"/>
          <w:szCs w:val="24"/>
        </w:rPr>
        <w:t xml:space="preserve"> as well as the saprolite samples with some points trending towards the very weathered vertex</w:t>
      </w:r>
      <w:r w:rsidRPr="009217B2">
        <w:rPr>
          <w:rFonts w:ascii="Times New Roman" w:hAnsi="Times New Roman" w:cs="Times New Roman"/>
          <w:i w:val="0"/>
          <w:iCs w:val="0"/>
          <w:color w:val="auto"/>
          <w:sz w:val="24"/>
          <w:szCs w:val="24"/>
        </w:rPr>
        <w:t xml:space="preserve"> </w:t>
      </w:r>
      <w:r w:rsidRPr="009217B2">
        <w:rPr>
          <w:rFonts w:ascii="Times New Roman" w:hAnsi="Times New Roman" w:cs="Times New Roman"/>
          <w:i w:val="0"/>
          <w:iCs w:val="0"/>
          <w:color w:val="auto"/>
          <w:sz w:val="24"/>
          <w:szCs w:val="24"/>
        </w:rPr>
        <w:fldChar w:fldCharType="begin" w:fldLock="1"/>
      </w:r>
      <w:r w:rsidRPr="009217B2">
        <w:rPr>
          <w:rFonts w:ascii="Times New Roman" w:hAnsi="Times New Roman" w:cs="Times New Roman"/>
          <w:i w:val="0"/>
          <w:iCs w:val="0"/>
          <w:color w:val="auto"/>
          <w:sz w:val="24"/>
          <w:szCs w:val="24"/>
        </w:rPr>
        <w:instrText>ADDIN CSL_CITATION {"citationItems":[{"id":"ITEM-1","itemData":{"DOI":"10.1016/j.chemgeo.2007.02.017","ISSN":"00092541","abstract":"Chemical weathering indices are useful tools in characterizing weathering profiles and determining the extent of weathering. However, the predictive performance of the conventional indices is critically dependent on the composition of the unweathered parent rock. To overcome this limitation, the present paper introduces an alternative statistical empirical index of chemical weathering that is extracted by the principal component analysis (PCA) of a large dataset derived from unweathered igneous rocks and their weathering profiles. The PCA analysis yields two principal components (PC1 and PC2), which capture 39.23% and 35.17% of total variability, respectively. The extent of weathering is reflected by variation along PC1, primarily due to the loss of Na2O and CaO during weathering. In contrast, PC2 is the direction along which the projections of unweathered felsic, intermediate and mafic igneous rocks appear to be best discriminated; therefore, PC1 and PC2 represent independent latent variables that correspond to the extent of weathering and the chemistry of the unweathered parent rock. Subsequently, PC1 and PC2 were then mapped onto a ternary diagram (MFW diagram). The M and F vertices characterize mafic and felsic rock source, respectively, while the W vertex identifies the degree of weathering of these sources, independent of the chemistry of the unweathered parent rock. The W index has a number of significant properties that are not found in conventional weathering indices. First, the W index is sensitive to chemical changes that occur during weathering because it is based on eight major oxides, whereas most conventional indices are defined by between two and four oxides. Second, the W index provides robust results even for highly weathered sesquioxide-rich samples. Third, the W index is applicable to a wide range of felsic, intermediate and mafic igneous rock types. Finally, the MFW diagram is expected to facilitate provenance analysis of sedimentary rocks by identifying their weathering trends and thereby enabling a backward estimate of the composition of the unweathered source rock. © 2007 Elsevier B.V. All rights reserved.","author":[{"dropping-particle":"","family":"Ohta","given":"Tohru","non-dropping-particle":"","parse-names":false,"suffix":""},{"dropping-particle":"","family":"Arai","given":"Hiroyoshi","non-dropping-particle":"","parse-names":false,"suffix":""}],"container-title":"Chemical Geology","id":"ITEM-1","issued":{"date-parts":[["2007"]]},"title":"Statistical empirical index of chemical weathering in igneous rocks: A new tool for evaluating the degree of weathering","type":"article-journal"},"uris":["http://www.mendeley.com/documents/?uuid=5adf6aad-3d1f-3124-a36a-40cbb15aef17"]}],"mendeley":{"formattedCitation":"(Ohta &amp; Arai, 2007)","plainTextFormattedCitation":"(Ohta &amp; Arai, 2007)","previouslyFormattedCitation":"(Ohta &amp; Arai, 2007)"},"properties":{"noteIndex":0},"schema":"https://github.com/citation-style-language/schema/raw/master/csl-citation.json"}</w:instrText>
      </w:r>
      <w:r w:rsidRPr="009217B2">
        <w:rPr>
          <w:rFonts w:ascii="Times New Roman" w:hAnsi="Times New Roman" w:cs="Times New Roman"/>
          <w:i w:val="0"/>
          <w:iCs w:val="0"/>
          <w:color w:val="auto"/>
          <w:sz w:val="24"/>
          <w:szCs w:val="24"/>
        </w:rPr>
        <w:fldChar w:fldCharType="separate"/>
      </w:r>
      <w:r w:rsidRPr="009217B2">
        <w:rPr>
          <w:rFonts w:ascii="Times New Roman" w:hAnsi="Times New Roman" w:cs="Times New Roman"/>
          <w:i w:val="0"/>
          <w:iCs w:val="0"/>
          <w:noProof/>
          <w:color w:val="auto"/>
          <w:sz w:val="24"/>
          <w:szCs w:val="24"/>
        </w:rPr>
        <w:t>(Ohta &amp; Arai, 2007)</w:t>
      </w:r>
      <w:r w:rsidRPr="009217B2">
        <w:rPr>
          <w:rFonts w:ascii="Times New Roman" w:hAnsi="Times New Roman" w:cs="Times New Roman"/>
          <w:i w:val="0"/>
          <w:iCs w:val="0"/>
          <w:color w:val="auto"/>
          <w:sz w:val="24"/>
          <w:szCs w:val="24"/>
        </w:rPr>
        <w:fldChar w:fldCharType="end"/>
      </w:r>
      <w:r w:rsidRPr="009217B2">
        <w:rPr>
          <w:rFonts w:ascii="Times New Roman" w:hAnsi="Times New Roman" w:cs="Times New Roman"/>
          <w:i w:val="0"/>
          <w:iCs w:val="0"/>
          <w:color w:val="auto"/>
          <w:sz w:val="24"/>
          <w:szCs w:val="24"/>
        </w:rPr>
        <w:t>.</w:t>
      </w:r>
    </w:p>
    <w:p w14:paraId="448E7410" w14:textId="3330AC3D" w:rsidR="008731C0" w:rsidRPr="008731C0" w:rsidRDefault="00F2376F" w:rsidP="008731C0">
      <w:r>
        <w:rPr>
          <w:noProof/>
        </w:rPr>
        <w:drawing>
          <wp:inline distT="0" distB="0" distL="0" distR="0" wp14:anchorId="72F9CEC3" wp14:editId="6D4C676A">
            <wp:extent cx="5811482" cy="34156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838658" cy="3431637"/>
                    </a:xfrm>
                    <a:prstGeom prst="rect">
                      <a:avLst/>
                    </a:prstGeom>
                    <a:noFill/>
                  </pic:spPr>
                </pic:pic>
              </a:graphicData>
            </a:graphic>
          </wp:inline>
        </w:drawing>
      </w:r>
    </w:p>
    <w:p w14:paraId="256D54FD" w14:textId="04931BB5" w:rsidR="005D0B1C" w:rsidRPr="001F4279" w:rsidRDefault="00FB6EAA" w:rsidP="00B4784B">
      <w:pPr>
        <w:rPr>
          <w:rFonts w:ascii="Times New Roman" w:hAnsi="Times New Roman" w:cs="Times New Roman"/>
          <w:sz w:val="24"/>
          <w:szCs w:val="24"/>
        </w:rPr>
      </w:pPr>
      <w:r w:rsidRPr="001F4279">
        <w:rPr>
          <w:rFonts w:ascii="Times New Roman" w:hAnsi="Times New Roman" w:cs="Times New Roman"/>
          <w:sz w:val="24"/>
          <w:szCs w:val="24"/>
        </w:rPr>
        <w:t>Figure</w:t>
      </w:r>
      <w:r w:rsidR="001168BB" w:rsidRPr="001F4279">
        <w:rPr>
          <w:rFonts w:ascii="Times New Roman" w:hAnsi="Times New Roman" w:cs="Times New Roman"/>
          <w:sz w:val="24"/>
          <w:szCs w:val="24"/>
        </w:rPr>
        <w:t xml:space="preserve"> 10</w:t>
      </w:r>
      <w:r w:rsidRPr="001F4279">
        <w:rPr>
          <w:rFonts w:ascii="Times New Roman" w:hAnsi="Times New Roman" w:cs="Times New Roman"/>
          <w:sz w:val="24"/>
          <w:szCs w:val="24"/>
        </w:rPr>
        <w:t>: Rio Guayabo sediment weight percent plots versus distance for 2018.  No systematic trends observed throughout the fluvial system</w:t>
      </w:r>
      <w:r w:rsidR="002D2B5C" w:rsidRPr="001F4279">
        <w:rPr>
          <w:rFonts w:ascii="Times New Roman" w:hAnsi="Times New Roman" w:cs="Times New Roman"/>
          <w:sz w:val="24"/>
          <w:szCs w:val="24"/>
        </w:rPr>
        <w:t>.</w:t>
      </w:r>
    </w:p>
    <w:p w14:paraId="7BE53F2A" w14:textId="77D0B158" w:rsidR="004A3037" w:rsidRDefault="004A7BED" w:rsidP="007C398A">
      <w:pPr>
        <w:spacing w:after="0" w:line="480" w:lineRule="auto"/>
        <w:jc w:val="center"/>
      </w:pPr>
      <w:r>
        <w:rPr>
          <w:noProof/>
        </w:rPr>
        <w:lastRenderedPageBreak/>
        <w:drawing>
          <wp:inline distT="0" distB="0" distL="0" distR="0" wp14:anchorId="26FA0DE4" wp14:editId="1C306439">
            <wp:extent cx="5920740" cy="1776963"/>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8082" cy="1785169"/>
                    </a:xfrm>
                    <a:prstGeom prst="rect">
                      <a:avLst/>
                    </a:prstGeom>
                    <a:noFill/>
                  </pic:spPr>
                </pic:pic>
              </a:graphicData>
            </a:graphic>
          </wp:inline>
        </w:drawing>
      </w:r>
    </w:p>
    <w:p w14:paraId="3BF7C64C" w14:textId="0A5AD0E3" w:rsidR="005D0B1C" w:rsidRPr="001F4279" w:rsidRDefault="005D0B1C" w:rsidP="005D0B1C">
      <w:pPr>
        <w:pStyle w:val="Caption"/>
        <w:rPr>
          <w:rFonts w:ascii="Times New Roman" w:hAnsi="Times New Roman" w:cs="Times New Roman"/>
          <w:i w:val="0"/>
          <w:iCs w:val="0"/>
          <w:color w:val="000000" w:themeColor="text1"/>
          <w:sz w:val="24"/>
          <w:szCs w:val="24"/>
        </w:rPr>
      </w:pPr>
      <w:r w:rsidRPr="001F4279">
        <w:rPr>
          <w:rFonts w:ascii="Times New Roman" w:hAnsi="Times New Roman" w:cs="Times New Roman"/>
          <w:i w:val="0"/>
          <w:iCs w:val="0"/>
          <w:color w:val="000000" w:themeColor="text1"/>
          <w:sz w:val="24"/>
          <w:szCs w:val="24"/>
        </w:rPr>
        <w:t>Figure 1</w:t>
      </w:r>
      <w:r w:rsidR="002F4833" w:rsidRPr="001F4279">
        <w:rPr>
          <w:rFonts w:ascii="Times New Roman" w:hAnsi="Times New Roman" w:cs="Times New Roman"/>
          <w:i w:val="0"/>
          <w:iCs w:val="0"/>
          <w:color w:val="000000" w:themeColor="text1"/>
          <w:sz w:val="24"/>
          <w:szCs w:val="24"/>
        </w:rPr>
        <w:t>1</w:t>
      </w:r>
      <w:r w:rsidRPr="001F4279">
        <w:rPr>
          <w:rFonts w:ascii="Times New Roman" w:hAnsi="Times New Roman" w:cs="Times New Roman"/>
          <w:i w:val="0"/>
          <w:iCs w:val="0"/>
          <w:color w:val="000000" w:themeColor="text1"/>
          <w:sz w:val="24"/>
          <w:szCs w:val="24"/>
        </w:rPr>
        <w:t xml:space="preserve">: (A) Rio Guayabo sediment specific surface area and chemical index of alteration in 2018 versus distance, which shows </w:t>
      </w:r>
      <w:r w:rsidR="000A11D9">
        <w:rPr>
          <w:rFonts w:ascii="Times New Roman" w:hAnsi="Times New Roman" w:cs="Times New Roman"/>
          <w:i w:val="0"/>
          <w:iCs w:val="0"/>
          <w:color w:val="000000" w:themeColor="text1"/>
          <w:sz w:val="24"/>
          <w:szCs w:val="24"/>
        </w:rPr>
        <w:t>strong</w:t>
      </w:r>
      <w:r w:rsidRPr="001F4279">
        <w:rPr>
          <w:rFonts w:ascii="Times New Roman" w:hAnsi="Times New Roman" w:cs="Times New Roman"/>
          <w:i w:val="0"/>
          <w:iCs w:val="0"/>
          <w:color w:val="000000" w:themeColor="text1"/>
          <w:sz w:val="24"/>
          <w:szCs w:val="24"/>
        </w:rPr>
        <w:t xml:space="preserve"> correlation to one another.  (B) 2018 Rio Guayabo specific surface area versus chemical index of alteration which shows no trend.</w:t>
      </w:r>
    </w:p>
    <w:p w14:paraId="2E036422" w14:textId="65524C56" w:rsidR="005D0B1C" w:rsidRDefault="005D0B1C" w:rsidP="007C398A">
      <w:pPr>
        <w:spacing w:after="0" w:line="480" w:lineRule="auto"/>
        <w:jc w:val="center"/>
      </w:pPr>
    </w:p>
    <w:p w14:paraId="621E95DF" w14:textId="3302E7F9" w:rsidR="00B378A9" w:rsidRDefault="00B378A9" w:rsidP="007C398A">
      <w:pPr>
        <w:spacing w:after="0" w:line="480" w:lineRule="auto"/>
        <w:jc w:val="center"/>
      </w:pPr>
      <w:r w:rsidRPr="00B378A9">
        <w:rPr>
          <w:noProof/>
        </w:rPr>
        <w:drawing>
          <wp:inline distT="0" distB="0" distL="0" distR="0" wp14:anchorId="118A00EB" wp14:editId="74B3FB31">
            <wp:extent cx="4040119" cy="335597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66583" cy="3377957"/>
                    </a:xfrm>
                    <a:prstGeom prst="rect">
                      <a:avLst/>
                    </a:prstGeom>
                  </pic:spPr>
                </pic:pic>
              </a:graphicData>
            </a:graphic>
          </wp:inline>
        </w:drawing>
      </w:r>
    </w:p>
    <w:p w14:paraId="2CB829DB" w14:textId="5120E5E1" w:rsidR="005F6138" w:rsidRPr="001F4279" w:rsidRDefault="005D0B1C" w:rsidP="004A3037">
      <w:pPr>
        <w:pStyle w:val="Caption"/>
        <w:rPr>
          <w:rFonts w:ascii="Times New Roman" w:hAnsi="Times New Roman" w:cs="Times New Roman"/>
          <w:i w:val="0"/>
          <w:iCs w:val="0"/>
          <w:color w:val="auto"/>
          <w:sz w:val="24"/>
          <w:szCs w:val="24"/>
        </w:rPr>
      </w:pPr>
      <w:r w:rsidRPr="001F4279">
        <w:rPr>
          <w:rFonts w:ascii="Times New Roman" w:hAnsi="Times New Roman" w:cs="Times New Roman"/>
          <w:i w:val="0"/>
          <w:iCs w:val="0"/>
          <w:color w:val="auto"/>
          <w:sz w:val="24"/>
          <w:szCs w:val="24"/>
        </w:rPr>
        <w:t>Figure 1</w:t>
      </w:r>
      <w:r w:rsidR="002F4833" w:rsidRPr="001F4279">
        <w:rPr>
          <w:rFonts w:ascii="Times New Roman" w:hAnsi="Times New Roman" w:cs="Times New Roman"/>
          <w:i w:val="0"/>
          <w:iCs w:val="0"/>
          <w:color w:val="auto"/>
          <w:sz w:val="24"/>
          <w:szCs w:val="24"/>
        </w:rPr>
        <w:t>2</w:t>
      </w:r>
      <w:r w:rsidRPr="001F4279">
        <w:rPr>
          <w:rFonts w:ascii="Times New Roman" w:hAnsi="Times New Roman" w:cs="Times New Roman"/>
          <w:i w:val="0"/>
          <w:iCs w:val="0"/>
          <w:color w:val="auto"/>
          <w:sz w:val="24"/>
          <w:szCs w:val="24"/>
        </w:rPr>
        <w:t xml:space="preserve">: The MFW plot of 2018 Rio Guayabo samples shown in yellow squares, 2014 bedrock shown with </w:t>
      </w:r>
      <w:r w:rsidR="00B378A9" w:rsidRPr="001F4279">
        <w:rPr>
          <w:rFonts w:ascii="Times New Roman" w:hAnsi="Times New Roman" w:cs="Times New Roman"/>
          <w:i w:val="0"/>
          <w:iCs w:val="0"/>
          <w:color w:val="auto"/>
          <w:sz w:val="24"/>
          <w:szCs w:val="24"/>
        </w:rPr>
        <w:t>black triangle</w:t>
      </w:r>
      <w:r w:rsidRPr="001F4279">
        <w:rPr>
          <w:rFonts w:ascii="Times New Roman" w:hAnsi="Times New Roman" w:cs="Times New Roman"/>
          <w:i w:val="0"/>
          <w:iCs w:val="0"/>
          <w:color w:val="auto"/>
          <w:sz w:val="24"/>
          <w:szCs w:val="24"/>
        </w:rPr>
        <w:t xml:space="preserve">, and 2014 Rio Guayabo samples shown in </w:t>
      </w:r>
      <w:r w:rsidR="00B378A9" w:rsidRPr="001F4279">
        <w:rPr>
          <w:rFonts w:ascii="Times New Roman" w:hAnsi="Times New Roman" w:cs="Times New Roman"/>
          <w:i w:val="0"/>
          <w:iCs w:val="0"/>
          <w:color w:val="auto"/>
          <w:sz w:val="24"/>
          <w:szCs w:val="24"/>
        </w:rPr>
        <w:t>open</w:t>
      </w:r>
      <w:r w:rsidRPr="001F4279">
        <w:rPr>
          <w:rFonts w:ascii="Times New Roman" w:hAnsi="Times New Roman" w:cs="Times New Roman"/>
          <w:i w:val="0"/>
          <w:iCs w:val="0"/>
          <w:color w:val="auto"/>
          <w:sz w:val="24"/>
          <w:szCs w:val="24"/>
        </w:rPr>
        <w:t xml:space="preserve"> circles.  The 2018 Rio Guayabo samples trend towards more weathered compared to the 2014 samples </w:t>
      </w:r>
      <w:r w:rsidRPr="001F4279">
        <w:rPr>
          <w:rFonts w:ascii="Times New Roman" w:hAnsi="Times New Roman" w:cs="Times New Roman"/>
          <w:i w:val="0"/>
          <w:iCs w:val="0"/>
          <w:color w:val="auto"/>
          <w:sz w:val="24"/>
          <w:szCs w:val="24"/>
        </w:rPr>
        <w:fldChar w:fldCharType="begin" w:fldLock="1"/>
      </w:r>
      <w:r w:rsidRPr="001F4279">
        <w:rPr>
          <w:rFonts w:ascii="Times New Roman" w:hAnsi="Times New Roman" w:cs="Times New Roman"/>
          <w:i w:val="0"/>
          <w:iCs w:val="0"/>
          <w:color w:val="auto"/>
          <w:sz w:val="24"/>
          <w:szCs w:val="24"/>
        </w:rPr>
        <w:instrText>ADDIN CSL_CITATION {"citationItems":[{"id":"ITEM-1","itemData":{"DOI":"10.1016/j.chemgeo.2007.02.017","ISSN":"00092541","abstract":"Chemical weathering indices are useful tools in characterizing weathering profiles and determining the extent of weathering. However, the predictive performance of the conventional indices is critically dependent on the composition of the unweathered parent rock. To overcome this limitation, the present paper introduces an alternative statistical empirical index of chemical weathering that is extracted by the principal component analysis (PCA) of a large dataset derived from unweathered igneous rocks and their weathering profiles. The PCA analysis yields two principal components (PC1 and PC2), which capture 39.23% and 35.17% of total variability, respectively. The extent of weathering is reflected by variation along PC1, primarily due to the loss of Na2O and CaO during weathering. In contrast, PC2 is the direction along which the projections of unweathered felsic, intermediate and mafic igneous rocks appear to be best discriminated; therefore, PC1 and PC2 represent independent latent variables that correspond to the extent of weathering and the chemistry of the unweathered parent rock. Subsequently, PC1 and PC2 were then mapped onto a ternary diagram (MFW diagram). The M and F vertices characterize mafic and felsic rock source, respectively, while the W vertex identifies the degree of weathering of these sources, independent of the chemistry of the unweathered parent rock. The W index has a number of significant properties that are not found in conventional weathering indices. First, the W index is sensitive to chemical changes that occur during weathering because it is based on eight major oxides, whereas most conventional indices are defined by between two and four oxides. Second, the W index provides robust results even for highly weathered sesquioxide-rich samples. Third, the W index is applicable to a wide range of felsic, intermediate and mafic igneous rock types. Finally, the MFW diagram is expected to facilitate provenance analysis of sedimentary rocks by identifying their weathering trends and thereby enabling a backward estimate of the composition of the unweathered source rock. © 2007 Elsevier B.V. All rights reserved.","author":[{"dropping-particle":"","family":"Ohta","given":"Tohru","non-dropping-particle":"","parse-names":false,"suffix":""},{"dropping-particle":"","family":"Arai","given":"Hiroyoshi","non-dropping-particle":"","parse-names":false,"suffix":""}],"container-title":"Chemical Geology","id":"ITEM-1","issued":{"date-parts":[["2007"]]},"title":"Statistical empirical index of chemical weathering in igneous rocks: A new tool for evaluating the degree of weathering","type":"article-journal"},"uris":["http://www.mendeley.com/documents/?uuid=5adf6aad-3d1f-3124-a36a-40cbb15aef17"]}],"mendeley":{"formattedCitation":"(Ohta &amp; Arai, 2007)","plainTextFormattedCitation":"(Ohta &amp; Arai, 2007)","previouslyFormattedCitation":"(Ohta &amp; Arai, 2007)"},"properties":{"noteIndex":0},"schema":"https://github.com/citation-style-language/schema/raw/master/csl-citation.json"}</w:instrText>
      </w:r>
      <w:r w:rsidRPr="001F4279">
        <w:rPr>
          <w:rFonts w:ascii="Times New Roman" w:hAnsi="Times New Roman" w:cs="Times New Roman"/>
          <w:i w:val="0"/>
          <w:iCs w:val="0"/>
          <w:color w:val="auto"/>
          <w:sz w:val="24"/>
          <w:szCs w:val="24"/>
        </w:rPr>
        <w:fldChar w:fldCharType="separate"/>
      </w:r>
      <w:r w:rsidRPr="001F4279">
        <w:rPr>
          <w:rFonts w:ascii="Times New Roman" w:hAnsi="Times New Roman" w:cs="Times New Roman"/>
          <w:i w:val="0"/>
          <w:iCs w:val="0"/>
          <w:noProof/>
          <w:color w:val="auto"/>
          <w:sz w:val="24"/>
          <w:szCs w:val="24"/>
        </w:rPr>
        <w:t>(Ohta &amp; Arai, 2007)</w:t>
      </w:r>
      <w:r w:rsidRPr="001F4279">
        <w:rPr>
          <w:rFonts w:ascii="Times New Roman" w:hAnsi="Times New Roman" w:cs="Times New Roman"/>
          <w:i w:val="0"/>
          <w:iCs w:val="0"/>
          <w:color w:val="auto"/>
          <w:sz w:val="24"/>
          <w:szCs w:val="24"/>
        </w:rPr>
        <w:fldChar w:fldCharType="end"/>
      </w:r>
      <w:r w:rsidRPr="001F4279">
        <w:rPr>
          <w:rFonts w:ascii="Times New Roman" w:hAnsi="Times New Roman" w:cs="Times New Roman"/>
          <w:i w:val="0"/>
          <w:iCs w:val="0"/>
          <w:color w:val="auto"/>
          <w:sz w:val="24"/>
          <w:szCs w:val="24"/>
        </w:rPr>
        <w:t>.</w:t>
      </w:r>
    </w:p>
    <w:p w14:paraId="7CAD0E62" w14:textId="7324687B" w:rsidR="004A3037" w:rsidRDefault="00D769CA" w:rsidP="00FA5884">
      <w:pPr>
        <w:spacing w:after="0" w:line="480" w:lineRule="auto"/>
      </w:pPr>
      <w:r>
        <w:rPr>
          <w:noProof/>
        </w:rPr>
        <w:lastRenderedPageBreak/>
        <w:drawing>
          <wp:inline distT="0" distB="0" distL="0" distR="0" wp14:anchorId="475C5454" wp14:editId="56C93DC7">
            <wp:extent cx="5802630" cy="1773894"/>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45225" cy="1786915"/>
                    </a:xfrm>
                    <a:prstGeom prst="rect">
                      <a:avLst/>
                    </a:prstGeom>
                    <a:noFill/>
                  </pic:spPr>
                </pic:pic>
              </a:graphicData>
            </a:graphic>
          </wp:inline>
        </w:drawing>
      </w:r>
    </w:p>
    <w:p w14:paraId="2FD772A9" w14:textId="7C820B5F" w:rsidR="00016255" w:rsidRPr="001F4279" w:rsidRDefault="00016255" w:rsidP="00016255">
      <w:pPr>
        <w:pStyle w:val="Caption"/>
        <w:rPr>
          <w:rFonts w:ascii="Times New Roman" w:hAnsi="Times New Roman" w:cs="Times New Roman"/>
          <w:i w:val="0"/>
          <w:iCs w:val="0"/>
          <w:color w:val="000000" w:themeColor="text1"/>
          <w:sz w:val="24"/>
          <w:szCs w:val="24"/>
        </w:rPr>
      </w:pPr>
      <w:r w:rsidRPr="001F4279">
        <w:rPr>
          <w:rFonts w:ascii="Times New Roman" w:hAnsi="Times New Roman" w:cs="Times New Roman"/>
          <w:i w:val="0"/>
          <w:iCs w:val="0"/>
          <w:color w:val="000000" w:themeColor="text1"/>
          <w:sz w:val="24"/>
          <w:szCs w:val="24"/>
        </w:rPr>
        <w:t>Figure 1</w:t>
      </w:r>
      <w:r w:rsidR="002F4833" w:rsidRPr="001F4279">
        <w:rPr>
          <w:rFonts w:ascii="Times New Roman" w:hAnsi="Times New Roman" w:cs="Times New Roman"/>
          <w:i w:val="0"/>
          <w:iCs w:val="0"/>
          <w:color w:val="000000" w:themeColor="text1"/>
          <w:sz w:val="24"/>
          <w:szCs w:val="24"/>
        </w:rPr>
        <w:t>3</w:t>
      </w:r>
      <w:r w:rsidRPr="001F4279">
        <w:rPr>
          <w:rFonts w:ascii="Times New Roman" w:hAnsi="Times New Roman" w:cs="Times New Roman"/>
          <w:i w:val="0"/>
          <w:iCs w:val="0"/>
          <w:color w:val="000000" w:themeColor="text1"/>
          <w:sz w:val="24"/>
          <w:szCs w:val="24"/>
        </w:rPr>
        <w:t>: (A) Rio Guayanés saprolite sediment specific surface area and chemical index of alteration in 2018 versus distance, which shows a strong correlation to one another.  (B) 2018 Rio Guayanés saprolite sediment specific surface area versus chemical index of alteration which shows a relatively strong trend.</w:t>
      </w:r>
    </w:p>
    <w:p w14:paraId="64301C7C" w14:textId="77777777" w:rsidR="002638FA" w:rsidRPr="002638FA" w:rsidRDefault="002638FA" w:rsidP="002638FA"/>
    <w:p w14:paraId="3C187A21" w14:textId="0FA49DD0" w:rsidR="00DC2191" w:rsidRDefault="002F268A" w:rsidP="007C398A">
      <w:pPr>
        <w:spacing w:after="0" w:line="480" w:lineRule="auto"/>
        <w:jc w:val="center"/>
      </w:pPr>
      <w:r w:rsidRPr="006D6BBC">
        <w:rPr>
          <w:rFonts w:ascii="Times New Roman" w:hAnsi="Times New Roman" w:cs="Times New Roman"/>
          <w:noProof/>
          <w:sz w:val="24"/>
          <w:szCs w:val="24"/>
        </w:rPr>
        <w:drawing>
          <wp:inline distT="0" distB="0" distL="0" distR="0" wp14:anchorId="0A3B3C54" wp14:editId="1D8622CE">
            <wp:extent cx="5279331" cy="2755900"/>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92971" cy="2763021"/>
                    </a:xfrm>
                    <a:prstGeom prst="rect">
                      <a:avLst/>
                    </a:prstGeom>
                    <a:noFill/>
                  </pic:spPr>
                </pic:pic>
              </a:graphicData>
            </a:graphic>
          </wp:inline>
        </w:drawing>
      </w:r>
    </w:p>
    <w:p w14:paraId="3946E019" w14:textId="5916F633" w:rsidR="002F268A" w:rsidRPr="001F4279" w:rsidRDefault="002F268A" w:rsidP="002F268A">
      <w:pPr>
        <w:spacing w:after="0" w:line="240" w:lineRule="auto"/>
        <w:rPr>
          <w:sz w:val="24"/>
          <w:szCs w:val="24"/>
        </w:rPr>
      </w:pPr>
      <w:r w:rsidRPr="001F4279">
        <w:rPr>
          <w:rFonts w:ascii="Times New Roman" w:hAnsi="Times New Roman" w:cs="Times New Roman"/>
          <w:sz w:val="24"/>
          <w:szCs w:val="24"/>
        </w:rPr>
        <w:t>Figure 1</w:t>
      </w:r>
      <w:r w:rsidR="002F4833" w:rsidRPr="001F4279">
        <w:rPr>
          <w:rFonts w:ascii="Times New Roman" w:hAnsi="Times New Roman" w:cs="Times New Roman"/>
          <w:sz w:val="24"/>
          <w:szCs w:val="24"/>
        </w:rPr>
        <w:t>4</w:t>
      </w:r>
      <w:r w:rsidRPr="001F4279">
        <w:rPr>
          <w:rFonts w:ascii="Times New Roman" w:hAnsi="Times New Roman" w:cs="Times New Roman"/>
          <w:sz w:val="24"/>
          <w:szCs w:val="24"/>
        </w:rPr>
        <w:t>:  Cation concentrations in the Rio Guayanés stream water.  Na</w:t>
      </w:r>
      <w:r w:rsidRPr="001F4279">
        <w:rPr>
          <w:rFonts w:ascii="Times New Roman" w:hAnsi="Times New Roman" w:cs="Times New Roman"/>
          <w:sz w:val="24"/>
          <w:szCs w:val="24"/>
          <w:vertAlign w:val="superscript"/>
        </w:rPr>
        <w:t>+</w:t>
      </w:r>
      <w:r w:rsidRPr="001F4279">
        <w:rPr>
          <w:rFonts w:ascii="Times New Roman" w:hAnsi="Times New Roman" w:cs="Times New Roman"/>
          <w:sz w:val="24"/>
          <w:szCs w:val="24"/>
        </w:rPr>
        <w:t>, Ca</w:t>
      </w:r>
      <w:r w:rsidRPr="001F4279">
        <w:rPr>
          <w:rFonts w:ascii="Times New Roman" w:hAnsi="Times New Roman" w:cs="Times New Roman"/>
          <w:sz w:val="24"/>
          <w:szCs w:val="24"/>
          <w:vertAlign w:val="superscript"/>
        </w:rPr>
        <w:t>2+</w:t>
      </w:r>
      <w:r w:rsidRPr="001F4279">
        <w:rPr>
          <w:rFonts w:ascii="Times New Roman" w:hAnsi="Times New Roman" w:cs="Times New Roman"/>
          <w:sz w:val="24"/>
          <w:szCs w:val="24"/>
        </w:rPr>
        <w:t>, and Mg</w:t>
      </w:r>
      <w:r w:rsidRPr="001F4279">
        <w:rPr>
          <w:rFonts w:ascii="Times New Roman" w:hAnsi="Times New Roman" w:cs="Times New Roman"/>
          <w:sz w:val="24"/>
          <w:szCs w:val="24"/>
          <w:vertAlign w:val="superscript"/>
        </w:rPr>
        <w:t>2+</w:t>
      </w:r>
      <w:r w:rsidRPr="001F4279">
        <w:rPr>
          <w:rFonts w:ascii="Times New Roman" w:hAnsi="Times New Roman" w:cs="Times New Roman"/>
          <w:sz w:val="24"/>
          <w:szCs w:val="24"/>
        </w:rPr>
        <w:t xml:space="preserve"> show a general decrease in concentration until approximately 12km and K</w:t>
      </w:r>
      <w:r w:rsidRPr="001F4279">
        <w:rPr>
          <w:rFonts w:ascii="Times New Roman" w:hAnsi="Times New Roman" w:cs="Times New Roman"/>
          <w:sz w:val="24"/>
          <w:szCs w:val="24"/>
          <w:vertAlign w:val="superscript"/>
        </w:rPr>
        <w:t>+</w:t>
      </w:r>
      <w:r w:rsidRPr="001F4279">
        <w:rPr>
          <w:rFonts w:ascii="Times New Roman" w:hAnsi="Times New Roman" w:cs="Times New Roman"/>
          <w:sz w:val="24"/>
          <w:szCs w:val="24"/>
        </w:rPr>
        <w:t xml:space="preserve"> shows a general increase distally in 2018.  Mg</w:t>
      </w:r>
      <w:r w:rsidRPr="001F4279">
        <w:rPr>
          <w:rFonts w:ascii="Times New Roman" w:hAnsi="Times New Roman" w:cs="Times New Roman"/>
          <w:sz w:val="24"/>
          <w:szCs w:val="24"/>
          <w:vertAlign w:val="superscript"/>
        </w:rPr>
        <w:t>2+</w:t>
      </w:r>
      <w:r w:rsidRPr="001F4279">
        <w:rPr>
          <w:rFonts w:ascii="Times New Roman" w:hAnsi="Times New Roman" w:cs="Times New Roman"/>
          <w:sz w:val="24"/>
          <w:szCs w:val="24"/>
        </w:rPr>
        <w:t xml:space="preserve"> and Ca</w:t>
      </w:r>
      <w:r w:rsidRPr="001F4279">
        <w:rPr>
          <w:rFonts w:ascii="Times New Roman" w:hAnsi="Times New Roman" w:cs="Times New Roman"/>
          <w:sz w:val="24"/>
          <w:szCs w:val="24"/>
          <w:vertAlign w:val="superscript"/>
        </w:rPr>
        <w:t>2+</w:t>
      </w:r>
      <w:r w:rsidRPr="001F4279">
        <w:rPr>
          <w:rFonts w:ascii="Times New Roman" w:hAnsi="Times New Roman" w:cs="Times New Roman"/>
          <w:sz w:val="24"/>
          <w:szCs w:val="24"/>
        </w:rPr>
        <w:t xml:space="preserve"> show very similar trends to one another while Na</w:t>
      </w:r>
      <w:r w:rsidRPr="001F4279">
        <w:rPr>
          <w:rFonts w:ascii="Times New Roman" w:hAnsi="Times New Roman" w:cs="Times New Roman"/>
          <w:sz w:val="24"/>
          <w:szCs w:val="24"/>
          <w:vertAlign w:val="superscript"/>
        </w:rPr>
        <w:t>+</w:t>
      </w:r>
      <w:r w:rsidRPr="001F4279">
        <w:rPr>
          <w:rFonts w:ascii="Times New Roman" w:hAnsi="Times New Roman" w:cs="Times New Roman"/>
          <w:sz w:val="24"/>
          <w:szCs w:val="24"/>
        </w:rPr>
        <w:t xml:space="preserve"> is enriched compared to Mg</w:t>
      </w:r>
      <w:r w:rsidRPr="001F4279">
        <w:rPr>
          <w:rFonts w:ascii="Times New Roman" w:hAnsi="Times New Roman" w:cs="Times New Roman"/>
          <w:sz w:val="24"/>
          <w:szCs w:val="24"/>
          <w:vertAlign w:val="superscript"/>
        </w:rPr>
        <w:t>2+</w:t>
      </w:r>
      <w:r w:rsidRPr="001F4279">
        <w:rPr>
          <w:rFonts w:ascii="Times New Roman" w:hAnsi="Times New Roman" w:cs="Times New Roman"/>
          <w:sz w:val="24"/>
          <w:szCs w:val="24"/>
        </w:rPr>
        <w:t xml:space="preserve"> and Ca</w:t>
      </w:r>
      <w:r w:rsidRPr="001F4279">
        <w:rPr>
          <w:rFonts w:ascii="Times New Roman" w:hAnsi="Times New Roman" w:cs="Times New Roman"/>
          <w:sz w:val="24"/>
          <w:szCs w:val="24"/>
          <w:vertAlign w:val="superscript"/>
        </w:rPr>
        <w:t>2+</w:t>
      </w:r>
      <w:r w:rsidRPr="001F4279">
        <w:rPr>
          <w:rFonts w:ascii="Times New Roman" w:hAnsi="Times New Roman" w:cs="Times New Roman"/>
          <w:sz w:val="24"/>
          <w:szCs w:val="24"/>
        </w:rPr>
        <w:t xml:space="preserve"> but also shows a similar trend.</w:t>
      </w:r>
    </w:p>
    <w:p w14:paraId="41075828" w14:textId="7572385A" w:rsidR="006C01F0" w:rsidRDefault="006C01F0">
      <w:r>
        <w:br w:type="page"/>
      </w:r>
    </w:p>
    <w:p w14:paraId="0D242BC7" w14:textId="390F1684" w:rsidR="000848C0" w:rsidRPr="008A3AAB" w:rsidRDefault="000848C0" w:rsidP="000848C0">
      <w:pPr>
        <w:spacing w:after="0" w:line="480" w:lineRule="auto"/>
        <w:rPr>
          <w:rFonts w:ascii="Times New Roman" w:hAnsi="Times New Roman" w:cs="Times New Roman"/>
          <w:b/>
          <w:bCs/>
          <w:sz w:val="24"/>
          <w:szCs w:val="24"/>
        </w:rPr>
      </w:pPr>
      <w:r w:rsidRPr="008A3AAB">
        <w:rPr>
          <w:rFonts w:ascii="Times New Roman" w:hAnsi="Times New Roman" w:cs="Times New Roman"/>
          <w:b/>
          <w:bCs/>
          <w:sz w:val="24"/>
          <w:szCs w:val="24"/>
        </w:rPr>
        <w:lastRenderedPageBreak/>
        <w:t>Discussion</w:t>
      </w:r>
    </w:p>
    <w:p w14:paraId="2EDBEB7B" w14:textId="467EF431" w:rsidR="00814A2A" w:rsidRDefault="00162AD5" w:rsidP="00A93EF4">
      <w:pPr>
        <w:spacing w:after="0" w:line="480" w:lineRule="auto"/>
        <w:ind w:firstLine="720"/>
        <w:rPr>
          <w:rFonts w:ascii="Times New Roman" w:hAnsi="Times New Roman" w:cs="Times New Roman"/>
          <w:sz w:val="24"/>
          <w:szCs w:val="24"/>
        </w:rPr>
      </w:pPr>
      <w:r w:rsidRPr="009F78FC">
        <w:rPr>
          <w:rFonts w:ascii="Times New Roman" w:hAnsi="Times New Roman" w:cs="Times New Roman"/>
          <w:sz w:val="24"/>
          <w:szCs w:val="24"/>
        </w:rPr>
        <w:t xml:space="preserve">As </w:t>
      </w:r>
      <w:r w:rsidR="004A7BED">
        <w:rPr>
          <w:rFonts w:ascii="Times New Roman" w:hAnsi="Times New Roman" w:cs="Times New Roman"/>
          <w:sz w:val="24"/>
          <w:szCs w:val="24"/>
        </w:rPr>
        <w:t>expected</w:t>
      </w:r>
      <w:r w:rsidRPr="009F78FC">
        <w:rPr>
          <w:rFonts w:ascii="Times New Roman" w:hAnsi="Times New Roman" w:cs="Times New Roman"/>
          <w:sz w:val="24"/>
          <w:szCs w:val="24"/>
        </w:rPr>
        <w:t xml:space="preserve">, </w:t>
      </w:r>
      <w:r w:rsidR="00C06A1F">
        <w:rPr>
          <w:rFonts w:ascii="Times New Roman" w:hAnsi="Times New Roman" w:cs="Times New Roman"/>
          <w:sz w:val="24"/>
          <w:szCs w:val="24"/>
        </w:rPr>
        <w:t>a significant number of landslides occurred during the nine months</w:t>
      </w:r>
      <w:r w:rsidRPr="009F78FC">
        <w:rPr>
          <w:rFonts w:ascii="Times New Roman" w:hAnsi="Times New Roman" w:cs="Times New Roman"/>
          <w:sz w:val="24"/>
          <w:szCs w:val="24"/>
        </w:rPr>
        <w:t xml:space="preserve"> </w:t>
      </w:r>
      <w:r w:rsidR="004A7BED">
        <w:rPr>
          <w:rFonts w:ascii="Times New Roman" w:hAnsi="Times New Roman" w:cs="Times New Roman"/>
          <w:sz w:val="24"/>
          <w:szCs w:val="24"/>
        </w:rPr>
        <w:t>following</w:t>
      </w:r>
      <w:r w:rsidRPr="009F78FC">
        <w:rPr>
          <w:rFonts w:ascii="Times New Roman" w:hAnsi="Times New Roman" w:cs="Times New Roman"/>
          <w:sz w:val="24"/>
          <w:szCs w:val="24"/>
        </w:rPr>
        <w:t xml:space="preserve"> </w:t>
      </w:r>
      <w:r w:rsidR="00426E8C">
        <w:rPr>
          <w:rFonts w:ascii="Times New Roman" w:hAnsi="Times New Roman" w:cs="Times New Roman"/>
          <w:sz w:val="24"/>
          <w:szCs w:val="24"/>
        </w:rPr>
        <w:t>H</w:t>
      </w:r>
      <w:r w:rsidRPr="009F78FC">
        <w:rPr>
          <w:rFonts w:ascii="Times New Roman" w:hAnsi="Times New Roman" w:cs="Times New Roman"/>
          <w:sz w:val="24"/>
          <w:szCs w:val="24"/>
        </w:rPr>
        <w:t xml:space="preserve">urricane Maria.  The prevalence of landslides is likely due to anthropogenic forcings, such as deforestation, </w:t>
      </w:r>
      <w:r w:rsidR="00A96D9B">
        <w:rPr>
          <w:rFonts w:ascii="Times New Roman" w:hAnsi="Times New Roman" w:cs="Times New Roman"/>
          <w:sz w:val="24"/>
          <w:szCs w:val="24"/>
        </w:rPr>
        <w:t>in addition to heavy amounts of precipitation</w:t>
      </w:r>
      <w:r w:rsidR="002F082C">
        <w:rPr>
          <w:rFonts w:ascii="Times New Roman" w:hAnsi="Times New Roman" w:cs="Times New Roman"/>
          <w:sz w:val="24"/>
          <w:szCs w:val="24"/>
        </w:rPr>
        <w:t xml:space="preserve"> </w:t>
      </w:r>
      <w:r w:rsidR="008D10BA">
        <w:rPr>
          <w:rFonts w:ascii="Times New Roman" w:hAnsi="Times New Roman" w:cs="Times New Roman"/>
          <w:sz w:val="24"/>
          <w:szCs w:val="24"/>
        </w:rPr>
        <w:t xml:space="preserve">which </w:t>
      </w:r>
      <w:r w:rsidRPr="009F78FC">
        <w:rPr>
          <w:rFonts w:ascii="Times New Roman" w:hAnsi="Times New Roman" w:cs="Times New Roman"/>
          <w:sz w:val="24"/>
          <w:szCs w:val="24"/>
        </w:rPr>
        <w:t>destabiliz</w:t>
      </w:r>
      <w:r w:rsidR="008D10BA">
        <w:rPr>
          <w:rFonts w:ascii="Times New Roman" w:hAnsi="Times New Roman" w:cs="Times New Roman"/>
          <w:sz w:val="24"/>
          <w:szCs w:val="24"/>
        </w:rPr>
        <w:t>e</w:t>
      </w:r>
      <w:r w:rsidR="00E4303B">
        <w:rPr>
          <w:rFonts w:ascii="Times New Roman" w:hAnsi="Times New Roman" w:cs="Times New Roman"/>
          <w:sz w:val="24"/>
          <w:szCs w:val="24"/>
        </w:rPr>
        <w:t>d</w:t>
      </w:r>
      <w:r w:rsidRPr="009F78FC">
        <w:rPr>
          <w:rFonts w:ascii="Times New Roman" w:hAnsi="Times New Roman" w:cs="Times New Roman"/>
          <w:sz w:val="24"/>
          <w:szCs w:val="24"/>
        </w:rPr>
        <w:t xml:space="preserve"> the slopes</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2F082C">
        <w:rPr>
          <w:rFonts w:ascii="Times New Roman" w:hAnsi="Times New Roman" w:cs="Times New Roman"/>
          <w:sz w:val="24"/>
          <w:szCs w:val="24"/>
        </w:rPr>
        <w:instrText>ADDIN CSL_CITATION {"citationItems":[{"id":"ITEM-1","itemData":{"DOI":"10.1002/(SICI)1096-9837(199709)22:9&lt;835::AID-ESP782&gt;3.0.CO;2-C","ISSN":"01979337","abstract":"A spatial data base of 1609 landslides was analysed using a geographic information system to determine landslide frequency in relation to highways. A 126 km long transportation network in a 201km2 area of humid-tropical, mountainous, forested terrain in Puerto Rico was used in conjunction with a series of 20 buffer (disturbance) zones varying from 5 to 400m in length, measured perpendicular to the highways. Average landslide frequency in the study area at distances greater than 85m from roads was about six landslides per square kilometre. At distances of 85m or less on either side of a highway, landslide frequency was about 30 landslides per square kilometre. On average, this elevated disturbance rate affected 330m2km-2a-1 within the 170m swath. The mass-wasting rate outside of the disturbance zone affected 40m2km-2 a-1. These results indicate that the rate of mass-wasting disturbance is increased from five to eight times in a 170m wide swath along road corridors. The lateral extent of the environmental impact of roads in the study area is greater than is commonly perceived. The approach described herein demonstrates a simple method to assess the spatial association of mass-wasting with highways. © 1997 by John Wiley &amp; Sons, Ltd.","author":[{"dropping-particle":"","family":"Larsen","given":"Matthew C.","non-dropping-particle":"","parse-names":false,"suffix":""},{"dropping-particle":"","family":"Parks","given":"John E.","non-dropping-particle":"","parse-names":false,"suffix":""}],"container-title":"Earth Surface Processes and Landforms","id":"ITEM-1","issue":"9","issued":{"date-parts":[["1997"]]},"page":"835-848","title":"How wide is a road? The association of roads and mass-wasting in a forested montane environment","type":"article-journal","volume":"22"},"uris":["http://www.mendeley.com/documents/?uuid=3c6d5968-780e-4a6a-9f73-1f4fb35ead09"]},{"id":"ITEM-2","itemData":{"author":[{"dropping-particle":"","family":"Murphy","given":"S F","non-dropping-particle":"","parse-names":false,"suffix":""},{"dropping-particle":"","family":"Stallard","given":"Robert F","non-dropping-particle":"","parse-names":false,"suffix":""},{"dropping-particle":"","family":"Larsen","given":"Matthew C","non-dropping-particle":"","parse-names":false,"suffix":""},{"dropping-particle":"","family":"Gould","given":"William A","non-dropping-particle":"","parse-names":false,"suffix":""}],"container-title":"Water quality and landscape processes of four watersheds in eastern Puerto Rico","id":"ITEM-2","issued":{"date-parts":[["2012"]]},"page":"1-24","title":"Physiography, geology, and land cover of four watersheds in eastern Puerto Rico","type":"article-journal"},"uris":["http://www.mendeley.com/documents/?uuid=9e0c665c-c506-46a3-ac18-94b941655dca"]},{"id":"ITEM-3","itemData":{"author":[{"dropping-particle":"","family":"Silva-Tulla","given":"Francisco","non-dropping-particle":"","parse-names":false,"suffix":""},{"dropping-particle":"","family":"A. Pando","given":"Miguel","non-dropping-particle":"","parse-names":false,"suffix":""},{"dropping-particle":"","family":"Pradel","given":"Daniel","non-dropping-particle":"","parse-names":false,"suffix":""},{"dropping-particle":"","family":"Park","given":"Youngjin","non-dropping-particle":"","parse-names":false,"suffix":""},{"dropping-particle":"","family":"Kayen","given":"Robert","non-dropping-particle":"","parse-names":false,"suffix":""}],"container-title":"Geo-Congress","id":"ITEM-3","issue":"Shin 2005","issued":{"date-parts":[["2020"]]},"page":"640-648","title":"Geotechnical Consequences and Failures in Puerto Rico Due to Hurricane Maria","type":"article-journal","volume":"1"},"uris":["http://www.mendeley.com/documents/?uuid=655a7e01-2a42-4a03-ac24-108249a88a3c"]}],"mendeley":{"formattedCitation":"(Larsen &amp; Parks, 1997; Murphy et al., 2012; Silva-Tulla et al., 2020)","plainTextFormattedCitation":"(Larsen &amp; Parks, 1997; Murphy et al., 2012; Silva-Tulla et al., 2020)","previouslyFormattedCitation":"(Larsen &amp; Parks, 1997; Murphy et al., 2012; Silva-Tulla et al., 2020)"},"properties":{"noteIndex":0},"schema":"https://github.com/citation-style-language/schema/raw/master/csl-citation.json"}</w:instrText>
      </w:r>
      <w:r>
        <w:rPr>
          <w:rFonts w:ascii="Times New Roman" w:hAnsi="Times New Roman" w:cs="Times New Roman"/>
          <w:sz w:val="24"/>
          <w:szCs w:val="24"/>
        </w:rPr>
        <w:fldChar w:fldCharType="separate"/>
      </w:r>
      <w:r w:rsidR="002F082C" w:rsidRPr="002F082C">
        <w:rPr>
          <w:rFonts w:ascii="Times New Roman" w:hAnsi="Times New Roman" w:cs="Times New Roman"/>
          <w:noProof/>
          <w:sz w:val="24"/>
          <w:szCs w:val="24"/>
        </w:rPr>
        <w:t>(Larsen &amp; Parks, 1997; Murphy et al., 2012; Silva-Tulla et al., 2020)</w:t>
      </w:r>
      <w:r>
        <w:rPr>
          <w:rFonts w:ascii="Times New Roman" w:hAnsi="Times New Roman" w:cs="Times New Roman"/>
          <w:sz w:val="24"/>
          <w:szCs w:val="24"/>
        </w:rPr>
        <w:fldChar w:fldCharType="end"/>
      </w:r>
      <w:r w:rsidR="00D047F2">
        <w:rPr>
          <w:rFonts w:ascii="Times New Roman" w:hAnsi="Times New Roman" w:cs="Times New Roman"/>
          <w:sz w:val="24"/>
          <w:szCs w:val="24"/>
        </w:rPr>
        <w:t>.</w:t>
      </w:r>
      <w:r w:rsidRPr="009F78FC">
        <w:rPr>
          <w:rFonts w:ascii="Times New Roman" w:hAnsi="Times New Roman" w:cs="Times New Roman"/>
          <w:sz w:val="24"/>
          <w:szCs w:val="24"/>
        </w:rPr>
        <w:t xml:space="preserve">  </w:t>
      </w:r>
      <w:r w:rsidR="00043EA0">
        <w:rPr>
          <w:rFonts w:ascii="Times New Roman" w:hAnsi="Times New Roman" w:cs="Times New Roman"/>
          <w:sz w:val="24"/>
          <w:szCs w:val="24"/>
        </w:rPr>
        <w:t xml:space="preserve">We initially hypothesized that landslides would sample the deeper bedrock </w:t>
      </w:r>
      <w:r w:rsidR="00043EA0">
        <w:rPr>
          <w:rFonts w:ascii="Times New Roman" w:hAnsi="Times New Roman" w:cs="Times New Roman"/>
          <w:sz w:val="24"/>
          <w:szCs w:val="24"/>
        </w:rPr>
        <w:fldChar w:fldCharType="begin" w:fldLock="1"/>
      </w:r>
      <w:r w:rsidR="00A25B69">
        <w:rPr>
          <w:rFonts w:ascii="Times New Roman" w:hAnsi="Times New Roman" w:cs="Times New Roman"/>
          <w:sz w:val="24"/>
          <w:szCs w:val="24"/>
        </w:rPr>
        <w:instrText>ADDIN CSL_CITATION {"citationItems":[{"id":"ITEM-1","itemData":{"DOI":"10.1130/G40315.1","ISSN":"19432682","abstract":"Humid tropical and subtropical regions commonly host thick soils that supply sediment to adjacent streams. These soils are depleted in Ca and Na and enriched in Al and Si, yielding high chemical weathering indices, including chemical index of alteration (CIA) values &gt; 90, indicative of intense chemical weathering. Here, we investigated chemical weathering in granitoid-sourced fluvial sediments of Puerto Rico-a region with one of the highest documented rates of chemical weathering on Earth. Although thick soils occur throughout the study area, weathering signatures from fluvial muds (CIA values of 58-69) are significantly lower than expected. Indeed, these weathering indices are similar to values expected in climates 10-20 °C cooler. These remarkably low values likely reflect significant input from partially weathered bedrock mobilized during mass wasting. Furthermore, future climate warming may increase torrential precipitation and accompanying mass wasting, producing a counterintuitive decrease in weathering intensity recorded in fluvial sediments.","author":[{"dropping-particle":"","family":"Joo","given":"Young Ji","non-dropping-particle":"","parse-names":false,"suffix":""},{"dropping-particle":"","family":"Madden","given":"Megan E.Elwood","non-dropping-particle":"","parse-names":false,"suffix":""},{"dropping-particle":"","family":"Soreghan","given":"Gerilyn S.","non-dropping-particle":"","parse-names":false,"suffix":""}],"container-title":"Geology","id":"ITEM-1","issue":"8","issued":{"date-parts":[["2018","8","1"]]},"page":"691-694","publisher":"Geological Society of America","title":"Anomalously low chemical weathering in fluvial sediment of a tropical watershed (Puerto Rico)","type":"article-journal","volume":"46"},"uris":["http://www.mendeley.com/documents/?uuid=3134d0fb-2e22-3448-980b-42fe10a19a1b"]}],"mendeley":{"formattedCitation":"(Joo et al., 2018)","plainTextFormattedCitation":"(Joo et al., 2018)","previouslyFormattedCitation":"(Joo et al., 2018)"},"properties":{"noteIndex":0},"schema":"https://github.com/citation-style-language/schema/raw/master/csl-citation.json"}</w:instrText>
      </w:r>
      <w:r w:rsidR="00043EA0">
        <w:rPr>
          <w:rFonts w:ascii="Times New Roman" w:hAnsi="Times New Roman" w:cs="Times New Roman"/>
          <w:sz w:val="24"/>
          <w:szCs w:val="24"/>
        </w:rPr>
        <w:fldChar w:fldCharType="separate"/>
      </w:r>
      <w:r w:rsidR="00043EA0" w:rsidRPr="00043EA0">
        <w:rPr>
          <w:rFonts w:ascii="Times New Roman" w:hAnsi="Times New Roman" w:cs="Times New Roman"/>
          <w:noProof/>
          <w:sz w:val="24"/>
          <w:szCs w:val="24"/>
        </w:rPr>
        <w:t>(Joo et al., 2018)</w:t>
      </w:r>
      <w:r w:rsidR="00043EA0">
        <w:rPr>
          <w:rFonts w:ascii="Times New Roman" w:hAnsi="Times New Roman" w:cs="Times New Roman"/>
          <w:sz w:val="24"/>
          <w:szCs w:val="24"/>
        </w:rPr>
        <w:fldChar w:fldCharType="end"/>
      </w:r>
      <w:r w:rsidR="00043EA0">
        <w:rPr>
          <w:rFonts w:ascii="Times New Roman" w:hAnsi="Times New Roman" w:cs="Times New Roman"/>
          <w:sz w:val="24"/>
          <w:szCs w:val="24"/>
        </w:rPr>
        <w:t>.  However, b</w:t>
      </w:r>
      <w:r w:rsidR="00CA583F">
        <w:rPr>
          <w:rFonts w:ascii="Times New Roman" w:hAnsi="Times New Roman" w:cs="Times New Roman"/>
          <w:sz w:val="24"/>
          <w:szCs w:val="24"/>
        </w:rPr>
        <w:t>ased on our results, we infer that t</w:t>
      </w:r>
      <w:r w:rsidRPr="009F78FC">
        <w:rPr>
          <w:rFonts w:ascii="Times New Roman" w:hAnsi="Times New Roman" w:cs="Times New Roman"/>
          <w:sz w:val="24"/>
          <w:szCs w:val="24"/>
        </w:rPr>
        <w:t xml:space="preserve">he large amount of precipitation associated with </w:t>
      </w:r>
      <w:r w:rsidR="00426E8C">
        <w:rPr>
          <w:rFonts w:ascii="Times New Roman" w:hAnsi="Times New Roman" w:cs="Times New Roman"/>
          <w:sz w:val="24"/>
          <w:szCs w:val="24"/>
        </w:rPr>
        <w:t>H</w:t>
      </w:r>
      <w:r w:rsidRPr="009F78FC">
        <w:rPr>
          <w:rFonts w:ascii="Times New Roman" w:hAnsi="Times New Roman" w:cs="Times New Roman"/>
          <w:sz w:val="24"/>
          <w:szCs w:val="24"/>
        </w:rPr>
        <w:t>urricane Maria</w:t>
      </w:r>
      <w:r w:rsidR="002F082C">
        <w:rPr>
          <w:rFonts w:ascii="Times New Roman" w:hAnsi="Times New Roman" w:cs="Times New Roman"/>
          <w:sz w:val="24"/>
          <w:szCs w:val="24"/>
        </w:rPr>
        <w:t xml:space="preserve"> (</w:t>
      </w:r>
      <w:r w:rsidR="004A7BED">
        <w:rPr>
          <w:rFonts w:ascii="Times New Roman" w:hAnsi="Times New Roman" w:cs="Times New Roman"/>
          <w:sz w:val="24"/>
          <w:szCs w:val="24"/>
        </w:rPr>
        <w:t>&gt;</w:t>
      </w:r>
      <w:r w:rsidR="002F082C">
        <w:rPr>
          <w:rFonts w:ascii="Times New Roman" w:hAnsi="Times New Roman" w:cs="Times New Roman"/>
          <w:sz w:val="24"/>
          <w:szCs w:val="24"/>
        </w:rPr>
        <w:t>500mm)</w:t>
      </w:r>
      <w:r w:rsidRPr="009F78FC">
        <w:rPr>
          <w:rFonts w:ascii="Times New Roman" w:hAnsi="Times New Roman" w:cs="Times New Roman"/>
          <w:sz w:val="24"/>
          <w:szCs w:val="24"/>
        </w:rPr>
        <w:t xml:space="preserve"> led to the </w:t>
      </w:r>
      <w:r w:rsidR="00CA583F">
        <w:rPr>
          <w:rFonts w:ascii="Times New Roman" w:hAnsi="Times New Roman" w:cs="Times New Roman"/>
          <w:sz w:val="24"/>
          <w:szCs w:val="24"/>
        </w:rPr>
        <w:t xml:space="preserve">mass </w:t>
      </w:r>
      <w:r w:rsidRPr="009F78FC">
        <w:rPr>
          <w:rFonts w:ascii="Times New Roman" w:hAnsi="Times New Roman" w:cs="Times New Roman"/>
          <w:sz w:val="24"/>
          <w:szCs w:val="24"/>
        </w:rPr>
        <w:t xml:space="preserve">movement of the weathered topsoil and saprolite </w:t>
      </w:r>
      <w:r w:rsidR="00814A2A">
        <w:rPr>
          <w:rFonts w:ascii="Times New Roman" w:hAnsi="Times New Roman" w:cs="Times New Roman"/>
          <w:sz w:val="24"/>
          <w:szCs w:val="24"/>
        </w:rPr>
        <w:t>in</w:t>
      </w:r>
      <w:r w:rsidRPr="009F78FC">
        <w:rPr>
          <w:rFonts w:ascii="Times New Roman" w:hAnsi="Times New Roman" w:cs="Times New Roman"/>
          <w:sz w:val="24"/>
          <w:szCs w:val="24"/>
        </w:rPr>
        <w:t xml:space="preserve"> relatively shallow landslides with average depth</w:t>
      </w:r>
      <w:r w:rsidR="004A7BED">
        <w:rPr>
          <w:rFonts w:ascii="Times New Roman" w:hAnsi="Times New Roman" w:cs="Times New Roman"/>
          <w:sz w:val="24"/>
          <w:szCs w:val="24"/>
        </w:rPr>
        <w:t>s</w:t>
      </w:r>
      <w:r w:rsidRPr="009F78FC">
        <w:rPr>
          <w:rFonts w:ascii="Times New Roman" w:hAnsi="Times New Roman" w:cs="Times New Roman"/>
          <w:sz w:val="24"/>
          <w:szCs w:val="24"/>
        </w:rPr>
        <w:t xml:space="preserve"> of only 0.</w:t>
      </w:r>
      <w:r w:rsidR="006F6BDD">
        <w:rPr>
          <w:rFonts w:ascii="Times New Roman" w:hAnsi="Times New Roman" w:cs="Times New Roman"/>
          <w:sz w:val="24"/>
          <w:szCs w:val="24"/>
        </w:rPr>
        <w:t>2</w:t>
      </w:r>
      <w:r w:rsidRPr="009F78FC">
        <w:rPr>
          <w:rFonts w:ascii="Times New Roman" w:hAnsi="Times New Roman" w:cs="Times New Roman"/>
          <w:sz w:val="24"/>
          <w:szCs w:val="24"/>
        </w:rPr>
        <w:t xml:space="preserve">5m (Table 1) along </w:t>
      </w:r>
      <w:r w:rsidR="00814A2A">
        <w:rPr>
          <w:rFonts w:ascii="Times New Roman" w:hAnsi="Times New Roman" w:cs="Times New Roman"/>
          <w:sz w:val="24"/>
          <w:szCs w:val="24"/>
        </w:rPr>
        <w:t xml:space="preserve">a range of </w:t>
      </w:r>
      <w:r w:rsidR="006F6BDD">
        <w:rPr>
          <w:rFonts w:ascii="Times New Roman" w:hAnsi="Times New Roman" w:cs="Times New Roman"/>
          <w:sz w:val="24"/>
          <w:szCs w:val="24"/>
        </w:rPr>
        <w:t>slopes,</w:t>
      </w:r>
      <w:r w:rsidRPr="009F78FC">
        <w:rPr>
          <w:rFonts w:ascii="Times New Roman" w:hAnsi="Times New Roman" w:cs="Times New Roman"/>
          <w:sz w:val="24"/>
          <w:szCs w:val="24"/>
        </w:rPr>
        <w:t xml:space="preserve"> </w:t>
      </w:r>
      <w:r w:rsidR="006F6BDD">
        <w:rPr>
          <w:rFonts w:ascii="Times New Roman" w:hAnsi="Times New Roman" w:cs="Times New Roman"/>
          <w:sz w:val="24"/>
          <w:szCs w:val="24"/>
        </w:rPr>
        <w:t xml:space="preserve">with the majority occurring along </w:t>
      </w:r>
      <w:r w:rsidR="006A3B0B">
        <w:rPr>
          <w:rFonts w:ascii="Times New Roman" w:hAnsi="Times New Roman" w:cs="Times New Roman"/>
          <w:sz w:val="24"/>
          <w:szCs w:val="24"/>
        </w:rPr>
        <w:t xml:space="preserve">≤ 25˚ slopes </w:t>
      </w:r>
      <w:r w:rsidRPr="009F78FC">
        <w:rPr>
          <w:rFonts w:ascii="Times New Roman" w:hAnsi="Times New Roman" w:cs="Times New Roman"/>
          <w:sz w:val="24"/>
          <w:szCs w:val="24"/>
        </w:rPr>
        <w:t xml:space="preserve">(Fig. </w:t>
      </w:r>
      <w:r w:rsidR="00462CDE">
        <w:rPr>
          <w:rFonts w:ascii="Times New Roman" w:hAnsi="Times New Roman" w:cs="Times New Roman"/>
          <w:sz w:val="24"/>
          <w:szCs w:val="24"/>
        </w:rPr>
        <w:t xml:space="preserve">1, </w:t>
      </w:r>
      <w:r w:rsidRPr="009F78FC">
        <w:rPr>
          <w:rFonts w:ascii="Times New Roman" w:hAnsi="Times New Roman" w:cs="Times New Roman"/>
          <w:sz w:val="24"/>
          <w:szCs w:val="24"/>
        </w:rPr>
        <w:t>2</w:t>
      </w:r>
      <w:r w:rsidR="00462CDE">
        <w:rPr>
          <w:rFonts w:ascii="Times New Roman" w:hAnsi="Times New Roman" w:cs="Times New Roman"/>
          <w:sz w:val="24"/>
          <w:szCs w:val="24"/>
        </w:rPr>
        <w:t>,</w:t>
      </w:r>
      <w:r w:rsidRPr="009F78FC">
        <w:rPr>
          <w:rFonts w:ascii="Times New Roman" w:hAnsi="Times New Roman" w:cs="Times New Roman"/>
          <w:sz w:val="24"/>
          <w:szCs w:val="24"/>
        </w:rPr>
        <w:t xml:space="preserve"> and 3)</w:t>
      </w:r>
      <w:r w:rsidR="00C06A1F">
        <w:rPr>
          <w:rFonts w:ascii="Times New Roman" w:hAnsi="Times New Roman" w:cs="Times New Roman"/>
          <w:sz w:val="24"/>
          <w:szCs w:val="24"/>
        </w:rPr>
        <w:t xml:space="preserve"> </w:t>
      </w:r>
      <w:r w:rsidR="00C06A1F">
        <w:rPr>
          <w:rFonts w:ascii="Times New Roman" w:hAnsi="Times New Roman" w:cs="Times New Roman"/>
          <w:sz w:val="24"/>
          <w:szCs w:val="24"/>
        </w:rPr>
        <w:fldChar w:fldCharType="begin" w:fldLock="1"/>
      </w:r>
      <w:r w:rsidR="00516C71">
        <w:rPr>
          <w:rFonts w:ascii="Times New Roman" w:hAnsi="Times New Roman" w:cs="Times New Roman"/>
          <w:sz w:val="24"/>
          <w:szCs w:val="24"/>
        </w:rPr>
        <w:instrText>ADDIN CSL_CITATION {"citationItems":[{"id":"ITEM-1","itemData":{"abstract":"Landslides represent one of the most severe disturbances in montane forests because the main consequence of their occurrence is loss or downslope redistribution of the majority of the above- and below-ground biomass. We examined among-landslide gradients (size, slope, aspect, age, elevation) on 142 landslides in the Luquillo Mountains, Puerto Rico, created by three storms in 2003–2004. We also examined within-landslide gradients (top to bottom, edge to center, successional development) by reviewing 20 yr of landslide data in the Luquillo Mountains. Landslide abun - dance and plant successional patterns do not closely reflect the elevation gradient that is characteristic of this moun - tain range, unlike many abiotic and biotic factors that do. Numerous physical gradients resulting from landslides, including soil nutrients, slope, age, and distance to edges and the base of a landslide, strongly influence colonization, growth, and survival of vegetation in the Luquillo Mountains. However, some gradients appear more pronounced than others, and the influence of each gradient on landslide recovery likely depends on both biotic responses to the net effects of multiple, overlapping interactions among gradients (e.g. soil slope and fertility) and the temporal and spatial scale at which attributes are measured. Therefore, even when the many gradients that influence plant coloniza - tion and landslide development are known, accurate predictions of species composition and time to forest recovery remain challenging.","author":[{"dropping-particle":"","family":"Shiels","given":"A B","non-dropping-particle":"","parse-names":false,"suffix":""},{"dropping-particle":"","family":"Walker","given":"L A","non-dropping-particle":"","parse-names":false,"suffix":""}],"container-title":"Ecological Bulletins 54: Ecological gradient analyses in a tropical landscape","id":"ITEM-1","issued":{"date-parts":[["2013"]]},"page":"211{\\textendash}221","title":"Landslides cause spatial and temporal gradients at multiple scales in the Luquillo Mountains of Puerto Rico","type":"article-journal","volume":"54"},"uris":["http://www.mendeley.com/documents/?uuid=a671a78b-75e0-478a-be7d-f0473a7e812c"]},{"id":"ITEM-2","itemData":{"DOI":"10.1016/j.geomorph.2012.02.002","ISSN":"0169-555X","author":[{"dropping-particle":"","family":"Iwahashi","given":"Junko","non-dropping-particle":"","parse-names":false,"suffix":""},{"dropping-particle":"","family":"Kamiya","given":"Izumi","non-dropping-particle":"","parse-names":false,"suffix":""},{"dropping-particle":"","family":"Yamagishi","given":"Hiromitsu","non-dropping-particle":"","parse-names":false,"suffix":""}],"container-title":"Geomorphology","id":"ITEM-2","issued":{"date-parts":[["2012"]]},"page":"29-38","publisher":"Elsevier B.V.","title":"Geomorphology High-resolution DEMs in the study of rainfall- and earthquake-induced landslides : Use of a variable window size method in digital terrain analysis","type":"article-journal","volume":"153-154"},"uris":["http://www.mendeley.com/documents/?uuid=22884c0b-aef5-4840-a494-9c3323e24903"]},{"id":"ITEM-3","itemData":{"DOI":"10.1130/GSATG383A.1","ISSN":"10525173","abstract":"Hurricane Maria hit the island of Puerto Rico on 20 September 2017 and triggered more than 40,000 landslides in at least three-fourths of Puerto Rico's 78 municipalities. The number of landslides that occurred during this event was two orders of magnitude greater than those reported from previous hurricanes. Landslide source areas were commonly limited to surficial soils but also extended into underlying saprolite and bedrock. Slope failures occurred before, during, and after flooding, and many transitioned into long run-out debris flows. Steep slopes in hilly and mountainous regions were particularly impacted by landslides due to antecedent soil moisture levels that were 11%-13% higher than average and rainfall totals of at least 250 mm within a 48 h period. High landslide densities were especially widespread across some geologic formations (e.g., granodiorite of the Utuado batholith); however, bedrock geology alone did not determine the location and distribution of landslides caused by Hurricane Maria. While rainfall data collected during Hurricane Maria were inconsistent, satellite-based soil moisture data were correlated with the distribution of landslides. In the future, the use of soil moisture data could enable assessments of regional landslide susceptibility prior to hurricanes or extreme precipitation events.","author":[{"dropping-particle":"","family":"Bessette-Kirton","given":"Erin K.","non-dropping-particle":"","parse-names":false,"suffix":""},{"dropping-particle":"","family":"Cerovski-Darriau","given":"Corina","non-dropping-particle":"","parse-names":false,"suffix":""},{"dropping-particle":"","family":"Schulz","given":"William H.","non-dropping-particle":"","parse-names":false,"suffix":""},{"dropping-particle":"","family":"Coe","given":"Jeffrey A.","non-dropping-particle":"","parse-names":false,"suffix":""},{"dropping-particle":"","family":"Kean","given":"Jason W.","non-dropping-particle":"","parse-names":false,"suffix":""},{"dropping-particle":"","family":"Godt","given":"Jonathan W.","non-dropping-particle":"","parse-names":false,"suffix":""},{"dropping-particle":"","family":"Thomas","given":"Matthew A.","non-dropping-particle":"","parse-names":false,"suffix":""},{"dropping-particle":"","family":"Stephen Hughes","given":"K.","non-dropping-particle":"","parse-names":false,"suffix":""}],"container-title":"GSA Today","id":"ITEM-3","issue":"6","issued":{"date-parts":[["2019"]]},"title":"Landslides triggered by Hurricane Maria: Assessment of an extreme event in Puerto Rico","type":"article-journal","volume":"29"},"uris":["http://www.mendeley.com/documents/?uuid=297cbc17-2b04-3961-afdc-d0a49635cad0"]},{"id":"ITEM-4","itemData":{"author":[{"dropping-particle":"","family":"Silva-Tulla","given":"Francisco","non-dropping-particle":"","parse-names":false,"suffix":""},{"dropping-particle":"","family":"A. Pando","given":"Miguel","non-dropping-particle":"","parse-names":false,"suffix":""},{"dropping-particle":"","family":"Pradel","given":"Daniel","non-dropping-particle":"","parse-names":false,"suffix":""},{"dropping-particle":"","family":"Park","given":"Youngjin","non-dropping-particle":"","parse-names":false,"suffix":""},{"dropping-particle":"","family":"Kayen","given":"Robert","non-dropping-particle":"","parse-names":false,"suffix":""}],"container-title":"Geo-Congress","id":"ITEM-4","issue":"Shin 2005","issued":{"date-parts":[["2020"]]},"page":"640-648","title":"Geotechnical Consequences and Failures in Puerto Rico Due to Hurricane Maria","type":"article-journal","volume":"1"},"uris":["http://www.mendeley.com/documents/?uuid=655a7e01-2a42-4a03-ac24-108249a88a3c"]}],"mendeley":{"formattedCitation":"(Bessette-Kirton et al., 2019; Iwahashi et al., 2012; Shiels &amp; Walker, 2013; Silva-Tulla et al., 2020)","plainTextFormattedCitation":"(Bessette-Kirton et al., 2019; Iwahashi et al., 2012; Shiels &amp; Walker, 2013; Silva-Tulla et al., 2020)","previouslyFormattedCitation":"(Bessette-Kirton et al., 2019; Iwahashi et al., 2012; Shiels &amp; Walker, 2013; Silva-Tulla et al., 2020)"},"properties":{"noteIndex":0},"schema":"https://github.com/citation-style-language/schema/raw/master/csl-citation.json"}</w:instrText>
      </w:r>
      <w:r w:rsidR="00C06A1F">
        <w:rPr>
          <w:rFonts w:ascii="Times New Roman" w:hAnsi="Times New Roman" w:cs="Times New Roman"/>
          <w:sz w:val="24"/>
          <w:szCs w:val="24"/>
        </w:rPr>
        <w:fldChar w:fldCharType="separate"/>
      </w:r>
      <w:r w:rsidR="002F082C" w:rsidRPr="002F082C">
        <w:rPr>
          <w:rFonts w:ascii="Times New Roman" w:hAnsi="Times New Roman" w:cs="Times New Roman"/>
          <w:noProof/>
          <w:sz w:val="24"/>
          <w:szCs w:val="24"/>
        </w:rPr>
        <w:t>(Bessette-Kirton et al., 2019; Iwahashi et al., 2012; Shiels &amp; Walker, 2013; Silva-Tulla et al., 2020)</w:t>
      </w:r>
      <w:r w:rsidR="00C06A1F">
        <w:rPr>
          <w:rFonts w:ascii="Times New Roman" w:hAnsi="Times New Roman" w:cs="Times New Roman"/>
          <w:sz w:val="24"/>
          <w:szCs w:val="24"/>
        </w:rPr>
        <w:fldChar w:fldCharType="end"/>
      </w:r>
      <w:r w:rsidRPr="009F78FC">
        <w:rPr>
          <w:rFonts w:ascii="Times New Roman" w:hAnsi="Times New Roman" w:cs="Times New Roman"/>
          <w:sz w:val="24"/>
          <w:szCs w:val="24"/>
        </w:rPr>
        <w:t>.</w:t>
      </w:r>
      <w:r w:rsidR="00A25B69">
        <w:rPr>
          <w:rFonts w:ascii="Times New Roman" w:hAnsi="Times New Roman" w:cs="Times New Roman"/>
          <w:sz w:val="24"/>
          <w:szCs w:val="24"/>
        </w:rPr>
        <w:t xml:space="preserve">  The occurrence of landslides along a range of slopes</w:t>
      </w:r>
      <w:r w:rsidR="003F1CC6">
        <w:rPr>
          <w:rFonts w:ascii="Times New Roman" w:hAnsi="Times New Roman" w:cs="Times New Roman"/>
          <w:sz w:val="24"/>
          <w:szCs w:val="24"/>
        </w:rPr>
        <w:t xml:space="preserve"> (Fig. 2)</w:t>
      </w:r>
      <w:r w:rsidR="00A25B69">
        <w:rPr>
          <w:rFonts w:ascii="Times New Roman" w:hAnsi="Times New Roman" w:cs="Times New Roman"/>
          <w:sz w:val="24"/>
          <w:szCs w:val="24"/>
        </w:rPr>
        <w:t xml:space="preserve">, but </w:t>
      </w:r>
      <w:r w:rsidR="003F1CC6">
        <w:rPr>
          <w:rFonts w:ascii="Times New Roman" w:hAnsi="Times New Roman" w:cs="Times New Roman"/>
          <w:sz w:val="24"/>
          <w:szCs w:val="24"/>
        </w:rPr>
        <w:t xml:space="preserve">with </w:t>
      </w:r>
      <w:r w:rsidR="00A25B69">
        <w:rPr>
          <w:rFonts w:ascii="Times New Roman" w:hAnsi="Times New Roman" w:cs="Times New Roman"/>
          <w:sz w:val="24"/>
          <w:szCs w:val="24"/>
        </w:rPr>
        <w:t>the same lithology, indicates that neither one individually can predict landslide</w:t>
      </w:r>
      <w:r w:rsidR="007D241E">
        <w:rPr>
          <w:rFonts w:ascii="Times New Roman" w:hAnsi="Times New Roman" w:cs="Times New Roman"/>
          <w:sz w:val="24"/>
          <w:szCs w:val="24"/>
        </w:rPr>
        <w:t xml:space="preserve"> prevalence</w:t>
      </w:r>
      <w:r w:rsidR="00A25B69">
        <w:rPr>
          <w:rFonts w:ascii="Times New Roman" w:hAnsi="Times New Roman" w:cs="Times New Roman"/>
          <w:sz w:val="24"/>
          <w:szCs w:val="24"/>
        </w:rPr>
        <w:t xml:space="preserve">, but rather soil moisture variations play a significant role </w:t>
      </w:r>
      <w:r w:rsidR="00A25B69">
        <w:rPr>
          <w:rFonts w:ascii="Times New Roman" w:hAnsi="Times New Roman" w:cs="Times New Roman"/>
          <w:sz w:val="24"/>
          <w:szCs w:val="24"/>
        </w:rPr>
        <w:fldChar w:fldCharType="begin" w:fldLock="1"/>
      </w:r>
      <w:r w:rsidR="00434E61">
        <w:rPr>
          <w:rFonts w:ascii="Times New Roman" w:hAnsi="Times New Roman" w:cs="Times New Roman"/>
          <w:sz w:val="24"/>
          <w:szCs w:val="24"/>
        </w:rPr>
        <w:instrText>ADDIN CSL_CITATION {"citationItems":[{"id":"ITEM-1","itemData":{"DOI":"10.1130/GSATG383A.1","ISSN":"10525173","abstract":"Hurricane Maria hit the island of Puerto Rico on 20 September 2017 and triggered more than 40,000 landslides in at least three-fourths of Puerto Rico's 78 municipalities. The number of landslides that occurred during this event was two orders of magnitude greater than those reported from previous hurricanes. Landslide source areas were commonly limited to surficial soils but also extended into underlying saprolite and bedrock. Slope failures occurred before, during, and after flooding, and many transitioned into long run-out debris flows. Steep slopes in hilly and mountainous regions were particularly impacted by landslides due to antecedent soil moisture levels that were 11%-13% higher than average and rainfall totals of at least 250 mm within a 48 h period. High landslide densities were especially widespread across some geologic formations (e.g., granodiorite of the Utuado batholith); however, bedrock geology alone did not determine the location and distribution of landslides caused by Hurricane Maria. While rainfall data collected during Hurricane Maria were inconsistent, satellite-based soil moisture data were correlated with the distribution of landslides. In the future, the use of soil moisture data could enable assessments of regional landslide susceptibility prior to hurricanes or extreme precipitation events.","author":[{"dropping-particle":"","family":"Bessette-Kirton","given":"Erin K.","non-dropping-particle":"","parse-names":false,"suffix":""},{"dropping-particle":"","family":"Cerovski-Darriau","given":"Corina","non-dropping-particle":"","parse-names":false,"suffix":""},{"dropping-particle":"","family":"Schulz","given":"William H.","non-dropping-particle":"","parse-names":false,"suffix":""},{"dropping-particle":"","family":"Coe","given":"Jeffrey A.","non-dropping-particle":"","parse-names":false,"suffix":""},{"dropping-particle":"","family":"Kean","given":"Jason W.","non-dropping-particle":"","parse-names":false,"suffix":""},{"dropping-particle":"","family":"Godt","given":"Jonathan W.","non-dropping-particle":"","parse-names":false,"suffix":""},{"dropping-particle":"","family":"Thomas","given":"Matthew A.","non-dropping-particle":"","parse-names":false,"suffix":""},{"dropping-particle":"","family":"Stephen Hughes","given":"K.","non-dropping-particle":"","parse-names":false,"suffix":""}],"container-title":"GSA Today","id":"ITEM-1","issue":"6","issued":{"date-parts":[["2019"]]},"title":"Landslides triggered by Hurricane Maria: Assessment of an extreme event in Puerto Rico","type":"article-journal","volume":"29"},"uris":["http://www.mendeley.com/documents/?uuid=297cbc17-2b04-3961-afdc-d0a49635cad0"]}],"mendeley":{"formattedCitation":"(Bessette-Kirton et al., 2019)","plainTextFormattedCitation":"(Bessette-Kirton et al., 2019)","previouslyFormattedCitation":"(Bessette-Kirton et al., 2019)"},"properties":{"noteIndex":0},"schema":"https://github.com/citation-style-language/schema/raw/master/csl-citation.json"}</w:instrText>
      </w:r>
      <w:r w:rsidR="00A25B69">
        <w:rPr>
          <w:rFonts w:ascii="Times New Roman" w:hAnsi="Times New Roman" w:cs="Times New Roman"/>
          <w:sz w:val="24"/>
          <w:szCs w:val="24"/>
        </w:rPr>
        <w:fldChar w:fldCharType="separate"/>
      </w:r>
      <w:r w:rsidR="00A25B69" w:rsidRPr="00A25B69">
        <w:rPr>
          <w:rFonts w:ascii="Times New Roman" w:hAnsi="Times New Roman" w:cs="Times New Roman"/>
          <w:noProof/>
          <w:sz w:val="24"/>
          <w:szCs w:val="24"/>
        </w:rPr>
        <w:t>(Bessette-Kirton et al., 2019)</w:t>
      </w:r>
      <w:r w:rsidR="00A25B69">
        <w:rPr>
          <w:rFonts w:ascii="Times New Roman" w:hAnsi="Times New Roman" w:cs="Times New Roman"/>
          <w:sz w:val="24"/>
          <w:szCs w:val="24"/>
        </w:rPr>
        <w:fldChar w:fldCharType="end"/>
      </w:r>
      <w:r w:rsidR="00A25B69">
        <w:rPr>
          <w:rFonts w:ascii="Times New Roman" w:hAnsi="Times New Roman" w:cs="Times New Roman"/>
          <w:sz w:val="24"/>
          <w:szCs w:val="24"/>
        </w:rPr>
        <w:t>.</w:t>
      </w:r>
    </w:p>
    <w:p w14:paraId="62FFB25C" w14:textId="12505235" w:rsidR="00A93EF4" w:rsidRPr="005B6935" w:rsidRDefault="007D241E" w:rsidP="00814A2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We hypothesized</w:t>
      </w:r>
      <w:r w:rsidR="00E4303B">
        <w:rPr>
          <w:rFonts w:ascii="Times New Roman" w:hAnsi="Times New Roman" w:cs="Times New Roman"/>
          <w:sz w:val="24"/>
          <w:szCs w:val="24"/>
        </w:rPr>
        <w:t xml:space="preserve"> </w:t>
      </w:r>
      <w:r w:rsidR="00A93EF4" w:rsidRPr="005B6935">
        <w:rPr>
          <w:rFonts w:ascii="Times New Roman" w:hAnsi="Times New Roman" w:cs="Times New Roman"/>
          <w:sz w:val="24"/>
          <w:szCs w:val="24"/>
        </w:rPr>
        <w:t xml:space="preserve">a decrease in the </w:t>
      </w:r>
      <w:r w:rsidR="00A93EF4">
        <w:rPr>
          <w:rFonts w:ascii="Times New Roman" w:hAnsi="Times New Roman" w:cs="Times New Roman"/>
          <w:sz w:val="24"/>
          <w:szCs w:val="24"/>
        </w:rPr>
        <w:t>weathering index</w:t>
      </w:r>
      <w:r w:rsidR="00A93EF4" w:rsidRPr="005B6935">
        <w:rPr>
          <w:rFonts w:ascii="Times New Roman" w:hAnsi="Times New Roman" w:cs="Times New Roman"/>
          <w:sz w:val="24"/>
          <w:szCs w:val="24"/>
        </w:rPr>
        <w:t xml:space="preserve"> values of the mud size fraction</w:t>
      </w:r>
      <w:r>
        <w:rPr>
          <w:rFonts w:ascii="Times New Roman" w:hAnsi="Times New Roman" w:cs="Times New Roman"/>
          <w:sz w:val="24"/>
          <w:szCs w:val="24"/>
        </w:rPr>
        <w:t xml:space="preserve"> in samples collected after</w:t>
      </w:r>
      <w:r w:rsidR="00A93EF4" w:rsidRPr="005B6935">
        <w:rPr>
          <w:rFonts w:ascii="Times New Roman" w:hAnsi="Times New Roman" w:cs="Times New Roman"/>
          <w:sz w:val="24"/>
          <w:szCs w:val="24"/>
        </w:rPr>
        <w:t xml:space="preserve"> </w:t>
      </w:r>
      <w:r w:rsidR="00522E91">
        <w:rPr>
          <w:rFonts w:ascii="Times New Roman" w:hAnsi="Times New Roman" w:cs="Times New Roman"/>
          <w:sz w:val="24"/>
          <w:szCs w:val="24"/>
        </w:rPr>
        <w:t>H</w:t>
      </w:r>
      <w:r w:rsidR="00A93EF4" w:rsidRPr="005B6935">
        <w:rPr>
          <w:rFonts w:ascii="Times New Roman" w:hAnsi="Times New Roman" w:cs="Times New Roman"/>
          <w:sz w:val="24"/>
          <w:szCs w:val="24"/>
        </w:rPr>
        <w:t xml:space="preserve">urricane </w:t>
      </w:r>
      <w:r w:rsidR="00E4303B">
        <w:rPr>
          <w:rFonts w:ascii="Times New Roman" w:hAnsi="Times New Roman" w:cs="Times New Roman"/>
          <w:sz w:val="24"/>
          <w:szCs w:val="24"/>
        </w:rPr>
        <w:t xml:space="preserve">Maria, </w:t>
      </w:r>
      <w:r w:rsidR="00A93EF4" w:rsidRPr="005B6935">
        <w:rPr>
          <w:rFonts w:ascii="Times New Roman" w:hAnsi="Times New Roman" w:cs="Times New Roman"/>
          <w:sz w:val="24"/>
          <w:szCs w:val="24"/>
        </w:rPr>
        <w:t>as</w:t>
      </w:r>
      <w:r w:rsidR="00814A2A">
        <w:rPr>
          <w:rFonts w:ascii="Times New Roman" w:hAnsi="Times New Roman" w:cs="Times New Roman"/>
          <w:sz w:val="24"/>
          <w:szCs w:val="24"/>
        </w:rPr>
        <w:t xml:space="preserve"> Joo </w:t>
      </w:r>
      <w:r>
        <w:rPr>
          <w:rFonts w:ascii="Times New Roman" w:hAnsi="Times New Roman" w:cs="Times New Roman"/>
          <w:sz w:val="24"/>
          <w:szCs w:val="24"/>
        </w:rPr>
        <w:t xml:space="preserve">et al. (2018) </w:t>
      </w:r>
      <w:r w:rsidR="00814A2A">
        <w:rPr>
          <w:rFonts w:ascii="Times New Roman" w:hAnsi="Times New Roman" w:cs="Times New Roman"/>
          <w:sz w:val="24"/>
          <w:szCs w:val="24"/>
        </w:rPr>
        <w:t>hypothesized that</w:t>
      </w:r>
      <w:r w:rsidR="00A93EF4" w:rsidRPr="005B6935">
        <w:rPr>
          <w:rFonts w:ascii="Times New Roman" w:hAnsi="Times New Roman" w:cs="Times New Roman"/>
          <w:sz w:val="24"/>
          <w:szCs w:val="24"/>
        </w:rPr>
        <w:t xml:space="preserve"> the sediment delivered to the fluvial system </w:t>
      </w:r>
      <w:r w:rsidR="00E4303B">
        <w:rPr>
          <w:rFonts w:ascii="Times New Roman" w:hAnsi="Times New Roman" w:cs="Times New Roman"/>
          <w:sz w:val="24"/>
          <w:szCs w:val="24"/>
        </w:rPr>
        <w:t>via mass wasting w</w:t>
      </w:r>
      <w:r w:rsidR="00814A2A">
        <w:rPr>
          <w:rFonts w:ascii="Times New Roman" w:hAnsi="Times New Roman" w:cs="Times New Roman"/>
          <w:sz w:val="24"/>
          <w:szCs w:val="24"/>
        </w:rPr>
        <w:t>ould</w:t>
      </w:r>
      <w:r w:rsidR="00A93EF4" w:rsidRPr="005B6935">
        <w:rPr>
          <w:rFonts w:ascii="Times New Roman" w:hAnsi="Times New Roman" w:cs="Times New Roman"/>
          <w:sz w:val="24"/>
          <w:szCs w:val="24"/>
        </w:rPr>
        <w:t xml:space="preserve"> </w:t>
      </w:r>
      <w:r>
        <w:rPr>
          <w:rFonts w:ascii="Times New Roman" w:hAnsi="Times New Roman" w:cs="Times New Roman"/>
          <w:sz w:val="24"/>
          <w:szCs w:val="24"/>
        </w:rPr>
        <w:t xml:space="preserve">be </w:t>
      </w:r>
      <w:r w:rsidR="00A93EF4" w:rsidRPr="005B6935">
        <w:rPr>
          <w:rFonts w:ascii="Times New Roman" w:hAnsi="Times New Roman" w:cs="Times New Roman"/>
          <w:sz w:val="24"/>
          <w:szCs w:val="24"/>
        </w:rPr>
        <w:t>derived from less</w:t>
      </w:r>
      <w:r>
        <w:rPr>
          <w:rFonts w:ascii="Times New Roman" w:hAnsi="Times New Roman" w:cs="Times New Roman"/>
          <w:sz w:val="24"/>
          <w:szCs w:val="24"/>
        </w:rPr>
        <w:t>-</w:t>
      </w:r>
      <w:r w:rsidR="00A93EF4" w:rsidRPr="005B6935">
        <w:rPr>
          <w:rFonts w:ascii="Times New Roman" w:hAnsi="Times New Roman" w:cs="Times New Roman"/>
          <w:sz w:val="24"/>
          <w:szCs w:val="24"/>
        </w:rPr>
        <w:t xml:space="preserve">weathered bedrock.  </w:t>
      </w:r>
      <w:r w:rsidR="00A93EF4">
        <w:rPr>
          <w:rFonts w:ascii="Times New Roman" w:hAnsi="Times New Roman" w:cs="Times New Roman"/>
          <w:sz w:val="24"/>
          <w:szCs w:val="24"/>
        </w:rPr>
        <w:t>Instead, t</w:t>
      </w:r>
      <w:r w:rsidR="00A93EF4" w:rsidRPr="005B6935">
        <w:rPr>
          <w:rFonts w:ascii="Times New Roman" w:hAnsi="Times New Roman" w:cs="Times New Roman"/>
          <w:sz w:val="24"/>
          <w:szCs w:val="24"/>
        </w:rPr>
        <w:t xml:space="preserve">he </w:t>
      </w:r>
      <w:r>
        <w:rPr>
          <w:rFonts w:ascii="Times New Roman" w:hAnsi="Times New Roman" w:cs="Times New Roman"/>
          <w:sz w:val="24"/>
          <w:szCs w:val="24"/>
        </w:rPr>
        <w:t xml:space="preserve">increased </w:t>
      </w:r>
      <w:r w:rsidR="00A93EF4" w:rsidRPr="005B6935">
        <w:rPr>
          <w:rFonts w:ascii="Times New Roman" w:hAnsi="Times New Roman" w:cs="Times New Roman"/>
          <w:sz w:val="24"/>
          <w:szCs w:val="24"/>
        </w:rPr>
        <w:t xml:space="preserve">CIA </w:t>
      </w:r>
      <w:r w:rsidR="00A93EF4">
        <w:rPr>
          <w:rFonts w:ascii="Times New Roman" w:hAnsi="Times New Roman" w:cs="Times New Roman"/>
          <w:sz w:val="24"/>
          <w:szCs w:val="24"/>
        </w:rPr>
        <w:t xml:space="preserve">values </w:t>
      </w:r>
      <w:r>
        <w:rPr>
          <w:rFonts w:ascii="Times New Roman" w:hAnsi="Times New Roman" w:cs="Times New Roman"/>
          <w:sz w:val="24"/>
          <w:szCs w:val="24"/>
        </w:rPr>
        <w:t>of samples</w:t>
      </w:r>
      <w:r w:rsidR="00A93EF4" w:rsidRPr="005B6935">
        <w:rPr>
          <w:rFonts w:ascii="Times New Roman" w:hAnsi="Times New Roman" w:cs="Times New Roman"/>
          <w:sz w:val="24"/>
          <w:szCs w:val="24"/>
        </w:rPr>
        <w:t xml:space="preserve"> in 2018 </w:t>
      </w:r>
      <w:r>
        <w:rPr>
          <w:rFonts w:ascii="Times New Roman" w:hAnsi="Times New Roman" w:cs="Times New Roman"/>
          <w:sz w:val="24"/>
          <w:szCs w:val="24"/>
        </w:rPr>
        <w:t>relative to those</w:t>
      </w:r>
      <w:r w:rsidR="00A93EF4" w:rsidRPr="005B6935">
        <w:rPr>
          <w:rFonts w:ascii="Times New Roman" w:hAnsi="Times New Roman" w:cs="Times New Roman"/>
          <w:sz w:val="24"/>
          <w:szCs w:val="24"/>
        </w:rPr>
        <w:t xml:space="preserve"> collected in 2014</w:t>
      </w:r>
      <w:r>
        <w:rPr>
          <w:rFonts w:ascii="Times New Roman" w:hAnsi="Times New Roman" w:cs="Times New Roman"/>
          <w:sz w:val="24"/>
          <w:szCs w:val="24"/>
        </w:rPr>
        <w:t xml:space="preserve"> </w:t>
      </w:r>
      <w:r w:rsidR="00A93EF4" w:rsidRPr="005B6935">
        <w:rPr>
          <w:rFonts w:ascii="Times New Roman" w:hAnsi="Times New Roman" w:cs="Times New Roman"/>
          <w:sz w:val="24"/>
          <w:szCs w:val="24"/>
        </w:rPr>
        <w:t>(Fig. 7</w:t>
      </w:r>
      <w:r w:rsidR="00A93EF4">
        <w:rPr>
          <w:rFonts w:ascii="Times New Roman" w:hAnsi="Times New Roman" w:cs="Times New Roman"/>
          <w:sz w:val="24"/>
          <w:szCs w:val="24"/>
        </w:rPr>
        <w:t>, 8</w:t>
      </w:r>
      <w:r w:rsidR="00A93EF4" w:rsidRPr="005B6935">
        <w:rPr>
          <w:rFonts w:ascii="Times New Roman" w:hAnsi="Times New Roman" w:cs="Times New Roman"/>
          <w:sz w:val="24"/>
          <w:szCs w:val="24"/>
        </w:rPr>
        <w:t>)</w:t>
      </w:r>
      <w:r>
        <w:rPr>
          <w:rFonts w:ascii="Times New Roman" w:hAnsi="Times New Roman" w:cs="Times New Roman"/>
          <w:sz w:val="24"/>
          <w:szCs w:val="24"/>
        </w:rPr>
        <w:t xml:space="preserve"> likely reflects</w:t>
      </w:r>
      <w:r w:rsidR="00A93EF4" w:rsidRPr="005B6935">
        <w:rPr>
          <w:rFonts w:ascii="Times New Roman" w:hAnsi="Times New Roman" w:cs="Times New Roman"/>
          <w:sz w:val="24"/>
          <w:szCs w:val="24"/>
        </w:rPr>
        <w:t xml:space="preserve"> the introduction of more weathered soils rather than less weathered bedrock as the landslides in the region have a probability density function of relatively small, shallow landslides </w:t>
      </w:r>
      <w:r>
        <w:rPr>
          <w:rFonts w:ascii="Times New Roman" w:hAnsi="Times New Roman" w:cs="Times New Roman"/>
          <w:sz w:val="24"/>
          <w:szCs w:val="24"/>
        </w:rPr>
        <w:t>on</w:t>
      </w:r>
      <w:r w:rsidR="00A93EF4" w:rsidRPr="005B6935">
        <w:rPr>
          <w:rFonts w:ascii="Times New Roman" w:hAnsi="Times New Roman" w:cs="Times New Roman"/>
          <w:sz w:val="24"/>
          <w:szCs w:val="24"/>
        </w:rPr>
        <w:t xml:space="preserve"> </w:t>
      </w:r>
      <w:r w:rsidR="006A3B0B">
        <w:rPr>
          <w:rFonts w:ascii="Times New Roman" w:hAnsi="Times New Roman" w:cs="Times New Roman"/>
          <w:sz w:val="24"/>
          <w:szCs w:val="24"/>
        </w:rPr>
        <w:t xml:space="preserve">≤ 25˚ slopes </w:t>
      </w:r>
      <w:r w:rsidR="00A93EF4" w:rsidRPr="005B6935">
        <w:rPr>
          <w:rFonts w:ascii="Times New Roman" w:hAnsi="Times New Roman" w:cs="Times New Roman"/>
          <w:sz w:val="24"/>
          <w:szCs w:val="24"/>
        </w:rPr>
        <w:t>(Fig. 1</w:t>
      </w:r>
      <w:r w:rsidR="00A93EF4">
        <w:rPr>
          <w:rFonts w:ascii="Times New Roman" w:hAnsi="Times New Roman" w:cs="Times New Roman"/>
          <w:sz w:val="24"/>
          <w:szCs w:val="24"/>
        </w:rPr>
        <w:t>,</w:t>
      </w:r>
      <w:r w:rsidR="00A93EF4" w:rsidRPr="005B6935">
        <w:rPr>
          <w:rFonts w:ascii="Times New Roman" w:hAnsi="Times New Roman" w:cs="Times New Roman"/>
          <w:sz w:val="24"/>
          <w:szCs w:val="24"/>
        </w:rPr>
        <w:t xml:space="preserve"> 2).</w:t>
      </w:r>
      <w:r w:rsidR="00F27201">
        <w:rPr>
          <w:rFonts w:ascii="Times New Roman" w:hAnsi="Times New Roman" w:cs="Times New Roman"/>
          <w:sz w:val="24"/>
          <w:szCs w:val="24"/>
        </w:rPr>
        <w:t xml:space="preserve">  </w:t>
      </w:r>
      <w:r w:rsidR="000F16D6">
        <w:rPr>
          <w:rFonts w:ascii="Times New Roman" w:hAnsi="Times New Roman" w:cs="Times New Roman"/>
          <w:sz w:val="24"/>
          <w:szCs w:val="24"/>
        </w:rPr>
        <w:t xml:space="preserve">However, landslides observed in areas of higher slopes may be sampling deeper, less weathered materials (Fig. 2).  </w:t>
      </w:r>
      <w:r w:rsidR="00A93EF4" w:rsidRPr="005B6935">
        <w:rPr>
          <w:rFonts w:ascii="Times New Roman" w:hAnsi="Times New Roman" w:cs="Times New Roman"/>
          <w:sz w:val="24"/>
          <w:szCs w:val="24"/>
        </w:rPr>
        <w:t xml:space="preserve">The MFW plot </w:t>
      </w:r>
      <w:r w:rsidR="00A93EF4">
        <w:rPr>
          <w:rFonts w:ascii="Times New Roman" w:hAnsi="Times New Roman" w:cs="Times New Roman"/>
          <w:sz w:val="24"/>
          <w:szCs w:val="24"/>
        </w:rPr>
        <w:t xml:space="preserve">also </w:t>
      </w:r>
      <w:r w:rsidR="00A93EF4" w:rsidRPr="005B6935">
        <w:rPr>
          <w:rFonts w:ascii="Times New Roman" w:hAnsi="Times New Roman" w:cs="Times New Roman"/>
          <w:sz w:val="24"/>
          <w:szCs w:val="24"/>
        </w:rPr>
        <w:t xml:space="preserve">indicates that the </w:t>
      </w:r>
      <w:r w:rsidR="00A93EF4">
        <w:rPr>
          <w:rFonts w:ascii="Times New Roman" w:hAnsi="Times New Roman" w:cs="Times New Roman"/>
          <w:sz w:val="24"/>
          <w:szCs w:val="24"/>
        </w:rPr>
        <w:t xml:space="preserve">2018 </w:t>
      </w:r>
      <w:r w:rsidR="00A93EF4" w:rsidRPr="005B6935">
        <w:rPr>
          <w:rFonts w:ascii="Times New Roman" w:hAnsi="Times New Roman" w:cs="Times New Roman"/>
          <w:sz w:val="24"/>
          <w:szCs w:val="24"/>
        </w:rPr>
        <w:t xml:space="preserve">sediment is more weathered overall </w:t>
      </w:r>
      <w:r w:rsidR="00A93EF4">
        <w:rPr>
          <w:rFonts w:ascii="Times New Roman" w:hAnsi="Times New Roman" w:cs="Times New Roman"/>
          <w:sz w:val="24"/>
          <w:szCs w:val="24"/>
        </w:rPr>
        <w:t>compared to</w:t>
      </w:r>
      <w:r w:rsidR="00A93EF4" w:rsidRPr="005B6935">
        <w:rPr>
          <w:rFonts w:ascii="Times New Roman" w:hAnsi="Times New Roman" w:cs="Times New Roman"/>
          <w:sz w:val="24"/>
          <w:szCs w:val="24"/>
        </w:rPr>
        <w:t xml:space="preserve"> the samples collected in 2014 (Fig. </w:t>
      </w:r>
      <w:r w:rsidR="00A93EF4">
        <w:rPr>
          <w:rFonts w:ascii="Times New Roman" w:hAnsi="Times New Roman" w:cs="Times New Roman"/>
          <w:sz w:val="24"/>
          <w:szCs w:val="24"/>
        </w:rPr>
        <w:t>9</w:t>
      </w:r>
      <w:r w:rsidR="00A93EF4" w:rsidRPr="005B6935">
        <w:rPr>
          <w:rFonts w:ascii="Times New Roman" w:hAnsi="Times New Roman" w:cs="Times New Roman"/>
          <w:sz w:val="24"/>
          <w:szCs w:val="24"/>
        </w:rPr>
        <w:t xml:space="preserve"> and </w:t>
      </w:r>
      <w:r w:rsidR="00A93EF4" w:rsidRPr="005B6935">
        <w:rPr>
          <w:rFonts w:ascii="Times New Roman" w:hAnsi="Times New Roman" w:cs="Times New Roman"/>
          <w:sz w:val="24"/>
          <w:szCs w:val="24"/>
        </w:rPr>
        <w:lastRenderedPageBreak/>
        <w:t xml:space="preserve">13).  This further supports the likelihood of more weathered sediment having been delivered to the fluvial system via shallow landslides </w:t>
      </w:r>
      <w:r w:rsidR="00E4303B">
        <w:rPr>
          <w:rFonts w:ascii="Times New Roman" w:hAnsi="Times New Roman" w:cs="Times New Roman"/>
          <w:sz w:val="24"/>
          <w:szCs w:val="24"/>
        </w:rPr>
        <w:t>instead of</w:t>
      </w:r>
      <w:r w:rsidR="00E4303B" w:rsidRPr="005B6935">
        <w:rPr>
          <w:rFonts w:ascii="Times New Roman" w:hAnsi="Times New Roman" w:cs="Times New Roman"/>
          <w:sz w:val="24"/>
          <w:szCs w:val="24"/>
        </w:rPr>
        <w:t xml:space="preserve"> </w:t>
      </w:r>
      <w:r w:rsidR="00A93EF4" w:rsidRPr="005B6935">
        <w:rPr>
          <w:rFonts w:ascii="Times New Roman" w:hAnsi="Times New Roman" w:cs="Times New Roman"/>
          <w:sz w:val="24"/>
          <w:szCs w:val="24"/>
        </w:rPr>
        <w:t>deep-seated landslides as a result of Hurricane Maria</w:t>
      </w:r>
      <w:r w:rsidR="00CD34D1">
        <w:rPr>
          <w:rFonts w:ascii="Times New Roman" w:hAnsi="Times New Roman" w:cs="Times New Roman"/>
          <w:sz w:val="24"/>
          <w:szCs w:val="24"/>
        </w:rPr>
        <w:t xml:space="preserve"> </w:t>
      </w:r>
      <w:r w:rsidR="00CD34D1">
        <w:rPr>
          <w:rFonts w:ascii="Times New Roman" w:hAnsi="Times New Roman" w:cs="Times New Roman"/>
          <w:sz w:val="24"/>
          <w:szCs w:val="24"/>
        </w:rPr>
        <w:fldChar w:fldCharType="begin" w:fldLock="1"/>
      </w:r>
      <w:r w:rsidR="00D5196D">
        <w:rPr>
          <w:rFonts w:ascii="Times New Roman" w:hAnsi="Times New Roman" w:cs="Times New Roman"/>
          <w:sz w:val="24"/>
          <w:szCs w:val="24"/>
        </w:rPr>
        <w:instrText>ADDIN CSL_CITATION {"citationItems":[{"id":"ITEM-1","itemData":{"author":[{"dropping-particle":"","family":"Silva-Tulla","given":"Francisco","non-dropping-particle":"","parse-names":false,"suffix":""},{"dropping-particle":"","family":"A. Pando","given":"Miguel","non-dropping-particle":"","parse-names":false,"suffix":""},{"dropping-particle":"","family":"Pradel","given":"Daniel","non-dropping-particle":"","parse-names":false,"suffix":""},{"dropping-particle":"","family":"Park","given":"Youngjin","non-dropping-particle":"","parse-names":false,"suffix":""},{"dropping-particle":"","family":"Kayen","given":"Robert","non-dropping-particle":"","parse-names":false,"suffix":""}],"container-title":"Geo-Congress","id":"ITEM-1","issue":"Shin 2005","issued":{"date-parts":[["2020"]]},"page":"640-648","title":"Geotechnical Consequences and Failures in Puerto Rico Due to Hurricane Maria","type":"article-journal","volume":"1"},"uris":["http://www.mendeley.com/documents/?uuid=655a7e01-2a42-4a03-ac24-108249a88a3c"]}],"mendeley":{"formattedCitation":"(Silva-Tulla et al., 2020)","plainTextFormattedCitation":"(Silva-Tulla et al., 2020)","previouslyFormattedCitation":"(Silva-Tulla et al., 2020)"},"properties":{"noteIndex":0},"schema":"https://github.com/citation-style-language/schema/raw/master/csl-citation.json"}</w:instrText>
      </w:r>
      <w:r w:rsidR="00CD34D1">
        <w:rPr>
          <w:rFonts w:ascii="Times New Roman" w:hAnsi="Times New Roman" w:cs="Times New Roman"/>
          <w:sz w:val="24"/>
          <w:szCs w:val="24"/>
        </w:rPr>
        <w:fldChar w:fldCharType="separate"/>
      </w:r>
      <w:r w:rsidR="00CD34D1" w:rsidRPr="00CD34D1">
        <w:rPr>
          <w:rFonts w:ascii="Times New Roman" w:hAnsi="Times New Roman" w:cs="Times New Roman"/>
          <w:noProof/>
          <w:sz w:val="24"/>
          <w:szCs w:val="24"/>
        </w:rPr>
        <w:t>(Silva-Tulla et al., 2020)</w:t>
      </w:r>
      <w:r w:rsidR="00CD34D1">
        <w:rPr>
          <w:rFonts w:ascii="Times New Roman" w:hAnsi="Times New Roman" w:cs="Times New Roman"/>
          <w:sz w:val="24"/>
          <w:szCs w:val="24"/>
        </w:rPr>
        <w:fldChar w:fldCharType="end"/>
      </w:r>
      <w:r w:rsidR="00A93EF4" w:rsidRPr="005B6935">
        <w:rPr>
          <w:rFonts w:ascii="Times New Roman" w:hAnsi="Times New Roman" w:cs="Times New Roman"/>
          <w:sz w:val="24"/>
          <w:szCs w:val="24"/>
        </w:rPr>
        <w:t>.</w:t>
      </w:r>
    </w:p>
    <w:p w14:paraId="31AF7444" w14:textId="5F8C173B" w:rsidR="00E864AA" w:rsidRDefault="00E864AA" w:rsidP="00E864AA">
      <w:pPr>
        <w:spacing w:after="0" w:line="480" w:lineRule="auto"/>
        <w:ind w:firstLine="720"/>
        <w:rPr>
          <w:rFonts w:ascii="Times New Roman" w:hAnsi="Times New Roman" w:cs="Times New Roman"/>
          <w:sz w:val="24"/>
          <w:szCs w:val="24"/>
        </w:rPr>
      </w:pPr>
      <w:r w:rsidRPr="009F78FC">
        <w:rPr>
          <w:rFonts w:ascii="Times New Roman" w:hAnsi="Times New Roman" w:cs="Times New Roman"/>
          <w:sz w:val="24"/>
          <w:szCs w:val="24"/>
        </w:rPr>
        <w:t xml:space="preserve">We also expected the grain size </w:t>
      </w:r>
      <w:r w:rsidR="00814A2A">
        <w:rPr>
          <w:rFonts w:ascii="Times New Roman" w:hAnsi="Times New Roman" w:cs="Times New Roman"/>
          <w:sz w:val="24"/>
          <w:szCs w:val="24"/>
        </w:rPr>
        <w:t>within the mud component</w:t>
      </w:r>
      <w:r w:rsidRPr="009F78FC">
        <w:rPr>
          <w:rFonts w:ascii="Times New Roman" w:hAnsi="Times New Roman" w:cs="Times New Roman"/>
          <w:sz w:val="24"/>
          <w:szCs w:val="24"/>
        </w:rPr>
        <w:t xml:space="preserve"> would increase post </w:t>
      </w:r>
      <w:r w:rsidR="00941032">
        <w:rPr>
          <w:rFonts w:ascii="Times New Roman" w:hAnsi="Times New Roman" w:cs="Times New Roman"/>
          <w:sz w:val="24"/>
          <w:szCs w:val="24"/>
        </w:rPr>
        <w:t>H</w:t>
      </w:r>
      <w:r w:rsidRPr="009F78FC">
        <w:rPr>
          <w:rFonts w:ascii="Times New Roman" w:hAnsi="Times New Roman" w:cs="Times New Roman"/>
          <w:sz w:val="24"/>
          <w:szCs w:val="24"/>
        </w:rPr>
        <w:t xml:space="preserve">urricane Maria due to the delivery of less weathered sediments to the stream via landslides.  The results indicate a left-skewed </w:t>
      </w:r>
      <w:r w:rsidR="007D241E">
        <w:rPr>
          <w:rFonts w:ascii="Times New Roman" w:hAnsi="Times New Roman" w:cs="Times New Roman"/>
          <w:sz w:val="24"/>
          <w:szCs w:val="24"/>
        </w:rPr>
        <w:t xml:space="preserve">(coarser) </w:t>
      </w:r>
      <w:r w:rsidRPr="009F78FC">
        <w:rPr>
          <w:rFonts w:ascii="Times New Roman" w:hAnsi="Times New Roman" w:cs="Times New Roman"/>
          <w:sz w:val="24"/>
          <w:szCs w:val="24"/>
        </w:rPr>
        <w:t xml:space="preserve">distribution in all of the 2018 samples collected (Fig. A.1, 2, and 3) indicating more coarse-grained sediment overall.  In the Rio Guayanés, </w:t>
      </w:r>
      <w:r>
        <w:rPr>
          <w:rFonts w:ascii="Times New Roman" w:hAnsi="Times New Roman" w:cs="Times New Roman"/>
          <w:sz w:val="24"/>
          <w:szCs w:val="24"/>
        </w:rPr>
        <w:t>a decrease in the amount of gravel delivered to the proximal portion of the stream is observed in 2018 versus in 2014</w:t>
      </w:r>
      <w:r w:rsidR="00814A2A">
        <w:rPr>
          <w:rFonts w:ascii="Times New Roman" w:hAnsi="Times New Roman" w:cs="Times New Roman"/>
          <w:sz w:val="24"/>
          <w:szCs w:val="24"/>
        </w:rPr>
        <w:t xml:space="preserve">, but </w:t>
      </w:r>
      <w:r>
        <w:rPr>
          <w:rFonts w:ascii="Times New Roman" w:hAnsi="Times New Roman" w:cs="Times New Roman"/>
          <w:sz w:val="24"/>
          <w:szCs w:val="24"/>
        </w:rPr>
        <w:t>the sand, mud, silt, and clay size fractions are coarser grained</w:t>
      </w:r>
      <w:r w:rsidR="00950BF4">
        <w:rPr>
          <w:rFonts w:ascii="Times New Roman" w:hAnsi="Times New Roman" w:cs="Times New Roman"/>
          <w:sz w:val="24"/>
          <w:szCs w:val="24"/>
        </w:rPr>
        <w:t xml:space="preserve"> (Fig. 4)</w:t>
      </w:r>
      <w:r>
        <w:rPr>
          <w:rFonts w:ascii="Times New Roman" w:hAnsi="Times New Roman" w:cs="Times New Roman"/>
          <w:sz w:val="24"/>
          <w:szCs w:val="24"/>
        </w:rPr>
        <w:t xml:space="preserve">.  The medial portion of the stream also displays lower gravel content in 2018 versus 2014 while the sand is consistently higher which is interesting because of the amount of landslides present in this area is the greatest and we would expect for the gravel to be </w:t>
      </w:r>
      <w:r w:rsidR="007D241E">
        <w:rPr>
          <w:rFonts w:ascii="Times New Roman" w:hAnsi="Times New Roman" w:cs="Times New Roman"/>
          <w:sz w:val="24"/>
          <w:szCs w:val="24"/>
        </w:rPr>
        <w:t>more abundant</w:t>
      </w:r>
      <w:r>
        <w:rPr>
          <w:rFonts w:ascii="Times New Roman" w:hAnsi="Times New Roman" w:cs="Times New Roman"/>
          <w:sz w:val="24"/>
          <w:szCs w:val="24"/>
        </w:rPr>
        <w:t xml:space="preserve"> in 2018 comparably with the sand</w:t>
      </w:r>
      <w:r w:rsidR="00950BF4">
        <w:rPr>
          <w:rFonts w:ascii="Times New Roman" w:hAnsi="Times New Roman" w:cs="Times New Roman"/>
          <w:sz w:val="24"/>
          <w:szCs w:val="24"/>
        </w:rPr>
        <w:t xml:space="preserve"> </w:t>
      </w:r>
      <w:r w:rsidR="00E4303B">
        <w:rPr>
          <w:rFonts w:ascii="Times New Roman" w:hAnsi="Times New Roman" w:cs="Times New Roman"/>
          <w:sz w:val="24"/>
          <w:szCs w:val="24"/>
        </w:rPr>
        <w:t xml:space="preserve">if the landslides were sampling deeper bedrock </w:t>
      </w:r>
      <w:r w:rsidR="00950BF4">
        <w:rPr>
          <w:rFonts w:ascii="Times New Roman" w:hAnsi="Times New Roman" w:cs="Times New Roman"/>
          <w:sz w:val="24"/>
          <w:szCs w:val="24"/>
        </w:rPr>
        <w:t>(Fig. 4)</w:t>
      </w:r>
      <w:r>
        <w:rPr>
          <w:rFonts w:ascii="Times New Roman" w:hAnsi="Times New Roman" w:cs="Times New Roman"/>
          <w:sz w:val="24"/>
          <w:szCs w:val="24"/>
        </w:rPr>
        <w:t xml:space="preserve">.  </w:t>
      </w:r>
      <w:r w:rsidR="00950BF4">
        <w:rPr>
          <w:rFonts w:ascii="Times New Roman" w:hAnsi="Times New Roman" w:cs="Times New Roman"/>
          <w:sz w:val="24"/>
          <w:szCs w:val="24"/>
        </w:rPr>
        <w:t xml:space="preserve">The </w:t>
      </w:r>
      <w:r w:rsidR="007A481D">
        <w:rPr>
          <w:rFonts w:ascii="Times New Roman" w:hAnsi="Times New Roman" w:cs="Times New Roman"/>
          <w:sz w:val="24"/>
          <w:szCs w:val="24"/>
        </w:rPr>
        <w:t xml:space="preserve">weight percentage of the </w:t>
      </w:r>
      <w:r w:rsidR="00950BF4">
        <w:rPr>
          <w:rFonts w:ascii="Times New Roman" w:hAnsi="Times New Roman" w:cs="Times New Roman"/>
          <w:sz w:val="24"/>
          <w:szCs w:val="24"/>
        </w:rPr>
        <w:t>mud</w:t>
      </w:r>
      <w:r w:rsidR="007A481D">
        <w:rPr>
          <w:rFonts w:ascii="Times New Roman" w:hAnsi="Times New Roman" w:cs="Times New Roman"/>
          <w:sz w:val="24"/>
          <w:szCs w:val="24"/>
        </w:rPr>
        <w:t xml:space="preserve"> fraction is</w:t>
      </w:r>
      <w:r w:rsidR="00950BF4">
        <w:rPr>
          <w:rFonts w:ascii="Times New Roman" w:hAnsi="Times New Roman" w:cs="Times New Roman"/>
          <w:sz w:val="24"/>
          <w:szCs w:val="24"/>
        </w:rPr>
        <w:t xml:space="preserve"> low in the medial portion of the stream and relatively comparable between the two years which correlates with more coarse grained material expected in the fluvial system (Fig. 4).  The most distal samples, specifically sample 8, occurs just below the confluence of the Rio Guayanés and Rio Guayabo a</w:t>
      </w:r>
      <w:r w:rsidR="007D241E">
        <w:rPr>
          <w:rFonts w:ascii="Times New Roman" w:hAnsi="Times New Roman" w:cs="Times New Roman"/>
          <w:sz w:val="24"/>
          <w:szCs w:val="24"/>
        </w:rPr>
        <w:t>nd exhibits</w:t>
      </w:r>
      <w:r w:rsidR="00950BF4">
        <w:rPr>
          <w:rFonts w:ascii="Times New Roman" w:hAnsi="Times New Roman" w:cs="Times New Roman"/>
          <w:sz w:val="24"/>
          <w:szCs w:val="24"/>
        </w:rPr>
        <w:t xml:space="preserve"> the second highest weight percent of gravel with the sand beginning to decrease while the mud, silt, and clay are all comparable (Fig. 4).  One would expect the smaller size material to settle out of the fluvial system distally of the area of highest relief </w:t>
      </w:r>
      <w:r w:rsidR="00D769CA">
        <w:rPr>
          <w:rFonts w:ascii="Times New Roman" w:hAnsi="Times New Roman" w:cs="Times New Roman"/>
          <w:sz w:val="24"/>
          <w:szCs w:val="24"/>
        </w:rPr>
        <w:t xml:space="preserve">(samples one through 6) </w:t>
      </w:r>
      <w:r w:rsidR="00950BF4">
        <w:rPr>
          <w:rFonts w:ascii="Times New Roman" w:hAnsi="Times New Roman" w:cs="Times New Roman"/>
          <w:sz w:val="24"/>
          <w:szCs w:val="24"/>
        </w:rPr>
        <w:t xml:space="preserve">which is exactly the weight percent trend of the mud, silt, and clay in 2018 (Fig. 4).  </w:t>
      </w:r>
      <w:r w:rsidRPr="009F78FC">
        <w:rPr>
          <w:rFonts w:ascii="Times New Roman" w:hAnsi="Times New Roman" w:cs="Times New Roman"/>
          <w:sz w:val="24"/>
          <w:szCs w:val="24"/>
        </w:rPr>
        <w:t>As noted by Roda-Boluda et al. (201</w:t>
      </w:r>
      <w:r w:rsidR="00D63DA0">
        <w:rPr>
          <w:rFonts w:ascii="Times New Roman" w:hAnsi="Times New Roman" w:cs="Times New Roman"/>
          <w:sz w:val="24"/>
          <w:szCs w:val="24"/>
        </w:rPr>
        <w:t>8</w:t>
      </w:r>
      <w:r w:rsidRPr="009F78FC">
        <w:rPr>
          <w:rFonts w:ascii="Times New Roman" w:hAnsi="Times New Roman" w:cs="Times New Roman"/>
          <w:sz w:val="24"/>
          <w:szCs w:val="24"/>
        </w:rPr>
        <w:t xml:space="preserve">), more coarse sediment is delivered to the fluvial system in areas prone to landslides which tend to </w:t>
      </w:r>
      <w:r w:rsidRPr="009F78FC">
        <w:rPr>
          <w:rFonts w:ascii="Times New Roman" w:hAnsi="Times New Roman" w:cs="Times New Roman"/>
          <w:sz w:val="24"/>
          <w:szCs w:val="24"/>
        </w:rPr>
        <w:lastRenderedPageBreak/>
        <w:t>be areas affected by events such as hurricanes and/or anthropogenic forcings which leads to vegetation removal.</w:t>
      </w:r>
    </w:p>
    <w:p w14:paraId="5898C8F1" w14:textId="4CA7683B" w:rsidR="008D34FF" w:rsidRDefault="00950BF4" w:rsidP="00B86D10">
      <w:pPr>
        <w:spacing w:after="0" w:line="480" w:lineRule="auto"/>
        <w:ind w:firstLine="720"/>
        <w:rPr>
          <w:rFonts w:ascii="Times New Roman" w:hAnsi="Times New Roman" w:cs="Times New Roman"/>
          <w:sz w:val="24"/>
          <w:szCs w:val="24"/>
        </w:rPr>
      </w:pPr>
      <w:r w:rsidRPr="005B6935">
        <w:rPr>
          <w:rFonts w:ascii="Times New Roman" w:hAnsi="Times New Roman" w:cs="Times New Roman"/>
          <w:sz w:val="24"/>
          <w:szCs w:val="24"/>
        </w:rPr>
        <w:t xml:space="preserve">The particle </w:t>
      </w:r>
      <w:r w:rsidR="007A481D">
        <w:rPr>
          <w:rFonts w:ascii="Times New Roman" w:hAnsi="Times New Roman" w:cs="Times New Roman"/>
          <w:sz w:val="24"/>
          <w:szCs w:val="24"/>
        </w:rPr>
        <w:t xml:space="preserve">size </w:t>
      </w:r>
      <w:r w:rsidRPr="005B6935">
        <w:rPr>
          <w:rFonts w:ascii="Times New Roman" w:hAnsi="Times New Roman" w:cs="Times New Roman"/>
          <w:sz w:val="24"/>
          <w:szCs w:val="24"/>
        </w:rPr>
        <w:t>mode indicates there is a delivery of coarser grained mud size fraction sediments to the fluvial system upstream, a decrease mid-stream, followed by an increase downstream (Fig. 5)</w:t>
      </w:r>
      <w:r w:rsidR="008759DB">
        <w:rPr>
          <w:rFonts w:ascii="Times New Roman" w:hAnsi="Times New Roman" w:cs="Times New Roman"/>
          <w:sz w:val="24"/>
          <w:szCs w:val="24"/>
        </w:rPr>
        <w:t xml:space="preserve"> </w:t>
      </w:r>
      <w:r w:rsidR="008759DB">
        <w:rPr>
          <w:rFonts w:ascii="Times New Roman" w:hAnsi="Times New Roman" w:cs="Times New Roman"/>
          <w:sz w:val="24"/>
          <w:szCs w:val="24"/>
        </w:rPr>
        <w:fldChar w:fldCharType="begin" w:fldLock="1"/>
      </w:r>
      <w:r w:rsidR="00A7299B">
        <w:rPr>
          <w:rFonts w:ascii="Times New Roman" w:hAnsi="Times New Roman" w:cs="Times New Roman"/>
          <w:sz w:val="24"/>
          <w:szCs w:val="24"/>
        </w:rPr>
        <w:instrText>ADDIN CSL_CITATION {"citationItems":[{"id":"ITEM-1","itemData":{"DOI":"10.1002/2015GL063360","ISSN":"19448007","abstract":"Sediments in rivers record the dynamics of erosion processes. While bulk sediment fluxes are easily and routinely obtained, sediment caliber remains underexplored when inferring erosion mechanisms. Yet sediment grain size distributions may be the key to discriminating their origin. We have studied grain size-specific suspended sediment fluxes in the Kali Gandaki, a major trans-Himalayan river. Two strategically located gauging stations enable tracing of sediment caliber on either side of the Himalayan orographic barrier. The data show that fine sediment input into the northern headwaters is persistent, while coarse sediment comes from the High Himalayas during the summer monsoon. A temporally matching landslide inventory similarly indicates the prominence of monsoon-driven hillslope mass wasting. Thus, mechanisms of sediment supply can leave strong traces in the fluvial caliber, which could project well beyond the mountain front and add to the variability of the sedimentary record of orogen erosion.","author":[{"dropping-particle":"","family":"Struck","given":"Martin","non-dropping-particle":"","parse-names":false,"suffix":""},{"dropping-particle":"","family":"Andermann","given":"Christoff","non-dropping-particle":"","parse-names":false,"suffix":""},{"dropping-particle":"","family":"Hovius","given":"Niels","non-dropping-particle":"","parse-names":false,"suffix":""},{"dropping-particle":"","family":"Korup","given":"Oliver","non-dropping-particle":"","parse-names":false,"suffix":""},{"dropping-particle":"","family":"Turowski","given":"Jens M.","non-dropping-particle":"","parse-names":false,"suffix":""},{"dropping-particle":"","family":"Bista","given":"Raj","non-dropping-particle":"","parse-names":false,"suffix":""},{"dropping-particle":"","family":"Pandit","given":"Hari P.","non-dropping-particle":"","parse-names":false,"suffix":""},{"dropping-particle":"","family":"Dahal","given":"Ranjan K.","non-dropping-particle":"","parse-names":false,"suffix":""}],"container-title":"Geophysical Research Letters","id":"ITEM-1","issue":"7","issued":{"date-parts":[["2015","4","16"]]},"page":"2302-2308","publisher":"Blackwell Publishing Ltd","title":"Monsoonal hillslope processes determine grain size-specific suspended sediment fluxes in a trans-Himalayan river","type":"article-journal","volume":"42"},"uris":["http://www.mendeley.com/documents/?uuid=e0cc7999-55ea-3814-8cb5-0d469d8e9abe"]}],"mendeley":{"formattedCitation":"(Struck et al., 2015)","plainTextFormattedCitation":"(Struck et al., 2015)","previouslyFormattedCitation":"(Struck et al., 2015)"},"properties":{"noteIndex":0},"schema":"https://github.com/citation-style-language/schema/raw/master/csl-citation.json"}</w:instrText>
      </w:r>
      <w:r w:rsidR="008759DB">
        <w:rPr>
          <w:rFonts w:ascii="Times New Roman" w:hAnsi="Times New Roman" w:cs="Times New Roman"/>
          <w:sz w:val="24"/>
          <w:szCs w:val="24"/>
        </w:rPr>
        <w:fldChar w:fldCharType="separate"/>
      </w:r>
      <w:r w:rsidR="008759DB" w:rsidRPr="008759DB">
        <w:rPr>
          <w:rFonts w:ascii="Times New Roman" w:hAnsi="Times New Roman" w:cs="Times New Roman"/>
          <w:noProof/>
          <w:sz w:val="24"/>
          <w:szCs w:val="24"/>
        </w:rPr>
        <w:t>(Struck et al., 2015)</w:t>
      </w:r>
      <w:r w:rsidR="008759DB">
        <w:rPr>
          <w:rFonts w:ascii="Times New Roman" w:hAnsi="Times New Roman" w:cs="Times New Roman"/>
          <w:sz w:val="24"/>
          <w:szCs w:val="24"/>
        </w:rPr>
        <w:fldChar w:fldCharType="end"/>
      </w:r>
      <w:r w:rsidRPr="005B6935">
        <w:rPr>
          <w:rFonts w:ascii="Times New Roman" w:hAnsi="Times New Roman" w:cs="Times New Roman"/>
          <w:sz w:val="24"/>
          <w:szCs w:val="24"/>
        </w:rPr>
        <w:t xml:space="preserve">.  This indicates that </w:t>
      </w:r>
      <w:r w:rsidR="00E4303B">
        <w:rPr>
          <w:rFonts w:ascii="Times New Roman" w:hAnsi="Times New Roman" w:cs="Times New Roman"/>
          <w:sz w:val="24"/>
          <w:szCs w:val="24"/>
        </w:rPr>
        <w:t>coarser</w:t>
      </w:r>
      <w:r w:rsidRPr="005B6935">
        <w:rPr>
          <w:rFonts w:ascii="Times New Roman" w:hAnsi="Times New Roman" w:cs="Times New Roman"/>
          <w:sz w:val="24"/>
          <w:szCs w:val="24"/>
        </w:rPr>
        <w:t xml:space="preserve"> sediment was delivered to the Rio Guayanés fluvial system in 2018.  If the sediment was more weathered, and perhaps exhibited kaolinite</w:t>
      </w:r>
      <w:r w:rsidR="007A481D">
        <w:rPr>
          <w:rFonts w:ascii="Times New Roman" w:hAnsi="Times New Roman" w:cs="Times New Roman"/>
          <w:sz w:val="24"/>
          <w:szCs w:val="24"/>
        </w:rPr>
        <w:t>, which would be a proxy for extensive weathering under humid climates</w:t>
      </w:r>
      <w:r w:rsidRPr="005B6935">
        <w:rPr>
          <w:rFonts w:ascii="Times New Roman" w:hAnsi="Times New Roman" w:cs="Times New Roman"/>
          <w:sz w:val="24"/>
          <w:szCs w:val="24"/>
        </w:rPr>
        <w:t>, the mode distribution would illustrate a smaller grain size overall and more specifically distally as fines tend to be transported the f</w:t>
      </w:r>
      <w:r w:rsidR="007D241E">
        <w:rPr>
          <w:rFonts w:ascii="Times New Roman" w:hAnsi="Times New Roman" w:cs="Times New Roman"/>
          <w:sz w:val="24"/>
          <w:szCs w:val="24"/>
        </w:rPr>
        <w:t>a</w:t>
      </w:r>
      <w:r w:rsidRPr="005B6935">
        <w:rPr>
          <w:rFonts w:ascii="Times New Roman" w:hAnsi="Times New Roman" w:cs="Times New Roman"/>
          <w:sz w:val="24"/>
          <w:szCs w:val="24"/>
        </w:rPr>
        <w:t>rthest and deposition is more likely to occur distally</w:t>
      </w:r>
      <w:r>
        <w:rPr>
          <w:rFonts w:ascii="Times New Roman" w:hAnsi="Times New Roman" w:cs="Times New Roman"/>
          <w:sz w:val="24"/>
          <w:szCs w:val="24"/>
        </w:rPr>
        <w:t xml:space="preserve"> (Table A.1)</w:t>
      </w:r>
      <w:r w:rsidRPr="005B6935">
        <w:rPr>
          <w:rFonts w:ascii="Times New Roman" w:hAnsi="Times New Roman" w:cs="Times New Roman"/>
          <w:sz w:val="24"/>
          <w:szCs w:val="24"/>
        </w:rPr>
        <w:t>.  The particle mode from 2014 illustrates no trend with distance.</w:t>
      </w:r>
    </w:p>
    <w:p w14:paraId="21D42395" w14:textId="711E4F91" w:rsidR="001D2624" w:rsidRDefault="00E864AA" w:rsidP="00B86D10">
      <w:pPr>
        <w:spacing w:after="0" w:line="480" w:lineRule="auto"/>
        <w:ind w:firstLine="720"/>
        <w:rPr>
          <w:rFonts w:ascii="Times New Roman" w:hAnsi="Times New Roman" w:cs="Times New Roman"/>
          <w:sz w:val="24"/>
          <w:szCs w:val="24"/>
        </w:rPr>
      </w:pPr>
      <w:r w:rsidRPr="009F78FC">
        <w:rPr>
          <w:rFonts w:ascii="Times New Roman" w:hAnsi="Times New Roman" w:cs="Times New Roman"/>
          <w:sz w:val="24"/>
          <w:szCs w:val="24"/>
        </w:rPr>
        <w:t xml:space="preserve">The mineralogy results from the x-ray diffraction data indicate no systematic trend from proximal to distal (Table A.1).  An observed systematic trend downstream </w:t>
      </w:r>
      <w:r w:rsidR="00B86D10">
        <w:rPr>
          <w:rFonts w:ascii="Times New Roman" w:hAnsi="Times New Roman" w:cs="Times New Roman"/>
          <w:sz w:val="24"/>
          <w:szCs w:val="24"/>
        </w:rPr>
        <w:t xml:space="preserve">in both particle mode and mineralogy </w:t>
      </w:r>
      <w:r w:rsidRPr="009F78FC">
        <w:rPr>
          <w:rFonts w:ascii="Times New Roman" w:hAnsi="Times New Roman" w:cs="Times New Roman"/>
          <w:sz w:val="24"/>
          <w:szCs w:val="24"/>
        </w:rPr>
        <w:t>would indicate sorting within the fluvial system is occurring as well as a change in the sediment source</w:t>
      </w:r>
      <w:r w:rsidR="004A0F08">
        <w:rPr>
          <w:rFonts w:ascii="Times New Roman" w:hAnsi="Times New Roman" w:cs="Times New Roman"/>
          <w:sz w:val="24"/>
          <w:szCs w:val="24"/>
        </w:rPr>
        <w:t xml:space="preserve">, </w:t>
      </w:r>
      <w:r w:rsidR="00377C03">
        <w:rPr>
          <w:rFonts w:ascii="Times New Roman" w:hAnsi="Times New Roman" w:cs="Times New Roman"/>
          <w:sz w:val="24"/>
          <w:szCs w:val="24"/>
        </w:rPr>
        <w:t>neither of</w:t>
      </w:r>
      <w:r w:rsidR="004A0F08">
        <w:rPr>
          <w:rFonts w:ascii="Times New Roman" w:hAnsi="Times New Roman" w:cs="Times New Roman"/>
          <w:sz w:val="24"/>
          <w:szCs w:val="24"/>
        </w:rPr>
        <w:t xml:space="preserve"> which </w:t>
      </w:r>
      <w:r w:rsidR="00377C03">
        <w:rPr>
          <w:rFonts w:ascii="Times New Roman" w:hAnsi="Times New Roman" w:cs="Times New Roman"/>
          <w:sz w:val="24"/>
          <w:szCs w:val="24"/>
        </w:rPr>
        <w:t>were</w:t>
      </w:r>
      <w:r w:rsidR="004A0F08">
        <w:rPr>
          <w:rFonts w:ascii="Times New Roman" w:hAnsi="Times New Roman" w:cs="Times New Roman"/>
          <w:sz w:val="24"/>
          <w:szCs w:val="24"/>
        </w:rPr>
        <w:t xml:space="preserve"> observed</w:t>
      </w:r>
      <w:r w:rsidRPr="009F78FC">
        <w:rPr>
          <w:rFonts w:ascii="Times New Roman" w:hAnsi="Times New Roman" w:cs="Times New Roman"/>
          <w:sz w:val="24"/>
          <w:szCs w:val="24"/>
        </w:rPr>
        <w:t>.  If landslides are the dominant source of sediment to the streams, we would not expect to see a trend in mineralogy as we moved downstream, but instead we would expect to see variability in mineralogy related to distance (Table A.1).</w:t>
      </w:r>
    </w:p>
    <w:p w14:paraId="6AE0EA17" w14:textId="2E9B7D34" w:rsidR="00F27201" w:rsidRDefault="001D2624" w:rsidP="00B86D10">
      <w:pPr>
        <w:spacing w:after="0" w:line="480" w:lineRule="auto"/>
        <w:ind w:firstLine="720"/>
        <w:rPr>
          <w:rFonts w:ascii="Times New Roman" w:hAnsi="Times New Roman" w:cs="Times New Roman"/>
          <w:sz w:val="24"/>
          <w:szCs w:val="24"/>
        </w:rPr>
      </w:pPr>
      <w:r w:rsidRPr="005B6935">
        <w:rPr>
          <w:rFonts w:ascii="Times New Roman" w:hAnsi="Times New Roman" w:cs="Times New Roman"/>
          <w:sz w:val="24"/>
          <w:szCs w:val="24"/>
        </w:rPr>
        <w:t>Results from the aqueous cation concentration in the stream were similar to the results obtained by Joo et al. (2018) in that the Na</w:t>
      </w:r>
      <w:r w:rsidRPr="005B6935">
        <w:rPr>
          <w:rFonts w:ascii="Times New Roman" w:hAnsi="Times New Roman" w:cs="Times New Roman"/>
          <w:sz w:val="24"/>
          <w:szCs w:val="24"/>
          <w:vertAlign w:val="superscript"/>
        </w:rPr>
        <w:t>+</w:t>
      </w:r>
      <w:r w:rsidRPr="005B6935">
        <w:rPr>
          <w:rFonts w:ascii="Times New Roman" w:hAnsi="Times New Roman" w:cs="Times New Roman"/>
          <w:sz w:val="24"/>
          <w:szCs w:val="24"/>
        </w:rPr>
        <w:t>, Ca</w:t>
      </w:r>
      <w:r w:rsidRPr="005B6935">
        <w:rPr>
          <w:rFonts w:ascii="Times New Roman" w:hAnsi="Times New Roman" w:cs="Times New Roman"/>
          <w:sz w:val="24"/>
          <w:szCs w:val="24"/>
          <w:vertAlign w:val="superscript"/>
        </w:rPr>
        <w:t>2+</w:t>
      </w:r>
      <w:r w:rsidRPr="005B6935">
        <w:rPr>
          <w:rFonts w:ascii="Times New Roman" w:hAnsi="Times New Roman" w:cs="Times New Roman"/>
          <w:sz w:val="24"/>
          <w:szCs w:val="24"/>
        </w:rPr>
        <w:t>, and Mg</w:t>
      </w:r>
      <w:r w:rsidRPr="005B6935">
        <w:rPr>
          <w:rFonts w:ascii="Times New Roman" w:hAnsi="Times New Roman" w:cs="Times New Roman"/>
          <w:sz w:val="24"/>
          <w:szCs w:val="24"/>
          <w:vertAlign w:val="superscript"/>
        </w:rPr>
        <w:t>2+</w:t>
      </w:r>
      <w:r w:rsidRPr="005B6935">
        <w:rPr>
          <w:rFonts w:ascii="Times New Roman" w:hAnsi="Times New Roman" w:cs="Times New Roman"/>
          <w:sz w:val="24"/>
          <w:szCs w:val="24"/>
        </w:rPr>
        <w:t xml:space="preserve"> generally decreased distally while the K</w:t>
      </w:r>
      <w:r w:rsidRPr="005B6935">
        <w:rPr>
          <w:rFonts w:ascii="Times New Roman" w:hAnsi="Times New Roman" w:cs="Times New Roman"/>
          <w:sz w:val="24"/>
          <w:szCs w:val="24"/>
          <w:vertAlign w:val="superscript"/>
        </w:rPr>
        <w:t>+</w:t>
      </w:r>
      <w:r w:rsidRPr="005B6935">
        <w:rPr>
          <w:rFonts w:ascii="Times New Roman" w:hAnsi="Times New Roman" w:cs="Times New Roman"/>
          <w:sz w:val="24"/>
          <w:szCs w:val="24"/>
        </w:rPr>
        <w:t xml:space="preserve"> increased (Fig. 1</w:t>
      </w:r>
      <w:r w:rsidR="002F4833">
        <w:rPr>
          <w:rFonts w:ascii="Times New Roman" w:hAnsi="Times New Roman" w:cs="Times New Roman"/>
          <w:sz w:val="24"/>
          <w:szCs w:val="24"/>
        </w:rPr>
        <w:t>4</w:t>
      </w:r>
      <w:r w:rsidRPr="005B6935">
        <w:rPr>
          <w:rFonts w:ascii="Times New Roman" w:hAnsi="Times New Roman" w:cs="Times New Roman"/>
          <w:sz w:val="24"/>
          <w:szCs w:val="24"/>
        </w:rPr>
        <w:t>)</w:t>
      </w:r>
      <w:r w:rsidR="009647A7">
        <w:rPr>
          <w:rFonts w:ascii="Times New Roman" w:hAnsi="Times New Roman" w:cs="Times New Roman"/>
          <w:sz w:val="24"/>
          <w:szCs w:val="24"/>
        </w:rPr>
        <w:t xml:space="preserve"> and t</w:t>
      </w:r>
      <w:r w:rsidR="00B30F8A">
        <w:rPr>
          <w:rFonts w:ascii="Times New Roman" w:hAnsi="Times New Roman" w:cs="Times New Roman"/>
          <w:sz w:val="24"/>
          <w:szCs w:val="24"/>
        </w:rPr>
        <w:t>he overall concentration of the solutes in 2018 was greater than in 2014 for every cation with the exception of K</w:t>
      </w:r>
      <w:r w:rsidR="00B30F8A" w:rsidRPr="00B30F8A">
        <w:rPr>
          <w:rFonts w:ascii="Times New Roman" w:hAnsi="Times New Roman" w:cs="Times New Roman"/>
          <w:sz w:val="24"/>
          <w:szCs w:val="24"/>
          <w:vertAlign w:val="superscript"/>
        </w:rPr>
        <w:t>+</w:t>
      </w:r>
      <w:r w:rsidR="00B30F8A">
        <w:rPr>
          <w:rFonts w:ascii="Times New Roman" w:hAnsi="Times New Roman" w:cs="Times New Roman"/>
          <w:sz w:val="24"/>
          <w:szCs w:val="24"/>
        </w:rPr>
        <w:t xml:space="preserve"> (Fig. 1</w:t>
      </w:r>
      <w:r w:rsidR="002F4833">
        <w:rPr>
          <w:rFonts w:ascii="Times New Roman" w:hAnsi="Times New Roman" w:cs="Times New Roman"/>
          <w:sz w:val="24"/>
          <w:szCs w:val="24"/>
        </w:rPr>
        <w:t>4</w:t>
      </w:r>
      <w:r w:rsidR="00B30F8A">
        <w:rPr>
          <w:rFonts w:ascii="Times New Roman" w:hAnsi="Times New Roman" w:cs="Times New Roman"/>
          <w:sz w:val="24"/>
          <w:szCs w:val="24"/>
        </w:rPr>
        <w:t>)</w:t>
      </w:r>
      <w:r w:rsidR="006A6644">
        <w:rPr>
          <w:rFonts w:ascii="Times New Roman" w:hAnsi="Times New Roman" w:cs="Times New Roman"/>
          <w:sz w:val="24"/>
          <w:szCs w:val="24"/>
        </w:rPr>
        <w:t xml:space="preserve"> </w:t>
      </w:r>
      <w:r w:rsidR="006A6644">
        <w:rPr>
          <w:rFonts w:ascii="Times New Roman" w:hAnsi="Times New Roman" w:cs="Times New Roman"/>
          <w:sz w:val="24"/>
          <w:szCs w:val="24"/>
        </w:rPr>
        <w:fldChar w:fldCharType="begin" w:fldLock="1"/>
      </w:r>
      <w:r w:rsidR="006A6644">
        <w:rPr>
          <w:rFonts w:ascii="Times New Roman" w:hAnsi="Times New Roman" w:cs="Times New Roman"/>
          <w:sz w:val="24"/>
          <w:szCs w:val="24"/>
        </w:rPr>
        <w:instrText>ADDIN CSL_CITATION {"citationItems":[{"id":"ITEM-1","itemData":{"DOI":"10.1016/S0016-7037(97)00335-9","ISSN":"00167037","abstract":"The pristine Rio Icacos watershed in the Luquillo Mountains in eastern Puerto Rico has the fastest documented weathering rate of silicate rocks on the Earth's surface. A regolith propagation rate of 58 m Ma-1 calculated from iso-volumetric saprolite formation from quartz diorite, is comparable to the estimated denudation rate (25-50 Ma-1) but is an order of magnitude faster than the global average weathering rate (6 Ma-1). Weathering occurs in two distinct environments; plagioclase and hornblende react at the saprock interface and biotite and quartz weather in the overlying thick saprolitic regolith. These environments produce distinctly different water chemistries, with K, Mg, and Si increasing linearly with depth in saprolite porewaters and with stream waters dominated by Ca, Na, and Si. Such differences are atypical of less intense weathering in temperate watersheds. Porewater chemistry in the shallow regolith is controlled by closed-system recycling of inorganic nutrients such as K. Long-term elemental fluxes through the regolith (e.g., Si = 1.7 × 10-8 moles m-2 s-1) are calculated from mass losses based on changes in porosity and chemistry between the regolith and bedrock and from the age of the regolith surface (200 Ma). Mass losses attributed to solute fluxes are determined using a step-wise infiltration model which calculates mineral inputs to the shallow and deep saprolite porewaters and to stream water. Pressure heads decrease with depth in the shallow regolith (-2.03 m H2O m-1), indicating that both increasing capillary tension and graviometric potential control porewater infiltration. Interpolation of experimental hydraulic conductivities produces an infiltration rate of 1 m yr-1 at average field moisture saturation which is comparable with LiBr tracer tests and with base discharge from the watershed. Short term weathering fluxes calculated from solute chemistries and infiltration rates (e.g., Si = 1.4 × 10-8 moles m-2 s-1) are compared to watershed flux rates (e.g., Si = 2.7 × 10-8 moles m-2 s-1). Consistency between three independently determined sets of weathering fluxes imply that possible changes in precipitation, temperature, and vegetation over the last several hundred thousand years have not significantly impacted weathering rates in the Luquillo Mountains of Puerto Rico. This has important ramifications for tropical environments and global climate change. Copyright © 1998 Elsevier Science Ltd.","author":[{"dropping-particle":"","family":"White","given":"Art F.","non-dropping-particle":"","parse-names":false,"suffix":""},{"dropping-particle":"","family":"Blum","given":"Alex E.","non-dropping-particle":"","parse-names":false,"suffix":""},{"dropping-particle":"","family":"Schulz","given":"Marjorie S.","non-dropping-particle":"","parse-names":false,"suffix":""},{"dropping-particle":"V.","family":"Vivit","given":"Davison","non-dropping-particle":"","parse-names":false,"suffix":""},{"dropping-particle":"","family":"Stonestrom","given":"David A.","non-dropping-particle":"","parse-names":false,"suffix":""},{"dropping-particle":"","family":"Larsen","given":"Matthew","non-dropping-particle":"","parse-names":false,"suffix":""},{"dropping-particle":"","family":"Murphy","given":"Sheila F.","non-dropping-particle":"","parse-names":false,"suffix":""},{"dropping-particle":"","family":"Eberl","given":"D.","non-dropping-particle":"","parse-names":false,"suffix":""}],"container-title":"Geochimica et Cosmochimica Acta","id":"ITEM-1","issued":{"date-parts":[["1998"]]},"title":"Chemical weathering in a tropical watershed, Luquillo Mountains, Puerto Rico: I. Long-term versus short-term weathering fluxes","type":"article-journal"},"uris":["http://www.mendeley.com/documents/?uuid=e74efa03-5cae-366e-b462-a36802a98546"]}],"mendeley":{"formattedCitation":"(White et al., 1998)","plainTextFormattedCitation":"(White et al., 1998)","previouslyFormattedCitation":"(White et al., 1998)"},"properties":{"noteIndex":0},"schema":"https://github.com/citation-style-language/schema/raw/master/csl-citation.json"}</w:instrText>
      </w:r>
      <w:r w:rsidR="006A6644">
        <w:rPr>
          <w:rFonts w:ascii="Times New Roman" w:hAnsi="Times New Roman" w:cs="Times New Roman"/>
          <w:sz w:val="24"/>
          <w:szCs w:val="24"/>
        </w:rPr>
        <w:fldChar w:fldCharType="separate"/>
      </w:r>
      <w:r w:rsidR="006A6644" w:rsidRPr="006A6644">
        <w:rPr>
          <w:rFonts w:ascii="Times New Roman" w:hAnsi="Times New Roman" w:cs="Times New Roman"/>
          <w:noProof/>
          <w:sz w:val="24"/>
          <w:szCs w:val="24"/>
        </w:rPr>
        <w:t>(White et al., 1998)</w:t>
      </w:r>
      <w:r w:rsidR="006A6644">
        <w:rPr>
          <w:rFonts w:ascii="Times New Roman" w:hAnsi="Times New Roman" w:cs="Times New Roman"/>
          <w:sz w:val="24"/>
          <w:szCs w:val="24"/>
        </w:rPr>
        <w:fldChar w:fldCharType="end"/>
      </w:r>
      <w:r w:rsidR="00B30F8A">
        <w:rPr>
          <w:rFonts w:ascii="Times New Roman" w:hAnsi="Times New Roman" w:cs="Times New Roman"/>
          <w:sz w:val="24"/>
          <w:szCs w:val="24"/>
        </w:rPr>
        <w:t xml:space="preserve">.  This prediction by Joo et al. (2108) of greater amounts of cations </w:t>
      </w:r>
      <w:r w:rsidR="008D34FF">
        <w:rPr>
          <w:rFonts w:ascii="Times New Roman" w:hAnsi="Times New Roman" w:cs="Times New Roman"/>
          <w:sz w:val="24"/>
          <w:szCs w:val="24"/>
        </w:rPr>
        <w:t xml:space="preserve">which could be interpreted as </w:t>
      </w:r>
      <w:r w:rsidR="00B30F8A">
        <w:rPr>
          <w:rFonts w:ascii="Times New Roman" w:hAnsi="Times New Roman" w:cs="Times New Roman"/>
          <w:sz w:val="24"/>
          <w:szCs w:val="24"/>
        </w:rPr>
        <w:t xml:space="preserve">available for </w:t>
      </w:r>
      <w:r w:rsidR="006A3B0B">
        <w:rPr>
          <w:rFonts w:ascii="Times New Roman" w:hAnsi="Times New Roman" w:cs="Times New Roman"/>
          <w:sz w:val="24"/>
          <w:szCs w:val="24"/>
        </w:rPr>
        <w:lastRenderedPageBreak/>
        <w:t xml:space="preserve">eventual </w:t>
      </w:r>
      <w:r>
        <w:rPr>
          <w:rFonts w:ascii="Times New Roman" w:hAnsi="Times New Roman" w:cs="Times New Roman"/>
          <w:sz w:val="24"/>
          <w:szCs w:val="24"/>
        </w:rPr>
        <w:t xml:space="preserve">carbonate precipitation </w:t>
      </w:r>
      <w:r w:rsidR="006A3B0B">
        <w:rPr>
          <w:rFonts w:ascii="Times New Roman" w:hAnsi="Times New Roman" w:cs="Times New Roman"/>
          <w:sz w:val="24"/>
          <w:szCs w:val="24"/>
        </w:rPr>
        <w:t xml:space="preserve">downstream </w:t>
      </w:r>
      <w:r>
        <w:rPr>
          <w:rFonts w:ascii="Times New Roman" w:hAnsi="Times New Roman" w:cs="Times New Roman"/>
          <w:sz w:val="24"/>
          <w:szCs w:val="24"/>
        </w:rPr>
        <w:t xml:space="preserve">following a mass wasting </w:t>
      </w:r>
      <w:proofErr w:type="gramStart"/>
      <w:r>
        <w:rPr>
          <w:rFonts w:ascii="Times New Roman" w:hAnsi="Times New Roman" w:cs="Times New Roman"/>
          <w:sz w:val="24"/>
          <w:szCs w:val="24"/>
        </w:rPr>
        <w:t>event</w:t>
      </w:r>
      <w:r w:rsidR="008D34FF">
        <w:rPr>
          <w:rFonts w:ascii="Times New Roman" w:hAnsi="Times New Roman" w:cs="Times New Roman"/>
          <w:sz w:val="24"/>
          <w:szCs w:val="24"/>
        </w:rPr>
        <w:t>,</w:t>
      </w:r>
      <w:r>
        <w:rPr>
          <w:rFonts w:ascii="Times New Roman" w:hAnsi="Times New Roman" w:cs="Times New Roman"/>
          <w:sz w:val="24"/>
          <w:szCs w:val="24"/>
        </w:rPr>
        <w:t xml:space="preserve"> </w:t>
      </w:r>
      <w:r w:rsidR="006A3B0B">
        <w:rPr>
          <w:rFonts w:ascii="Times New Roman" w:hAnsi="Times New Roman" w:cs="Times New Roman"/>
          <w:sz w:val="24"/>
          <w:szCs w:val="24"/>
        </w:rPr>
        <w:t xml:space="preserve"> is</w:t>
      </w:r>
      <w:proofErr w:type="gramEnd"/>
      <w:r w:rsidR="006A3B0B">
        <w:rPr>
          <w:rFonts w:ascii="Times New Roman" w:hAnsi="Times New Roman" w:cs="Times New Roman"/>
          <w:sz w:val="24"/>
          <w:szCs w:val="24"/>
        </w:rPr>
        <w:t xml:space="preserve"> supported by</w:t>
      </w:r>
      <w:r w:rsidR="00B30F8A">
        <w:rPr>
          <w:rFonts w:ascii="Times New Roman" w:hAnsi="Times New Roman" w:cs="Times New Roman"/>
          <w:sz w:val="24"/>
          <w:szCs w:val="24"/>
        </w:rPr>
        <w:t xml:space="preserve"> the 2018 data.</w:t>
      </w:r>
    </w:p>
    <w:p w14:paraId="62E6A836" w14:textId="1E1F02F1" w:rsidR="00A93EF4" w:rsidRDefault="00162AD5" w:rsidP="00A93EF4">
      <w:pPr>
        <w:spacing w:after="0" w:line="480" w:lineRule="auto"/>
        <w:ind w:firstLine="720"/>
        <w:rPr>
          <w:rFonts w:ascii="Times New Roman" w:hAnsi="Times New Roman" w:cs="Times New Roman"/>
          <w:sz w:val="24"/>
          <w:szCs w:val="24"/>
        </w:rPr>
      </w:pPr>
      <w:r w:rsidRPr="009F78FC">
        <w:rPr>
          <w:rFonts w:ascii="Times New Roman" w:hAnsi="Times New Roman" w:cs="Times New Roman"/>
          <w:sz w:val="24"/>
          <w:szCs w:val="24"/>
        </w:rPr>
        <w:t>Pre-</w:t>
      </w:r>
      <w:r w:rsidR="00941032">
        <w:rPr>
          <w:rFonts w:ascii="Times New Roman" w:hAnsi="Times New Roman" w:cs="Times New Roman"/>
          <w:sz w:val="24"/>
          <w:szCs w:val="24"/>
        </w:rPr>
        <w:t>H</w:t>
      </w:r>
      <w:r w:rsidRPr="009F78FC">
        <w:rPr>
          <w:rFonts w:ascii="Times New Roman" w:hAnsi="Times New Roman" w:cs="Times New Roman"/>
          <w:sz w:val="24"/>
          <w:szCs w:val="24"/>
        </w:rPr>
        <w:t xml:space="preserve">urricane Maria we observed anomalously low CIA values (Fig. 8 and 9) </w:t>
      </w:r>
      <w:r w:rsidRPr="009F78FC">
        <w:rPr>
          <w:rFonts w:ascii="Times New Roman" w:hAnsi="Times New Roman" w:cs="Times New Roman"/>
          <w:sz w:val="24"/>
          <w:szCs w:val="24"/>
        </w:rPr>
        <w:fldChar w:fldCharType="begin" w:fldLock="1"/>
      </w:r>
      <w:r w:rsidRPr="009F78FC">
        <w:rPr>
          <w:rFonts w:ascii="Times New Roman" w:hAnsi="Times New Roman" w:cs="Times New Roman"/>
          <w:sz w:val="24"/>
          <w:szCs w:val="24"/>
        </w:rPr>
        <w:instrText>ADDIN CSL_CITATION {"citationItems":[{"id":"ITEM-1","itemData":{"DOI":"10.1130/G40315.1","ISSN":"19432682","abstract":"Humid tropical and subtropical regions commonly host thick soils that supply sediment to adjacent streams. These soils are depleted in Ca and Na and enriched in Al and Si, yielding high chemical weathering indices, including chemical index of alteration (CIA) values &gt; 90, indicative of intense chemical weathering. Here, we investigated chemical weathering in granitoid-sourced fluvial sediments of Puerto Rico-a region with one of the highest documented rates of chemical weathering on Earth. Although thick soils occur throughout the study area, weathering signatures from fluvial muds (CIA values of 58-69) are significantly lower than expected. Indeed, these weathering indices are similar to values expected in climates 10-20 °C cooler. These remarkably low values likely reflect significant input from partially weathered bedrock mobilized during mass wasting. Furthermore, future climate warming may increase torrential precipitation and accompanying mass wasting, producing a counterintuitive decrease in weathering intensity recorded in fluvial sediments.","author":[{"dropping-particle":"","family":"Joo","given":"Young Ji","non-dropping-particle":"","parse-names":false,"suffix":""},{"dropping-particle":"","family":"Madden","given":"Megan E.Elwood","non-dropping-particle":"","parse-names":false,"suffix":""},{"dropping-particle":"","family":"Soreghan","given":"Gerilyn S.","non-dropping-particle":"","parse-names":false,"suffix":""}],"container-title":"Geology","id":"ITEM-1","issue":"8","issued":{"date-parts":[["2018","8","1"]]},"page":"691-694","publisher":"Geological Society of America","title":"Anomalously low chemical weathering in fluvial sediment of a tropical watershed (Puerto Rico)","type":"article-journal","volume":"46"},"uris":["http://www.mendeley.com/documents/?uuid=3134d0fb-2e22-3448-980b-42fe10a19a1b"]}],"mendeley":{"formattedCitation":"(Joo et al., 2018)","plainTextFormattedCitation":"(Joo et al., 2018)","previouslyFormattedCitation":"(Joo et al., 2018)"},"properties":{"noteIndex":0},"schema":"https://github.com/citation-style-language/schema/raw/master/csl-citation.json"}</w:instrText>
      </w:r>
      <w:r w:rsidRPr="009F78FC">
        <w:rPr>
          <w:rFonts w:ascii="Times New Roman" w:hAnsi="Times New Roman" w:cs="Times New Roman"/>
          <w:sz w:val="24"/>
          <w:szCs w:val="24"/>
        </w:rPr>
        <w:fldChar w:fldCharType="separate"/>
      </w:r>
      <w:r w:rsidRPr="009F78FC">
        <w:rPr>
          <w:rFonts w:ascii="Times New Roman" w:hAnsi="Times New Roman" w:cs="Times New Roman"/>
          <w:noProof/>
          <w:sz w:val="24"/>
          <w:szCs w:val="24"/>
        </w:rPr>
        <w:t>(Joo et al., 2018)</w:t>
      </w:r>
      <w:r w:rsidRPr="009F78FC">
        <w:rPr>
          <w:rFonts w:ascii="Times New Roman" w:hAnsi="Times New Roman" w:cs="Times New Roman"/>
          <w:sz w:val="24"/>
          <w:szCs w:val="24"/>
        </w:rPr>
        <w:fldChar w:fldCharType="end"/>
      </w:r>
      <w:r w:rsidRPr="009F78FC">
        <w:rPr>
          <w:rFonts w:ascii="Times New Roman" w:hAnsi="Times New Roman" w:cs="Times New Roman"/>
          <w:sz w:val="24"/>
          <w:szCs w:val="24"/>
        </w:rPr>
        <w:t xml:space="preserve"> in the fluvial sediment which could possibly be attributed to deeper seated landslides delivering partially weathered regolith to the fluvial systems.  These deeper seated landslides could be a result of tectonics </w:t>
      </w:r>
      <w:r w:rsidRPr="009F78FC">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{"citationItems":[{"id":"ITEM-1","itemData":{"ISBN":"0016760610311","abstract":"The island of Puerto Rico, in the northeast Caribbean, lies within a broad deformation zone between the Caribbean and North American plates. The simplest model for the tectonic setting of Puerto Rico has major strike-slip movement on nearly east-west lines in the vicinity of the Puerto Rico Trench coupled to a small counterclockwise rotation of a Puerto Rico block within the broader plate boundary zone. This simple model is attractive because it predicts the tectonic regime south of Puerto Rico, and provides an explanation for a possible component of extension across the Puerto Rico Trench west of 65.5°W. GLORIA long-range sidescan sonar data and seismic reflection profiles have been used to test this model by mapping the major tectonic features across the plate boundary north and south of Puerto Rico. To the north, the new data help to resolve between conflicting models of underthrusting or strike-slip motion at the Puerto Rico Trench. No direct evidence of compression is seen, although evidence for normal and strike-slip movement is abundant. This, combined with regional considerations, leads us to conclude that the main east-west-trending part of the Puerto Rico Trench between 65.5°W and 68°W lies within a strike-slip regime, although oblique convergence occurs both to the east and west where the plate boundary trends east-southeast. To the south of Puerto Rico, underthrusting of the Caribbean plate beneath the island decreases from west to east, and it is ultimately replaced by extension in the Virgin Islands Basin east of 65°W.","author":[{"dropping-particle":"","family":"Masson","given":"D.G.","non-dropping-particle":"","parse-names":false,"suffix":""},{"dropping-particle":"","family":"Scanlo","given":"K.M.","non-dropping-particle":"","parse-names":false,"suffix":""}],"id":"ITEM-1","issued":{"date-parts":[["1991"]]},"number-of-pages":"144-154","title":"The neotectonic setting of Puerto Rico","type":"report"},"uris":["http://www.mendeley.com/documents/?uuid=ed062474-30fd-3e05-a8cd-05758a2dd608"]},{"id":"ITEM-2","itemData":{"DOI":"10.1130/GSATG383A.1","ISSN":"10525173","abstract":"Hurricane Maria hit the island of Puerto Rico on 20 September 2017 and triggered more than 40,000 landslides in at least three-fourths of Puerto Rico's 78 municipalities. The number of landslides that occurred during this event was two orders of magnitude greater than those reported from previous hurricanes. Landslide source areas were commonly limited to surficial soils but also extended into underlying saprolite and bedrock. Slope failures occurred before, during, and after flooding, and many transitioned into long run-out debris flows. Steep slopes in hilly and mountainous regions were particularly impacted by landslides due to antecedent soil moisture levels that were 11%-13% higher than average and rainfall totals of at least 250 mm within a 48 h period. High landslide densities were especially widespread across some geologic formations (e.g., granodiorite of the Utuado batholith); however, bedrock geology alone did not determine the location and distribution of landslides caused by Hurricane Maria. While rainfall data collected during Hurricane Maria were inconsistent, satellite-based soil moisture data were correlated with the distribution of landslides. In the future, the use of soil moisture data could enable assessments of regional landslide susceptibility prior to hurricanes or extreme precipitation events.","author":[{"dropping-particle":"","family":"Bessette-Kirton","given":"Erin K.","non-dropping-particle":"","parse-names":false,"suffix":""},{"dropping-particle":"","family":"Cerovski-Darriau","given":"Corina","non-dropping-particle":"","parse-names":false,"suffix":""},{"dropping-particle":"","family":"Schulz","given":"William H.","non-dropping-particle":"","parse-names":false,"suffix":""},{"dropping-particle":"","family":"Coe","given":"Jeffrey A.","non-dropping-particle":"","parse-names":false,"suffix":""},{"dropping-particle":"","family":"Kean","given":"Jason W.","non-dropping-particle":"","parse-names":false,"suffix":""},{"dropping-particle":"","family":"Godt","given":"Jonathan W.","non-dropping-particle":"","parse-names":false,"suffix":""},{"dropping-particle":"","family":"Thomas","given":"Matthew A.","non-dropping-particle":"","parse-names":false,"suffix":""},{"dropping-particle":"","family":"Stephen Hughes","given":"K.","non-dropping-particle":"","parse-names":false,"suffix":""}],"container-title":"GSA Today","id":"ITEM-2","issue":"6","issued":{"date-parts":[["2019"]]},"title":"Landslides triggered by Hurricane Maria: Assessment of an extreme event in Puerto Rico","type":"article-journal","volume":"29"},"uris":["http://www.mendeley.com/documents/?uuid=297cbc17-2b04-3961-afdc-d0a49635cad0"]},{"id":"ITEM-3","itemData":{"author":[{"dropping-particle":"","family":"Reid","given":"Harry Fielding","non-dropping-particle":"","parse-names":false,"suffix":""},{"dropping-particle":"","family":"Taber","given":"Stephen","non-dropping-particle":"","parse-names":false,"suffix":""}],"container-title":"Bull. Seis. Soc. Am","id":"ITEM-3","issue":"7","issued":{"date-parts":[["1918"]]},"title":"The Bulletin of the Seismological Society of America","type":"report","volume":"I X"},"uris":["http://www.mendeley.com/documents/?uuid=189b9496-a2f7-3919-a153-3951770a1b46"]}],"mendeley":{"formattedCitation":"(Bessette-Kirton et al., 2019; Masson &amp; Scanlo, 1991; Reid &amp; Taber, 1918)","plainTextFormattedCitation":"(Bessette-Kirton et al., 2019; Masson &amp; Scanlo, 1991; Reid &amp; Taber, 1918)","previouslyFormattedCitation":"(Bessette-Kirton et al., 2019; Masson &amp; Scanlo, 1991; Reid &amp; Taber, 1918)"},"properties":{"noteIndex":0},"schema":"https://github.com/citation-style-language/schema/raw/master/csl-citation.json"}</w:instrText>
      </w:r>
      <w:r w:rsidRPr="009F78FC">
        <w:rPr>
          <w:rFonts w:ascii="Times New Roman" w:hAnsi="Times New Roman" w:cs="Times New Roman"/>
          <w:sz w:val="24"/>
          <w:szCs w:val="24"/>
        </w:rPr>
        <w:fldChar w:fldCharType="separate"/>
      </w:r>
      <w:r w:rsidRPr="00627A59">
        <w:rPr>
          <w:rFonts w:ascii="Times New Roman" w:hAnsi="Times New Roman" w:cs="Times New Roman"/>
          <w:noProof/>
          <w:sz w:val="24"/>
          <w:szCs w:val="24"/>
        </w:rPr>
        <w:t>(Bessette-Kirton et al., 2019; Masson &amp; Scanlo, 1991; Reid &amp; Taber, 1918)</w:t>
      </w:r>
      <w:r w:rsidRPr="009F78FC">
        <w:rPr>
          <w:rFonts w:ascii="Times New Roman" w:hAnsi="Times New Roman" w:cs="Times New Roman"/>
          <w:sz w:val="24"/>
          <w:szCs w:val="24"/>
        </w:rPr>
        <w:fldChar w:fldCharType="end"/>
      </w:r>
      <w:r w:rsidRPr="009F78FC">
        <w:rPr>
          <w:rFonts w:ascii="Times New Roman" w:hAnsi="Times New Roman" w:cs="Times New Roman"/>
          <w:sz w:val="24"/>
          <w:szCs w:val="24"/>
        </w:rPr>
        <w:t xml:space="preserve"> and/or anthropogenic forcing such as the construction of roads in the hillsides </w:t>
      </w:r>
      <w:r w:rsidRPr="009F78FC">
        <w:rPr>
          <w:rFonts w:ascii="Times New Roman" w:hAnsi="Times New Roman" w:cs="Times New Roman"/>
          <w:sz w:val="24"/>
          <w:szCs w:val="24"/>
        </w:rPr>
        <w:fldChar w:fldCharType="begin" w:fldLock="1"/>
      </w:r>
      <w:r w:rsidR="00835B81">
        <w:rPr>
          <w:rFonts w:ascii="Times New Roman" w:hAnsi="Times New Roman" w:cs="Times New Roman"/>
          <w:sz w:val="24"/>
          <w:szCs w:val="24"/>
        </w:rPr>
        <w:instrText>ADDIN CSL_CITATION {"citationItems":[{"id":"ITEM-1","itemData":{"DOI":"10.1002/(SICI)1096-9837(199709)22:9&lt;835::AID-ESP782&gt;3.0.CO;2-C","ISSN":"01979337","abstract":"A spatial data base of 1609 landslides was analysed using a geographic information system to determine landslide frequency in relation to highways. A 126 km long transportation network in a 201km2 area of humid-tropical, mountainous, forested terrain in Puerto Rico was used in conjunction with a series of 20 buffer (disturbance) zones varying from 5 to 400m in length, measured perpendicular to the highways. Average landslide frequency in the study area at distances greater than 85m from roads was about six landslides per square kilometre. At distances of 85m or less on either side of a highway, landslide frequency was about 30 landslides per square kilometre. On average, this elevated disturbance rate affected 330m2km-2a-1 within the 170m swath. The mass-wasting rate outside of the disturbance zone affected 40m2km-2 a-1. These results indicate that the rate of mass-wasting disturbance is increased from five to eight times in a 170m wide swath along road corridors. The lateral extent of the environmental impact of roads in the study area is greater than is commonly perceived. The approach described herein demonstrates a simple method to assess the spatial association of mass-wasting with highways. © 1997 by John Wiley &amp; Sons, Ltd.","author":[{"dropping-particle":"","family":"Larsen","given":"Matthew C.","non-dropping-particle":"","parse-names":false,"suffix":""},{"dropping-particle":"","family":"Parks","given":"John E.","non-dropping-particle":"","parse-names":false,"suffix":""}],"container-title":"Earth Surface Processes and Landforms","id":"ITEM-1","issue":"9","issued":{"date-parts":[["1997"]]},"page":"835-848","title":"How wide is a road? The association of roads and mass-wasting in a forested montane environment","type":"article-journal","volume":"22"},"uris":["http://www.mendeley.com/documents/?uuid=3c6d5968-780e-4a6a-9f73-1f4fb35ead09"]},{"id":"ITEM-2","itemData":{"author":[{"dropping-particle":"","family":"Murphy","given":"S F","non-dropping-particle":"","parse-names":false,"suffix":""},{"dropping-particle":"","family":"Stallard","given":"Robert F","non-dropping-particle":"","parse-names":false,"suffix":""},{"dropping-particle":"","family":"Larsen","given":"Matthew C","non-dropping-particle":"","parse-names":false,"suffix":""},{"dropping-particle":"","family":"Gould","given":"William A","non-dropping-particle":"","parse-names":false,"suffix":""}],"container-title":"Water quality and landscape processes of four watersheds in eastern Puerto Rico","id":"ITEM-2","issued":{"date-parts":[["2012"]]},"page":"1-24","title":"Physiography, geology, and land cover of four watersheds in eastern Puerto Rico","type":"article-journal"},"uris":["http://www.mendeley.com/documents/?uuid=9e0c665c-c506-46a3-ac18-94b941655dca"]}],"mendeley":{"formattedCitation":"(Larsen &amp; Parks, 1997; Murphy et al., 2012)","plainTextFormattedCitation":"(Larsen &amp; Parks, 1997; Murphy et al., 2012)","previouslyFormattedCitation":"(Larsen &amp; Parks, 1997; Murphy et al., 2012)"},"properties":{"noteIndex":0},"schema":"https://github.com/citation-style-language/schema/raw/master/csl-citation.json"}</w:instrText>
      </w:r>
      <w:r w:rsidRPr="009F78FC">
        <w:rPr>
          <w:rFonts w:ascii="Times New Roman" w:hAnsi="Times New Roman" w:cs="Times New Roman"/>
          <w:sz w:val="24"/>
          <w:szCs w:val="24"/>
        </w:rPr>
        <w:fldChar w:fldCharType="separate"/>
      </w:r>
      <w:r w:rsidRPr="00627A59">
        <w:rPr>
          <w:rFonts w:ascii="Times New Roman" w:hAnsi="Times New Roman" w:cs="Times New Roman"/>
          <w:noProof/>
          <w:sz w:val="24"/>
          <w:szCs w:val="24"/>
        </w:rPr>
        <w:t>(Larsen &amp; Parks, 1997; Murphy et al., 2012)</w:t>
      </w:r>
      <w:r w:rsidRPr="009F78FC">
        <w:rPr>
          <w:rFonts w:ascii="Times New Roman" w:hAnsi="Times New Roman" w:cs="Times New Roman"/>
          <w:sz w:val="24"/>
          <w:szCs w:val="24"/>
        </w:rPr>
        <w:fldChar w:fldCharType="end"/>
      </w:r>
      <w:r w:rsidRPr="009F78FC">
        <w:rPr>
          <w:rFonts w:ascii="Times New Roman" w:hAnsi="Times New Roman" w:cs="Times New Roman"/>
          <w:sz w:val="24"/>
          <w:szCs w:val="24"/>
        </w:rPr>
        <w:t>.</w:t>
      </w:r>
      <w:r w:rsidR="00B86D10">
        <w:rPr>
          <w:rFonts w:ascii="Times New Roman" w:hAnsi="Times New Roman" w:cs="Times New Roman"/>
          <w:sz w:val="24"/>
          <w:szCs w:val="24"/>
        </w:rPr>
        <w:t xml:space="preserve">  Therefore, the transport mechanism is essentially the same</w:t>
      </w:r>
      <w:r w:rsidR="00E47FF6">
        <w:rPr>
          <w:rFonts w:ascii="Times New Roman" w:hAnsi="Times New Roman" w:cs="Times New Roman"/>
          <w:sz w:val="24"/>
          <w:szCs w:val="24"/>
        </w:rPr>
        <w:t>, just a variation in the initial cause of the mass wasting and the weathering indices are not indicative of the rate of climate change.</w:t>
      </w:r>
    </w:p>
    <w:p w14:paraId="2270FB6C" w14:textId="085BF7B5" w:rsidR="00C06A1F" w:rsidRDefault="00C06A1F" w:rsidP="00A93EF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While the initial disturbance of mass wasting events can seem detrimental</w:t>
      </w:r>
      <w:r w:rsidR="008D34FF">
        <w:rPr>
          <w:rFonts w:ascii="Times New Roman" w:hAnsi="Times New Roman" w:cs="Times New Roman"/>
          <w:sz w:val="24"/>
          <w:szCs w:val="24"/>
        </w:rPr>
        <w:t xml:space="preserve"> as a carbon source</w:t>
      </w:r>
      <w:r w:rsidR="00D769CA">
        <w:rPr>
          <w:rFonts w:ascii="Times New Roman" w:hAnsi="Times New Roman" w:cs="Times New Roman"/>
          <w:sz w:val="24"/>
          <w:szCs w:val="24"/>
        </w:rPr>
        <w:t xml:space="preserve"> through </w:t>
      </w:r>
      <w:r w:rsidR="00C16BDC">
        <w:rPr>
          <w:rFonts w:ascii="Times New Roman" w:hAnsi="Times New Roman" w:cs="Times New Roman"/>
          <w:sz w:val="24"/>
          <w:szCs w:val="24"/>
        </w:rPr>
        <w:t>the destruction of vegetation</w:t>
      </w:r>
      <w:r>
        <w:rPr>
          <w:rFonts w:ascii="Times New Roman" w:hAnsi="Times New Roman" w:cs="Times New Roman"/>
          <w:sz w:val="24"/>
          <w:szCs w:val="24"/>
        </w:rPr>
        <w:t>, the reactions immediately following have some interesting implications</w:t>
      </w:r>
      <w:r w:rsidR="00350C28">
        <w:rPr>
          <w:rFonts w:ascii="Times New Roman" w:hAnsi="Times New Roman" w:cs="Times New Roman"/>
          <w:sz w:val="24"/>
          <w:szCs w:val="24"/>
        </w:rPr>
        <w:t xml:space="preserve"> </w:t>
      </w:r>
      <w:r w:rsidR="00350C28">
        <w:rPr>
          <w:rFonts w:ascii="Times New Roman" w:hAnsi="Times New Roman" w:cs="Times New Roman"/>
          <w:sz w:val="24"/>
          <w:szCs w:val="24"/>
        </w:rPr>
        <w:fldChar w:fldCharType="begin" w:fldLock="1"/>
      </w:r>
      <w:r w:rsidR="00E224AD">
        <w:rPr>
          <w:rFonts w:ascii="Times New Roman" w:hAnsi="Times New Roman" w:cs="Times New Roman"/>
          <w:sz w:val="24"/>
          <w:szCs w:val="24"/>
        </w:rPr>
        <w:instrText>ADDIN CSL_CITATION {"citationItems":[{"id":"ITEM-1","itemData":{"DOI":"10.1038/s41598-020-61164-2","ISSN":"20452322","PMID":"32152355","abstract":"Projected increases in cyclonic storm intensity under a warming climate will have profound effects on forests, potentially changing these ecosystems from carbon sinks to sources. Forecasting storm impacts on these ecosystems requires consideration of risk factors associated with storm meteorology, landscape structure, and forest attributes. Here we evaluate risk factors associated with damage severity caused by Hurricanes María and Irma across Puerto Rican forests. Using field and remote sensing data, total forest aboveground biomass (AGB) lost to the storms was estimated at 10.44 (±2.33) Tg, ca. 23% of island-wide pre-hurricane forest AGB. Storm-related rainfall was a stronger predictor of forest damage than maximum wind speeds. Soil water storage capacity was also an important risk factor, corroborating the influence of rainfall on forest damage. Expected increases of 20% in hurricane-associated rainfall in the North Atlantic highlight the need to consider how such shifts, together with high speed winds, will affect terrestrial ecosystems.","author":[{"dropping-particle":"","family":"Hall","given":"Jazlynn","non-dropping-particle":"","parse-names":false,"suffix":""},{"dropping-particle":"","family":"Muscarella","given":"Robert","non-dropping-particle":"","parse-names":false,"suffix":""},{"dropping-particle":"","family":"Quebbeman","given":"Andrew","non-dropping-particle":"","parse-names":false,"suffix":""},{"dropping-particle":"","family":"Arellano","given":"Gabriel","non-dropping-particle":"","parse-names":false,"suffix":""},{"dropping-particle":"","family":"Thompson","given":"Jill","non-dropping-particle":"","parse-names":false,"suffix":""},{"dropping-particle":"","family":"Zimmerman","given":"Jess K.","non-dropping-particle":"","parse-names":false,"suffix":""},{"dropping-particle":"","family":"Uriarte","given":"María","non-dropping-particle":"","parse-names":false,"suffix":""}],"container-title":"Scientific Reports","id":"ITEM-1","issue":"1","issued":{"date-parts":[["2020"]]},"page":"1-10","title":"Hurricane-Induced Rainfall is a Stronger Predictor of Tropical Forest Damage in Puerto Rico Than Maximum Wind Speeds","type":"article-journal","volume":"10"},"uris":["http://www.mendeley.com/documents/?uuid=3c7acaa1-a968-473b-984d-1574168b3906"]},{"id":"ITEM-2","itemData":{"DOI":"10.1088/1748-9326/8/4/045017","ISSN":"17489326","abstract":"In temperate forests of the eastern US, tropical cyclones are a principal agent of catastrophic wind damage, with dramatic impacts on the structure and functioning of forests. Substantial progress has been made to quantify forest damage and resulting gross carbon emissions from tropical cyclones. However, the net effect of storms on the carbon balance of forests depends not only on the biomass lost in single events, but also on the uptake during recovery from a mosaic of past events. This study estimates the net impacts of tropical cyclones on the carbon balance of US forests over the period 1851-2000. To track both disturbance and recovery and to isolate the effects of storms, a modeling framework is used combining gridded historical estimates of mortality and damage with a mechanistic model using an ensemble approach. The net effect of tropical cyclones on the carbon balance is shown to depend strongly on the spatial and temporal scales of analysis. On average, tropical cyclones contribute a net carbon source over latter half of the 19th century. However, throughout much of the 20th century a regional carbon sink is estimated resulting from periods of forest recovery exceeding damage. The large-scale net annual flux resulting from tropical cyclones varies by up to 50 Tg C yr-1, an amount equivalent to 17%-36% of the US forest carbon sink. © 2013 IOP Publishing Ltd.","author":[{"dropping-particle":"","family":"Fisk","given":"J. P.","non-dropping-particle":"","parse-names":false,"suffix":""},{"dropping-particle":"","family":"Hurtt","given":"G. C.","non-dropping-particle":"","parse-names":false,"suffix":""},{"dropping-particle":"","family":"Chambers","given":"J. Q.","non-dropping-particle":"","parse-names":false,"suffix":""},{"dropping-particle":"","family":"Zeng","given":"H.","non-dropping-particle":"","parse-names":false,"suffix":""},{"dropping-particle":"","family":"Dolan","given":"K. A.","non-dropping-particle":"","parse-names":false,"suffix":""},{"dropping-particle":"","family":"Negrón-Juárez","given":"R. I.","non-dropping-particle":"","parse-names":false,"suffix":""}],"container-title":"Environmental Research Letters","id":"ITEM-2","issue":"4","issued":{"date-parts":[["2013"]]},"title":"The impacts of tropical cyclones on the net carbon balance of eastern US forests (1851-2000)","type":"article-journal","volume":"8"},"uris":["http://www.mendeley.com/documents/?uuid=4e436a54-a0fa-4ac9-adf0-7efa50004c88"]}],"mendeley":{"formattedCitation":"(Fisk et al., 2013; Hall et al., 2020)","plainTextFormattedCitation":"(Fisk et al., 2013; Hall et al., 2020)","previouslyFormattedCitation":"(Fisk et al., 2013; Hall et al., 2020)"},"properties":{"noteIndex":0},"schema":"https://github.com/citation-style-language/schema/raw/master/csl-citation.json"}</w:instrText>
      </w:r>
      <w:r w:rsidR="00350C28">
        <w:rPr>
          <w:rFonts w:ascii="Times New Roman" w:hAnsi="Times New Roman" w:cs="Times New Roman"/>
          <w:sz w:val="24"/>
          <w:szCs w:val="24"/>
        </w:rPr>
        <w:fldChar w:fldCharType="separate"/>
      </w:r>
      <w:r w:rsidR="00C16BDC" w:rsidRPr="00C16BDC">
        <w:rPr>
          <w:rFonts w:ascii="Times New Roman" w:hAnsi="Times New Roman" w:cs="Times New Roman"/>
          <w:noProof/>
          <w:sz w:val="24"/>
          <w:szCs w:val="24"/>
        </w:rPr>
        <w:t>(Fisk et al., 2013; Hall et al., 2020)</w:t>
      </w:r>
      <w:r w:rsidR="00350C28">
        <w:rPr>
          <w:rFonts w:ascii="Times New Roman" w:hAnsi="Times New Roman" w:cs="Times New Roman"/>
          <w:sz w:val="24"/>
          <w:szCs w:val="24"/>
        </w:rPr>
        <w:fldChar w:fldCharType="end"/>
      </w:r>
      <w:r>
        <w:rPr>
          <w:rFonts w:ascii="Times New Roman" w:hAnsi="Times New Roman" w:cs="Times New Roman"/>
          <w:sz w:val="24"/>
          <w:szCs w:val="24"/>
        </w:rPr>
        <w:t xml:space="preserve">.  </w:t>
      </w:r>
      <w:r w:rsidR="00A93EF4">
        <w:rPr>
          <w:rFonts w:ascii="Times New Roman" w:hAnsi="Times New Roman" w:cs="Times New Roman"/>
          <w:sz w:val="24"/>
          <w:szCs w:val="24"/>
        </w:rPr>
        <w:t xml:space="preserve">The exposure of fresh bedrock </w:t>
      </w:r>
      <w:r w:rsidR="006A6644">
        <w:rPr>
          <w:rFonts w:ascii="Times New Roman" w:hAnsi="Times New Roman" w:cs="Times New Roman"/>
          <w:sz w:val="24"/>
          <w:szCs w:val="24"/>
        </w:rPr>
        <w:t xml:space="preserve">through mechanical weathering from landslides propagates chemical weathering as water is </w:t>
      </w:r>
      <w:r w:rsidR="008D34FF">
        <w:rPr>
          <w:rFonts w:ascii="Times New Roman" w:hAnsi="Times New Roman" w:cs="Times New Roman"/>
          <w:sz w:val="24"/>
          <w:szCs w:val="24"/>
        </w:rPr>
        <w:t>enabled</w:t>
      </w:r>
      <w:r w:rsidR="006A6644">
        <w:rPr>
          <w:rFonts w:ascii="Times New Roman" w:hAnsi="Times New Roman" w:cs="Times New Roman"/>
          <w:sz w:val="24"/>
          <w:szCs w:val="24"/>
        </w:rPr>
        <w:t xml:space="preserve"> to interact with bedrock </w:t>
      </w:r>
      <w:r w:rsidR="006A6644">
        <w:rPr>
          <w:rFonts w:ascii="Times New Roman" w:hAnsi="Times New Roman" w:cs="Times New Roman"/>
          <w:sz w:val="24"/>
          <w:szCs w:val="24"/>
        </w:rPr>
        <w:fldChar w:fldCharType="begin" w:fldLock="1"/>
      </w:r>
      <w:r w:rsidR="003C6982">
        <w:rPr>
          <w:rFonts w:ascii="Times New Roman" w:hAnsi="Times New Roman" w:cs="Times New Roman"/>
          <w:sz w:val="24"/>
          <w:szCs w:val="24"/>
        </w:rPr>
        <w:instrText>ADDIN CSL_CITATION {"citationItems":[{"id":"ITEM-1","itemData":{"DOI":"10.1016/j.chemgeo.2002.08.001","ISSN":"00092541","abstract":"Factors controlling chemical weathering in granitic environments are deduced using an extensive database from the literature. Based on a transition state theory model, we evaluated the effects on chemical weathering of runoff, temperature and pH. The dependence between temperature and runoff, and chemical weathering is complicated by other factors such as the presence/depth of soil cover. Soil cover favors chemical weathering when it is thin and rich in weatherable minerals. In contrast, it reduces chemical weathering when is thick and poor in primary minerals. Processes that increase the contact time and the surface of the water-rock interactions such as physical denudation, increase chemical weathering rates in granitic environments. The effect of temperature can be quantified assuming an apparent activation energy value of 48.7 kJ/mol to describe chemical weathering of silica in granitic crystalline environment under high runoff conditions. © 2003 Elsevier B.V. All rights reserved.","author":[{"dropping-particle":"","family":"Oliva","given":"Priscia","non-dropping-particle":"","parse-names":false,"suffix":""},{"dropping-particle":"","family":"Viers","given":"Jérome","non-dropping-particle":"","parse-names":false,"suffix":""},{"dropping-particle":"","family":"Dupré","given":"Bernard","non-dropping-particle":"","parse-names":false,"suffix":""}],"container-title":"Chemical Geology","id":"ITEM-1","issued":{"date-parts":[["2003"]]},"title":"Chemical weathering in granitic environments","type":"article-journal"},"uris":["http://www.mendeley.com/documents/?uuid=68bbf93c-3f89-349b-a8a2-e49c1f9908c4"]}],"mendeley":{"formattedCitation":"(Oliva et al., 2003)","plainTextFormattedCitation":"(Oliva et al., 2003)","previouslyFormattedCitation":"(Oliva et al., 2003)"},"properties":{"noteIndex":0},"schema":"https://github.com/citation-style-language/schema/raw/master/csl-citation.json"}</w:instrText>
      </w:r>
      <w:r w:rsidR="006A6644">
        <w:rPr>
          <w:rFonts w:ascii="Times New Roman" w:hAnsi="Times New Roman" w:cs="Times New Roman"/>
          <w:sz w:val="24"/>
          <w:szCs w:val="24"/>
        </w:rPr>
        <w:fldChar w:fldCharType="separate"/>
      </w:r>
      <w:r w:rsidR="006A6644" w:rsidRPr="006A6644">
        <w:rPr>
          <w:rFonts w:ascii="Times New Roman" w:hAnsi="Times New Roman" w:cs="Times New Roman"/>
          <w:noProof/>
          <w:sz w:val="24"/>
          <w:szCs w:val="24"/>
        </w:rPr>
        <w:t>(Oliva et al., 2003)</w:t>
      </w:r>
      <w:r w:rsidR="006A6644">
        <w:rPr>
          <w:rFonts w:ascii="Times New Roman" w:hAnsi="Times New Roman" w:cs="Times New Roman"/>
          <w:sz w:val="24"/>
          <w:szCs w:val="24"/>
        </w:rPr>
        <w:fldChar w:fldCharType="end"/>
      </w:r>
      <w:r w:rsidR="006A6644">
        <w:rPr>
          <w:rFonts w:ascii="Times New Roman" w:hAnsi="Times New Roman" w:cs="Times New Roman"/>
          <w:sz w:val="24"/>
          <w:szCs w:val="24"/>
        </w:rPr>
        <w:t xml:space="preserve">.  Fresh surfaces lack </w:t>
      </w:r>
      <w:r w:rsidR="003C6982">
        <w:rPr>
          <w:rFonts w:ascii="Times New Roman" w:hAnsi="Times New Roman" w:cs="Times New Roman"/>
          <w:sz w:val="24"/>
          <w:szCs w:val="24"/>
        </w:rPr>
        <w:t xml:space="preserve">weathered rindlets </w:t>
      </w:r>
      <w:r w:rsidR="003C6982">
        <w:rPr>
          <w:rFonts w:ascii="Times New Roman" w:hAnsi="Times New Roman" w:cs="Times New Roman"/>
          <w:sz w:val="24"/>
          <w:szCs w:val="24"/>
        </w:rPr>
        <w:fldChar w:fldCharType="begin" w:fldLock="1"/>
      </w:r>
      <w:r w:rsidR="003C6982">
        <w:rPr>
          <w:rFonts w:ascii="Times New Roman" w:hAnsi="Times New Roman" w:cs="Times New Roman"/>
          <w:sz w:val="24"/>
          <w:szCs w:val="24"/>
        </w:rPr>
        <w:instrText>ADDIN CSL_CITATION {"citationItems":[{"id":"ITEM-1","itemData":{"DOI":"10.1016/j.chemgeo.2003.05.001","abstract":"The Rio Icacos basin, in Puerto Rico, is the site of the highest measured chemical solute fluxes for a catchment on granodiorite; this is partly attributable to high annual rainfall (4300 mm), high average temperature (23 °C), and moderate relief. The bulk of these fluxes is contributed by dissolution of plagioclase and amphiboles in zones of partially weathered rock (0.5-1.5 m thick) underlying saprolite. These zones are characterized by systems of onion-skin \"rindlets\" (each 3-10 cm thick) in which porosity development is dominated by weathering of plagioclase to kaolinite. Fe-bearing aluminosilicate minerals hornblende, augite, and biotite persist in the weathered rock after plagioclase has weathered to completion, but hornblende and augite disappear between the porous rindlet systems and saprolite. A new watershed-scale solute mass balance corroborates earlier studies and yields an overall reaction stoichiometry that closely resembles complete weathering of the rock (except quartz and biotite) to kaolinite and Fe3+ oxides. Our findings indicate that steady-state assumptions are reasonable and useful in studying weathering at this site. Estimated steady-state sediment yields (based on net solute fluxes and average bedrock composition) of 3.24 × 10-9 to 3.60 × 10-9 kg m-2 s-1 are smaller than measured values, indicating that sediment generation is currently accelerated with respect to steady-state; however, sediment generation has recently been closer to steady-state. Since weathering within the rindlet systems occurs on multiple fronts moving upward and downward, two new steady-state conceptual models are developed to account for (1) multiple parallel weathering fronts, and (2) differential rates of advance of weathering fronts due to porosity development. Based on these models, in situ weathering rates for plagioclase at two sample locations of 2.7 × 10-15 and 5.0 × 10-15 mol Na g-1 s-1 are calculated, values comparable to BET surface area normalized rates of 2.7 × 10-16 to 5.0 × 10-15 mol Na m-2 s-1. © 2003 Elsevier B.V. All rights reserved.","author":[{"dropping-particle":"","family":"Turner","given":"Benjamin F.","non-dropping-particle":"","parse-names":false,"suffix":""},{"dropping-particle":"","family":"Stallard","given":"Robert F.","non-dropping-particle":"","parse-names":false,"suffix":""},{"dropping-particle":"","family":"Brantley","given":"Susan L.","non-dropping-particle":"","parse-names":false,"suffix":""}],"container-title":"Chemical Geology","id":"ITEM-1","issue":"3-4","issued":{"date-parts":[["2003","12","30"]]},"note":"Age of the bedrock is 47Ma. Saprolite was intensely leached and depleted of all primary minerals with the exception of the least reactive ones. Saprolite is has weathered out the feldspars and amphiboles leaving behind quartz, biotite, and some magnetite. Provides mineralogy of the samples via electron microprobe.","page":"313-341","publisher":"Elsevier B.V.","title":"Investigation of in situ weathering of quartz diorite bedrock in the Rio Icacos basin, Luquillo experimental forest, Puerto Rico","type":"article-journal","volume":"202"},"uris":["http://www.mendeley.com/documents/?uuid=f0a8edb7-cd16-309d-ba29-0fd6d5686d2d"]}],"mendeley":{"formattedCitation":"(Turner et al., 2003)","plainTextFormattedCitation":"(Turner et al., 2003)","previouslyFormattedCitation":"(Turner et al., 2003)"},"properties":{"noteIndex":0},"schema":"https://github.com/citation-style-language/schema/raw/master/csl-citation.json"}</w:instrText>
      </w:r>
      <w:r w:rsidR="003C6982">
        <w:rPr>
          <w:rFonts w:ascii="Times New Roman" w:hAnsi="Times New Roman" w:cs="Times New Roman"/>
          <w:sz w:val="24"/>
          <w:szCs w:val="24"/>
        </w:rPr>
        <w:fldChar w:fldCharType="separate"/>
      </w:r>
      <w:r w:rsidR="003C6982" w:rsidRPr="003C6982">
        <w:rPr>
          <w:rFonts w:ascii="Times New Roman" w:hAnsi="Times New Roman" w:cs="Times New Roman"/>
          <w:noProof/>
          <w:sz w:val="24"/>
          <w:szCs w:val="24"/>
        </w:rPr>
        <w:t>(Turner et al., 2003)</w:t>
      </w:r>
      <w:r w:rsidR="003C6982">
        <w:rPr>
          <w:rFonts w:ascii="Times New Roman" w:hAnsi="Times New Roman" w:cs="Times New Roman"/>
          <w:sz w:val="24"/>
          <w:szCs w:val="24"/>
        </w:rPr>
        <w:fldChar w:fldCharType="end"/>
      </w:r>
      <w:r w:rsidR="003C6982">
        <w:rPr>
          <w:rFonts w:ascii="Times New Roman" w:hAnsi="Times New Roman" w:cs="Times New Roman"/>
          <w:sz w:val="24"/>
          <w:szCs w:val="24"/>
        </w:rPr>
        <w:t xml:space="preserve">, soils, or clay which leads to an increase in the specific surface area and makes them more prone to chemical weathering </w:t>
      </w:r>
      <w:r w:rsidR="003C6982">
        <w:rPr>
          <w:rFonts w:ascii="Times New Roman" w:hAnsi="Times New Roman" w:cs="Times New Roman"/>
          <w:sz w:val="24"/>
          <w:szCs w:val="24"/>
        </w:rPr>
        <w:fldChar w:fldCharType="begin" w:fldLock="1"/>
      </w:r>
      <w:r w:rsidR="004B6C12">
        <w:rPr>
          <w:rFonts w:ascii="Times New Roman" w:hAnsi="Times New Roman" w:cs="Times New Roman"/>
          <w:sz w:val="24"/>
          <w:szCs w:val="24"/>
        </w:rPr>
        <w:instrText>ADDIN CSL_CITATION {"citationItems":[{"id":"ITEM-1","itemData":{"DOI":"10.1016/S0016-7037(97)00335-9","ISSN":"00167037","abstract":"The pristine Rio Icacos watershed in the Luquillo Mountains in eastern Puerto Rico has the fastest documented weathering rate of silicate rocks on the Earth's surface. A regolith propagation rate of 58 m Ma-1 calculated from iso-volumetric saprolite formation from quartz diorite, is comparable to the estimated denudation rate (25-50 Ma-1) but is an order of magnitude faster than the global average weathering rate (6 Ma-1). Weathering occurs in two distinct environments; plagioclase and hornblende react at the saprock interface and biotite and quartz weather in the overlying thick saprolitic regolith. These environments produce distinctly different water chemistries, with K, Mg, and Si increasing linearly with depth in saprolite porewaters and with stream waters dominated by Ca, Na, and Si. Such differences are atypical of less intense weathering in temperate watersheds. Porewater chemistry in the shallow regolith is controlled by closed-system recycling of inorganic nutrients such as K. Long-term elemental fluxes through the regolith (e.g., Si = 1.7 × 10-8 moles m-2 s-1) are calculated from mass losses based on changes in porosity and chemistry between the regolith and bedrock and from the age of the regolith surface (200 Ma). Mass losses attributed to solute fluxes are determined using a step-wise infiltration model which calculates mineral inputs to the shallow and deep saprolite porewaters and to stream water. Pressure heads decrease with depth in the shallow regolith (-2.03 m H2O m-1), indicating that both increasing capillary tension and graviometric potential control porewater infiltration. Interpolation of experimental hydraulic conductivities produces an infiltration rate of 1 m yr-1 at average field moisture saturation which is comparable with LiBr tracer tests and with base discharge from the watershed. Short term weathering fluxes calculated from solute chemistries and infiltration rates (e.g., Si = 1.4 × 10-8 moles m-2 s-1) are compared to watershed flux rates (e.g., Si = 2.7 × 10-8 moles m-2 s-1). Consistency between three independently determined sets of weathering fluxes imply that possible changes in precipitation, temperature, and vegetation over the last several hundred thousand years have not significantly impacted weathering rates in the Luquillo Mountains of Puerto Rico. This has important ramifications for tropical environments and global climate change. Copyright © 1998 Elsevier Science Ltd.","author":[{"dropping-particle":"","family":"White","given":"Art F.","non-dropping-particle":"","parse-names":false,"suffix":""},{"dropping-particle":"","family":"Blum","given":"Alex E.","non-dropping-particle":"","parse-names":false,"suffix":""},{"dropping-particle":"","family":"Schulz","given":"Marjorie S.","non-dropping-particle":"","parse-names":false,"suffix":""},{"dropping-particle":"V.","family":"Vivit","given":"Davison","non-dropping-particle":"","parse-names":false,"suffix":""},{"dropping-particle":"","family":"Stonestrom","given":"David A.","non-dropping-particle":"","parse-names":false,"suffix":""},{"dropping-particle":"","family":"Larsen","given":"Matthew","non-dropping-particle":"","parse-names":false,"suffix":""},{"dropping-particle":"","family":"Murphy","given":"Sheila F.","non-dropping-particle":"","parse-names":false,"suffix":""},{"dropping-particle":"","family":"Eberl","given":"D.","non-dropping-particle":"","parse-names":false,"suffix":""}],"container-title":"Geochimica et Cosmochimica Acta","id":"ITEM-1","issued":{"date-parts":[["1998"]]},"title":"Chemical weathering in a tropical watershed, Luquillo Mountains, Puerto Rico: I. Long-term versus short-term weathering fluxes","type":"article-journal"},"uris":["http://www.mendeley.com/documents/?uuid=e74efa03-5cae-366e-b462-a36802a98546"]}],"mendeley":{"formattedCitation":"(White et al., 1998)","plainTextFormattedCitation":"(White et al., 1998)","previouslyFormattedCitation":"(White et al., 1998)"},"properties":{"noteIndex":0},"schema":"https://github.com/citation-style-language/schema/raw/master/csl-citation.json"}</w:instrText>
      </w:r>
      <w:r w:rsidR="003C6982">
        <w:rPr>
          <w:rFonts w:ascii="Times New Roman" w:hAnsi="Times New Roman" w:cs="Times New Roman"/>
          <w:sz w:val="24"/>
          <w:szCs w:val="24"/>
        </w:rPr>
        <w:fldChar w:fldCharType="separate"/>
      </w:r>
      <w:r w:rsidR="003C6982" w:rsidRPr="003C6982">
        <w:rPr>
          <w:rFonts w:ascii="Times New Roman" w:hAnsi="Times New Roman" w:cs="Times New Roman"/>
          <w:noProof/>
          <w:sz w:val="24"/>
          <w:szCs w:val="24"/>
        </w:rPr>
        <w:t>(White et al., 1998)</w:t>
      </w:r>
      <w:r w:rsidR="003C6982">
        <w:rPr>
          <w:rFonts w:ascii="Times New Roman" w:hAnsi="Times New Roman" w:cs="Times New Roman"/>
          <w:sz w:val="24"/>
          <w:szCs w:val="24"/>
        </w:rPr>
        <w:fldChar w:fldCharType="end"/>
      </w:r>
      <w:r>
        <w:rPr>
          <w:rFonts w:ascii="Times New Roman" w:hAnsi="Times New Roman" w:cs="Times New Roman"/>
          <w:sz w:val="24"/>
          <w:szCs w:val="24"/>
        </w:rPr>
        <w:t xml:space="preserve">. </w:t>
      </w:r>
      <w:r w:rsidR="003C6982">
        <w:rPr>
          <w:rFonts w:ascii="Times New Roman" w:hAnsi="Times New Roman" w:cs="Times New Roman"/>
          <w:sz w:val="24"/>
          <w:szCs w:val="24"/>
        </w:rPr>
        <w:t xml:space="preserve"> </w:t>
      </w:r>
      <w:r w:rsidR="00350C28">
        <w:rPr>
          <w:rFonts w:ascii="Times New Roman" w:hAnsi="Times New Roman" w:cs="Times New Roman"/>
          <w:sz w:val="24"/>
          <w:szCs w:val="24"/>
        </w:rPr>
        <w:t xml:space="preserve">The sediment associated with landslides can be deposited a few ways, such as directly to a fluvial system or </w:t>
      </w:r>
      <w:r w:rsidR="007D241E">
        <w:rPr>
          <w:rFonts w:ascii="Times New Roman" w:hAnsi="Times New Roman" w:cs="Times New Roman"/>
          <w:sz w:val="24"/>
          <w:szCs w:val="24"/>
        </w:rPr>
        <w:t>stored</w:t>
      </w:r>
      <w:r w:rsidR="00350C28">
        <w:rPr>
          <w:rFonts w:ascii="Times New Roman" w:hAnsi="Times New Roman" w:cs="Times New Roman"/>
          <w:sz w:val="24"/>
          <w:szCs w:val="24"/>
        </w:rPr>
        <w:t xml:space="preserve"> on hillslopes </w:t>
      </w:r>
      <w:r w:rsidR="00350C28">
        <w:rPr>
          <w:rFonts w:ascii="Times New Roman" w:hAnsi="Times New Roman" w:cs="Times New Roman"/>
          <w:sz w:val="24"/>
          <w:szCs w:val="24"/>
        </w:rPr>
        <w:fldChar w:fldCharType="begin" w:fldLock="1"/>
      </w:r>
      <w:r w:rsidR="00350C28">
        <w:rPr>
          <w:rFonts w:ascii="Times New Roman" w:hAnsi="Times New Roman" w:cs="Times New Roman"/>
          <w:sz w:val="24"/>
          <w:szCs w:val="24"/>
        </w:rPr>
        <w:instrText>ADDIN CSL_CITATION {"citationItems":[{"id":"ITEM-1","itemData":{"DOI":"10.1002/esp.2191","ISSN":"10969837","abstract":"In humid, forested mountain belts, bedrock landslides can harvest organic carbon from above ground biomass and soil (OCmodern) while acting to refresh the landscape surface and turnover forest ecosystems. Here the impact of landslides on organic carbon cycling in 13 river catchments spanning the length of the western Southern Alps, New Zealand is assessed over four decades. Spatial and temporal landslide maps are combined with the observed distribution and measured variability of hillslope OCmodern stocks. On average, it is estimated that landslides mobilized 7.6±2.9 tC km-2yr-1 of OCmodern, ~30% of which was delivered to river channels. Comparison with published estimates of OCmodern export in river suspended load suggests additional erosion of OCmodern by small, shallow landslides or overland flow in catchments. The exported OCmodern may contribute to geological carbon sequestration if buried in sedimentary deposits. Landslides may have also contributed to carbon sequestration over shorter timescales (&lt;100years). 5.4±3.0 tC km-2yr-1 of the eroded OCmodern was retained on hillslopes, representing a net-carbon sink following re-vegetation of scar surfaces. In addition, it was found that landslides caused rapid turnover of the landscape, with rates of 0.3% of the surface area per decade. High rates of net ecosystem productivity were measured in this forest of 94±11 tC km-2yr-1, which is consistent with rapid landscape turnover suppressing ecosystem retrogression. Landslide-OCmodern yields and rates of turnover vary between river catchments and appear to be controlled by gradients in climate (precipitation) and geomorphology (rock exhumation rate, topographic slope). © 2011 John Wiley &amp; Sons, Ltd.","author":[{"dropping-particle":"","family":"Hilton","given":"Robert G.","non-dropping-particle":"","parse-names":false,"suffix":""},{"dropping-particle":"","family":"Meunier","given":"Patrick","non-dropping-particle":"","parse-names":false,"suffix":""},{"dropping-particle":"","family":"Hovius","given":"Niels","non-dropping-particle":"","parse-names":false,"suffix":""},{"dropping-particle":"","family":"Bellingham","given":"Peter J.","non-dropping-particle":"","parse-names":false,"suffix":""},{"dropping-particle":"","family":"Galy","given":"Albert","non-dropping-particle":"","parse-names":false,"suffix":""}],"container-title":"Earth Surface Processes and Landforms","id":"ITEM-1","issue":"12","issued":{"date-parts":[["2011"]]},"page":"1670-1679","title":"Landslide impact on organic carbon cycling in a temperate montane forest","type":"article-journal","volume":"36"},"uris":["http://www.mendeley.com/documents/?uuid=c2d82e57-8a22-47e3-ae24-d10d2f7b0d55"]},{"id":"ITEM-2","itemData":{"DOI":"10.5194/esurf-4-47-2016","ISSN":"2196632X","abstract":"In this study, we assess the geomorphic role of a rare, large-magnitude landslide-triggering event and consider its effect on mountain forest ecosystems and the erosion of organic carbon in an Andean river catchment. Proximal triggers such as large rain storms are known to cause large numbers of landslides, but the relative effects of such low-frequency, high-magnitude events are not well known in the context of more regular, smaller events. We develop a 25-year duration, annual-resolution landslide inventory by mapping landslide occurrence in the Kosñipata Valley, Peru, from 1988 to 2012 using Landsat, QuickBird, and WorldView satellite images. Catchment-wide landslide rates were high, averaging 0.076%yr1 by area. As a result, landslides on average completely turn over hillslopes every 1320 years, although our data suggest that landslide occurrence varies spatially and temporally, such that turnover times are likely to be non-uniform. In total, landslides stripped 264 tC km2 yr1 of organic carbon from soil (80 %) and vegetation (20 %) during the study period. A single rain storm in March 2010 accounted for 27% of all landslide area observed during the 25-year study and accounted for 26% of the landslide-associated organic carbon flux. An approximately linear magnitude-frequency relationship for annual landslide areas suggests that large storms contribute an equivalent landslide failure area to the sum of lower-frequency landslide events occurring over the same period. However, the spatial distribution of landslides associated with the 2010 storm is distinct. On the basis of precipitation statistics and landscape morphology, we hypothesise that focusing of storm-triggered landslide erosion at lower elevations in the Kosñipata catchment may be characteristic of longer-term patterns. These patterns may have implications for the source and composition of sediments and organic material supplied to river systems of the Amazon Basin, and, through focusing of regular ecological disturbance, for the species composition of forested ecosystems in the region.","author":[{"dropping-particle":"","family":"Clark","given":"K. E.","non-dropping-particle":"","parse-names":false,"suffix":""},{"dropping-particle":"","family":"West","given":"A. J.","non-dropping-particle":"","parse-names":false,"suffix":""},{"dropping-particle":"","family":"Hilton","given":"R. G.","non-dropping-particle":"","parse-names":false,"suffix":""},{"dropping-particle":"","family":"Asner","given":"G. P.","non-dropping-particle":"","parse-names":false,"suffix":""},{"dropping-particle":"","family":"Quesada","given":"C. A.","non-dropping-particle":"","parse-names":false,"suffix":""},{"dropping-particle":"","family":"Silman","given":"M. R.","non-dropping-particle":"","parse-names":false,"suffix":""},{"dropping-particle":"","family":"Saatchi","given":"S. S.","non-dropping-particle":"","parse-names":false,"suffix":""},{"dropping-particle":"","family":"Farfan-Rios","given":"W.","non-dropping-particle":"","parse-names":false,"suffix":""},{"dropping-particle":"","family":"Martin","given":"R. E.","non-dropping-particle":"","parse-names":false,"suffix":""},{"dropping-particle":"","family":"Horwath","given":"A. B.","non-dropping-particle":"","parse-names":false,"suffix":""},{"dropping-particle":"","family":"Halladay","given":"K.","non-dropping-particle":"","parse-names":false,"suffix":""},{"dropping-particle":"","family":"New","given":"M.","non-dropping-particle":"","parse-names":false,"suffix":""},{"dropping-particle":"","family":"Malhi","given":"Y.","non-dropping-particle":"","parse-names":false,"suffix":""}],"container-title":"Earth Surface Dynamics","id":"ITEM-2","issue":"1","issued":{"date-parts":[["2016"]]},"page":"47-70","title":"Storm-triggered landslides in the Peruvian Andes and implications for topography, carbon cycles, and biodiversity","type":"article-journal","volume":"4"},"uris":["http://www.mendeley.com/documents/?uuid=b7c89935-c27c-4072-b7d2-60ee42565da9"]}],"mendeley":{"formattedCitation":"(Clark et al., 2016; Hilton et al., 2011)","plainTextFormattedCitation":"(Clark et al., 2016; Hilton et al., 2011)","previouslyFormattedCitation":"(Clark et al., 2016; Hilton et al., 2011)"},"properties":{"noteIndex":0},"schema":"https://github.com/citation-style-language/schema/raw/master/csl-citation.json"}</w:instrText>
      </w:r>
      <w:r w:rsidR="00350C28">
        <w:rPr>
          <w:rFonts w:ascii="Times New Roman" w:hAnsi="Times New Roman" w:cs="Times New Roman"/>
          <w:sz w:val="24"/>
          <w:szCs w:val="24"/>
        </w:rPr>
        <w:fldChar w:fldCharType="separate"/>
      </w:r>
      <w:r w:rsidR="00350C28" w:rsidRPr="00350C28">
        <w:rPr>
          <w:rFonts w:ascii="Times New Roman" w:hAnsi="Times New Roman" w:cs="Times New Roman"/>
          <w:noProof/>
          <w:sz w:val="24"/>
          <w:szCs w:val="24"/>
        </w:rPr>
        <w:t>(Clark et al., 2016; Hilton et al., 2011)</w:t>
      </w:r>
      <w:r w:rsidR="00350C28">
        <w:rPr>
          <w:rFonts w:ascii="Times New Roman" w:hAnsi="Times New Roman" w:cs="Times New Roman"/>
          <w:sz w:val="24"/>
          <w:szCs w:val="24"/>
        </w:rPr>
        <w:fldChar w:fldCharType="end"/>
      </w:r>
      <w:r w:rsidR="00350C28">
        <w:rPr>
          <w:rFonts w:ascii="Times New Roman" w:hAnsi="Times New Roman" w:cs="Times New Roman"/>
          <w:sz w:val="24"/>
          <w:szCs w:val="24"/>
        </w:rPr>
        <w:t xml:space="preserve">.  </w:t>
      </w:r>
      <w:r>
        <w:rPr>
          <w:rFonts w:ascii="Times New Roman" w:hAnsi="Times New Roman" w:cs="Times New Roman"/>
          <w:sz w:val="24"/>
          <w:szCs w:val="24"/>
        </w:rPr>
        <w:t>With the occurrence of shallow landslides not necessarily reaching the fluvial system, this implies deposition of the material on hillslopes which can result in longer-term carbon sequestration</w:t>
      </w:r>
      <w:r w:rsidR="008D34FF">
        <w:rPr>
          <w:rFonts w:ascii="Times New Roman" w:hAnsi="Times New Roman" w:cs="Times New Roman"/>
          <w:sz w:val="24"/>
          <w:szCs w:val="24"/>
        </w:rPr>
        <w:t xml:space="preserve"> due to chemical weathering</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350C28">
        <w:rPr>
          <w:rFonts w:ascii="Times New Roman" w:hAnsi="Times New Roman" w:cs="Times New Roman"/>
          <w:sz w:val="24"/>
          <w:szCs w:val="24"/>
        </w:rPr>
        <w:instrText>ADDIN CSL_CITATION {"citationItems":[{"id":"ITEM-1","itemData":{"DOI":"10.1002/esp.2191","ISSN":"10969837","abstract":"In humid, forested mountain belts, bedrock landslides can harvest organic carbon from above ground biomass and soil (OCmodern) while acting to refresh the landscape surface and turnover forest ecosystems. Here the impact of landslides on organic carbon cycling in 13 river catchments spanning the length of the western Southern Alps, New Zealand is assessed over four decades. Spatial and temporal landslide maps are combined with the observed distribution and measured variability of hillslope OCmodern stocks. On average, it is estimated that landslides mobilized 7.6±2.9 tC km-2yr-1 of OCmodern, ~30% of which was delivered to river channels. Comparison with published estimates of OCmodern export in river suspended load suggests additional erosion of OCmodern by small, shallow landslides or overland flow in catchments. The exported OCmodern may contribute to geological carbon sequestration if buried in sedimentary deposits. Landslides may have also contributed to carbon sequestration over shorter timescales (&lt;100years). 5.4±3.0 tC km-2yr-1 of the eroded OCmodern was retained on hillslopes, representing a net-carbon sink following re-vegetation of scar surfaces. In addition, it was found that landslides caused rapid turnover of the landscape, with rates of 0.3% of the surface area per decade. High rates of net ecosystem productivity were measured in this forest of 94±11 tC km-2yr-1, which is consistent with rapid landscape turnover suppressing ecosystem retrogression. Landslide-OCmodern yields and rates of turnover vary between river catchments and appear to be controlled by gradients in climate (precipitation) and geomorphology (rock exhumation rate, topographic slope). © 2011 John Wiley &amp; Sons, Ltd.","author":[{"dropping-particle":"","family":"Hilton","given":"Robert G.","non-dropping-particle":"","parse-names":false,"suffix":""},{"dropping-particle":"","family":"Meunier","given":"Patrick","non-dropping-particle":"","parse-names":false,"suffix":""},{"dropping-particle":"","family":"Hovius","given":"Niels","non-dropping-particle":"","parse-names":false,"suffix":""},{"dropping-particle":"","family":"Bellingham","given":"Peter J.","non-dropping-particle":"","parse-names":false,"suffix":""},{"dropping-particle":"","family":"Galy","given":"Albert","non-dropping-particle":"","parse-names":false,"suffix":""}],"container-title":"Earth Surface Processes and Landforms","id":"ITEM-1","issue":"12","issued":{"date-parts":[["2011"]]},"page":"1670-1679","title":"Landslide impact on organic carbon cycling in a temperate montane forest","type":"article-journal","volume":"36"},"uris":["http://www.mendeley.com/documents/?uuid=c2d82e57-8a22-47e3-ae24-d10d2f7b0d55"]},{"id":"ITEM-2","itemData":{"DOI":"10.1038/s41598-019-52198-2","ISSN":"20452322","abstract":"The effects of global climate change on the intensity of tropical cyclones are yet to be fully understood due to the variety of factors that affect storm intensity, the limited time spans of existing records, and the diversity of metrics by which intensity is characterized. The 2017 North Atlantic hurricane season induced record-breaking economic losses and caused hundreds of fatalities, and for many represents a presage of what the future holds under warmer tropical sea surface temperatures. This article focuses on one such major hurricane, María, and answers the question of how this event compares to the historical record of tropical storms that have assailed the island of Puerto Rico since 1898. Comparisons relied on interpolated weather station total rainfall and maximum 24-h rainfall intensities. María proved to have the greatest 24-h rain intensities among all storms recorded in Puerto Rico, yielding maximum 24-h recurrence intervals greater than 250 years for about 8% of the island.","author":[{"dropping-particle":"","family":"Ramos-Scharrón","given":"Carlos E.","non-dropping-particle":"","parse-names":false,"suffix":""},{"dropping-particle":"","family":"Arima","given":"Eugenio","non-dropping-particle":"","parse-names":false,"suffix":""}],"container-title":"Scientific Reports","id":"ITEM-2","issue":"1","issued":{"date-parts":[["2019","12","1"]]},"publisher":"Nature Publishing Group","title":"Hurricane María’s Precipitation Signature in Puerto Rico: A Conceivable Presage of Rains to Come","type":"article-journal","volume":"9"},"uris":["http://www.mendeley.com/documents/?uuid=8770a423-cf9d-3867-885d-e4a3bf568e2e"]},{"id":"ITEM-3","itemData":{"DOI":"10.1038/s41598-020-61164-2","ISSN":"20452322","PMID":"32152355","abstract":"Projected increases in cyclonic storm intensity under a warming climate will have profound effects on forests, potentially changing these ecosystems from carbon sinks to sources. Forecasting storm impacts on these ecosystems requires consideration of risk factors associated with storm meteorology, landscape structure, and forest attributes. Here we evaluate risk factors associated with damage severity caused by Hurricanes María and Irma across Puerto Rican forests. Using field and remote sensing data, total forest aboveground biomass (AGB) lost to the storms was estimated at 10.44 (±2.33) Tg, ca. 23% of island-wide pre-hurricane forest AGB. Storm-related rainfall was a stronger predictor of forest damage than maximum wind speeds. Soil water storage capacity was also an important risk factor, corroborating the influence of rainfall on forest damage. Expected increases of 20% in hurricane-associated rainfall in the North Atlantic highlight the need to consider how such shifts, together with high speed winds, will affect terrestrial ecosystems.","author":[{"dropping-particle":"","family":"Hall","given":"Jazlynn","non-dropping-particle":"","parse-names":false,"suffix":""},{"dropping-particle":"","family":"Muscarella","given":"Robert","non-dropping-particle":"","parse-names":false,"suffix":""},{"dropping-particle":"","family":"Quebbeman","given":"Andrew","non-dropping-particle":"","parse-names":false,"suffix":""},{"dropping-particle":"","family":"Arellano","given":"Gabriel","non-dropping-particle":"","parse-names":false,"suffix":""},{"dropping-particle":"","family":"Thompson","given":"Jill","non-dropping-particle":"","parse-names":false,"suffix":""},{"dropping-particle":"","family":"Zimmerman","given":"Jess K.","non-dropping-particle":"","parse-names":false,"suffix":""},{"dropping-particle":"","family":"Uriarte","given":"María","non-dropping-particle":"","parse-names":false,"suffix":""}],"container-title":"Scientific Reports","id":"ITEM-3","issue":"1","issued":{"date-parts":[["2020"]]},"page":"1-10","title":"Hurricane-Induced Rainfall is a Stronger Predictor of Tropical Forest Damage in Puerto Rico Than Maximum Wind Speeds","type":"article-journal","volume":"10"},"uris":["http://www.mendeley.com/documents/?uuid=3c7acaa1-a968-473b-984d-1574168b3906"]},{"id":"ITEM-4","itemData":{"DOI":"10.1088/1748-9326/8/4/045017","ISSN":"17489326","abstract":"In temperate forests of the eastern US, tropical cyclones are a principal agent of catastrophic wind damage, with dramatic impacts on the structure and functioning of forests. Substantial progress has been made to quantify forest damage and resulting gross carbon emissions from tropical cyclones. However, the net effect of storms on the carbon balance of forests depends not only on the biomass lost in single events, but also on the uptake during recovery from a mosaic of past events. This study estimates the net impacts of tropical cyclones on the carbon balance of US forests over the period 1851-2000. To track both disturbance and recovery and to isolate the effects of storms, a modeling framework is used combining gridded historical estimates of mortality and damage with a mechanistic model using an ensemble approach. The net effect of tropical cyclones on the carbon balance is shown to depend strongly on the spatial and temporal scales of analysis. On average, tropical cyclones contribute a net carbon source over latter half of the 19th century. However, throughout much of the 20th century a regional carbon sink is estimated resulting from periods of forest recovery exceeding damage. The large-scale net annual flux resulting from tropical cyclones varies by up to 50 Tg C yr-1, an amount equivalent to 17%-36% of the US forest carbon sink. © 2013 IOP Publishing Ltd.","author":[{"dropping-particle":"","family":"Fisk","given":"J. P.","non-dropping-particle":"","parse-names":false,"suffix":""},{"dropping-particle":"","family":"Hurtt","given":"G. C.","non-dropping-particle":"","parse-names":false,"suffix":""},{"dropping-particle":"","family":"Chambers","given":"J. Q.","non-dropping-particle":"","parse-names":false,"suffix":""},{"dropping-particle":"","family":"Zeng","given":"H.","non-dropping-particle":"","parse-names":false,"suffix":""},{"dropping-particle":"","family":"Dolan","given":"K. A.","non-dropping-particle":"","parse-names":false,"suffix":""},{"dropping-particle":"","family":"Negrón-Juárez","given":"R. I.","non-dropping-particle":"","parse-names":false,"suffix":""}],"container-title":"Environmental Research Letters","id":"ITEM-4","issue":"4","issued":{"date-parts":[["2013"]]},"title":"The impacts of tropical cyclones on the net carbon balance of eastern US forests (1851-2000)","type":"article-journal","volume":"8"},"uris":["http://www.mendeley.com/documents/?uuid=4e436a54-a0fa-4ac9-adf0-7efa50004c88"]},{"id":"ITEM-5","itemData":{"DOI":"10.5194/esurf-4-47-2016","ISSN":"2196632X","abstract":"In this study, we assess the geomorphic role of a rare, large-magnitude landslide-triggering event and consider its effect on mountain forest ecosystems and the erosion of organic carbon in an Andean river catchment. Proximal triggers such as large rain storms are known to cause large numbers of landslides, but the relative effects of such low-frequency, high-magnitude events are not well known in the context of more regular, smaller events. We develop a 25-year duration, annual-resolution landslide inventory by mapping landslide occurrence in the Kosñipata Valley, Peru, from 1988 to 2012 using Landsat, QuickBird, and WorldView satellite images. Catchment-wide landslide rates were high, averaging 0.076%yr1 by area. As a result, landslides on average completely turn over hillslopes every 1320 years, although our data suggest that landslide occurrence varies spatially and temporally, such that turnover times are likely to be non-uniform. In total, landslides stripped 264 tC km2 yr1 of organic carbon from soil (80 %) and vegetation (20 %) during the study period. A single rain storm in March 2010 accounted for 27% of all landslide area observed during the 25-year study and accounted for 26% of the landslide-associated organic carbon flux. An approximately linear magnitude-frequency relationship for annual landslide areas suggests that large storms contribute an equivalent landslide failure area to the sum of lower-frequency landslide events occurring over the same period. However, the spatial distribution of landslides associated with the 2010 storm is distinct. On the basis of precipitation statistics and landscape morphology, we hypothesise that focusing of storm-triggered landslide erosion at lower elevations in the Kosñipata catchment may be characteristic of longer-term patterns. These patterns may have implications for the source and composition of sediments and organic material supplied to river systems of the Amazon Basin, and, through focusing of regular ecological disturbance, for the species composition of forested ecosystems in the region.","author":[{"dropping-particle":"","family":"Clark","given":"K. E.","non-dropping-particle":"","parse-names":false,"suffix":""},{"dropping-particle":"","family":"West","given":"A. J.","non-dropping-particle":"","parse-names":false,"suffix":""},{"dropping-particle":"","family":"Hilton","given":"R. G.","non-dropping-particle":"","parse-names":false,"suffix":""},{"dropping-particle":"","family":"Asner","given":"G. P.","non-dropping-particle":"","parse-names":false,"suffix":""},{"dropping-particle":"","family":"Quesada","given":"C. A.","non-dropping-particle":"","parse-names":false,"suffix":""},{"dropping-particle":"","family":"Silman","given":"M. R.","non-dropping-particle":"","parse-names":false,"suffix":""},{"dropping-particle":"","family":"Saatchi","given":"S. S.","non-dropping-particle":"","parse-names":false,"suffix":""},{"dropping-particle":"","family":"Farfan-Rios","given":"W.","non-dropping-particle":"","parse-names":false,"suffix":""},{"dropping-particle":"","family":"Martin","given":"R. E.","non-dropping-particle":"","parse-names":false,"suffix":""},{"dropping-particle":"","family":"Horwath","given":"A. B.","non-dropping-particle":"","parse-names":false,"suffix":""},{"dropping-particle":"","family":"Halladay","given":"K.","non-dropping-particle":"","parse-names":false,"suffix":""},{"dropping-particle":"","family":"New","given":"M.","non-dropping-particle":"","parse-names":false,"suffix":""},{"dropping-particle":"","family":"Malhi","given":"Y.","non-dropping-particle":"","parse-names":false,"suffix":""}],"container-title":"Earth Surface Dynamics","id":"ITEM-5","issue":"1","issued":{"date-parts":[["2016"]]},"page":"47-70","title":"Storm-triggered landslides in the Peruvian Andes and implications for topography, carbon cycles, and biodiversity","type":"article-journal","volume":"4"},"uris":["http://www.mendeley.com/documents/?uuid=b7c89935-c27c-4072-b7d2-60ee42565da9"]}],"mendeley":{"formattedCitation":"(Clark et al., 2016; Fisk et al., 2013; Hall et al., 2020; Hilton et al., 2011; Ramos-Scharrón &amp; Arima, 2019)","plainTextFormattedCitation":"(Clark et al., 2016; Fisk et al., 2013; Hall et al., 2020; Hilton et al., 2011; Ramos-Scharrón &amp; Arima, 2019)","previouslyFormattedCitation":"(Clark et al., 2016; Fisk et al., 2013; Hall et al., 2020; Hilton et al., 2011; Ramos-Scharrón &amp; Arima, 2019)"},"properties":{"noteIndex":0},"schema":"https://github.com/citation-style-language/schema/raw/master/csl-citation.json"}</w:instrText>
      </w:r>
      <w:r>
        <w:rPr>
          <w:rFonts w:ascii="Times New Roman" w:hAnsi="Times New Roman" w:cs="Times New Roman"/>
          <w:sz w:val="24"/>
          <w:szCs w:val="24"/>
        </w:rPr>
        <w:fldChar w:fldCharType="separate"/>
      </w:r>
      <w:r w:rsidR="00350C28" w:rsidRPr="00350C28">
        <w:rPr>
          <w:rFonts w:ascii="Times New Roman" w:hAnsi="Times New Roman" w:cs="Times New Roman"/>
          <w:noProof/>
          <w:sz w:val="24"/>
          <w:szCs w:val="24"/>
        </w:rPr>
        <w:t>(Clark et al., 2016; Fisk et al., 2013; Hall et al., 2020; Hilton et al., 2011; Ramos-Scharrón &amp; Arima, 2019)</w:t>
      </w:r>
      <w:r>
        <w:rPr>
          <w:rFonts w:ascii="Times New Roman" w:hAnsi="Times New Roman" w:cs="Times New Roman"/>
          <w:sz w:val="24"/>
          <w:szCs w:val="24"/>
        </w:rPr>
        <w:fldChar w:fldCharType="end"/>
      </w:r>
      <w:r>
        <w:rPr>
          <w:rFonts w:ascii="Times New Roman" w:hAnsi="Times New Roman" w:cs="Times New Roman"/>
          <w:sz w:val="24"/>
          <w:szCs w:val="24"/>
        </w:rPr>
        <w:t>.</w:t>
      </w:r>
      <w:r w:rsidR="00350C28">
        <w:rPr>
          <w:rFonts w:ascii="Times New Roman" w:hAnsi="Times New Roman" w:cs="Times New Roman"/>
          <w:sz w:val="24"/>
          <w:szCs w:val="24"/>
        </w:rPr>
        <w:t xml:space="preserve">  Sediment entering fluvial systems tend to have a more variable and unconstrained outcome in </w:t>
      </w:r>
      <w:r w:rsidR="00350C28">
        <w:rPr>
          <w:rFonts w:ascii="Times New Roman" w:hAnsi="Times New Roman" w:cs="Times New Roman"/>
          <w:sz w:val="24"/>
          <w:szCs w:val="24"/>
        </w:rPr>
        <w:lastRenderedPageBreak/>
        <w:t xml:space="preserve">regards to carbon sequestration </w:t>
      </w:r>
      <w:r w:rsidR="00350C28">
        <w:rPr>
          <w:rFonts w:ascii="Times New Roman" w:hAnsi="Times New Roman" w:cs="Times New Roman"/>
          <w:sz w:val="24"/>
          <w:szCs w:val="24"/>
        </w:rPr>
        <w:fldChar w:fldCharType="begin" w:fldLock="1"/>
      </w:r>
      <w:r w:rsidR="00874192">
        <w:rPr>
          <w:rFonts w:ascii="Times New Roman" w:hAnsi="Times New Roman" w:cs="Times New Roman"/>
          <w:sz w:val="24"/>
          <w:szCs w:val="24"/>
        </w:rPr>
        <w:instrText>ADDIN CSL_CITATION {"citationItems":[{"id":"ITEM-1","itemData":{"DOI":"10.1038/s41598-019-52198-2","ISSN":"20452322","abstract":"The effects of global climate change on the intensity of tropical cyclones are yet to be fully understood due to the variety of factors that affect storm intensity, the limited time spans of existing records, and the diversity of metrics by which intensity is characterized. The 2017 North Atlantic hurricane season induced record-breaking economic losses and caused hundreds of fatalities, and for many represents a presage of what the future holds under warmer tropical sea surface temperatures. This article focuses on one such major hurricane, María, and answers the question of how this event compares to the historical record of tropical storms that have assailed the island of Puerto Rico since 1898. Comparisons relied on interpolated weather station total rainfall and maximum 24-h rainfall intensities. María proved to have the greatest 24-h rain intensities among all storms recorded in Puerto Rico, yielding maximum 24-h recurrence intervals greater than 250 years for about 8% of the island.","author":[{"dropping-particle":"","family":"Ramos-Scharrón","given":"Carlos E.","non-dropping-particle":"","parse-names":false,"suffix":""},{"dropping-particle":"","family":"Arima","given":"Eugenio","non-dropping-particle":"","parse-names":false,"suffix":""}],"container-title":"Scientific Reports","id":"ITEM-1","issue":"1","issued":{"date-parts":[["2019","12","1"]]},"publisher":"Nature Publishing Group","title":"Hurricane María’s Precipitation Signature in Puerto Rico: A Conceivable Presage of Rains to Come","type":"article-journal","volume":"9"},"uris":["http://www.mendeley.com/documents/?uuid=8770a423-cf9d-3867-885d-e4a3bf568e2e"]},{"id":"ITEM-2","itemData":{"DOI":"10.5194/esurf-4-47-2016","ISSN":"2196632X","abstract":"In this study, we assess the geomorphic role of a rare, large-magnitude landslide-triggering event and consider its effect on mountain forest ecosystems and the erosion of organic carbon in an Andean river catchment. Proximal triggers such as large rain storms are known to cause large numbers of landslides, but the relative effects of such low-frequency, high-magnitude events are not well known in the context of more regular, smaller events. We develop a 25-year duration, annual-resolution landslide inventory by mapping landslide occurrence in the Kosñipata Valley, Peru, from 1988 to 2012 using Landsat, QuickBird, and WorldView satellite images. Catchment-wide landslide rates were high, averaging 0.076%yr1 by area. As a result, landslides on average completely turn over hillslopes every 1320 years, although our data suggest that landslide occurrence varies spatially and temporally, such that turnover times are likely to be non-uniform. In total, landslides stripped 264 tC km2 yr1 of organic carbon from soil (80 %) and vegetation (20 %) during the study period. A single rain storm in March 2010 accounted for 27% of all landslide area observed during the 25-year study and accounted for 26% of the landslide-associated organic carbon flux. An approximately linear magnitude-frequency relationship for annual landslide areas suggests that large storms contribute an equivalent landslide failure area to the sum of lower-frequency landslide events occurring over the same period. However, the spatial distribution of landslides associated with the 2010 storm is distinct. On the basis of precipitation statistics and landscape morphology, we hypothesise that focusing of storm-triggered landslide erosion at lower elevations in the Kosñipata catchment may be characteristic of longer-term patterns. These patterns may have implications for the source and composition of sediments and organic material supplied to river systems of the Amazon Basin, and, through focusing of regular ecological disturbance, for the species composition of forested ecosystems in the region.","author":[{"dropping-particle":"","family":"Clark","given":"K. E.","non-dropping-particle":"","parse-names":false,"suffix":""},{"dropping-particle":"","family":"West","given":"A. J.","non-dropping-particle":"","parse-names":false,"suffix":""},{"dropping-particle":"","family":"Hilton","given":"R. G.","non-dropping-particle":"","parse-names":false,"suffix":""},{"dropping-particle":"","family":"Asner","given":"G. P.","non-dropping-particle":"","parse-names":false,"suffix":""},{"dropping-particle":"","family":"Quesada","given":"C. A.","non-dropping-particle":"","parse-names":false,"suffix":""},{"dropping-particle":"","family":"Silman","given":"M. R.","non-dropping-particle":"","parse-names":false,"suffix":""},{"dropping-particle":"","family":"Saatchi","given":"S. S.","non-dropping-particle":"","parse-names":false,"suffix":""},{"dropping-particle":"","family":"Farfan-Rios","given":"W.","non-dropping-particle":"","parse-names":false,"suffix":""},{"dropping-particle":"","family":"Martin","given":"R. E.","non-dropping-particle":"","parse-names":false,"suffix":""},{"dropping-particle":"","family":"Horwath","given":"A. B.","non-dropping-particle":"","parse-names":false,"suffix":""},{"dropping-particle":"","family":"Halladay","given":"K.","non-dropping-particle":"","parse-names":false,"suffix":""},{"dropping-particle":"","family":"New","given":"M.","non-dropping-particle":"","parse-names":false,"suffix":""},{"dropping-particle":"","family":"Malhi","given":"Y.","non-dropping-particle":"","parse-names":false,"suffix":""}],"container-title":"Earth Surface Dynamics","id":"ITEM-2","issue":"1","issued":{"date-parts":[["2016"]]},"page":"47-70","title":"Storm-triggered landslides in the Peruvian Andes and implications for topography, carbon cycles, and biodiversity","type":"article-journal","volume":"4"},"uris":["http://www.mendeley.com/documents/?uuid=b7c89935-c27c-4072-b7d2-60ee42565da9"]}],"mendeley":{"formattedCitation":"(Clark et al., 2016; Ramos-Scharrón &amp; Arima, 2019)","plainTextFormattedCitation":"(Clark et al., 2016; Ramos-Scharrón &amp; Arima, 2019)","previouslyFormattedCitation":"(Clark et al., 2016; Ramos-Scharrón &amp; Arima, 2019)"},"properties":{"noteIndex":0},"schema":"https://github.com/citation-style-language/schema/raw/master/csl-citation.json"}</w:instrText>
      </w:r>
      <w:r w:rsidR="00350C28">
        <w:rPr>
          <w:rFonts w:ascii="Times New Roman" w:hAnsi="Times New Roman" w:cs="Times New Roman"/>
          <w:sz w:val="24"/>
          <w:szCs w:val="24"/>
        </w:rPr>
        <w:fldChar w:fldCharType="separate"/>
      </w:r>
      <w:r w:rsidR="00350C28" w:rsidRPr="00350C28">
        <w:rPr>
          <w:rFonts w:ascii="Times New Roman" w:hAnsi="Times New Roman" w:cs="Times New Roman"/>
          <w:noProof/>
          <w:sz w:val="24"/>
          <w:szCs w:val="24"/>
        </w:rPr>
        <w:t>(Clark et al., 2016; Ramos-Scharrón &amp; Arima, 2019)</w:t>
      </w:r>
      <w:r w:rsidR="00350C28">
        <w:rPr>
          <w:rFonts w:ascii="Times New Roman" w:hAnsi="Times New Roman" w:cs="Times New Roman"/>
          <w:sz w:val="24"/>
          <w:szCs w:val="24"/>
        </w:rPr>
        <w:fldChar w:fldCharType="end"/>
      </w:r>
      <w:r w:rsidR="00350C28">
        <w:rPr>
          <w:rFonts w:ascii="Times New Roman" w:hAnsi="Times New Roman" w:cs="Times New Roman"/>
          <w:sz w:val="24"/>
          <w:szCs w:val="24"/>
        </w:rPr>
        <w:t xml:space="preserve"> but deposition in basins results in a </w:t>
      </w:r>
      <w:r w:rsidR="00874192">
        <w:rPr>
          <w:rFonts w:ascii="Times New Roman" w:hAnsi="Times New Roman" w:cs="Times New Roman"/>
          <w:sz w:val="24"/>
          <w:szCs w:val="24"/>
        </w:rPr>
        <w:t xml:space="preserve">long-term </w:t>
      </w:r>
      <w:r w:rsidR="00350C28">
        <w:rPr>
          <w:rFonts w:ascii="Times New Roman" w:hAnsi="Times New Roman" w:cs="Times New Roman"/>
          <w:sz w:val="24"/>
          <w:szCs w:val="24"/>
        </w:rPr>
        <w:t xml:space="preserve">net carbon sink.  The landslide scarps are perhaps a major factor in regional carbon sequestration through the recovery of the forest </w:t>
      </w:r>
      <w:r w:rsidR="00874192">
        <w:rPr>
          <w:rFonts w:ascii="Times New Roman" w:hAnsi="Times New Roman" w:cs="Times New Roman"/>
          <w:sz w:val="24"/>
          <w:szCs w:val="24"/>
        </w:rPr>
        <w:t xml:space="preserve">acting as carbon sinks </w:t>
      </w:r>
      <w:r w:rsidR="00874192">
        <w:rPr>
          <w:rFonts w:ascii="Times New Roman" w:hAnsi="Times New Roman" w:cs="Times New Roman"/>
          <w:sz w:val="24"/>
          <w:szCs w:val="24"/>
        </w:rPr>
        <w:fldChar w:fldCharType="begin" w:fldLock="1"/>
      </w:r>
      <w:r w:rsidR="00874192">
        <w:rPr>
          <w:rFonts w:ascii="Times New Roman" w:hAnsi="Times New Roman" w:cs="Times New Roman"/>
          <w:sz w:val="24"/>
          <w:szCs w:val="24"/>
        </w:rPr>
        <w:instrText>ADDIN CSL_CITATION {"citationItems":[{"id":"ITEM-1","itemData":{"DOI":"10.1038/s41598-020-61164-2","ISSN":"20452322","PMID":"32152355","abstract":"Projected increases in cyclonic storm intensity under a warming climate will have profound effects on forests, potentially changing these ecosystems from carbon sinks to sources. Forecasting storm impacts on these ecosystems requires consideration of risk factors associated with storm meteorology, landscape structure, and forest attributes. Here we evaluate risk factors associated with damage severity caused by Hurricanes María and Irma across Puerto Rican forests. Using field and remote sensing data, total forest aboveground biomass (AGB) lost to the storms was estimated at 10.44 (±2.33) Tg, ca. 23% of island-wide pre-hurricane forest AGB. Storm-related rainfall was a stronger predictor of forest damage than maximum wind speeds. Soil water storage capacity was also an important risk factor, corroborating the influence of rainfall on forest damage. Expected increases of 20% in hurricane-associated rainfall in the North Atlantic highlight the need to consider how such shifts, together with high speed winds, will affect terrestrial ecosystems.","author":[{"dropping-particle":"","family":"Hall","given":"Jazlynn","non-dropping-particle":"","parse-names":false,"suffix":""},{"dropping-particle":"","family":"Muscarella","given":"Robert","non-dropping-particle":"","parse-names":false,"suffix":""},{"dropping-particle":"","family":"Quebbeman","given":"Andrew","non-dropping-particle":"","parse-names":false,"suffix":""},{"dropping-particle":"","family":"Arellano","given":"Gabriel","non-dropping-particle":"","parse-names":false,"suffix":""},{"dropping-particle":"","family":"Thompson","given":"Jill","non-dropping-particle":"","parse-names":false,"suffix":""},{"dropping-particle":"","family":"Zimmerman","given":"Jess K.","non-dropping-particle":"","parse-names":false,"suffix":""},{"dropping-particle":"","family":"Uriarte","given":"María","non-dropping-particle":"","parse-names":false,"suffix":""}],"container-title":"Scientific Reports","id":"ITEM-1","issue":"1","issued":{"date-parts":[["2020"]]},"page":"1-10","title":"Hurricane-Induced Rainfall is a Stronger Predictor of Tropical Forest Damage in Puerto Rico Than Maximum Wind Speeds","type":"article-journal","volume":"10"},"uris":["http://www.mendeley.com/documents/?uuid=3c7acaa1-a968-473b-984d-1574168b3906"]},{"id":"ITEM-2","itemData":{"DOI":"10.1088/1748-9326/8/4/045017","ISSN":"17489326","abstract":"In temperate forests of the eastern US, tropical cyclones are a principal agent of catastrophic wind damage, with dramatic impacts on the structure and functioning of forests. Substantial progress has been made to quantify forest damage and resulting gross carbon emissions from tropical cyclones. However, the net effect of storms on the carbon balance of forests depends not only on the biomass lost in single events, but also on the uptake during recovery from a mosaic of past events. This study estimates the net impacts of tropical cyclones on the carbon balance of US forests over the period 1851-2000. To track both disturbance and recovery and to isolate the effects of storms, a modeling framework is used combining gridded historical estimates of mortality and damage with a mechanistic model using an ensemble approach. The net effect of tropical cyclones on the carbon balance is shown to depend strongly on the spatial and temporal scales of analysis. On average, tropical cyclones contribute a net carbon source over latter half of the 19th century. However, throughout much of the 20th century a regional carbon sink is estimated resulting from periods of forest recovery exceeding damage. The large-scale net annual flux resulting from tropical cyclones varies by up to 50 Tg C yr-1, an amount equivalent to 17%-36% of the US forest carbon sink. © 2013 IOP Publishing Ltd.","author":[{"dropping-particle":"","family":"Fisk","given":"J. P.","non-dropping-particle":"","parse-names":false,"suffix":""},{"dropping-particle":"","family":"Hurtt","given":"G. C.","non-dropping-particle":"","parse-names":false,"suffix":""},{"dropping-particle":"","family":"Chambers","given":"J. Q.","non-dropping-particle":"","parse-names":false,"suffix":""},{"dropping-particle":"","family":"Zeng","given":"H.","non-dropping-particle":"","parse-names":false,"suffix":""},{"dropping-particle":"","family":"Dolan","given":"K. A.","non-dropping-particle":"","parse-names":false,"suffix":""},{"dropping-particle":"","family":"Negrón-Juárez","given":"R. I.","non-dropping-particle":"","parse-names":false,"suffix":""}],"container-title":"Environmental Research Letters","id":"ITEM-2","issue":"4","issued":{"date-parts":[["2013"]]},"title":"The impacts of tropical cyclones on the net carbon balance of eastern US forests (1851-2000)","type":"article-journal","volume":"8"},"uris":["http://www.mendeley.com/documents/?uuid=4e436a54-a0fa-4ac9-adf0-7efa50004c88"]},{"id":"ITEM-3","itemData":{"DOI":"10.1002/esp.2191","ISSN":"10969837","abstract":"In humid, forested mountain belts, bedrock landslides can harvest organic carbon from above ground biomass and soil (OCmodern) while acting to refresh the landscape surface and turnover forest ecosystems. Here the impact of landslides on organic carbon cycling in 13 river catchments spanning the length of the western Southern Alps, New Zealand is assessed over four decades. Spatial and temporal landslide maps are combined with the observed distribution and measured variability of hillslope OCmodern stocks. On average, it is estimated that landslides mobilized 7.6±2.9 tC km-2yr-1 of OCmodern, ~30% of which was delivered to river channels. Comparison with published estimates of OCmodern export in river suspended load suggests additional erosion of OCmodern by small, shallow landslides or overland flow in catchments. The exported OCmodern may contribute to geological carbon sequestration if buried in sedimentary deposits. Landslides may have also contributed to carbon sequestration over shorter timescales (&lt;100years). 5.4±3.0 tC km-2yr-1 of the eroded OCmodern was retained on hillslopes, representing a net-carbon sink following re-vegetation of scar surfaces. In addition, it was found that landslides caused rapid turnover of the landscape, with rates of 0.3% of the surface area per decade. High rates of net ecosystem productivity were measured in this forest of 94±11 tC km-2yr-1, which is consistent with rapid landscape turnover suppressing ecosystem retrogression. Landslide-OCmodern yields and rates of turnover vary between river catchments and appear to be controlled by gradients in climate (precipitation) and geomorphology (rock exhumation rate, topographic slope). © 2011 John Wiley &amp; Sons, Ltd.","author":[{"dropping-particle":"","family":"Hilton","given":"Robert G.","non-dropping-particle":"","parse-names":false,"suffix":""},{"dropping-particle":"","family":"Meunier","given":"Patrick","non-dropping-particle":"","parse-names":false,"suffix":""},{"dropping-particle":"","family":"Hovius","given":"Niels","non-dropping-particle":"","parse-names":false,"suffix":""},{"dropping-particle":"","family":"Bellingham","given":"Peter J.","non-dropping-particle":"","parse-names":false,"suffix":""},{"dropping-particle":"","family":"Galy","given":"Albert","non-dropping-particle":"","parse-names":false,"suffix":""}],"container-title":"Earth Surface Processes and Landforms","id":"ITEM-3","issue":"12","issued":{"date-parts":[["2011"]]},"page":"1670-1679","title":"Landslide impact on organic carbon cycling in a temperate montane forest","type":"article-journal","volume":"36"},"uris":["http://www.mendeley.com/documents/?uuid=c2d82e57-8a22-47e3-ae24-d10d2f7b0d55"]}],"mendeley":{"formattedCitation":"(Fisk et al., 2013; Hall et al., 2020; Hilton et al., 2011)","plainTextFormattedCitation":"(Fisk et al., 2013; Hall et al., 2020; Hilton et al., 2011)","previouslyFormattedCitation":"(Fisk et al., 2013; Hall et al., 2020; Hilton et al., 2011)"},"properties":{"noteIndex":0},"schema":"https://github.com/citation-style-language/schema/raw/master/csl-citation.json"}</w:instrText>
      </w:r>
      <w:r w:rsidR="00874192">
        <w:rPr>
          <w:rFonts w:ascii="Times New Roman" w:hAnsi="Times New Roman" w:cs="Times New Roman"/>
          <w:sz w:val="24"/>
          <w:szCs w:val="24"/>
        </w:rPr>
        <w:fldChar w:fldCharType="separate"/>
      </w:r>
      <w:r w:rsidR="00874192" w:rsidRPr="00874192">
        <w:rPr>
          <w:rFonts w:ascii="Times New Roman" w:hAnsi="Times New Roman" w:cs="Times New Roman"/>
          <w:noProof/>
          <w:sz w:val="24"/>
          <w:szCs w:val="24"/>
        </w:rPr>
        <w:t>(Fisk et al., 2013; Hall et al., 2020; Hilton et al., 2011)</w:t>
      </w:r>
      <w:r w:rsidR="00874192">
        <w:rPr>
          <w:rFonts w:ascii="Times New Roman" w:hAnsi="Times New Roman" w:cs="Times New Roman"/>
          <w:sz w:val="24"/>
          <w:szCs w:val="24"/>
        </w:rPr>
        <w:fldChar w:fldCharType="end"/>
      </w:r>
      <w:r w:rsidR="00874192">
        <w:rPr>
          <w:rFonts w:ascii="Times New Roman" w:hAnsi="Times New Roman" w:cs="Times New Roman"/>
          <w:sz w:val="24"/>
          <w:szCs w:val="24"/>
        </w:rPr>
        <w:t xml:space="preserve"> as opposed to mature forests which do not sequester as much atmospheric CO</w:t>
      </w:r>
      <w:r w:rsidR="00874192">
        <w:rPr>
          <w:rFonts w:ascii="Times New Roman" w:hAnsi="Times New Roman" w:cs="Times New Roman"/>
          <w:sz w:val="24"/>
          <w:szCs w:val="24"/>
          <w:vertAlign w:val="subscript"/>
        </w:rPr>
        <w:t>2</w:t>
      </w:r>
      <w:r w:rsidR="00874192">
        <w:rPr>
          <w:rFonts w:ascii="Times New Roman" w:hAnsi="Times New Roman" w:cs="Times New Roman"/>
          <w:sz w:val="24"/>
          <w:szCs w:val="24"/>
        </w:rPr>
        <w:t xml:space="preserve"> </w:t>
      </w:r>
      <w:r w:rsidR="00874192">
        <w:rPr>
          <w:rFonts w:ascii="Times New Roman" w:hAnsi="Times New Roman" w:cs="Times New Roman"/>
          <w:sz w:val="24"/>
          <w:szCs w:val="24"/>
        </w:rPr>
        <w:fldChar w:fldCharType="begin" w:fldLock="1"/>
      </w:r>
      <w:r w:rsidR="00975983">
        <w:rPr>
          <w:rFonts w:ascii="Times New Roman" w:hAnsi="Times New Roman" w:cs="Times New Roman"/>
          <w:sz w:val="24"/>
          <w:szCs w:val="24"/>
        </w:rPr>
        <w:instrText>ADDIN CSL_CITATION {"citationItems":[{"id":"ITEM-1","itemData":{"DOI":"10.1002/esp.2191","ISSN":"10969837","abstract":"In humid, forested mountain belts, bedrock landslides can harvest organic carbon from above ground biomass and soil (OCmodern) while acting to refresh the landscape surface and turnover forest ecosystems. Here the impact of landslides on organic carbon cycling in 13 river catchments spanning the length of the western Southern Alps, New Zealand is assessed over four decades. Spatial and temporal landslide maps are combined with the observed distribution and measured variability of hillslope OCmodern stocks. On average, it is estimated that landslides mobilized 7.6±2.9 tC km-2yr-1 of OCmodern, ~30% of which was delivered to river channels. Comparison with published estimates of OCmodern export in river suspended load suggests additional erosion of OCmodern by small, shallow landslides or overland flow in catchments. The exported OCmodern may contribute to geological carbon sequestration if buried in sedimentary deposits. Landslides may have also contributed to carbon sequestration over shorter timescales (&lt;100years). 5.4±3.0 tC km-2yr-1 of the eroded OCmodern was retained on hillslopes, representing a net-carbon sink following re-vegetation of scar surfaces. In addition, it was found that landslides caused rapid turnover of the landscape, with rates of 0.3% of the surface area per decade. High rates of net ecosystem productivity were measured in this forest of 94±11 tC km-2yr-1, which is consistent with rapid landscape turnover suppressing ecosystem retrogression. Landslide-OCmodern yields and rates of turnover vary between river catchments and appear to be controlled by gradients in climate (precipitation) and geomorphology (rock exhumation rate, topographic slope). © 2011 John Wiley &amp; Sons, Ltd.","author":[{"dropping-particle":"","family":"Hilton","given":"Robert G.","non-dropping-particle":"","parse-names":false,"suffix":""},{"dropping-particle":"","family":"Meunier","given":"Patrick","non-dropping-particle":"","parse-names":false,"suffix":""},{"dropping-particle":"","family":"Hovius","given":"Niels","non-dropping-particle":"","parse-names":false,"suffix":""},{"dropping-particle":"","family":"Bellingham","given":"Peter J.","non-dropping-particle":"","parse-names":false,"suffix":""},{"dropping-particle":"","family":"Galy","given":"Albert","non-dropping-particle":"","parse-names":false,"suffix":""}],"container-title":"Earth Surface Processes and Landforms","id":"ITEM-1","issue":"12","issued":{"date-parts":[["2011"]]},"page":"1670-1679","title":"Landslide impact on organic carbon cycling in a temperate montane forest","type":"article-journal","volume":"36"},"uris":["http://www.mendeley.com/documents/?uuid=c2d82e57-8a22-47e3-ae24-d10d2f7b0d55"]}],"mendeley":{"formattedCitation":"(Hilton et al., 2011)","plainTextFormattedCitation":"(Hilton et al., 2011)","previouslyFormattedCitation":"(Hilton et al., 2011)"},"properties":{"noteIndex":0},"schema":"https://github.com/citation-style-language/schema/raw/master/csl-citation.json"}</w:instrText>
      </w:r>
      <w:r w:rsidR="00874192">
        <w:rPr>
          <w:rFonts w:ascii="Times New Roman" w:hAnsi="Times New Roman" w:cs="Times New Roman"/>
          <w:sz w:val="24"/>
          <w:szCs w:val="24"/>
        </w:rPr>
        <w:fldChar w:fldCharType="separate"/>
      </w:r>
      <w:r w:rsidR="00874192" w:rsidRPr="00874192">
        <w:rPr>
          <w:rFonts w:ascii="Times New Roman" w:hAnsi="Times New Roman" w:cs="Times New Roman"/>
          <w:noProof/>
          <w:sz w:val="24"/>
          <w:szCs w:val="24"/>
        </w:rPr>
        <w:t>(Hilton et al., 2011)</w:t>
      </w:r>
      <w:r w:rsidR="00874192">
        <w:rPr>
          <w:rFonts w:ascii="Times New Roman" w:hAnsi="Times New Roman" w:cs="Times New Roman"/>
          <w:sz w:val="24"/>
          <w:szCs w:val="24"/>
        </w:rPr>
        <w:fldChar w:fldCharType="end"/>
      </w:r>
      <w:r w:rsidR="00874192">
        <w:rPr>
          <w:rFonts w:ascii="Times New Roman" w:hAnsi="Times New Roman" w:cs="Times New Roman"/>
          <w:sz w:val="24"/>
          <w:szCs w:val="24"/>
        </w:rPr>
        <w:t xml:space="preserve">.  The magnitude of a storm and associated rainfall accumulation amounts coupled with a variety of variables such as lithology, anthropogenic disturbances, and degree of hillslope are significant </w:t>
      </w:r>
      <w:r w:rsidR="00A352AF">
        <w:rPr>
          <w:rFonts w:ascii="Times New Roman" w:hAnsi="Times New Roman" w:cs="Times New Roman"/>
          <w:sz w:val="24"/>
          <w:szCs w:val="24"/>
        </w:rPr>
        <w:t xml:space="preserve">on </w:t>
      </w:r>
      <w:r w:rsidR="00874192">
        <w:rPr>
          <w:rFonts w:ascii="Times New Roman" w:hAnsi="Times New Roman" w:cs="Times New Roman"/>
          <w:sz w:val="24"/>
          <w:szCs w:val="24"/>
        </w:rPr>
        <w:t>the effect of carbon sequestration.</w:t>
      </w:r>
    </w:p>
    <w:p w14:paraId="556B860E" w14:textId="7FD82C12" w:rsidR="00697B0C" w:rsidRDefault="00697B0C" w:rsidP="00BC62A0">
      <w:pPr>
        <w:spacing w:after="0" w:line="480" w:lineRule="auto"/>
        <w:rPr>
          <w:rFonts w:ascii="Times New Roman" w:hAnsi="Times New Roman" w:cs="Times New Roman"/>
          <w:b/>
          <w:bCs/>
          <w:sz w:val="24"/>
          <w:szCs w:val="24"/>
        </w:rPr>
      </w:pPr>
      <w:r w:rsidRPr="00B4784B">
        <w:rPr>
          <w:rFonts w:ascii="Times New Roman" w:hAnsi="Times New Roman" w:cs="Times New Roman"/>
          <w:b/>
          <w:bCs/>
          <w:sz w:val="24"/>
          <w:szCs w:val="24"/>
        </w:rPr>
        <w:t>Conclusions and Implications</w:t>
      </w:r>
    </w:p>
    <w:p w14:paraId="286166B9" w14:textId="69B67B0D" w:rsidR="00595B32" w:rsidRPr="00595B32" w:rsidRDefault="00BC62A0" w:rsidP="00595B32">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595B32" w:rsidRPr="00595B32">
        <w:rPr>
          <w:rFonts w:ascii="Times New Roman" w:hAnsi="Times New Roman" w:cs="Times New Roman"/>
          <w:sz w:val="24"/>
          <w:szCs w:val="24"/>
        </w:rPr>
        <w:t xml:space="preserve">The sediment deposited in the basin downstream will display a signal of </w:t>
      </w:r>
      <w:r w:rsidR="00A96D9B">
        <w:rPr>
          <w:rFonts w:ascii="Times New Roman" w:hAnsi="Times New Roman" w:cs="Times New Roman"/>
          <w:sz w:val="24"/>
          <w:szCs w:val="24"/>
        </w:rPr>
        <w:t xml:space="preserve">more </w:t>
      </w:r>
      <w:r w:rsidR="00595B32" w:rsidRPr="00595B32">
        <w:rPr>
          <w:rFonts w:ascii="Times New Roman" w:hAnsi="Times New Roman" w:cs="Times New Roman"/>
          <w:sz w:val="24"/>
          <w:szCs w:val="24"/>
        </w:rPr>
        <w:t xml:space="preserve">highly weathered material delivered to the fluvial system from the shallow landslides associated with events of high precipitation such as </w:t>
      </w:r>
      <w:r w:rsidR="00022855">
        <w:rPr>
          <w:rFonts w:ascii="Times New Roman" w:hAnsi="Times New Roman" w:cs="Times New Roman"/>
          <w:sz w:val="24"/>
          <w:szCs w:val="24"/>
        </w:rPr>
        <w:t>H</w:t>
      </w:r>
      <w:r w:rsidR="00595B32" w:rsidRPr="00595B32">
        <w:rPr>
          <w:rFonts w:ascii="Times New Roman" w:hAnsi="Times New Roman" w:cs="Times New Roman"/>
          <w:sz w:val="24"/>
          <w:szCs w:val="24"/>
        </w:rPr>
        <w:t xml:space="preserve">urricane Maria.  Deep seated landslides are driven by tectonics or road building and sample the regolith and therefore display lower CIA </w:t>
      </w:r>
      <w:r w:rsidR="007D241E">
        <w:rPr>
          <w:rFonts w:ascii="Times New Roman" w:hAnsi="Times New Roman" w:cs="Times New Roman"/>
          <w:sz w:val="24"/>
          <w:szCs w:val="24"/>
        </w:rPr>
        <w:t>reflective of</w:t>
      </w:r>
      <w:r w:rsidR="00595B32" w:rsidRPr="00595B32">
        <w:rPr>
          <w:rFonts w:ascii="Times New Roman" w:hAnsi="Times New Roman" w:cs="Times New Roman"/>
          <w:sz w:val="24"/>
          <w:szCs w:val="24"/>
        </w:rPr>
        <w:t xml:space="preserve"> less chemical weathering.  The difference observed in the CIA values within four years is not reflective of the degree of climate change, but rather a </w:t>
      </w:r>
      <w:r w:rsidR="006A3B0B">
        <w:rPr>
          <w:rFonts w:ascii="Times New Roman" w:hAnsi="Times New Roman" w:cs="Times New Roman"/>
          <w:sz w:val="24"/>
          <w:szCs w:val="24"/>
        </w:rPr>
        <w:t xml:space="preserve">large number of small landslide events </w:t>
      </w:r>
      <w:r w:rsidR="00ED1103">
        <w:rPr>
          <w:rFonts w:ascii="Times New Roman" w:hAnsi="Times New Roman" w:cs="Times New Roman"/>
          <w:sz w:val="24"/>
          <w:szCs w:val="24"/>
        </w:rPr>
        <w:t xml:space="preserve">are </w:t>
      </w:r>
      <w:r w:rsidR="006A3B0B">
        <w:rPr>
          <w:rFonts w:ascii="Times New Roman" w:hAnsi="Times New Roman" w:cs="Times New Roman"/>
          <w:sz w:val="24"/>
          <w:szCs w:val="24"/>
        </w:rPr>
        <w:t>key to the release of large volumes of pre-weathered material</w:t>
      </w:r>
      <w:r w:rsidR="00595B32" w:rsidRPr="00595B32">
        <w:rPr>
          <w:rFonts w:ascii="Times New Roman" w:hAnsi="Times New Roman" w:cs="Times New Roman"/>
          <w:sz w:val="24"/>
          <w:szCs w:val="24"/>
        </w:rPr>
        <w:t>.  This subtle change in the transport mechanism can result in rather large difference</w:t>
      </w:r>
      <w:r w:rsidR="00377C03">
        <w:rPr>
          <w:rFonts w:ascii="Times New Roman" w:hAnsi="Times New Roman" w:cs="Times New Roman"/>
          <w:sz w:val="24"/>
          <w:szCs w:val="24"/>
        </w:rPr>
        <w:t xml:space="preserve">s </w:t>
      </w:r>
      <w:r w:rsidR="00595B32" w:rsidRPr="00595B32">
        <w:rPr>
          <w:rFonts w:ascii="Times New Roman" w:hAnsi="Times New Roman" w:cs="Times New Roman"/>
          <w:sz w:val="24"/>
          <w:szCs w:val="24"/>
        </w:rPr>
        <w:t>in the weathering values</w:t>
      </w:r>
      <w:r w:rsidR="000F112B">
        <w:rPr>
          <w:rFonts w:ascii="Times New Roman" w:hAnsi="Times New Roman" w:cs="Times New Roman"/>
          <w:sz w:val="24"/>
          <w:szCs w:val="24"/>
        </w:rPr>
        <w:t xml:space="preserve"> recorded by the fluvial system</w:t>
      </w:r>
      <w:r w:rsidR="00595B32" w:rsidRPr="00595B32">
        <w:rPr>
          <w:rFonts w:ascii="Times New Roman" w:hAnsi="Times New Roman" w:cs="Times New Roman"/>
          <w:sz w:val="24"/>
          <w:szCs w:val="24"/>
        </w:rPr>
        <w:t>.</w:t>
      </w:r>
    </w:p>
    <w:p w14:paraId="1642CD86" w14:textId="702979D3" w:rsidR="00595B32" w:rsidRDefault="00595B32" w:rsidP="00A96D9B">
      <w:pPr>
        <w:spacing w:after="0" w:line="480" w:lineRule="auto"/>
        <w:ind w:firstLine="720"/>
        <w:rPr>
          <w:rFonts w:ascii="Times New Roman" w:hAnsi="Times New Roman" w:cs="Times New Roman"/>
          <w:sz w:val="24"/>
          <w:szCs w:val="24"/>
        </w:rPr>
      </w:pPr>
      <w:r w:rsidRPr="00595B32">
        <w:rPr>
          <w:rFonts w:ascii="Times New Roman" w:hAnsi="Times New Roman" w:cs="Times New Roman"/>
          <w:sz w:val="24"/>
          <w:szCs w:val="24"/>
        </w:rPr>
        <w:t>These same implications can be translated to interpreting chemical weathering indexes on Mars</w:t>
      </w:r>
      <w:r w:rsidR="00A96D9B">
        <w:rPr>
          <w:rFonts w:ascii="Times New Roman" w:hAnsi="Times New Roman" w:cs="Times New Roman"/>
          <w:sz w:val="24"/>
          <w:szCs w:val="24"/>
        </w:rPr>
        <w:t xml:space="preserve"> particularly</w:t>
      </w:r>
      <w:r w:rsidRPr="00595B32">
        <w:rPr>
          <w:rFonts w:ascii="Times New Roman" w:hAnsi="Times New Roman" w:cs="Times New Roman"/>
          <w:sz w:val="24"/>
          <w:szCs w:val="24"/>
        </w:rPr>
        <w:t xml:space="preserve"> when analyzing </w:t>
      </w:r>
      <w:r w:rsidR="00A96D9B">
        <w:rPr>
          <w:rFonts w:ascii="Times New Roman" w:hAnsi="Times New Roman" w:cs="Times New Roman"/>
          <w:sz w:val="24"/>
          <w:szCs w:val="24"/>
        </w:rPr>
        <w:t xml:space="preserve">fluvial sediments within </w:t>
      </w:r>
      <w:r w:rsidRPr="00595B32">
        <w:rPr>
          <w:rFonts w:ascii="Times New Roman" w:hAnsi="Times New Roman" w:cs="Times New Roman"/>
          <w:sz w:val="24"/>
          <w:szCs w:val="24"/>
        </w:rPr>
        <w:t xml:space="preserve">impact craters.  Impact craters have a significant portion of sediment delivered to the floor via mass wasting along the crater walls.  Tectonics on Mars result in large landslides, while a rainy period would result in shallow </w:t>
      </w:r>
      <w:r w:rsidRPr="00595B32">
        <w:rPr>
          <w:rFonts w:ascii="Times New Roman" w:hAnsi="Times New Roman" w:cs="Times New Roman"/>
          <w:sz w:val="24"/>
          <w:szCs w:val="24"/>
        </w:rPr>
        <w:lastRenderedPageBreak/>
        <w:t>landslides. This study indicates that subtle changes in the size of the landslides providing sediment from the crater walls can derive very different CIA values.</w:t>
      </w:r>
    </w:p>
    <w:p w14:paraId="1DDD6E26" w14:textId="77777777" w:rsidR="00595B32" w:rsidRDefault="00595B32">
      <w:pPr>
        <w:rPr>
          <w:rFonts w:ascii="Times New Roman" w:hAnsi="Times New Roman" w:cs="Times New Roman"/>
          <w:sz w:val="24"/>
          <w:szCs w:val="24"/>
        </w:rPr>
      </w:pPr>
      <w:r>
        <w:rPr>
          <w:rFonts w:ascii="Times New Roman" w:hAnsi="Times New Roman" w:cs="Times New Roman"/>
          <w:sz w:val="24"/>
          <w:szCs w:val="24"/>
        </w:rPr>
        <w:br w:type="page"/>
      </w:r>
    </w:p>
    <w:p w14:paraId="5F6906E8" w14:textId="0F5D416A" w:rsidR="006C01F0" w:rsidRPr="008A3AAB" w:rsidRDefault="006C01F0" w:rsidP="00BC62A0">
      <w:pPr>
        <w:spacing w:after="0" w:line="480" w:lineRule="auto"/>
        <w:rPr>
          <w:rFonts w:ascii="Times New Roman" w:hAnsi="Times New Roman" w:cs="Times New Roman"/>
          <w:b/>
          <w:bCs/>
          <w:sz w:val="24"/>
          <w:szCs w:val="24"/>
        </w:rPr>
      </w:pPr>
      <w:r w:rsidRPr="008A3AAB">
        <w:rPr>
          <w:rFonts w:ascii="Times New Roman" w:hAnsi="Times New Roman" w:cs="Times New Roman"/>
          <w:b/>
          <w:bCs/>
          <w:sz w:val="24"/>
          <w:szCs w:val="24"/>
        </w:rPr>
        <w:lastRenderedPageBreak/>
        <w:t>Appendix</w:t>
      </w:r>
    </w:p>
    <w:p w14:paraId="5B3AE9B7" w14:textId="77777777" w:rsidR="006C01F0" w:rsidRDefault="006C01F0" w:rsidP="006C01F0">
      <w:r>
        <w:rPr>
          <w:rFonts w:ascii="Times New Roman" w:hAnsi="Times New Roman" w:cs="Times New Roman"/>
          <w:noProof/>
          <w:sz w:val="24"/>
          <w:szCs w:val="24"/>
        </w:rPr>
        <w:drawing>
          <wp:inline distT="0" distB="0" distL="0" distR="0" wp14:anchorId="09C48AA8" wp14:editId="097C5FE7">
            <wp:extent cx="3933643" cy="2153151"/>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91875" cy="2185025"/>
                    </a:xfrm>
                    <a:prstGeom prst="rect">
                      <a:avLst/>
                    </a:prstGeom>
                    <a:noFill/>
                  </pic:spPr>
                </pic:pic>
              </a:graphicData>
            </a:graphic>
          </wp:inline>
        </w:drawing>
      </w:r>
    </w:p>
    <w:p w14:paraId="7E24FFD9" w14:textId="6B49522F" w:rsidR="006C01F0" w:rsidRPr="001F4279" w:rsidRDefault="006C01F0" w:rsidP="006C01F0">
      <w:pPr>
        <w:pStyle w:val="Caption"/>
        <w:rPr>
          <w:rFonts w:ascii="Times New Roman" w:hAnsi="Times New Roman" w:cs="Times New Roman"/>
          <w:i w:val="0"/>
          <w:iCs w:val="0"/>
          <w:color w:val="auto"/>
          <w:sz w:val="24"/>
          <w:szCs w:val="24"/>
        </w:rPr>
      </w:pPr>
      <w:r w:rsidRPr="001F4279">
        <w:rPr>
          <w:rFonts w:ascii="Times New Roman" w:hAnsi="Times New Roman" w:cs="Times New Roman"/>
          <w:i w:val="0"/>
          <w:iCs w:val="0"/>
          <w:color w:val="auto"/>
          <w:sz w:val="24"/>
          <w:szCs w:val="24"/>
        </w:rPr>
        <w:t xml:space="preserve">Figure </w:t>
      </w:r>
      <w:r w:rsidR="007851BF" w:rsidRPr="001F4279">
        <w:rPr>
          <w:rFonts w:ascii="Times New Roman" w:hAnsi="Times New Roman" w:cs="Times New Roman"/>
          <w:i w:val="0"/>
          <w:iCs w:val="0"/>
          <w:color w:val="auto"/>
          <w:sz w:val="24"/>
          <w:szCs w:val="24"/>
        </w:rPr>
        <w:t>A</w:t>
      </w:r>
      <w:r w:rsidR="008A3385" w:rsidRPr="001F4279">
        <w:rPr>
          <w:rFonts w:ascii="Times New Roman" w:hAnsi="Times New Roman" w:cs="Times New Roman"/>
          <w:i w:val="0"/>
          <w:iCs w:val="0"/>
          <w:color w:val="auto"/>
          <w:sz w:val="24"/>
          <w:szCs w:val="24"/>
        </w:rPr>
        <w:t>.1</w:t>
      </w:r>
      <w:r w:rsidRPr="001F4279">
        <w:rPr>
          <w:rFonts w:ascii="Times New Roman" w:hAnsi="Times New Roman" w:cs="Times New Roman"/>
          <w:i w:val="0"/>
          <w:iCs w:val="0"/>
          <w:color w:val="auto"/>
          <w:sz w:val="24"/>
          <w:szCs w:val="24"/>
        </w:rPr>
        <w:t>:  Laser particle size analysis of all 2018 Rio Guayanés sediment samples.  All, with the exception of PM-RG-SED-3, illustrating a left skewed histogram showing that the mud size fraction consists of more coarse-grained sediment overall.  PM-RG-SED-3 illustrates a strongly bimodal distribution.</w:t>
      </w:r>
    </w:p>
    <w:p w14:paraId="6C781706" w14:textId="77777777" w:rsidR="006C01F0" w:rsidRDefault="006C01F0" w:rsidP="006C01F0">
      <w:pPr>
        <w:pStyle w:val="Caption"/>
        <w:rPr>
          <w:rFonts w:ascii="Times New Roman" w:hAnsi="Times New Roman" w:cs="Times New Roman"/>
          <w:i w:val="0"/>
          <w:iCs w:val="0"/>
          <w:color w:val="auto"/>
          <w:sz w:val="20"/>
          <w:szCs w:val="20"/>
        </w:rPr>
      </w:pPr>
      <w:r>
        <w:rPr>
          <w:rFonts w:ascii="Times New Roman" w:hAnsi="Times New Roman" w:cs="Times New Roman"/>
          <w:bCs/>
          <w:noProof/>
          <w:sz w:val="24"/>
          <w:szCs w:val="24"/>
        </w:rPr>
        <w:drawing>
          <wp:inline distT="0" distB="0" distL="0" distR="0" wp14:anchorId="5340BC4B" wp14:editId="4094BF52">
            <wp:extent cx="3942896" cy="2123378"/>
            <wp:effectExtent l="0" t="0" r="63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958963" cy="2132030"/>
                    </a:xfrm>
                    <a:prstGeom prst="rect">
                      <a:avLst/>
                    </a:prstGeom>
                    <a:noFill/>
                  </pic:spPr>
                </pic:pic>
              </a:graphicData>
            </a:graphic>
          </wp:inline>
        </w:drawing>
      </w:r>
    </w:p>
    <w:p w14:paraId="5618304C" w14:textId="09AD115A" w:rsidR="006C01F0" w:rsidRDefault="006C01F0" w:rsidP="006C01F0">
      <w:pPr>
        <w:pStyle w:val="Caption"/>
        <w:rPr>
          <w:rFonts w:ascii="Times New Roman" w:hAnsi="Times New Roman" w:cs="Times New Roman"/>
          <w:i w:val="0"/>
          <w:iCs w:val="0"/>
          <w:color w:val="auto"/>
          <w:sz w:val="24"/>
          <w:szCs w:val="24"/>
        </w:rPr>
      </w:pPr>
      <w:r w:rsidRPr="001F4279">
        <w:rPr>
          <w:rFonts w:ascii="Times New Roman" w:hAnsi="Times New Roman" w:cs="Times New Roman"/>
          <w:i w:val="0"/>
          <w:iCs w:val="0"/>
          <w:color w:val="auto"/>
          <w:sz w:val="24"/>
          <w:szCs w:val="24"/>
        </w:rPr>
        <w:t xml:space="preserve">Figure </w:t>
      </w:r>
      <w:r w:rsidR="007851BF" w:rsidRPr="001F4279">
        <w:rPr>
          <w:rFonts w:ascii="Times New Roman" w:hAnsi="Times New Roman" w:cs="Times New Roman"/>
          <w:i w:val="0"/>
          <w:iCs w:val="0"/>
          <w:color w:val="auto"/>
          <w:sz w:val="24"/>
          <w:szCs w:val="24"/>
        </w:rPr>
        <w:t>A</w:t>
      </w:r>
      <w:r w:rsidR="0032140E" w:rsidRPr="001F4279">
        <w:rPr>
          <w:rFonts w:ascii="Times New Roman" w:hAnsi="Times New Roman" w:cs="Times New Roman"/>
          <w:i w:val="0"/>
          <w:iCs w:val="0"/>
          <w:color w:val="auto"/>
          <w:sz w:val="24"/>
          <w:szCs w:val="24"/>
        </w:rPr>
        <w:t>.2</w:t>
      </w:r>
      <w:r w:rsidRPr="001F4279">
        <w:rPr>
          <w:rFonts w:ascii="Times New Roman" w:hAnsi="Times New Roman" w:cs="Times New Roman"/>
          <w:i w:val="0"/>
          <w:iCs w:val="0"/>
          <w:color w:val="auto"/>
          <w:sz w:val="24"/>
          <w:szCs w:val="24"/>
        </w:rPr>
        <w:t>:  Laser particle size analysis of all 2018 Rio Guayanés saprolite samples.  All samples display a left skewed distribution of coarse-grained sediment.</w:t>
      </w:r>
    </w:p>
    <w:p w14:paraId="4F7F5035" w14:textId="77777777" w:rsidR="005B4262" w:rsidRPr="00890C36" w:rsidRDefault="005B4262" w:rsidP="00890C36">
      <w:pPr>
        <w:rPr>
          <w:i/>
          <w:iCs/>
        </w:rPr>
      </w:pPr>
    </w:p>
    <w:p w14:paraId="7901BBD5" w14:textId="77777777" w:rsidR="006C01F0" w:rsidRDefault="006C01F0" w:rsidP="006C01F0">
      <w:r>
        <w:rPr>
          <w:rFonts w:ascii="Times New Roman" w:hAnsi="Times New Roman" w:cs="Times New Roman"/>
          <w:noProof/>
          <w:sz w:val="24"/>
          <w:szCs w:val="24"/>
        </w:rPr>
        <w:lastRenderedPageBreak/>
        <w:drawing>
          <wp:inline distT="0" distB="0" distL="0" distR="0" wp14:anchorId="73E288C3" wp14:editId="0864CC73">
            <wp:extent cx="3792095" cy="1978132"/>
            <wp:effectExtent l="0" t="0" r="0" b="317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811392" cy="1988198"/>
                    </a:xfrm>
                    <a:prstGeom prst="rect">
                      <a:avLst/>
                    </a:prstGeom>
                    <a:noFill/>
                  </pic:spPr>
                </pic:pic>
              </a:graphicData>
            </a:graphic>
          </wp:inline>
        </w:drawing>
      </w:r>
    </w:p>
    <w:p w14:paraId="55C25D85" w14:textId="0B0D39C0" w:rsidR="006C01F0" w:rsidRPr="001F4279" w:rsidRDefault="006C01F0" w:rsidP="007825D5">
      <w:pPr>
        <w:pStyle w:val="Caption"/>
        <w:rPr>
          <w:rFonts w:ascii="Times New Roman" w:hAnsi="Times New Roman" w:cs="Times New Roman"/>
          <w:i w:val="0"/>
          <w:iCs w:val="0"/>
          <w:color w:val="auto"/>
          <w:sz w:val="24"/>
          <w:szCs w:val="24"/>
        </w:rPr>
      </w:pPr>
      <w:r w:rsidRPr="001F4279">
        <w:rPr>
          <w:rFonts w:ascii="Times New Roman" w:hAnsi="Times New Roman" w:cs="Times New Roman"/>
          <w:i w:val="0"/>
          <w:iCs w:val="0"/>
          <w:color w:val="auto"/>
          <w:sz w:val="24"/>
          <w:szCs w:val="24"/>
        </w:rPr>
        <w:t xml:space="preserve">Figure </w:t>
      </w:r>
      <w:r w:rsidR="007851BF" w:rsidRPr="001F4279">
        <w:rPr>
          <w:rFonts w:ascii="Times New Roman" w:hAnsi="Times New Roman" w:cs="Times New Roman"/>
          <w:i w:val="0"/>
          <w:iCs w:val="0"/>
          <w:color w:val="auto"/>
          <w:sz w:val="24"/>
          <w:szCs w:val="24"/>
        </w:rPr>
        <w:t>A</w:t>
      </w:r>
      <w:r w:rsidR="0032140E" w:rsidRPr="001F4279">
        <w:rPr>
          <w:rFonts w:ascii="Times New Roman" w:hAnsi="Times New Roman" w:cs="Times New Roman"/>
          <w:i w:val="0"/>
          <w:iCs w:val="0"/>
          <w:color w:val="auto"/>
          <w:sz w:val="24"/>
          <w:szCs w:val="24"/>
        </w:rPr>
        <w:t>.3</w:t>
      </w:r>
      <w:r w:rsidRPr="001F4279">
        <w:rPr>
          <w:rFonts w:ascii="Times New Roman" w:hAnsi="Times New Roman" w:cs="Times New Roman"/>
          <w:i w:val="0"/>
          <w:iCs w:val="0"/>
          <w:color w:val="auto"/>
          <w:sz w:val="24"/>
          <w:szCs w:val="24"/>
        </w:rPr>
        <w:t>:  Laser particle size analysis of all the 2018 Rio Guayabo samples.  SED-1 has the smallest grain size present, all have a left skewed distribution with SED-2 having the most coarse-grained materials.</w:t>
      </w:r>
    </w:p>
    <w:p w14:paraId="6AE00BD1" w14:textId="0274797F" w:rsidR="009B2B17" w:rsidRDefault="009B2B17" w:rsidP="009B2B17"/>
    <w:p w14:paraId="2228A115" w14:textId="14B82EFF" w:rsidR="00957D10" w:rsidRDefault="00957D10" w:rsidP="009B2B17">
      <w:r>
        <w:rPr>
          <w:noProof/>
        </w:rPr>
        <w:drawing>
          <wp:inline distT="0" distB="0" distL="0" distR="0" wp14:anchorId="6E928B08" wp14:editId="7BA5B890">
            <wp:extent cx="5524500" cy="2834640"/>
            <wp:effectExtent l="19050" t="19050" r="19050" b="2286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24500" cy="2834640"/>
                    </a:xfrm>
                    <a:prstGeom prst="rect">
                      <a:avLst/>
                    </a:prstGeom>
                    <a:noFill/>
                    <a:ln>
                      <a:solidFill>
                        <a:schemeClr val="tx1"/>
                      </a:solidFill>
                    </a:ln>
                  </pic:spPr>
                </pic:pic>
              </a:graphicData>
            </a:graphic>
          </wp:inline>
        </w:drawing>
      </w:r>
    </w:p>
    <w:p w14:paraId="15913FFF" w14:textId="347500D2" w:rsidR="002638FA" w:rsidRPr="001F4279" w:rsidRDefault="002638FA" w:rsidP="002638FA">
      <w:pPr>
        <w:pStyle w:val="Caption"/>
        <w:rPr>
          <w:rFonts w:ascii="Times New Roman" w:hAnsi="Times New Roman" w:cs="Times New Roman"/>
          <w:i w:val="0"/>
          <w:iCs w:val="0"/>
          <w:color w:val="000000" w:themeColor="text1"/>
          <w:sz w:val="24"/>
          <w:szCs w:val="24"/>
        </w:rPr>
      </w:pPr>
      <w:r w:rsidRPr="001F4279">
        <w:rPr>
          <w:rFonts w:ascii="Times New Roman" w:hAnsi="Times New Roman" w:cs="Times New Roman"/>
          <w:i w:val="0"/>
          <w:iCs w:val="0"/>
          <w:color w:val="000000" w:themeColor="text1"/>
          <w:sz w:val="24"/>
          <w:szCs w:val="24"/>
        </w:rPr>
        <w:t xml:space="preserve">Figure </w:t>
      </w:r>
      <w:r w:rsidR="00A86E67" w:rsidRPr="001F4279">
        <w:rPr>
          <w:rFonts w:ascii="Times New Roman" w:hAnsi="Times New Roman" w:cs="Times New Roman"/>
          <w:i w:val="0"/>
          <w:iCs w:val="0"/>
          <w:color w:val="000000" w:themeColor="text1"/>
          <w:sz w:val="24"/>
          <w:szCs w:val="24"/>
        </w:rPr>
        <w:t>A.4</w:t>
      </w:r>
      <w:r w:rsidRPr="001F4279">
        <w:rPr>
          <w:rFonts w:ascii="Times New Roman" w:hAnsi="Times New Roman" w:cs="Times New Roman"/>
          <w:i w:val="0"/>
          <w:iCs w:val="0"/>
          <w:color w:val="000000" w:themeColor="text1"/>
          <w:sz w:val="24"/>
          <w:szCs w:val="24"/>
        </w:rPr>
        <w:t>: Rio Guayabo sediment surface area versus distance for 2014 and 2018.  The surface area in 2018 remains rather constant and 2014 illustrates only slight variability.</w:t>
      </w:r>
    </w:p>
    <w:p w14:paraId="0FDAA8E2" w14:textId="094D7D70" w:rsidR="009F7AC7" w:rsidRDefault="001F4279" w:rsidP="002638FA">
      <w:r>
        <w:rPr>
          <w:noProof/>
        </w:rPr>
        <w:lastRenderedPageBreak/>
        <w:drawing>
          <wp:inline distT="0" distB="0" distL="0" distR="0" wp14:anchorId="595CBEF1" wp14:editId="7CD1E682">
            <wp:extent cx="5588635" cy="3351045"/>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602341" cy="3359263"/>
                    </a:xfrm>
                    <a:prstGeom prst="rect">
                      <a:avLst/>
                    </a:prstGeom>
                    <a:noFill/>
                  </pic:spPr>
                </pic:pic>
              </a:graphicData>
            </a:graphic>
          </wp:inline>
        </w:drawing>
      </w:r>
    </w:p>
    <w:p w14:paraId="079FFAAC" w14:textId="38503FF3" w:rsidR="002638FA" w:rsidRPr="001F4279" w:rsidRDefault="002638FA" w:rsidP="002638FA">
      <w:pPr>
        <w:pStyle w:val="Caption"/>
        <w:rPr>
          <w:rFonts w:ascii="Times New Roman" w:hAnsi="Times New Roman" w:cs="Times New Roman"/>
          <w:i w:val="0"/>
          <w:iCs w:val="0"/>
          <w:color w:val="000000" w:themeColor="text1"/>
          <w:sz w:val="24"/>
          <w:szCs w:val="24"/>
        </w:rPr>
      </w:pPr>
      <w:r w:rsidRPr="001F4279">
        <w:rPr>
          <w:rFonts w:ascii="Times New Roman" w:hAnsi="Times New Roman" w:cs="Times New Roman"/>
          <w:i w:val="0"/>
          <w:iCs w:val="0"/>
          <w:color w:val="000000" w:themeColor="text1"/>
          <w:sz w:val="24"/>
          <w:szCs w:val="24"/>
        </w:rPr>
        <w:t xml:space="preserve">Figure </w:t>
      </w:r>
      <w:r w:rsidR="00A86E67" w:rsidRPr="001F4279">
        <w:rPr>
          <w:rFonts w:ascii="Times New Roman" w:hAnsi="Times New Roman" w:cs="Times New Roman"/>
          <w:i w:val="0"/>
          <w:iCs w:val="0"/>
          <w:color w:val="000000" w:themeColor="text1"/>
          <w:sz w:val="24"/>
          <w:szCs w:val="24"/>
        </w:rPr>
        <w:t>A.5</w:t>
      </w:r>
      <w:r w:rsidRPr="001F4279">
        <w:rPr>
          <w:rFonts w:ascii="Times New Roman" w:hAnsi="Times New Roman" w:cs="Times New Roman"/>
          <w:i w:val="0"/>
          <w:iCs w:val="0"/>
          <w:color w:val="000000" w:themeColor="text1"/>
          <w:sz w:val="24"/>
          <w:szCs w:val="24"/>
        </w:rPr>
        <w:t>: Rio Guayanés saprolite weight percent versus distance for all size fractions.</w:t>
      </w:r>
    </w:p>
    <w:p w14:paraId="2EFA4F9A" w14:textId="17303958" w:rsidR="001B1325" w:rsidRDefault="001B1325" w:rsidP="002638FA">
      <w:pPr>
        <w:jc w:val="center"/>
      </w:pPr>
      <w:r>
        <w:rPr>
          <w:noProof/>
        </w:rPr>
        <w:drawing>
          <wp:inline distT="0" distB="0" distL="0" distR="0" wp14:anchorId="03321E34" wp14:editId="2C4D5017">
            <wp:extent cx="4584700" cy="2548255"/>
            <wp:effectExtent l="19050" t="19050" r="25400" b="2349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84700" cy="2548255"/>
                    </a:xfrm>
                    <a:prstGeom prst="rect">
                      <a:avLst/>
                    </a:prstGeom>
                    <a:noFill/>
                    <a:ln>
                      <a:solidFill>
                        <a:schemeClr val="tx1"/>
                      </a:solidFill>
                    </a:ln>
                  </pic:spPr>
                </pic:pic>
              </a:graphicData>
            </a:graphic>
          </wp:inline>
        </w:drawing>
      </w:r>
    </w:p>
    <w:p w14:paraId="2EE1A330" w14:textId="4EEF7AF1" w:rsidR="002638FA" w:rsidRPr="001F4279" w:rsidRDefault="002638FA" w:rsidP="002638FA">
      <w:pPr>
        <w:pStyle w:val="Caption"/>
        <w:rPr>
          <w:rFonts w:ascii="Times New Roman" w:hAnsi="Times New Roman" w:cs="Times New Roman"/>
          <w:bCs/>
          <w:i w:val="0"/>
          <w:iCs w:val="0"/>
          <w:color w:val="000000" w:themeColor="text1"/>
          <w:sz w:val="24"/>
          <w:szCs w:val="24"/>
        </w:rPr>
      </w:pPr>
      <w:r w:rsidRPr="001F4279">
        <w:rPr>
          <w:rFonts w:ascii="Times New Roman" w:hAnsi="Times New Roman" w:cs="Times New Roman"/>
          <w:i w:val="0"/>
          <w:iCs w:val="0"/>
          <w:color w:val="000000" w:themeColor="text1"/>
          <w:sz w:val="24"/>
          <w:szCs w:val="24"/>
        </w:rPr>
        <w:t xml:space="preserve">Figure </w:t>
      </w:r>
      <w:r w:rsidR="00A86E67" w:rsidRPr="001F4279">
        <w:rPr>
          <w:rFonts w:ascii="Times New Roman" w:hAnsi="Times New Roman" w:cs="Times New Roman"/>
          <w:i w:val="0"/>
          <w:iCs w:val="0"/>
          <w:color w:val="000000" w:themeColor="text1"/>
          <w:sz w:val="24"/>
          <w:szCs w:val="24"/>
        </w:rPr>
        <w:t>A.6</w:t>
      </w:r>
      <w:r w:rsidRPr="001F4279">
        <w:rPr>
          <w:rFonts w:ascii="Times New Roman" w:hAnsi="Times New Roman" w:cs="Times New Roman"/>
          <w:i w:val="0"/>
          <w:iCs w:val="0"/>
          <w:color w:val="000000" w:themeColor="text1"/>
          <w:sz w:val="24"/>
          <w:szCs w:val="24"/>
        </w:rPr>
        <w:t>: The 2018 Rio Guayanés saprolite mud size fraction specific surface area increases and then decreases downstream.  The last sample, 6A, B, C illustrates strong variability in surface area within the same outcrop.  There were no saprolite samples collected in 2014 for comparison.</w:t>
      </w:r>
    </w:p>
    <w:p w14:paraId="18B5EBCA" w14:textId="77777777" w:rsidR="002638FA" w:rsidRPr="002638FA" w:rsidRDefault="002638FA" w:rsidP="002638FA">
      <w:pPr>
        <w:jc w:val="center"/>
      </w:pPr>
    </w:p>
    <w:p w14:paraId="786D222F" w14:textId="77777777" w:rsidR="009B2B17" w:rsidRPr="009B2B17" w:rsidRDefault="009B2B17" w:rsidP="009B2B17"/>
    <w:tbl>
      <w:tblPr>
        <w:tblW w:w="8995" w:type="dxa"/>
        <w:tblLook w:val="04A0" w:firstRow="1" w:lastRow="0" w:firstColumn="1" w:lastColumn="0" w:noHBand="0" w:noVBand="1"/>
      </w:tblPr>
      <w:tblGrid>
        <w:gridCol w:w="2140"/>
        <w:gridCol w:w="1275"/>
        <w:gridCol w:w="1080"/>
        <w:gridCol w:w="1260"/>
        <w:gridCol w:w="1440"/>
        <w:gridCol w:w="900"/>
        <w:gridCol w:w="900"/>
      </w:tblGrid>
      <w:tr w:rsidR="007825D5" w:rsidRPr="00E66C60" w14:paraId="23A530CC" w14:textId="77777777" w:rsidTr="002052A6">
        <w:trPr>
          <w:trHeight w:val="288"/>
        </w:trPr>
        <w:tc>
          <w:tcPr>
            <w:tcW w:w="8995"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14:paraId="13F47124" w14:textId="3A1CBDCA" w:rsidR="007825D5" w:rsidRPr="001F4279" w:rsidRDefault="007825D5" w:rsidP="007825D5">
            <w:pPr>
              <w:spacing w:after="0" w:line="240" w:lineRule="auto"/>
              <w:rPr>
                <w:rFonts w:ascii="Times New Roman" w:eastAsia="Times New Roman" w:hAnsi="Times New Roman" w:cs="Times New Roman"/>
                <w:color w:val="000000"/>
                <w:sz w:val="24"/>
                <w:szCs w:val="24"/>
              </w:rPr>
            </w:pPr>
            <w:r w:rsidRPr="001F4279">
              <w:rPr>
                <w:rFonts w:ascii="Times New Roman" w:eastAsia="Times New Roman" w:hAnsi="Times New Roman" w:cs="Times New Roman"/>
                <w:color w:val="000000"/>
                <w:sz w:val="24"/>
                <w:szCs w:val="24"/>
              </w:rPr>
              <w:lastRenderedPageBreak/>
              <w:t>Table A</w:t>
            </w:r>
            <w:r w:rsidR="002D3647" w:rsidRPr="001F4279">
              <w:rPr>
                <w:rFonts w:ascii="Times New Roman" w:eastAsia="Times New Roman" w:hAnsi="Times New Roman" w:cs="Times New Roman"/>
                <w:color w:val="000000"/>
                <w:sz w:val="24"/>
                <w:szCs w:val="24"/>
              </w:rPr>
              <w:t>.</w:t>
            </w:r>
            <w:r w:rsidR="00A86E67" w:rsidRPr="001F4279">
              <w:rPr>
                <w:rFonts w:ascii="Times New Roman" w:eastAsia="Times New Roman" w:hAnsi="Times New Roman" w:cs="Times New Roman"/>
                <w:color w:val="000000"/>
                <w:sz w:val="24"/>
                <w:szCs w:val="24"/>
              </w:rPr>
              <w:t>1</w:t>
            </w:r>
            <w:r w:rsidRPr="001F4279">
              <w:rPr>
                <w:rFonts w:ascii="Times New Roman" w:eastAsia="Times New Roman" w:hAnsi="Times New Roman" w:cs="Times New Roman"/>
                <w:color w:val="000000"/>
                <w:sz w:val="24"/>
                <w:szCs w:val="24"/>
              </w:rPr>
              <w:t>:  Mineralogy relative percentages from x-ray diffraction for all 2018 saprolite and sediments and comparable collection locations from 2014 sediments for both the Rio Guayanés and Rio Guayabo.</w:t>
            </w:r>
          </w:p>
        </w:tc>
      </w:tr>
      <w:tr w:rsidR="00E66C60" w:rsidRPr="00E66C60" w14:paraId="32C48415" w14:textId="77777777" w:rsidTr="002052A6">
        <w:trPr>
          <w:trHeight w:val="288"/>
        </w:trPr>
        <w:tc>
          <w:tcPr>
            <w:tcW w:w="2140" w:type="dxa"/>
            <w:tcBorders>
              <w:top w:val="single" w:sz="4" w:space="0" w:color="auto"/>
              <w:left w:val="single" w:sz="4" w:space="0" w:color="auto"/>
              <w:bottom w:val="single" w:sz="4" w:space="0" w:color="auto"/>
              <w:right w:val="nil"/>
            </w:tcBorders>
            <w:shd w:val="clear" w:color="auto" w:fill="auto"/>
            <w:noWrap/>
            <w:vAlign w:val="bottom"/>
            <w:hideMark/>
          </w:tcPr>
          <w:p w14:paraId="41C37A77" w14:textId="7CC7C9F5" w:rsidR="00E66C60" w:rsidRPr="00E66C60" w:rsidRDefault="00E66C60" w:rsidP="00E66C60">
            <w:pPr>
              <w:spacing w:after="0" w:line="240" w:lineRule="auto"/>
              <w:rPr>
                <w:rFonts w:ascii="Times New Roman" w:eastAsia="Times New Roman" w:hAnsi="Times New Roman" w:cs="Times New Roman"/>
                <w:b/>
                <w:bCs/>
                <w:color w:val="000000"/>
              </w:rPr>
            </w:pPr>
            <w:r w:rsidRPr="00E66C60">
              <w:rPr>
                <w:rFonts w:ascii="Times New Roman" w:eastAsia="Times New Roman" w:hAnsi="Times New Roman" w:cs="Times New Roman"/>
                <w:b/>
                <w:bCs/>
                <w:color w:val="000000"/>
              </w:rPr>
              <w:t>Sample Name</w:t>
            </w:r>
          </w:p>
        </w:tc>
        <w:tc>
          <w:tcPr>
            <w:tcW w:w="1275" w:type="dxa"/>
            <w:tcBorders>
              <w:top w:val="single" w:sz="4" w:space="0" w:color="auto"/>
              <w:left w:val="nil"/>
              <w:bottom w:val="single" w:sz="4" w:space="0" w:color="auto"/>
              <w:right w:val="nil"/>
            </w:tcBorders>
            <w:shd w:val="clear" w:color="auto" w:fill="auto"/>
            <w:noWrap/>
            <w:vAlign w:val="bottom"/>
            <w:hideMark/>
          </w:tcPr>
          <w:p w14:paraId="033DECC5" w14:textId="77777777" w:rsidR="00E66C60" w:rsidRPr="00E66C60" w:rsidRDefault="00E66C60" w:rsidP="00E66C60">
            <w:pPr>
              <w:spacing w:after="0" w:line="240" w:lineRule="auto"/>
              <w:rPr>
                <w:rFonts w:ascii="Times New Roman" w:eastAsia="Times New Roman" w:hAnsi="Times New Roman" w:cs="Times New Roman"/>
                <w:b/>
                <w:bCs/>
                <w:color w:val="000000"/>
              </w:rPr>
            </w:pPr>
            <w:r w:rsidRPr="00E66C60">
              <w:rPr>
                <w:rFonts w:ascii="Times New Roman" w:eastAsia="Times New Roman" w:hAnsi="Times New Roman" w:cs="Times New Roman"/>
                <w:b/>
                <w:bCs/>
                <w:color w:val="000000"/>
              </w:rPr>
              <w:t>Distance (km)</w:t>
            </w:r>
          </w:p>
        </w:tc>
        <w:tc>
          <w:tcPr>
            <w:tcW w:w="1080" w:type="dxa"/>
            <w:tcBorders>
              <w:top w:val="single" w:sz="4" w:space="0" w:color="auto"/>
              <w:left w:val="nil"/>
              <w:bottom w:val="single" w:sz="4" w:space="0" w:color="auto"/>
              <w:right w:val="nil"/>
            </w:tcBorders>
            <w:shd w:val="clear" w:color="auto" w:fill="auto"/>
            <w:noWrap/>
            <w:vAlign w:val="bottom"/>
            <w:hideMark/>
          </w:tcPr>
          <w:p w14:paraId="79B0EFB8" w14:textId="77777777" w:rsidR="00E66C60" w:rsidRPr="00E66C60" w:rsidRDefault="00E66C60" w:rsidP="00E66C60">
            <w:pPr>
              <w:spacing w:after="0" w:line="240" w:lineRule="auto"/>
              <w:jc w:val="center"/>
              <w:rPr>
                <w:rFonts w:ascii="Times New Roman" w:eastAsia="Times New Roman" w:hAnsi="Times New Roman" w:cs="Times New Roman"/>
                <w:b/>
                <w:bCs/>
                <w:color w:val="000000"/>
              </w:rPr>
            </w:pPr>
            <w:r w:rsidRPr="00E66C60">
              <w:rPr>
                <w:rFonts w:ascii="Times New Roman" w:eastAsia="Times New Roman" w:hAnsi="Times New Roman" w:cs="Times New Roman"/>
                <w:b/>
                <w:bCs/>
                <w:color w:val="000000"/>
              </w:rPr>
              <w:t>Quartz</w:t>
            </w:r>
          </w:p>
        </w:tc>
        <w:tc>
          <w:tcPr>
            <w:tcW w:w="1260" w:type="dxa"/>
            <w:tcBorders>
              <w:top w:val="single" w:sz="4" w:space="0" w:color="auto"/>
              <w:left w:val="nil"/>
              <w:bottom w:val="single" w:sz="4" w:space="0" w:color="auto"/>
              <w:right w:val="nil"/>
            </w:tcBorders>
            <w:shd w:val="clear" w:color="auto" w:fill="auto"/>
            <w:noWrap/>
            <w:vAlign w:val="bottom"/>
            <w:hideMark/>
          </w:tcPr>
          <w:p w14:paraId="13E961DB" w14:textId="77777777" w:rsidR="00E66C60" w:rsidRPr="00E66C60" w:rsidRDefault="00E66C60" w:rsidP="00E66C60">
            <w:pPr>
              <w:spacing w:after="0" w:line="240" w:lineRule="auto"/>
              <w:jc w:val="center"/>
              <w:rPr>
                <w:rFonts w:ascii="Times New Roman" w:eastAsia="Times New Roman" w:hAnsi="Times New Roman" w:cs="Times New Roman"/>
                <w:b/>
                <w:bCs/>
                <w:color w:val="000000"/>
              </w:rPr>
            </w:pPr>
            <w:r w:rsidRPr="00E66C60">
              <w:rPr>
                <w:rFonts w:ascii="Times New Roman" w:eastAsia="Times New Roman" w:hAnsi="Times New Roman" w:cs="Times New Roman"/>
                <w:b/>
                <w:bCs/>
                <w:color w:val="000000"/>
              </w:rPr>
              <w:t>Plagioclase</w:t>
            </w:r>
          </w:p>
        </w:tc>
        <w:tc>
          <w:tcPr>
            <w:tcW w:w="1440" w:type="dxa"/>
            <w:tcBorders>
              <w:top w:val="single" w:sz="4" w:space="0" w:color="auto"/>
              <w:left w:val="nil"/>
              <w:bottom w:val="single" w:sz="4" w:space="0" w:color="auto"/>
              <w:right w:val="nil"/>
            </w:tcBorders>
            <w:shd w:val="clear" w:color="auto" w:fill="auto"/>
            <w:noWrap/>
            <w:vAlign w:val="bottom"/>
            <w:hideMark/>
          </w:tcPr>
          <w:p w14:paraId="7B5BCA46" w14:textId="77777777" w:rsidR="00E66C60" w:rsidRPr="00E66C60" w:rsidRDefault="00E66C60" w:rsidP="00E66C60">
            <w:pPr>
              <w:spacing w:after="0" w:line="240" w:lineRule="auto"/>
              <w:jc w:val="center"/>
              <w:rPr>
                <w:rFonts w:ascii="Times New Roman" w:eastAsia="Times New Roman" w:hAnsi="Times New Roman" w:cs="Times New Roman"/>
                <w:b/>
                <w:bCs/>
                <w:color w:val="000000"/>
              </w:rPr>
            </w:pPr>
            <w:r w:rsidRPr="00E66C60">
              <w:rPr>
                <w:rFonts w:ascii="Times New Roman" w:eastAsia="Times New Roman" w:hAnsi="Times New Roman" w:cs="Times New Roman"/>
                <w:b/>
                <w:bCs/>
                <w:color w:val="000000"/>
              </w:rPr>
              <w:t>Amphibole</w:t>
            </w:r>
          </w:p>
        </w:tc>
        <w:tc>
          <w:tcPr>
            <w:tcW w:w="900" w:type="dxa"/>
            <w:tcBorders>
              <w:top w:val="single" w:sz="4" w:space="0" w:color="auto"/>
              <w:left w:val="nil"/>
              <w:bottom w:val="single" w:sz="4" w:space="0" w:color="auto"/>
              <w:right w:val="nil"/>
            </w:tcBorders>
            <w:shd w:val="clear" w:color="auto" w:fill="auto"/>
            <w:noWrap/>
            <w:vAlign w:val="bottom"/>
            <w:hideMark/>
          </w:tcPr>
          <w:p w14:paraId="0B6BD6B8" w14:textId="77777777" w:rsidR="00E66C60" w:rsidRPr="00E66C60" w:rsidRDefault="00E66C60" w:rsidP="00E66C60">
            <w:pPr>
              <w:spacing w:after="0" w:line="240" w:lineRule="auto"/>
              <w:jc w:val="center"/>
              <w:rPr>
                <w:rFonts w:ascii="Times New Roman" w:eastAsia="Times New Roman" w:hAnsi="Times New Roman" w:cs="Times New Roman"/>
                <w:b/>
                <w:bCs/>
                <w:color w:val="000000"/>
              </w:rPr>
            </w:pPr>
            <w:r w:rsidRPr="00E66C60">
              <w:rPr>
                <w:rFonts w:ascii="Times New Roman" w:eastAsia="Times New Roman" w:hAnsi="Times New Roman" w:cs="Times New Roman"/>
                <w:b/>
                <w:bCs/>
                <w:color w:val="000000"/>
              </w:rPr>
              <w:t>Micas</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43190AEA" w14:textId="77777777" w:rsidR="00E66C60" w:rsidRPr="00E66C60" w:rsidRDefault="00E66C60" w:rsidP="00E66C60">
            <w:pPr>
              <w:spacing w:after="0" w:line="240" w:lineRule="auto"/>
              <w:jc w:val="center"/>
              <w:rPr>
                <w:rFonts w:ascii="Times New Roman" w:eastAsia="Times New Roman" w:hAnsi="Times New Roman" w:cs="Times New Roman"/>
                <w:b/>
                <w:bCs/>
                <w:color w:val="000000"/>
              </w:rPr>
            </w:pPr>
            <w:r w:rsidRPr="00E66C60">
              <w:rPr>
                <w:rFonts w:ascii="Times New Roman" w:eastAsia="Times New Roman" w:hAnsi="Times New Roman" w:cs="Times New Roman"/>
                <w:b/>
                <w:bCs/>
                <w:color w:val="000000"/>
              </w:rPr>
              <w:t>Clays</w:t>
            </w:r>
          </w:p>
        </w:tc>
      </w:tr>
      <w:tr w:rsidR="00E66C60" w:rsidRPr="00E66C60" w14:paraId="0ADF8A27" w14:textId="77777777" w:rsidTr="002052A6">
        <w:trPr>
          <w:trHeight w:val="288"/>
        </w:trPr>
        <w:tc>
          <w:tcPr>
            <w:tcW w:w="3415" w:type="dxa"/>
            <w:gridSpan w:val="2"/>
            <w:tcBorders>
              <w:top w:val="single" w:sz="4" w:space="0" w:color="auto"/>
              <w:left w:val="single" w:sz="4" w:space="0" w:color="auto"/>
              <w:bottom w:val="nil"/>
              <w:right w:val="nil"/>
            </w:tcBorders>
            <w:shd w:val="clear" w:color="auto" w:fill="auto"/>
            <w:noWrap/>
            <w:vAlign w:val="bottom"/>
            <w:hideMark/>
          </w:tcPr>
          <w:p w14:paraId="380BE1A3" w14:textId="6E077A2D" w:rsidR="00E66C60" w:rsidRPr="00E66C60" w:rsidRDefault="00E66C60" w:rsidP="00E66C60">
            <w:pPr>
              <w:spacing w:after="0" w:line="240" w:lineRule="auto"/>
              <w:rPr>
                <w:rFonts w:ascii="Times New Roman" w:eastAsia="Times New Roman" w:hAnsi="Times New Roman" w:cs="Times New Roman"/>
                <w:b/>
                <w:bCs/>
              </w:rPr>
            </w:pPr>
            <w:r w:rsidRPr="00E66C60">
              <w:rPr>
                <w:rFonts w:ascii="Times New Roman" w:eastAsia="Times New Roman" w:hAnsi="Times New Roman" w:cs="Times New Roman"/>
                <w:b/>
                <w:bCs/>
              </w:rPr>
              <w:t xml:space="preserve">2018 Rio </w:t>
            </w:r>
            <w:r w:rsidR="00BA4999" w:rsidRPr="00BA4999">
              <w:rPr>
                <w:rFonts w:ascii="Times New Roman" w:eastAsia="Times New Roman" w:hAnsi="Times New Roman" w:cs="Times New Roman"/>
                <w:b/>
                <w:bCs/>
              </w:rPr>
              <w:t>Guayanés</w:t>
            </w:r>
            <w:r w:rsidRPr="00E66C60">
              <w:rPr>
                <w:rFonts w:ascii="Times New Roman" w:eastAsia="Times New Roman" w:hAnsi="Times New Roman" w:cs="Times New Roman"/>
                <w:b/>
                <w:bCs/>
              </w:rPr>
              <w:t xml:space="preserve"> Samples</w:t>
            </w:r>
          </w:p>
        </w:tc>
        <w:tc>
          <w:tcPr>
            <w:tcW w:w="1080" w:type="dxa"/>
            <w:tcBorders>
              <w:top w:val="single" w:sz="4" w:space="0" w:color="auto"/>
              <w:left w:val="nil"/>
              <w:bottom w:val="nil"/>
              <w:right w:val="nil"/>
            </w:tcBorders>
            <w:shd w:val="clear" w:color="auto" w:fill="auto"/>
            <w:noWrap/>
            <w:vAlign w:val="bottom"/>
            <w:hideMark/>
          </w:tcPr>
          <w:p w14:paraId="3ADBF30C" w14:textId="77777777" w:rsidR="00E66C60" w:rsidRPr="00E66C60" w:rsidRDefault="00E66C60" w:rsidP="00E66C60">
            <w:pPr>
              <w:spacing w:after="0" w:line="240" w:lineRule="auto"/>
              <w:rPr>
                <w:rFonts w:ascii="Times New Roman" w:eastAsia="Times New Roman" w:hAnsi="Times New Roman" w:cs="Times New Roman"/>
                <w:b/>
                <w:bCs/>
              </w:rPr>
            </w:pPr>
          </w:p>
        </w:tc>
        <w:tc>
          <w:tcPr>
            <w:tcW w:w="1260" w:type="dxa"/>
            <w:tcBorders>
              <w:top w:val="single" w:sz="4" w:space="0" w:color="auto"/>
              <w:left w:val="nil"/>
              <w:bottom w:val="nil"/>
              <w:right w:val="nil"/>
            </w:tcBorders>
            <w:shd w:val="clear" w:color="auto" w:fill="auto"/>
            <w:noWrap/>
            <w:vAlign w:val="bottom"/>
            <w:hideMark/>
          </w:tcPr>
          <w:p w14:paraId="2307DC1E" w14:textId="77777777" w:rsidR="00E66C60" w:rsidRPr="00E66C60" w:rsidRDefault="00E66C60" w:rsidP="00E66C60">
            <w:pPr>
              <w:spacing w:after="0" w:line="240" w:lineRule="auto"/>
              <w:jc w:val="center"/>
              <w:rPr>
                <w:rFonts w:ascii="Times New Roman" w:eastAsia="Times New Roman" w:hAnsi="Times New Roman" w:cs="Times New Roman"/>
                <w:sz w:val="20"/>
                <w:szCs w:val="20"/>
              </w:rPr>
            </w:pPr>
          </w:p>
        </w:tc>
        <w:tc>
          <w:tcPr>
            <w:tcW w:w="1440" w:type="dxa"/>
            <w:tcBorders>
              <w:top w:val="single" w:sz="4" w:space="0" w:color="auto"/>
              <w:left w:val="nil"/>
              <w:bottom w:val="nil"/>
              <w:right w:val="nil"/>
            </w:tcBorders>
            <w:shd w:val="clear" w:color="auto" w:fill="auto"/>
            <w:noWrap/>
            <w:vAlign w:val="bottom"/>
            <w:hideMark/>
          </w:tcPr>
          <w:p w14:paraId="7F942CAF" w14:textId="77777777" w:rsidR="00E66C60" w:rsidRPr="00E66C60" w:rsidRDefault="00E66C60" w:rsidP="00E66C60">
            <w:pPr>
              <w:spacing w:after="0" w:line="240" w:lineRule="auto"/>
              <w:jc w:val="center"/>
              <w:rPr>
                <w:rFonts w:ascii="Times New Roman" w:eastAsia="Times New Roman" w:hAnsi="Times New Roman" w:cs="Times New Roman"/>
                <w:sz w:val="20"/>
                <w:szCs w:val="20"/>
              </w:rPr>
            </w:pPr>
          </w:p>
        </w:tc>
        <w:tc>
          <w:tcPr>
            <w:tcW w:w="900" w:type="dxa"/>
            <w:tcBorders>
              <w:top w:val="single" w:sz="4" w:space="0" w:color="auto"/>
              <w:left w:val="nil"/>
              <w:bottom w:val="nil"/>
              <w:right w:val="nil"/>
            </w:tcBorders>
            <w:shd w:val="clear" w:color="auto" w:fill="auto"/>
            <w:noWrap/>
            <w:vAlign w:val="bottom"/>
            <w:hideMark/>
          </w:tcPr>
          <w:p w14:paraId="728321D8" w14:textId="77777777" w:rsidR="00E66C60" w:rsidRPr="00E66C60" w:rsidRDefault="00E66C60" w:rsidP="00E66C60">
            <w:pPr>
              <w:spacing w:after="0" w:line="240" w:lineRule="auto"/>
              <w:jc w:val="center"/>
              <w:rPr>
                <w:rFonts w:ascii="Times New Roman" w:eastAsia="Times New Roman" w:hAnsi="Times New Roman" w:cs="Times New Roman"/>
                <w:sz w:val="20"/>
                <w:szCs w:val="20"/>
              </w:rPr>
            </w:pPr>
          </w:p>
        </w:tc>
        <w:tc>
          <w:tcPr>
            <w:tcW w:w="900" w:type="dxa"/>
            <w:tcBorders>
              <w:top w:val="single" w:sz="4" w:space="0" w:color="auto"/>
              <w:left w:val="nil"/>
              <w:bottom w:val="nil"/>
              <w:right w:val="single" w:sz="4" w:space="0" w:color="auto"/>
            </w:tcBorders>
            <w:shd w:val="clear" w:color="auto" w:fill="auto"/>
            <w:noWrap/>
            <w:vAlign w:val="bottom"/>
            <w:hideMark/>
          </w:tcPr>
          <w:p w14:paraId="2BB64771" w14:textId="77777777" w:rsidR="00E66C60" w:rsidRPr="00E66C60" w:rsidRDefault="00E66C60" w:rsidP="00E66C60">
            <w:pPr>
              <w:spacing w:after="0" w:line="240" w:lineRule="auto"/>
              <w:jc w:val="center"/>
              <w:rPr>
                <w:rFonts w:ascii="Times New Roman" w:eastAsia="Times New Roman" w:hAnsi="Times New Roman" w:cs="Times New Roman"/>
                <w:sz w:val="20"/>
                <w:szCs w:val="20"/>
              </w:rPr>
            </w:pPr>
          </w:p>
        </w:tc>
        <w:bookmarkStart w:id="3" w:name="_GoBack"/>
        <w:bookmarkEnd w:id="3"/>
      </w:tr>
      <w:tr w:rsidR="00E66C60" w:rsidRPr="00E66C60" w14:paraId="1086751A" w14:textId="77777777" w:rsidTr="002052A6">
        <w:trPr>
          <w:trHeight w:val="288"/>
        </w:trPr>
        <w:tc>
          <w:tcPr>
            <w:tcW w:w="2140" w:type="dxa"/>
            <w:tcBorders>
              <w:top w:val="single" w:sz="4" w:space="0" w:color="auto"/>
              <w:left w:val="single" w:sz="4" w:space="0" w:color="auto"/>
              <w:bottom w:val="nil"/>
              <w:right w:val="nil"/>
            </w:tcBorders>
            <w:shd w:val="clear" w:color="auto" w:fill="auto"/>
            <w:noWrap/>
            <w:vAlign w:val="bottom"/>
            <w:hideMark/>
          </w:tcPr>
          <w:p w14:paraId="3CC3B450" w14:textId="77777777" w:rsidR="00E66C60" w:rsidRPr="00E66C60" w:rsidRDefault="00E66C60" w:rsidP="00E66C60">
            <w:pPr>
              <w:spacing w:after="0" w:line="240" w:lineRule="auto"/>
              <w:rPr>
                <w:rFonts w:ascii="Times New Roman" w:eastAsia="Times New Roman" w:hAnsi="Times New Roman" w:cs="Times New Roman"/>
              </w:rPr>
            </w:pPr>
            <w:bookmarkStart w:id="4" w:name="_Hlk51404216"/>
            <w:r w:rsidRPr="00E66C60">
              <w:rPr>
                <w:rFonts w:ascii="Times New Roman" w:eastAsia="Times New Roman" w:hAnsi="Times New Roman" w:cs="Times New Roman"/>
              </w:rPr>
              <w:t>PM-RG-SED-1</w:t>
            </w:r>
          </w:p>
        </w:tc>
        <w:tc>
          <w:tcPr>
            <w:tcW w:w="1275" w:type="dxa"/>
            <w:tcBorders>
              <w:top w:val="single" w:sz="4" w:space="0" w:color="auto"/>
              <w:left w:val="nil"/>
              <w:bottom w:val="nil"/>
              <w:right w:val="nil"/>
            </w:tcBorders>
            <w:shd w:val="clear" w:color="auto" w:fill="auto"/>
            <w:noWrap/>
            <w:vAlign w:val="bottom"/>
            <w:hideMark/>
          </w:tcPr>
          <w:p w14:paraId="3AE9391B" w14:textId="77777777" w:rsidR="00E66C60" w:rsidRPr="00E66C60" w:rsidRDefault="00E66C60" w:rsidP="00E66C60">
            <w:pPr>
              <w:spacing w:after="0" w:line="240" w:lineRule="auto"/>
              <w:jc w:val="right"/>
              <w:rPr>
                <w:rFonts w:ascii="Times New Roman" w:eastAsia="Times New Roman" w:hAnsi="Times New Roman" w:cs="Times New Roman"/>
              </w:rPr>
            </w:pPr>
            <w:r w:rsidRPr="00E66C60">
              <w:rPr>
                <w:rFonts w:ascii="Times New Roman" w:eastAsia="Times New Roman" w:hAnsi="Times New Roman" w:cs="Times New Roman"/>
              </w:rPr>
              <w:t>-0.418</w:t>
            </w:r>
          </w:p>
        </w:tc>
        <w:tc>
          <w:tcPr>
            <w:tcW w:w="1080" w:type="dxa"/>
            <w:tcBorders>
              <w:top w:val="single" w:sz="4" w:space="0" w:color="auto"/>
              <w:left w:val="nil"/>
              <w:bottom w:val="nil"/>
              <w:right w:val="nil"/>
            </w:tcBorders>
            <w:shd w:val="clear" w:color="auto" w:fill="auto"/>
            <w:noWrap/>
            <w:vAlign w:val="bottom"/>
            <w:hideMark/>
          </w:tcPr>
          <w:p w14:paraId="204084B2" w14:textId="77777777" w:rsidR="00E66C60" w:rsidRPr="00E66C60" w:rsidRDefault="00E66C60" w:rsidP="00E66C60">
            <w:pPr>
              <w:spacing w:after="0" w:line="240" w:lineRule="auto"/>
              <w:jc w:val="right"/>
              <w:rPr>
                <w:rFonts w:ascii="Times New Roman" w:eastAsia="Times New Roman" w:hAnsi="Times New Roman" w:cs="Times New Roman"/>
                <w:sz w:val="20"/>
                <w:szCs w:val="20"/>
              </w:rPr>
            </w:pPr>
            <w:r w:rsidRPr="00E66C60">
              <w:rPr>
                <w:rFonts w:ascii="Times New Roman" w:eastAsia="Times New Roman" w:hAnsi="Times New Roman" w:cs="Times New Roman"/>
                <w:sz w:val="20"/>
                <w:szCs w:val="20"/>
              </w:rPr>
              <w:t>11</w:t>
            </w:r>
          </w:p>
        </w:tc>
        <w:tc>
          <w:tcPr>
            <w:tcW w:w="1260" w:type="dxa"/>
            <w:tcBorders>
              <w:top w:val="single" w:sz="4" w:space="0" w:color="auto"/>
              <w:left w:val="nil"/>
              <w:bottom w:val="nil"/>
              <w:right w:val="nil"/>
            </w:tcBorders>
            <w:shd w:val="clear" w:color="auto" w:fill="auto"/>
            <w:noWrap/>
            <w:vAlign w:val="bottom"/>
            <w:hideMark/>
          </w:tcPr>
          <w:p w14:paraId="662F69DE" w14:textId="77777777" w:rsidR="00E66C60" w:rsidRPr="00E66C60" w:rsidRDefault="00E66C60" w:rsidP="00E66C60">
            <w:pPr>
              <w:spacing w:after="0" w:line="240" w:lineRule="auto"/>
              <w:jc w:val="right"/>
              <w:rPr>
                <w:rFonts w:ascii="Times New Roman" w:eastAsia="Times New Roman" w:hAnsi="Times New Roman" w:cs="Times New Roman"/>
                <w:sz w:val="20"/>
                <w:szCs w:val="20"/>
              </w:rPr>
            </w:pPr>
            <w:r w:rsidRPr="00E66C60">
              <w:rPr>
                <w:rFonts w:ascii="Times New Roman" w:eastAsia="Times New Roman" w:hAnsi="Times New Roman" w:cs="Times New Roman"/>
                <w:sz w:val="20"/>
                <w:szCs w:val="20"/>
              </w:rPr>
              <w:t>55.6</w:t>
            </w:r>
          </w:p>
        </w:tc>
        <w:tc>
          <w:tcPr>
            <w:tcW w:w="1440" w:type="dxa"/>
            <w:tcBorders>
              <w:top w:val="single" w:sz="4" w:space="0" w:color="auto"/>
              <w:left w:val="nil"/>
              <w:bottom w:val="nil"/>
              <w:right w:val="nil"/>
            </w:tcBorders>
            <w:shd w:val="clear" w:color="auto" w:fill="auto"/>
            <w:noWrap/>
            <w:vAlign w:val="bottom"/>
            <w:hideMark/>
          </w:tcPr>
          <w:p w14:paraId="43FD553F" w14:textId="77777777" w:rsidR="00E66C60" w:rsidRPr="00E66C60" w:rsidRDefault="00E66C60" w:rsidP="00E66C60">
            <w:pPr>
              <w:spacing w:after="0" w:line="240" w:lineRule="auto"/>
              <w:jc w:val="right"/>
              <w:rPr>
                <w:rFonts w:ascii="Times New Roman" w:eastAsia="Times New Roman" w:hAnsi="Times New Roman" w:cs="Times New Roman"/>
                <w:sz w:val="20"/>
                <w:szCs w:val="20"/>
              </w:rPr>
            </w:pPr>
            <w:r w:rsidRPr="00E66C60">
              <w:rPr>
                <w:rFonts w:ascii="Times New Roman" w:eastAsia="Times New Roman" w:hAnsi="Times New Roman" w:cs="Times New Roman"/>
                <w:sz w:val="20"/>
                <w:szCs w:val="20"/>
              </w:rPr>
              <w:t>21.1</w:t>
            </w:r>
          </w:p>
        </w:tc>
        <w:tc>
          <w:tcPr>
            <w:tcW w:w="900" w:type="dxa"/>
            <w:tcBorders>
              <w:top w:val="single" w:sz="4" w:space="0" w:color="auto"/>
              <w:left w:val="nil"/>
              <w:bottom w:val="nil"/>
              <w:right w:val="nil"/>
            </w:tcBorders>
            <w:shd w:val="clear" w:color="auto" w:fill="auto"/>
            <w:noWrap/>
            <w:vAlign w:val="bottom"/>
            <w:hideMark/>
          </w:tcPr>
          <w:p w14:paraId="68BC256E" w14:textId="77777777" w:rsidR="00E66C60" w:rsidRPr="00E66C60" w:rsidRDefault="00E66C60" w:rsidP="00E66C60">
            <w:pPr>
              <w:spacing w:after="0" w:line="240" w:lineRule="auto"/>
              <w:jc w:val="right"/>
              <w:rPr>
                <w:rFonts w:ascii="Times New Roman" w:eastAsia="Times New Roman" w:hAnsi="Times New Roman" w:cs="Times New Roman"/>
                <w:sz w:val="20"/>
                <w:szCs w:val="20"/>
              </w:rPr>
            </w:pPr>
            <w:r w:rsidRPr="00E66C60">
              <w:rPr>
                <w:rFonts w:ascii="Times New Roman" w:eastAsia="Times New Roman" w:hAnsi="Times New Roman" w:cs="Times New Roman"/>
                <w:sz w:val="20"/>
                <w:szCs w:val="20"/>
              </w:rPr>
              <w:t>0</w:t>
            </w:r>
          </w:p>
        </w:tc>
        <w:tc>
          <w:tcPr>
            <w:tcW w:w="900" w:type="dxa"/>
            <w:tcBorders>
              <w:top w:val="single" w:sz="4" w:space="0" w:color="auto"/>
              <w:left w:val="nil"/>
              <w:bottom w:val="nil"/>
              <w:right w:val="single" w:sz="4" w:space="0" w:color="auto"/>
            </w:tcBorders>
            <w:shd w:val="clear" w:color="auto" w:fill="auto"/>
            <w:noWrap/>
            <w:vAlign w:val="bottom"/>
            <w:hideMark/>
          </w:tcPr>
          <w:p w14:paraId="14F4DB1C" w14:textId="77777777" w:rsidR="00E66C60" w:rsidRPr="00E66C60" w:rsidRDefault="00E66C60" w:rsidP="00E66C60">
            <w:pPr>
              <w:spacing w:after="0" w:line="240" w:lineRule="auto"/>
              <w:jc w:val="right"/>
              <w:rPr>
                <w:rFonts w:ascii="Times New Roman" w:eastAsia="Times New Roman" w:hAnsi="Times New Roman" w:cs="Times New Roman"/>
                <w:sz w:val="20"/>
                <w:szCs w:val="20"/>
              </w:rPr>
            </w:pPr>
            <w:r w:rsidRPr="00E66C60">
              <w:rPr>
                <w:rFonts w:ascii="Times New Roman" w:eastAsia="Times New Roman" w:hAnsi="Times New Roman" w:cs="Times New Roman"/>
                <w:sz w:val="20"/>
                <w:szCs w:val="20"/>
              </w:rPr>
              <w:t>12.3</w:t>
            </w:r>
          </w:p>
        </w:tc>
      </w:tr>
      <w:tr w:rsidR="00E66C60" w:rsidRPr="00E66C60" w14:paraId="0C2B425A" w14:textId="77777777" w:rsidTr="002052A6">
        <w:trPr>
          <w:trHeight w:val="288"/>
        </w:trPr>
        <w:tc>
          <w:tcPr>
            <w:tcW w:w="2140" w:type="dxa"/>
            <w:tcBorders>
              <w:top w:val="nil"/>
              <w:left w:val="single" w:sz="4" w:space="0" w:color="auto"/>
              <w:bottom w:val="nil"/>
              <w:right w:val="nil"/>
            </w:tcBorders>
            <w:shd w:val="clear" w:color="auto" w:fill="auto"/>
            <w:noWrap/>
            <w:vAlign w:val="bottom"/>
            <w:hideMark/>
          </w:tcPr>
          <w:p w14:paraId="11471534" w14:textId="77777777" w:rsidR="00E66C60" w:rsidRPr="00E66C60" w:rsidRDefault="00E66C60" w:rsidP="00E66C60">
            <w:pPr>
              <w:spacing w:after="0" w:line="240" w:lineRule="auto"/>
              <w:rPr>
                <w:rFonts w:ascii="Times New Roman" w:eastAsia="Times New Roman" w:hAnsi="Times New Roman" w:cs="Times New Roman"/>
              </w:rPr>
            </w:pPr>
            <w:r w:rsidRPr="00E66C60">
              <w:rPr>
                <w:rFonts w:ascii="Times New Roman" w:eastAsia="Times New Roman" w:hAnsi="Times New Roman" w:cs="Times New Roman"/>
              </w:rPr>
              <w:t>PM-RG-SED-2</w:t>
            </w:r>
          </w:p>
        </w:tc>
        <w:tc>
          <w:tcPr>
            <w:tcW w:w="1275" w:type="dxa"/>
            <w:tcBorders>
              <w:top w:val="nil"/>
              <w:left w:val="nil"/>
              <w:bottom w:val="nil"/>
              <w:right w:val="nil"/>
            </w:tcBorders>
            <w:shd w:val="clear" w:color="auto" w:fill="auto"/>
            <w:noWrap/>
            <w:vAlign w:val="bottom"/>
            <w:hideMark/>
          </w:tcPr>
          <w:p w14:paraId="6F052C8D" w14:textId="77777777" w:rsidR="00E66C60" w:rsidRPr="00E66C60" w:rsidRDefault="00E66C60" w:rsidP="00E66C60">
            <w:pPr>
              <w:spacing w:after="0" w:line="240" w:lineRule="auto"/>
              <w:jc w:val="right"/>
              <w:rPr>
                <w:rFonts w:ascii="Times New Roman" w:eastAsia="Times New Roman" w:hAnsi="Times New Roman" w:cs="Times New Roman"/>
              </w:rPr>
            </w:pPr>
            <w:r w:rsidRPr="00E66C60">
              <w:rPr>
                <w:rFonts w:ascii="Times New Roman" w:eastAsia="Times New Roman" w:hAnsi="Times New Roman" w:cs="Times New Roman"/>
              </w:rPr>
              <w:t>0</w:t>
            </w:r>
          </w:p>
        </w:tc>
        <w:tc>
          <w:tcPr>
            <w:tcW w:w="1080" w:type="dxa"/>
            <w:tcBorders>
              <w:top w:val="nil"/>
              <w:left w:val="nil"/>
              <w:bottom w:val="nil"/>
              <w:right w:val="nil"/>
            </w:tcBorders>
            <w:shd w:val="clear" w:color="auto" w:fill="auto"/>
            <w:noWrap/>
            <w:vAlign w:val="bottom"/>
            <w:hideMark/>
          </w:tcPr>
          <w:p w14:paraId="348B140F"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17.2</w:t>
            </w:r>
          </w:p>
        </w:tc>
        <w:tc>
          <w:tcPr>
            <w:tcW w:w="1260" w:type="dxa"/>
            <w:tcBorders>
              <w:top w:val="nil"/>
              <w:left w:val="nil"/>
              <w:bottom w:val="nil"/>
              <w:right w:val="nil"/>
            </w:tcBorders>
            <w:shd w:val="clear" w:color="auto" w:fill="auto"/>
            <w:noWrap/>
            <w:vAlign w:val="bottom"/>
            <w:hideMark/>
          </w:tcPr>
          <w:p w14:paraId="568D6096"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45.4</w:t>
            </w:r>
          </w:p>
        </w:tc>
        <w:tc>
          <w:tcPr>
            <w:tcW w:w="1440" w:type="dxa"/>
            <w:tcBorders>
              <w:top w:val="nil"/>
              <w:left w:val="nil"/>
              <w:bottom w:val="nil"/>
              <w:right w:val="nil"/>
            </w:tcBorders>
            <w:shd w:val="clear" w:color="auto" w:fill="auto"/>
            <w:noWrap/>
            <w:vAlign w:val="bottom"/>
            <w:hideMark/>
          </w:tcPr>
          <w:p w14:paraId="08BF2BDE"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14.9</w:t>
            </w:r>
          </w:p>
        </w:tc>
        <w:tc>
          <w:tcPr>
            <w:tcW w:w="900" w:type="dxa"/>
            <w:tcBorders>
              <w:top w:val="nil"/>
              <w:left w:val="nil"/>
              <w:bottom w:val="nil"/>
              <w:right w:val="nil"/>
            </w:tcBorders>
            <w:shd w:val="clear" w:color="auto" w:fill="auto"/>
            <w:noWrap/>
            <w:vAlign w:val="bottom"/>
            <w:hideMark/>
          </w:tcPr>
          <w:p w14:paraId="2902A12B"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1.9</w:t>
            </w:r>
          </w:p>
        </w:tc>
        <w:tc>
          <w:tcPr>
            <w:tcW w:w="900" w:type="dxa"/>
            <w:tcBorders>
              <w:top w:val="nil"/>
              <w:left w:val="nil"/>
              <w:bottom w:val="nil"/>
              <w:right w:val="single" w:sz="4" w:space="0" w:color="auto"/>
            </w:tcBorders>
            <w:shd w:val="clear" w:color="auto" w:fill="auto"/>
            <w:noWrap/>
            <w:vAlign w:val="bottom"/>
            <w:hideMark/>
          </w:tcPr>
          <w:p w14:paraId="64EDA6F7"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20.6</w:t>
            </w:r>
          </w:p>
        </w:tc>
      </w:tr>
      <w:tr w:rsidR="00E66C60" w:rsidRPr="00E66C60" w14:paraId="0C734070" w14:textId="77777777" w:rsidTr="002052A6">
        <w:trPr>
          <w:trHeight w:val="288"/>
        </w:trPr>
        <w:tc>
          <w:tcPr>
            <w:tcW w:w="2140" w:type="dxa"/>
            <w:tcBorders>
              <w:top w:val="nil"/>
              <w:left w:val="single" w:sz="4" w:space="0" w:color="auto"/>
              <w:bottom w:val="nil"/>
              <w:right w:val="nil"/>
            </w:tcBorders>
            <w:shd w:val="clear" w:color="auto" w:fill="auto"/>
            <w:noWrap/>
            <w:vAlign w:val="bottom"/>
            <w:hideMark/>
          </w:tcPr>
          <w:p w14:paraId="729D2A65" w14:textId="77777777" w:rsidR="00E66C60" w:rsidRPr="00E66C60" w:rsidRDefault="00E66C60" w:rsidP="00E66C60">
            <w:pPr>
              <w:spacing w:after="0" w:line="240" w:lineRule="auto"/>
              <w:rPr>
                <w:rFonts w:ascii="Times New Roman" w:eastAsia="Times New Roman" w:hAnsi="Times New Roman" w:cs="Times New Roman"/>
              </w:rPr>
            </w:pPr>
            <w:r w:rsidRPr="00E66C60">
              <w:rPr>
                <w:rFonts w:ascii="Times New Roman" w:eastAsia="Times New Roman" w:hAnsi="Times New Roman" w:cs="Times New Roman"/>
              </w:rPr>
              <w:t>PM-RG-SED-3</w:t>
            </w:r>
          </w:p>
        </w:tc>
        <w:tc>
          <w:tcPr>
            <w:tcW w:w="1275" w:type="dxa"/>
            <w:tcBorders>
              <w:top w:val="nil"/>
              <w:left w:val="nil"/>
              <w:bottom w:val="nil"/>
              <w:right w:val="nil"/>
            </w:tcBorders>
            <w:shd w:val="clear" w:color="auto" w:fill="auto"/>
            <w:noWrap/>
            <w:vAlign w:val="bottom"/>
            <w:hideMark/>
          </w:tcPr>
          <w:p w14:paraId="12704B45" w14:textId="77777777" w:rsidR="00E66C60" w:rsidRPr="00E66C60" w:rsidRDefault="00E66C60" w:rsidP="00E66C60">
            <w:pPr>
              <w:spacing w:after="0" w:line="240" w:lineRule="auto"/>
              <w:jc w:val="right"/>
              <w:rPr>
                <w:rFonts w:ascii="Times New Roman" w:eastAsia="Times New Roman" w:hAnsi="Times New Roman" w:cs="Times New Roman"/>
              </w:rPr>
            </w:pPr>
            <w:r w:rsidRPr="00E66C60">
              <w:rPr>
                <w:rFonts w:ascii="Times New Roman" w:eastAsia="Times New Roman" w:hAnsi="Times New Roman" w:cs="Times New Roman"/>
              </w:rPr>
              <w:t>1.103</w:t>
            </w:r>
          </w:p>
        </w:tc>
        <w:tc>
          <w:tcPr>
            <w:tcW w:w="1080" w:type="dxa"/>
            <w:tcBorders>
              <w:top w:val="nil"/>
              <w:left w:val="nil"/>
              <w:bottom w:val="nil"/>
              <w:right w:val="nil"/>
            </w:tcBorders>
            <w:shd w:val="clear" w:color="auto" w:fill="auto"/>
            <w:noWrap/>
            <w:vAlign w:val="bottom"/>
            <w:hideMark/>
          </w:tcPr>
          <w:p w14:paraId="7904632A"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21.2</w:t>
            </w:r>
          </w:p>
        </w:tc>
        <w:tc>
          <w:tcPr>
            <w:tcW w:w="1260" w:type="dxa"/>
            <w:tcBorders>
              <w:top w:val="nil"/>
              <w:left w:val="nil"/>
              <w:bottom w:val="nil"/>
              <w:right w:val="nil"/>
            </w:tcBorders>
            <w:shd w:val="clear" w:color="auto" w:fill="auto"/>
            <w:noWrap/>
            <w:vAlign w:val="bottom"/>
            <w:hideMark/>
          </w:tcPr>
          <w:p w14:paraId="385D3EF0"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24.1</w:t>
            </w:r>
          </w:p>
        </w:tc>
        <w:tc>
          <w:tcPr>
            <w:tcW w:w="1440" w:type="dxa"/>
            <w:tcBorders>
              <w:top w:val="nil"/>
              <w:left w:val="nil"/>
              <w:bottom w:val="nil"/>
              <w:right w:val="nil"/>
            </w:tcBorders>
            <w:shd w:val="clear" w:color="auto" w:fill="auto"/>
            <w:noWrap/>
            <w:vAlign w:val="bottom"/>
            <w:hideMark/>
          </w:tcPr>
          <w:p w14:paraId="6C44609D"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19.8</w:t>
            </w:r>
          </w:p>
        </w:tc>
        <w:tc>
          <w:tcPr>
            <w:tcW w:w="900" w:type="dxa"/>
            <w:tcBorders>
              <w:top w:val="nil"/>
              <w:left w:val="nil"/>
              <w:bottom w:val="nil"/>
              <w:right w:val="nil"/>
            </w:tcBorders>
            <w:shd w:val="clear" w:color="auto" w:fill="auto"/>
            <w:noWrap/>
            <w:vAlign w:val="bottom"/>
            <w:hideMark/>
          </w:tcPr>
          <w:p w14:paraId="163B68AA"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0</w:t>
            </w:r>
          </w:p>
        </w:tc>
        <w:tc>
          <w:tcPr>
            <w:tcW w:w="900" w:type="dxa"/>
            <w:tcBorders>
              <w:top w:val="nil"/>
              <w:left w:val="nil"/>
              <w:bottom w:val="nil"/>
              <w:right w:val="single" w:sz="4" w:space="0" w:color="auto"/>
            </w:tcBorders>
            <w:shd w:val="clear" w:color="auto" w:fill="auto"/>
            <w:noWrap/>
            <w:vAlign w:val="bottom"/>
            <w:hideMark/>
          </w:tcPr>
          <w:p w14:paraId="002AFE87"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34.9</w:t>
            </w:r>
          </w:p>
        </w:tc>
      </w:tr>
      <w:tr w:rsidR="00E66C60" w:rsidRPr="00E66C60" w14:paraId="0169A1B7" w14:textId="77777777" w:rsidTr="002052A6">
        <w:trPr>
          <w:trHeight w:val="288"/>
        </w:trPr>
        <w:tc>
          <w:tcPr>
            <w:tcW w:w="2140" w:type="dxa"/>
            <w:tcBorders>
              <w:top w:val="nil"/>
              <w:left w:val="single" w:sz="4" w:space="0" w:color="auto"/>
              <w:bottom w:val="nil"/>
              <w:right w:val="nil"/>
            </w:tcBorders>
            <w:shd w:val="clear" w:color="auto" w:fill="auto"/>
            <w:noWrap/>
            <w:vAlign w:val="bottom"/>
            <w:hideMark/>
          </w:tcPr>
          <w:p w14:paraId="3C7BAF6D" w14:textId="77777777" w:rsidR="00E66C60" w:rsidRPr="00E66C60" w:rsidRDefault="00E66C60" w:rsidP="00E66C60">
            <w:pPr>
              <w:spacing w:after="0" w:line="240" w:lineRule="auto"/>
              <w:rPr>
                <w:rFonts w:ascii="Times New Roman" w:eastAsia="Times New Roman" w:hAnsi="Times New Roman" w:cs="Times New Roman"/>
              </w:rPr>
            </w:pPr>
            <w:r w:rsidRPr="00E66C60">
              <w:rPr>
                <w:rFonts w:ascii="Times New Roman" w:eastAsia="Times New Roman" w:hAnsi="Times New Roman" w:cs="Times New Roman"/>
              </w:rPr>
              <w:t>PM-RG-SED-4</w:t>
            </w:r>
          </w:p>
        </w:tc>
        <w:tc>
          <w:tcPr>
            <w:tcW w:w="1275" w:type="dxa"/>
            <w:tcBorders>
              <w:top w:val="nil"/>
              <w:left w:val="nil"/>
              <w:bottom w:val="nil"/>
              <w:right w:val="nil"/>
            </w:tcBorders>
            <w:shd w:val="clear" w:color="auto" w:fill="auto"/>
            <w:noWrap/>
            <w:vAlign w:val="bottom"/>
            <w:hideMark/>
          </w:tcPr>
          <w:p w14:paraId="7005CD4A" w14:textId="77777777" w:rsidR="00E66C60" w:rsidRPr="00E66C60" w:rsidRDefault="00E66C60" w:rsidP="00E66C60">
            <w:pPr>
              <w:spacing w:after="0" w:line="240" w:lineRule="auto"/>
              <w:jc w:val="right"/>
              <w:rPr>
                <w:rFonts w:ascii="Times New Roman" w:eastAsia="Times New Roman" w:hAnsi="Times New Roman" w:cs="Times New Roman"/>
              </w:rPr>
            </w:pPr>
            <w:r w:rsidRPr="00E66C60">
              <w:rPr>
                <w:rFonts w:ascii="Times New Roman" w:eastAsia="Times New Roman" w:hAnsi="Times New Roman" w:cs="Times New Roman"/>
              </w:rPr>
              <w:t>2.345</w:t>
            </w:r>
          </w:p>
        </w:tc>
        <w:tc>
          <w:tcPr>
            <w:tcW w:w="1080" w:type="dxa"/>
            <w:tcBorders>
              <w:top w:val="nil"/>
              <w:left w:val="nil"/>
              <w:bottom w:val="nil"/>
              <w:right w:val="nil"/>
            </w:tcBorders>
            <w:shd w:val="clear" w:color="auto" w:fill="auto"/>
            <w:noWrap/>
            <w:vAlign w:val="bottom"/>
            <w:hideMark/>
          </w:tcPr>
          <w:p w14:paraId="29A18599"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18.1</w:t>
            </w:r>
          </w:p>
        </w:tc>
        <w:tc>
          <w:tcPr>
            <w:tcW w:w="1260" w:type="dxa"/>
            <w:tcBorders>
              <w:top w:val="nil"/>
              <w:left w:val="nil"/>
              <w:bottom w:val="nil"/>
              <w:right w:val="nil"/>
            </w:tcBorders>
            <w:shd w:val="clear" w:color="auto" w:fill="auto"/>
            <w:noWrap/>
            <w:vAlign w:val="bottom"/>
            <w:hideMark/>
          </w:tcPr>
          <w:p w14:paraId="348EFFD8"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52.1</w:t>
            </w:r>
          </w:p>
        </w:tc>
        <w:tc>
          <w:tcPr>
            <w:tcW w:w="1440" w:type="dxa"/>
            <w:tcBorders>
              <w:top w:val="nil"/>
              <w:left w:val="nil"/>
              <w:bottom w:val="nil"/>
              <w:right w:val="nil"/>
            </w:tcBorders>
            <w:shd w:val="clear" w:color="auto" w:fill="auto"/>
            <w:noWrap/>
            <w:vAlign w:val="bottom"/>
            <w:hideMark/>
          </w:tcPr>
          <w:p w14:paraId="6CF9E353"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21.2</w:t>
            </w:r>
          </w:p>
        </w:tc>
        <w:tc>
          <w:tcPr>
            <w:tcW w:w="900" w:type="dxa"/>
            <w:tcBorders>
              <w:top w:val="nil"/>
              <w:left w:val="nil"/>
              <w:bottom w:val="nil"/>
              <w:right w:val="nil"/>
            </w:tcBorders>
            <w:shd w:val="clear" w:color="auto" w:fill="auto"/>
            <w:noWrap/>
            <w:vAlign w:val="bottom"/>
            <w:hideMark/>
          </w:tcPr>
          <w:p w14:paraId="4992C988"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0</w:t>
            </w:r>
          </w:p>
        </w:tc>
        <w:tc>
          <w:tcPr>
            <w:tcW w:w="900" w:type="dxa"/>
            <w:tcBorders>
              <w:top w:val="nil"/>
              <w:left w:val="nil"/>
              <w:bottom w:val="nil"/>
              <w:right w:val="single" w:sz="4" w:space="0" w:color="auto"/>
            </w:tcBorders>
            <w:shd w:val="clear" w:color="auto" w:fill="auto"/>
            <w:noWrap/>
            <w:vAlign w:val="bottom"/>
            <w:hideMark/>
          </w:tcPr>
          <w:p w14:paraId="1F4A5348"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8.5</w:t>
            </w:r>
          </w:p>
        </w:tc>
      </w:tr>
      <w:tr w:rsidR="00E66C60" w:rsidRPr="00E66C60" w14:paraId="5DACF907" w14:textId="77777777" w:rsidTr="002052A6">
        <w:trPr>
          <w:trHeight w:val="288"/>
        </w:trPr>
        <w:tc>
          <w:tcPr>
            <w:tcW w:w="2140" w:type="dxa"/>
            <w:tcBorders>
              <w:top w:val="nil"/>
              <w:left w:val="single" w:sz="4" w:space="0" w:color="auto"/>
              <w:bottom w:val="nil"/>
              <w:right w:val="nil"/>
            </w:tcBorders>
            <w:shd w:val="clear" w:color="auto" w:fill="auto"/>
            <w:noWrap/>
            <w:vAlign w:val="bottom"/>
            <w:hideMark/>
          </w:tcPr>
          <w:p w14:paraId="4C6D9191" w14:textId="77777777" w:rsidR="00E66C60" w:rsidRPr="00E66C60" w:rsidRDefault="00E66C60" w:rsidP="00E66C60">
            <w:pPr>
              <w:spacing w:after="0" w:line="240" w:lineRule="auto"/>
              <w:rPr>
                <w:rFonts w:ascii="Times New Roman" w:eastAsia="Times New Roman" w:hAnsi="Times New Roman" w:cs="Times New Roman"/>
              </w:rPr>
            </w:pPr>
            <w:r w:rsidRPr="00E66C60">
              <w:rPr>
                <w:rFonts w:ascii="Times New Roman" w:eastAsia="Times New Roman" w:hAnsi="Times New Roman" w:cs="Times New Roman"/>
              </w:rPr>
              <w:t>PM-RG-SED-5</w:t>
            </w:r>
          </w:p>
        </w:tc>
        <w:tc>
          <w:tcPr>
            <w:tcW w:w="1275" w:type="dxa"/>
            <w:tcBorders>
              <w:top w:val="nil"/>
              <w:left w:val="nil"/>
              <w:bottom w:val="nil"/>
              <w:right w:val="nil"/>
            </w:tcBorders>
            <w:shd w:val="clear" w:color="auto" w:fill="auto"/>
            <w:noWrap/>
            <w:vAlign w:val="bottom"/>
            <w:hideMark/>
          </w:tcPr>
          <w:p w14:paraId="22764856" w14:textId="77777777" w:rsidR="00E66C60" w:rsidRPr="00E66C60" w:rsidRDefault="00E66C60" w:rsidP="00E66C60">
            <w:pPr>
              <w:spacing w:after="0" w:line="240" w:lineRule="auto"/>
              <w:jc w:val="right"/>
              <w:rPr>
                <w:rFonts w:ascii="Times New Roman" w:eastAsia="Times New Roman" w:hAnsi="Times New Roman" w:cs="Times New Roman"/>
              </w:rPr>
            </w:pPr>
            <w:r w:rsidRPr="00E66C60">
              <w:rPr>
                <w:rFonts w:ascii="Times New Roman" w:eastAsia="Times New Roman" w:hAnsi="Times New Roman" w:cs="Times New Roman"/>
              </w:rPr>
              <w:t>4.357</w:t>
            </w:r>
          </w:p>
        </w:tc>
        <w:tc>
          <w:tcPr>
            <w:tcW w:w="1080" w:type="dxa"/>
            <w:tcBorders>
              <w:top w:val="nil"/>
              <w:left w:val="nil"/>
              <w:bottom w:val="nil"/>
              <w:right w:val="nil"/>
            </w:tcBorders>
            <w:shd w:val="clear" w:color="auto" w:fill="auto"/>
            <w:noWrap/>
            <w:vAlign w:val="bottom"/>
            <w:hideMark/>
          </w:tcPr>
          <w:p w14:paraId="2EC1D652"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16.8</w:t>
            </w:r>
          </w:p>
        </w:tc>
        <w:tc>
          <w:tcPr>
            <w:tcW w:w="1260" w:type="dxa"/>
            <w:tcBorders>
              <w:top w:val="nil"/>
              <w:left w:val="nil"/>
              <w:bottom w:val="nil"/>
              <w:right w:val="nil"/>
            </w:tcBorders>
            <w:shd w:val="clear" w:color="auto" w:fill="auto"/>
            <w:noWrap/>
            <w:vAlign w:val="bottom"/>
            <w:hideMark/>
          </w:tcPr>
          <w:p w14:paraId="5D47E1C7"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35.2</w:t>
            </w:r>
          </w:p>
        </w:tc>
        <w:tc>
          <w:tcPr>
            <w:tcW w:w="1440" w:type="dxa"/>
            <w:tcBorders>
              <w:top w:val="nil"/>
              <w:left w:val="nil"/>
              <w:bottom w:val="nil"/>
              <w:right w:val="nil"/>
            </w:tcBorders>
            <w:shd w:val="clear" w:color="auto" w:fill="auto"/>
            <w:noWrap/>
            <w:vAlign w:val="bottom"/>
            <w:hideMark/>
          </w:tcPr>
          <w:p w14:paraId="29AD6EE7"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21.7</w:t>
            </w:r>
          </w:p>
        </w:tc>
        <w:tc>
          <w:tcPr>
            <w:tcW w:w="900" w:type="dxa"/>
            <w:tcBorders>
              <w:top w:val="nil"/>
              <w:left w:val="nil"/>
              <w:bottom w:val="nil"/>
              <w:right w:val="nil"/>
            </w:tcBorders>
            <w:shd w:val="clear" w:color="auto" w:fill="auto"/>
            <w:noWrap/>
            <w:vAlign w:val="bottom"/>
            <w:hideMark/>
          </w:tcPr>
          <w:p w14:paraId="7D846510"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0</w:t>
            </w:r>
          </w:p>
        </w:tc>
        <w:tc>
          <w:tcPr>
            <w:tcW w:w="900" w:type="dxa"/>
            <w:tcBorders>
              <w:top w:val="nil"/>
              <w:left w:val="nil"/>
              <w:bottom w:val="nil"/>
              <w:right w:val="single" w:sz="4" w:space="0" w:color="auto"/>
            </w:tcBorders>
            <w:shd w:val="clear" w:color="auto" w:fill="auto"/>
            <w:noWrap/>
            <w:vAlign w:val="bottom"/>
            <w:hideMark/>
          </w:tcPr>
          <w:p w14:paraId="5B260C26"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26.3</w:t>
            </w:r>
          </w:p>
        </w:tc>
      </w:tr>
      <w:tr w:rsidR="00E66C60" w:rsidRPr="00E66C60" w14:paraId="2F55C013" w14:textId="77777777" w:rsidTr="002052A6">
        <w:trPr>
          <w:trHeight w:val="288"/>
        </w:trPr>
        <w:tc>
          <w:tcPr>
            <w:tcW w:w="2140" w:type="dxa"/>
            <w:tcBorders>
              <w:top w:val="nil"/>
              <w:left w:val="single" w:sz="4" w:space="0" w:color="auto"/>
              <w:bottom w:val="nil"/>
              <w:right w:val="nil"/>
            </w:tcBorders>
            <w:shd w:val="clear" w:color="auto" w:fill="auto"/>
            <w:noWrap/>
            <w:vAlign w:val="bottom"/>
            <w:hideMark/>
          </w:tcPr>
          <w:p w14:paraId="4FDA589C" w14:textId="77777777" w:rsidR="00E66C60" w:rsidRPr="00E66C60" w:rsidRDefault="00E66C60" w:rsidP="00E66C60">
            <w:pPr>
              <w:spacing w:after="0" w:line="240" w:lineRule="auto"/>
              <w:rPr>
                <w:rFonts w:ascii="Times New Roman" w:eastAsia="Times New Roman" w:hAnsi="Times New Roman" w:cs="Times New Roman"/>
              </w:rPr>
            </w:pPr>
            <w:r w:rsidRPr="00E66C60">
              <w:rPr>
                <w:rFonts w:ascii="Times New Roman" w:eastAsia="Times New Roman" w:hAnsi="Times New Roman" w:cs="Times New Roman"/>
              </w:rPr>
              <w:t>PM-RG-SED-6</w:t>
            </w:r>
          </w:p>
        </w:tc>
        <w:tc>
          <w:tcPr>
            <w:tcW w:w="1275" w:type="dxa"/>
            <w:tcBorders>
              <w:top w:val="nil"/>
              <w:left w:val="nil"/>
              <w:bottom w:val="nil"/>
              <w:right w:val="nil"/>
            </w:tcBorders>
            <w:shd w:val="clear" w:color="auto" w:fill="auto"/>
            <w:noWrap/>
            <w:vAlign w:val="bottom"/>
            <w:hideMark/>
          </w:tcPr>
          <w:p w14:paraId="06863510" w14:textId="77777777" w:rsidR="00E66C60" w:rsidRPr="00E66C60" w:rsidRDefault="00E66C60" w:rsidP="00E66C60">
            <w:pPr>
              <w:spacing w:after="0" w:line="240" w:lineRule="auto"/>
              <w:jc w:val="right"/>
              <w:rPr>
                <w:rFonts w:ascii="Times New Roman" w:eastAsia="Times New Roman" w:hAnsi="Times New Roman" w:cs="Times New Roman"/>
              </w:rPr>
            </w:pPr>
            <w:r w:rsidRPr="00E66C60">
              <w:rPr>
                <w:rFonts w:ascii="Times New Roman" w:eastAsia="Times New Roman" w:hAnsi="Times New Roman" w:cs="Times New Roman"/>
              </w:rPr>
              <w:t>6.744</w:t>
            </w:r>
          </w:p>
        </w:tc>
        <w:tc>
          <w:tcPr>
            <w:tcW w:w="1080" w:type="dxa"/>
            <w:tcBorders>
              <w:top w:val="nil"/>
              <w:left w:val="nil"/>
              <w:bottom w:val="nil"/>
              <w:right w:val="nil"/>
            </w:tcBorders>
            <w:shd w:val="clear" w:color="auto" w:fill="auto"/>
            <w:noWrap/>
            <w:vAlign w:val="bottom"/>
            <w:hideMark/>
          </w:tcPr>
          <w:p w14:paraId="65AE58DD"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11.5</w:t>
            </w:r>
          </w:p>
        </w:tc>
        <w:tc>
          <w:tcPr>
            <w:tcW w:w="1260" w:type="dxa"/>
            <w:tcBorders>
              <w:top w:val="nil"/>
              <w:left w:val="nil"/>
              <w:bottom w:val="nil"/>
              <w:right w:val="nil"/>
            </w:tcBorders>
            <w:shd w:val="clear" w:color="auto" w:fill="auto"/>
            <w:noWrap/>
            <w:vAlign w:val="bottom"/>
            <w:hideMark/>
          </w:tcPr>
          <w:p w14:paraId="6C93FD02"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28.3</w:t>
            </w:r>
          </w:p>
        </w:tc>
        <w:tc>
          <w:tcPr>
            <w:tcW w:w="1440" w:type="dxa"/>
            <w:tcBorders>
              <w:top w:val="nil"/>
              <w:left w:val="nil"/>
              <w:bottom w:val="nil"/>
              <w:right w:val="nil"/>
            </w:tcBorders>
            <w:shd w:val="clear" w:color="auto" w:fill="auto"/>
            <w:noWrap/>
            <w:vAlign w:val="bottom"/>
            <w:hideMark/>
          </w:tcPr>
          <w:p w14:paraId="045E370F"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8.8</w:t>
            </w:r>
          </w:p>
        </w:tc>
        <w:tc>
          <w:tcPr>
            <w:tcW w:w="900" w:type="dxa"/>
            <w:tcBorders>
              <w:top w:val="nil"/>
              <w:left w:val="nil"/>
              <w:bottom w:val="nil"/>
              <w:right w:val="nil"/>
            </w:tcBorders>
            <w:shd w:val="clear" w:color="auto" w:fill="auto"/>
            <w:noWrap/>
            <w:vAlign w:val="bottom"/>
            <w:hideMark/>
          </w:tcPr>
          <w:p w14:paraId="2D72DB58"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0</w:t>
            </w:r>
          </w:p>
        </w:tc>
        <w:tc>
          <w:tcPr>
            <w:tcW w:w="900" w:type="dxa"/>
            <w:tcBorders>
              <w:top w:val="nil"/>
              <w:left w:val="nil"/>
              <w:bottom w:val="nil"/>
              <w:right w:val="single" w:sz="4" w:space="0" w:color="auto"/>
            </w:tcBorders>
            <w:shd w:val="clear" w:color="auto" w:fill="auto"/>
            <w:noWrap/>
            <w:vAlign w:val="bottom"/>
            <w:hideMark/>
          </w:tcPr>
          <w:p w14:paraId="2A558ED8"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51.2</w:t>
            </w:r>
          </w:p>
        </w:tc>
      </w:tr>
      <w:tr w:rsidR="00E66C60" w:rsidRPr="00E66C60" w14:paraId="5BDA4D42" w14:textId="77777777" w:rsidTr="002052A6">
        <w:trPr>
          <w:trHeight w:val="288"/>
        </w:trPr>
        <w:tc>
          <w:tcPr>
            <w:tcW w:w="2140" w:type="dxa"/>
            <w:tcBorders>
              <w:top w:val="nil"/>
              <w:left w:val="single" w:sz="4" w:space="0" w:color="auto"/>
              <w:bottom w:val="nil"/>
              <w:right w:val="nil"/>
            </w:tcBorders>
            <w:shd w:val="clear" w:color="auto" w:fill="auto"/>
            <w:noWrap/>
            <w:vAlign w:val="bottom"/>
            <w:hideMark/>
          </w:tcPr>
          <w:p w14:paraId="07B656F2" w14:textId="77777777" w:rsidR="00E66C60" w:rsidRPr="00E66C60" w:rsidRDefault="00E66C60" w:rsidP="00E66C60">
            <w:pPr>
              <w:spacing w:after="0" w:line="240" w:lineRule="auto"/>
              <w:rPr>
                <w:rFonts w:ascii="Times New Roman" w:eastAsia="Times New Roman" w:hAnsi="Times New Roman" w:cs="Times New Roman"/>
              </w:rPr>
            </w:pPr>
            <w:r w:rsidRPr="00E66C60">
              <w:rPr>
                <w:rFonts w:ascii="Times New Roman" w:eastAsia="Times New Roman" w:hAnsi="Times New Roman" w:cs="Times New Roman"/>
              </w:rPr>
              <w:t>PM-RG-SED-7</w:t>
            </w:r>
          </w:p>
        </w:tc>
        <w:tc>
          <w:tcPr>
            <w:tcW w:w="1275" w:type="dxa"/>
            <w:tcBorders>
              <w:top w:val="nil"/>
              <w:left w:val="nil"/>
              <w:bottom w:val="nil"/>
              <w:right w:val="nil"/>
            </w:tcBorders>
            <w:shd w:val="clear" w:color="auto" w:fill="auto"/>
            <w:noWrap/>
            <w:vAlign w:val="bottom"/>
            <w:hideMark/>
          </w:tcPr>
          <w:p w14:paraId="793244AC" w14:textId="77777777" w:rsidR="00E66C60" w:rsidRPr="00E66C60" w:rsidRDefault="00E66C60" w:rsidP="00E66C60">
            <w:pPr>
              <w:spacing w:after="0" w:line="240" w:lineRule="auto"/>
              <w:jc w:val="right"/>
              <w:rPr>
                <w:rFonts w:ascii="Times New Roman" w:eastAsia="Times New Roman" w:hAnsi="Times New Roman" w:cs="Times New Roman"/>
              </w:rPr>
            </w:pPr>
            <w:r w:rsidRPr="00E66C60">
              <w:rPr>
                <w:rFonts w:ascii="Times New Roman" w:eastAsia="Times New Roman" w:hAnsi="Times New Roman" w:cs="Times New Roman"/>
              </w:rPr>
              <w:t>12.074</w:t>
            </w:r>
          </w:p>
        </w:tc>
        <w:tc>
          <w:tcPr>
            <w:tcW w:w="1080" w:type="dxa"/>
            <w:tcBorders>
              <w:top w:val="nil"/>
              <w:left w:val="nil"/>
              <w:bottom w:val="nil"/>
              <w:right w:val="nil"/>
            </w:tcBorders>
            <w:shd w:val="clear" w:color="auto" w:fill="auto"/>
            <w:noWrap/>
            <w:vAlign w:val="bottom"/>
            <w:hideMark/>
          </w:tcPr>
          <w:p w14:paraId="1881749F"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14.5</w:t>
            </w:r>
          </w:p>
        </w:tc>
        <w:tc>
          <w:tcPr>
            <w:tcW w:w="1260" w:type="dxa"/>
            <w:tcBorders>
              <w:top w:val="nil"/>
              <w:left w:val="nil"/>
              <w:bottom w:val="nil"/>
              <w:right w:val="nil"/>
            </w:tcBorders>
            <w:shd w:val="clear" w:color="auto" w:fill="auto"/>
            <w:noWrap/>
            <w:vAlign w:val="bottom"/>
            <w:hideMark/>
          </w:tcPr>
          <w:p w14:paraId="3963AE3C"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51.1</w:t>
            </w:r>
          </w:p>
        </w:tc>
        <w:tc>
          <w:tcPr>
            <w:tcW w:w="1440" w:type="dxa"/>
            <w:tcBorders>
              <w:top w:val="nil"/>
              <w:left w:val="nil"/>
              <w:bottom w:val="nil"/>
              <w:right w:val="nil"/>
            </w:tcBorders>
            <w:shd w:val="clear" w:color="auto" w:fill="auto"/>
            <w:noWrap/>
            <w:vAlign w:val="bottom"/>
            <w:hideMark/>
          </w:tcPr>
          <w:p w14:paraId="40200FA9"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8.4</w:t>
            </w:r>
          </w:p>
        </w:tc>
        <w:tc>
          <w:tcPr>
            <w:tcW w:w="900" w:type="dxa"/>
            <w:tcBorders>
              <w:top w:val="nil"/>
              <w:left w:val="nil"/>
              <w:bottom w:val="nil"/>
              <w:right w:val="nil"/>
            </w:tcBorders>
            <w:shd w:val="clear" w:color="auto" w:fill="auto"/>
            <w:noWrap/>
            <w:vAlign w:val="bottom"/>
            <w:hideMark/>
          </w:tcPr>
          <w:p w14:paraId="29059466"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0.0</w:t>
            </w:r>
          </w:p>
        </w:tc>
        <w:tc>
          <w:tcPr>
            <w:tcW w:w="900" w:type="dxa"/>
            <w:tcBorders>
              <w:top w:val="nil"/>
              <w:left w:val="nil"/>
              <w:bottom w:val="nil"/>
              <w:right w:val="single" w:sz="4" w:space="0" w:color="auto"/>
            </w:tcBorders>
            <w:shd w:val="clear" w:color="auto" w:fill="auto"/>
            <w:noWrap/>
            <w:vAlign w:val="bottom"/>
            <w:hideMark/>
          </w:tcPr>
          <w:p w14:paraId="561AC3E7"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26.0</w:t>
            </w:r>
          </w:p>
        </w:tc>
      </w:tr>
      <w:tr w:rsidR="00E66C60" w:rsidRPr="00E66C60" w14:paraId="604658AD" w14:textId="77777777" w:rsidTr="002052A6">
        <w:trPr>
          <w:trHeight w:val="288"/>
        </w:trPr>
        <w:tc>
          <w:tcPr>
            <w:tcW w:w="2140" w:type="dxa"/>
            <w:tcBorders>
              <w:top w:val="nil"/>
              <w:left w:val="single" w:sz="4" w:space="0" w:color="auto"/>
              <w:bottom w:val="nil"/>
              <w:right w:val="nil"/>
            </w:tcBorders>
            <w:shd w:val="clear" w:color="auto" w:fill="auto"/>
            <w:noWrap/>
            <w:vAlign w:val="bottom"/>
            <w:hideMark/>
          </w:tcPr>
          <w:p w14:paraId="60D2BCBC" w14:textId="77777777" w:rsidR="00E66C60" w:rsidRPr="00E66C60" w:rsidRDefault="00E66C60" w:rsidP="00E66C60">
            <w:pPr>
              <w:spacing w:after="0" w:line="240" w:lineRule="auto"/>
              <w:rPr>
                <w:rFonts w:ascii="Times New Roman" w:eastAsia="Times New Roman" w:hAnsi="Times New Roman" w:cs="Times New Roman"/>
              </w:rPr>
            </w:pPr>
            <w:r w:rsidRPr="00E66C60">
              <w:rPr>
                <w:rFonts w:ascii="Times New Roman" w:eastAsia="Times New Roman" w:hAnsi="Times New Roman" w:cs="Times New Roman"/>
              </w:rPr>
              <w:t>PM-RG-SED-8</w:t>
            </w:r>
          </w:p>
        </w:tc>
        <w:tc>
          <w:tcPr>
            <w:tcW w:w="1275" w:type="dxa"/>
            <w:tcBorders>
              <w:top w:val="nil"/>
              <w:left w:val="nil"/>
              <w:bottom w:val="nil"/>
              <w:right w:val="nil"/>
            </w:tcBorders>
            <w:shd w:val="clear" w:color="auto" w:fill="auto"/>
            <w:noWrap/>
            <w:vAlign w:val="bottom"/>
            <w:hideMark/>
          </w:tcPr>
          <w:p w14:paraId="0F9F5762" w14:textId="77777777" w:rsidR="00E66C60" w:rsidRPr="00E66C60" w:rsidRDefault="00E66C60" w:rsidP="00E66C60">
            <w:pPr>
              <w:spacing w:after="0" w:line="240" w:lineRule="auto"/>
              <w:jc w:val="right"/>
              <w:rPr>
                <w:rFonts w:ascii="Times New Roman" w:eastAsia="Times New Roman" w:hAnsi="Times New Roman" w:cs="Times New Roman"/>
              </w:rPr>
            </w:pPr>
            <w:r w:rsidRPr="00E66C60">
              <w:rPr>
                <w:rFonts w:ascii="Times New Roman" w:eastAsia="Times New Roman" w:hAnsi="Times New Roman" w:cs="Times New Roman"/>
              </w:rPr>
              <w:t>13.622</w:t>
            </w:r>
          </w:p>
        </w:tc>
        <w:tc>
          <w:tcPr>
            <w:tcW w:w="1080" w:type="dxa"/>
            <w:tcBorders>
              <w:top w:val="nil"/>
              <w:left w:val="nil"/>
              <w:bottom w:val="nil"/>
              <w:right w:val="nil"/>
            </w:tcBorders>
            <w:shd w:val="clear" w:color="auto" w:fill="auto"/>
            <w:noWrap/>
            <w:vAlign w:val="bottom"/>
            <w:hideMark/>
          </w:tcPr>
          <w:p w14:paraId="6EE81155"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14.1</w:t>
            </w:r>
          </w:p>
        </w:tc>
        <w:tc>
          <w:tcPr>
            <w:tcW w:w="1260" w:type="dxa"/>
            <w:tcBorders>
              <w:top w:val="nil"/>
              <w:left w:val="nil"/>
              <w:bottom w:val="nil"/>
              <w:right w:val="nil"/>
            </w:tcBorders>
            <w:shd w:val="clear" w:color="auto" w:fill="auto"/>
            <w:noWrap/>
            <w:vAlign w:val="bottom"/>
            <w:hideMark/>
          </w:tcPr>
          <w:p w14:paraId="57EDD5B3"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34.9</w:t>
            </w:r>
          </w:p>
        </w:tc>
        <w:tc>
          <w:tcPr>
            <w:tcW w:w="1440" w:type="dxa"/>
            <w:tcBorders>
              <w:top w:val="nil"/>
              <w:left w:val="nil"/>
              <w:bottom w:val="nil"/>
              <w:right w:val="nil"/>
            </w:tcBorders>
            <w:shd w:val="clear" w:color="auto" w:fill="auto"/>
            <w:noWrap/>
            <w:vAlign w:val="bottom"/>
            <w:hideMark/>
          </w:tcPr>
          <w:p w14:paraId="5A2C1C8D"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9.3</w:t>
            </w:r>
          </w:p>
        </w:tc>
        <w:tc>
          <w:tcPr>
            <w:tcW w:w="900" w:type="dxa"/>
            <w:tcBorders>
              <w:top w:val="nil"/>
              <w:left w:val="nil"/>
              <w:bottom w:val="nil"/>
              <w:right w:val="nil"/>
            </w:tcBorders>
            <w:shd w:val="clear" w:color="auto" w:fill="auto"/>
            <w:noWrap/>
            <w:vAlign w:val="bottom"/>
            <w:hideMark/>
          </w:tcPr>
          <w:p w14:paraId="695035F8"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0</w:t>
            </w:r>
          </w:p>
        </w:tc>
        <w:tc>
          <w:tcPr>
            <w:tcW w:w="900" w:type="dxa"/>
            <w:tcBorders>
              <w:top w:val="nil"/>
              <w:left w:val="nil"/>
              <w:bottom w:val="nil"/>
              <w:right w:val="single" w:sz="4" w:space="0" w:color="auto"/>
            </w:tcBorders>
            <w:shd w:val="clear" w:color="auto" w:fill="auto"/>
            <w:noWrap/>
            <w:vAlign w:val="bottom"/>
            <w:hideMark/>
          </w:tcPr>
          <w:p w14:paraId="453368C0"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41.8</w:t>
            </w:r>
          </w:p>
        </w:tc>
      </w:tr>
      <w:tr w:rsidR="00E66C60" w:rsidRPr="00E66C60" w14:paraId="44A287FE" w14:textId="77777777" w:rsidTr="002052A6">
        <w:trPr>
          <w:trHeight w:val="288"/>
        </w:trPr>
        <w:tc>
          <w:tcPr>
            <w:tcW w:w="2140" w:type="dxa"/>
            <w:tcBorders>
              <w:top w:val="nil"/>
              <w:left w:val="single" w:sz="4" w:space="0" w:color="auto"/>
              <w:bottom w:val="nil"/>
              <w:right w:val="nil"/>
            </w:tcBorders>
            <w:shd w:val="clear" w:color="auto" w:fill="auto"/>
            <w:noWrap/>
            <w:vAlign w:val="bottom"/>
            <w:hideMark/>
          </w:tcPr>
          <w:p w14:paraId="05C4D744" w14:textId="77777777" w:rsidR="00E66C60" w:rsidRPr="00E66C60" w:rsidRDefault="00E66C60" w:rsidP="00E66C60">
            <w:pPr>
              <w:spacing w:after="0" w:line="240" w:lineRule="auto"/>
              <w:rPr>
                <w:rFonts w:ascii="Times New Roman" w:eastAsia="Times New Roman" w:hAnsi="Times New Roman" w:cs="Times New Roman"/>
              </w:rPr>
            </w:pPr>
            <w:r w:rsidRPr="00E66C60">
              <w:rPr>
                <w:rFonts w:ascii="Times New Roman" w:eastAsia="Times New Roman" w:hAnsi="Times New Roman" w:cs="Times New Roman"/>
              </w:rPr>
              <w:t>PM-RG-SED-10</w:t>
            </w:r>
          </w:p>
        </w:tc>
        <w:tc>
          <w:tcPr>
            <w:tcW w:w="1275" w:type="dxa"/>
            <w:tcBorders>
              <w:top w:val="nil"/>
              <w:left w:val="nil"/>
              <w:bottom w:val="nil"/>
              <w:right w:val="nil"/>
            </w:tcBorders>
            <w:shd w:val="clear" w:color="auto" w:fill="auto"/>
            <w:noWrap/>
            <w:vAlign w:val="bottom"/>
            <w:hideMark/>
          </w:tcPr>
          <w:p w14:paraId="6B830D30" w14:textId="77777777" w:rsidR="00E66C60" w:rsidRPr="00E66C60" w:rsidRDefault="00E66C60" w:rsidP="00E66C60">
            <w:pPr>
              <w:spacing w:after="0" w:line="240" w:lineRule="auto"/>
              <w:jc w:val="right"/>
              <w:rPr>
                <w:rFonts w:ascii="Times New Roman" w:eastAsia="Times New Roman" w:hAnsi="Times New Roman" w:cs="Times New Roman"/>
              </w:rPr>
            </w:pPr>
            <w:r w:rsidRPr="00E66C60">
              <w:rPr>
                <w:rFonts w:ascii="Times New Roman" w:eastAsia="Times New Roman" w:hAnsi="Times New Roman" w:cs="Times New Roman"/>
              </w:rPr>
              <w:t>16.073</w:t>
            </w:r>
          </w:p>
        </w:tc>
        <w:tc>
          <w:tcPr>
            <w:tcW w:w="1080" w:type="dxa"/>
            <w:tcBorders>
              <w:top w:val="nil"/>
              <w:left w:val="nil"/>
              <w:bottom w:val="nil"/>
              <w:right w:val="nil"/>
            </w:tcBorders>
            <w:shd w:val="clear" w:color="auto" w:fill="auto"/>
            <w:noWrap/>
            <w:vAlign w:val="bottom"/>
            <w:hideMark/>
          </w:tcPr>
          <w:p w14:paraId="1D9DE134"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11.4</w:t>
            </w:r>
          </w:p>
        </w:tc>
        <w:tc>
          <w:tcPr>
            <w:tcW w:w="1260" w:type="dxa"/>
            <w:tcBorders>
              <w:top w:val="nil"/>
              <w:left w:val="nil"/>
              <w:bottom w:val="nil"/>
              <w:right w:val="nil"/>
            </w:tcBorders>
            <w:shd w:val="clear" w:color="auto" w:fill="auto"/>
            <w:noWrap/>
            <w:vAlign w:val="bottom"/>
            <w:hideMark/>
          </w:tcPr>
          <w:p w14:paraId="4CD5379F"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40.4</w:t>
            </w:r>
          </w:p>
        </w:tc>
        <w:tc>
          <w:tcPr>
            <w:tcW w:w="1440" w:type="dxa"/>
            <w:tcBorders>
              <w:top w:val="nil"/>
              <w:left w:val="nil"/>
              <w:bottom w:val="nil"/>
              <w:right w:val="nil"/>
            </w:tcBorders>
            <w:shd w:val="clear" w:color="auto" w:fill="auto"/>
            <w:noWrap/>
            <w:vAlign w:val="bottom"/>
            <w:hideMark/>
          </w:tcPr>
          <w:p w14:paraId="2AC39D4A"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7.5</w:t>
            </w:r>
          </w:p>
        </w:tc>
        <w:tc>
          <w:tcPr>
            <w:tcW w:w="900" w:type="dxa"/>
            <w:tcBorders>
              <w:top w:val="nil"/>
              <w:left w:val="nil"/>
              <w:bottom w:val="nil"/>
              <w:right w:val="nil"/>
            </w:tcBorders>
            <w:shd w:val="clear" w:color="auto" w:fill="auto"/>
            <w:noWrap/>
            <w:vAlign w:val="bottom"/>
            <w:hideMark/>
          </w:tcPr>
          <w:p w14:paraId="2D75E126"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0</w:t>
            </w:r>
          </w:p>
        </w:tc>
        <w:tc>
          <w:tcPr>
            <w:tcW w:w="900" w:type="dxa"/>
            <w:tcBorders>
              <w:top w:val="nil"/>
              <w:left w:val="nil"/>
              <w:bottom w:val="nil"/>
              <w:right w:val="single" w:sz="4" w:space="0" w:color="auto"/>
            </w:tcBorders>
            <w:shd w:val="clear" w:color="auto" w:fill="auto"/>
            <w:noWrap/>
            <w:vAlign w:val="bottom"/>
            <w:hideMark/>
          </w:tcPr>
          <w:p w14:paraId="1E4B2A4D"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40.8</w:t>
            </w:r>
          </w:p>
        </w:tc>
      </w:tr>
      <w:tr w:rsidR="00E66C60" w:rsidRPr="00E66C60" w14:paraId="491F48B3" w14:textId="77777777" w:rsidTr="002052A6">
        <w:trPr>
          <w:trHeight w:val="288"/>
        </w:trPr>
        <w:tc>
          <w:tcPr>
            <w:tcW w:w="2140" w:type="dxa"/>
            <w:tcBorders>
              <w:top w:val="nil"/>
              <w:left w:val="single" w:sz="4" w:space="0" w:color="auto"/>
              <w:bottom w:val="single" w:sz="4" w:space="0" w:color="auto"/>
              <w:right w:val="nil"/>
            </w:tcBorders>
            <w:shd w:val="clear" w:color="auto" w:fill="auto"/>
            <w:noWrap/>
            <w:vAlign w:val="bottom"/>
            <w:hideMark/>
          </w:tcPr>
          <w:p w14:paraId="2A47E1B5" w14:textId="77777777" w:rsidR="00E66C60" w:rsidRPr="00E66C60" w:rsidRDefault="00E66C60" w:rsidP="00E66C60">
            <w:pPr>
              <w:spacing w:after="0" w:line="240" w:lineRule="auto"/>
              <w:rPr>
                <w:rFonts w:ascii="Times New Roman" w:eastAsia="Times New Roman" w:hAnsi="Times New Roman" w:cs="Times New Roman"/>
              </w:rPr>
            </w:pPr>
            <w:r w:rsidRPr="00E66C60">
              <w:rPr>
                <w:rFonts w:ascii="Times New Roman" w:eastAsia="Times New Roman" w:hAnsi="Times New Roman" w:cs="Times New Roman"/>
              </w:rPr>
              <w:t>PM-RG-SED-9</w:t>
            </w:r>
          </w:p>
        </w:tc>
        <w:tc>
          <w:tcPr>
            <w:tcW w:w="1275" w:type="dxa"/>
            <w:tcBorders>
              <w:top w:val="nil"/>
              <w:left w:val="nil"/>
              <w:bottom w:val="single" w:sz="4" w:space="0" w:color="auto"/>
              <w:right w:val="nil"/>
            </w:tcBorders>
            <w:shd w:val="clear" w:color="auto" w:fill="auto"/>
            <w:noWrap/>
            <w:vAlign w:val="bottom"/>
            <w:hideMark/>
          </w:tcPr>
          <w:p w14:paraId="22AAACB4" w14:textId="77777777" w:rsidR="00E66C60" w:rsidRPr="00E66C60" w:rsidRDefault="00E66C60" w:rsidP="00E66C60">
            <w:pPr>
              <w:spacing w:after="0" w:line="240" w:lineRule="auto"/>
              <w:jc w:val="right"/>
              <w:rPr>
                <w:rFonts w:ascii="Times New Roman" w:eastAsia="Times New Roman" w:hAnsi="Times New Roman" w:cs="Times New Roman"/>
              </w:rPr>
            </w:pPr>
            <w:r w:rsidRPr="00E66C60">
              <w:rPr>
                <w:rFonts w:ascii="Times New Roman" w:eastAsia="Times New Roman" w:hAnsi="Times New Roman" w:cs="Times New Roman"/>
              </w:rPr>
              <w:t>19.755</w:t>
            </w:r>
          </w:p>
        </w:tc>
        <w:tc>
          <w:tcPr>
            <w:tcW w:w="1080" w:type="dxa"/>
            <w:tcBorders>
              <w:top w:val="nil"/>
              <w:left w:val="nil"/>
              <w:bottom w:val="single" w:sz="4" w:space="0" w:color="auto"/>
              <w:right w:val="nil"/>
            </w:tcBorders>
            <w:shd w:val="clear" w:color="auto" w:fill="auto"/>
            <w:noWrap/>
            <w:vAlign w:val="bottom"/>
            <w:hideMark/>
          </w:tcPr>
          <w:p w14:paraId="08B047F7"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10.5</w:t>
            </w:r>
          </w:p>
        </w:tc>
        <w:tc>
          <w:tcPr>
            <w:tcW w:w="1260" w:type="dxa"/>
            <w:tcBorders>
              <w:top w:val="nil"/>
              <w:left w:val="nil"/>
              <w:bottom w:val="single" w:sz="4" w:space="0" w:color="auto"/>
              <w:right w:val="nil"/>
            </w:tcBorders>
            <w:shd w:val="clear" w:color="auto" w:fill="auto"/>
            <w:noWrap/>
            <w:vAlign w:val="bottom"/>
            <w:hideMark/>
          </w:tcPr>
          <w:p w14:paraId="6DC588A6"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50.1</w:t>
            </w:r>
          </w:p>
        </w:tc>
        <w:tc>
          <w:tcPr>
            <w:tcW w:w="1440" w:type="dxa"/>
            <w:tcBorders>
              <w:top w:val="nil"/>
              <w:left w:val="nil"/>
              <w:bottom w:val="single" w:sz="4" w:space="0" w:color="auto"/>
              <w:right w:val="nil"/>
            </w:tcBorders>
            <w:shd w:val="clear" w:color="auto" w:fill="auto"/>
            <w:noWrap/>
            <w:vAlign w:val="bottom"/>
            <w:hideMark/>
          </w:tcPr>
          <w:p w14:paraId="4E1831CE"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14.4</w:t>
            </w:r>
          </w:p>
        </w:tc>
        <w:tc>
          <w:tcPr>
            <w:tcW w:w="900" w:type="dxa"/>
            <w:tcBorders>
              <w:top w:val="nil"/>
              <w:left w:val="nil"/>
              <w:bottom w:val="single" w:sz="4" w:space="0" w:color="auto"/>
              <w:right w:val="nil"/>
            </w:tcBorders>
            <w:shd w:val="clear" w:color="auto" w:fill="auto"/>
            <w:noWrap/>
            <w:vAlign w:val="bottom"/>
            <w:hideMark/>
          </w:tcPr>
          <w:p w14:paraId="113B7C16"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0</w:t>
            </w:r>
          </w:p>
        </w:tc>
        <w:tc>
          <w:tcPr>
            <w:tcW w:w="900" w:type="dxa"/>
            <w:tcBorders>
              <w:top w:val="nil"/>
              <w:left w:val="nil"/>
              <w:bottom w:val="single" w:sz="4" w:space="0" w:color="auto"/>
              <w:right w:val="single" w:sz="4" w:space="0" w:color="auto"/>
            </w:tcBorders>
            <w:shd w:val="clear" w:color="auto" w:fill="auto"/>
            <w:noWrap/>
            <w:vAlign w:val="bottom"/>
            <w:hideMark/>
          </w:tcPr>
          <w:p w14:paraId="32142013"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25.1</w:t>
            </w:r>
          </w:p>
        </w:tc>
      </w:tr>
      <w:bookmarkEnd w:id="4"/>
      <w:tr w:rsidR="00E66C60" w:rsidRPr="00E66C60" w14:paraId="06D6154D" w14:textId="77777777" w:rsidTr="002052A6">
        <w:trPr>
          <w:trHeight w:val="288"/>
        </w:trPr>
        <w:tc>
          <w:tcPr>
            <w:tcW w:w="3415" w:type="dxa"/>
            <w:gridSpan w:val="2"/>
            <w:tcBorders>
              <w:top w:val="single" w:sz="4" w:space="0" w:color="auto"/>
              <w:left w:val="single" w:sz="4" w:space="0" w:color="auto"/>
              <w:bottom w:val="single" w:sz="4" w:space="0" w:color="auto"/>
              <w:right w:val="nil"/>
            </w:tcBorders>
            <w:shd w:val="clear" w:color="auto" w:fill="auto"/>
            <w:noWrap/>
            <w:vAlign w:val="bottom"/>
            <w:hideMark/>
          </w:tcPr>
          <w:p w14:paraId="5034E606" w14:textId="4EAC4062" w:rsidR="00E66C60" w:rsidRPr="00E66C60" w:rsidRDefault="00E66C60" w:rsidP="00E66C60">
            <w:pPr>
              <w:spacing w:after="0" w:line="240" w:lineRule="auto"/>
              <w:rPr>
                <w:rFonts w:ascii="Times New Roman" w:eastAsia="Times New Roman" w:hAnsi="Times New Roman" w:cs="Times New Roman"/>
                <w:b/>
                <w:bCs/>
              </w:rPr>
            </w:pPr>
            <w:r w:rsidRPr="00E66C60">
              <w:rPr>
                <w:rFonts w:ascii="Times New Roman" w:eastAsia="Times New Roman" w:hAnsi="Times New Roman" w:cs="Times New Roman"/>
                <w:b/>
                <w:bCs/>
              </w:rPr>
              <w:t xml:space="preserve">2018 Rio </w:t>
            </w:r>
            <w:r w:rsidR="00BA4999" w:rsidRPr="00BA4999">
              <w:rPr>
                <w:rFonts w:ascii="Times New Roman" w:eastAsia="Times New Roman" w:hAnsi="Times New Roman" w:cs="Times New Roman"/>
                <w:b/>
                <w:bCs/>
              </w:rPr>
              <w:t>Guayanés</w:t>
            </w:r>
            <w:r w:rsidRPr="00E66C60">
              <w:rPr>
                <w:rFonts w:ascii="Times New Roman" w:eastAsia="Times New Roman" w:hAnsi="Times New Roman" w:cs="Times New Roman"/>
                <w:b/>
                <w:bCs/>
              </w:rPr>
              <w:t xml:space="preserve"> Saprolite Samples</w:t>
            </w:r>
          </w:p>
        </w:tc>
        <w:tc>
          <w:tcPr>
            <w:tcW w:w="1080" w:type="dxa"/>
            <w:tcBorders>
              <w:top w:val="single" w:sz="4" w:space="0" w:color="auto"/>
              <w:left w:val="nil"/>
              <w:bottom w:val="single" w:sz="4" w:space="0" w:color="auto"/>
              <w:right w:val="nil"/>
            </w:tcBorders>
            <w:shd w:val="clear" w:color="auto" w:fill="auto"/>
            <w:noWrap/>
            <w:vAlign w:val="bottom"/>
            <w:hideMark/>
          </w:tcPr>
          <w:p w14:paraId="18695CB5" w14:textId="77777777" w:rsidR="00E66C60" w:rsidRPr="00E66C60" w:rsidRDefault="00E66C60" w:rsidP="00E66C60">
            <w:pPr>
              <w:spacing w:after="0" w:line="240" w:lineRule="auto"/>
              <w:rPr>
                <w:rFonts w:ascii="Times New Roman" w:eastAsia="Times New Roman" w:hAnsi="Times New Roman" w:cs="Times New Roman"/>
                <w:b/>
                <w:bCs/>
              </w:rPr>
            </w:pPr>
          </w:p>
        </w:tc>
        <w:tc>
          <w:tcPr>
            <w:tcW w:w="1260" w:type="dxa"/>
            <w:tcBorders>
              <w:top w:val="single" w:sz="4" w:space="0" w:color="auto"/>
              <w:left w:val="nil"/>
              <w:bottom w:val="single" w:sz="4" w:space="0" w:color="auto"/>
              <w:right w:val="nil"/>
            </w:tcBorders>
            <w:shd w:val="clear" w:color="auto" w:fill="auto"/>
            <w:noWrap/>
            <w:vAlign w:val="bottom"/>
            <w:hideMark/>
          </w:tcPr>
          <w:p w14:paraId="1D164E25" w14:textId="77777777" w:rsidR="00E66C60" w:rsidRPr="00E66C60" w:rsidRDefault="00E66C60" w:rsidP="00E66C60">
            <w:pPr>
              <w:spacing w:after="0" w:line="240" w:lineRule="auto"/>
              <w:rPr>
                <w:rFonts w:ascii="Times New Roman" w:eastAsia="Times New Roman" w:hAnsi="Times New Roman" w:cs="Times New Roman"/>
                <w:sz w:val="20"/>
                <w:szCs w:val="20"/>
              </w:rPr>
            </w:pPr>
          </w:p>
        </w:tc>
        <w:tc>
          <w:tcPr>
            <w:tcW w:w="1440" w:type="dxa"/>
            <w:tcBorders>
              <w:top w:val="single" w:sz="4" w:space="0" w:color="auto"/>
              <w:left w:val="nil"/>
              <w:bottom w:val="single" w:sz="4" w:space="0" w:color="auto"/>
              <w:right w:val="nil"/>
            </w:tcBorders>
            <w:shd w:val="clear" w:color="auto" w:fill="auto"/>
            <w:noWrap/>
            <w:vAlign w:val="bottom"/>
            <w:hideMark/>
          </w:tcPr>
          <w:p w14:paraId="7BC0925E" w14:textId="77777777" w:rsidR="00E66C60" w:rsidRPr="00E66C60" w:rsidRDefault="00E66C60" w:rsidP="00E66C60">
            <w:pPr>
              <w:spacing w:after="0" w:line="240" w:lineRule="auto"/>
              <w:rPr>
                <w:rFonts w:ascii="Times New Roman" w:eastAsia="Times New Roman" w:hAnsi="Times New Roman" w:cs="Times New Roman"/>
                <w:sz w:val="20"/>
                <w:szCs w:val="20"/>
              </w:rPr>
            </w:pPr>
          </w:p>
        </w:tc>
        <w:tc>
          <w:tcPr>
            <w:tcW w:w="900" w:type="dxa"/>
            <w:tcBorders>
              <w:top w:val="single" w:sz="4" w:space="0" w:color="auto"/>
              <w:left w:val="nil"/>
              <w:bottom w:val="single" w:sz="4" w:space="0" w:color="auto"/>
              <w:right w:val="nil"/>
            </w:tcBorders>
            <w:shd w:val="clear" w:color="auto" w:fill="auto"/>
            <w:noWrap/>
            <w:vAlign w:val="bottom"/>
            <w:hideMark/>
          </w:tcPr>
          <w:p w14:paraId="25BC1171" w14:textId="77777777" w:rsidR="00E66C60" w:rsidRPr="00E66C60" w:rsidRDefault="00E66C60" w:rsidP="00E66C60">
            <w:pPr>
              <w:spacing w:after="0" w:line="240" w:lineRule="auto"/>
              <w:rPr>
                <w:rFonts w:ascii="Times New Roman" w:eastAsia="Times New Roman" w:hAnsi="Times New Roman" w:cs="Times New Roman"/>
                <w:sz w:val="20"/>
                <w:szCs w:val="20"/>
              </w:rPr>
            </w:pP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3AF5E81B" w14:textId="77777777" w:rsidR="00E66C60" w:rsidRPr="00E66C60" w:rsidRDefault="00E66C60" w:rsidP="00E66C60">
            <w:pPr>
              <w:spacing w:after="0" w:line="240" w:lineRule="auto"/>
              <w:rPr>
                <w:rFonts w:ascii="Times New Roman" w:eastAsia="Times New Roman" w:hAnsi="Times New Roman" w:cs="Times New Roman"/>
                <w:sz w:val="20"/>
                <w:szCs w:val="20"/>
              </w:rPr>
            </w:pPr>
          </w:p>
        </w:tc>
      </w:tr>
      <w:tr w:rsidR="00E66C60" w:rsidRPr="00E66C60" w14:paraId="7C07CD86" w14:textId="77777777" w:rsidTr="002052A6">
        <w:trPr>
          <w:trHeight w:val="288"/>
        </w:trPr>
        <w:tc>
          <w:tcPr>
            <w:tcW w:w="2140" w:type="dxa"/>
            <w:tcBorders>
              <w:top w:val="single" w:sz="4" w:space="0" w:color="auto"/>
              <w:left w:val="single" w:sz="4" w:space="0" w:color="auto"/>
              <w:bottom w:val="nil"/>
              <w:right w:val="nil"/>
            </w:tcBorders>
            <w:shd w:val="clear" w:color="auto" w:fill="auto"/>
            <w:noWrap/>
            <w:vAlign w:val="bottom"/>
            <w:hideMark/>
          </w:tcPr>
          <w:p w14:paraId="5DFBD502" w14:textId="77777777" w:rsidR="00E66C60" w:rsidRPr="00E66C60" w:rsidRDefault="00E66C60" w:rsidP="00E66C60">
            <w:pPr>
              <w:spacing w:after="0" w:line="240" w:lineRule="auto"/>
              <w:rPr>
                <w:rFonts w:ascii="Times New Roman" w:eastAsia="Times New Roman" w:hAnsi="Times New Roman" w:cs="Times New Roman"/>
              </w:rPr>
            </w:pPr>
            <w:r w:rsidRPr="00E66C60">
              <w:rPr>
                <w:rFonts w:ascii="Times New Roman" w:eastAsia="Times New Roman" w:hAnsi="Times New Roman" w:cs="Times New Roman"/>
              </w:rPr>
              <w:t>PM-RG-SAP-1</w:t>
            </w:r>
          </w:p>
        </w:tc>
        <w:tc>
          <w:tcPr>
            <w:tcW w:w="1275" w:type="dxa"/>
            <w:tcBorders>
              <w:top w:val="single" w:sz="4" w:space="0" w:color="auto"/>
              <w:left w:val="nil"/>
              <w:bottom w:val="nil"/>
              <w:right w:val="nil"/>
            </w:tcBorders>
            <w:shd w:val="clear" w:color="auto" w:fill="auto"/>
            <w:noWrap/>
            <w:vAlign w:val="bottom"/>
            <w:hideMark/>
          </w:tcPr>
          <w:p w14:paraId="212783BF" w14:textId="77777777" w:rsidR="00E66C60" w:rsidRPr="00E66C60" w:rsidRDefault="00E66C60" w:rsidP="00E66C60">
            <w:pPr>
              <w:spacing w:after="0" w:line="240" w:lineRule="auto"/>
              <w:jc w:val="right"/>
              <w:rPr>
                <w:rFonts w:ascii="Times New Roman" w:eastAsia="Times New Roman" w:hAnsi="Times New Roman" w:cs="Times New Roman"/>
              </w:rPr>
            </w:pPr>
            <w:r w:rsidRPr="00E66C60">
              <w:rPr>
                <w:rFonts w:ascii="Times New Roman" w:eastAsia="Times New Roman" w:hAnsi="Times New Roman" w:cs="Times New Roman"/>
              </w:rPr>
              <w:t>0</w:t>
            </w:r>
          </w:p>
        </w:tc>
        <w:tc>
          <w:tcPr>
            <w:tcW w:w="1080" w:type="dxa"/>
            <w:tcBorders>
              <w:top w:val="single" w:sz="4" w:space="0" w:color="auto"/>
              <w:left w:val="nil"/>
              <w:bottom w:val="nil"/>
              <w:right w:val="nil"/>
            </w:tcBorders>
            <w:shd w:val="clear" w:color="auto" w:fill="auto"/>
            <w:noWrap/>
            <w:vAlign w:val="bottom"/>
            <w:hideMark/>
          </w:tcPr>
          <w:p w14:paraId="03F5FDF2"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9.2</w:t>
            </w:r>
          </w:p>
        </w:tc>
        <w:tc>
          <w:tcPr>
            <w:tcW w:w="1260" w:type="dxa"/>
            <w:tcBorders>
              <w:top w:val="single" w:sz="4" w:space="0" w:color="auto"/>
              <w:left w:val="nil"/>
              <w:bottom w:val="nil"/>
              <w:right w:val="nil"/>
            </w:tcBorders>
            <w:shd w:val="clear" w:color="auto" w:fill="auto"/>
            <w:noWrap/>
            <w:vAlign w:val="bottom"/>
            <w:hideMark/>
          </w:tcPr>
          <w:p w14:paraId="0F1BF24D"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72.2</w:t>
            </w:r>
          </w:p>
        </w:tc>
        <w:tc>
          <w:tcPr>
            <w:tcW w:w="1440" w:type="dxa"/>
            <w:tcBorders>
              <w:top w:val="single" w:sz="4" w:space="0" w:color="auto"/>
              <w:left w:val="nil"/>
              <w:bottom w:val="nil"/>
              <w:right w:val="nil"/>
            </w:tcBorders>
            <w:shd w:val="clear" w:color="auto" w:fill="auto"/>
            <w:noWrap/>
            <w:vAlign w:val="bottom"/>
            <w:hideMark/>
          </w:tcPr>
          <w:p w14:paraId="3E2B2F17"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11.0</w:t>
            </w:r>
          </w:p>
        </w:tc>
        <w:tc>
          <w:tcPr>
            <w:tcW w:w="900" w:type="dxa"/>
            <w:tcBorders>
              <w:top w:val="single" w:sz="4" w:space="0" w:color="auto"/>
              <w:left w:val="nil"/>
              <w:bottom w:val="nil"/>
              <w:right w:val="nil"/>
            </w:tcBorders>
            <w:shd w:val="clear" w:color="auto" w:fill="auto"/>
            <w:noWrap/>
            <w:vAlign w:val="bottom"/>
            <w:hideMark/>
          </w:tcPr>
          <w:p w14:paraId="19BA6B43"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2.2</w:t>
            </w:r>
          </w:p>
        </w:tc>
        <w:tc>
          <w:tcPr>
            <w:tcW w:w="900" w:type="dxa"/>
            <w:tcBorders>
              <w:top w:val="single" w:sz="4" w:space="0" w:color="auto"/>
              <w:left w:val="nil"/>
              <w:bottom w:val="nil"/>
              <w:right w:val="single" w:sz="4" w:space="0" w:color="auto"/>
            </w:tcBorders>
            <w:shd w:val="clear" w:color="auto" w:fill="auto"/>
            <w:noWrap/>
            <w:vAlign w:val="bottom"/>
            <w:hideMark/>
          </w:tcPr>
          <w:p w14:paraId="1FB19E04"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5.4</w:t>
            </w:r>
          </w:p>
        </w:tc>
      </w:tr>
      <w:tr w:rsidR="00E66C60" w:rsidRPr="00E66C60" w14:paraId="3BCCD6B1" w14:textId="77777777" w:rsidTr="002052A6">
        <w:trPr>
          <w:trHeight w:val="288"/>
        </w:trPr>
        <w:tc>
          <w:tcPr>
            <w:tcW w:w="2140" w:type="dxa"/>
            <w:tcBorders>
              <w:top w:val="nil"/>
              <w:left w:val="single" w:sz="4" w:space="0" w:color="auto"/>
              <w:bottom w:val="nil"/>
              <w:right w:val="nil"/>
            </w:tcBorders>
            <w:shd w:val="clear" w:color="auto" w:fill="auto"/>
            <w:noWrap/>
            <w:vAlign w:val="bottom"/>
            <w:hideMark/>
          </w:tcPr>
          <w:p w14:paraId="52649839" w14:textId="77777777" w:rsidR="00E66C60" w:rsidRPr="00E66C60" w:rsidRDefault="00E66C60" w:rsidP="00E66C60">
            <w:pPr>
              <w:spacing w:after="0" w:line="240" w:lineRule="auto"/>
              <w:rPr>
                <w:rFonts w:ascii="Times New Roman" w:eastAsia="Times New Roman" w:hAnsi="Times New Roman" w:cs="Times New Roman"/>
              </w:rPr>
            </w:pPr>
            <w:r w:rsidRPr="00E66C60">
              <w:rPr>
                <w:rFonts w:ascii="Times New Roman" w:eastAsia="Times New Roman" w:hAnsi="Times New Roman" w:cs="Times New Roman"/>
              </w:rPr>
              <w:t>PM-RG-SAP-2</w:t>
            </w:r>
          </w:p>
        </w:tc>
        <w:tc>
          <w:tcPr>
            <w:tcW w:w="1275" w:type="dxa"/>
            <w:tcBorders>
              <w:top w:val="nil"/>
              <w:left w:val="nil"/>
              <w:bottom w:val="nil"/>
              <w:right w:val="nil"/>
            </w:tcBorders>
            <w:shd w:val="clear" w:color="auto" w:fill="auto"/>
            <w:noWrap/>
            <w:vAlign w:val="bottom"/>
            <w:hideMark/>
          </w:tcPr>
          <w:p w14:paraId="78309700"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0.79</w:t>
            </w:r>
          </w:p>
        </w:tc>
        <w:tc>
          <w:tcPr>
            <w:tcW w:w="1080" w:type="dxa"/>
            <w:tcBorders>
              <w:top w:val="nil"/>
              <w:left w:val="nil"/>
              <w:bottom w:val="nil"/>
              <w:right w:val="nil"/>
            </w:tcBorders>
            <w:shd w:val="clear" w:color="auto" w:fill="auto"/>
            <w:noWrap/>
            <w:vAlign w:val="bottom"/>
            <w:hideMark/>
          </w:tcPr>
          <w:p w14:paraId="7B1DC219"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0</w:t>
            </w:r>
          </w:p>
        </w:tc>
        <w:tc>
          <w:tcPr>
            <w:tcW w:w="1260" w:type="dxa"/>
            <w:tcBorders>
              <w:top w:val="nil"/>
              <w:left w:val="nil"/>
              <w:bottom w:val="nil"/>
              <w:right w:val="nil"/>
            </w:tcBorders>
            <w:shd w:val="clear" w:color="auto" w:fill="auto"/>
            <w:noWrap/>
            <w:vAlign w:val="bottom"/>
            <w:hideMark/>
          </w:tcPr>
          <w:p w14:paraId="3FAC36E3"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40.9</w:t>
            </w:r>
          </w:p>
        </w:tc>
        <w:tc>
          <w:tcPr>
            <w:tcW w:w="1440" w:type="dxa"/>
            <w:tcBorders>
              <w:top w:val="nil"/>
              <w:left w:val="nil"/>
              <w:bottom w:val="nil"/>
              <w:right w:val="nil"/>
            </w:tcBorders>
            <w:shd w:val="clear" w:color="auto" w:fill="auto"/>
            <w:noWrap/>
            <w:vAlign w:val="bottom"/>
            <w:hideMark/>
          </w:tcPr>
          <w:p w14:paraId="4CC27B67"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28.5</w:t>
            </w:r>
          </w:p>
        </w:tc>
        <w:tc>
          <w:tcPr>
            <w:tcW w:w="900" w:type="dxa"/>
            <w:tcBorders>
              <w:top w:val="nil"/>
              <w:left w:val="nil"/>
              <w:bottom w:val="nil"/>
              <w:right w:val="nil"/>
            </w:tcBorders>
            <w:shd w:val="clear" w:color="auto" w:fill="auto"/>
            <w:noWrap/>
            <w:vAlign w:val="bottom"/>
            <w:hideMark/>
          </w:tcPr>
          <w:p w14:paraId="5C050F8F"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9.1</w:t>
            </w:r>
          </w:p>
        </w:tc>
        <w:tc>
          <w:tcPr>
            <w:tcW w:w="900" w:type="dxa"/>
            <w:tcBorders>
              <w:top w:val="nil"/>
              <w:left w:val="nil"/>
              <w:bottom w:val="nil"/>
              <w:right w:val="single" w:sz="4" w:space="0" w:color="auto"/>
            </w:tcBorders>
            <w:shd w:val="clear" w:color="auto" w:fill="auto"/>
            <w:noWrap/>
            <w:vAlign w:val="bottom"/>
            <w:hideMark/>
          </w:tcPr>
          <w:p w14:paraId="4932C56E"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21.5</w:t>
            </w:r>
          </w:p>
        </w:tc>
      </w:tr>
      <w:tr w:rsidR="00E66C60" w:rsidRPr="00E66C60" w14:paraId="06E4E4D2" w14:textId="77777777" w:rsidTr="002052A6">
        <w:trPr>
          <w:trHeight w:val="288"/>
        </w:trPr>
        <w:tc>
          <w:tcPr>
            <w:tcW w:w="2140" w:type="dxa"/>
            <w:tcBorders>
              <w:top w:val="nil"/>
              <w:left w:val="single" w:sz="4" w:space="0" w:color="auto"/>
              <w:bottom w:val="nil"/>
              <w:right w:val="nil"/>
            </w:tcBorders>
            <w:shd w:val="clear" w:color="auto" w:fill="auto"/>
            <w:noWrap/>
            <w:vAlign w:val="bottom"/>
            <w:hideMark/>
          </w:tcPr>
          <w:p w14:paraId="3C5513F3" w14:textId="77777777" w:rsidR="00E66C60" w:rsidRPr="00E66C60" w:rsidRDefault="00E66C60" w:rsidP="00E66C60">
            <w:pPr>
              <w:spacing w:after="0" w:line="240" w:lineRule="auto"/>
              <w:rPr>
                <w:rFonts w:ascii="Times New Roman" w:eastAsia="Times New Roman" w:hAnsi="Times New Roman" w:cs="Times New Roman"/>
              </w:rPr>
            </w:pPr>
            <w:r w:rsidRPr="00E66C60">
              <w:rPr>
                <w:rFonts w:ascii="Times New Roman" w:eastAsia="Times New Roman" w:hAnsi="Times New Roman" w:cs="Times New Roman"/>
              </w:rPr>
              <w:t>PM-RG-SAP-3</w:t>
            </w:r>
          </w:p>
        </w:tc>
        <w:tc>
          <w:tcPr>
            <w:tcW w:w="1275" w:type="dxa"/>
            <w:tcBorders>
              <w:top w:val="nil"/>
              <w:left w:val="nil"/>
              <w:bottom w:val="nil"/>
              <w:right w:val="nil"/>
            </w:tcBorders>
            <w:shd w:val="clear" w:color="auto" w:fill="auto"/>
            <w:noWrap/>
            <w:vAlign w:val="bottom"/>
            <w:hideMark/>
          </w:tcPr>
          <w:p w14:paraId="26EB2E57"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1.81</w:t>
            </w:r>
          </w:p>
        </w:tc>
        <w:tc>
          <w:tcPr>
            <w:tcW w:w="1080" w:type="dxa"/>
            <w:tcBorders>
              <w:top w:val="nil"/>
              <w:left w:val="nil"/>
              <w:bottom w:val="nil"/>
              <w:right w:val="nil"/>
            </w:tcBorders>
            <w:shd w:val="clear" w:color="auto" w:fill="auto"/>
            <w:noWrap/>
            <w:vAlign w:val="bottom"/>
            <w:hideMark/>
          </w:tcPr>
          <w:p w14:paraId="275D8A03"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2.7</w:t>
            </w:r>
          </w:p>
        </w:tc>
        <w:tc>
          <w:tcPr>
            <w:tcW w:w="1260" w:type="dxa"/>
            <w:tcBorders>
              <w:top w:val="nil"/>
              <w:left w:val="nil"/>
              <w:bottom w:val="nil"/>
              <w:right w:val="nil"/>
            </w:tcBorders>
            <w:shd w:val="clear" w:color="auto" w:fill="auto"/>
            <w:noWrap/>
            <w:vAlign w:val="bottom"/>
            <w:hideMark/>
          </w:tcPr>
          <w:p w14:paraId="4A8456BA"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22.9</w:t>
            </w:r>
          </w:p>
        </w:tc>
        <w:tc>
          <w:tcPr>
            <w:tcW w:w="1440" w:type="dxa"/>
            <w:tcBorders>
              <w:top w:val="nil"/>
              <w:left w:val="nil"/>
              <w:bottom w:val="nil"/>
              <w:right w:val="nil"/>
            </w:tcBorders>
            <w:shd w:val="clear" w:color="auto" w:fill="auto"/>
            <w:noWrap/>
            <w:vAlign w:val="bottom"/>
            <w:hideMark/>
          </w:tcPr>
          <w:p w14:paraId="51FFFBE7"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3.3</w:t>
            </w:r>
          </w:p>
        </w:tc>
        <w:tc>
          <w:tcPr>
            <w:tcW w:w="900" w:type="dxa"/>
            <w:tcBorders>
              <w:top w:val="nil"/>
              <w:left w:val="nil"/>
              <w:bottom w:val="nil"/>
              <w:right w:val="nil"/>
            </w:tcBorders>
            <w:shd w:val="clear" w:color="auto" w:fill="auto"/>
            <w:noWrap/>
            <w:vAlign w:val="bottom"/>
            <w:hideMark/>
          </w:tcPr>
          <w:p w14:paraId="646FC10E"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3.2</w:t>
            </w:r>
          </w:p>
        </w:tc>
        <w:tc>
          <w:tcPr>
            <w:tcW w:w="900" w:type="dxa"/>
            <w:tcBorders>
              <w:top w:val="nil"/>
              <w:left w:val="nil"/>
              <w:bottom w:val="nil"/>
              <w:right w:val="single" w:sz="4" w:space="0" w:color="auto"/>
            </w:tcBorders>
            <w:shd w:val="clear" w:color="auto" w:fill="auto"/>
            <w:noWrap/>
            <w:vAlign w:val="bottom"/>
            <w:hideMark/>
          </w:tcPr>
          <w:p w14:paraId="2E4E24C2"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67.9</w:t>
            </w:r>
          </w:p>
        </w:tc>
      </w:tr>
      <w:tr w:rsidR="00E66C60" w:rsidRPr="00E66C60" w14:paraId="7A4FDF8F" w14:textId="77777777" w:rsidTr="002052A6">
        <w:trPr>
          <w:trHeight w:val="288"/>
        </w:trPr>
        <w:tc>
          <w:tcPr>
            <w:tcW w:w="2140" w:type="dxa"/>
            <w:tcBorders>
              <w:top w:val="nil"/>
              <w:left w:val="single" w:sz="4" w:space="0" w:color="auto"/>
              <w:bottom w:val="nil"/>
              <w:right w:val="nil"/>
            </w:tcBorders>
            <w:shd w:val="clear" w:color="auto" w:fill="auto"/>
            <w:noWrap/>
            <w:vAlign w:val="bottom"/>
            <w:hideMark/>
          </w:tcPr>
          <w:p w14:paraId="162B0490" w14:textId="77777777" w:rsidR="00E66C60" w:rsidRPr="00E66C60" w:rsidRDefault="00E66C60" w:rsidP="00E66C60">
            <w:pPr>
              <w:spacing w:after="0" w:line="240" w:lineRule="auto"/>
              <w:rPr>
                <w:rFonts w:ascii="Times New Roman" w:eastAsia="Times New Roman" w:hAnsi="Times New Roman" w:cs="Times New Roman"/>
              </w:rPr>
            </w:pPr>
            <w:r w:rsidRPr="00E66C60">
              <w:rPr>
                <w:rFonts w:ascii="Times New Roman" w:eastAsia="Times New Roman" w:hAnsi="Times New Roman" w:cs="Times New Roman"/>
              </w:rPr>
              <w:t>PM-RG-SAP-4Red</w:t>
            </w:r>
          </w:p>
        </w:tc>
        <w:tc>
          <w:tcPr>
            <w:tcW w:w="1275" w:type="dxa"/>
            <w:tcBorders>
              <w:top w:val="nil"/>
              <w:left w:val="nil"/>
              <w:bottom w:val="nil"/>
              <w:right w:val="nil"/>
            </w:tcBorders>
            <w:shd w:val="clear" w:color="auto" w:fill="auto"/>
            <w:noWrap/>
            <w:vAlign w:val="bottom"/>
            <w:hideMark/>
          </w:tcPr>
          <w:p w14:paraId="0B5ACB9A"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2.21</w:t>
            </w:r>
          </w:p>
        </w:tc>
        <w:tc>
          <w:tcPr>
            <w:tcW w:w="1080" w:type="dxa"/>
            <w:tcBorders>
              <w:top w:val="nil"/>
              <w:left w:val="nil"/>
              <w:bottom w:val="nil"/>
              <w:right w:val="nil"/>
            </w:tcBorders>
            <w:shd w:val="clear" w:color="auto" w:fill="auto"/>
            <w:noWrap/>
            <w:vAlign w:val="bottom"/>
            <w:hideMark/>
          </w:tcPr>
          <w:p w14:paraId="35418AC5"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0.1</w:t>
            </w:r>
          </w:p>
        </w:tc>
        <w:tc>
          <w:tcPr>
            <w:tcW w:w="1260" w:type="dxa"/>
            <w:tcBorders>
              <w:top w:val="nil"/>
              <w:left w:val="nil"/>
              <w:bottom w:val="nil"/>
              <w:right w:val="nil"/>
            </w:tcBorders>
            <w:shd w:val="clear" w:color="auto" w:fill="auto"/>
            <w:noWrap/>
            <w:vAlign w:val="bottom"/>
            <w:hideMark/>
          </w:tcPr>
          <w:p w14:paraId="2E756768"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1.3</w:t>
            </w:r>
          </w:p>
        </w:tc>
        <w:tc>
          <w:tcPr>
            <w:tcW w:w="1440" w:type="dxa"/>
            <w:tcBorders>
              <w:top w:val="nil"/>
              <w:left w:val="nil"/>
              <w:bottom w:val="nil"/>
              <w:right w:val="nil"/>
            </w:tcBorders>
            <w:shd w:val="clear" w:color="auto" w:fill="auto"/>
            <w:noWrap/>
            <w:vAlign w:val="bottom"/>
            <w:hideMark/>
          </w:tcPr>
          <w:p w14:paraId="690CD154"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10.7</w:t>
            </w:r>
          </w:p>
        </w:tc>
        <w:tc>
          <w:tcPr>
            <w:tcW w:w="900" w:type="dxa"/>
            <w:tcBorders>
              <w:top w:val="nil"/>
              <w:left w:val="nil"/>
              <w:bottom w:val="nil"/>
              <w:right w:val="nil"/>
            </w:tcBorders>
            <w:shd w:val="clear" w:color="auto" w:fill="auto"/>
            <w:noWrap/>
            <w:vAlign w:val="bottom"/>
            <w:hideMark/>
          </w:tcPr>
          <w:p w14:paraId="2BC76779"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6.6</w:t>
            </w:r>
          </w:p>
        </w:tc>
        <w:tc>
          <w:tcPr>
            <w:tcW w:w="900" w:type="dxa"/>
            <w:tcBorders>
              <w:top w:val="nil"/>
              <w:left w:val="nil"/>
              <w:bottom w:val="nil"/>
              <w:right w:val="single" w:sz="4" w:space="0" w:color="auto"/>
            </w:tcBorders>
            <w:shd w:val="clear" w:color="auto" w:fill="auto"/>
            <w:noWrap/>
            <w:vAlign w:val="bottom"/>
            <w:hideMark/>
          </w:tcPr>
          <w:p w14:paraId="1BD94C46"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81.3</w:t>
            </w:r>
          </w:p>
        </w:tc>
      </w:tr>
      <w:tr w:rsidR="00E66C60" w:rsidRPr="00E66C60" w14:paraId="3E7854E2" w14:textId="77777777" w:rsidTr="002052A6">
        <w:trPr>
          <w:trHeight w:val="288"/>
        </w:trPr>
        <w:tc>
          <w:tcPr>
            <w:tcW w:w="2140" w:type="dxa"/>
            <w:tcBorders>
              <w:top w:val="nil"/>
              <w:left w:val="single" w:sz="4" w:space="0" w:color="auto"/>
              <w:bottom w:val="nil"/>
              <w:right w:val="nil"/>
            </w:tcBorders>
            <w:shd w:val="clear" w:color="auto" w:fill="auto"/>
            <w:noWrap/>
            <w:vAlign w:val="bottom"/>
            <w:hideMark/>
          </w:tcPr>
          <w:p w14:paraId="654071C0" w14:textId="77777777" w:rsidR="00E66C60" w:rsidRPr="00E66C60" w:rsidRDefault="00E66C60" w:rsidP="00E66C60">
            <w:pPr>
              <w:spacing w:after="0" w:line="240" w:lineRule="auto"/>
              <w:rPr>
                <w:rFonts w:ascii="Times New Roman" w:eastAsia="Times New Roman" w:hAnsi="Times New Roman" w:cs="Times New Roman"/>
              </w:rPr>
            </w:pPr>
            <w:r w:rsidRPr="00E66C60">
              <w:rPr>
                <w:rFonts w:ascii="Times New Roman" w:eastAsia="Times New Roman" w:hAnsi="Times New Roman" w:cs="Times New Roman"/>
              </w:rPr>
              <w:t>PM-RG-SAP-5A</w:t>
            </w:r>
          </w:p>
        </w:tc>
        <w:tc>
          <w:tcPr>
            <w:tcW w:w="1275" w:type="dxa"/>
            <w:tcBorders>
              <w:top w:val="nil"/>
              <w:left w:val="nil"/>
              <w:bottom w:val="nil"/>
              <w:right w:val="nil"/>
            </w:tcBorders>
            <w:shd w:val="clear" w:color="auto" w:fill="auto"/>
            <w:noWrap/>
            <w:vAlign w:val="bottom"/>
            <w:hideMark/>
          </w:tcPr>
          <w:p w14:paraId="7458B5E1"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10.76</w:t>
            </w:r>
          </w:p>
        </w:tc>
        <w:tc>
          <w:tcPr>
            <w:tcW w:w="1080" w:type="dxa"/>
            <w:tcBorders>
              <w:top w:val="nil"/>
              <w:left w:val="nil"/>
              <w:bottom w:val="nil"/>
              <w:right w:val="nil"/>
            </w:tcBorders>
            <w:shd w:val="clear" w:color="auto" w:fill="auto"/>
            <w:noWrap/>
            <w:vAlign w:val="bottom"/>
            <w:hideMark/>
          </w:tcPr>
          <w:p w14:paraId="0A465E7F"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3.1</w:t>
            </w:r>
          </w:p>
        </w:tc>
        <w:tc>
          <w:tcPr>
            <w:tcW w:w="1260" w:type="dxa"/>
            <w:tcBorders>
              <w:top w:val="nil"/>
              <w:left w:val="nil"/>
              <w:bottom w:val="nil"/>
              <w:right w:val="nil"/>
            </w:tcBorders>
            <w:shd w:val="clear" w:color="auto" w:fill="auto"/>
            <w:noWrap/>
            <w:vAlign w:val="bottom"/>
            <w:hideMark/>
          </w:tcPr>
          <w:p w14:paraId="48A3D506"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29.9</w:t>
            </w:r>
          </w:p>
        </w:tc>
        <w:tc>
          <w:tcPr>
            <w:tcW w:w="1440" w:type="dxa"/>
            <w:tcBorders>
              <w:top w:val="nil"/>
              <w:left w:val="nil"/>
              <w:bottom w:val="nil"/>
              <w:right w:val="nil"/>
            </w:tcBorders>
            <w:shd w:val="clear" w:color="auto" w:fill="auto"/>
            <w:noWrap/>
            <w:vAlign w:val="bottom"/>
            <w:hideMark/>
          </w:tcPr>
          <w:p w14:paraId="50302B6F"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14.7</w:t>
            </w:r>
          </w:p>
        </w:tc>
        <w:tc>
          <w:tcPr>
            <w:tcW w:w="900" w:type="dxa"/>
            <w:tcBorders>
              <w:top w:val="nil"/>
              <w:left w:val="nil"/>
              <w:bottom w:val="nil"/>
              <w:right w:val="nil"/>
            </w:tcBorders>
            <w:shd w:val="clear" w:color="auto" w:fill="auto"/>
            <w:noWrap/>
            <w:vAlign w:val="bottom"/>
            <w:hideMark/>
          </w:tcPr>
          <w:p w14:paraId="62FF1C83"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31.2</w:t>
            </w:r>
          </w:p>
        </w:tc>
        <w:tc>
          <w:tcPr>
            <w:tcW w:w="900" w:type="dxa"/>
            <w:tcBorders>
              <w:top w:val="nil"/>
              <w:left w:val="nil"/>
              <w:bottom w:val="nil"/>
              <w:right w:val="single" w:sz="4" w:space="0" w:color="auto"/>
            </w:tcBorders>
            <w:shd w:val="clear" w:color="auto" w:fill="auto"/>
            <w:noWrap/>
            <w:vAlign w:val="bottom"/>
            <w:hideMark/>
          </w:tcPr>
          <w:p w14:paraId="6FF5A999"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21.0</w:t>
            </w:r>
          </w:p>
        </w:tc>
      </w:tr>
      <w:tr w:rsidR="00E66C60" w:rsidRPr="00E66C60" w14:paraId="40605CBD" w14:textId="77777777" w:rsidTr="002052A6">
        <w:trPr>
          <w:trHeight w:val="288"/>
        </w:trPr>
        <w:tc>
          <w:tcPr>
            <w:tcW w:w="2140" w:type="dxa"/>
            <w:tcBorders>
              <w:top w:val="nil"/>
              <w:left w:val="single" w:sz="4" w:space="0" w:color="auto"/>
              <w:bottom w:val="nil"/>
              <w:right w:val="nil"/>
            </w:tcBorders>
            <w:shd w:val="clear" w:color="auto" w:fill="auto"/>
            <w:noWrap/>
            <w:vAlign w:val="bottom"/>
            <w:hideMark/>
          </w:tcPr>
          <w:p w14:paraId="295D3726" w14:textId="77777777" w:rsidR="00E66C60" w:rsidRPr="00E66C60" w:rsidRDefault="00E66C60" w:rsidP="00E66C60">
            <w:pPr>
              <w:spacing w:after="0" w:line="240" w:lineRule="auto"/>
              <w:rPr>
                <w:rFonts w:ascii="Times New Roman" w:eastAsia="Times New Roman" w:hAnsi="Times New Roman" w:cs="Times New Roman"/>
              </w:rPr>
            </w:pPr>
            <w:r w:rsidRPr="00E66C60">
              <w:rPr>
                <w:rFonts w:ascii="Times New Roman" w:eastAsia="Times New Roman" w:hAnsi="Times New Roman" w:cs="Times New Roman"/>
              </w:rPr>
              <w:t>PM-RG-SAP-5B</w:t>
            </w:r>
          </w:p>
        </w:tc>
        <w:tc>
          <w:tcPr>
            <w:tcW w:w="1275" w:type="dxa"/>
            <w:tcBorders>
              <w:top w:val="nil"/>
              <w:left w:val="nil"/>
              <w:bottom w:val="nil"/>
              <w:right w:val="nil"/>
            </w:tcBorders>
            <w:shd w:val="clear" w:color="auto" w:fill="auto"/>
            <w:noWrap/>
            <w:vAlign w:val="bottom"/>
            <w:hideMark/>
          </w:tcPr>
          <w:p w14:paraId="7819667F"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10.76</w:t>
            </w:r>
          </w:p>
        </w:tc>
        <w:tc>
          <w:tcPr>
            <w:tcW w:w="1080" w:type="dxa"/>
            <w:tcBorders>
              <w:top w:val="nil"/>
              <w:left w:val="nil"/>
              <w:bottom w:val="nil"/>
              <w:right w:val="nil"/>
            </w:tcBorders>
            <w:shd w:val="clear" w:color="auto" w:fill="auto"/>
            <w:noWrap/>
            <w:vAlign w:val="bottom"/>
            <w:hideMark/>
          </w:tcPr>
          <w:p w14:paraId="017E1119"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9.7</w:t>
            </w:r>
          </w:p>
        </w:tc>
        <w:tc>
          <w:tcPr>
            <w:tcW w:w="1260" w:type="dxa"/>
            <w:tcBorders>
              <w:top w:val="nil"/>
              <w:left w:val="nil"/>
              <w:bottom w:val="nil"/>
              <w:right w:val="nil"/>
            </w:tcBorders>
            <w:shd w:val="clear" w:color="auto" w:fill="auto"/>
            <w:noWrap/>
            <w:vAlign w:val="bottom"/>
            <w:hideMark/>
          </w:tcPr>
          <w:p w14:paraId="5C62A267"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25.1</w:t>
            </w:r>
          </w:p>
        </w:tc>
        <w:tc>
          <w:tcPr>
            <w:tcW w:w="1440" w:type="dxa"/>
            <w:tcBorders>
              <w:top w:val="nil"/>
              <w:left w:val="nil"/>
              <w:bottom w:val="nil"/>
              <w:right w:val="nil"/>
            </w:tcBorders>
            <w:shd w:val="clear" w:color="auto" w:fill="auto"/>
            <w:noWrap/>
            <w:vAlign w:val="bottom"/>
            <w:hideMark/>
          </w:tcPr>
          <w:p w14:paraId="4EFD3DB5"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0.0</w:t>
            </w:r>
          </w:p>
        </w:tc>
        <w:tc>
          <w:tcPr>
            <w:tcW w:w="900" w:type="dxa"/>
            <w:tcBorders>
              <w:top w:val="nil"/>
              <w:left w:val="nil"/>
              <w:bottom w:val="nil"/>
              <w:right w:val="nil"/>
            </w:tcBorders>
            <w:shd w:val="clear" w:color="auto" w:fill="auto"/>
            <w:noWrap/>
            <w:vAlign w:val="bottom"/>
            <w:hideMark/>
          </w:tcPr>
          <w:p w14:paraId="64352A75"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26.0</w:t>
            </w:r>
          </w:p>
        </w:tc>
        <w:tc>
          <w:tcPr>
            <w:tcW w:w="900" w:type="dxa"/>
            <w:tcBorders>
              <w:top w:val="nil"/>
              <w:left w:val="nil"/>
              <w:bottom w:val="nil"/>
              <w:right w:val="single" w:sz="4" w:space="0" w:color="auto"/>
            </w:tcBorders>
            <w:shd w:val="clear" w:color="auto" w:fill="auto"/>
            <w:noWrap/>
            <w:vAlign w:val="bottom"/>
            <w:hideMark/>
          </w:tcPr>
          <w:p w14:paraId="66AAC54F"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38.0</w:t>
            </w:r>
          </w:p>
        </w:tc>
      </w:tr>
      <w:tr w:rsidR="00E66C60" w:rsidRPr="00E66C60" w14:paraId="332CE53B" w14:textId="77777777" w:rsidTr="002052A6">
        <w:trPr>
          <w:trHeight w:val="288"/>
        </w:trPr>
        <w:tc>
          <w:tcPr>
            <w:tcW w:w="2140" w:type="dxa"/>
            <w:tcBorders>
              <w:top w:val="nil"/>
              <w:left w:val="single" w:sz="4" w:space="0" w:color="auto"/>
              <w:bottom w:val="nil"/>
              <w:right w:val="nil"/>
            </w:tcBorders>
            <w:shd w:val="clear" w:color="auto" w:fill="auto"/>
            <w:noWrap/>
            <w:vAlign w:val="bottom"/>
            <w:hideMark/>
          </w:tcPr>
          <w:p w14:paraId="4BD28DDC" w14:textId="77777777" w:rsidR="00E66C60" w:rsidRPr="00E66C60" w:rsidRDefault="00E66C60" w:rsidP="00E66C60">
            <w:pPr>
              <w:spacing w:after="0" w:line="240" w:lineRule="auto"/>
              <w:rPr>
                <w:rFonts w:ascii="Times New Roman" w:eastAsia="Times New Roman" w:hAnsi="Times New Roman" w:cs="Times New Roman"/>
              </w:rPr>
            </w:pPr>
            <w:r w:rsidRPr="00E66C60">
              <w:rPr>
                <w:rFonts w:ascii="Times New Roman" w:eastAsia="Times New Roman" w:hAnsi="Times New Roman" w:cs="Times New Roman"/>
              </w:rPr>
              <w:t>PM-RG-SAP-6A</w:t>
            </w:r>
          </w:p>
        </w:tc>
        <w:tc>
          <w:tcPr>
            <w:tcW w:w="1275" w:type="dxa"/>
            <w:tcBorders>
              <w:top w:val="nil"/>
              <w:left w:val="nil"/>
              <w:bottom w:val="nil"/>
              <w:right w:val="nil"/>
            </w:tcBorders>
            <w:shd w:val="clear" w:color="auto" w:fill="auto"/>
            <w:noWrap/>
            <w:vAlign w:val="bottom"/>
            <w:hideMark/>
          </w:tcPr>
          <w:p w14:paraId="67990A89"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11.60</w:t>
            </w:r>
          </w:p>
        </w:tc>
        <w:tc>
          <w:tcPr>
            <w:tcW w:w="1080" w:type="dxa"/>
            <w:tcBorders>
              <w:top w:val="nil"/>
              <w:left w:val="nil"/>
              <w:bottom w:val="nil"/>
              <w:right w:val="nil"/>
            </w:tcBorders>
            <w:shd w:val="clear" w:color="auto" w:fill="auto"/>
            <w:noWrap/>
            <w:vAlign w:val="bottom"/>
            <w:hideMark/>
          </w:tcPr>
          <w:p w14:paraId="75360CE6"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2.1</w:t>
            </w:r>
          </w:p>
        </w:tc>
        <w:tc>
          <w:tcPr>
            <w:tcW w:w="1260" w:type="dxa"/>
            <w:tcBorders>
              <w:top w:val="nil"/>
              <w:left w:val="nil"/>
              <w:bottom w:val="nil"/>
              <w:right w:val="nil"/>
            </w:tcBorders>
            <w:shd w:val="clear" w:color="auto" w:fill="auto"/>
            <w:noWrap/>
            <w:vAlign w:val="bottom"/>
            <w:hideMark/>
          </w:tcPr>
          <w:p w14:paraId="3599B94F"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3.5</w:t>
            </w:r>
          </w:p>
        </w:tc>
        <w:tc>
          <w:tcPr>
            <w:tcW w:w="1440" w:type="dxa"/>
            <w:tcBorders>
              <w:top w:val="nil"/>
              <w:left w:val="nil"/>
              <w:bottom w:val="nil"/>
              <w:right w:val="nil"/>
            </w:tcBorders>
            <w:shd w:val="clear" w:color="auto" w:fill="auto"/>
            <w:noWrap/>
            <w:vAlign w:val="bottom"/>
            <w:hideMark/>
          </w:tcPr>
          <w:p w14:paraId="6566D8F3"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0.0</w:t>
            </w:r>
          </w:p>
        </w:tc>
        <w:tc>
          <w:tcPr>
            <w:tcW w:w="900" w:type="dxa"/>
            <w:tcBorders>
              <w:top w:val="nil"/>
              <w:left w:val="nil"/>
              <w:bottom w:val="nil"/>
              <w:right w:val="nil"/>
            </w:tcBorders>
            <w:shd w:val="clear" w:color="auto" w:fill="auto"/>
            <w:noWrap/>
            <w:vAlign w:val="bottom"/>
            <w:hideMark/>
          </w:tcPr>
          <w:p w14:paraId="359DC688"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1.4</w:t>
            </w:r>
          </w:p>
        </w:tc>
        <w:tc>
          <w:tcPr>
            <w:tcW w:w="900" w:type="dxa"/>
            <w:tcBorders>
              <w:top w:val="nil"/>
              <w:left w:val="nil"/>
              <w:bottom w:val="nil"/>
              <w:right w:val="single" w:sz="4" w:space="0" w:color="auto"/>
            </w:tcBorders>
            <w:shd w:val="clear" w:color="auto" w:fill="auto"/>
            <w:noWrap/>
            <w:vAlign w:val="bottom"/>
            <w:hideMark/>
          </w:tcPr>
          <w:p w14:paraId="00D62A99"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93.0</w:t>
            </w:r>
          </w:p>
        </w:tc>
      </w:tr>
      <w:tr w:rsidR="00E66C60" w:rsidRPr="00E66C60" w14:paraId="29555741" w14:textId="77777777" w:rsidTr="002052A6">
        <w:trPr>
          <w:trHeight w:val="288"/>
        </w:trPr>
        <w:tc>
          <w:tcPr>
            <w:tcW w:w="2140" w:type="dxa"/>
            <w:tcBorders>
              <w:top w:val="nil"/>
              <w:left w:val="single" w:sz="4" w:space="0" w:color="auto"/>
              <w:bottom w:val="nil"/>
              <w:right w:val="nil"/>
            </w:tcBorders>
            <w:shd w:val="clear" w:color="auto" w:fill="auto"/>
            <w:noWrap/>
            <w:vAlign w:val="bottom"/>
            <w:hideMark/>
          </w:tcPr>
          <w:p w14:paraId="5C62E45F" w14:textId="77777777" w:rsidR="00E66C60" w:rsidRPr="00E66C60" w:rsidRDefault="00E66C60" w:rsidP="00E66C60">
            <w:pPr>
              <w:spacing w:after="0" w:line="240" w:lineRule="auto"/>
              <w:rPr>
                <w:rFonts w:ascii="Times New Roman" w:eastAsia="Times New Roman" w:hAnsi="Times New Roman" w:cs="Times New Roman"/>
              </w:rPr>
            </w:pPr>
            <w:r w:rsidRPr="00E66C60">
              <w:rPr>
                <w:rFonts w:ascii="Times New Roman" w:eastAsia="Times New Roman" w:hAnsi="Times New Roman" w:cs="Times New Roman"/>
              </w:rPr>
              <w:t>PM-RG-SAP-6B</w:t>
            </w:r>
          </w:p>
        </w:tc>
        <w:tc>
          <w:tcPr>
            <w:tcW w:w="1275" w:type="dxa"/>
            <w:tcBorders>
              <w:top w:val="nil"/>
              <w:left w:val="nil"/>
              <w:bottom w:val="nil"/>
              <w:right w:val="nil"/>
            </w:tcBorders>
            <w:shd w:val="clear" w:color="auto" w:fill="auto"/>
            <w:noWrap/>
            <w:vAlign w:val="bottom"/>
            <w:hideMark/>
          </w:tcPr>
          <w:p w14:paraId="58DFF0FB"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11.60</w:t>
            </w:r>
          </w:p>
        </w:tc>
        <w:tc>
          <w:tcPr>
            <w:tcW w:w="1080" w:type="dxa"/>
            <w:tcBorders>
              <w:top w:val="nil"/>
              <w:left w:val="nil"/>
              <w:bottom w:val="nil"/>
              <w:right w:val="nil"/>
            </w:tcBorders>
            <w:shd w:val="clear" w:color="auto" w:fill="auto"/>
            <w:noWrap/>
            <w:vAlign w:val="bottom"/>
            <w:hideMark/>
          </w:tcPr>
          <w:p w14:paraId="222CB4E3"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0.8</w:t>
            </w:r>
          </w:p>
        </w:tc>
        <w:tc>
          <w:tcPr>
            <w:tcW w:w="1260" w:type="dxa"/>
            <w:tcBorders>
              <w:top w:val="nil"/>
              <w:left w:val="nil"/>
              <w:bottom w:val="nil"/>
              <w:right w:val="nil"/>
            </w:tcBorders>
            <w:shd w:val="clear" w:color="auto" w:fill="auto"/>
            <w:noWrap/>
            <w:vAlign w:val="bottom"/>
            <w:hideMark/>
          </w:tcPr>
          <w:p w14:paraId="28242AEE"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17.8</w:t>
            </w:r>
          </w:p>
        </w:tc>
        <w:tc>
          <w:tcPr>
            <w:tcW w:w="1440" w:type="dxa"/>
            <w:tcBorders>
              <w:top w:val="nil"/>
              <w:left w:val="nil"/>
              <w:bottom w:val="nil"/>
              <w:right w:val="nil"/>
            </w:tcBorders>
            <w:shd w:val="clear" w:color="auto" w:fill="auto"/>
            <w:noWrap/>
            <w:vAlign w:val="bottom"/>
            <w:hideMark/>
          </w:tcPr>
          <w:p w14:paraId="0E8FA45C"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9.5</w:t>
            </w:r>
          </w:p>
        </w:tc>
        <w:tc>
          <w:tcPr>
            <w:tcW w:w="900" w:type="dxa"/>
            <w:tcBorders>
              <w:top w:val="nil"/>
              <w:left w:val="nil"/>
              <w:bottom w:val="nil"/>
              <w:right w:val="nil"/>
            </w:tcBorders>
            <w:shd w:val="clear" w:color="auto" w:fill="auto"/>
            <w:noWrap/>
            <w:vAlign w:val="bottom"/>
            <w:hideMark/>
          </w:tcPr>
          <w:p w14:paraId="37A1243B"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0.0</w:t>
            </w:r>
          </w:p>
        </w:tc>
        <w:tc>
          <w:tcPr>
            <w:tcW w:w="900" w:type="dxa"/>
            <w:tcBorders>
              <w:top w:val="nil"/>
              <w:left w:val="nil"/>
              <w:bottom w:val="nil"/>
              <w:right w:val="single" w:sz="4" w:space="0" w:color="auto"/>
            </w:tcBorders>
            <w:shd w:val="clear" w:color="auto" w:fill="auto"/>
            <w:noWrap/>
            <w:vAlign w:val="bottom"/>
            <w:hideMark/>
          </w:tcPr>
          <w:p w14:paraId="3BF7B7DC"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72.0</w:t>
            </w:r>
          </w:p>
        </w:tc>
      </w:tr>
      <w:tr w:rsidR="00E66C60" w:rsidRPr="00E66C60" w14:paraId="08598EF7" w14:textId="77777777" w:rsidTr="002052A6">
        <w:trPr>
          <w:trHeight w:val="288"/>
        </w:trPr>
        <w:tc>
          <w:tcPr>
            <w:tcW w:w="2140" w:type="dxa"/>
            <w:tcBorders>
              <w:top w:val="nil"/>
              <w:left w:val="single" w:sz="4" w:space="0" w:color="auto"/>
              <w:bottom w:val="single" w:sz="4" w:space="0" w:color="auto"/>
              <w:right w:val="nil"/>
            </w:tcBorders>
            <w:shd w:val="clear" w:color="auto" w:fill="auto"/>
            <w:noWrap/>
            <w:vAlign w:val="bottom"/>
            <w:hideMark/>
          </w:tcPr>
          <w:p w14:paraId="4A011468" w14:textId="77777777" w:rsidR="00E66C60" w:rsidRPr="00E66C60" w:rsidRDefault="00E66C60" w:rsidP="00E66C60">
            <w:pPr>
              <w:spacing w:after="0" w:line="240" w:lineRule="auto"/>
              <w:rPr>
                <w:rFonts w:ascii="Times New Roman" w:eastAsia="Times New Roman" w:hAnsi="Times New Roman" w:cs="Times New Roman"/>
              </w:rPr>
            </w:pPr>
            <w:r w:rsidRPr="00E66C60">
              <w:rPr>
                <w:rFonts w:ascii="Times New Roman" w:eastAsia="Times New Roman" w:hAnsi="Times New Roman" w:cs="Times New Roman"/>
              </w:rPr>
              <w:t>PM-RG-SAP-6C</w:t>
            </w:r>
          </w:p>
        </w:tc>
        <w:tc>
          <w:tcPr>
            <w:tcW w:w="1275" w:type="dxa"/>
            <w:tcBorders>
              <w:top w:val="nil"/>
              <w:left w:val="nil"/>
              <w:bottom w:val="single" w:sz="4" w:space="0" w:color="auto"/>
              <w:right w:val="nil"/>
            </w:tcBorders>
            <w:shd w:val="clear" w:color="auto" w:fill="auto"/>
            <w:noWrap/>
            <w:vAlign w:val="bottom"/>
            <w:hideMark/>
          </w:tcPr>
          <w:p w14:paraId="2678B1AD"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11.60</w:t>
            </w:r>
          </w:p>
        </w:tc>
        <w:tc>
          <w:tcPr>
            <w:tcW w:w="1080" w:type="dxa"/>
            <w:tcBorders>
              <w:top w:val="nil"/>
              <w:left w:val="nil"/>
              <w:bottom w:val="single" w:sz="4" w:space="0" w:color="auto"/>
              <w:right w:val="nil"/>
            </w:tcBorders>
            <w:shd w:val="clear" w:color="auto" w:fill="auto"/>
            <w:noWrap/>
            <w:vAlign w:val="bottom"/>
            <w:hideMark/>
          </w:tcPr>
          <w:p w14:paraId="7F44EFCB"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0.7</w:t>
            </w:r>
          </w:p>
        </w:tc>
        <w:tc>
          <w:tcPr>
            <w:tcW w:w="1260" w:type="dxa"/>
            <w:tcBorders>
              <w:top w:val="nil"/>
              <w:left w:val="nil"/>
              <w:bottom w:val="single" w:sz="4" w:space="0" w:color="auto"/>
              <w:right w:val="nil"/>
            </w:tcBorders>
            <w:shd w:val="clear" w:color="auto" w:fill="auto"/>
            <w:noWrap/>
            <w:vAlign w:val="bottom"/>
            <w:hideMark/>
          </w:tcPr>
          <w:p w14:paraId="12B0368F"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19.9</w:t>
            </w:r>
          </w:p>
        </w:tc>
        <w:tc>
          <w:tcPr>
            <w:tcW w:w="1440" w:type="dxa"/>
            <w:tcBorders>
              <w:top w:val="nil"/>
              <w:left w:val="nil"/>
              <w:bottom w:val="single" w:sz="4" w:space="0" w:color="auto"/>
              <w:right w:val="nil"/>
            </w:tcBorders>
            <w:shd w:val="clear" w:color="auto" w:fill="auto"/>
            <w:noWrap/>
            <w:vAlign w:val="bottom"/>
            <w:hideMark/>
          </w:tcPr>
          <w:p w14:paraId="0D29D083"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7.1</w:t>
            </w:r>
          </w:p>
        </w:tc>
        <w:tc>
          <w:tcPr>
            <w:tcW w:w="900" w:type="dxa"/>
            <w:tcBorders>
              <w:top w:val="nil"/>
              <w:left w:val="nil"/>
              <w:bottom w:val="single" w:sz="4" w:space="0" w:color="auto"/>
              <w:right w:val="nil"/>
            </w:tcBorders>
            <w:shd w:val="clear" w:color="auto" w:fill="auto"/>
            <w:noWrap/>
            <w:vAlign w:val="bottom"/>
            <w:hideMark/>
          </w:tcPr>
          <w:p w14:paraId="1830ECC9"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2.9</w:t>
            </w:r>
          </w:p>
        </w:tc>
        <w:tc>
          <w:tcPr>
            <w:tcW w:w="900" w:type="dxa"/>
            <w:tcBorders>
              <w:top w:val="nil"/>
              <w:left w:val="nil"/>
              <w:bottom w:val="single" w:sz="4" w:space="0" w:color="auto"/>
              <w:right w:val="single" w:sz="4" w:space="0" w:color="auto"/>
            </w:tcBorders>
            <w:shd w:val="clear" w:color="auto" w:fill="auto"/>
            <w:noWrap/>
            <w:vAlign w:val="bottom"/>
            <w:hideMark/>
          </w:tcPr>
          <w:p w14:paraId="27F8A187"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69.3</w:t>
            </w:r>
          </w:p>
        </w:tc>
      </w:tr>
      <w:tr w:rsidR="00E66C60" w:rsidRPr="00E66C60" w14:paraId="717889E2" w14:textId="77777777" w:rsidTr="002052A6">
        <w:trPr>
          <w:trHeight w:val="288"/>
        </w:trPr>
        <w:tc>
          <w:tcPr>
            <w:tcW w:w="3415" w:type="dxa"/>
            <w:gridSpan w:val="2"/>
            <w:tcBorders>
              <w:top w:val="single" w:sz="4" w:space="0" w:color="auto"/>
              <w:left w:val="single" w:sz="4" w:space="0" w:color="auto"/>
              <w:bottom w:val="single" w:sz="4" w:space="0" w:color="auto"/>
              <w:right w:val="nil"/>
            </w:tcBorders>
            <w:shd w:val="clear" w:color="auto" w:fill="auto"/>
            <w:noWrap/>
            <w:vAlign w:val="bottom"/>
            <w:hideMark/>
          </w:tcPr>
          <w:p w14:paraId="6ECE41D1" w14:textId="77777777" w:rsidR="00E66C60" w:rsidRPr="00E66C60" w:rsidRDefault="00E66C60" w:rsidP="00E66C60">
            <w:pPr>
              <w:spacing w:after="0" w:line="240" w:lineRule="auto"/>
              <w:rPr>
                <w:rFonts w:ascii="Times New Roman" w:eastAsia="Times New Roman" w:hAnsi="Times New Roman" w:cs="Times New Roman"/>
                <w:b/>
                <w:bCs/>
              </w:rPr>
            </w:pPr>
            <w:r w:rsidRPr="00E66C60">
              <w:rPr>
                <w:rFonts w:ascii="Times New Roman" w:eastAsia="Times New Roman" w:hAnsi="Times New Roman" w:cs="Times New Roman"/>
                <w:b/>
                <w:bCs/>
              </w:rPr>
              <w:t>2018 Rio Guayabo Samples</w:t>
            </w:r>
          </w:p>
        </w:tc>
        <w:tc>
          <w:tcPr>
            <w:tcW w:w="1080" w:type="dxa"/>
            <w:tcBorders>
              <w:top w:val="single" w:sz="4" w:space="0" w:color="auto"/>
              <w:left w:val="nil"/>
              <w:bottom w:val="single" w:sz="4" w:space="0" w:color="auto"/>
              <w:right w:val="nil"/>
            </w:tcBorders>
            <w:shd w:val="clear" w:color="auto" w:fill="auto"/>
            <w:noWrap/>
            <w:vAlign w:val="bottom"/>
            <w:hideMark/>
          </w:tcPr>
          <w:p w14:paraId="79BFCF95" w14:textId="77777777" w:rsidR="00E66C60" w:rsidRPr="00E66C60" w:rsidRDefault="00E66C60" w:rsidP="00E66C60">
            <w:pPr>
              <w:spacing w:after="0" w:line="240" w:lineRule="auto"/>
              <w:rPr>
                <w:rFonts w:ascii="Times New Roman" w:eastAsia="Times New Roman" w:hAnsi="Times New Roman" w:cs="Times New Roman"/>
                <w:b/>
                <w:bCs/>
              </w:rPr>
            </w:pPr>
          </w:p>
        </w:tc>
        <w:tc>
          <w:tcPr>
            <w:tcW w:w="1260" w:type="dxa"/>
            <w:tcBorders>
              <w:top w:val="single" w:sz="4" w:space="0" w:color="auto"/>
              <w:left w:val="nil"/>
              <w:bottom w:val="single" w:sz="4" w:space="0" w:color="auto"/>
              <w:right w:val="nil"/>
            </w:tcBorders>
            <w:shd w:val="clear" w:color="auto" w:fill="auto"/>
            <w:noWrap/>
            <w:vAlign w:val="bottom"/>
            <w:hideMark/>
          </w:tcPr>
          <w:p w14:paraId="4E8B6D41" w14:textId="77777777" w:rsidR="00E66C60" w:rsidRPr="00E66C60" w:rsidRDefault="00E66C60" w:rsidP="00E66C60">
            <w:pPr>
              <w:spacing w:after="0" w:line="240" w:lineRule="auto"/>
              <w:rPr>
                <w:rFonts w:ascii="Times New Roman" w:eastAsia="Times New Roman" w:hAnsi="Times New Roman" w:cs="Times New Roman"/>
                <w:sz w:val="20"/>
                <w:szCs w:val="20"/>
              </w:rPr>
            </w:pPr>
          </w:p>
        </w:tc>
        <w:tc>
          <w:tcPr>
            <w:tcW w:w="1440" w:type="dxa"/>
            <w:tcBorders>
              <w:top w:val="single" w:sz="4" w:space="0" w:color="auto"/>
              <w:left w:val="nil"/>
              <w:bottom w:val="single" w:sz="4" w:space="0" w:color="auto"/>
              <w:right w:val="nil"/>
            </w:tcBorders>
            <w:shd w:val="clear" w:color="auto" w:fill="auto"/>
            <w:noWrap/>
            <w:vAlign w:val="bottom"/>
            <w:hideMark/>
          </w:tcPr>
          <w:p w14:paraId="55EB46A1" w14:textId="77777777" w:rsidR="00E66C60" w:rsidRPr="00E66C60" w:rsidRDefault="00E66C60" w:rsidP="00E66C60">
            <w:pPr>
              <w:spacing w:after="0" w:line="240" w:lineRule="auto"/>
              <w:rPr>
                <w:rFonts w:ascii="Times New Roman" w:eastAsia="Times New Roman" w:hAnsi="Times New Roman" w:cs="Times New Roman"/>
                <w:sz w:val="20"/>
                <w:szCs w:val="20"/>
              </w:rPr>
            </w:pPr>
          </w:p>
        </w:tc>
        <w:tc>
          <w:tcPr>
            <w:tcW w:w="900" w:type="dxa"/>
            <w:tcBorders>
              <w:top w:val="single" w:sz="4" w:space="0" w:color="auto"/>
              <w:left w:val="nil"/>
              <w:bottom w:val="single" w:sz="4" w:space="0" w:color="auto"/>
              <w:right w:val="nil"/>
            </w:tcBorders>
            <w:shd w:val="clear" w:color="auto" w:fill="auto"/>
            <w:noWrap/>
            <w:vAlign w:val="bottom"/>
            <w:hideMark/>
          </w:tcPr>
          <w:p w14:paraId="3E017D88" w14:textId="77777777" w:rsidR="00E66C60" w:rsidRPr="00E66C60" w:rsidRDefault="00E66C60" w:rsidP="00E66C60">
            <w:pPr>
              <w:spacing w:after="0" w:line="240" w:lineRule="auto"/>
              <w:rPr>
                <w:rFonts w:ascii="Times New Roman" w:eastAsia="Times New Roman" w:hAnsi="Times New Roman" w:cs="Times New Roman"/>
                <w:sz w:val="20"/>
                <w:szCs w:val="20"/>
              </w:rPr>
            </w:pP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5A39AB96" w14:textId="77777777" w:rsidR="00E66C60" w:rsidRPr="00E66C60" w:rsidRDefault="00E66C60" w:rsidP="00E66C60">
            <w:pPr>
              <w:spacing w:after="0" w:line="240" w:lineRule="auto"/>
              <w:rPr>
                <w:rFonts w:ascii="Times New Roman" w:eastAsia="Times New Roman" w:hAnsi="Times New Roman" w:cs="Times New Roman"/>
                <w:sz w:val="20"/>
                <w:szCs w:val="20"/>
              </w:rPr>
            </w:pPr>
          </w:p>
        </w:tc>
      </w:tr>
      <w:tr w:rsidR="00E66C60" w:rsidRPr="00E66C60" w14:paraId="71B48222" w14:textId="77777777" w:rsidTr="002052A6">
        <w:trPr>
          <w:trHeight w:val="288"/>
        </w:trPr>
        <w:tc>
          <w:tcPr>
            <w:tcW w:w="2140" w:type="dxa"/>
            <w:tcBorders>
              <w:top w:val="single" w:sz="4" w:space="0" w:color="auto"/>
              <w:left w:val="single" w:sz="4" w:space="0" w:color="auto"/>
              <w:bottom w:val="nil"/>
              <w:right w:val="nil"/>
            </w:tcBorders>
            <w:shd w:val="clear" w:color="auto" w:fill="auto"/>
            <w:noWrap/>
            <w:vAlign w:val="bottom"/>
            <w:hideMark/>
          </w:tcPr>
          <w:p w14:paraId="384E8EA0" w14:textId="77777777" w:rsidR="00E66C60" w:rsidRPr="00E66C60" w:rsidRDefault="00E66C60" w:rsidP="00E66C60">
            <w:pPr>
              <w:spacing w:after="0" w:line="240" w:lineRule="auto"/>
              <w:rPr>
                <w:rFonts w:ascii="Times New Roman" w:eastAsia="Times New Roman" w:hAnsi="Times New Roman" w:cs="Times New Roman"/>
              </w:rPr>
            </w:pPr>
            <w:r w:rsidRPr="00E66C60">
              <w:rPr>
                <w:rFonts w:ascii="Times New Roman" w:eastAsia="Times New Roman" w:hAnsi="Times New Roman" w:cs="Times New Roman"/>
              </w:rPr>
              <w:t>PM-RB-SED-1</w:t>
            </w:r>
          </w:p>
        </w:tc>
        <w:tc>
          <w:tcPr>
            <w:tcW w:w="1275" w:type="dxa"/>
            <w:tcBorders>
              <w:top w:val="single" w:sz="4" w:space="0" w:color="auto"/>
              <w:left w:val="nil"/>
              <w:bottom w:val="nil"/>
              <w:right w:val="nil"/>
            </w:tcBorders>
            <w:shd w:val="clear" w:color="auto" w:fill="auto"/>
            <w:noWrap/>
            <w:vAlign w:val="bottom"/>
            <w:hideMark/>
          </w:tcPr>
          <w:p w14:paraId="38C25CC7" w14:textId="77777777" w:rsidR="00E66C60" w:rsidRPr="00E66C60" w:rsidRDefault="00E66C60" w:rsidP="00E66C60">
            <w:pPr>
              <w:spacing w:after="0" w:line="240" w:lineRule="auto"/>
              <w:jc w:val="right"/>
              <w:rPr>
                <w:rFonts w:ascii="Times New Roman" w:eastAsia="Times New Roman" w:hAnsi="Times New Roman" w:cs="Times New Roman"/>
              </w:rPr>
            </w:pPr>
            <w:r w:rsidRPr="00E66C60">
              <w:rPr>
                <w:rFonts w:ascii="Times New Roman" w:eastAsia="Times New Roman" w:hAnsi="Times New Roman" w:cs="Times New Roman"/>
              </w:rPr>
              <w:t>0</w:t>
            </w:r>
          </w:p>
        </w:tc>
        <w:tc>
          <w:tcPr>
            <w:tcW w:w="1080" w:type="dxa"/>
            <w:tcBorders>
              <w:top w:val="single" w:sz="4" w:space="0" w:color="auto"/>
              <w:left w:val="nil"/>
              <w:bottom w:val="nil"/>
              <w:right w:val="nil"/>
            </w:tcBorders>
            <w:shd w:val="clear" w:color="auto" w:fill="auto"/>
            <w:noWrap/>
            <w:vAlign w:val="bottom"/>
            <w:hideMark/>
          </w:tcPr>
          <w:p w14:paraId="136E112B"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0</w:t>
            </w:r>
          </w:p>
        </w:tc>
        <w:tc>
          <w:tcPr>
            <w:tcW w:w="1260" w:type="dxa"/>
            <w:tcBorders>
              <w:top w:val="single" w:sz="4" w:space="0" w:color="auto"/>
              <w:left w:val="nil"/>
              <w:bottom w:val="nil"/>
              <w:right w:val="nil"/>
            </w:tcBorders>
            <w:shd w:val="clear" w:color="auto" w:fill="auto"/>
            <w:noWrap/>
            <w:vAlign w:val="bottom"/>
            <w:hideMark/>
          </w:tcPr>
          <w:p w14:paraId="00954E0E"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23</w:t>
            </w:r>
          </w:p>
        </w:tc>
        <w:tc>
          <w:tcPr>
            <w:tcW w:w="1440" w:type="dxa"/>
            <w:tcBorders>
              <w:top w:val="single" w:sz="4" w:space="0" w:color="auto"/>
              <w:left w:val="nil"/>
              <w:bottom w:val="nil"/>
              <w:right w:val="nil"/>
            </w:tcBorders>
            <w:shd w:val="clear" w:color="auto" w:fill="auto"/>
            <w:noWrap/>
            <w:vAlign w:val="bottom"/>
            <w:hideMark/>
          </w:tcPr>
          <w:p w14:paraId="7AE021BC"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21.9</w:t>
            </w:r>
          </w:p>
        </w:tc>
        <w:tc>
          <w:tcPr>
            <w:tcW w:w="900" w:type="dxa"/>
            <w:tcBorders>
              <w:top w:val="single" w:sz="4" w:space="0" w:color="auto"/>
              <w:left w:val="nil"/>
              <w:bottom w:val="nil"/>
              <w:right w:val="nil"/>
            </w:tcBorders>
            <w:shd w:val="clear" w:color="auto" w:fill="auto"/>
            <w:noWrap/>
            <w:vAlign w:val="bottom"/>
            <w:hideMark/>
          </w:tcPr>
          <w:p w14:paraId="037B216A"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23.3</w:t>
            </w:r>
          </w:p>
        </w:tc>
        <w:tc>
          <w:tcPr>
            <w:tcW w:w="900" w:type="dxa"/>
            <w:tcBorders>
              <w:top w:val="single" w:sz="4" w:space="0" w:color="auto"/>
              <w:left w:val="nil"/>
              <w:bottom w:val="nil"/>
              <w:right w:val="single" w:sz="4" w:space="0" w:color="auto"/>
            </w:tcBorders>
            <w:shd w:val="clear" w:color="auto" w:fill="auto"/>
            <w:noWrap/>
            <w:vAlign w:val="bottom"/>
            <w:hideMark/>
          </w:tcPr>
          <w:p w14:paraId="25BD7EC1"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31.8</w:t>
            </w:r>
          </w:p>
        </w:tc>
      </w:tr>
      <w:tr w:rsidR="00E66C60" w:rsidRPr="00E66C60" w14:paraId="7E0BD183" w14:textId="77777777" w:rsidTr="002052A6">
        <w:trPr>
          <w:trHeight w:val="288"/>
        </w:trPr>
        <w:tc>
          <w:tcPr>
            <w:tcW w:w="2140" w:type="dxa"/>
            <w:tcBorders>
              <w:top w:val="nil"/>
              <w:left w:val="single" w:sz="4" w:space="0" w:color="auto"/>
              <w:bottom w:val="nil"/>
              <w:right w:val="nil"/>
            </w:tcBorders>
            <w:shd w:val="clear" w:color="auto" w:fill="auto"/>
            <w:noWrap/>
            <w:vAlign w:val="bottom"/>
            <w:hideMark/>
          </w:tcPr>
          <w:p w14:paraId="34F15241" w14:textId="77777777" w:rsidR="00E66C60" w:rsidRPr="00E66C60" w:rsidRDefault="00E66C60" w:rsidP="00E66C60">
            <w:pPr>
              <w:spacing w:after="0" w:line="240" w:lineRule="auto"/>
              <w:rPr>
                <w:rFonts w:ascii="Times New Roman" w:eastAsia="Times New Roman" w:hAnsi="Times New Roman" w:cs="Times New Roman"/>
              </w:rPr>
            </w:pPr>
            <w:r w:rsidRPr="00E66C60">
              <w:rPr>
                <w:rFonts w:ascii="Times New Roman" w:eastAsia="Times New Roman" w:hAnsi="Times New Roman" w:cs="Times New Roman"/>
              </w:rPr>
              <w:t>PM-RB-SED-2</w:t>
            </w:r>
          </w:p>
        </w:tc>
        <w:tc>
          <w:tcPr>
            <w:tcW w:w="1275" w:type="dxa"/>
            <w:tcBorders>
              <w:top w:val="nil"/>
              <w:left w:val="nil"/>
              <w:bottom w:val="nil"/>
              <w:right w:val="nil"/>
            </w:tcBorders>
            <w:shd w:val="clear" w:color="auto" w:fill="auto"/>
            <w:noWrap/>
            <w:vAlign w:val="bottom"/>
            <w:hideMark/>
          </w:tcPr>
          <w:p w14:paraId="28ED63DA" w14:textId="77777777" w:rsidR="00E66C60" w:rsidRPr="00E66C60" w:rsidRDefault="00E66C60" w:rsidP="00E66C60">
            <w:pPr>
              <w:spacing w:after="0" w:line="240" w:lineRule="auto"/>
              <w:jc w:val="right"/>
              <w:rPr>
                <w:rFonts w:ascii="Times New Roman" w:eastAsia="Times New Roman" w:hAnsi="Times New Roman" w:cs="Times New Roman"/>
              </w:rPr>
            </w:pPr>
            <w:r w:rsidRPr="00E66C60">
              <w:rPr>
                <w:rFonts w:ascii="Times New Roman" w:eastAsia="Times New Roman" w:hAnsi="Times New Roman" w:cs="Times New Roman"/>
              </w:rPr>
              <w:t>0.81</w:t>
            </w:r>
          </w:p>
        </w:tc>
        <w:tc>
          <w:tcPr>
            <w:tcW w:w="1080" w:type="dxa"/>
            <w:tcBorders>
              <w:top w:val="nil"/>
              <w:left w:val="nil"/>
              <w:bottom w:val="nil"/>
              <w:right w:val="nil"/>
            </w:tcBorders>
            <w:shd w:val="clear" w:color="auto" w:fill="auto"/>
            <w:noWrap/>
            <w:vAlign w:val="bottom"/>
            <w:hideMark/>
          </w:tcPr>
          <w:p w14:paraId="361C6CAD"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0</w:t>
            </w:r>
          </w:p>
        </w:tc>
        <w:tc>
          <w:tcPr>
            <w:tcW w:w="1260" w:type="dxa"/>
            <w:tcBorders>
              <w:top w:val="nil"/>
              <w:left w:val="nil"/>
              <w:bottom w:val="nil"/>
              <w:right w:val="nil"/>
            </w:tcBorders>
            <w:shd w:val="clear" w:color="auto" w:fill="auto"/>
            <w:noWrap/>
            <w:vAlign w:val="bottom"/>
            <w:hideMark/>
          </w:tcPr>
          <w:p w14:paraId="7B81F173"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44.4</w:t>
            </w:r>
          </w:p>
        </w:tc>
        <w:tc>
          <w:tcPr>
            <w:tcW w:w="1440" w:type="dxa"/>
            <w:tcBorders>
              <w:top w:val="nil"/>
              <w:left w:val="nil"/>
              <w:bottom w:val="nil"/>
              <w:right w:val="nil"/>
            </w:tcBorders>
            <w:shd w:val="clear" w:color="auto" w:fill="auto"/>
            <w:noWrap/>
            <w:vAlign w:val="bottom"/>
            <w:hideMark/>
          </w:tcPr>
          <w:p w14:paraId="4318C95B"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13.7</w:t>
            </w:r>
          </w:p>
        </w:tc>
        <w:tc>
          <w:tcPr>
            <w:tcW w:w="900" w:type="dxa"/>
            <w:tcBorders>
              <w:top w:val="nil"/>
              <w:left w:val="nil"/>
              <w:bottom w:val="nil"/>
              <w:right w:val="nil"/>
            </w:tcBorders>
            <w:shd w:val="clear" w:color="auto" w:fill="auto"/>
            <w:noWrap/>
            <w:vAlign w:val="bottom"/>
            <w:hideMark/>
          </w:tcPr>
          <w:p w14:paraId="28F17636"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0</w:t>
            </w:r>
          </w:p>
        </w:tc>
        <w:tc>
          <w:tcPr>
            <w:tcW w:w="900" w:type="dxa"/>
            <w:tcBorders>
              <w:top w:val="nil"/>
              <w:left w:val="nil"/>
              <w:bottom w:val="nil"/>
              <w:right w:val="single" w:sz="4" w:space="0" w:color="auto"/>
            </w:tcBorders>
            <w:shd w:val="clear" w:color="auto" w:fill="auto"/>
            <w:noWrap/>
            <w:vAlign w:val="bottom"/>
            <w:hideMark/>
          </w:tcPr>
          <w:p w14:paraId="5250BA67"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42</w:t>
            </w:r>
          </w:p>
        </w:tc>
      </w:tr>
      <w:tr w:rsidR="00E66C60" w:rsidRPr="00E66C60" w14:paraId="1A8655F4" w14:textId="77777777" w:rsidTr="002052A6">
        <w:trPr>
          <w:trHeight w:val="288"/>
        </w:trPr>
        <w:tc>
          <w:tcPr>
            <w:tcW w:w="2140" w:type="dxa"/>
            <w:tcBorders>
              <w:top w:val="nil"/>
              <w:left w:val="single" w:sz="4" w:space="0" w:color="auto"/>
              <w:bottom w:val="nil"/>
              <w:right w:val="nil"/>
            </w:tcBorders>
            <w:shd w:val="clear" w:color="auto" w:fill="auto"/>
            <w:noWrap/>
            <w:vAlign w:val="bottom"/>
            <w:hideMark/>
          </w:tcPr>
          <w:p w14:paraId="26719576" w14:textId="77777777" w:rsidR="00E66C60" w:rsidRPr="00E66C60" w:rsidRDefault="00E66C60" w:rsidP="00E66C60">
            <w:pPr>
              <w:spacing w:after="0" w:line="240" w:lineRule="auto"/>
              <w:rPr>
                <w:rFonts w:ascii="Times New Roman" w:eastAsia="Times New Roman" w:hAnsi="Times New Roman" w:cs="Times New Roman"/>
              </w:rPr>
            </w:pPr>
            <w:r w:rsidRPr="00E66C60">
              <w:rPr>
                <w:rFonts w:ascii="Times New Roman" w:eastAsia="Times New Roman" w:hAnsi="Times New Roman" w:cs="Times New Roman"/>
              </w:rPr>
              <w:t>PM-RB-SED-3</w:t>
            </w:r>
          </w:p>
        </w:tc>
        <w:tc>
          <w:tcPr>
            <w:tcW w:w="1275" w:type="dxa"/>
            <w:tcBorders>
              <w:top w:val="nil"/>
              <w:left w:val="nil"/>
              <w:bottom w:val="nil"/>
              <w:right w:val="nil"/>
            </w:tcBorders>
            <w:shd w:val="clear" w:color="auto" w:fill="auto"/>
            <w:noWrap/>
            <w:vAlign w:val="bottom"/>
            <w:hideMark/>
          </w:tcPr>
          <w:p w14:paraId="6E7FA7E8" w14:textId="77777777" w:rsidR="00E66C60" w:rsidRPr="00E66C60" w:rsidRDefault="00E66C60" w:rsidP="00E66C60">
            <w:pPr>
              <w:spacing w:after="0" w:line="240" w:lineRule="auto"/>
              <w:jc w:val="right"/>
              <w:rPr>
                <w:rFonts w:ascii="Times New Roman" w:eastAsia="Times New Roman" w:hAnsi="Times New Roman" w:cs="Times New Roman"/>
              </w:rPr>
            </w:pPr>
            <w:r w:rsidRPr="00E66C60">
              <w:rPr>
                <w:rFonts w:ascii="Times New Roman" w:eastAsia="Times New Roman" w:hAnsi="Times New Roman" w:cs="Times New Roman"/>
              </w:rPr>
              <w:t>1.98</w:t>
            </w:r>
          </w:p>
        </w:tc>
        <w:tc>
          <w:tcPr>
            <w:tcW w:w="1080" w:type="dxa"/>
            <w:tcBorders>
              <w:top w:val="nil"/>
              <w:left w:val="nil"/>
              <w:bottom w:val="nil"/>
              <w:right w:val="nil"/>
            </w:tcBorders>
            <w:shd w:val="clear" w:color="auto" w:fill="auto"/>
            <w:noWrap/>
            <w:vAlign w:val="bottom"/>
            <w:hideMark/>
          </w:tcPr>
          <w:p w14:paraId="32595988"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0</w:t>
            </w:r>
          </w:p>
        </w:tc>
        <w:tc>
          <w:tcPr>
            <w:tcW w:w="1260" w:type="dxa"/>
            <w:tcBorders>
              <w:top w:val="nil"/>
              <w:left w:val="nil"/>
              <w:bottom w:val="nil"/>
              <w:right w:val="nil"/>
            </w:tcBorders>
            <w:shd w:val="clear" w:color="auto" w:fill="auto"/>
            <w:noWrap/>
            <w:vAlign w:val="bottom"/>
            <w:hideMark/>
          </w:tcPr>
          <w:p w14:paraId="28CC7FC3"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41.9</w:t>
            </w:r>
          </w:p>
        </w:tc>
        <w:tc>
          <w:tcPr>
            <w:tcW w:w="1440" w:type="dxa"/>
            <w:tcBorders>
              <w:top w:val="nil"/>
              <w:left w:val="nil"/>
              <w:bottom w:val="nil"/>
              <w:right w:val="nil"/>
            </w:tcBorders>
            <w:shd w:val="clear" w:color="auto" w:fill="auto"/>
            <w:noWrap/>
            <w:vAlign w:val="bottom"/>
            <w:hideMark/>
          </w:tcPr>
          <w:p w14:paraId="484E2F03"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15.3</w:t>
            </w:r>
          </w:p>
        </w:tc>
        <w:tc>
          <w:tcPr>
            <w:tcW w:w="900" w:type="dxa"/>
            <w:tcBorders>
              <w:top w:val="nil"/>
              <w:left w:val="nil"/>
              <w:bottom w:val="nil"/>
              <w:right w:val="nil"/>
            </w:tcBorders>
            <w:shd w:val="clear" w:color="auto" w:fill="auto"/>
            <w:noWrap/>
            <w:vAlign w:val="bottom"/>
            <w:hideMark/>
          </w:tcPr>
          <w:p w14:paraId="7A6E5164"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8.9</w:t>
            </w:r>
          </w:p>
        </w:tc>
        <w:tc>
          <w:tcPr>
            <w:tcW w:w="900" w:type="dxa"/>
            <w:tcBorders>
              <w:top w:val="nil"/>
              <w:left w:val="nil"/>
              <w:bottom w:val="nil"/>
              <w:right w:val="single" w:sz="4" w:space="0" w:color="auto"/>
            </w:tcBorders>
            <w:shd w:val="clear" w:color="auto" w:fill="auto"/>
            <w:noWrap/>
            <w:vAlign w:val="bottom"/>
            <w:hideMark/>
          </w:tcPr>
          <w:p w14:paraId="75355838"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34</w:t>
            </w:r>
          </w:p>
        </w:tc>
      </w:tr>
      <w:tr w:rsidR="00E66C60" w:rsidRPr="00E66C60" w14:paraId="066DC730" w14:textId="77777777" w:rsidTr="002052A6">
        <w:trPr>
          <w:trHeight w:val="288"/>
        </w:trPr>
        <w:tc>
          <w:tcPr>
            <w:tcW w:w="2140" w:type="dxa"/>
            <w:tcBorders>
              <w:top w:val="nil"/>
              <w:left w:val="single" w:sz="4" w:space="0" w:color="auto"/>
              <w:bottom w:val="single" w:sz="4" w:space="0" w:color="auto"/>
              <w:right w:val="nil"/>
            </w:tcBorders>
            <w:shd w:val="clear" w:color="auto" w:fill="auto"/>
            <w:noWrap/>
            <w:vAlign w:val="bottom"/>
            <w:hideMark/>
          </w:tcPr>
          <w:p w14:paraId="2E9C43FD" w14:textId="77777777" w:rsidR="00E66C60" w:rsidRPr="00E66C60" w:rsidRDefault="00E66C60" w:rsidP="00E66C60">
            <w:pPr>
              <w:spacing w:after="0" w:line="240" w:lineRule="auto"/>
              <w:rPr>
                <w:rFonts w:ascii="Times New Roman" w:eastAsia="Times New Roman" w:hAnsi="Times New Roman" w:cs="Times New Roman"/>
              </w:rPr>
            </w:pPr>
            <w:r w:rsidRPr="00E66C60">
              <w:rPr>
                <w:rFonts w:ascii="Times New Roman" w:eastAsia="Times New Roman" w:hAnsi="Times New Roman" w:cs="Times New Roman"/>
              </w:rPr>
              <w:t>PM-RB-SED-4</w:t>
            </w:r>
          </w:p>
        </w:tc>
        <w:tc>
          <w:tcPr>
            <w:tcW w:w="1275" w:type="dxa"/>
            <w:tcBorders>
              <w:top w:val="nil"/>
              <w:left w:val="nil"/>
              <w:bottom w:val="single" w:sz="4" w:space="0" w:color="auto"/>
              <w:right w:val="nil"/>
            </w:tcBorders>
            <w:shd w:val="clear" w:color="auto" w:fill="auto"/>
            <w:noWrap/>
            <w:vAlign w:val="bottom"/>
            <w:hideMark/>
          </w:tcPr>
          <w:p w14:paraId="3BE90C4A"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2.78</w:t>
            </w:r>
          </w:p>
        </w:tc>
        <w:tc>
          <w:tcPr>
            <w:tcW w:w="1080" w:type="dxa"/>
            <w:tcBorders>
              <w:top w:val="nil"/>
              <w:left w:val="nil"/>
              <w:bottom w:val="single" w:sz="4" w:space="0" w:color="auto"/>
              <w:right w:val="nil"/>
            </w:tcBorders>
            <w:shd w:val="clear" w:color="auto" w:fill="auto"/>
            <w:noWrap/>
            <w:vAlign w:val="bottom"/>
            <w:hideMark/>
          </w:tcPr>
          <w:p w14:paraId="76894261"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0</w:t>
            </w:r>
          </w:p>
        </w:tc>
        <w:tc>
          <w:tcPr>
            <w:tcW w:w="1260" w:type="dxa"/>
            <w:tcBorders>
              <w:top w:val="nil"/>
              <w:left w:val="nil"/>
              <w:bottom w:val="single" w:sz="4" w:space="0" w:color="auto"/>
              <w:right w:val="nil"/>
            </w:tcBorders>
            <w:shd w:val="clear" w:color="auto" w:fill="auto"/>
            <w:noWrap/>
            <w:vAlign w:val="bottom"/>
            <w:hideMark/>
          </w:tcPr>
          <w:p w14:paraId="0AC478BB"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37.7</w:t>
            </w:r>
          </w:p>
        </w:tc>
        <w:tc>
          <w:tcPr>
            <w:tcW w:w="1440" w:type="dxa"/>
            <w:tcBorders>
              <w:top w:val="nil"/>
              <w:left w:val="nil"/>
              <w:bottom w:val="single" w:sz="4" w:space="0" w:color="auto"/>
              <w:right w:val="nil"/>
            </w:tcBorders>
            <w:shd w:val="clear" w:color="auto" w:fill="auto"/>
            <w:noWrap/>
            <w:vAlign w:val="bottom"/>
            <w:hideMark/>
          </w:tcPr>
          <w:p w14:paraId="2E584A38"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12.8</w:t>
            </w:r>
          </w:p>
        </w:tc>
        <w:tc>
          <w:tcPr>
            <w:tcW w:w="900" w:type="dxa"/>
            <w:tcBorders>
              <w:top w:val="nil"/>
              <w:left w:val="nil"/>
              <w:bottom w:val="single" w:sz="4" w:space="0" w:color="auto"/>
              <w:right w:val="nil"/>
            </w:tcBorders>
            <w:shd w:val="clear" w:color="auto" w:fill="auto"/>
            <w:noWrap/>
            <w:vAlign w:val="bottom"/>
            <w:hideMark/>
          </w:tcPr>
          <w:p w14:paraId="0C24073C"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22.2</w:t>
            </w:r>
          </w:p>
        </w:tc>
        <w:tc>
          <w:tcPr>
            <w:tcW w:w="900" w:type="dxa"/>
            <w:tcBorders>
              <w:top w:val="nil"/>
              <w:left w:val="nil"/>
              <w:bottom w:val="single" w:sz="4" w:space="0" w:color="auto"/>
              <w:right w:val="single" w:sz="4" w:space="0" w:color="auto"/>
            </w:tcBorders>
            <w:shd w:val="clear" w:color="auto" w:fill="auto"/>
            <w:noWrap/>
            <w:vAlign w:val="bottom"/>
            <w:hideMark/>
          </w:tcPr>
          <w:p w14:paraId="5D3647CF"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27.3</w:t>
            </w:r>
          </w:p>
        </w:tc>
      </w:tr>
      <w:tr w:rsidR="00E66C60" w:rsidRPr="00E66C60" w14:paraId="5FC20B4F" w14:textId="77777777" w:rsidTr="002052A6">
        <w:trPr>
          <w:trHeight w:val="288"/>
        </w:trPr>
        <w:tc>
          <w:tcPr>
            <w:tcW w:w="2140" w:type="dxa"/>
            <w:tcBorders>
              <w:top w:val="single" w:sz="4" w:space="0" w:color="auto"/>
              <w:left w:val="single" w:sz="4" w:space="0" w:color="auto"/>
              <w:bottom w:val="single" w:sz="4" w:space="0" w:color="auto"/>
              <w:right w:val="nil"/>
            </w:tcBorders>
            <w:shd w:val="clear" w:color="auto" w:fill="auto"/>
            <w:noWrap/>
            <w:vAlign w:val="bottom"/>
            <w:hideMark/>
          </w:tcPr>
          <w:p w14:paraId="3C7F40FF" w14:textId="77777777" w:rsidR="00E66C60" w:rsidRPr="00E66C60" w:rsidRDefault="00E66C60" w:rsidP="00E66C60">
            <w:pPr>
              <w:spacing w:after="0" w:line="240" w:lineRule="auto"/>
              <w:rPr>
                <w:rFonts w:ascii="Times New Roman" w:eastAsia="Times New Roman" w:hAnsi="Times New Roman" w:cs="Times New Roman"/>
                <w:b/>
                <w:bCs/>
              </w:rPr>
            </w:pPr>
            <w:r w:rsidRPr="00E66C60">
              <w:rPr>
                <w:rFonts w:ascii="Times New Roman" w:eastAsia="Times New Roman" w:hAnsi="Times New Roman" w:cs="Times New Roman"/>
                <w:b/>
                <w:bCs/>
              </w:rPr>
              <w:t>2014 Samples</w:t>
            </w:r>
          </w:p>
        </w:tc>
        <w:tc>
          <w:tcPr>
            <w:tcW w:w="1275" w:type="dxa"/>
            <w:tcBorders>
              <w:top w:val="single" w:sz="4" w:space="0" w:color="auto"/>
              <w:left w:val="nil"/>
              <w:bottom w:val="single" w:sz="4" w:space="0" w:color="auto"/>
              <w:right w:val="nil"/>
            </w:tcBorders>
            <w:shd w:val="clear" w:color="auto" w:fill="auto"/>
            <w:noWrap/>
            <w:vAlign w:val="bottom"/>
            <w:hideMark/>
          </w:tcPr>
          <w:p w14:paraId="78ED5831" w14:textId="77777777" w:rsidR="00E66C60" w:rsidRPr="00E66C60" w:rsidRDefault="00E66C60" w:rsidP="00E66C60">
            <w:pPr>
              <w:spacing w:after="0" w:line="240" w:lineRule="auto"/>
              <w:rPr>
                <w:rFonts w:ascii="Times New Roman" w:eastAsia="Times New Roman" w:hAnsi="Times New Roman" w:cs="Times New Roman"/>
                <w:b/>
                <w:bCs/>
              </w:rPr>
            </w:pPr>
          </w:p>
        </w:tc>
        <w:tc>
          <w:tcPr>
            <w:tcW w:w="1080" w:type="dxa"/>
            <w:tcBorders>
              <w:top w:val="single" w:sz="4" w:space="0" w:color="auto"/>
              <w:left w:val="nil"/>
              <w:bottom w:val="single" w:sz="4" w:space="0" w:color="auto"/>
              <w:right w:val="nil"/>
            </w:tcBorders>
            <w:shd w:val="clear" w:color="auto" w:fill="auto"/>
            <w:noWrap/>
            <w:vAlign w:val="bottom"/>
            <w:hideMark/>
          </w:tcPr>
          <w:p w14:paraId="445D3CAC" w14:textId="77777777" w:rsidR="00E66C60" w:rsidRPr="00E66C60" w:rsidRDefault="00E66C60" w:rsidP="00E66C60">
            <w:pPr>
              <w:spacing w:after="0" w:line="240" w:lineRule="auto"/>
              <w:rPr>
                <w:rFonts w:ascii="Times New Roman" w:eastAsia="Times New Roman" w:hAnsi="Times New Roman" w:cs="Times New Roman"/>
                <w:sz w:val="20"/>
                <w:szCs w:val="20"/>
              </w:rPr>
            </w:pPr>
          </w:p>
        </w:tc>
        <w:tc>
          <w:tcPr>
            <w:tcW w:w="1260" w:type="dxa"/>
            <w:tcBorders>
              <w:top w:val="single" w:sz="4" w:space="0" w:color="auto"/>
              <w:left w:val="nil"/>
              <w:bottom w:val="single" w:sz="4" w:space="0" w:color="auto"/>
              <w:right w:val="nil"/>
            </w:tcBorders>
            <w:shd w:val="clear" w:color="auto" w:fill="auto"/>
            <w:noWrap/>
            <w:vAlign w:val="bottom"/>
            <w:hideMark/>
          </w:tcPr>
          <w:p w14:paraId="47ED697A" w14:textId="77777777" w:rsidR="00E66C60" w:rsidRPr="00E66C60" w:rsidRDefault="00E66C60" w:rsidP="00E66C60">
            <w:pPr>
              <w:spacing w:after="0" w:line="240" w:lineRule="auto"/>
              <w:rPr>
                <w:rFonts w:ascii="Times New Roman" w:eastAsia="Times New Roman" w:hAnsi="Times New Roman" w:cs="Times New Roman"/>
                <w:sz w:val="20"/>
                <w:szCs w:val="20"/>
              </w:rPr>
            </w:pPr>
          </w:p>
        </w:tc>
        <w:tc>
          <w:tcPr>
            <w:tcW w:w="1440" w:type="dxa"/>
            <w:tcBorders>
              <w:top w:val="single" w:sz="4" w:space="0" w:color="auto"/>
              <w:left w:val="nil"/>
              <w:bottom w:val="single" w:sz="4" w:space="0" w:color="auto"/>
              <w:right w:val="nil"/>
            </w:tcBorders>
            <w:shd w:val="clear" w:color="auto" w:fill="auto"/>
            <w:noWrap/>
            <w:vAlign w:val="bottom"/>
            <w:hideMark/>
          </w:tcPr>
          <w:p w14:paraId="79F442BC" w14:textId="77777777" w:rsidR="00E66C60" w:rsidRPr="00E66C60" w:rsidRDefault="00E66C60" w:rsidP="00E66C60">
            <w:pPr>
              <w:spacing w:after="0" w:line="240" w:lineRule="auto"/>
              <w:rPr>
                <w:rFonts w:ascii="Times New Roman" w:eastAsia="Times New Roman" w:hAnsi="Times New Roman" w:cs="Times New Roman"/>
                <w:sz w:val="20"/>
                <w:szCs w:val="20"/>
              </w:rPr>
            </w:pPr>
          </w:p>
        </w:tc>
        <w:tc>
          <w:tcPr>
            <w:tcW w:w="900" w:type="dxa"/>
            <w:tcBorders>
              <w:top w:val="single" w:sz="4" w:space="0" w:color="auto"/>
              <w:left w:val="nil"/>
              <w:bottom w:val="single" w:sz="4" w:space="0" w:color="auto"/>
              <w:right w:val="nil"/>
            </w:tcBorders>
            <w:shd w:val="clear" w:color="auto" w:fill="auto"/>
            <w:noWrap/>
            <w:vAlign w:val="bottom"/>
            <w:hideMark/>
          </w:tcPr>
          <w:p w14:paraId="2AB12933" w14:textId="77777777" w:rsidR="00E66C60" w:rsidRPr="00E66C60" w:rsidRDefault="00E66C60" w:rsidP="00E66C60">
            <w:pPr>
              <w:spacing w:after="0" w:line="240" w:lineRule="auto"/>
              <w:rPr>
                <w:rFonts w:ascii="Times New Roman" w:eastAsia="Times New Roman" w:hAnsi="Times New Roman" w:cs="Times New Roman"/>
                <w:sz w:val="20"/>
                <w:szCs w:val="20"/>
              </w:rPr>
            </w:pP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69864997" w14:textId="77777777" w:rsidR="00E66C60" w:rsidRPr="00E66C60" w:rsidRDefault="00E66C60" w:rsidP="00E66C60">
            <w:pPr>
              <w:spacing w:after="0" w:line="240" w:lineRule="auto"/>
              <w:rPr>
                <w:rFonts w:ascii="Times New Roman" w:eastAsia="Times New Roman" w:hAnsi="Times New Roman" w:cs="Times New Roman"/>
                <w:sz w:val="20"/>
                <w:szCs w:val="20"/>
              </w:rPr>
            </w:pPr>
          </w:p>
        </w:tc>
      </w:tr>
      <w:tr w:rsidR="00E66C60" w:rsidRPr="00E66C60" w14:paraId="09EBE609" w14:textId="77777777" w:rsidTr="002052A6">
        <w:trPr>
          <w:trHeight w:val="288"/>
        </w:trPr>
        <w:tc>
          <w:tcPr>
            <w:tcW w:w="2140" w:type="dxa"/>
            <w:tcBorders>
              <w:top w:val="single" w:sz="4" w:space="0" w:color="auto"/>
              <w:left w:val="single" w:sz="4" w:space="0" w:color="auto"/>
              <w:bottom w:val="nil"/>
              <w:right w:val="nil"/>
            </w:tcBorders>
            <w:shd w:val="clear" w:color="auto" w:fill="auto"/>
            <w:noWrap/>
            <w:vAlign w:val="bottom"/>
            <w:hideMark/>
          </w:tcPr>
          <w:p w14:paraId="3238AD4B" w14:textId="77777777" w:rsidR="00E66C60" w:rsidRPr="00E66C60" w:rsidRDefault="00E66C60" w:rsidP="00E66C60">
            <w:pPr>
              <w:spacing w:after="0" w:line="240" w:lineRule="auto"/>
              <w:rPr>
                <w:rFonts w:ascii="Times New Roman" w:eastAsia="Times New Roman" w:hAnsi="Times New Roman" w:cs="Times New Roman"/>
                <w:sz w:val="20"/>
                <w:szCs w:val="20"/>
              </w:rPr>
            </w:pPr>
            <w:r w:rsidRPr="00E66C60">
              <w:rPr>
                <w:rFonts w:ascii="Times New Roman" w:eastAsia="Times New Roman" w:hAnsi="Times New Roman" w:cs="Times New Roman"/>
                <w:sz w:val="20"/>
                <w:szCs w:val="20"/>
              </w:rPr>
              <w:t>RG-14-1 (</w:t>
            </w:r>
            <w:proofErr w:type="spellStart"/>
            <w:r w:rsidRPr="00E66C60">
              <w:rPr>
                <w:rFonts w:ascii="Times New Roman" w:eastAsia="Times New Roman" w:hAnsi="Times New Roman" w:cs="Times New Roman"/>
                <w:sz w:val="20"/>
                <w:szCs w:val="20"/>
              </w:rPr>
              <w:t>RGTr</w:t>
            </w:r>
            <w:proofErr w:type="spellEnd"/>
            <w:r w:rsidRPr="00E66C60">
              <w:rPr>
                <w:rFonts w:ascii="Times New Roman" w:eastAsia="Times New Roman" w:hAnsi="Times New Roman" w:cs="Times New Roman"/>
                <w:sz w:val="20"/>
                <w:szCs w:val="20"/>
              </w:rPr>
              <w:t>-b)</w:t>
            </w:r>
          </w:p>
        </w:tc>
        <w:tc>
          <w:tcPr>
            <w:tcW w:w="1275" w:type="dxa"/>
            <w:tcBorders>
              <w:top w:val="single" w:sz="4" w:space="0" w:color="auto"/>
              <w:left w:val="nil"/>
              <w:bottom w:val="nil"/>
              <w:right w:val="nil"/>
            </w:tcBorders>
            <w:shd w:val="clear" w:color="auto" w:fill="auto"/>
            <w:noWrap/>
            <w:vAlign w:val="bottom"/>
            <w:hideMark/>
          </w:tcPr>
          <w:p w14:paraId="435CD6AF" w14:textId="77777777" w:rsidR="00E66C60" w:rsidRPr="00E66C60" w:rsidRDefault="00E66C60" w:rsidP="00E66C60">
            <w:pPr>
              <w:spacing w:after="0" w:line="240" w:lineRule="auto"/>
              <w:jc w:val="right"/>
              <w:rPr>
                <w:rFonts w:ascii="Times New Roman" w:eastAsia="Times New Roman" w:hAnsi="Times New Roman" w:cs="Times New Roman"/>
                <w:sz w:val="20"/>
                <w:szCs w:val="20"/>
              </w:rPr>
            </w:pPr>
            <w:r w:rsidRPr="00E66C60">
              <w:rPr>
                <w:rFonts w:ascii="Times New Roman" w:eastAsia="Times New Roman" w:hAnsi="Times New Roman" w:cs="Times New Roman"/>
                <w:sz w:val="20"/>
                <w:szCs w:val="20"/>
              </w:rPr>
              <w:t>-2</w:t>
            </w:r>
          </w:p>
        </w:tc>
        <w:tc>
          <w:tcPr>
            <w:tcW w:w="1080" w:type="dxa"/>
            <w:tcBorders>
              <w:top w:val="single" w:sz="4" w:space="0" w:color="auto"/>
              <w:left w:val="nil"/>
              <w:bottom w:val="nil"/>
              <w:right w:val="nil"/>
            </w:tcBorders>
            <w:shd w:val="clear" w:color="auto" w:fill="auto"/>
            <w:noWrap/>
            <w:vAlign w:val="bottom"/>
            <w:hideMark/>
          </w:tcPr>
          <w:p w14:paraId="5BA4D981" w14:textId="77777777" w:rsidR="00E66C60" w:rsidRPr="00E66C60" w:rsidRDefault="00E66C60" w:rsidP="00E66C60">
            <w:pPr>
              <w:spacing w:after="0" w:line="240" w:lineRule="auto"/>
              <w:jc w:val="right"/>
              <w:rPr>
                <w:rFonts w:ascii="Times New Roman" w:eastAsia="Times New Roman" w:hAnsi="Times New Roman" w:cs="Times New Roman"/>
              </w:rPr>
            </w:pPr>
            <w:r w:rsidRPr="00E66C60">
              <w:rPr>
                <w:rFonts w:ascii="Times New Roman" w:eastAsia="Times New Roman" w:hAnsi="Times New Roman" w:cs="Times New Roman"/>
              </w:rPr>
              <w:t>8.9</w:t>
            </w:r>
          </w:p>
        </w:tc>
        <w:tc>
          <w:tcPr>
            <w:tcW w:w="1260" w:type="dxa"/>
            <w:tcBorders>
              <w:top w:val="single" w:sz="4" w:space="0" w:color="auto"/>
              <w:left w:val="nil"/>
              <w:bottom w:val="nil"/>
              <w:right w:val="nil"/>
            </w:tcBorders>
            <w:shd w:val="clear" w:color="auto" w:fill="auto"/>
            <w:noWrap/>
            <w:vAlign w:val="bottom"/>
            <w:hideMark/>
          </w:tcPr>
          <w:p w14:paraId="5E391336" w14:textId="77777777" w:rsidR="00E66C60" w:rsidRPr="00E66C60" w:rsidRDefault="00E66C60" w:rsidP="00E66C60">
            <w:pPr>
              <w:spacing w:after="0" w:line="240" w:lineRule="auto"/>
              <w:jc w:val="right"/>
              <w:rPr>
                <w:rFonts w:ascii="Times New Roman" w:eastAsia="Times New Roman" w:hAnsi="Times New Roman" w:cs="Times New Roman"/>
              </w:rPr>
            </w:pPr>
            <w:r w:rsidRPr="00E66C60">
              <w:rPr>
                <w:rFonts w:ascii="Times New Roman" w:eastAsia="Times New Roman" w:hAnsi="Times New Roman" w:cs="Times New Roman"/>
              </w:rPr>
              <w:t>42.5</w:t>
            </w:r>
          </w:p>
        </w:tc>
        <w:tc>
          <w:tcPr>
            <w:tcW w:w="1440" w:type="dxa"/>
            <w:tcBorders>
              <w:top w:val="single" w:sz="4" w:space="0" w:color="auto"/>
              <w:left w:val="nil"/>
              <w:bottom w:val="nil"/>
              <w:right w:val="nil"/>
            </w:tcBorders>
            <w:shd w:val="clear" w:color="auto" w:fill="auto"/>
            <w:noWrap/>
            <w:vAlign w:val="bottom"/>
            <w:hideMark/>
          </w:tcPr>
          <w:p w14:paraId="4EA2E74B" w14:textId="77777777" w:rsidR="00E66C60" w:rsidRPr="00E66C60" w:rsidRDefault="00E66C60" w:rsidP="00E66C60">
            <w:pPr>
              <w:spacing w:after="0" w:line="240" w:lineRule="auto"/>
              <w:jc w:val="right"/>
              <w:rPr>
                <w:rFonts w:ascii="Times New Roman" w:eastAsia="Times New Roman" w:hAnsi="Times New Roman" w:cs="Times New Roman"/>
              </w:rPr>
            </w:pPr>
            <w:r w:rsidRPr="00E66C60">
              <w:rPr>
                <w:rFonts w:ascii="Times New Roman" w:eastAsia="Times New Roman" w:hAnsi="Times New Roman" w:cs="Times New Roman"/>
              </w:rPr>
              <w:t>16.5</w:t>
            </w:r>
          </w:p>
        </w:tc>
        <w:tc>
          <w:tcPr>
            <w:tcW w:w="900" w:type="dxa"/>
            <w:tcBorders>
              <w:top w:val="single" w:sz="4" w:space="0" w:color="auto"/>
              <w:left w:val="nil"/>
              <w:bottom w:val="nil"/>
              <w:right w:val="nil"/>
            </w:tcBorders>
            <w:shd w:val="clear" w:color="auto" w:fill="auto"/>
            <w:noWrap/>
            <w:vAlign w:val="bottom"/>
            <w:hideMark/>
          </w:tcPr>
          <w:p w14:paraId="5A8FF891" w14:textId="77777777" w:rsidR="00E66C60" w:rsidRPr="00E66C60" w:rsidRDefault="00E66C60" w:rsidP="00E66C60">
            <w:pPr>
              <w:spacing w:after="0" w:line="240" w:lineRule="auto"/>
              <w:jc w:val="right"/>
              <w:rPr>
                <w:rFonts w:ascii="Times New Roman" w:eastAsia="Times New Roman" w:hAnsi="Times New Roman" w:cs="Times New Roman"/>
              </w:rPr>
            </w:pPr>
            <w:r w:rsidRPr="00E66C60">
              <w:rPr>
                <w:rFonts w:ascii="Times New Roman" w:eastAsia="Times New Roman" w:hAnsi="Times New Roman" w:cs="Times New Roman"/>
              </w:rPr>
              <w:t>9.6</w:t>
            </w:r>
          </w:p>
        </w:tc>
        <w:tc>
          <w:tcPr>
            <w:tcW w:w="900" w:type="dxa"/>
            <w:tcBorders>
              <w:top w:val="single" w:sz="4" w:space="0" w:color="auto"/>
              <w:left w:val="nil"/>
              <w:bottom w:val="nil"/>
              <w:right w:val="single" w:sz="4" w:space="0" w:color="auto"/>
            </w:tcBorders>
            <w:shd w:val="clear" w:color="auto" w:fill="auto"/>
            <w:noWrap/>
            <w:vAlign w:val="bottom"/>
            <w:hideMark/>
          </w:tcPr>
          <w:p w14:paraId="603FC816" w14:textId="77777777" w:rsidR="00E66C60" w:rsidRPr="00E66C60" w:rsidRDefault="00E66C60" w:rsidP="00E66C60">
            <w:pPr>
              <w:spacing w:after="0" w:line="240" w:lineRule="auto"/>
              <w:jc w:val="right"/>
              <w:rPr>
                <w:rFonts w:ascii="Times New Roman" w:eastAsia="Times New Roman" w:hAnsi="Times New Roman" w:cs="Times New Roman"/>
              </w:rPr>
            </w:pPr>
            <w:r w:rsidRPr="00E66C60">
              <w:rPr>
                <w:rFonts w:ascii="Times New Roman" w:eastAsia="Times New Roman" w:hAnsi="Times New Roman" w:cs="Times New Roman"/>
              </w:rPr>
              <w:t>21.7</w:t>
            </w:r>
          </w:p>
        </w:tc>
      </w:tr>
      <w:tr w:rsidR="00E66C60" w:rsidRPr="00E66C60" w14:paraId="3845E015" w14:textId="77777777" w:rsidTr="002052A6">
        <w:trPr>
          <w:trHeight w:val="288"/>
        </w:trPr>
        <w:tc>
          <w:tcPr>
            <w:tcW w:w="2140" w:type="dxa"/>
            <w:tcBorders>
              <w:top w:val="nil"/>
              <w:left w:val="single" w:sz="4" w:space="0" w:color="auto"/>
              <w:bottom w:val="nil"/>
              <w:right w:val="nil"/>
            </w:tcBorders>
            <w:shd w:val="clear" w:color="auto" w:fill="auto"/>
            <w:noWrap/>
            <w:vAlign w:val="bottom"/>
            <w:hideMark/>
          </w:tcPr>
          <w:p w14:paraId="39E4AC47" w14:textId="77777777" w:rsidR="00E66C60" w:rsidRPr="00E66C60" w:rsidRDefault="00E66C60" w:rsidP="00E66C60">
            <w:pPr>
              <w:spacing w:after="0" w:line="240" w:lineRule="auto"/>
              <w:rPr>
                <w:rFonts w:ascii="Times New Roman" w:eastAsia="Times New Roman" w:hAnsi="Times New Roman" w:cs="Times New Roman"/>
                <w:sz w:val="20"/>
                <w:szCs w:val="20"/>
              </w:rPr>
            </w:pPr>
            <w:r w:rsidRPr="00E66C60">
              <w:rPr>
                <w:rFonts w:ascii="Times New Roman" w:eastAsia="Times New Roman" w:hAnsi="Times New Roman" w:cs="Times New Roman"/>
                <w:sz w:val="20"/>
                <w:szCs w:val="20"/>
              </w:rPr>
              <w:t>RG-14-3 (a)</w:t>
            </w:r>
          </w:p>
        </w:tc>
        <w:tc>
          <w:tcPr>
            <w:tcW w:w="1275" w:type="dxa"/>
            <w:tcBorders>
              <w:top w:val="nil"/>
              <w:left w:val="nil"/>
              <w:bottom w:val="nil"/>
              <w:right w:val="nil"/>
            </w:tcBorders>
            <w:shd w:val="clear" w:color="auto" w:fill="auto"/>
            <w:noWrap/>
            <w:vAlign w:val="bottom"/>
            <w:hideMark/>
          </w:tcPr>
          <w:p w14:paraId="14B204CD" w14:textId="77777777" w:rsidR="00E66C60" w:rsidRPr="00E66C60" w:rsidRDefault="00E66C60" w:rsidP="00E66C60">
            <w:pPr>
              <w:spacing w:after="0" w:line="240" w:lineRule="auto"/>
              <w:jc w:val="right"/>
              <w:rPr>
                <w:rFonts w:ascii="Times New Roman" w:eastAsia="Times New Roman" w:hAnsi="Times New Roman" w:cs="Times New Roman"/>
                <w:sz w:val="20"/>
                <w:szCs w:val="20"/>
              </w:rPr>
            </w:pPr>
            <w:r w:rsidRPr="00E66C60">
              <w:rPr>
                <w:rFonts w:ascii="Times New Roman" w:eastAsia="Times New Roman" w:hAnsi="Times New Roman" w:cs="Times New Roman"/>
                <w:sz w:val="20"/>
                <w:szCs w:val="20"/>
              </w:rPr>
              <w:t>0</w:t>
            </w:r>
          </w:p>
        </w:tc>
        <w:tc>
          <w:tcPr>
            <w:tcW w:w="1080" w:type="dxa"/>
            <w:tcBorders>
              <w:top w:val="nil"/>
              <w:left w:val="nil"/>
              <w:bottom w:val="nil"/>
              <w:right w:val="nil"/>
            </w:tcBorders>
            <w:shd w:val="clear" w:color="auto" w:fill="auto"/>
            <w:noWrap/>
            <w:vAlign w:val="bottom"/>
            <w:hideMark/>
          </w:tcPr>
          <w:p w14:paraId="0C6EDA42"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8.2</w:t>
            </w:r>
          </w:p>
        </w:tc>
        <w:tc>
          <w:tcPr>
            <w:tcW w:w="1260" w:type="dxa"/>
            <w:tcBorders>
              <w:top w:val="nil"/>
              <w:left w:val="nil"/>
              <w:bottom w:val="nil"/>
              <w:right w:val="nil"/>
            </w:tcBorders>
            <w:shd w:val="clear" w:color="auto" w:fill="auto"/>
            <w:noWrap/>
            <w:vAlign w:val="bottom"/>
            <w:hideMark/>
          </w:tcPr>
          <w:p w14:paraId="13B7C8C8"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33.4</w:t>
            </w:r>
          </w:p>
        </w:tc>
        <w:tc>
          <w:tcPr>
            <w:tcW w:w="1440" w:type="dxa"/>
            <w:tcBorders>
              <w:top w:val="nil"/>
              <w:left w:val="nil"/>
              <w:bottom w:val="nil"/>
              <w:right w:val="nil"/>
            </w:tcBorders>
            <w:shd w:val="clear" w:color="auto" w:fill="auto"/>
            <w:noWrap/>
            <w:vAlign w:val="bottom"/>
            <w:hideMark/>
          </w:tcPr>
          <w:p w14:paraId="0C9E59FB"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13.8</w:t>
            </w:r>
          </w:p>
        </w:tc>
        <w:tc>
          <w:tcPr>
            <w:tcW w:w="900" w:type="dxa"/>
            <w:tcBorders>
              <w:top w:val="nil"/>
              <w:left w:val="nil"/>
              <w:bottom w:val="nil"/>
              <w:right w:val="nil"/>
            </w:tcBorders>
            <w:shd w:val="clear" w:color="auto" w:fill="auto"/>
            <w:noWrap/>
            <w:vAlign w:val="bottom"/>
            <w:hideMark/>
          </w:tcPr>
          <w:p w14:paraId="31EEA3F0"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10.7</w:t>
            </w:r>
          </w:p>
        </w:tc>
        <w:tc>
          <w:tcPr>
            <w:tcW w:w="900" w:type="dxa"/>
            <w:tcBorders>
              <w:top w:val="nil"/>
              <w:left w:val="nil"/>
              <w:bottom w:val="nil"/>
              <w:right w:val="single" w:sz="4" w:space="0" w:color="auto"/>
            </w:tcBorders>
            <w:shd w:val="clear" w:color="auto" w:fill="auto"/>
            <w:noWrap/>
            <w:vAlign w:val="bottom"/>
            <w:hideMark/>
          </w:tcPr>
          <w:p w14:paraId="2B13F90B"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33.9</w:t>
            </w:r>
          </w:p>
        </w:tc>
      </w:tr>
      <w:tr w:rsidR="00E66C60" w:rsidRPr="00E66C60" w14:paraId="047FA904" w14:textId="77777777" w:rsidTr="002052A6">
        <w:trPr>
          <w:trHeight w:val="288"/>
        </w:trPr>
        <w:tc>
          <w:tcPr>
            <w:tcW w:w="2140" w:type="dxa"/>
            <w:tcBorders>
              <w:top w:val="nil"/>
              <w:left w:val="single" w:sz="4" w:space="0" w:color="auto"/>
              <w:bottom w:val="nil"/>
              <w:right w:val="nil"/>
            </w:tcBorders>
            <w:shd w:val="clear" w:color="auto" w:fill="auto"/>
            <w:noWrap/>
            <w:vAlign w:val="bottom"/>
            <w:hideMark/>
          </w:tcPr>
          <w:p w14:paraId="6BB24B3C" w14:textId="77777777" w:rsidR="00E66C60" w:rsidRPr="00E66C60" w:rsidRDefault="00E66C60" w:rsidP="00E66C60">
            <w:pPr>
              <w:spacing w:after="0" w:line="240" w:lineRule="auto"/>
              <w:rPr>
                <w:rFonts w:ascii="Times New Roman" w:eastAsia="Times New Roman" w:hAnsi="Times New Roman" w:cs="Times New Roman"/>
              </w:rPr>
            </w:pPr>
            <w:r w:rsidRPr="00E66C60">
              <w:rPr>
                <w:rFonts w:ascii="Times New Roman" w:eastAsia="Times New Roman" w:hAnsi="Times New Roman" w:cs="Times New Roman"/>
              </w:rPr>
              <w:t>RG-14-4 (b)</w:t>
            </w:r>
          </w:p>
        </w:tc>
        <w:tc>
          <w:tcPr>
            <w:tcW w:w="1275" w:type="dxa"/>
            <w:tcBorders>
              <w:top w:val="nil"/>
              <w:left w:val="nil"/>
              <w:bottom w:val="nil"/>
              <w:right w:val="nil"/>
            </w:tcBorders>
            <w:shd w:val="clear" w:color="auto" w:fill="auto"/>
            <w:noWrap/>
            <w:vAlign w:val="bottom"/>
            <w:hideMark/>
          </w:tcPr>
          <w:p w14:paraId="31FD332F" w14:textId="77777777" w:rsidR="00E66C60" w:rsidRPr="00E66C60" w:rsidRDefault="00E66C60" w:rsidP="00E66C60">
            <w:pPr>
              <w:spacing w:after="0" w:line="240" w:lineRule="auto"/>
              <w:jc w:val="right"/>
              <w:rPr>
                <w:rFonts w:ascii="Times New Roman" w:eastAsia="Times New Roman" w:hAnsi="Times New Roman" w:cs="Times New Roman"/>
              </w:rPr>
            </w:pPr>
            <w:r w:rsidRPr="00E66C60">
              <w:rPr>
                <w:rFonts w:ascii="Times New Roman" w:eastAsia="Times New Roman" w:hAnsi="Times New Roman" w:cs="Times New Roman"/>
              </w:rPr>
              <w:t>1.1</w:t>
            </w:r>
          </w:p>
        </w:tc>
        <w:tc>
          <w:tcPr>
            <w:tcW w:w="1080" w:type="dxa"/>
            <w:tcBorders>
              <w:top w:val="nil"/>
              <w:left w:val="nil"/>
              <w:bottom w:val="nil"/>
              <w:right w:val="nil"/>
            </w:tcBorders>
            <w:shd w:val="clear" w:color="auto" w:fill="auto"/>
            <w:noWrap/>
            <w:vAlign w:val="bottom"/>
            <w:hideMark/>
          </w:tcPr>
          <w:p w14:paraId="59A16B9D" w14:textId="77777777" w:rsidR="00E66C60" w:rsidRPr="00E66C60" w:rsidRDefault="00E66C60" w:rsidP="00E66C60">
            <w:pPr>
              <w:spacing w:after="0" w:line="240" w:lineRule="auto"/>
              <w:jc w:val="right"/>
              <w:rPr>
                <w:rFonts w:ascii="Times New Roman" w:eastAsia="Times New Roman" w:hAnsi="Times New Roman" w:cs="Times New Roman"/>
                <w:sz w:val="20"/>
                <w:szCs w:val="20"/>
              </w:rPr>
            </w:pPr>
            <w:r w:rsidRPr="00E66C60">
              <w:rPr>
                <w:rFonts w:ascii="Times New Roman" w:eastAsia="Times New Roman" w:hAnsi="Times New Roman" w:cs="Times New Roman"/>
                <w:sz w:val="20"/>
                <w:szCs w:val="20"/>
              </w:rPr>
              <w:t>1.1</w:t>
            </w:r>
          </w:p>
        </w:tc>
        <w:tc>
          <w:tcPr>
            <w:tcW w:w="1260" w:type="dxa"/>
            <w:tcBorders>
              <w:top w:val="nil"/>
              <w:left w:val="nil"/>
              <w:bottom w:val="nil"/>
              <w:right w:val="nil"/>
            </w:tcBorders>
            <w:shd w:val="clear" w:color="auto" w:fill="auto"/>
            <w:noWrap/>
            <w:vAlign w:val="bottom"/>
            <w:hideMark/>
          </w:tcPr>
          <w:p w14:paraId="20AA4233" w14:textId="77777777" w:rsidR="00E66C60" w:rsidRPr="00E66C60" w:rsidRDefault="00E66C60" w:rsidP="00E66C60">
            <w:pPr>
              <w:spacing w:after="0" w:line="240" w:lineRule="auto"/>
              <w:jc w:val="right"/>
              <w:rPr>
                <w:rFonts w:ascii="Times New Roman" w:eastAsia="Times New Roman" w:hAnsi="Times New Roman" w:cs="Times New Roman"/>
                <w:sz w:val="20"/>
                <w:szCs w:val="20"/>
              </w:rPr>
            </w:pPr>
            <w:r w:rsidRPr="00E66C60">
              <w:rPr>
                <w:rFonts w:ascii="Times New Roman" w:eastAsia="Times New Roman" w:hAnsi="Times New Roman" w:cs="Times New Roman"/>
                <w:sz w:val="20"/>
                <w:szCs w:val="20"/>
              </w:rPr>
              <w:t>2.4</w:t>
            </w:r>
          </w:p>
        </w:tc>
        <w:tc>
          <w:tcPr>
            <w:tcW w:w="1440" w:type="dxa"/>
            <w:tcBorders>
              <w:top w:val="nil"/>
              <w:left w:val="nil"/>
              <w:bottom w:val="nil"/>
              <w:right w:val="nil"/>
            </w:tcBorders>
            <w:shd w:val="clear" w:color="auto" w:fill="auto"/>
            <w:noWrap/>
            <w:vAlign w:val="bottom"/>
            <w:hideMark/>
          </w:tcPr>
          <w:p w14:paraId="3EBA620A" w14:textId="77777777" w:rsidR="00E66C60" w:rsidRPr="00E66C60" w:rsidRDefault="00E66C60" w:rsidP="00E66C60">
            <w:pPr>
              <w:spacing w:after="0" w:line="240" w:lineRule="auto"/>
              <w:jc w:val="right"/>
              <w:rPr>
                <w:rFonts w:ascii="Times New Roman" w:eastAsia="Times New Roman" w:hAnsi="Times New Roman" w:cs="Times New Roman"/>
                <w:sz w:val="20"/>
                <w:szCs w:val="20"/>
              </w:rPr>
            </w:pPr>
            <w:r w:rsidRPr="00E66C60">
              <w:rPr>
                <w:rFonts w:ascii="Times New Roman" w:eastAsia="Times New Roman" w:hAnsi="Times New Roman" w:cs="Times New Roman"/>
                <w:sz w:val="20"/>
                <w:szCs w:val="20"/>
              </w:rPr>
              <w:t>93.0</w:t>
            </w:r>
          </w:p>
        </w:tc>
        <w:tc>
          <w:tcPr>
            <w:tcW w:w="900" w:type="dxa"/>
            <w:tcBorders>
              <w:top w:val="nil"/>
              <w:left w:val="nil"/>
              <w:bottom w:val="nil"/>
              <w:right w:val="nil"/>
            </w:tcBorders>
            <w:shd w:val="clear" w:color="auto" w:fill="auto"/>
            <w:noWrap/>
            <w:vAlign w:val="bottom"/>
            <w:hideMark/>
          </w:tcPr>
          <w:p w14:paraId="0F4FE65D" w14:textId="77777777" w:rsidR="00E66C60" w:rsidRPr="00E66C60" w:rsidRDefault="00E66C60" w:rsidP="00E66C60">
            <w:pPr>
              <w:spacing w:after="0" w:line="240" w:lineRule="auto"/>
              <w:jc w:val="right"/>
              <w:rPr>
                <w:rFonts w:ascii="Times New Roman" w:eastAsia="Times New Roman" w:hAnsi="Times New Roman" w:cs="Times New Roman"/>
                <w:sz w:val="20"/>
                <w:szCs w:val="20"/>
              </w:rPr>
            </w:pPr>
            <w:r w:rsidRPr="00E66C60">
              <w:rPr>
                <w:rFonts w:ascii="Times New Roman" w:eastAsia="Times New Roman" w:hAnsi="Times New Roman" w:cs="Times New Roman"/>
                <w:sz w:val="20"/>
                <w:szCs w:val="20"/>
              </w:rPr>
              <w:t>0</w:t>
            </w:r>
          </w:p>
        </w:tc>
        <w:tc>
          <w:tcPr>
            <w:tcW w:w="900" w:type="dxa"/>
            <w:tcBorders>
              <w:top w:val="nil"/>
              <w:left w:val="nil"/>
              <w:bottom w:val="nil"/>
              <w:right w:val="single" w:sz="4" w:space="0" w:color="auto"/>
            </w:tcBorders>
            <w:shd w:val="clear" w:color="auto" w:fill="auto"/>
            <w:noWrap/>
            <w:vAlign w:val="bottom"/>
            <w:hideMark/>
          </w:tcPr>
          <w:p w14:paraId="07453144" w14:textId="77777777" w:rsidR="00E66C60" w:rsidRPr="00E66C60" w:rsidRDefault="00E66C60" w:rsidP="00E66C60">
            <w:pPr>
              <w:spacing w:after="0" w:line="240" w:lineRule="auto"/>
              <w:jc w:val="right"/>
              <w:rPr>
                <w:rFonts w:ascii="Times New Roman" w:eastAsia="Times New Roman" w:hAnsi="Times New Roman" w:cs="Times New Roman"/>
                <w:sz w:val="20"/>
                <w:szCs w:val="20"/>
              </w:rPr>
            </w:pPr>
            <w:r w:rsidRPr="00E66C60">
              <w:rPr>
                <w:rFonts w:ascii="Times New Roman" w:eastAsia="Times New Roman" w:hAnsi="Times New Roman" w:cs="Times New Roman"/>
                <w:sz w:val="20"/>
                <w:szCs w:val="20"/>
              </w:rPr>
              <w:t>3.5</w:t>
            </w:r>
          </w:p>
        </w:tc>
      </w:tr>
      <w:tr w:rsidR="00E66C60" w:rsidRPr="00E66C60" w14:paraId="51E0CACC" w14:textId="77777777" w:rsidTr="002052A6">
        <w:trPr>
          <w:trHeight w:val="288"/>
        </w:trPr>
        <w:tc>
          <w:tcPr>
            <w:tcW w:w="2140" w:type="dxa"/>
            <w:tcBorders>
              <w:top w:val="nil"/>
              <w:left w:val="single" w:sz="4" w:space="0" w:color="auto"/>
              <w:bottom w:val="nil"/>
              <w:right w:val="nil"/>
            </w:tcBorders>
            <w:shd w:val="clear" w:color="auto" w:fill="auto"/>
            <w:noWrap/>
            <w:vAlign w:val="bottom"/>
            <w:hideMark/>
          </w:tcPr>
          <w:p w14:paraId="3083B17B" w14:textId="77777777" w:rsidR="00E66C60" w:rsidRPr="00E66C60" w:rsidRDefault="00E66C60" w:rsidP="00E66C60">
            <w:pPr>
              <w:spacing w:after="0" w:line="240" w:lineRule="auto"/>
              <w:rPr>
                <w:rFonts w:ascii="Times New Roman" w:eastAsia="Times New Roman" w:hAnsi="Times New Roman" w:cs="Times New Roman"/>
              </w:rPr>
            </w:pPr>
            <w:r w:rsidRPr="00E66C60">
              <w:rPr>
                <w:rFonts w:ascii="Times New Roman" w:eastAsia="Times New Roman" w:hAnsi="Times New Roman" w:cs="Times New Roman"/>
              </w:rPr>
              <w:t>RG-14-11 (c)</w:t>
            </w:r>
          </w:p>
        </w:tc>
        <w:tc>
          <w:tcPr>
            <w:tcW w:w="1275" w:type="dxa"/>
            <w:tcBorders>
              <w:top w:val="nil"/>
              <w:left w:val="nil"/>
              <w:bottom w:val="nil"/>
              <w:right w:val="nil"/>
            </w:tcBorders>
            <w:shd w:val="clear" w:color="auto" w:fill="auto"/>
            <w:noWrap/>
            <w:vAlign w:val="bottom"/>
            <w:hideMark/>
          </w:tcPr>
          <w:p w14:paraId="473C89E9" w14:textId="77777777" w:rsidR="00E66C60" w:rsidRPr="00E66C60" w:rsidRDefault="00E66C60" w:rsidP="00E66C60">
            <w:pPr>
              <w:spacing w:after="0" w:line="240" w:lineRule="auto"/>
              <w:jc w:val="right"/>
              <w:rPr>
                <w:rFonts w:ascii="Times New Roman" w:eastAsia="Times New Roman" w:hAnsi="Times New Roman" w:cs="Times New Roman"/>
              </w:rPr>
            </w:pPr>
            <w:r w:rsidRPr="00E66C60">
              <w:rPr>
                <w:rFonts w:ascii="Times New Roman" w:eastAsia="Times New Roman" w:hAnsi="Times New Roman" w:cs="Times New Roman"/>
              </w:rPr>
              <w:t>2.31</w:t>
            </w:r>
          </w:p>
        </w:tc>
        <w:tc>
          <w:tcPr>
            <w:tcW w:w="1080" w:type="dxa"/>
            <w:tcBorders>
              <w:top w:val="nil"/>
              <w:left w:val="nil"/>
              <w:bottom w:val="nil"/>
              <w:right w:val="nil"/>
            </w:tcBorders>
            <w:shd w:val="clear" w:color="auto" w:fill="auto"/>
            <w:noWrap/>
            <w:vAlign w:val="bottom"/>
            <w:hideMark/>
          </w:tcPr>
          <w:p w14:paraId="78837B65" w14:textId="77777777" w:rsidR="00E66C60" w:rsidRPr="00E66C60" w:rsidRDefault="00E66C60" w:rsidP="00E66C60">
            <w:pPr>
              <w:spacing w:after="0" w:line="240" w:lineRule="auto"/>
              <w:jc w:val="right"/>
              <w:rPr>
                <w:rFonts w:ascii="Times New Roman" w:eastAsia="Times New Roman" w:hAnsi="Times New Roman" w:cs="Times New Roman"/>
                <w:sz w:val="20"/>
                <w:szCs w:val="20"/>
              </w:rPr>
            </w:pPr>
            <w:r w:rsidRPr="00E66C60">
              <w:rPr>
                <w:rFonts w:ascii="Times New Roman" w:eastAsia="Times New Roman" w:hAnsi="Times New Roman" w:cs="Times New Roman"/>
                <w:sz w:val="20"/>
                <w:szCs w:val="20"/>
              </w:rPr>
              <w:t>4.4</w:t>
            </w:r>
          </w:p>
        </w:tc>
        <w:tc>
          <w:tcPr>
            <w:tcW w:w="1260" w:type="dxa"/>
            <w:tcBorders>
              <w:top w:val="nil"/>
              <w:left w:val="nil"/>
              <w:bottom w:val="nil"/>
              <w:right w:val="nil"/>
            </w:tcBorders>
            <w:shd w:val="clear" w:color="auto" w:fill="auto"/>
            <w:noWrap/>
            <w:vAlign w:val="bottom"/>
            <w:hideMark/>
          </w:tcPr>
          <w:p w14:paraId="6721C408" w14:textId="77777777" w:rsidR="00E66C60" w:rsidRPr="00E66C60" w:rsidRDefault="00E66C60" w:rsidP="00E66C60">
            <w:pPr>
              <w:spacing w:after="0" w:line="240" w:lineRule="auto"/>
              <w:jc w:val="right"/>
              <w:rPr>
                <w:rFonts w:ascii="Times New Roman" w:eastAsia="Times New Roman" w:hAnsi="Times New Roman" w:cs="Times New Roman"/>
                <w:sz w:val="20"/>
                <w:szCs w:val="20"/>
              </w:rPr>
            </w:pPr>
            <w:r w:rsidRPr="00E66C60">
              <w:rPr>
                <w:rFonts w:ascii="Times New Roman" w:eastAsia="Times New Roman" w:hAnsi="Times New Roman" w:cs="Times New Roman"/>
                <w:sz w:val="20"/>
                <w:szCs w:val="20"/>
              </w:rPr>
              <w:t>26.2</w:t>
            </w:r>
          </w:p>
        </w:tc>
        <w:tc>
          <w:tcPr>
            <w:tcW w:w="1440" w:type="dxa"/>
            <w:tcBorders>
              <w:top w:val="nil"/>
              <w:left w:val="nil"/>
              <w:bottom w:val="nil"/>
              <w:right w:val="nil"/>
            </w:tcBorders>
            <w:shd w:val="clear" w:color="auto" w:fill="auto"/>
            <w:noWrap/>
            <w:vAlign w:val="bottom"/>
            <w:hideMark/>
          </w:tcPr>
          <w:p w14:paraId="156A47F1" w14:textId="77777777" w:rsidR="00E66C60" w:rsidRPr="00E66C60" w:rsidRDefault="00E66C60" w:rsidP="00E66C60">
            <w:pPr>
              <w:spacing w:after="0" w:line="240" w:lineRule="auto"/>
              <w:jc w:val="right"/>
              <w:rPr>
                <w:rFonts w:ascii="Times New Roman" w:eastAsia="Times New Roman" w:hAnsi="Times New Roman" w:cs="Times New Roman"/>
                <w:sz w:val="20"/>
                <w:szCs w:val="20"/>
              </w:rPr>
            </w:pPr>
            <w:r w:rsidRPr="00E66C60">
              <w:rPr>
                <w:rFonts w:ascii="Times New Roman" w:eastAsia="Times New Roman" w:hAnsi="Times New Roman" w:cs="Times New Roman"/>
                <w:sz w:val="20"/>
                <w:szCs w:val="20"/>
              </w:rPr>
              <w:t>38.8</w:t>
            </w:r>
          </w:p>
        </w:tc>
        <w:tc>
          <w:tcPr>
            <w:tcW w:w="900" w:type="dxa"/>
            <w:tcBorders>
              <w:top w:val="nil"/>
              <w:left w:val="nil"/>
              <w:bottom w:val="nil"/>
              <w:right w:val="nil"/>
            </w:tcBorders>
            <w:shd w:val="clear" w:color="auto" w:fill="auto"/>
            <w:noWrap/>
            <w:vAlign w:val="bottom"/>
            <w:hideMark/>
          </w:tcPr>
          <w:p w14:paraId="2956A4A5" w14:textId="77777777" w:rsidR="00E66C60" w:rsidRPr="00E66C60" w:rsidRDefault="00E66C60" w:rsidP="00E66C60">
            <w:pPr>
              <w:spacing w:after="0" w:line="240" w:lineRule="auto"/>
              <w:jc w:val="right"/>
              <w:rPr>
                <w:rFonts w:ascii="Times New Roman" w:eastAsia="Times New Roman" w:hAnsi="Times New Roman" w:cs="Times New Roman"/>
                <w:sz w:val="20"/>
                <w:szCs w:val="20"/>
              </w:rPr>
            </w:pPr>
            <w:r w:rsidRPr="00E66C60">
              <w:rPr>
                <w:rFonts w:ascii="Times New Roman" w:eastAsia="Times New Roman" w:hAnsi="Times New Roman" w:cs="Times New Roman"/>
                <w:sz w:val="20"/>
                <w:szCs w:val="20"/>
              </w:rPr>
              <w:t>0</w:t>
            </w:r>
          </w:p>
        </w:tc>
        <w:tc>
          <w:tcPr>
            <w:tcW w:w="900" w:type="dxa"/>
            <w:tcBorders>
              <w:top w:val="nil"/>
              <w:left w:val="nil"/>
              <w:bottom w:val="nil"/>
              <w:right w:val="single" w:sz="4" w:space="0" w:color="auto"/>
            </w:tcBorders>
            <w:shd w:val="clear" w:color="auto" w:fill="auto"/>
            <w:noWrap/>
            <w:vAlign w:val="bottom"/>
            <w:hideMark/>
          </w:tcPr>
          <w:p w14:paraId="7BF71B57" w14:textId="77777777" w:rsidR="00E66C60" w:rsidRPr="00E66C60" w:rsidRDefault="00E66C60" w:rsidP="00E66C60">
            <w:pPr>
              <w:spacing w:after="0" w:line="240" w:lineRule="auto"/>
              <w:jc w:val="right"/>
              <w:rPr>
                <w:rFonts w:ascii="Times New Roman" w:eastAsia="Times New Roman" w:hAnsi="Times New Roman" w:cs="Times New Roman"/>
                <w:sz w:val="20"/>
                <w:szCs w:val="20"/>
              </w:rPr>
            </w:pPr>
            <w:r w:rsidRPr="00E66C60">
              <w:rPr>
                <w:rFonts w:ascii="Times New Roman" w:eastAsia="Times New Roman" w:hAnsi="Times New Roman" w:cs="Times New Roman"/>
                <w:sz w:val="20"/>
                <w:szCs w:val="20"/>
              </w:rPr>
              <w:t>30.6</w:t>
            </w:r>
          </w:p>
        </w:tc>
      </w:tr>
      <w:tr w:rsidR="00E66C60" w:rsidRPr="00E66C60" w14:paraId="4BEF62B6" w14:textId="77777777" w:rsidTr="002052A6">
        <w:trPr>
          <w:trHeight w:val="288"/>
        </w:trPr>
        <w:tc>
          <w:tcPr>
            <w:tcW w:w="2140" w:type="dxa"/>
            <w:tcBorders>
              <w:top w:val="nil"/>
              <w:left w:val="single" w:sz="4" w:space="0" w:color="auto"/>
              <w:bottom w:val="nil"/>
              <w:right w:val="nil"/>
            </w:tcBorders>
            <w:shd w:val="clear" w:color="auto" w:fill="auto"/>
            <w:noWrap/>
            <w:vAlign w:val="bottom"/>
            <w:hideMark/>
          </w:tcPr>
          <w:p w14:paraId="37D0C70E" w14:textId="77777777" w:rsidR="00E66C60" w:rsidRPr="00E66C60" w:rsidRDefault="00E66C60" w:rsidP="00E66C60">
            <w:pPr>
              <w:spacing w:after="0" w:line="240" w:lineRule="auto"/>
              <w:rPr>
                <w:rFonts w:ascii="Times New Roman" w:eastAsia="Times New Roman" w:hAnsi="Times New Roman" w:cs="Times New Roman"/>
              </w:rPr>
            </w:pPr>
            <w:r w:rsidRPr="00E66C60">
              <w:rPr>
                <w:rFonts w:ascii="Times New Roman" w:eastAsia="Times New Roman" w:hAnsi="Times New Roman" w:cs="Times New Roman"/>
              </w:rPr>
              <w:t>RG-14-13 (e)</w:t>
            </w:r>
          </w:p>
        </w:tc>
        <w:tc>
          <w:tcPr>
            <w:tcW w:w="1275" w:type="dxa"/>
            <w:tcBorders>
              <w:top w:val="nil"/>
              <w:left w:val="nil"/>
              <w:bottom w:val="nil"/>
              <w:right w:val="nil"/>
            </w:tcBorders>
            <w:shd w:val="clear" w:color="auto" w:fill="auto"/>
            <w:noWrap/>
            <w:vAlign w:val="bottom"/>
            <w:hideMark/>
          </w:tcPr>
          <w:p w14:paraId="5F7140D8" w14:textId="77777777" w:rsidR="00E66C60" w:rsidRPr="00E66C60" w:rsidRDefault="00E66C60" w:rsidP="00E66C60">
            <w:pPr>
              <w:spacing w:after="0" w:line="240" w:lineRule="auto"/>
              <w:jc w:val="right"/>
              <w:rPr>
                <w:rFonts w:ascii="Times New Roman" w:eastAsia="Times New Roman" w:hAnsi="Times New Roman" w:cs="Times New Roman"/>
              </w:rPr>
            </w:pPr>
            <w:r w:rsidRPr="00E66C60">
              <w:rPr>
                <w:rFonts w:ascii="Times New Roman" w:eastAsia="Times New Roman" w:hAnsi="Times New Roman" w:cs="Times New Roman"/>
              </w:rPr>
              <w:t>4.15</w:t>
            </w:r>
          </w:p>
        </w:tc>
        <w:tc>
          <w:tcPr>
            <w:tcW w:w="1080" w:type="dxa"/>
            <w:tcBorders>
              <w:top w:val="nil"/>
              <w:left w:val="nil"/>
              <w:bottom w:val="nil"/>
              <w:right w:val="nil"/>
            </w:tcBorders>
            <w:shd w:val="clear" w:color="auto" w:fill="auto"/>
            <w:noWrap/>
            <w:vAlign w:val="bottom"/>
            <w:hideMark/>
          </w:tcPr>
          <w:p w14:paraId="16D199BB" w14:textId="77777777" w:rsidR="00E66C60" w:rsidRPr="00E66C60" w:rsidRDefault="00E66C60" w:rsidP="00E66C60">
            <w:pPr>
              <w:spacing w:after="0" w:line="240" w:lineRule="auto"/>
              <w:jc w:val="right"/>
              <w:rPr>
                <w:rFonts w:ascii="Times New Roman" w:eastAsia="Times New Roman" w:hAnsi="Times New Roman" w:cs="Times New Roman"/>
                <w:sz w:val="20"/>
                <w:szCs w:val="20"/>
              </w:rPr>
            </w:pPr>
            <w:r w:rsidRPr="00E66C60">
              <w:rPr>
                <w:rFonts w:ascii="Times New Roman" w:eastAsia="Times New Roman" w:hAnsi="Times New Roman" w:cs="Times New Roman"/>
                <w:sz w:val="20"/>
                <w:szCs w:val="20"/>
              </w:rPr>
              <w:t>7.6</w:t>
            </w:r>
          </w:p>
        </w:tc>
        <w:tc>
          <w:tcPr>
            <w:tcW w:w="1260" w:type="dxa"/>
            <w:tcBorders>
              <w:top w:val="nil"/>
              <w:left w:val="nil"/>
              <w:bottom w:val="nil"/>
              <w:right w:val="nil"/>
            </w:tcBorders>
            <w:shd w:val="clear" w:color="auto" w:fill="auto"/>
            <w:noWrap/>
            <w:vAlign w:val="bottom"/>
            <w:hideMark/>
          </w:tcPr>
          <w:p w14:paraId="020346B2" w14:textId="77777777" w:rsidR="00E66C60" w:rsidRPr="00E66C60" w:rsidRDefault="00E66C60" w:rsidP="00E66C60">
            <w:pPr>
              <w:spacing w:after="0" w:line="240" w:lineRule="auto"/>
              <w:jc w:val="right"/>
              <w:rPr>
                <w:rFonts w:ascii="Times New Roman" w:eastAsia="Times New Roman" w:hAnsi="Times New Roman" w:cs="Times New Roman"/>
                <w:sz w:val="20"/>
                <w:szCs w:val="20"/>
              </w:rPr>
            </w:pPr>
            <w:r w:rsidRPr="00E66C60">
              <w:rPr>
                <w:rFonts w:ascii="Times New Roman" w:eastAsia="Times New Roman" w:hAnsi="Times New Roman" w:cs="Times New Roman"/>
                <w:sz w:val="20"/>
                <w:szCs w:val="20"/>
              </w:rPr>
              <w:t>40.2</w:t>
            </w:r>
          </w:p>
        </w:tc>
        <w:tc>
          <w:tcPr>
            <w:tcW w:w="1440" w:type="dxa"/>
            <w:tcBorders>
              <w:top w:val="nil"/>
              <w:left w:val="nil"/>
              <w:bottom w:val="nil"/>
              <w:right w:val="nil"/>
            </w:tcBorders>
            <w:shd w:val="clear" w:color="auto" w:fill="auto"/>
            <w:noWrap/>
            <w:vAlign w:val="bottom"/>
            <w:hideMark/>
          </w:tcPr>
          <w:p w14:paraId="52BBD123" w14:textId="77777777" w:rsidR="00E66C60" w:rsidRPr="00E66C60" w:rsidRDefault="00E66C60" w:rsidP="00E66C60">
            <w:pPr>
              <w:spacing w:after="0" w:line="240" w:lineRule="auto"/>
              <w:jc w:val="right"/>
              <w:rPr>
                <w:rFonts w:ascii="Times New Roman" w:eastAsia="Times New Roman" w:hAnsi="Times New Roman" w:cs="Times New Roman"/>
                <w:sz w:val="20"/>
                <w:szCs w:val="20"/>
              </w:rPr>
            </w:pPr>
            <w:r w:rsidRPr="00E66C60">
              <w:rPr>
                <w:rFonts w:ascii="Times New Roman" w:eastAsia="Times New Roman" w:hAnsi="Times New Roman" w:cs="Times New Roman"/>
                <w:sz w:val="20"/>
                <w:szCs w:val="20"/>
              </w:rPr>
              <w:t>25.6</w:t>
            </w:r>
          </w:p>
        </w:tc>
        <w:tc>
          <w:tcPr>
            <w:tcW w:w="900" w:type="dxa"/>
            <w:tcBorders>
              <w:top w:val="nil"/>
              <w:left w:val="nil"/>
              <w:bottom w:val="nil"/>
              <w:right w:val="nil"/>
            </w:tcBorders>
            <w:shd w:val="clear" w:color="auto" w:fill="auto"/>
            <w:noWrap/>
            <w:vAlign w:val="bottom"/>
            <w:hideMark/>
          </w:tcPr>
          <w:p w14:paraId="0A530795" w14:textId="77777777" w:rsidR="00E66C60" w:rsidRPr="00E66C60" w:rsidRDefault="00E66C60" w:rsidP="00E66C60">
            <w:pPr>
              <w:spacing w:after="0" w:line="240" w:lineRule="auto"/>
              <w:jc w:val="right"/>
              <w:rPr>
                <w:rFonts w:ascii="Times New Roman" w:eastAsia="Times New Roman" w:hAnsi="Times New Roman" w:cs="Times New Roman"/>
                <w:sz w:val="20"/>
                <w:szCs w:val="20"/>
              </w:rPr>
            </w:pPr>
            <w:r w:rsidRPr="00E66C60">
              <w:rPr>
                <w:rFonts w:ascii="Times New Roman" w:eastAsia="Times New Roman" w:hAnsi="Times New Roman" w:cs="Times New Roman"/>
                <w:sz w:val="20"/>
                <w:szCs w:val="20"/>
              </w:rPr>
              <w:t>0</w:t>
            </w:r>
          </w:p>
        </w:tc>
        <w:tc>
          <w:tcPr>
            <w:tcW w:w="900" w:type="dxa"/>
            <w:tcBorders>
              <w:top w:val="nil"/>
              <w:left w:val="nil"/>
              <w:bottom w:val="nil"/>
              <w:right w:val="single" w:sz="4" w:space="0" w:color="auto"/>
            </w:tcBorders>
            <w:shd w:val="clear" w:color="auto" w:fill="auto"/>
            <w:noWrap/>
            <w:vAlign w:val="bottom"/>
            <w:hideMark/>
          </w:tcPr>
          <w:p w14:paraId="2E569DC5" w14:textId="77777777" w:rsidR="00E66C60" w:rsidRPr="00E66C60" w:rsidRDefault="00E66C60" w:rsidP="00E66C60">
            <w:pPr>
              <w:spacing w:after="0" w:line="240" w:lineRule="auto"/>
              <w:jc w:val="right"/>
              <w:rPr>
                <w:rFonts w:ascii="Times New Roman" w:eastAsia="Times New Roman" w:hAnsi="Times New Roman" w:cs="Times New Roman"/>
                <w:sz w:val="20"/>
                <w:szCs w:val="20"/>
              </w:rPr>
            </w:pPr>
            <w:r w:rsidRPr="00E66C60">
              <w:rPr>
                <w:rFonts w:ascii="Times New Roman" w:eastAsia="Times New Roman" w:hAnsi="Times New Roman" w:cs="Times New Roman"/>
                <w:sz w:val="20"/>
                <w:szCs w:val="20"/>
              </w:rPr>
              <w:t>26.6</w:t>
            </w:r>
          </w:p>
        </w:tc>
      </w:tr>
      <w:tr w:rsidR="00E66C60" w:rsidRPr="00E66C60" w14:paraId="34D3C8FA" w14:textId="77777777" w:rsidTr="002052A6">
        <w:trPr>
          <w:trHeight w:val="288"/>
        </w:trPr>
        <w:tc>
          <w:tcPr>
            <w:tcW w:w="2140" w:type="dxa"/>
            <w:tcBorders>
              <w:top w:val="nil"/>
              <w:left w:val="single" w:sz="4" w:space="0" w:color="auto"/>
              <w:bottom w:val="nil"/>
              <w:right w:val="nil"/>
            </w:tcBorders>
            <w:shd w:val="clear" w:color="auto" w:fill="auto"/>
            <w:noWrap/>
            <w:vAlign w:val="bottom"/>
            <w:hideMark/>
          </w:tcPr>
          <w:p w14:paraId="39AAB948" w14:textId="77777777" w:rsidR="00E66C60" w:rsidRPr="00E66C60" w:rsidRDefault="00E66C60" w:rsidP="00E66C60">
            <w:pPr>
              <w:spacing w:after="0" w:line="240" w:lineRule="auto"/>
              <w:rPr>
                <w:rFonts w:ascii="Times New Roman" w:eastAsia="Times New Roman" w:hAnsi="Times New Roman" w:cs="Times New Roman"/>
                <w:sz w:val="20"/>
                <w:szCs w:val="20"/>
              </w:rPr>
            </w:pPr>
            <w:r w:rsidRPr="00E66C60">
              <w:rPr>
                <w:rFonts w:ascii="Times New Roman" w:eastAsia="Times New Roman" w:hAnsi="Times New Roman" w:cs="Times New Roman"/>
                <w:sz w:val="20"/>
                <w:szCs w:val="20"/>
              </w:rPr>
              <w:t>RG-14-5 (f)</w:t>
            </w:r>
          </w:p>
        </w:tc>
        <w:tc>
          <w:tcPr>
            <w:tcW w:w="1275" w:type="dxa"/>
            <w:tcBorders>
              <w:top w:val="nil"/>
              <w:left w:val="nil"/>
              <w:bottom w:val="nil"/>
              <w:right w:val="nil"/>
            </w:tcBorders>
            <w:shd w:val="clear" w:color="auto" w:fill="auto"/>
            <w:noWrap/>
            <w:vAlign w:val="bottom"/>
            <w:hideMark/>
          </w:tcPr>
          <w:p w14:paraId="6592DED6" w14:textId="77777777" w:rsidR="00E66C60" w:rsidRPr="00E66C60" w:rsidRDefault="00E66C60" w:rsidP="00E66C60">
            <w:pPr>
              <w:spacing w:after="0" w:line="240" w:lineRule="auto"/>
              <w:jc w:val="right"/>
              <w:rPr>
                <w:rFonts w:ascii="Times New Roman" w:eastAsia="Times New Roman" w:hAnsi="Times New Roman" w:cs="Times New Roman"/>
                <w:sz w:val="20"/>
                <w:szCs w:val="20"/>
              </w:rPr>
            </w:pPr>
            <w:r w:rsidRPr="00E66C60">
              <w:rPr>
                <w:rFonts w:ascii="Times New Roman" w:eastAsia="Times New Roman" w:hAnsi="Times New Roman" w:cs="Times New Roman"/>
                <w:sz w:val="20"/>
                <w:szCs w:val="20"/>
              </w:rPr>
              <w:t>6.61</w:t>
            </w:r>
          </w:p>
        </w:tc>
        <w:tc>
          <w:tcPr>
            <w:tcW w:w="1080" w:type="dxa"/>
            <w:tcBorders>
              <w:top w:val="nil"/>
              <w:left w:val="nil"/>
              <w:bottom w:val="nil"/>
              <w:right w:val="nil"/>
            </w:tcBorders>
            <w:shd w:val="clear" w:color="auto" w:fill="auto"/>
            <w:noWrap/>
            <w:vAlign w:val="bottom"/>
            <w:hideMark/>
          </w:tcPr>
          <w:p w14:paraId="4E7BB638"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8.2</w:t>
            </w:r>
          </w:p>
        </w:tc>
        <w:tc>
          <w:tcPr>
            <w:tcW w:w="1260" w:type="dxa"/>
            <w:tcBorders>
              <w:top w:val="nil"/>
              <w:left w:val="nil"/>
              <w:bottom w:val="nil"/>
              <w:right w:val="nil"/>
            </w:tcBorders>
            <w:shd w:val="clear" w:color="auto" w:fill="auto"/>
            <w:noWrap/>
            <w:vAlign w:val="bottom"/>
            <w:hideMark/>
          </w:tcPr>
          <w:p w14:paraId="7B0A738F"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28.3</w:t>
            </w:r>
          </w:p>
        </w:tc>
        <w:tc>
          <w:tcPr>
            <w:tcW w:w="1440" w:type="dxa"/>
            <w:tcBorders>
              <w:top w:val="nil"/>
              <w:left w:val="nil"/>
              <w:bottom w:val="nil"/>
              <w:right w:val="nil"/>
            </w:tcBorders>
            <w:shd w:val="clear" w:color="auto" w:fill="auto"/>
            <w:noWrap/>
            <w:vAlign w:val="bottom"/>
            <w:hideMark/>
          </w:tcPr>
          <w:p w14:paraId="5B002065"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18.5</w:t>
            </w:r>
          </w:p>
        </w:tc>
        <w:tc>
          <w:tcPr>
            <w:tcW w:w="900" w:type="dxa"/>
            <w:tcBorders>
              <w:top w:val="nil"/>
              <w:left w:val="nil"/>
              <w:bottom w:val="nil"/>
              <w:right w:val="nil"/>
            </w:tcBorders>
            <w:shd w:val="clear" w:color="auto" w:fill="auto"/>
            <w:noWrap/>
            <w:vAlign w:val="bottom"/>
            <w:hideMark/>
          </w:tcPr>
          <w:p w14:paraId="2EE7AED0"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11.3</w:t>
            </w:r>
          </w:p>
        </w:tc>
        <w:tc>
          <w:tcPr>
            <w:tcW w:w="900" w:type="dxa"/>
            <w:tcBorders>
              <w:top w:val="nil"/>
              <w:left w:val="nil"/>
              <w:bottom w:val="nil"/>
              <w:right w:val="single" w:sz="4" w:space="0" w:color="auto"/>
            </w:tcBorders>
            <w:shd w:val="clear" w:color="auto" w:fill="auto"/>
            <w:noWrap/>
            <w:vAlign w:val="bottom"/>
            <w:hideMark/>
          </w:tcPr>
          <w:p w14:paraId="092A3F87"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33.7</w:t>
            </w:r>
          </w:p>
        </w:tc>
      </w:tr>
      <w:tr w:rsidR="00E66C60" w:rsidRPr="00E66C60" w14:paraId="5BB30468" w14:textId="77777777" w:rsidTr="002052A6">
        <w:trPr>
          <w:trHeight w:val="288"/>
        </w:trPr>
        <w:tc>
          <w:tcPr>
            <w:tcW w:w="2140" w:type="dxa"/>
            <w:tcBorders>
              <w:top w:val="nil"/>
              <w:left w:val="single" w:sz="4" w:space="0" w:color="auto"/>
              <w:bottom w:val="nil"/>
              <w:right w:val="nil"/>
            </w:tcBorders>
            <w:shd w:val="clear" w:color="auto" w:fill="auto"/>
            <w:noWrap/>
            <w:vAlign w:val="bottom"/>
            <w:hideMark/>
          </w:tcPr>
          <w:p w14:paraId="3BD1FBBB" w14:textId="77777777" w:rsidR="00E66C60" w:rsidRPr="00E66C60" w:rsidRDefault="00E66C60" w:rsidP="00E66C60">
            <w:pPr>
              <w:spacing w:after="0" w:line="240" w:lineRule="auto"/>
              <w:rPr>
                <w:rFonts w:ascii="Times New Roman" w:eastAsia="Times New Roman" w:hAnsi="Times New Roman" w:cs="Times New Roman"/>
              </w:rPr>
            </w:pPr>
            <w:r w:rsidRPr="00E66C60">
              <w:rPr>
                <w:rFonts w:ascii="Times New Roman" w:eastAsia="Times New Roman" w:hAnsi="Times New Roman" w:cs="Times New Roman"/>
              </w:rPr>
              <w:t>RG-14-6 (i)</w:t>
            </w:r>
          </w:p>
        </w:tc>
        <w:tc>
          <w:tcPr>
            <w:tcW w:w="1275" w:type="dxa"/>
            <w:tcBorders>
              <w:top w:val="nil"/>
              <w:left w:val="nil"/>
              <w:bottom w:val="nil"/>
              <w:right w:val="nil"/>
            </w:tcBorders>
            <w:shd w:val="clear" w:color="auto" w:fill="auto"/>
            <w:noWrap/>
            <w:vAlign w:val="bottom"/>
            <w:hideMark/>
          </w:tcPr>
          <w:p w14:paraId="01B317C5" w14:textId="77777777" w:rsidR="00E66C60" w:rsidRPr="00E66C60" w:rsidRDefault="00E66C60" w:rsidP="00E66C60">
            <w:pPr>
              <w:spacing w:after="0" w:line="240" w:lineRule="auto"/>
              <w:jc w:val="right"/>
              <w:rPr>
                <w:rFonts w:ascii="Times New Roman" w:eastAsia="Times New Roman" w:hAnsi="Times New Roman" w:cs="Times New Roman"/>
              </w:rPr>
            </w:pPr>
            <w:r w:rsidRPr="00E66C60">
              <w:rPr>
                <w:rFonts w:ascii="Times New Roman" w:eastAsia="Times New Roman" w:hAnsi="Times New Roman" w:cs="Times New Roman"/>
              </w:rPr>
              <w:t>11.72</w:t>
            </w:r>
          </w:p>
        </w:tc>
        <w:tc>
          <w:tcPr>
            <w:tcW w:w="1080" w:type="dxa"/>
            <w:tcBorders>
              <w:top w:val="nil"/>
              <w:left w:val="nil"/>
              <w:bottom w:val="nil"/>
              <w:right w:val="nil"/>
            </w:tcBorders>
            <w:shd w:val="clear" w:color="auto" w:fill="auto"/>
            <w:noWrap/>
            <w:vAlign w:val="bottom"/>
            <w:hideMark/>
          </w:tcPr>
          <w:p w14:paraId="4EA38415" w14:textId="3E24E7D1" w:rsidR="00E66C60" w:rsidRPr="00E66C60" w:rsidRDefault="007825D5" w:rsidP="00E66C60">
            <w:pPr>
              <w:spacing w:after="0" w:line="240" w:lineRule="auto"/>
              <w:jc w:val="right"/>
              <w:rPr>
                <w:rFonts w:ascii="Times New Roman" w:eastAsia="Times New Roman" w:hAnsi="Times New Roman" w:cs="Times New Roman"/>
              </w:rPr>
            </w:pPr>
            <w:proofErr w:type="spellStart"/>
            <w:r>
              <w:rPr>
                <w:rFonts w:ascii="Times New Roman" w:eastAsia="Times New Roman" w:hAnsi="Times New Roman" w:cs="Times New Roman"/>
              </w:rPr>
              <w:t>nd</w:t>
            </w:r>
            <w:proofErr w:type="spellEnd"/>
          </w:p>
        </w:tc>
        <w:tc>
          <w:tcPr>
            <w:tcW w:w="1260" w:type="dxa"/>
            <w:tcBorders>
              <w:top w:val="nil"/>
              <w:left w:val="nil"/>
              <w:bottom w:val="nil"/>
              <w:right w:val="nil"/>
            </w:tcBorders>
            <w:shd w:val="clear" w:color="auto" w:fill="auto"/>
            <w:noWrap/>
            <w:vAlign w:val="bottom"/>
            <w:hideMark/>
          </w:tcPr>
          <w:p w14:paraId="720EF737" w14:textId="2C03B83E" w:rsidR="00E66C60" w:rsidRPr="00E66C60" w:rsidRDefault="007825D5" w:rsidP="007825D5">
            <w:pPr>
              <w:spacing w:after="0" w:line="240" w:lineRule="auto"/>
              <w:jc w:val="right"/>
              <w:rPr>
                <w:rFonts w:ascii="Times New Roman" w:eastAsia="Times New Roman" w:hAnsi="Times New Roman" w:cs="Times New Roman"/>
                <w:sz w:val="20"/>
                <w:szCs w:val="20"/>
              </w:rPr>
            </w:pPr>
            <w:proofErr w:type="spellStart"/>
            <w:r>
              <w:rPr>
                <w:rFonts w:ascii="Times New Roman" w:eastAsia="Times New Roman" w:hAnsi="Times New Roman" w:cs="Times New Roman"/>
              </w:rPr>
              <w:t>nd</w:t>
            </w:r>
            <w:proofErr w:type="spellEnd"/>
          </w:p>
        </w:tc>
        <w:tc>
          <w:tcPr>
            <w:tcW w:w="1440" w:type="dxa"/>
            <w:tcBorders>
              <w:top w:val="nil"/>
              <w:left w:val="nil"/>
              <w:bottom w:val="nil"/>
              <w:right w:val="nil"/>
            </w:tcBorders>
            <w:shd w:val="clear" w:color="auto" w:fill="auto"/>
            <w:noWrap/>
            <w:vAlign w:val="bottom"/>
            <w:hideMark/>
          </w:tcPr>
          <w:p w14:paraId="432EE4CD" w14:textId="6A1F3A41" w:rsidR="00E66C60" w:rsidRPr="00E66C60" w:rsidRDefault="007825D5" w:rsidP="007825D5">
            <w:pPr>
              <w:spacing w:after="0" w:line="240" w:lineRule="auto"/>
              <w:jc w:val="right"/>
              <w:rPr>
                <w:rFonts w:ascii="Times New Roman" w:eastAsia="Times New Roman" w:hAnsi="Times New Roman" w:cs="Times New Roman"/>
                <w:sz w:val="20"/>
                <w:szCs w:val="20"/>
              </w:rPr>
            </w:pPr>
            <w:proofErr w:type="spellStart"/>
            <w:r>
              <w:rPr>
                <w:rFonts w:ascii="Times New Roman" w:eastAsia="Times New Roman" w:hAnsi="Times New Roman" w:cs="Times New Roman"/>
              </w:rPr>
              <w:t>nd</w:t>
            </w:r>
            <w:proofErr w:type="spellEnd"/>
          </w:p>
        </w:tc>
        <w:tc>
          <w:tcPr>
            <w:tcW w:w="900" w:type="dxa"/>
            <w:tcBorders>
              <w:top w:val="nil"/>
              <w:left w:val="nil"/>
              <w:bottom w:val="nil"/>
              <w:right w:val="nil"/>
            </w:tcBorders>
            <w:shd w:val="clear" w:color="auto" w:fill="auto"/>
            <w:noWrap/>
            <w:vAlign w:val="bottom"/>
            <w:hideMark/>
          </w:tcPr>
          <w:p w14:paraId="790C74FF" w14:textId="76DF57F0" w:rsidR="00E66C60" w:rsidRPr="00E66C60" w:rsidRDefault="007825D5" w:rsidP="007825D5">
            <w:pPr>
              <w:spacing w:after="0" w:line="240" w:lineRule="auto"/>
              <w:jc w:val="right"/>
              <w:rPr>
                <w:rFonts w:ascii="Times New Roman" w:eastAsia="Times New Roman" w:hAnsi="Times New Roman" w:cs="Times New Roman"/>
                <w:sz w:val="20"/>
                <w:szCs w:val="20"/>
              </w:rPr>
            </w:pPr>
            <w:proofErr w:type="spellStart"/>
            <w:r>
              <w:rPr>
                <w:rFonts w:ascii="Times New Roman" w:eastAsia="Times New Roman" w:hAnsi="Times New Roman" w:cs="Times New Roman"/>
              </w:rPr>
              <w:t>nd</w:t>
            </w:r>
            <w:proofErr w:type="spellEnd"/>
          </w:p>
        </w:tc>
        <w:tc>
          <w:tcPr>
            <w:tcW w:w="900" w:type="dxa"/>
            <w:tcBorders>
              <w:top w:val="nil"/>
              <w:left w:val="nil"/>
              <w:bottom w:val="nil"/>
              <w:right w:val="single" w:sz="4" w:space="0" w:color="auto"/>
            </w:tcBorders>
            <w:shd w:val="clear" w:color="auto" w:fill="auto"/>
            <w:noWrap/>
            <w:vAlign w:val="bottom"/>
            <w:hideMark/>
          </w:tcPr>
          <w:p w14:paraId="6DF14362" w14:textId="0D8563B1" w:rsidR="00E66C60" w:rsidRPr="00E66C60" w:rsidRDefault="007825D5" w:rsidP="007825D5">
            <w:pPr>
              <w:spacing w:after="0" w:line="240" w:lineRule="auto"/>
              <w:jc w:val="right"/>
              <w:rPr>
                <w:rFonts w:ascii="Times New Roman" w:eastAsia="Times New Roman" w:hAnsi="Times New Roman" w:cs="Times New Roman"/>
                <w:sz w:val="20"/>
                <w:szCs w:val="20"/>
              </w:rPr>
            </w:pPr>
            <w:proofErr w:type="spellStart"/>
            <w:r>
              <w:rPr>
                <w:rFonts w:ascii="Times New Roman" w:eastAsia="Times New Roman" w:hAnsi="Times New Roman" w:cs="Times New Roman"/>
              </w:rPr>
              <w:t>nd</w:t>
            </w:r>
            <w:proofErr w:type="spellEnd"/>
          </w:p>
        </w:tc>
      </w:tr>
      <w:tr w:rsidR="00E66C60" w:rsidRPr="00E66C60" w14:paraId="473D552F" w14:textId="77777777" w:rsidTr="002052A6">
        <w:trPr>
          <w:trHeight w:val="288"/>
        </w:trPr>
        <w:tc>
          <w:tcPr>
            <w:tcW w:w="2140" w:type="dxa"/>
            <w:tcBorders>
              <w:top w:val="nil"/>
              <w:left w:val="single" w:sz="4" w:space="0" w:color="auto"/>
              <w:bottom w:val="nil"/>
              <w:right w:val="nil"/>
            </w:tcBorders>
            <w:shd w:val="clear" w:color="auto" w:fill="auto"/>
            <w:noWrap/>
            <w:vAlign w:val="bottom"/>
            <w:hideMark/>
          </w:tcPr>
          <w:p w14:paraId="7DBCE2B8" w14:textId="77777777" w:rsidR="00E66C60" w:rsidRPr="00E66C60" w:rsidRDefault="00E66C60" w:rsidP="00E66C60">
            <w:pPr>
              <w:spacing w:after="0" w:line="240" w:lineRule="auto"/>
              <w:rPr>
                <w:rFonts w:ascii="Times New Roman" w:eastAsia="Times New Roman" w:hAnsi="Times New Roman" w:cs="Times New Roman"/>
                <w:sz w:val="20"/>
                <w:szCs w:val="20"/>
              </w:rPr>
            </w:pPr>
            <w:r w:rsidRPr="00E66C60">
              <w:rPr>
                <w:rFonts w:ascii="Times New Roman" w:eastAsia="Times New Roman" w:hAnsi="Times New Roman" w:cs="Times New Roman"/>
                <w:sz w:val="20"/>
                <w:szCs w:val="20"/>
              </w:rPr>
              <w:t>RG-14-9 (k)</w:t>
            </w:r>
          </w:p>
        </w:tc>
        <w:tc>
          <w:tcPr>
            <w:tcW w:w="1275" w:type="dxa"/>
            <w:tcBorders>
              <w:top w:val="nil"/>
              <w:left w:val="nil"/>
              <w:bottom w:val="nil"/>
              <w:right w:val="nil"/>
            </w:tcBorders>
            <w:shd w:val="clear" w:color="auto" w:fill="auto"/>
            <w:noWrap/>
            <w:vAlign w:val="bottom"/>
            <w:hideMark/>
          </w:tcPr>
          <w:p w14:paraId="52529DFC" w14:textId="77777777" w:rsidR="00E66C60" w:rsidRPr="00E66C60" w:rsidRDefault="00E66C60" w:rsidP="00E66C60">
            <w:pPr>
              <w:spacing w:after="0" w:line="240" w:lineRule="auto"/>
              <w:jc w:val="right"/>
              <w:rPr>
                <w:rFonts w:ascii="Times New Roman" w:eastAsia="Times New Roman" w:hAnsi="Times New Roman" w:cs="Times New Roman"/>
                <w:sz w:val="20"/>
                <w:szCs w:val="20"/>
              </w:rPr>
            </w:pPr>
            <w:r w:rsidRPr="00E66C60">
              <w:rPr>
                <w:rFonts w:ascii="Times New Roman" w:eastAsia="Times New Roman" w:hAnsi="Times New Roman" w:cs="Times New Roman"/>
                <w:sz w:val="20"/>
                <w:szCs w:val="20"/>
              </w:rPr>
              <w:t>13.06</w:t>
            </w:r>
          </w:p>
        </w:tc>
        <w:tc>
          <w:tcPr>
            <w:tcW w:w="1080" w:type="dxa"/>
            <w:tcBorders>
              <w:top w:val="nil"/>
              <w:left w:val="nil"/>
              <w:bottom w:val="nil"/>
              <w:right w:val="nil"/>
            </w:tcBorders>
            <w:shd w:val="clear" w:color="auto" w:fill="auto"/>
            <w:noWrap/>
            <w:vAlign w:val="bottom"/>
            <w:hideMark/>
          </w:tcPr>
          <w:p w14:paraId="4683B12D"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3.6</w:t>
            </w:r>
          </w:p>
        </w:tc>
        <w:tc>
          <w:tcPr>
            <w:tcW w:w="1260" w:type="dxa"/>
            <w:tcBorders>
              <w:top w:val="nil"/>
              <w:left w:val="nil"/>
              <w:bottom w:val="nil"/>
              <w:right w:val="nil"/>
            </w:tcBorders>
            <w:shd w:val="clear" w:color="auto" w:fill="auto"/>
            <w:noWrap/>
            <w:vAlign w:val="bottom"/>
            <w:hideMark/>
          </w:tcPr>
          <w:p w14:paraId="4530E304"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19.7</w:t>
            </w:r>
          </w:p>
        </w:tc>
        <w:tc>
          <w:tcPr>
            <w:tcW w:w="1440" w:type="dxa"/>
            <w:tcBorders>
              <w:top w:val="nil"/>
              <w:left w:val="nil"/>
              <w:bottom w:val="nil"/>
              <w:right w:val="nil"/>
            </w:tcBorders>
            <w:shd w:val="clear" w:color="auto" w:fill="auto"/>
            <w:noWrap/>
            <w:vAlign w:val="bottom"/>
            <w:hideMark/>
          </w:tcPr>
          <w:p w14:paraId="7F81D7DB"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9.3</w:t>
            </w:r>
          </w:p>
        </w:tc>
        <w:tc>
          <w:tcPr>
            <w:tcW w:w="900" w:type="dxa"/>
            <w:tcBorders>
              <w:top w:val="nil"/>
              <w:left w:val="nil"/>
              <w:bottom w:val="nil"/>
              <w:right w:val="nil"/>
            </w:tcBorders>
            <w:shd w:val="clear" w:color="auto" w:fill="auto"/>
            <w:noWrap/>
            <w:vAlign w:val="bottom"/>
            <w:hideMark/>
          </w:tcPr>
          <w:p w14:paraId="3342F0BC"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22.8</w:t>
            </w:r>
          </w:p>
        </w:tc>
        <w:tc>
          <w:tcPr>
            <w:tcW w:w="900" w:type="dxa"/>
            <w:tcBorders>
              <w:top w:val="nil"/>
              <w:left w:val="nil"/>
              <w:bottom w:val="nil"/>
              <w:right w:val="single" w:sz="4" w:space="0" w:color="auto"/>
            </w:tcBorders>
            <w:shd w:val="clear" w:color="auto" w:fill="auto"/>
            <w:noWrap/>
            <w:vAlign w:val="bottom"/>
            <w:hideMark/>
          </w:tcPr>
          <w:p w14:paraId="2A1A1FA9"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44.6</w:t>
            </w:r>
          </w:p>
        </w:tc>
      </w:tr>
      <w:tr w:rsidR="00E66C60" w:rsidRPr="00E66C60" w14:paraId="6E835708" w14:textId="77777777" w:rsidTr="002052A6">
        <w:trPr>
          <w:trHeight w:val="288"/>
        </w:trPr>
        <w:tc>
          <w:tcPr>
            <w:tcW w:w="2140" w:type="dxa"/>
            <w:tcBorders>
              <w:top w:val="nil"/>
              <w:left w:val="single" w:sz="4" w:space="0" w:color="auto"/>
              <w:bottom w:val="nil"/>
              <w:right w:val="nil"/>
            </w:tcBorders>
            <w:shd w:val="clear" w:color="auto" w:fill="auto"/>
            <w:noWrap/>
            <w:vAlign w:val="bottom"/>
            <w:hideMark/>
          </w:tcPr>
          <w:p w14:paraId="16F9CE28" w14:textId="77777777" w:rsidR="00E66C60" w:rsidRPr="00E66C60" w:rsidRDefault="00E66C60" w:rsidP="00E66C60">
            <w:pPr>
              <w:spacing w:after="0" w:line="240" w:lineRule="auto"/>
              <w:rPr>
                <w:rFonts w:ascii="Times New Roman" w:eastAsia="Times New Roman" w:hAnsi="Times New Roman" w:cs="Times New Roman"/>
                <w:sz w:val="20"/>
                <w:szCs w:val="20"/>
              </w:rPr>
            </w:pPr>
            <w:r w:rsidRPr="00E66C60">
              <w:rPr>
                <w:rFonts w:ascii="Times New Roman" w:eastAsia="Times New Roman" w:hAnsi="Times New Roman" w:cs="Times New Roman"/>
                <w:sz w:val="20"/>
                <w:szCs w:val="20"/>
              </w:rPr>
              <w:t>RG-14-10 (l)</w:t>
            </w:r>
          </w:p>
        </w:tc>
        <w:tc>
          <w:tcPr>
            <w:tcW w:w="1275" w:type="dxa"/>
            <w:tcBorders>
              <w:top w:val="nil"/>
              <w:left w:val="nil"/>
              <w:bottom w:val="nil"/>
              <w:right w:val="nil"/>
            </w:tcBorders>
            <w:shd w:val="clear" w:color="auto" w:fill="auto"/>
            <w:noWrap/>
            <w:vAlign w:val="bottom"/>
            <w:hideMark/>
          </w:tcPr>
          <w:p w14:paraId="0866A575" w14:textId="77777777" w:rsidR="00E66C60" w:rsidRPr="00E66C60" w:rsidRDefault="00E66C60" w:rsidP="00E66C60">
            <w:pPr>
              <w:spacing w:after="0" w:line="240" w:lineRule="auto"/>
              <w:jc w:val="right"/>
              <w:rPr>
                <w:rFonts w:ascii="Times New Roman" w:eastAsia="Times New Roman" w:hAnsi="Times New Roman" w:cs="Times New Roman"/>
                <w:sz w:val="20"/>
                <w:szCs w:val="20"/>
              </w:rPr>
            </w:pPr>
            <w:r w:rsidRPr="00E66C60">
              <w:rPr>
                <w:rFonts w:ascii="Times New Roman" w:eastAsia="Times New Roman" w:hAnsi="Times New Roman" w:cs="Times New Roman"/>
                <w:sz w:val="20"/>
                <w:szCs w:val="20"/>
              </w:rPr>
              <w:t>15.89</w:t>
            </w:r>
          </w:p>
        </w:tc>
        <w:tc>
          <w:tcPr>
            <w:tcW w:w="1080" w:type="dxa"/>
            <w:tcBorders>
              <w:top w:val="nil"/>
              <w:left w:val="nil"/>
              <w:bottom w:val="nil"/>
              <w:right w:val="nil"/>
            </w:tcBorders>
            <w:shd w:val="clear" w:color="auto" w:fill="auto"/>
            <w:noWrap/>
            <w:vAlign w:val="bottom"/>
            <w:hideMark/>
          </w:tcPr>
          <w:p w14:paraId="64E63392"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11.1</w:t>
            </w:r>
          </w:p>
        </w:tc>
        <w:tc>
          <w:tcPr>
            <w:tcW w:w="1260" w:type="dxa"/>
            <w:tcBorders>
              <w:top w:val="nil"/>
              <w:left w:val="nil"/>
              <w:bottom w:val="nil"/>
              <w:right w:val="nil"/>
            </w:tcBorders>
            <w:shd w:val="clear" w:color="auto" w:fill="auto"/>
            <w:noWrap/>
            <w:vAlign w:val="bottom"/>
            <w:hideMark/>
          </w:tcPr>
          <w:p w14:paraId="6E555F79"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38.6</w:t>
            </w:r>
          </w:p>
        </w:tc>
        <w:tc>
          <w:tcPr>
            <w:tcW w:w="1440" w:type="dxa"/>
            <w:tcBorders>
              <w:top w:val="nil"/>
              <w:left w:val="nil"/>
              <w:bottom w:val="nil"/>
              <w:right w:val="nil"/>
            </w:tcBorders>
            <w:shd w:val="clear" w:color="auto" w:fill="auto"/>
            <w:noWrap/>
            <w:vAlign w:val="bottom"/>
            <w:hideMark/>
          </w:tcPr>
          <w:p w14:paraId="5C3C9353"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14.6</w:t>
            </w:r>
          </w:p>
        </w:tc>
        <w:tc>
          <w:tcPr>
            <w:tcW w:w="900" w:type="dxa"/>
            <w:tcBorders>
              <w:top w:val="nil"/>
              <w:left w:val="nil"/>
              <w:bottom w:val="nil"/>
              <w:right w:val="nil"/>
            </w:tcBorders>
            <w:shd w:val="clear" w:color="auto" w:fill="auto"/>
            <w:noWrap/>
            <w:vAlign w:val="bottom"/>
            <w:hideMark/>
          </w:tcPr>
          <w:p w14:paraId="1AECC66C"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8.6</w:t>
            </w:r>
          </w:p>
        </w:tc>
        <w:tc>
          <w:tcPr>
            <w:tcW w:w="900" w:type="dxa"/>
            <w:tcBorders>
              <w:top w:val="nil"/>
              <w:left w:val="nil"/>
              <w:bottom w:val="nil"/>
              <w:right w:val="single" w:sz="4" w:space="0" w:color="auto"/>
            </w:tcBorders>
            <w:shd w:val="clear" w:color="auto" w:fill="auto"/>
            <w:noWrap/>
            <w:vAlign w:val="bottom"/>
            <w:hideMark/>
          </w:tcPr>
          <w:p w14:paraId="0884ECF6"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27.2</w:t>
            </w:r>
          </w:p>
        </w:tc>
      </w:tr>
      <w:tr w:rsidR="00E66C60" w:rsidRPr="00E66C60" w14:paraId="7E0FED14" w14:textId="77777777" w:rsidTr="002052A6">
        <w:trPr>
          <w:trHeight w:val="288"/>
        </w:trPr>
        <w:tc>
          <w:tcPr>
            <w:tcW w:w="2140" w:type="dxa"/>
            <w:tcBorders>
              <w:top w:val="nil"/>
              <w:left w:val="single" w:sz="4" w:space="0" w:color="auto"/>
              <w:bottom w:val="single" w:sz="4" w:space="0" w:color="auto"/>
              <w:right w:val="nil"/>
            </w:tcBorders>
            <w:shd w:val="clear" w:color="auto" w:fill="auto"/>
            <w:noWrap/>
            <w:vAlign w:val="bottom"/>
            <w:hideMark/>
          </w:tcPr>
          <w:p w14:paraId="3FAEBA8D" w14:textId="77777777" w:rsidR="00E66C60" w:rsidRPr="00E66C60" w:rsidRDefault="00E66C60" w:rsidP="00E66C60">
            <w:pPr>
              <w:spacing w:after="0" w:line="240" w:lineRule="auto"/>
              <w:rPr>
                <w:rFonts w:ascii="Times New Roman" w:eastAsia="Times New Roman" w:hAnsi="Times New Roman" w:cs="Times New Roman"/>
              </w:rPr>
            </w:pPr>
            <w:r w:rsidRPr="00E66C60">
              <w:rPr>
                <w:rFonts w:ascii="Times New Roman" w:eastAsia="Times New Roman" w:hAnsi="Times New Roman" w:cs="Times New Roman"/>
              </w:rPr>
              <w:t>RG-14-14 (m)</w:t>
            </w:r>
          </w:p>
        </w:tc>
        <w:tc>
          <w:tcPr>
            <w:tcW w:w="1275" w:type="dxa"/>
            <w:tcBorders>
              <w:top w:val="nil"/>
              <w:left w:val="nil"/>
              <w:bottom w:val="single" w:sz="4" w:space="0" w:color="auto"/>
              <w:right w:val="nil"/>
            </w:tcBorders>
            <w:shd w:val="clear" w:color="auto" w:fill="auto"/>
            <w:noWrap/>
            <w:vAlign w:val="bottom"/>
            <w:hideMark/>
          </w:tcPr>
          <w:p w14:paraId="2D379BC0" w14:textId="77777777" w:rsidR="00E66C60" w:rsidRPr="00E66C60" w:rsidRDefault="00E66C60" w:rsidP="00E66C60">
            <w:pPr>
              <w:spacing w:after="0" w:line="240" w:lineRule="auto"/>
              <w:jc w:val="right"/>
              <w:rPr>
                <w:rFonts w:ascii="Times New Roman" w:eastAsia="Times New Roman" w:hAnsi="Times New Roman" w:cs="Times New Roman"/>
              </w:rPr>
            </w:pPr>
            <w:r w:rsidRPr="00E66C60">
              <w:rPr>
                <w:rFonts w:ascii="Times New Roman" w:eastAsia="Times New Roman" w:hAnsi="Times New Roman" w:cs="Times New Roman"/>
              </w:rPr>
              <w:t>19.56</w:t>
            </w:r>
          </w:p>
        </w:tc>
        <w:tc>
          <w:tcPr>
            <w:tcW w:w="1080" w:type="dxa"/>
            <w:tcBorders>
              <w:top w:val="nil"/>
              <w:left w:val="nil"/>
              <w:bottom w:val="single" w:sz="4" w:space="0" w:color="auto"/>
              <w:right w:val="nil"/>
            </w:tcBorders>
            <w:shd w:val="clear" w:color="auto" w:fill="auto"/>
            <w:noWrap/>
            <w:vAlign w:val="bottom"/>
            <w:hideMark/>
          </w:tcPr>
          <w:p w14:paraId="495ED723"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6.7</w:t>
            </w:r>
          </w:p>
        </w:tc>
        <w:tc>
          <w:tcPr>
            <w:tcW w:w="1260" w:type="dxa"/>
            <w:tcBorders>
              <w:top w:val="nil"/>
              <w:left w:val="nil"/>
              <w:bottom w:val="single" w:sz="4" w:space="0" w:color="auto"/>
              <w:right w:val="nil"/>
            </w:tcBorders>
            <w:shd w:val="clear" w:color="auto" w:fill="auto"/>
            <w:noWrap/>
            <w:vAlign w:val="bottom"/>
            <w:hideMark/>
          </w:tcPr>
          <w:p w14:paraId="56703101"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31.7</w:t>
            </w:r>
          </w:p>
        </w:tc>
        <w:tc>
          <w:tcPr>
            <w:tcW w:w="1440" w:type="dxa"/>
            <w:tcBorders>
              <w:top w:val="nil"/>
              <w:left w:val="nil"/>
              <w:bottom w:val="single" w:sz="4" w:space="0" w:color="auto"/>
              <w:right w:val="nil"/>
            </w:tcBorders>
            <w:shd w:val="clear" w:color="auto" w:fill="auto"/>
            <w:noWrap/>
            <w:vAlign w:val="bottom"/>
            <w:hideMark/>
          </w:tcPr>
          <w:p w14:paraId="2914E4A8"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5.5</w:t>
            </w:r>
          </w:p>
        </w:tc>
        <w:tc>
          <w:tcPr>
            <w:tcW w:w="900" w:type="dxa"/>
            <w:tcBorders>
              <w:top w:val="nil"/>
              <w:left w:val="nil"/>
              <w:bottom w:val="single" w:sz="4" w:space="0" w:color="auto"/>
              <w:right w:val="nil"/>
            </w:tcBorders>
            <w:shd w:val="clear" w:color="auto" w:fill="auto"/>
            <w:noWrap/>
            <w:vAlign w:val="bottom"/>
            <w:hideMark/>
          </w:tcPr>
          <w:p w14:paraId="2194CD16"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16.4</w:t>
            </w:r>
          </w:p>
        </w:tc>
        <w:tc>
          <w:tcPr>
            <w:tcW w:w="900" w:type="dxa"/>
            <w:tcBorders>
              <w:top w:val="nil"/>
              <w:left w:val="nil"/>
              <w:bottom w:val="single" w:sz="4" w:space="0" w:color="auto"/>
              <w:right w:val="single" w:sz="4" w:space="0" w:color="auto"/>
            </w:tcBorders>
            <w:shd w:val="clear" w:color="auto" w:fill="auto"/>
            <w:noWrap/>
            <w:vAlign w:val="bottom"/>
            <w:hideMark/>
          </w:tcPr>
          <w:p w14:paraId="648C867A" w14:textId="77777777" w:rsidR="00E66C60" w:rsidRPr="00E66C60" w:rsidRDefault="00E66C60" w:rsidP="00E66C60">
            <w:pPr>
              <w:spacing w:after="0" w:line="240" w:lineRule="auto"/>
              <w:jc w:val="right"/>
              <w:rPr>
                <w:rFonts w:ascii="Times New Roman" w:eastAsia="Times New Roman" w:hAnsi="Times New Roman" w:cs="Times New Roman"/>
                <w:color w:val="000000"/>
              </w:rPr>
            </w:pPr>
            <w:r w:rsidRPr="00E66C60">
              <w:rPr>
                <w:rFonts w:ascii="Times New Roman" w:eastAsia="Times New Roman" w:hAnsi="Times New Roman" w:cs="Times New Roman"/>
                <w:color w:val="000000"/>
              </w:rPr>
              <w:t>39.7</w:t>
            </w:r>
          </w:p>
        </w:tc>
      </w:tr>
    </w:tbl>
    <w:p w14:paraId="0536D3C1" w14:textId="292C25EE" w:rsidR="00A31FB1" w:rsidRDefault="00A31FB1" w:rsidP="00A31FB1">
      <w:pPr>
        <w:rPr>
          <w:rFonts w:ascii="Times New Roman" w:hAnsi="Times New Roman" w:cs="Times New Roman"/>
        </w:rPr>
      </w:pPr>
    </w:p>
    <w:p w14:paraId="1DB7D6E2" w14:textId="77777777" w:rsidR="007350F3" w:rsidRDefault="007350F3" w:rsidP="00A31FB1">
      <w:pPr>
        <w:rPr>
          <w:rFonts w:ascii="Times New Roman" w:hAnsi="Times New Roman" w:cs="Times New Roman"/>
        </w:rPr>
      </w:pPr>
    </w:p>
    <w:tbl>
      <w:tblPr>
        <w:tblW w:w="8460" w:type="dxa"/>
        <w:tblLayout w:type="fixed"/>
        <w:tblLook w:val="04A0" w:firstRow="1" w:lastRow="0" w:firstColumn="1" w:lastColumn="0" w:noHBand="0" w:noVBand="1"/>
      </w:tblPr>
      <w:tblGrid>
        <w:gridCol w:w="1208"/>
        <w:gridCol w:w="1209"/>
        <w:gridCol w:w="1208"/>
        <w:gridCol w:w="1209"/>
        <w:gridCol w:w="1208"/>
        <w:gridCol w:w="1209"/>
        <w:gridCol w:w="1209"/>
      </w:tblGrid>
      <w:tr w:rsidR="00AF7DB9" w:rsidRPr="00AF7DB9" w14:paraId="146E3C40" w14:textId="77777777" w:rsidTr="009754A9">
        <w:trPr>
          <w:trHeight w:val="312"/>
        </w:trPr>
        <w:tc>
          <w:tcPr>
            <w:tcW w:w="8460" w:type="dxa"/>
            <w:gridSpan w:val="7"/>
            <w:tcBorders>
              <w:top w:val="nil"/>
              <w:left w:val="nil"/>
              <w:bottom w:val="single" w:sz="4" w:space="0" w:color="auto"/>
              <w:right w:val="nil"/>
            </w:tcBorders>
            <w:shd w:val="clear" w:color="auto" w:fill="auto"/>
            <w:noWrap/>
            <w:vAlign w:val="bottom"/>
            <w:hideMark/>
          </w:tcPr>
          <w:p w14:paraId="7C95A880" w14:textId="77777777" w:rsidR="00AF7DB9" w:rsidRPr="00AF7DB9" w:rsidRDefault="00AF7DB9" w:rsidP="00AF7DB9">
            <w:pPr>
              <w:spacing w:after="0" w:line="240" w:lineRule="auto"/>
              <w:jc w:val="center"/>
              <w:rPr>
                <w:rFonts w:ascii="Times New Roman" w:eastAsia="Times New Roman" w:hAnsi="Times New Roman" w:cs="Times New Roman"/>
                <w:color w:val="000000"/>
                <w:sz w:val="24"/>
                <w:szCs w:val="24"/>
              </w:rPr>
            </w:pPr>
            <w:r w:rsidRPr="00AF7DB9">
              <w:rPr>
                <w:rFonts w:ascii="Times New Roman" w:eastAsia="Times New Roman" w:hAnsi="Times New Roman" w:cs="Times New Roman"/>
                <w:color w:val="000000"/>
                <w:sz w:val="24"/>
                <w:szCs w:val="24"/>
              </w:rPr>
              <w:t>Table A.2: Full dataset of all mapped landslides with calculated volume from Regmi et al. (2014) and depth.</w:t>
            </w:r>
          </w:p>
        </w:tc>
      </w:tr>
      <w:tr w:rsidR="0046113F" w:rsidRPr="00AF7DB9" w14:paraId="3D51C599" w14:textId="77777777" w:rsidTr="009754A9">
        <w:trPr>
          <w:trHeight w:val="312"/>
        </w:trPr>
        <w:tc>
          <w:tcPr>
            <w:tcW w:w="8460" w:type="dxa"/>
            <w:gridSpan w:val="7"/>
            <w:tcBorders>
              <w:top w:val="nil"/>
              <w:left w:val="nil"/>
              <w:bottom w:val="single" w:sz="4" w:space="0" w:color="auto"/>
              <w:right w:val="nil"/>
            </w:tcBorders>
            <w:shd w:val="clear" w:color="auto" w:fill="auto"/>
            <w:noWrap/>
            <w:vAlign w:val="bottom"/>
          </w:tcPr>
          <w:p w14:paraId="5331ECAF" w14:textId="77777777" w:rsidR="0046113F" w:rsidRPr="00AF7DB9" w:rsidRDefault="0046113F" w:rsidP="00AF7DB9">
            <w:pPr>
              <w:spacing w:after="0" w:line="240" w:lineRule="auto"/>
              <w:jc w:val="center"/>
              <w:rPr>
                <w:rFonts w:ascii="Times New Roman" w:eastAsia="Times New Roman" w:hAnsi="Times New Roman" w:cs="Times New Roman"/>
                <w:color w:val="000000"/>
                <w:sz w:val="24"/>
                <w:szCs w:val="24"/>
              </w:rPr>
            </w:pPr>
          </w:p>
        </w:tc>
      </w:tr>
      <w:tr w:rsidR="00AF7DB9" w:rsidRPr="00AF7DB9" w14:paraId="72A1FCF5" w14:textId="77777777" w:rsidTr="009754A9">
        <w:trPr>
          <w:trHeight w:val="384"/>
        </w:trPr>
        <w:tc>
          <w:tcPr>
            <w:tcW w:w="1208" w:type="dxa"/>
            <w:tcBorders>
              <w:top w:val="nil"/>
              <w:left w:val="nil"/>
              <w:bottom w:val="double" w:sz="6" w:space="0" w:color="auto"/>
              <w:right w:val="single" w:sz="4" w:space="0" w:color="FFFFFF"/>
            </w:tcBorders>
            <w:shd w:val="clear" w:color="auto" w:fill="auto"/>
            <w:noWrap/>
            <w:vAlign w:val="bottom"/>
            <w:hideMark/>
          </w:tcPr>
          <w:p w14:paraId="640A1F91" w14:textId="77777777" w:rsidR="00AF7DB9" w:rsidRPr="00AF7DB9" w:rsidRDefault="00AF7DB9" w:rsidP="00AF7DB9">
            <w:pPr>
              <w:spacing w:after="0" w:line="240" w:lineRule="auto"/>
              <w:rPr>
                <w:rFonts w:ascii="Times New Roman" w:eastAsia="Times New Roman" w:hAnsi="Times New Roman" w:cs="Times New Roman"/>
                <w:color w:val="000000"/>
                <w:sz w:val="24"/>
                <w:szCs w:val="24"/>
              </w:rPr>
            </w:pPr>
            <w:r w:rsidRPr="00AF7DB9">
              <w:rPr>
                <w:rFonts w:ascii="Times New Roman" w:eastAsia="Times New Roman" w:hAnsi="Times New Roman" w:cs="Times New Roman"/>
                <w:color w:val="000000"/>
                <w:sz w:val="24"/>
                <w:szCs w:val="24"/>
              </w:rPr>
              <w:t>Landslide number</w:t>
            </w:r>
          </w:p>
        </w:tc>
        <w:tc>
          <w:tcPr>
            <w:tcW w:w="1209" w:type="dxa"/>
            <w:tcBorders>
              <w:top w:val="nil"/>
              <w:left w:val="nil"/>
              <w:bottom w:val="double" w:sz="6" w:space="0" w:color="auto"/>
              <w:right w:val="single" w:sz="4" w:space="0" w:color="FFFFFF"/>
            </w:tcBorders>
            <w:shd w:val="clear" w:color="auto" w:fill="auto"/>
            <w:noWrap/>
            <w:vAlign w:val="bottom"/>
            <w:hideMark/>
          </w:tcPr>
          <w:p w14:paraId="7369DFFB" w14:textId="77777777" w:rsidR="00AF7DB9" w:rsidRPr="00AF7DB9" w:rsidRDefault="00AF7DB9" w:rsidP="00AF7DB9">
            <w:pPr>
              <w:spacing w:after="0" w:line="240" w:lineRule="auto"/>
              <w:rPr>
                <w:rFonts w:ascii="Times New Roman" w:eastAsia="Times New Roman" w:hAnsi="Times New Roman" w:cs="Times New Roman"/>
                <w:color w:val="000000"/>
                <w:sz w:val="24"/>
                <w:szCs w:val="24"/>
              </w:rPr>
            </w:pPr>
            <w:r w:rsidRPr="00AF7DB9">
              <w:rPr>
                <w:rFonts w:ascii="Times New Roman" w:eastAsia="Times New Roman" w:hAnsi="Times New Roman" w:cs="Times New Roman"/>
                <w:color w:val="000000"/>
                <w:sz w:val="24"/>
                <w:szCs w:val="24"/>
              </w:rPr>
              <w:t>Area (m</w:t>
            </w:r>
            <w:r w:rsidRPr="00AF7DB9">
              <w:rPr>
                <w:rFonts w:ascii="Times New Roman" w:eastAsia="Times New Roman" w:hAnsi="Times New Roman" w:cs="Times New Roman"/>
                <w:color w:val="000000"/>
                <w:sz w:val="24"/>
                <w:szCs w:val="24"/>
                <w:vertAlign w:val="superscript"/>
              </w:rPr>
              <w:t>2</w:t>
            </w:r>
            <w:r w:rsidRPr="00AF7DB9">
              <w:rPr>
                <w:rFonts w:ascii="Times New Roman" w:eastAsia="Times New Roman" w:hAnsi="Times New Roman" w:cs="Times New Roman"/>
                <w:color w:val="000000"/>
                <w:sz w:val="24"/>
                <w:szCs w:val="24"/>
              </w:rPr>
              <w:t>)</w:t>
            </w:r>
          </w:p>
        </w:tc>
        <w:tc>
          <w:tcPr>
            <w:tcW w:w="1208" w:type="dxa"/>
            <w:tcBorders>
              <w:top w:val="nil"/>
              <w:left w:val="nil"/>
              <w:bottom w:val="double" w:sz="6" w:space="0" w:color="auto"/>
              <w:right w:val="single" w:sz="4" w:space="0" w:color="FFFFFF"/>
            </w:tcBorders>
            <w:shd w:val="clear" w:color="auto" w:fill="auto"/>
            <w:noWrap/>
            <w:vAlign w:val="bottom"/>
            <w:hideMark/>
          </w:tcPr>
          <w:p w14:paraId="3FC28603" w14:textId="77777777" w:rsidR="00AF7DB9" w:rsidRPr="00AF7DB9" w:rsidRDefault="00AF7DB9" w:rsidP="00AF7DB9">
            <w:pPr>
              <w:spacing w:after="0" w:line="240" w:lineRule="auto"/>
              <w:rPr>
                <w:rFonts w:ascii="Times New Roman" w:eastAsia="Times New Roman" w:hAnsi="Times New Roman" w:cs="Times New Roman"/>
                <w:color w:val="000000"/>
                <w:sz w:val="24"/>
                <w:szCs w:val="24"/>
              </w:rPr>
            </w:pPr>
            <w:r w:rsidRPr="00AF7DB9">
              <w:rPr>
                <w:rFonts w:ascii="Times New Roman" w:eastAsia="Times New Roman" w:hAnsi="Times New Roman" w:cs="Times New Roman"/>
                <w:color w:val="000000"/>
                <w:sz w:val="24"/>
                <w:szCs w:val="24"/>
              </w:rPr>
              <w:t>Volume (m</w:t>
            </w:r>
            <w:r w:rsidRPr="00AF7DB9">
              <w:rPr>
                <w:rFonts w:ascii="Times New Roman" w:eastAsia="Times New Roman" w:hAnsi="Times New Roman" w:cs="Times New Roman"/>
                <w:color w:val="000000"/>
                <w:sz w:val="24"/>
                <w:szCs w:val="24"/>
                <w:vertAlign w:val="superscript"/>
              </w:rPr>
              <w:t>3</w:t>
            </w:r>
            <w:r w:rsidRPr="00AF7DB9">
              <w:rPr>
                <w:rFonts w:ascii="Times New Roman" w:eastAsia="Times New Roman" w:hAnsi="Times New Roman" w:cs="Times New Roman"/>
                <w:color w:val="000000"/>
                <w:sz w:val="24"/>
                <w:szCs w:val="24"/>
              </w:rPr>
              <w:t>)</w:t>
            </w:r>
          </w:p>
        </w:tc>
        <w:tc>
          <w:tcPr>
            <w:tcW w:w="1209" w:type="dxa"/>
            <w:tcBorders>
              <w:top w:val="nil"/>
              <w:left w:val="nil"/>
              <w:bottom w:val="double" w:sz="6" w:space="0" w:color="auto"/>
              <w:right w:val="single" w:sz="4" w:space="0" w:color="FFFFFF"/>
            </w:tcBorders>
            <w:shd w:val="clear" w:color="auto" w:fill="auto"/>
            <w:noWrap/>
            <w:vAlign w:val="bottom"/>
            <w:hideMark/>
          </w:tcPr>
          <w:p w14:paraId="249BF53C" w14:textId="77777777" w:rsidR="00AF7DB9" w:rsidRPr="00AF7DB9" w:rsidRDefault="00AF7DB9" w:rsidP="00AF7DB9">
            <w:pPr>
              <w:spacing w:after="0" w:line="240" w:lineRule="auto"/>
              <w:rPr>
                <w:rFonts w:ascii="Times New Roman" w:eastAsia="Times New Roman" w:hAnsi="Times New Roman" w:cs="Times New Roman"/>
                <w:color w:val="000000"/>
                <w:sz w:val="24"/>
                <w:szCs w:val="24"/>
              </w:rPr>
            </w:pPr>
            <w:r w:rsidRPr="00AF7DB9">
              <w:rPr>
                <w:rFonts w:ascii="Times New Roman" w:eastAsia="Times New Roman" w:hAnsi="Times New Roman" w:cs="Times New Roman"/>
                <w:color w:val="000000"/>
                <w:sz w:val="24"/>
                <w:szCs w:val="24"/>
              </w:rPr>
              <w:t>Depth (m)</w:t>
            </w:r>
          </w:p>
        </w:tc>
        <w:tc>
          <w:tcPr>
            <w:tcW w:w="1208" w:type="dxa"/>
            <w:tcBorders>
              <w:top w:val="nil"/>
              <w:left w:val="nil"/>
              <w:bottom w:val="double" w:sz="6" w:space="0" w:color="auto"/>
              <w:right w:val="single" w:sz="4" w:space="0" w:color="FFFFFF"/>
            </w:tcBorders>
            <w:shd w:val="clear" w:color="auto" w:fill="auto"/>
            <w:noWrap/>
            <w:vAlign w:val="bottom"/>
            <w:hideMark/>
          </w:tcPr>
          <w:p w14:paraId="0E1BD7F7" w14:textId="77777777" w:rsidR="00AF7DB9" w:rsidRPr="00AF7DB9" w:rsidRDefault="00AF7DB9" w:rsidP="00AF7DB9">
            <w:pPr>
              <w:spacing w:after="0" w:line="240" w:lineRule="auto"/>
              <w:rPr>
                <w:rFonts w:ascii="Times New Roman" w:eastAsia="Times New Roman" w:hAnsi="Times New Roman" w:cs="Times New Roman"/>
                <w:color w:val="000000"/>
                <w:sz w:val="24"/>
                <w:szCs w:val="24"/>
              </w:rPr>
            </w:pPr>
            <w:r w:rsidRPr="00AF7DB9">
              <w:rPr>
                <w:rFonts w:ascii="Times New Roman" w:eastAsia="Times New Roman" w:hAnsi="Times New Roman" w:cs="Times New Roman"/>
                <w:color w:val="000000"/>
                <w:sz w:val="24"/>
                <w:szCs w:val="24"/>
              </w:rPr>
              <w:t>Min of Depth</w:t>
            </w:r>
          </w:p>
        </w:tc>
        <w:tc>
          <w:tcPr>
            <w:tcW w:w="1209" w:type="dxa"/>
            <w:tcBorders>
              <w:top w:val="nil"/>
              <w:left w:val="nil"/>
              <w:bottom w:val="double" w:sz="6" w:space="0" w:color="auto"/>
              <w:right w:val="single" w:sz="4" w:space="0" w:color="FFFFFF"/>
            </w:tcBorders>
            <w:shd w:val="clear" w:color="auto" w:fill="auto"/>
            <w:noWrap/>
            <w:vAlign w:val="bottom"/>
            <w:hideMark/>
          </w:tcPr>
          <w:p w14:paraId="5D38D80D" w14:textId="77777777" w:rsidR="00AF7DB9" w:rsidRPr="00AF7DB9" w:rsidRDefault="00AF7DB9" w:rsidP="00AF7DB9">
            <w:pPr>
              <w:spacing w:after="0" w:line="240" w:lineRule="auto"/>
              <w:rPr>
                <w:rFonts w:ascii="Times New Roman" w:eastAsia="Times New Roman" w:hAnsi="Times New Roman" w:cs="Times New Roman"/>
                <w:color w:val="000000"/>
                <w:sz w:val="24"/>
                <w:szCs w:val="24"/>
              </w:rPr>
            </w:pPr>
            <w:r w:rsidRPr="00AF7DB9">
              <w:rPr>
                <w:rFonts w:ascii="Times New Roman" w:eastAsia="Times New Roman" w:hAnsi="Times New Roman" w:cs="Times New Roman"/>
                <w:color w:val="000000"/>
                <w:sz w:val="24"/>
                <w:szCs w:val="24"/>
              </w:rPr>
              <w:t>Max of Depth</w:t>
            </w:r>
          </w:p>
        </w:tc>
        <w:tc>
          <w:tcPr>
            <w:tcW w:w="1209" w:type="dxa"/>
            <w:tcBorders>
              <w:top w:val="nil"/>
              <w:left w:val="nil"/>
              <w:bottom w:val="double" w:sz="6" w:space="0" w:color="auto"/>
              <w:right w:val="nil"/>
            </w:tcBorders>
            <w:shd w:val="clear" w:color="auto" w:fill="auto"/>
            <w:noWrap/>
            <w:vAlign w:val="bottom"/>
            <w:hideMark/>
          </w:tcPr>
          <w:p w14:paraId="68C542D6" w14:textId="77777777" w:rsidR="00AF7DB9" w:rsidRPr="00AF7DB9" w:rsidRDefault="00AF7DB9" w:rsidP="00AF7DB9">
            <w:pPr>
              <w:spacing w:after="0" w:line="240" w:lineRule="auto"/>
              <w:rPr>
                <w:rFonts w:ascii="Times New Roman" w:eastAsia="Times New Roman" w:hAnsi="Times New Roman" w:cs="Times New Roman"/>
                <w:color w:val="000000"/>
                <w:sz w:val="24"/>
                <w:szCs w:val="24"/>
              </w:rPr>
            </w:pPr>
            <w:r w:rsidRPr="00AF7DB9">
              <w:rPr>
                <w:rFonts w:ascii="Times New Roman" w:eastAsia="Times New Roman" w:hAnsi="Times New Roman" w:cs="Times New Roman"/>
                <w:color w:val="000000"/>
                <w:sz w:val="24"/>
                <w:szCs w:val="24"/>
              </w:rPr>
              <w:t>Average Depth (m)</w:t>
            </w:r>
          </w:p>
        </w:tc>
      </w:tr>
      <w:tr w:rsidR="00AF7DB9" w:rsidRPr="00AF7DB9" w14:paraId="30021F1A" w14:textId="77777777" w:rsidTr="009754A9">
        <w:trPr>
          <w:trHeight w:val="300"/>
        </w:trPr>
        <w:tc>
          <w:tcPr>
            <w:tcW w:w="1208" w:type="dxa"/>
            <w:tcBorders>
              <w:top w:val="single" w:sz="4" w:space="0" w:color="FFFFFF"/>
              <w:left w:val="nil"/>
              <w:bottom w:val="single" w:sz="4" w:space="0" w:color="FFFFFF"/>
              <w:right w:val="single" w:sz="4" w:space="0" w:color="FFFFFF"/>
            </w:tcBorders>
            <w:shd w:val="clear" w:color="auto" w:fill="auto"/>
            <w:noWrap/>
            <w:vAlign w:val="bottom"/>
            <w:hideMark/>
          </w:tcPr>
          <w:p w14:paraId="4B722E73"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1</w:t>
            </w:r>
          </w:p>
        </w:tc>
        <w:tc>
          <w:tcPr>
            <w:tcW w:w="1209" w:type="dxa"/>
            <w:tcBorders>
              <w:top w:val="single" w:sz="4" w:space="0" w:color="FFFFFF"/>
              <w:left w:val="nil"/>
              <w:bottom w:val="single" w:sz="4" w:space="0" w:color="FFFFFF"/>
              <w:right w:val="single" w:sz="4" w:space="0" w:color="FFFFFF"/>
            </w:tcBorders>
            <w:shd w:val="clear" w:color="auto" w:fill="auto"/>
            <w:noWrap/>
            <w:vAlign w:val="bottom"/>
            <w:hideMark/>
          </w:tcPr>
          <w:p w14:paraId="766CDDE5"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124.69</w:t>
            </w:r>
          </w:p>
        </w:tc>
        <w:tc>
          <w:tcPr>
            <w:tcW w:w="1208" w:type="dxa"/>
            <w:tcBorders>
              <w:top w:val="single" w:sz="4" w:space="0" w:color="FFFFFF"/>
              <w:left w:val="nil"/>
              <w:bottom w:val="single" w:sz="4" w:space="0" w:color="FFFFFF"/>
              <w:right w:val="single" w:sz="4" w:space="0" w:color="FFFFFF"/>
            </w:tcBorders>
            <w:shd w:val="clear" w:color="auto" w:fill="auto"/>
            <w:noWrap/>
            <w:vAlign w:val="bottom"/>
            <w:hideMark/>
          </w:tcPr>
          <w:p w14:paraId="49899E84"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27.78</w:t>
            </w:r>
          </w:p>
        </w:tc>
        <w:tc>
          <w:tcPr>
            <w:tcW w:w="1209" w:type="dxa"/>
            <w:tcBorders>
              <w:top w:val="single" w:sz="4" w:space="0" w:color="FFFFFF"/>
              <w:left w:val="nil"/>
              <w:bottom w:val="single" w:sz="4" w:space="0" w:color="FFFFFF"/>
              <w:right w:val="single" w:sz="4" w:space="0" w:color="FFFFFF"/>
            </w:tcBorders>
            <w:shd w:val="clear" w:color="auto" w:fill="auto"/>
            <w:noWrap/>
            <w:vAlign w:val="bottom"/>
            <w:hideMark/>
          </w:tcPr>
          <w:p w14:paraId="3F92FF67"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0.22</w:t>
            </w:r>
          </w:p>
        </w:tc>
        <w:tc>
          <w:tcPr>
            <w:tcW w:w="1208" w:type="dxa"/>
            <w:tcBorders>
              <w:top w:val="single" w:sz="4" w:space="0" w:color="FFFFFF"/>
              <w:left w:val="nil"/>
              <w:bottom w:val="single" w:sz="4" w:space="0" w:color="FFFFFF"/>
              <w:right w:val="single" w:sz="4" w:space="0" w:color="FFFFFF"/>
            </w:tcBorders>
            <w:shd w:val="clear" w:color="auto" w:fill="auto"/>
            <w:noWrap/>
            <w:vAlign w:val="bottom"/>
            <w:hideMark/>
          </w:tcPr>
          <w:p w14:paraId="055CD6E8"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0.07</w:t>
            </w:r>
          </w:p>
        </w:tc>
        <w:tc>
          <w:tcPr>
            <w:tcW w:w="1209" w:type="dxa"/>
            <w:tcBorders>
              <w:top w:val="single" w:sz="4" w:space="0" w:color="FFFFFF"/>
              <w:left w:val="nil"/>
              <w:bottom w:val="single" w:sz="4" w:space="0" w:color="FFFFFF"/>
              <w:right w:val="single" w:sz="4" w:space="0" w:color="FFFFFF"/>
            </w:tcBorders>
            <w:shd w:val="clear" w:color="auto" w:fill="auto"/>
            <w:noWrap/>
            <w:vAlign w:val="bottom"/>
            <w:hideMark/>
          </w:tcPr>
          <w:p w14:paraId="55AD3681"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0.82</w:t>
            </w:r>
          </w:p>
        </w:tc>
        <w:tc>
          <w:tcPr>
            <w:tcW w:w="1209" w:type="dxa"/>
            <w:tcBorders>
              <w:top w:val="single" w:sz="4" w:space="0" w:color="FFFFFF"/>
              <w:left w:val="nil"/>
              <w:bottom w:val="single" w:sz="4" w:space="0" w:color="FFFFFF"/>
              <w:right w:val="nil"/>
            </w:tcBorders>
            <w:shd w:val="clear" w:color="auto" w:fill="auto"/>
            <w:noWrap/>
            <w:vAlign w:val="bottom"/>
            <w:hideMark/>
          </w:tcPr>
          <w:p w14:paraId="7110E3DA"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0.25</w:t>
            </w:r>
          </w:p>
        </w:tc>
      </w:tr>
      <w:tr w:rsidR="00AF7DB9" w:rsidRPr="00AF7DB9" w14:paraId="56F6A464"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5C6FFA7E"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2</w:t>
            </w:r>
          </w:p>
        </w:tc>
        <w:tc>
          <w:tcPr>
            <w:tcW w:w="1209" w:type="dxa"/>
            <w:tcBorders>
              <w:top w:val="nil"/>
              <w:left w:val="nil"/>
              <w:bottom w:val="single" w:sz="4" w:space="0" w:color="FFFFFF"/>
              <w:right w:val="single" w:sz="4" w:space="0" w:color="FFFFFF"/>
            </w:tcBorders>
            <w:shd w:val="clear" w:color="auto" w:fill="auto"/>
            <w:noWrap/>
            <w:vAlign w:val="bottom"/>
            <w:hideMark/>
          </w:tcPr>
          <w:p w14:paraId="4EE989A4"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110.24</w:t>
            </w:r>
          </w:p>
        </w:tc>
        <w:tc>
          <w:tcPr>
            <w:tcW w:w="1208" w:type="dxa"/>
            <w:tcBorders>
              <w:top w:val="nil"/>
              <w:left w:val="nil"/>
              <w:bottom w:val="single" w:sz="4" w:space="0" w:color="FFFFFF"/>
              <w:right w:val="single" w:sz="4" w:space="0" w:color="FFFFFF"/>
            </w:tcBorders>
            <w:shd w:val="clear" w:color="auto" w:fill="auto"/>
            <w:noWrap/>
            <w:vAlign w:val="bottom"/>
            <w:hideMark/>
          </w:tcPr>
          <w:p w14:paraId="7052388F"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23.24</w:t>
            </w:r>
          </w:p>
        </w:tc>
        <w:tc>
          <w:tcPr>
            <w:tcW w:w="1209" w:type="dxa"/>
            <w:tcBorders>
              <w:top w:val="nil"/>
              <w:left w:val="nil"/>
              <w:bottom w:val="single" w:sz="4" w:space="0" w:color="FFFFFF"/>
              <w:right w:val="single" w:sz="4" w:space="0" w:color="FFFFFF"/>
            </w:tcBorders>
            <w:shd w:val="clear" w:color="auto" w:fill="auto"/>
            <w:noWrap/>
            <w:vAlign w:val="bottom"/>
            <w:hideMark/>
          </w:tcPr>
          <w:p w14:paraId="1D50B9F1"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0.21</w:t>
            </w:r>
          </w:p>
        </w:tc>
        <w:tc>
          <w:tcPr>
            <w:tcW w:w="1208" w:type="dxa"/>
            <w:tcBorders>
              <w:top w:val="nil"/>
              <w:left w:val="nil"/>
              <w:bottom w:val="single" w:sz="4" w:space="0" w:color="FFFFFF"/>
              <w:right w:val="single" w:sz="4" w:space="0" w:color="FFFFFF"/>
            </w:tcBorders>
            <w:shd w:val="clear" w:color="auto" w:fill="auto"/>
            <w:noWrap/>
            <w:vAlign w:val="bottom"/>
            <w:hideMark/>
          </w:tcPr>
          <w:p w14:paraId="3CFA0CEC"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5FCE8051"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101D8150"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1833C04C"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4F0D715C"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3</w:t>
            </w:r>
          </w:p>
        </w:tc>
        <w:tc>
          <w:tcPr>
            <w:tcW w:w="1209" w:type="dxa"/>
            <w:tcBorders>
              <w:top w:val="nil"/>
              <w:left w:val="nil"/>
              <w:bottom w:val="single" w:sz="4" w:space="0" w:color="FFFFFF"/>
              <w:right w:val="single" w:sz="4" w:space="0" w:color="FFFFFF"/>
            </w:tcBorders>
            <w:shd w:val="clear" w:color="auto" w:fill="auto"/>
            <w:noWrap/>
            <w:vAlign w:val="bottom"/>
            <w:hideMark/>
          </w:tcPr>
          <w:p w14:paraId="51C2B8E0"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282.79</w:t>
            </w:r>
          </w:p>
        </w:tc>
        <w:tc>
          <w:tcPr>
            <w:tcW w:w="1208" w:type="dxa"/>
            <w:tcBorders>
              <w:top w:val="nil"/>
              <w:left w:val="nil"/>
              <w:bottom w:val="single" w:sz="4" w:space="0" w:color="FFFFFF"/>
              <w:right w:val="single" w:sz="4" w:space="0" w:color="FFFFFF"/>
            </w:tcBorders>
            <w:shd w:val="clear" w:color="auto" w:fill="auto"/>
            <w:noWrap/>
            <w:vAlign w:val="bottom"/>
            <w:hideMark/>
          </w:tcPr>
          <w:p w14:paraId="363B5D24"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91.09</w:t>
            </w:r>
          </w:p>
        </w:tc>
        <w:tc>
          <w:tcPr>
            <w:tcW w:w="1209" w:type="dxa"/>
            <w:tcBorders>
              <w:top w:val="nil"/>
              <w:left w:val="nil"/>
              <w:bottom w:val="single" w:sz="4" w:space="0" w:color="FFFFFF"/>
              <w:right w:val="single" w:sz="4" w:space="0" w:color="FFFFFF"/>
            </w:tcBorders>
            <w:shd w:val="clear" w:color="auto" w:fill="auto"/>
            <w:noWrap/>
            <w:vAlign w:val="bottom"/>
            <w:hideMark/>
          </w:tcPr>
          <w:p w14:paraId="1E70F9E8"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0.32</w:t>
            </w:r>
          </w:p>
        </w:tc>
        <w:tc>
          <w:tcPr>
            <w:tcW w:w="1208" w:type="dxa"/>
            <w:tcBorders>
              <w:top w:val="nil"/>
              <w:left w:val="nil"/>
              <w:bottom w:val="single" w:sz="4" w:space="0" w:color="FFFFFF"/>
              <w:right w:val="single" w:sz="4" w:space="0" w:color="FFFFFF"/>
            </w:tcBorders>
            <w:shd w:val="clear" w:color="auto" w:fill="auto"/>
            <w:noWrap/>
            <w:vAlign w:val="bottom"/>
            <w:hideMark/>
          </w:tcPr>
          <w:p w14:paraId="6F300C39"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2151E9D5"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5E84656C"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1279FEBF"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1464D1D8"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4</w:t>
            </w:r>
          </w:p>
        </w:tc>
        <w:tc>
          <w:tcPr>
            <w:tcW w:w="1209" w:type="dxa"/>
            <w:tcBorders>
              <w:top w:val="nil"/>
              <w:left w:val="nil"/>
              <w:bottom w:val="single" w:sz="4" w:space="0" w:color="FFFFFF"/>
              <w:right w:val="single" w:sz="4" w:space="0" w:color="FFFFFF"/>
            </w:tcBorders>
            <w:shd w:val="clear" w:color="auto" w:fill="auto"/>
            <w:noWrap/>
            <w:vAlign w:val="bottom"/>
            <w:hideMark/>
          </w:tcPr>
          <w:p w14:paraId="7AD301B7"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43.63</w:t>
            </w:r>
          </w:p>
        </w:tc>
        <w:tc>
          <w:tcPr>
            <w:tcW w:w="1208" w:type="dxa"/>
            <w:tcBorders>
              <w:top w:val="nil"/>
              <w:left w:val="nil"/>
              <w:bottom w:val="single" w:sz="4" w:space="0" w:color="FFFFFF"/>
              <w:right w:val="single" w:sz="4" w:space="0" w:color="FFFFFF"/>
            </w:tcBorders>
            <w:shd w:val="clear" w:color="auto" w:fill="auto"/>
            <w:noWrap/>
            <w:vAlign w:val="bottom"/>
            <w:hideMark/>
          </w:tcPr>
          <w:p w14:paraId="0BF5B6CE"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6.06</w:t>
            </w:r>
          </w:p>
        </w:tc>
        <w:tc>
          <w:tcPr>
            <w:tcW w:w="1209" w:type="dxa"/>
            <w:tcBorders>
              <w:top w:val="nil"/>
              <w:left w:val="nil"/>
              <w:bottom w:val="single" w:sz="4" w:space="0" w:color="FFFFFF"/>
              <w:right w:val="single" w:sz="4" w:space="0" w:color="FFFFFF"/>
            </w:tcBorders>
            <w:shd w:val="clear" w:color="auto" w:fill="auto"/>
            <w:noWrap/>
            <w:vAlign w:val="bottom"/>
            <w:hideMark/>
          </w:tcPr>
          <w:p w14:paraId="6C72B0E9"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0.14</w:t>
            </w:r>
          </w:p>
        </w:tc>
        <w:tc>
          <w:tcPr>
            <w:tcW w:w="1208" w:type="dxa"/>
            <w:tcBorders>
              <w:top w:val="nil"/>
              <w:left w:val="nil"/>
              <w:bottom w:val="single" w:sz="4" w:space="0" w:color="FFFFFF"/>
              <w:right w:val="single" w:sz="4" w:space="0" w:color="FFFFFF"/>
            </w:tcBorders>
            <w:shd w:val="clear" w:color="auto" w:fill="auto"/>
            <w:noWrap/>
            <w:vAlign w:val="bottom"/>
            <w:hideMark/>
          </w:tcPr>
          <w:p w14:paraId="06F9BDB4"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35EF5AF6"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3A816E87"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0A292439"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6D2EA6B9"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5</w:t>
            </w:r>
          </w:p>
        </w:tc>
        <w:tc>
          <w:tcPr>
            <w:tcW w:w="1209" w:type="dxa"/>
            <w:tcBorders>
              <w:top w:val="nil"/>
              <w:left w:val="nil"/>
              <w:bottom w:val="single" w:sz="4" w:space="0" w:color="FFFFFF"/>
              <w:right w:val="single" w:sz="4" w:space="0" w:color="FFFFFF"/>
            </w:tcBorders>
            <w:shd w:val="clear" w:color="auto" w:fill="auto"/>
            <w:noWrap/>
            <w:vAlign w:val="bottom"/>
            <w:hideMark/>
          </w:tcPr>
          <w:p w14:paraId="31BEF008"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165.80</w:t>
            </w:r>
          </w:p>
        </w:tc>
        <w:tc>
          <w:tcPr>
            <w:tcW w:w="1208" w:type="dxa"/>
            <w:tcBorders>
              <w:top w:val="nil"/>
              <w:left w:val="nil"/>
              <w:bottom w:val="single" w:sz="4" w:space="0" w:color="FFFFFF"/>
              <w:right w:val="single" w:sz="4" w:space="0" w:color="FFFFFF"/>
            </w:tcBorders>
            <w:shd w:val="clear" w:color="auto" w:fill="auto"/>
            <w:noWrap/>
            <w:vAlign w:val="bottom"/>
            <w:hideMark/>
          </w:tcPr>
          <w:p w14:paraId="050B413F"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42.00</w:t>
            </w:r>
          </w:p>
        </w:tc>
        <w:tc>
          <w:tcPr>
            <w:tcW w:w="1209" w:type="dxa"/>
            <w:tcBorders>
              <w:top w:val="nil"/>
              <w:left w:val="nil"/>
              <w:bottom w:val="single" w:sz="4" w:space="0" w:color="FFFFFF"/>
              <w:right w:val="single" w:sz="4" w:space="0" w:color="FFFFFF"/>
            </w:tcBorders>
            <w:shd w:val="clear" w:color="auto" w:fill="auto"/>
            <w:noWrap/>
            <w:vAlign w:val="bottom"/>
            <w:hideMark/>
          </w:tcPr>
          <w:p w14:paraId="1BD2B54D"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0.25</w:t>
            </w:r>
          </w:p>
        </w:tc>
        <w:tc>
          <w:tcPr>
            <w:tcW w:w="1208" w:type="dxa"/>
            <w:tcBorders>
              <w:top w:val="nil"/>
              <w:left w:val="nil"/>
              <w:bottom w:val="single" w:sz="4" w:space="0" w:color="FFFFFF"/>
              <w:right w:val="single" w:sz="4" w:space="0" w:color="FFFFFF"/>
            </w:tcBorders>
            <w:shd w:val="clear" w:color="auto" w:fill="auto"/>
            <w:noWrap/>
            <w:vAlign w:val="bottom"/>
            <w:hideMark/>
          </w:tcPr>
          <w:p w14:paraId="7D821346"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022A6F80"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310439C6"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439E2091"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675F472B"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6</w:t>
            </w:r>
          </w:p>
        </w:tc>
        <w:tc>
          <w:tcPr>
            <w:tcW w:w="1209" w:type="dxa"/>
            <w:tcBorders>
              <w:top w:val="nil"/>
              <w:left w:val="nil"/>
              <w:bottom w:val="single" w:sz="4" w:space="0" w:color="FFFFFF"/>
              <w:right w:val="single" w:sz="4" w:space="0" w:color="FFFFFF"/>
            </w:tcBorders>
            <w:shd w:val="clear" w:color="auto" w:fill="auto"/>
            <w:noWrap/>
            <w:vAlign w:val="bottom"/>
            <w:hideMark/>
          </w:tcPr>
          <w:p w14:paraId="4D3A19C2"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81.90</w:t>
            </w:r>
          </w:p>
        </w:tc>
        <w:tc>
          <w:tcPr>
            <w:tcW w:w="1208" w:type="dxa"/>
            <w:tcBorders>
              <w:top w:val="nil"/>
              <w:left w:val="nil"/>
              <w:bottom w:val="single" w:sz="4" w:space="0" w:color="FFFFFF"/>
              <w:right w:val="single" w:sz="4" w:space="0" w:color="FFFFFF"/>
            </w:tcBorders>
            <w:shd w:val="clear" w:color="auto" w:fill="auto"/>
            <w:noWrap/>
            <w:vAlign w:val="bottom"/>
            <w:hideMark/>
          </w:tcPr>
          <w:p w14:paraId="48FAF8D9"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15.10</w:t>
            </w:r>
          </w:p>
        </w:tc>
        <w:tc>
          <w:tcPr>
            <w:tcW w:w="1209" w:type="dxa"/>
            <w:tcBorders>
              <w:top w:val="nil"/>
              <w:left w:val="nil"/>
              <w:bottom w:val="single" w:sz="4" w:space="0" w:color="FFFFFF"/>
              <w:right w:val="single" w:sz="4" w:space="0" w:color="FFFFFF"/>
            </w:tcBorders>
            <w:shd w:val="clear" w:color="auto" w:fill="auto"/>
            <w:noWrap/>
            <w:vAlign w:val="bottom"/>
            <w:hideMark/>
          </w:tcPr>
          <w:p w14:paraId="5F2980B6"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0.18</w:t>
            </w:r>
          </w:p>
        </w:tc>
        <w:tc>
          <w:tcPr>
            <w:tcW w:w="1208" w:type="dxa"/>
            <w:tcBorders>
              <w:top w:val="nil"/>
              <w:left w:val="nil"/>
              <w:bottom w:val="single" w:sz="4" w:space="0" w:color="FFFFFF"/>
              <w:right w:val="single" w:sz="4" w:space="0" w:color="FFFFFF"/>
            </w:tcBorders>
            <w:shd w:val="clear" w:color="auto" w:fill="auto"/>
            <w:noWrap/>
            <w:vAlign w:val="bottom"/>
            <w:hideMark/>
          </w:tcPr>
          <w:p w14:paraId="563BA4D3"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492F2345"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3068E822"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13979642"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245427B4"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7</w:t>
            </w:r>
          </w:p>
        </w:tc>
        <w:tc>
          <w:tcPr>
            <w:tcW w:w="1209" w:type="dxa"/>
            <w:tcBorders>
              <w:top w:val="nil"/>
              <w:left w:val="nil"/>
              <w:bottom w:val="single" w:sz="4" w:space="0" w:color="FFFFFF"/>
              <w:right w:val="single" w:sz="4" w:space="0" w:color="FFFFFF"/>
            </w:tcBorders>
            <w:shd w:val="clear" w:color="auto" w:fill="auto"/>
            <w:noWrap/>
            <w:vAlign w:val="bottom"/>
            <w:hideMark/>
          </w:tcPr>
          <w:p w14:paraId="4B83F3BD"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2229.69</w:t>
            </w:r>
          </w:p>
        </w:tc>
        <w:tc>
          <w:tcPr>
            <w:tcW w:w="1208" w:type="dxa"/>
            <w:tcBorders>
              <w:top w:val="nil"/>
              <w:left w:val="nil"/>
              <w:bottom w:val="single" w:sz="4" w:space="0" w:color="FFFFFF"/>
              <w:right w:val="single" w:sz="4" w:space="0" w:color="FFFFFF"/>
            </w:tcBorders>
            <w:shd w:val="clear" w:color="auto" w:fill="auto"/>
            <w:noWrap/>
            <w:vAlign w:val="bottom"/>
            <w:hideMark/>
          </w:tcPr>
          <w:p w14:paraId="202A8137"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1818.81</w:t>
            </w:r>
          </w:p>
        </w:tc>
        <w:tc>
          <w:tcPr>
            <w:tcW w:w="1209" w:type="dxa"/>
            <w:tcBorders>
              <w:top w:val="nil"/>
              <w:left w:val="nil"/>
              <w:bottom w:val="single" w:sz="4" w:space="0" w:color="FFFFFF"/>
              <w:right w:val="single" w:sz="4" w:space="0" w:color="FFFFFF"/>
            </w:tcBorders>
            <w:shd w:val="clear" w:color="auto" w:fill="auto"/>
            <w:noWrap/>
            <w:vAlign w:val="bottom"/>
            <w:hideMark/>
          </w:tcPr>
          <w:p w14:paraId="19ABCF82"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0.82</w:t>
            </w:r>
          </w:p>
        </w:tc>
        <w:tc>
          <w:tcPr>
            <w:tcW w:w="1208" w:type="dxa"/>
            <w:tcBorders>
              <w:top w:val="nil"/>
              <w:left w:val="nil"/>
              <w:bottom w:val="single" w:sz="4" w:space="0" w:color="FFFFFF"/>
              <w:right w:val="single" w:sz="4" w:space="0" w:color="FFFFFF"/>
            </w:tcBorders>
            <w:shd w:val="clear" w:color="auto" w:fill="auto"/>
            <w:noWrap/>
            <w:vAlign w:val="bottom"/>
            <w:hideMark/>
          </w:tcPr>
          <w:p w14:paraId="6F446E5D"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2F4AD235"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646F0ECC"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6F51D794"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396C15E7"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8</w:t>
            </w:r>
          </w:p>
        </w:tc>
        <w:tc>
          <w:tcPr>
            <w:tcW w:w="1209" w:type="dxa"/>
            <w:tcBorders>
              <w:top w:val="nil"/>
              <w:left w:val="nil"/>
              <w:bottom w:val="single" w:sz="4" w:space="0" w:color="FFFFFF"/>
              <w:right w:val="single" w:sz="4" w:space="0" w:color="FFFFFF"/>
            </w:tcBorders>
            <w:shd w:val="clear" w:color="auto" w:fill="auto"/>
            <w:noWrap/>
            <w:vAlign w:val="bottom"/>
            <w:hideMark/>
          </w:tcPr>
          <w:p w14:paraId="0291140A"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60.17</w:t>
            </w:r>
          </w:p>
        </w:tc>
        <w:tc>
          <w:tcPr>
            <w:tcW w:w="1208" w:type="dxa"/>
            <w:tcBorders>
              <w:top w:val="nil"/>
              <w:left w:val="nil"/>
              <w:bottom w:val="single" w:sz="4" w:space="0" w:color="FFFFFF"/>
              <w:right w:val="single" w:sz="4" w:space="0" w:color="FFFFFF"/>
            </w:tcBorders>
            <w:shd w:val="clear" w:color="auto" w:fill="auto"/>
            <w:noWrap/>
            <w:vAlign w:val="bottom"/>
            <w:hideMark/>
          </w:tcPr>
          <w:p w14:paraId="12BA844D"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9.66</w:t>
            </w:r>
          </w:p>
        </w:tc>
        <w:tc>
          <w:tcPr>
            <w:tcW w:w="1209" w:type="dxa"/>
            <w:tcBorders>
              <w:top w:val="nil"/>
              <w:left w:val="nil"/>
              <w:bottom w:val="single" w:sz="4" w:space="0" w:color="FFFFFF"/>
              <w:right w:val="single" w:sz="4" w:space="0" w:color="FFFFFF"/>
            </w:tcBorders>
            <w:shd w:val="clear" w:color="auto" w:fill="auto"/>
            <w:noWrap/>
            <w:vAlign w:val="bottom"/>
            <w:hideMark/>
          </w:tcPr>
          <w:p w14:paraId="18722816"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0.16</w:t>
            </w:r>
          </w:p>
        </w:tc>
        <w:tc>
          <w:tcPr>
            <w:tcW w:w="1208" w:type="dxa"/>
            <w:tcBorders>
              <w:top w:val="nil"/>
              <w:left w:val="nil"/>
              <w:bottom w:val="single" w:sz="4" w:space="0" w:color="FFFFFF"/>
              <w:right w:val="single" w:sz="4" w:space="0" w:color="FFFFFF"/>
            </w:tcBorders>
            <w:shd w:val="clear" w:color="auto" w:fill="auto"/>
            <w:noWrap/>
            <w:vAlign w:val="bottom"/>
            <w:hideMark/>
          </w:tcPr>
          <w:p w14:paraId="6E78A19E"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24DD0B22"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4F00DE02"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1AEF57ED"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31C83557"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9</w:t>
            </w:r>
          </w:p>
        </w:tc>
        <w:tc>
          <w:tcPr>
            <w:tcW w:w="1209" w:type="dxa"/>
            <w:tcBorders>
              <w:top w:val="nil"/>
              <w:left w:val="nil"/>
              <w:bottom w:val="single" w:sz="4" w:space="0" w:color="FFFFFF"/>
              <w:right w:val="single" w:sz="4" w:space="0" w:color="FFFFFF"/>
            </w:tcBorders>
            <w:shd w:val="clear" w:color="auto" w:fill="auto"/>
            <w:noWrap/>
            <w:vAlign w:val="bottom"/>
            <w:hideMark/>
          </w:tcPr>
          <w:p w14:paraId="68B305B9"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163.50</w:t>
            </w:r>
          </w:p>
        </w:tc>
        <w:tc>
          <w:tcPr>
            <w:tcW w:w="1208" w:type="dxa"/>
            <w:tcBorders>
              <w:top w:val="nil"/>
              <w:left w:val="nil"/>
              <w:bottom w:val="single" w:sz="4" w:space="0" w:color="FFFFFF"/>
              <w:right w:val="single" w:sz="4" w:space="0" w:color="FFFFFF"/>
            </w:tcBorders>
            <w:shd w:val="clear" w:color="auto" w:fill="auto"/>
            <w:noWrap/>
            <w:vAlign w:val="bottom"/>
            <w:hideMark/>
          </w:tcPr>
          <w:p w14:paraId="36EF701C"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41.16</w:t>
            </w:r>
          </w:p>
        </w:tc>
        <w:tc>
          <w:tcPr>
            <w:tcW w:w="1209" w:type="dxa"/>
            <w:tcBorders>
              <w:top w:val="nil"/>
              <w:left w:val="nil"/>
              <w:bottom w:val="single" w:sz="4" w:space="0" w:color="FFFFFF"/>
              <w:right w:val="single" w:sz="4" w:space="0" w:color="FFFFFF"/>
            </w:tcBorders>
            <w:shd w:val="clear" w:color="auto" w:fill="auto"/>
            <w:noWrap/>
            <w:vAlign w:val="bottom"/>
            <w:hideMark/>
          </w:tcPr>
          <w:p w14:paraId="1AACBD36"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0.25</w:t>
            </w:r>
          </w:p>
        </w:tc>
        <w:tc>
          <w:tcPr>
            <w:tcW w:w="1208" w:type="dxa"/>
            <w:tcBorders>
              <w:top w:val="nil"/>
              <w:left w:val="nil"/>
              <w:bottom w:val="single" w:sz="4" w:space="0" w:color="FFFFFF"/>
              <w:right w:val="single" w:sz="4" w:space="0" w:color="FFFFFF"/>
            </w:tcBorders>
            <w:shd w:val="clear" w:color="auto" w:fill="auto"/>
            <w:noWrap/>
            <w:vAlign w:val="bottom"/>
            <w:hideMark/>
          </w:tcPr>
          <w:p w14:paraId="6FE38EB1"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07E6007C"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1DAD42FB"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089622A2"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6B0CD02C"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10</w:t>
            </w:r>
          </w:p>
        </w:tc>
        <w:tc>
          <w:tcPr>
            <w:tcW w:w="1209" w:type="dxa"/>
            <w:tcBorders>
              <w:top w:val="nil"/>
              <w:left w:val="nil"/>
              <w:bottom w:val="single" w:sz="4" w:space="0" w:color="FFFFFF"/>
              <w:right w:val="single" w:sz="4" w:space="0" w:color="FFFFFF"/>
            </w:tcBorders>
            <w:shd w:val="clear" w:color="auto" w:fill="auto"/>
            <w:noWrap/>
            <w:vAlign w:val="bottom"/>
            <w:hideMark/>
          </w:tcPr>
          <w:p w14:paraId="659B2736"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198.79</w:t>
            </w:r>
          </w:p>
        </w:tc>
        <w:tc>
          <w:tcPr>
            <w:tcW w:w="1208" w:type="dxa"/>
            <w:tcBorders>
              <w:top w:val="nil"/>
              <w:left w:val="nil"/>
              <w:bottom w:val="single" w:sz="4" w:space="0" w:color="FFFFFF"/>
              <w:right w:val="single" w:sz="4" w:space="0" w:color="FFFFFF"/>
            </w:tcBorders>
            <w:shd w:val="clear" w:color="auto" w:fill="auto"/>
            <w:noWrap/>
            <w:vAlign w:val="bottom"/>
            <w:hideMark/>
          </w:tcPr>
          <w:p w14:paraId="0C3C2CF2"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54.64</w:t>
            </w:r>
          </w:p>
        </w:tc>
        <w:tc>
          <w:tcPr>
            <w:tcW w:w="1209" w:type="dxa"/>
            <w:tcBorders>
              <w:top w:val="nil"/>
              <w:left w:val="nil"/>
              <w:bottom w:val="single" w:sz="4" w:space="0" w:color="FFFFFF"/>
              <w:right w:val="single" w:sz="4" w:space="0" w:color="FFFFFF"/>
            </w:tcBorders>
            <w:shd w:val="clear" w:color="auto" w:fill="auto"/>
            <w:noWrap/>
            <w:vAlign w:val="bottom"/>
            <w:hideMark/>
          </w:tcPr>
          <w:p w14:paraId="7B94E9B9"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0.27</w:t>
            </w:r>
          </w:p>
        </w:tc>
        <w:tc>
          <w:tcPr>
            <w:tcW w:w="1208" w:type="dxa"/>
            <w:tcBorders>
              <w:top w:val="nil"/>
              <w:left w:val="nil"/>
              <w:bottom w:val="single" w:sz="4" w:space="0" w:color="FFFFFF"/>
              <w:right w:val="single" w:sz="4" w:space="0" w:color="FFFFFF"/>
            </w:tcBorders>
            <w:shd w:val="clear" w:color="auto" w:fill="auto"/>
            <w:noWrap/>
            <w:vAlign w:val="bottom"/>
            <w:hideMark/>
          </w:tcPr>
          <w:p w14:paraId="1AD745B0"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4F991E91"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40369244"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4631001E"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02BB51DC"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11</w:t>
            </w:r>
          </w:p>
        </w:tc>
        <w:tc>
          <w:tcPr>
            <w:tcW w:w="1209" w:type="dxa"/>
            <w:tcBorders>
              <w:top w:val="nil"/>
              <w:left w:val="nil"/>
              <w:bottom w:val="single" w:sz="4" w:space="0" w:color="FFFFFF"/>
              <w:right w:val="single" w:sz="4" w:space="0" w:color="FFFFFF"/>
            </w:tcBorders>
            <w:shd w:val="clear" w:color="auto" w:fill="auto"/>
            <w:noWrap/>
            <w:vAlign w:val="bottom"/>
            <w:hideMark/>
          </w:tcPr>
          <w:p w14:paraId="67401074"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133.98</w:t>
            </w:r>
          </w:p>
        </w:tc>
        <w:tc>
          <w:tcPr>
            <w:tcW w:w="1208" w:type="dxa"/>
            <w:tcBorders>
              <w:top w:val="nil"/>
              <w:left w:val="nil"/>
              <w:bottom w:val="single" w:sz="4" w:space="0" w:color="FFFFFF"/>
              <w:right w:val="single" w:sz="4" w:space="0" w:color="FFFFFF"/>
            </w:tcBorders>
            <w:shd w:val="clear" w:color="auto" w:fill="auto"/>
            <w:noWrap/>
            <w:vAlign w:val="bottom"/>
            <w:hideMark/>
          </w:tcPr>
          <w:p w14:paraId="1FC42071"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30.83</w:t>
            </w:r>
          </w:p>
        </w:tc>
        <w:tc>
          <w:tcPr>
            <w:tcW w:w="1209" w:type="dxa"/>
            <w:tcBorders>
              <w:top w:val="nil"/>
              <w:left w:val="nil"/>
              <w:bottom w:val="single" w:sz="4" w:space="0" w:color="FFFFFF"/>
              <w:right w:val="single" w:sz="4" w:space="0" w:color="FFFFFF"/>
            </w:tcBorders>
            <w:shd w:val="clear" w:color="auto" w:fill="auto"/>
            <w:noWrap/>
            <w:vAlign w:val="bottom"/>
            <w:hideMark/>
          </w:tcPr>
          <w:p w14:paraId="421D418D"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0.23</w:t>
            </w:r>
          </w:p>
        </w:tc>
        <w:tc>
          <w:tcPr>
            <w:tcW w:w="1208" w:type="dxa"/>
            <w:tcBorders>
              <w:top w:val="nil"/>
              <w:left w:val="nil"/>
              <w:bottom w:val="single" w:sz="4" w:space="0" w:color="FFFFFF"/>
              <w:right w:val="single" w:sz="4" w:space="0" w:color="FFFFFF"/>
            </w:tcBorders>
            <w:shd w:val="clear" w:color="auto" w:fill="auto"/>
            <w:noWrap/>
            <w:vAlign w:val="bottom"/>
            <w:hideMark/>
          </w:tcPr>
          <w:p w14:paraId="7768A865"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0511134C"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7B1DED99"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2F948091"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60DE4A59"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12</w:t>
            </w:r>
          </w:p>
        </w:tc>
        <w:tc>
          <w:tcPr>
            <w:tcW w:w="1209" w:type="dxa"/>
            <w:tcBorders>
              <w:top w:val="nil"/>
              <w:left w:val="nil"/>
              <w:bottom w:val="single" w:sz="4" w:space="0" w:color="FFFFFF"/>
              <w:right w:val="single" w:sz="4" w:space="0" w:color="FFFFFF"/>
            </w:tcBorders>
            <w:shd w:val="clear" w:color="auto" w:fill="auto"/>
            <w:noWrap/>
            <w:vAlign w:val="bottom"/>
            <w:hideMark/>
          </w:tcPr>
          <w:p w14:paraId="4AD7352A"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484.49</w:t>
            </w:r>
          </w:p>
        </w:tc>
        <w:tc>
          <w:tcPr>
            <w:tcW w:w="1208" w:type="dxa"/>
            <w:tcBorders>
              <w:top w:val="nil"/>
              <w:left w:val="nil"/>
              <w:bottom w:val="single" w:sz="4" w:space="0" w:color="FFFFFF"/>
              <w:right w:val="single" w:sz="4" w:space="0" w:color="FFFFFF"/>
            </w:tcBorders>
            <w:shd w:val="clear" w:color="auto" w:fill="auto"/>
            <w:noWrap/>
            <w:vAlign w:val="bottom"/>
            <w:hideMark/>
          </w:tcPr>
          <w:p w14:paraId="3D1F5743"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198.84</w:t>
            </w:r>
          </w:p>
        </w:tc>
        <w:tc>
          <w:tcPr>
            <w:tcW w:w="1209" w:type="dxa"/>
            <w:tcBorders>
              <w:top w:val="nil"/>
              <w:left w:val="nil"/>
              <w:bottom w:val="single" w:sz="4" w:space="0" w:color="FFFFFF"/>
              <w:right w:val="single" w:sz="4" w:space="0" w:color="FFFFFF"/>
            </w:tcBorders>
            <w:shd w:val="clear" w:color="auto" w:fill="auto"/>
            <w:noWrap/>
            <w:vAlign w:val="bottom"/>
            <w:hideMark/>
          </w:tcPr>
          <w:p w14:paraId="7663785B"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0.41</w:t>
            </w:r>
          </w:p>
        </w:tc>
        <w:tc>
          <w:tcPr>
            <w:tcW w:w="1208" w:type="dxa"/>
            <w:tcBorders>
              <w:top w:val="nil"/>
              <w:left w:val="nil"/>
              <w:bottom w:val="single" w:sz="4" w:space="0" w:color="FFFFFF"/>
              <w:right w:val="single" w:sz="4" w:space="0" w:color="FFFFFF"/>
            </w:tcBorders>
            <w:shd w:val="clear" w:color="auto" w:fill="auto"/>
            <w:noWrap/>
            <w:vAlign w:val="bottom"/>
            <w:hideMark/>
          </w:tcPr>
          <w:p w14:paraId="610D4526"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5522BA04"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304704EB"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54CB20B7"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6F15024E"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13</w:t>
            </w:r>
          </w:p>
        </w:tc>
        <w:tc>
          <w:tcPr>
            <w:tcW w:w="1209" w:type="dxa"/>
            <w:tcBorders>
              <w:top w:val="nil"/>
              <w:left w:val="nil"/>
              <w:bottom w:val="single" w:sz="4" w:space="0" w:color="FFFFFF"/>
              <w:right w:val="single" w:sz="4" w:space="0" w:color="FFFFFF"/>
            </w:tcBorders>
            <w:shd w:val="clear" w:color="auto" w:fill="auto"/>
            <w:noWrap/>
            <w:vAlign w:val="bottom"/>
            <w:hideMark/>
          </w:tcPr>
          <w:p w14:paraId="14065D0E"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180.14</w:t>
            </w:r>
          </w:p>
        </w:tc>
        <w:tc>
          <w:tcPr>
            <w:tcW w:w="1208" w:type="dxa"/>
            <w:tcBorders>
              <w:top w:val="nil"/>
              <w:left w:val="nil"/>
              <w:bottom w:val="single" w:sz="4" w:space="0" w:color="FFFFFF"/>
              <w:right w:val="single" w:sz="4" w:space="0" w:color="FFFFFF"/>
            </w:tcBorders>
            <w:shd w:val="clear" w:color="auto" w:fill="auto"/>
            <w:noWrap/>
            <w:vAlign w:val="bottom"/>
            <w:hideMark/>
          </w:tcPr>
          <w:p w14:paraId="532C9928"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47.37</w:t>
            </w:r>
          </w:p>
        </w:tc>
        <w:tc>
          <w:tcPr>
            <w:tcW w:w="1209" w:type="dxa"/>
            <w:tcBorders>
              <w:top w:val="nil"/>
              <w:left w:val="nil"/>
              <w:bottom w:val="single" w:sz="4" w:space="0" w:color="FFFFFF"/>
              <w:right w:val="single" w:sz="4" w:space="0" w:color="FFFFFF"/>
            </w:tcBorders>
            <w:shd w:val="clear" w:color="auto" w:fill="auto"/>
            <w:noWrap/>
            <w:vAlign w:val="bottom"/>
            <w:hideMark/>
          </w:tcPr>
          <w:p w14:paraId="70FC80C6"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0.26</w:t>
            </w:r>
          </w:p>
        </w:tc>
        <w:tc>
          <w:tcPr>
            <w:tcW w:w="1208" w:type="dxa"/>
            <w:tcBorders>
              <w:top w:val="nil"/>
              <w:left w:val="nil"/>
              <w:bottom w:val="single" w:sz="4" w:space="0" w:color="FFFFFF"/>
              <w:right w:val="single" w:sz="4" w:space="0" w:color="FFFFFF"/>
            </w:tcBorders>
            <w:shd w:val="clear" w:color="auto" w:fill="auto"/>
            <w:noWrap/>
            <w:vAlign w:val="bottom"/>
            <w:hideMark/>
          </w:tcPr>
          <w:p w14:paraId="21E525B1"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6EE3B138"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30129AD8"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458721FC"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0FB2FAEE"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14</w:t>
            </w:r>
          </w:p>
        </w:tc>
        <w:tc>
          <w:tcPr>
            <w:tcW w:w="1209" w:type="dxa"/>
            <w:tcBorders>
              <w:top w:val="nil"/>
              <w:left w:val="nil"/>
              <w:bottom w:val="single" w:sz="4" w:space="0" w:color="FFFFFF"/>
              <w:right w:val="single" w:sz="4" w:space="0" w:color="FFFFFF"/>
            </w:tcBorders>
            <w:shd w:val="clear" w:color="auto" w:fill="auto"/>
            <w:noWrap/>
            <w:vAlign w:val="bottom"/>
            <w:hideMark/>
          </w:tcPr>
          <w:p w14:paraId="605125E5"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111.26</w:t>
            </w:r>
          </w:p>
        </w:tc>
        <w:tc>
          <w:tcPr>
            <w:tcW w:w="1208" w:type="dxa"/>
            <w:tcBorders>
              <w:top w:val="nil"/>
              <w:left w:val="nil"/>
              <w:bottom w:val="single" w:sz="4" w:space="0" w:color="FFFFFF"/>
              <w:right w:val="single" w:sz="4" w:space="0" w:color="FFFFFF"/>
            </w:tcBorders>
            <w:shd w:val="clear" w:color="auto" w:fill="auto"/>
            <w:noWrap/>
            <w:vAlign w:val="bottom"/>
            <w:hideMark/>
          </w:tcPr>
          <w:p w14:paraId="2427AD31"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23.55</w:t>
            </w:r>
          </w:p>
        </w:tc>
        <w:tc>
          <w:tcPr>
            <w:tcW w:w="1209" w:type="dxa"/>
            <w:tcBorders>
              <w:top w:val="nil"/>
              <w:left w:val="nil"/>
              <w:bottom w:val="single" w:sz="4" w:space="0" w:color="FFFFFF"/>
              <w:right w:val="single" w:sz="4" w:space="0" w:color="FFFFFF"/>
            </w:tcBorders>
            <w:shd w:val="clear" w:color="auto" w:fill="auto"/>
            <w:noWrap/>
            <w:vAlign w:val="bottom"/>
            <w:hideMark/>
          </w:tcPr>
          <w:p w14:paraId="212BF2F7"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0.21</w:t>
            </w:r>
          </w:p>
        </w:tc>
        <w:tc>
          <w:tcPr>
            <w:tcW w:w="1208" w:type="dxa"/>
            <w:tcBorders>
              <w:top w:val="nil"/>
              <w:left w:val="nil"/>
              <w:bottom w:val="single" w:sz="4" w:space="0" w:color="FFFFFF"/>
              <w:right w:val="single" w:sz="4" w:space="0" w:color="FFFFFF"/>
            </w:tcBorders>
            <w:shd w:val="clear" w:color="auto" w:fill="auto"/>
            <w:noWrap/>
            <w:vAlign w:val="bottom"/>
            <w:hideMark/>
          </w:tcPr>
          <w:p w14:paraId="2E14B01E"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6AB54630"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475290BB"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1A76CF6D"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6C2FA865"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15</w:t>
            </w:r>
          </w:p>
        </w:tc>
        <w:tc>
          <w:tcPr>
            <w:tcW w:w="1209" w:type="dxa"/>
            <w:tcBorders>
              <w:top w:val="nil"/>
              <w:left w:val="nil"/>
              <w:bottom w:val="single" w:sz="4" w:space="0" w:color="FFFFFF"/>
              <w:right w:val="single" w:sz="4" w:space="0" w:color="FFFFFF"/>
            </w:tcBorders>
            <w:shd w:val="clear" w:color="auto" w:fill="auto"/>
            <w:noWrap/>
            <w:vAlign w:val="bottom"/>
            <w:hideMark/>
          </w:tcPr>
          <w:p w14:paraId="7B5C2173"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80.86</w:t>
            </w:r>
          </w:p>
        </w:tc>
        <w:tc>
          <w:tcPr>
            <w:tcW w:w="1208" w:type="dxa"/>
            <w:tcBorders>
              <w:top w:val="nil"/>
              <w:left w:val="nil"/>
              <w:bottom w:val="single" w:sz="4" w:space="0" w:color="FFFFFF"/>
              <w:right w:val="single" w:sz="4" w:space="0" w:color="FFFFFF"/>
            </w:tcBorders>
            <w:shd w:val="clear" w:color="auto" w:fill="auto"/>
            <w:noWrap/>
            <w:vAlign w:val="bottom"/>
            <w:hideMark/>
          </w:tcPr>
          <w:p w14:paraId="187C353C"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14.83</w:t>
            </w:r>
          </w:p>
        </w:tc>
        <w:tc>
          <w:tcPr>
            <w:tcW w:w="1209" w:type="dxa"/>
            <w:tcBorders>
              <w:top w:val="nil"/>
              <w:left w:val="nil"/>
              <w:bottom w:val="single" w:sz="4" w:space="0" w:color="FFFFFF"/>
              <w:right w:val="single" w:sz="4" w:space="0" w:color="FFFFFF"/>
            </w:tcBorders>
            <w:shd w:val="clear" w:color="auto" w:fill="auto"/>
            <w:noWrap/>
            <w:vAlign w:val="bottom"/>
            <w:hideMark/>
          </w:tcPr>
          <w:p w14:paraId="70130D65"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0.18</w:t>
            </w:r>
          </w:p>
        </w:tc>
        <w:tc>
          <w:tcPr>
            <w:tcW w:w="1208" w:type="dxa"/>
            <w:tcBorders>
              <w:top w:val="nil"/>
              <w:left w:val="nil"/>
              <w:bottom w:val="single" w:sz="4" w:space="0" w:color="FFFFFF"/>
              <w:right w:val="single" w:sz="4" w:space="0" w:color="FFFFFF"/>
            </w:tcBorders>
            <w:shd w:val="clear" w:color="auto" w:fill="auto"/>
            <w:noWrap/>
            <w:vAlign w:val="bottom"/>
            <w:hideMark/>
          </w:tcPr>
          <w:p w14:paraId="25F5CA4A"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615E3041"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756E105E"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0C7C91E4"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5B004404"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16</w:t>
            </w:r>
          </w:p>
        </w:tc>
        <w:tc>
          <w:tcPr>
            <w:tcW w:w="1209" w:type="dxa"/>
            <w:tcBorders>
              <w:top w:val="nil"/>
              <w:left w:val="nil"/>
              <w:bottom w:val="single" w:sz="4" w:space="0" w:color="FFFFFF"/>
              <w:right w:val="single" w:sz="4" w:space="0" w:color="FFFFFF"/>
            </w:tcBorders>
            <w:shd w:val="clear" w:color="auto" w:fill="auto"/>
            <w:noWrap/>
            <w:vAlign w:val="bottom"/>
            <w:hideMark/>
          </w:tcPr>
          <w:p w14:paraId="343E28DE"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110.24</w:t>
            </w:r>
          </w:p>
        </w:tc>
        <w:tc>
          <w:tcPr>
            <w:tcW w:w="1208" w:type="dxa"/>
            <w:tcBorders>
              <w:top w:val="nil"/>
              <w:left w:val="nil"/>
              <w:bottom w:val="single" w:sz="4" w:space="0" w:color="FFFFFF"/>
              <w:right w:val="single" w:sz="4" w:space="0" w:color="FFFFFF"/>
            </w:tcBorders>
            <w:shd w:val="clear" w:color="auto" w:fill="auto"/>
            <w:noWrap/>
            <w:vAlign w:val="bottom"/>
            <w:hideMark/>
          </w:tcPr>
          <w:p w14:paraId="4FB29734"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23.24</w:t>
            </w:r>
          </w:p>
        </w:tc>
        <w:tc>
          <w:tcPr>
            <w:tcW w:w="1209" w:type="dxa"/>
            <w:tcBorders>
              <w:top w:val="nil"/>
              <w:left w:val="nil"/>
              <w:bottom w:val="single" w:sz="4" w:space="0" w:color="FFFFFF"/>
              <w:right w:val="single" w:sz="4" w:space="0" w:color="FFFFFF"/>
            </w:tcBorders>
            <w:shd w:val="clear" w:color="auto" w:fill="auto"/>
            <w:noWrap/>
            <w:vAlign w:val="bottom"/>
            <w:hideMark/>
          </w:tcPr>
          <w:p w14:paraId="115F7578"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0.21</w:t>
            </w:r>
          </w:p>
        </w:tc>
        <w:tc>
          <w:tcPr>
            <w:tcW w:w="1208" w:type="dxa"/>
            <w:tcBorders>
              <w:top w:val="nil"/>
              <w:left w:val="nil"/>
              <w:bottom w:val="single" w:sz="4" w:space="0" w:color="FFFFFF"/>
              <w:right w:val="single" w:sz="4" w:space="0" w:color="FFFFFF"/>
            </w:tcBorders>
            <w:shd w:val="clear" w:color="auto" w:fill="auto"/>
            <w:noWrap/>
            <w:vAlign w:val="bottom"/>
            <w:hideMark/>
          </w:tcPr>
          <w:p w14:paraId="162A2C53"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6AF33AAD"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101EE67A"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1C4B53AC"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21F59AD1"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17</w:t>
            </w:r>
          </w:p>
        </w:tc>
        <w:tc>
          <w:tcPr>
            <w:tcW w:w="1209" w:type="dxa"/>
            <w:tcBorders>
              <w:top w:val="nil"/>
              <w:left w:val="nil"/>
              <w:bottom w:val="single" w:sz="4" w:space="0" w:color="FFFFFF"/>
              <w:right w:val="single" w:sz="4" w:space="0" w:color="FFFFFF"/>
            </w:tcBorders>
            <w:shd w:val="clear" w:color="auto" w:fill="auto"/>
            <w:noWrap/>
            <w:vAlign w:val="bottom"/>
            <w:hideMark/>
          </w:tcPr>
          <w:p w14:paraId="6641063C"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70.46</w:t>
            </w:r>
          </w:p>
        </w:tc>
        <w:tc>
          <w:tcPr>
            <w:tcW w:w="1208" w:type="dxa"/>
            <w:tcBorders>
              <w:top w:val="nil"/>
              <w:left w:val="nil"/>
              <w:bottom w:val="single" w:sz="4" w:space="0" w:color="FFFFFF"/>
              <w:right w:val="single" w:sz="4" w:space="0" w:color="FFFFFF"/>
            </w:tcBorders>
            <w:shd w:val="clear" w:color="auto" w:fill="auto"/>
            <w:noWrap/>
            <w:vAlign w:val="bottom"/>
            <w:hideMark/>
          </w:tcPr>
          <w:p w14:paraId="6799227B"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12.14</w:t>
            </w:r>
          </w:p>
        </w:tc>
        <w:tc>
          <w:tcPr>
            <w:tcW w:w="1209" w:type="dxa"/>
            <w:tcBorders>
              <w:top w:val="nil"/>
              <w:left w:val="nil"/>
              <w:bottom w:val="single" w:sz="4" w:space="0" w:color="FFFFFF"/>
              <w:right w:val="single" w:sz="4" w:space="0" w:color="FFFFFF"/>
            </w:tcBorders>
            <w:shd w:val="clear" w:color="auto" w:fill="auto"/>
            <w:noWrap/>
            <w:vAlign w:val="bottom"/>
            <w:hideMark/>
          </w:tcPr>
          <w:p w14:paraId="78CCBE18"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0.17</w:t>
            </w:r>
          </w:p>
        </w:tc>
        <w:tc>
          <w:tcPr>
            <w:tcW w:w="1208" w:type="dxa"/>
            <w:tcBorders>
              <w:top w:val="nil"/>
              <w:left w:val="nil"/>
              <w:bottom w:val="single" w:sz="4" w:space="0" w:color="FFFFFF"/>
              <w:right w:val="single" w:sz="4" w:space="0" w:color="FFFFFF"/>
            </w:tcBorders>
            <w:shd w:val="clear" w:color="auto" w:fill="auto"/>
            <w:noWrap/>
            <w:vAlign w:val="bottom"/>
            <w:hideMark/>
          </w:tcPr>
          <w:p w14:paraId="61A590C2"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27AF4E00"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0B502295"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6173BE3F"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10D5A10A"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18</w:t>
            </w:r>
          </w:p>
        </w:tc>
        <w:tc>
          <w:tcPr>
            <w:tcW w:w="1209" w:type="dxa"/>
            <w:tcBorders>
              <w:top w:val="nil"/>
              <w:left w:val="nil"/>
              <w:bottom w:val="single" w:sz="4" w:space="0" w:color="FFFFFF"/>
              <w:right w:val="single" w:sz="4" w:space="0" w:color="FFFFFF"/>
            </w:tcBorders>
            <w:shd w:val="clear" w:color="auto" w:fill="auto"/>
            <w:noWrap/>
            <w:vAlign w:val="bottom"/>
            <w:hideMark/>
          </w:tcPr>
          <w:p w14:paraId="6E8FAEE8"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566.04</w:t>
            </w:r>
          </w:p>
        </w:tc>
        <w:tc>
          <w:tcPr>
            <w:tcW w:w="1208" w:type="dxa"/>
            <w:tcBorders>
              <w:top w:val="nil"/>
              <w:left w:val="nil"/>
              <w:bottom w:val="single" w:sz="4" w:space="0" w:color="FFFFFF"/>
              <w:right w:val="single" w:sz="4" w:space="0" w:color="FFFFFF"/>
            </w:tcBorders>
            <w:shd w:val="clear" w:color="auto" w:fill="auto"/>
            <w:noWrap/>
            <w:vAlign w:val="bottom"/>
            <w:hideMark/>
          </w:tcPr>
          <w:p w14:paraId="1935F5EA"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249.15</w:t>
            </w:r>
          </w:p>
        </w:tc>
        <w:tc>
          <w:tcPr>
            <w:tcW w:w="1209" w:type="dxa"/>
            <w:tcBorders>
              <w:top w:val="nil"/>
              <w:left w:val="nil"/>
              <w:bottom w:val="single" w:sz="4" w:space="0" w:color="FFFFFF"/>
              <w:right w:val="single" w:sz="4" w:space="0" w:color="FFFFFF"/>
            </w:tcBorders>
            <w:shd w:val="clear" w:color="auto" w:fill="auto"/>
            <w:noWrap/>
            <w:vAlign w:val="bottom"/>
            <w:hideMark/>
          </w:tcPr>
          <w:p w14:paraId="4627E0C2"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0.44</w:t>
            </w:r>
          </w:p>
        </w:tc>
        <w:tc>
          <w:tcPr>
            <w:tcW w:w="1208" w:type="dxa"/>
            <w:tcBorders>
              <w:top w:val="nil"/>
              <w:left w:val="nil"/>
              <w:bottom w:val="single" w:sz="4" w:space="0" w:color="FFFFFF"/>
              <w:right w:val="single" w:sz="4" w:space="0" w:color="FFFFFF"/>
            </w:tcBorders>
            <w:shd w:val="clear" w:color="auto" w:fill="auto"/>
            <w:noWrap/>
            <w:vAlign w:val="bottom"/>
            <w:hideMark/>
          </w:tcPr>
          <w:p w14:paraId="02E648A6"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577DB76F"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0CF300D6"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6B9A68D0"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3056730B"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19</w:t>
            </w:r>
          </w:p>
        </w:tc>
        <w:tc>
          <w:tcPr>
            <w:tcW w:w="1209" w:type="dxa"/>
            <w:tcBorders>
              <w:top w:val="nil"/>
              <w:left w:val="nil"/>
              <w:bottom w:val="single" w:sz="4" w:space="0" w:color="FFFFFF"/>
              <w:right w:val="single" w:sz="4" w:space="0" w:color="FFFFFF"/>
            </w:tcBorders>
            <w:shd w:val="clear" w:color="auto" w:fill="auto"/>
            <w:noWrap/>
            <w:vAlign w:val="bottom"/>
            <w:hideMark/>
          </w:tcPr>
          <w:p w14:paraId="7F884602"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43.70</w:t>
            </w:r>
          </w:p>
        </w:tc>
        <w:tc>
          <w:tcPr>
            <w:tcW w:w="1208" w:type="dxa"/>
            <w:tcBorders>
              <w:top w:val="nil"/>
              <w:left w:val="nil"/>
              <w:bottom w:val="single" w:sz="4" w:space="0" w:color="FFFFFF"/>
              <w:right w:val="single" w:sz="4" w:space="0" w:color="FFFFFF"/>
            </w:tcBorders>
            <w:shd w:val="clear" w:color="auto" w:fill="auto"/>
            <w:noWrap/>
            <w:vAlign w:val="bottom"/>
            <w:hideMark/>
          </w:tcPr>
          <w:p w14:paraId="29F2B2D7"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6.07</w:t>
            </w:r>
          </w:p>
        </w:tc>
        <w:tc>
          <w:tcPr>
            <w:tcW w:w="1209" w:type="dxa"/>
            <w:tcBorders>
              <w:top w:val="nil"/>
              <w:left w:val="nil"/>
              <w:bottom w:val="single" w:sz="4" w:space="0" w:color="FFFFFF"/>
              <w:right w:val="single" w:sz="4" w:space="0" w:color="FFFFFF"/>
            </w:tcBorders>
            <w:shd w:val="clear" w:color="auto" w:fill="auto"/>
            <w:noWrap/>
            <w:vAlign w:val="bottom"/>
            <w:hideMark/>
          </w:tcPr>
          <w:p w14:paraId="5EC39C2C"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0.14</w:t>
            </w:r>
          </w:p>
        </w:tc>
        <w:tc>
          <w:tcPr>
            <w:tcW w:w="1208" w:type="dxa"/>
            <w:tcBorders>
              <w:top w:val="nil"/>
              <w:left w:val="nil"/>
              <w:bottom w:val="single" w:sz="4" w:space="0" w:color="FFFFFF"/>
              <w:right w:val="single" w:sz="4" w:space="0" w:color="FFFFFF"/>
            </w:tcBorders>
            <w:shd w:val="clear" w:color="auto" w:fill="auto"/>
            <w:noWrap/>
            <w:vAlign w:val="bottom"/>
            <w:hideMark/>
          </w:tcPr>
          <w:p w14:paraId="114B3B6C"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0E33663E"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64E6215A"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72BAA4AD"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1DB3DBB7"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20</w:t>
            </w:r>
          </w:p>
        </w:tc>
        <w:tc>
          <w:tcPr>
            <w:tcW w:w="1209" w:type="dxa"/>
            <w:tcBorders>
              <w:top w:val="nil"/>
              <w:left w:val="nil"/>
              <w:bottom w:val="single" w:sz="4" w:space="0" w:color="FFFFFF"/>
              <w:right w:val="single" w:sz="4" w:space="0" w:color="FFFFFF"/>
            </w:tcBorders>
            <w:shd w:val="clear" w:color="auto" w:fill="auto"/>
            <w:noWrap/>
            <w:vAlign w:val="bottom"/>
            <w:hideMark/>
          </w:tcPr>
          <w:p w14:paraId="1800C18B"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30.23</w:t>
            </w:r>
          </w:p>
        </w:tc>
        <w:tc>
          <w:tcPr>
            <w:tcW w:w="1208" w:type="dxa"/>
            <w:tcBorders>
              <w:top w:val="nil"/>
              <w:left w:val="nil"/>
              <w:bottom w:val="single" w:sz="4" w:space="0" w:color="FFFFFF"/>
              <w:right w:val="single" w:sz="4" w:space="0" w:color="FFFFFF"/>
            </w:tcBorders>
            <w:shd w:val="clear" w:color="auto" w:fill="auto"/>
            <w:noWrap/>
            <w:vAlign w:val="bottom"/>
            <w:hideMark/>
          </w:tcPr>
          <w:p w14:paraId="700D9E9A"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3.56</w:t>
            </w:r>
          </w:p>
        </w:tc>
        <w:tc>
          <w:tcPr>
            <w:tcW w:w="1209" w:type="dxa"/>
            <w:tcBorders>
              <w:top w:val="nil"/>
              <w:left w:val="nil"/>
              <w:bottom w:val="single" w:sz="4" w:space="0" w:color="FFFFFF"/>
              <w:right w:val="single" w:sz="4" w:space="0" w:color="FFFFFF"/>
            </w:tcBorders>
            <w:shd w:val="clear" w:color="auto" w:fill="auto"/>
            <w:noWrap/>
            <w:vAlign w:val="bottom"/>
            <w:hideMark/>
          </w:tcPr>
          <w:p w14:paraId="558A611F"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0.12</w:t>
            </w:r>
          </w:p>
        </w:tc>
        <w:tc>
          <w:tcPr>
            <w:tcW w:w="1208" w:type="dxa"/>
            <w:tcBorders>
              <w:top w:val="nil"/>
              <w:left w:val="nil"/>
              <w:bottom w:val="single" w:sz="4" w:space="0" w:color="FFFFFF"/>
              <w:right w:val="single" w:sz="4" w:space="0" w:color="FFFFFF"/>
            </w:tcBorders>
            <w:shd w:val="clear" w:color="auto" w:fill="auto"/>
            <w:noWrap/>
            <w:vAlign w:val="bottom"/>
            <w:hideMark/>
          </w:tcPr>
          <w:p w14:paraId="38BCC0BF"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3C3B3B19"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47571482"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56CF5D35"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7D4C7ECC"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21</w:t>
            </w:r>
          </w:p>
        </w:tc>
        <w:tc>
          <w:tcPr>
            <w:tcW w:w="1209" w:type="dxa"/>
            <w:tcBorders>
              <w:top w:val="nil"/>
              <w:left w:val="nil"/>
              <w:bottom w:val="single" w:sz="4" w:space="0" w:color="FFFFFF"/>
              <w:right w:val="single" w:sz="4" w:space="0" w:color="FFFFFF"/>
            </w:tcBorders>
            <w:shd w:val="clear" w:color="auto" w:fill="auto"/>
            <w:noWrap/>
            <w:vAlign w:val="bottom"/>
            <w:hideMark/>
          </w:tcPr>
          <w:p w14:paraId="7AA96559"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80.55</w:t>
            </w:r>
          </w:p>
        </w:tc>
        <w:tc>
          <w:tcPr>
            <w:tcW w:w="1208" w:type="dxa"/>
            <w:tcBorders>
              <w:top w:val="nil"/>
              <w:left w:val="nil"/>
              <w:bottom w:val="single" w:sz="4" w:space="0" w:color="FFFFFF"/>
              <w:right w:val="single" w:sz="4" w:space="0" w:color="FFFFFF"/>
            </w:tcBorders>
            <w:shd w:val="clear" w:color="auto" w:fill="auto"/>
            <w:noWrap/>
            <w:vAlign w:val="bottom"/>
            <w:hideMark/>
          </w:tcPr>
          <w:p w14:paraId="4FA1F04E"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14.74</w:t>
            </w:r>
          </w:p>
        </w:tc>
        <w:tc>
          <w:tcPr>
            <w:tcW w:w="1209" w:type="dxa"/>
            <w:tcBorders>
              <w:top w:val="nil"/>
              <w:left w:val="nil"/>
              <w:bottom w:val="single" w:sz="4" w:space="0" w:color="FFFFFF"/>
              <w:right w:val="single" w:sz="4" w:space="0" w:color="FFFFFF"/>
            </w:tcBorders>
            <w:shd w:val="clear" w:color="auto" w:fill="auto"/>
            <w:noWrap/>
            <w:vAlign w:val="bottom"/>
            <w:hideMark/>
          </w:tcPr>
          <w:p w14:paraId="128CCC9C"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0.18</w:t>
            </w:r>
          </w:p>
        </w:tc>
        <w:tc>
          <w:tcPr>
            <w:tcW w:w="1208" w:type="dxa"/>
            <w:tcBorders>
              <w:top w:val="nil"/>
              <w:left w:val="nil"/>
              <w:bottom w:val="single" w:sz="4" w:space="0" w:color="FFFFFF"/>
              <w:right w:val="single" w:sz="4" w:space="0" w:color="FFFFFF"/>
            </w:tcBorders>
            <w:shd w:val="clear" w:color="auto" w:fill="auto"/>
            <w:noWrap/>
            <w:vAlign w:val="bottom"/>
            <w:hideMark/>
          </w:tcPr>
          <w:p w14:paraId="3E924235"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0C02B450"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5ECC185C"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02DAB51B"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6C37A7A6"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22</w:t>
            </w:r>
          </w:p>
        </w:tc>
        <w:tc>
          <w:tcPr>
            <w:tcW w:w="1209" w:type="dxa"/>
            <w:tcBorders>
              <w:top w:val="nil"/>
              <w:left w:val="nil"/>
              <w:bottom w:val="single" w:sz="4" w:space="0" w:color="FFFFFF"/>
              <w:right w:val="single" w:sz="4" w:space="0" w:color="FFFFFF"/>
            </w:tcBorders>
            <w:shd w:val="clear" w:color="auto" w:fill="auto"/>
            <w:noWrap/>
            <w:vAlign w:val="bottom"/>
            <w:hideMark/>
          </w:tcPr>
          <w:p w14:paraId="2E276CA3"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125.38</w:t>
            </w:r>
          </w:p>
        </w:tc>
        <w:tc>
          <w:tcPr>
            <w:tcW w:w="1208" w:type="dxa"/>
            <w:tcBorders>
              <w:top w:val="nil"/>
              <w:left w:val="nil"/>
              <w:bottom w:val="single" w:sz="4" w:space="0" w:color="FFFFFF"/>
              <w:right w:val="single" w:sz="4" w:space="0" w:color="FFFFFF"/>
            </w:tcBorders>
            <w:shd w:val="clear" w:color="auto" w:fill="auto"/>
            <w:noWrap/>
            <w:vAlign w:val="bottom"/>
            <w:hideMark/>
          </w:tcPr>
          <w:p w14:paraId="397F8142"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28.01</w:t>
            </w:r>
          </w:p>
        </w:tc>
        <w:tc>
          <w:tcPr>
            <w:tcW w:w="1209" w:type="dxa"/>
            <w:tcBorders>
              <w:top w:val="nil"/>
              <w:left w:val="nil"/>
              <w:bottom w:val="single" w:sz="4" w:space="0" w:color="FFFFFF"/>
              <w:right w:val="single" w:sz="4" w:space="0" w:color="FFFFFF"/>
            </w:tcBorders>
            <w:shd w:val="clear" w:color="auto" w:fill="auto"/>
            <w:noWrap/>
            <w:vAlign w:val="bottom"/>
            <w:hideMark/>
          </w:tcPr>
          <w:p w14:paraId="6B8E84DC"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0.22</w:t>
            </w:r>
          </w:p>
        </w:tc>
        <w:tc>
          <w:tcPr>
            <w:tcW w:w="1208" w:type="dxa"/>
            <w:tcBorders>
              <w:top w:val="nil"/>
              <w:left w:val="nil"/>
              <w:bottom w:val="single" w:sz="4" w:space="0" w:color="FFFFFF"/>
              <w:right w:val="single" w:sz="4" w:space="0" w:color="FFFFFF"/>
            </w:tcBorders>
            <w:shd w:val="clear" w:color="auto" w:fill="auto"/>
            <w:noWrap/>
            <w:vAlign w:val="bottom"/>
            <w:hideMark/>
          </w:tcPr>
          <w:p w14:paraId="558BDB7D"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71703614"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78D79E24"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2B7991C0"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1B628130"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23</w:t>
            </w:r>
          </w:p>
        </w:tc>
        <w:tc>
          <w:tcPr>
            <w:tcW w:w="1209" w:type="dxa"/>
            <w:tcBorders>
              <w:top w:val="nil"/>
              <w:left w:val="nil"/>
              <w:bottom w:val="single" w:sz="4" w:space="0" w:color="FFFFFF"/>
              <w:right w:val="single" w:sz="4" w:space="0" w:color="FFFFFF"/>
            </w:tcBorders>
            <w:shd w:val="clear" w:color="auto" w:fill="auto"/>
            <w:noWrap/>
            <w:vAlign w:val="bottom"/>
            <w:hideMark/>
          </w:tcPr>
          <w:p w14:paraId="2D02C0A5"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91.98</w:t>
            </w:r>
          </w:p>
        </w:tc>
        <w:tc>
          <w:tcPr>
            <w:tcW w:w="1208" w:type="dxa"/>
            <w:tcBorders>
              <w:top w:val="nil"/>
              <w:left w:val="nil"/>
              <w:bottom w:val="single" w:sz="4" w:space="0" w:color="FFFFFF"/>
              <w:right w:val="single" w:sz="4" w:space="0" w:color="FFFFFF"/>
            </w:tcBorders>
            <w:shd w:val="clear" w:color="auto" w:fill="auto"/>
            <w:noWrap/>
            <w:vAlign w:val="bottom"/>
            <w:hideMark/>
          </w:tcPr>
          <w:p w14:paraId="5DA538E1"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17.87</w:t>
            </w:r>
          </w:p>
        </w:tc>
        <w:tc>
          <w:tcPr>
            <w:tcW w:w="1209" w:type="dxa"/>
            <w:tcBorders>
              <w:top w:val="nil"/>
              <w:left w:val="nil"/>
              <w:bottom w:val="single" w:sz="4" w:space="0" w:color="FFFFFF"/>
              <w:right w:val="single" w:sz="4" w:space="0" w:color="FFFFFF"/>
            </w:tcBorders>
            <w:shd w:val="clear" w:color="auto" w:fill="auto"/>
            <w:noWrap/>
            <w:vAlign w:val="bottom"/>
            <w:hideMark/>
          </w:tcPr>
          <w:p w14:paraId="2683FFC2"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0.19</w:t>
            </w:r>
          </w:p>
        </w:tc>
        <w:tc>
          <w:tcPr>
            <w:tcW w:w="1208" w:type="dxa"/>
            <w:tcBorders>
              <w:top w:val="nil"/>
              <w:left w:val="nil"/>
              <w:bottom w:val="single" w:sz="4" w:space="0" w:color="FFFFFF"/>
              <w:right w:val="single" w:sz="4" w:space="0" w:color="FFFFFF"/>
            </w:tcBorders>
            <w:shd w:val="clear" w:color="auto" w:fill="auto"/>
            <w:noWrap/>
            <w:vAlign w:val="bottom"/>
            <w:hideMark/>
          </w:tcPr>
          <w:p w14:paraId="30F77E29"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21AFA5B7"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6A752782"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1C75C250"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71D93F53"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24</w:t>
            </w:r>
          </w:p>
        </w:tc>
        <w:tc>
          <w:tcPr>
            <w:tcW w:w="1209" w:type="dxa"/>
            <w:tcBorders>
              <w:top w:val="nil"/>
              <w:left w:val="nil"/>
              <w:bottom w:val="single" w:sz="4" w:space="0" w:color="FFFFFF"/>
              <w:right w:val="single" w:sz="4" w:space="0" w:color="FFFFFF"/>
            </w:tcBorders>
            <w:shd w:val="clear" w:color="auto" w:fill="auto"/>
            <w:noWrap/>
            <w:vAlign w:val="bottom"/>
            <w:hideMark/>
          </w:tcPr>
          <w:p w14:paraId="365F456B"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118.62</w:t>
            </w:r>
          </w:p>
        </w:tc>
        <w:tc>
          <w:tcPr>
            <w:tcW w:w="1208" w:type="dxa"/>
            <w:tcBorders>
              <w:top w:val="nil"/>
              <w:left w:val="nil"/>
              <w:bottom w:val="single" w:sz="4" w:space="0" w:color="FFFFFF"/>
              <w:right w:val="single" w:sz="4" w:space="0" w:color="FFFFFF"/>
            </w:tcBorders>
            <w:shd w:val="clear" w:color="auto" w:fill="auto"/>
            <w:noWrap/>
            <w:vAlign w:val="bottom"/>
            <w:hideMark/>
          </w:tcPr>
          <w:p w14:paraId="7FF6F3DB"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25.84</w:t>
            </w:r>
          </w:p>
        </w:tc>
        <w:tc>
          <w:tcPr>
            <w:tcW w:w="1209" w:type="dxa"/>
            <w:tcBorders>
              <w:top w:val="nil"/>
              <w:left w:val="nil"/>
              <w:bottom w:val="single" w:sz="4" w:space="0" w:color="FFFFFF"/>
              <w:right w:val="single" w:sz="4" w:space="0" w:color="FFFFFF"/>
            </w:tcBorders>
            <w:shd w:val="clear" w:color="auto" w:fill="auto"/>
            <w:noWrap/>
            <w:vAlign w:val="bottom"/>
            <w:hideMark/>
          </w:tcPr>
          <w:p w14:paraId="3FF61E88"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0.22</w:t>
            </w:r>
          </w:p>
        </w:tc>
        <w:tc>
          <w:tcPr>
            <w:tcW w:w="1208" w:type="dxa"/>
            <w:tcBorders>
              <w:top w:val="nil"/>
              <w:left w:val="nil"/>
              <w:bottom w:val="single" w:sz="4" w:space="0" w:color="FFFFFF"/>
              <w:right w:val="single" w:sz="4" w:space="0" w:color="FFFFFF"/>
            </w:tcBorders>
            <w:shd w:val="clear" w:color="auto" w:fill="auto"/>
            <w:noWrap/>
            <w:vAlign w:val="bottom"/>
            <w:hideMark/>
          </w:tcPr>
          <w:p w14:paraId="5FFE188D"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3200CE90"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64012F05"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0DCE0B78"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6CAC3553"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25</w:t>
            </w:r>
          </w:p>
        </w:tc>
        <w:tc>
          <w:tcPr>
            <w:tcW w:w="1209" w:type="dxa"/>
            <w:tcBorders>
              <w:top w:val="nil"/>
              <w:left w:val="nil"/>
              <w:bottom w:val="single" w:sz="4" w:space="0" w:color="FFFFFF"/>
              <w:right w:val="single" w:sz="4" w:space="0" w:color="FFFFFF"/>
            </w:tcBorders>
            <w:shd w:val="clear" w:color="auto" w:fill="auto"/>
            <w:noWrap/>
            <w:vAlign w:val="bottom"/>
            <w:hideMark/>
          </w:tcPr>
          <w:p w14:paraId="2586AF2F"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223.83</w:t>
            </w:r>
          </w:p>
        </w:tc>
        <w:tc>
          <w:tcPr>
            <w:tcW w:w="1208" w:type="dxa"/>
            <w:tcBorders>
              <w:top w:val="nil"/>
              <w:left w:val="nil"/>
              <w:bottom w:val="single" w:sz="4" w:space="0" w:color="FFFFFF"/>
              <w:right w:val="single" w:sz="4" w:space="0" w:color="FFFFFF"/>
            </w:tcBorders>
            <w:shd w:val="clear" w:color="auto" w:fill="auto"/>
            <w:noWrap/>
            <w:vAlign w:val="bottom"/>
            <w:hideMark/>
          </w:tcPr>
          <w:p w14:paraId="3AFB65A2"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64.90</w:t>
            </w:r>
          </w:p>
        </w:tc>
        <w:tc>
          <w:tcPr>
            <w:tcW w:w="1209" w:type="dxa"/>
            <w:tcBorders>
              <w:top w:val="nil"/>
              <w:left w:val="nil"/>
              <w:bottom w:val="single" w:sz="4" w:space="0" w:color="FFFFFF"/>
              <w:right w:val="single" w:sz="4" w:space="0" w:color="FFFFFF"/>
            </w:tcBorders>
            <w:shd w:val="clear" w:color="auto" w:fill="auto"/>
            <w:noWrap/>
            <w:vAlign w:val="bottom"/>
            <w:hideMark/>
          </w:tcPr>
          <w:p w14:paraId="5976BD3C"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0.29</w:t>
            </w:r>
          </w:p>
        </w:tc>
        <w:tc>
          <w:tcPr>
            <w:tcW w:w="1208" w:type="dxa"/>
            <w:tcBorders>
              <w:top w:val="nil"/>
              <w:left w:val="nil"/>
              <w:bottom w:val="single" w:sz="4" w:space="0" w:color="FFFFFF"/>
              <w:right w:val="single" w:sz="4" w:space="0" w:color="FFFFFF"/>
            </w:tcBorders>
            <w:shd w:val="clear" w:color="auto" w:fill="auto"/>
            <w:noWrap/>
            <w:vAlign w:val="bottom"/>
            <w:hideMark/>
          </w:tcPr>
          <w:p w14:paraId="3B468847"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1BE6F1B3"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05D314B5"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2FE0838B"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349AB869"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26</w:t>
            </w:r>
          </w:p>
        </w:tc>
        <w:tc>
          <w:tcPr>
            <w:tcW w:w="1209" w:type="dxa"/>
            <w:tcBorders>
              <w:top w:val="nil"/>
              <w:left w:val="nil"/>
              <w:bottom w:val="single" w:sz="4" w:space="0" w:color="FFFFFF"/>
              <w:right w:val="single" w:sz="4" w:space="0" w:color="FFFFFF"/>
            </w:tcBorders>
            <w:shd w:val="clear" w:color="auto" w:fill="auto"/>
            <w:noWrap/>
            <w:vAlign w:val="bottom"/>
            <w:hideMark/>
          </w:tcPr>
          <w:p w14:paraId="2EA1685E"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82.85</w:t>
            </w:r>
          </w:p>
        </w:tc>
        <w:tc>
          <w:tcPr>
            <w:tcW w:w="1208" w:type="dxa"/>
            <w:tcBorders>
              <w:top w:val="nil"/>
              <w:left w:val="nil"/>
              <w:bottom w:val="single" w:sz="4" w:space="0" w:color="FFFFFF"/>
              <w:right w:val="single" w:sz="4" w:space="0" w:color="FFFFFF"/>
            </w:tcBorders>
            <w:shd w:val="clear" w:color="auto" w:fill="auto"/>
            <w:noWrap/>
            <w:vAlign w:val="bottom"/>
            <w:hideMark/>
          </w:tcPr>
          <w:p w14:paraId="012D97EC"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15.36</w:t>
            </w:r>
          </w:p>
        </w:tc>
        <w:tc>
          <w:tcPr>
            <w:tcW w:w="1209" w:type="dxa"/>
            <w:tcBorders>
              <w:top w:val="nil"/>
              <w:left w:val="nil"/>
              <w:bottom w:val="single" w:sz="4" w:space="0" w:color="FFFFFF"/>
              <w:right w:val="single" w:sz="4" w:space="0" w:color="FFFFFF"/>
            </w:tcBorders>
            <w:shd w:val="clear" w:color="auto" w:fill="auto"/>
            <w:noWrap/>
            <w:vAlign w:val="bottom"/>
            <w:hideMark/>
          </w:tcPr>
          <w:p w14:paraId="4D29EDEF"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0.19</w:t>
            </w:r>
          </w:p>
        </w:tc>
        <w:tc>
          <w:tcPr>
            <w:tcW w:w="1208" w:type="dxa"/>
            <w:tcBorders>
              <w:top w:val="nil"/>
              <w:left w:val="nil"/>
              <w:bottom w:val="single" w:sz="4" w:space="0" w:color="FFFFFF"/>
              <w:right w:val="single" w:sz="4" w:space="0" w:color="FFFFFF"/>
            </w:tcBorders>
            <w:shd w:val="clear" w:color="auto" w:fill="auto"/>
            <w:noWrap/>
            <w:vAlign w:val="bottom"/>
            <w:hideMark/>
          </w:tcPr>
          <w:p w14:paraId="5C99C250"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11C0703A"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1E9E0989"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5D4F1326"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53233CDE"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27</w:t>
            </w:r>
          </w:p>
        </w:tc>
        <w:tc>
          <w:tcPr>
            <w:tcW w:w="1209" w:type="dxa"/>
            <w:tcBorders>
              <w:top w:val="nil"/>
              <w:left w:val="nil"/>
              <w:bottom w:val="single" w:sz="4" w:space="0" w:color="FFFFFF"/>
              <w:right w:val="single" w:sz="4" w:space="0" w:color="FFFFFF"/>
            </w:tcBorders>
            <w:shd w:val="clear" w:color="auto" w:fill="auto"/>
            <w:noWrap/>
            <w:vAlign w:val="bottom"/>
            <w:hideMark/>
          </w:tcPr>
          <w:p w14:paraId="09E2F488"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43.83</w:t>
            </w:r>
          </w:p>
        </w:tc>
        <w:tc>
          <w:tcPr>
            <w:tcW w:w="1208" w:type="dxa"/>
            <w:tcBorders>
              <w:top w:val="nil"/>
              <w:left w:val="nil"/>
              <w:bottom w:val="single" w:sz="4" w:space="0" w:color="FFFFFF"/>
              <w:right w:val="single" w:sz="4" w:space="0" w:color="FFFFFF"/>
            </w:tcBorders>
            <w:shd w:val="clear" w:color="auto" w:fill="auto"/>
            <w:noWrap/>
            <w:vAlign w:val="bottom"/>
            <w:hideMark/>
          </w:tcPr>
          <w:p w14:paraId="62CBBDC0"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6.10</w:t>
            </w:r>
          </w:p>
        </w:tc>
        <w:tc>
          <w:tcPr>
            <w:tcW w:w="1209" w:type="dxa"/>
            <w:tcBorders>
              <w:top w:val="nil"/>
              <w:left w:val="nil"/>
              <w:bottom w:val="single" w:sz="4" w:space="0" w:color="FFFFFF"/>
              <w:right w:val="single" w:sz="4" w:space="0" w:color="FFFFFF"/>
            </w:tcBorders>
            <w:shd w:val="clear" w:color="auto" w:fill="auto"/>
            <w:noWrap/>
            <w:vAlign w:val="bottom"/>
            <w:hideMark/>
          </w:tcPr>
          <w:p w14:paraId="3D3B5F5E"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0.14</w:t>
            </w:r>
          </w:p>
        </w:tc>
        <w:tc>
          <w:tcPr>
            <w:tcW w:w="1208" w:type="dxa"/>
            <w:tcBorders>
              <w:top w:val="nil"/>
              <w:left w:val="nil"/>
              <w:bottom w:val="single" w:sz="4" w:space="0" w:color="FFFFFF"/>
              <w:right w:val="single" w:sz="4" w:space="0" w:color="FFFFFF"/>
            </w:tcBorders>
            <w:shd w:val="clear" w:color="auto" w:fill="auto"/>
            <w:noWrap/>
            <w:vAlign w:val="bottom"/>
            <w:hideMark/>
          </w:tcPr>
          <w:p w14:paraId="29C67337"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3D3EC532"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2C1FDC31"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35051CDF"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3D9E805B"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28</w:t>
            </w:r>
          </w:p>
        </w:tc>
        <w:tc>
          <w:tcPr>
            <w:tcW w:w="1209" w:type="dxa"/>
            <w:tcBorders>
              <w:top w:val="nil"/>
              <w:left w:val="nil"/>
              <w:bottom w:val="single" w:sz="4" w:space="0" w:color="FFFFFF"/>
              <w:right w:val="single" w:sz="4" w:space="0" w:color="FFFFFF"/>
            </w:tcBorders>
            <w:shd w:val="clear" w:color="auto" w:fill="auto"/>
            <w:noWrap/>
            <w:vAlign w:val="bottom"/>
            <w:hideMark/>
          </w:tcPr>
          <w:p w14:paraId="04AEFDF3"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58.43</w:t>
            </w:r>
          </w:p>
        </w:tc>
        <w:tc>
          <w:tcPr>
            <w:tcW w:w="1208" w:type="dxa"/>
            <w:tcBorders>
              <w:top w:val="nil"/>
              <w:left w:val="nil"/>
              <w:bottom w:val="single" w:sz="4" w:space="0" w:color="FFFFFF"/>
              <w:right w:val="single" w:sz="4" w:space="0" w:color="FFFFFF"/>
            </w:tcBorders>
            <w:shd w:val="clear" w:color="auto" w:fill="auto"/>
            <w:noWrap/>
            <w:vAlign w:val="bottom"/>
            <w:hideMark/>
          </w:tcPr>
          <w:p w14:paraId="4851136A"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9.26</w:t>
            </w:r>
          </w:p>
        </w:tc>
        <w:tc>
          <w:tcPr>
            <w:tcW w:w="1209" w:type="dxa"/>
            <w:tcBorders>
              <w:top w:val="nil"/>
              <w:left w:val="nil"/>
              <w:bottom w:val="single" w:sz="4" w:space="0" w:color="FFFFFF"/>
              <w:right w:val="single" w:sz="4" w:space="0" w:color="FFFFFF"/>
            </w:tcBorders>
            <w:shd w:val="clear" w:color="auto" w:fill="auto"/>
            <w:noWrap/>
            <w:vAlign w:val="bottom"/>
            <w:hideMark/>
          </w:tcPr>
          <w:p w14:paraId="6962B5ED"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0.16</w:t>
            </w:r>
          </w:p>
        </w:tc>
        <w:tc>
          <w:tcPr>
            <w:tcW w:w="1208" w:type="dxa"/>
            <w:tcBorders>
              <w:top w:val="nil"/>
              <w:left w:val="nil"/>
              <w:bottom w:val="single" w:sz="4" w:space="0" w:color="FFFFFF"/>
              <w:right w:val="single" w:sz="4" w:space="0" w:color="FFFFFF"/>
            </w:tcBorders>
            <w:shd w:val="clear" w:color="auto" w:fill="auto"/>
            <w:noWrap/>
            <w:vAlign w:val="bottom"/>
            <w:hideMark/>
          </w:tcPr>
          <w:p w14:paraId="0AEA3EEF"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577D17A3"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7500A69F"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63A027DE"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20315B46"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29</w:t>
            </w:r>
          </w:p>
        </w:tc>
        <w:tc>
          <w:tcPr>
            <w:tcW w:w="1209" w:type="dxa"/>
            <w:tcBorders>
              <w:top w:val="nil"/>
              <w:left w:val="nil"/>
              <w:bottom w:val="single" w:sz="4" w:space="0" w:color="FFFFFF"/>
              <w:right w:val="single" w:sz="4" w:space="0" w:color="FFFFFF"/>
            </w:tcBorders>
            <w:shd w:val="clear" w:color="auto" w:fill="auto"/>
            <w:noWrap/>
            <w:vAlign w:val="bottom"/>
            <w:hideMark/>
          </w:tcPr>
          <w:p w14:paraId="2087521E"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79.66</w:t>
            </w:r>
          </w:p>
        </w:tc>
        <w:tc>
          <w:tcPr>
            <w:tcW w:w="1208" w:type="dxa"/>
            <w:tcBorders>
              <w:top w:val="nil"/>
              <w:left w:val="nil"/>
              <w:bottom w:val="single" w:sz="4" w:space="0" w:color="FFFFFF"/>
              <w:right w:val="single" w:sz="4" w:space="0" w:color="FFFFFF"/>
            </w:tcBorders>
            <w:shd w:val="clear" w:color="auto" w:fill="auto"/>
            <w:noWrap/>
            <w:vAlign w:val="bottom"/>
            <w:hideMark/>
          </w:tcPr>
          <w:p w14:paraId="0265F988"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14.51</w:t>
            </w:r>
          </w:p>
        </w:tc>
        <w:tc>
          <w:tcPr>
            <w:tcW w:w="1209" w:type="dxa"/>
            <w:tcBorders>
              <w:top w:val="nil"/>
              <w:left w:val="nil"/>
              <w:bottom w:val="single" w:sz="4" w:space="0" w:color="FFFFFF"/>
              <w:right w:val="single" w:sz="4" w:space="0" w:color="FFFFFF"/>
            </w:tcBorders>
            <w:shd w:val="clear" w:color="auto" w:fill="auto"/>
            <w:noWrap/>
            <w:vAlign w:val="bottom"/>
            <w:hideMark/>
          </w:tcPr>
          <w:p w14:paraId="1D228577"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0.18</w:t>
            </w:r>
          </w:p>
        </w:tc>
        <w:tc>
          <w:tcPr>
            <w:tcW w:w="1208" w:type="dxa"/>
            <w:tcBorders>
              <w:top w:val="nil"/>
              <w:left w:val="nil"/>
              <w:bottom w:val="single" w:sz="4" w:space="0" w:color="FFFFFF"/>
              <w:right w:val="single" w:sz="4" w:space="0" w:color="FFFFFF"/>
            </w:tcBorders>
            <w:shd w:val="clear" w:color="auto" w:fill="auto"/>
            <w:noWrap/>
            <w:vAlign w:val="bottom"/>
            <w:hideMark/>
          </w:tcPr>
          <w:p w14:paraId="5066DC68"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152258C7"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61B47959"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627B95D1"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12265601"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30</w:t>
            </w:r>
          </w:p>
        </w:tc>
        <w:tc>
          <w:tcPr>
            <w:tcW w:w="1209" w:type="dxa"/>
            <w:tcBorders>
              <w:top w:val="nil"/>
              <w:left w:val="nil"/>
              <w:bottom w:val="single" w:sz="4" w:space="0" w:color="FFFFFF"/>
              <w:right w:val="single" w:sz="4" w:space="0" w:color="FFFFFF"/>
            </w:tcBorders>
            <w:shd w:val="clear" w:color="auto" w:fill="auto"/>
            <w:noWrap/>
            <w:vAlign w:val="bottom"/>
            <w:hideMark/>
          </w:tcPr>
          <w:p w14:paraId="63BE1C7C"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10.99</w:t>
            </w:r>
          </w:p>
        </w:tc>
        <w:tc>
          <w:tcPr>
            <w:tcW w:w="1208" w:type="dxa"/>
            <w:tcBorders>
              <w:top w:val="nil"/>
              <w:left w:val="nil"/>
              <w:bottom w:val="single" w:sz="4" w:space="0" w:color="FFFFFF"/>
              <w:right w:val="single" w:sz="4" w:space="0" w:color="FFFFFF"/>
            </w:tcBorders>
            <w:shd w:val="clear" w:color="auto" w:fill="auto"/>
            <w:noWrap/>
            <w:vAlign w:val="bottom"/>
            <w:hideMark/>
          </w:tcPr>
          <w:p w14:paraId="0F579CC3"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0.82</w:t>
            </w:r>
          </w:p>
        </w:tc>
        <w:tc>
          <w:tcPr>
            <w:tcW w:w="1209" w:type="dxa"/>
            <w:tcBorders>
              <w:top w:val="nil"/>
              <w:left w:val="nil"/>
              <w:bottom w:val="single" w:sz="4" w:space="0" w:color="FFFFFF"/>
              <w:right w:val="single" w:sz="4" w:space="0" w:color="FFFFFF"/>
            </w:tcBorders>
            <w:shd w:val="clear" w:color="auto" w:fill="auto"/>
            <w:noWrap/>
            <w:vAlign w:val="bottom"/>
            <w:hideMark/>
          </w:tcPr>
          <w:p w14:paraId="2F25A4E8"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0.07</w:t>
            </w:r>
          </w:p>
        </w:tc>
        <w:tc>
          <w:tcPr>
            <w:tcW w:w="1208" w:type="dxa"/>
            <w:tcBorders>
              <w:top w:val="nil"/>
              <w:left w:val="nil"/>
              <w:bottom w:val="single" w:sz="4" w:space="0" w:color="FFFFFF"/>
              <w:right w:val="single" w:sz="4" w:space="0" w:color="FFFFFF"/>
            </w:tcBorders>
            <w:shd w:val="clear" w:color="auto" w:fill="auto"/>
            <w:noWrap/>
            <w:vAlign w:val="bottom"/>
            <w:hideMark/>
          </w:tcPr>
          <w:p w14:paraId="5234175F"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33716F1B"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21C01F40"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302EC891"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3A2F5C47"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31</w:t>
            </w:r>
          </w:p>
        </w:tc>
        <w:tc>
          <w:tcPr>
            <w:tcW w:w="1209" w:type="dxa"/>
            <w:tcBorders>
              <w:top w:val="nil"/>
              <w:left w:val="nil"/>
              <w:bottom w:val="single" w:sz="4" w:space="0" w:color="FFFFFF"/>
              <w:right w:val="single" w:sz="4" w:space="0" w:color="FFFFFF"/>
            </w:tcBorders>
            <w:shd w:val="clear" w:color="auto" w:fill="auto"/>
            <w:noWrap/>
            <w:vAlign w:val="bottom"/>
            <w:hideMark/>
          </w:tcPr>
          <w:p w14:paraId="45F3D21B"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257.33</w:t>
            </w:r>
          </w:p>
        </w:tc>
        <w:tc>
          <w:tcPr>
            <w:tcW w:w="1208" w:type="dxa"/>
            <w:tcBorders>
              <w:top w:val="nil"/>
              <w:left w:val="nil"/>
              <w:bottom w:val="single" w:sz="4" w:space="0" w:color="FFFFFF"/>
              <w:right w:val="single" w:sz="4" w:space="0" w:color="FFFFFF"/>
            </w:tcBorders>
            <w:shd w:val="clear" w:color="auto" w:fill="auto"/>
            <w:noWrap/>
            <w:vAlign w:val="bottom"/>
            <w:hideMark/>
          </w:tcPr>
          <w:p w14:paraId="35D02622"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79.44</w:t>
            </w:r>
          </w:p>
        </w:tc>
        <w:tc>
          <w:tcPr>
            <w:tcW w:w="1209" w:type="dxa"/>
            <w:tcBorders>
              <w:top w:val="nil"/>
              <w:left w:val="nil"/>
              <w:bottom w:val="single" w:sz="4" w:space="0" w:color="FFFFFF"/>
              <w:right w:val="single" w:sz="4" w:space="0" w:color="FFFFFF"/>
            </w:tcBorders>
            <w:shd w:val="clear" w:color="auto" w:fill="auto"/>
            <w:noWrap/>
            <w:vAlign w:val="bottom"/>
            <w:hideMark/>
          </w:tcPr>
          <w:p w14:paraId="0D53B568"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0.31</w:t>
            </w:r>
          </w:p>
        </w:tc>
        <w:tc>
          <w:tcPr>
            <w:tcW w:w="1208" w:type="dxa"/>
            <w:tcBorders>
              <w:top w:val="nil"/>
              <w:left w:val="nil"/>
              <w:bottom w:val="single" w:sz="4" w:space="0" w:color="FFFFFF"/>
              <w:right w:val="single" w:sz="4" w:space="0" w:color="FFFFFF"/>
            </w:tcBorders>
            <w:shd w:val="clear" w:color="auto" w:fill="auto"/>
            <w:noWrap/>
            <w:vAlign w:val="bottom"/>
            <w:hideMark/>
          </w:tcPr>
          <w:p w14:paraId="5F62FC18"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736E1017"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606C275B"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00E25713"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0DD13BD8"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32</w:t>
            </w:r>
          </w:p>
        </w:tc>
        <w:tc>
          <w:tcPr>
            <w:tcW w:w="1209" w:type="dxa"/>
            <w:tcBorders>
              <w:top w:val="nil"/>
              <w:left w:val="nil"/>
              <w:bottom w:val="single" w:sz="4" w:space="0" w:color="FFFFFF"/>
              <w:right w:val="single" w:sz="4" w:space="0" w:color="FFFFFF"/>
            </w:tcBorders>
            <w:shd w:val="clear" w:color="auto" w:fill="auto"/>
            <w:noWrap/>
            <w:vAlign w:val="bottom"/>
            <w:hideMark/>
          </w:tcPr>
          <w:p w14:paraId="2EF186CA"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78.26</w:t>
            </w:r>
          </w:p>
        </w:tc>
        <w:tc>
          <w:tcPr>
            <w:tcW w:w="1208" w:type="dxa"/>
            <w:tcBorders>
              <w:top w:val="nil"/>
              <w:left w:val="nil"/>
              <w:bottom w:val="single" w:sz="4" w:space="0" w:color="FFFFFF"/>
              <w:right w:val="single" w:sz="4" w:space="0" w:color="FFFFFF"/>
            </w:tcBorders>
            <w:shd w:val="clear" w:color="auto" w:fill="auto"/>
            <w:noWrap/>
            <w:vAlign w:val="bottom"/>
            <w:hideMark/>
          </w:tcPr>
          <w:p w14:paraId="02CCCB81"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14.14</w:t>
            </w:r>
          </w:p>
        </w:tc>
        <w:tc>
          <w:tcPr>
            <w:tcW w:w="1209" w:type="dxa"/>
            <w:tcBorders>
              <w:top w:val="nil"/>
              <w:left w:val="nil"/>
              <w:bottom w:val="single" w:sz="4" w:space="0" w:color="FFFFFF"/>
              <w:right w:val="single" w:sz="4" w:space="0" w:color="FFFFFF"/>
            </w:tcBorders>
            <w:shd w:val="clear" w:color="auto" w:fill="auto"/>
            <w:noWrap/>
            <w:vAlign w:val="bottom"/>
            <w:hideMark/>
          </w:tcPr>
          <w:p w14:paraId="05A7B85B"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0.18</w:t>
            </w:r>
          </w:p>
        </w:tc>
        <w:tc>
          <w:tcPr>
            <w:tcW w:w="1208" w:type="dxa"/>
            <w:tcBorders>
              <w:top w:val="nil"/>
              <w:left w:val="nil"/>
              <w:bottom w:val="single" w:sz="4" w:space="0" w:color="FFFFFF"/>
              <w:right w:val="single" w:sz="4" w:space="0" w:color="FFFFFF"/>
            </w:tcBorders>
            <w:shd w:val="clear" w:color="auto" w:fill="auto"/>
            <w:noWrap/>
            <w:vAlign w:val="bottom"/>
            <w:hideMark/>
          </w:tcPr>
          <w:p w14:paraId="0E584026"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6AA1A80B"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56B88C11"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1EE3BAC3"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063320CA"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33</w:t>
            </w:r>
          </w:p>
        </w:tc>
        <w:tc>
          <w:tcPr>
            <w:tcW w:w="1209" w:type="dxa"/>
            <w:tcBorders>
              <w:top w:val="nil"/>
              <w:left w:val="nil"/>
              <w:bottom w:val="single" w:sz="4" w:space="0" w:color="FFFFFF"/>
              <w:right w:val="single" w:sz="4" w:space="0" w:color="FFFFFF"/>
            </w:tcBorders>
            <w:shd w:val="clear" w:color="auto" w:fill="auto"/>
            <w:noWrap/>
            <w:vAlign w:val="bottom"/>
            <w:hideMark/>
          </w:tcPr>
          <w:p w14:paraId="727D914A"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11.59</w:t>
            </w:r>
          </w:p>
        </w:tc>
        <w:tc>
          <w:tcPr>
            <w:tcW w:w="1208" w:type="dxa"/>
            <w:tcBorders>
              <w:top w:val="nil"/>
              <w:left w:val="nil"/>
              <w:bottom w:val="single" w:sz="4" w:space="0" w:color="FFFFFF"/>
              <w:right w:val="single" w:sz="4" w:space="0" w:color="FFFFFF"/>
            </w:tcBorders>
            <w:shd w:val="clear" w:color="auto" w:fill="auto"/>
            <w:noWrap/>
            <w:vAlign w:val="bottom"/>
            <w:hideMark/>
          </w:tcPr>
          <w:p w14:paraId="563BBA27"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0.89</w:t>
            </w:r>
          </w:p>
        </w:tc>
        <w:tc>
          <w:tcPr>
            <w:tcW w:w="1209" w:type="dxa"/>
            <w:tcBorders>
              <w:top w:val="nil"/>
              <w:left w:val="nil"/>
              <w:bottom w:val="single" w:sz="4" w:space="0" w:color="FFFFFF"/>
              <w:right w:val="single" w:sz="4" w:space="0" w:color="FFFFFF"/>
            </w:tcBorders>
            <w:shd w:val="clear" w:color="auto" w:fill="auto"/>
            <w:noWrap/>
            <w:vAlign w:val="bottom"/>
            <w:hideMark/>
          </w:tcPr>
          <w:p w14:paraId="4C6144E8"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0.08</w:t>
            </w:r>
          </w:p>
        </w:tc>
        <w:tc>
          <w:tcPr>
            <w:tcW w:w="1208" w:type="dxa"/>
            <w:tcBorders>
              <w:top w:val="nil"/>
              <w:left w:val="nil"/>
              <w:bottom w:val="single" w:sz="4" w:space="0" w:color="FFFFFF"/>
              <w:right w:val="single" w:sz="4" w:space="0" w:color="FFFFFF"/>
            </w:tcBorders>
            <w:shd w:val="clear" w:color="auto" w:fill="auto"/>
            <w:noWrap/>
            <w:vAlign w:val="bottom"/>
            <w:hideMark/>
          </w:tcPr>
          <w:p w14:paraId="4A9D50D9"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10336323"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1E6EE213"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6C51B8A3"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218085BC"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34</w:t>
            </w:r>
          </w:p>
        </w:tc>
        <w:tc>
          <w:tcPr>
            <w:tcW w:w="1209" w:type="dxa"/>
            <w:tcBorders>
              <w:top w:val="nil"/>
              <w:left w:val="nil"/>
              <w:bottom w:val="single" w:sz="4" w:space="0" w:color="FFFFFF"/>
              <w:right w:val="single" w:sz="4" w:space="0" w:color="FFFFFF"/>
            </w:tcBorders>
            <w:shd w:val="clear" w:color="auto" w:fill="auto"/>
            <w:noWrap/>
            <w:vAlign w:val="bottom"/>
            <w:hideMark/>
          </w:tcPr>
          <w:p w14:paraId="5A974E4B"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175.52</w:t>
            </w:r>
          </w:p>
        </w:tc>
        <w:tc>
          <w:tcPr>
            <w:tcW w:w="1208" w:type="dxa"/>
            <w:tcBorders>
              <w:top w:val="nil"/>
              <w:left w:val="nil"/>
              <w:bottom w:val="single" w:sz="4" w:space="0" w:color="FFFFFF"/>
              <w:right w:val="single" w:sz="4" w:space="0" w:color="FFFFFF"/>
            </w:tcBorders>
            <w:shd w:val="clear" w:color="auto" w:fill="auto"/>
            <w:noWrap/>
            <w:vAlign w:val="bottom"/>
            <w:hideMark/>
          </w:tcPr>
          <w:p w14:paraId="79A37AA5"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45.61</w:t>
            </w:r>
          </w:p>
        </w:tc>
        <w:tc>
          <w:tcPr>
            <w:tcW w:w="1209" w:type="dxa"/>
            <w:tcBorders>
              <w:top w:val="nil"/>
              <w:left w:val="nil"/>
              <w:bottom w:val="single" w:sz="4" w:space="0" w:color="FFFFFF"/>
              <w:right w:val="single" w:sz="4" w:space="0" w:color="FFFFFF"/>
            </w:tcBorders>
            <w:shd w:val="clear" w:color="auto" w:fill="auto"/>
            <w:noWrap/>
            <w:vAlign w:val="bottom"/>
            <w:hideMark/>
          </w:tcPr>
          <w:p w14:paraId="0FA4FF42"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0.26</w:t>
            </w:r>
          </w:p>
        </w:tc>
        <w:tc>
          <w:tcPr>
            <w:tcW w:w="1208" w:type="dxa"/>
            <w:tcBorders>
              <w:top w:val="nil"/>
              <w:left w:val="nil"/>
              <w:bottom w:val="single" w:sz="4" w:space="0" w:color="FFFFFF"/>
              <w:right w:val="single" w:sz="4" w:space="0" w:color="FFFFFF"/>
            </w:tcBorders>
            <w:shd w:val="clear" w:color="auto" w:fill="auto"/>
            <w:noWrap/>
            <w:vAlign w:val="bottom"/>
            <w:hideMark/>
          </w:tcPr>
          <w:p w14:paraId="47E14F6F"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29B1219A"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0B62E757"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70CB5341"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162542B9"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35</w:t>
            </w:r>
          </w:p>
        </w:tc>
        <w:tc>
          <w:tcPr>
            <w:tcW w:w="1209" w:type="dxa"/>
            <w:tcBorders>
              <w:top w:val="nil"/>
              <w:left w:val="nil"/>
              <w:bottom w:val="single" w:sz="4" w:space="0" w:color="FFFFFF"/>
              <w:right w:val="single" w:sz="4" w:space="0" w:color="FFFFFF"/>
            </w:tcBorders>
            <w:shd w:val="clear" w:color="auto" w:fill="auto"/>
            <w:noWrap/>
            <w:vAlign w:val="bottom"/>
            <w:hideMark/>
          </w:tcPr>
          <w:p w14:paraId="2E7D7046"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736.93</w:t>
            </w:r>
          </w:p>
        </w:tc>
        <w:tc>
          <w:tcPr>
            <w:tcW w:w="1208" w:type="dxa"/>
            <w:tcBorders>
              <w:top w:val="nil"/>
              <w:left w:val="nil"/>
              <w:bottom w:val="single" w:sz="4" w:space="0" w:color="FFFFFF"/>
              <w:right w:val="single" w:sz="4" w:space="0" w:color="FFFFFF"/>
            </w:tcBorders>
            <w:shd w:val="clear" w:color="auto" w:fill="auto"/>
            <w:noWrap/>
            <w:vAlign w:val="bottom"/>
            <w:hideMark/>
          </w:tcPr>
          <w:p w14:paraId="1D4908B2"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365.26</w:t>
            </w:r>
          </w:p>
        </w:tc>
        <w:tc>
          <w:tcPr>
            <w:tcW w:w="1209" w:type="dxa"/>
            <w:tcBorders>
              <w:top w:val="nil"/>
              <w:left w:val="nil"/>
              <w:bottom w:val="single" w:sz="4" w:space="0" w:color="FFFFFF"/>
              <w:right w:val="single" w:sz="4" w:space="0" w:color="FFFFFF"/>
            </w:tcBorders>
            <w:shd w:val="clear" w:color="auto" w:fill="auto"/>
            <w:noWrap/>
            <w:vAlign w:val="bottom"/>
            <w:hideMark/>
          </w:tcPr>
          <w:p w14:paraId="15DF5149"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0.50</w:t>
            </w:r>
          </w:p>
        </w:tc>
        <w:tc>
          <w:tcPr>
            <w:tcW w:w="1208" w:type="dxa"/>
            <w:tcBorders>
              <w:top w:val="nil"/>
              <w:left w:val="nil"/>
              <w:bottom w:val="single" w:sz="4" w:space="0" w:color="FFFFFF"/>
              <w:right w:val="single" w:sz="4" w:space="0" w:color="FFFFFF"/>
            </w:tcBorders>
            <w:shd w:val="clear" w:color="auto" w:fill="auto"/>
            <w:noWrap/>
            <w:vAlign w:val="bottom"/>
            <w:hideMark/>
          </w:tcPr>
          <w:p w14:paraId="333E0EF9"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6ED13BCC"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6BEFFD0A"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38742A50"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4345D0BC"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36</w:t>
            </w:r>
          </w:p>
        </w:tc>
        <w:tc>
          <w:tcPr>
            <w:tcW w:w="1209" w:type="dxa"/>
            <w:tcBorders>
              <w:top w:val="nil"/>
              <w:left w:val="nil"/>
              <w:bottom w:val="single" w:sz="4" w:space="0" w:color="FFFFFF"/>
              <w:right w:val="single" w:sz="4" w:space="0" w:color="FFFFFF"/>
            </w:tcBorders>
            <w:shd w:val="clear" w:color="auto" w:fill="auto"/>
            <w:noWrap/>
            <w:vAlign w:val="bottom"/>
            <w:hideMark/>
          </w:tcPr>
          <w:p w14:paraId="68659A54"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424.97</w:t>
            </w:r>
          </w:p>
        </w:tc>
        <w:tc>
          <w:tcPr>
            <w:tcW w:w="1208" w:type="dxa"/>
            <w:tcBorders>
              <w:top w:val="nil"/>
              <w:left w:val="nil"/>
              <w:bottom w:val="single" w:sz="4" w:space="0" w:color="FFFFFF"/>
              <w:right w:val="single" w:sz="4" w:space="0" w:color="FFFFFF"/>
            </w:tcBorders>
            <w:shd w:val="clear" w:color="auto" w:fill="auto"/>
            <w:noWrap/>
            <w:vAlign w:val="bottom"/>
            <w:hideMark/>
          </w:tcPr>
          <w:p w14:paraId="1CDE8726"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164.42</w:t>
            </w:r>
          </w:p>
        </w:tc>
        <w:tc>
          <w:tcPr>
            <w:tcW w:w="1209" w:type="dxa"/>
            <w:tcBorders>
              <w:top w:val="nil"/>
              <w:left w:val="nil"/>
              <w:bottom w:val="single" w:sz="4" w:space="0" w:color="FFFFFF"/>
              <w:right w:val="single" w:sz="4" w:space="0" w:color="FFFFFF"/>
            </w:tcBorders>
            <w:shd w:val="clear" w:color="auto" w:fill="auto"/>
            <w:noWrap/>
            <w:vAlign w:val="bottom"/>
            <w:hideMark/>
          </w:tcPr>
          <w:p w14:paraId="1FF36F3C"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0.39</w:t>
            </w:r>
          </w:p>
        </w:tc>
        <w:tc>
          <w:tcPr>
            <w:tcW w:w="1208" w:type="dxa"/>
            <w:tcBorders>
              <w:top w:val="nil"/>
              <w:left w:val="nil"/>
              <w:bottom w:val="single" w:sz="4" w:space="0" w:color="FFFFFF"/>
              <w:right w:val="single" w:sz="4" w:space="0" w:color="FFFFFF"/>
            </w:tcBorders>
            <w:shd w:val="clear" w:color="auto" w:fill="auto"/>
            <w:noWrap/>
            <w:vAlign w:val="bottom"/>
            <w:hideMark/>
          </w:tcPr>
          <w:p w14:paraId="58FF0DA3"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4BBB12EF"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62D24A2A"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0E421800"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5B881EF8"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lastRenderedPageBreak/>
              <w:t>37</w:t>
            </w:r>
          </w:p>
        </w:tc>
        <w:tc>
          <w:tcPr>
            <w:tcW w:w="1209" w:type="dxa"/>
            <w:tcBorders>
              <w:top w:val="nil"/>
              <w:left w:val="nil"/>
              <w:bottom w:val="single" w:sz="4" w:space="0" w:color="FFFFFF"/>
              <w:right w:val="single" w:sz="4" w:space="0" w:color="FFFFFF"/>
            </w:tcBorders>
            <w:shd w:val="clear" w:color="auto" w:fill="auto"/>
            <w:noWrap/>
            <w:vAlign w:val="bottom"/>
            <w:hideMark/>
          </w:tcPr>
          <w:p w14:paraId="1018FD1E"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19.20</w:t>
            </w:r>
          </w:p>
        </w:tc>
        <w:tc>
          <w:tcPr>
            <w:tcW w:w="1208" w:type="dxa"/>
            <w:tcBorders>
              <w:top w:val="nil"/>
              <w:left w:val="nil"/>
              <w:bottom w:val="single" w:sz="4" w:space="0" w:color="FFFFFF"/>
              <w:right w:val="single" w:sz="4" w:space="0" w:color="FFFFFF"/>
            </w:tcBorders>
            <w:shd w:val="clear" w:color="auto" w:fill="auto"/>
            <w:noWrap/>
            <w:vAlign w:val="bottom"/>
            <w:hideMark/>
          </w:tcPr>
          <w:p w14:paraId="29B32664"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1.84</w:t>
            </w:r>
          </w:p>
        </w:tc>
        <w:tc>
          <w:tcPr>
            <w:tcW w:w="1209" w:type="dxa"/>
            <w:tcBorders>
              <w:top w:val="nil"/>
              <w:left w:val="nil"/>
              <w:bottom w:val="single" w:sz="4" w:space="0" w:color="FFFFFF"/>
              <w:right w:val="single" w:sz="4" w:space="0" w:color="FFFFFF"/>
            </w:tcBorders>
            <w:shd w:val="clear" w:color="auto" w:fill="auto"/>
            <w:noWrap/>
            <w:vAlign w:val="bottom"/>
            <w:hideMark/>
          </w:tcPr>
          <w:p w14:paraId="58D49089"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0.10</w:t>
            </w:r>
          </w:p>
        </w:tc>
        <w:tc>
          <w:tcPr>
            <w:tcW w:w="1208" w:type="dxa"/>
            <w:tcBorders>
              <w:top w:val="nil"/>
              <w:left w:val="nil"/>
              <w:bottom w:val="single" w:sz="4" w:space="0" w:color="FFFFFF"/>
              <w:right w:val="single" w:sz="4" w:space="0" w:color="FFFFFF"/>
            </w:tcBorders>
            <w:shd w:val="clear" w:color="auto" w:fill="auto"/>
            <w:noWrap/>
            <w:vAlign w:val="bottom"/>
            <w:hideMark/>
          </w:tcPr>
          <w:p w14:paraId="6DB9B92D"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0901D249"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25ECF364"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7CBD14D2"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189F7538"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38</w:t>
            </w:r>
          </w:p>
        </w:tc>
        <w:tc>
          <w:tcPr>
            <w:tcW w:w="1209" w:type="dxa"/>
            <w:tcBorders>
              <w:top w:val="nil"/>
              <w:left w:val="nil"/>
              <w:bottom w:val="single" w:sz="4" w:space="0" w:color="FFFFFF"/>
              <w:right w:val="single" w:sz="4" w:space="0" w:color="FFFFFF"/>
            </w:tcBorders>
            <w:shd w:val="clear" w:color="auto" w:fill="auto"/>
            <w:noWrap/>
            <w:vAlign w:val="bottom"/>
            <w:hideMark/>
          </w:tcPr>
          <w:p w14:paraId="3860A82E"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53.07</w:t>
            </w:r>
          </w:p>
        </w:tc>
        <w:tc>
          <w:tcPr>
            <w:tcW w:w="1208" w:type="dxa"/>
            <w:tcBorders>
              <w:top w:val="nil"/>
              <w:left w:val="nil"/>
              <w:bottom w:val="single" w:sz="4" w:space="0" w:color="FFFFFF"/>
              <w:right w:val="single" w:sz="4" w:space="0" w:color="FFFFFF"/>
            </w:tcBorders>
            <w:shd w:val="clear" w:color="auto" w:fill="auto"/>
            <w:noWrap/>
            <w:vAlign w:val="bottom"/>
            <w:hideMark/>
          </w:tcPr>
          <w:p w14:paraId="6F20C772"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8.05</w:t>
            </w:r>
          </w:p>
        </w:tc>
        <w:tc>
          <w:tcPr>
            <w:tcW w:w="1209" w:type="dxa"/>
            <w:tcBorders>
              <w:top w:val="nil"/>
              <w:left w:val="nil"/>
              <w:bottom w:val="single" w:sz="4" w:space="0" w:color="FFFFFF"/>
              <w:right w:val="single" w:sz="4" w:space="0" w:color="FFFFFF"/>
            </w:tcBorders>
            <w:shd w:val="clear" w:color="auto" w:fill="auto"/>
            <w:noWrap/>
            <w:vAlign w:val="bottom"/>
            <w:hideMark/>
          </w:tcPr>
          <w:p w14:paraId="57905F57"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0.15</w:t>
            </w:r>
          </w:p>
        </w:tc>
        <w:tc>
          <w:tcPr>
            <w:tcW w:w="1208" w:type="dxa"/>
            <w:tcBorders>
              <w:top w:val="nil"/>
              <w:left w:val="nil"/>
              <w:bottom w:val="single" w:sz="4" w:space="0" w:color="FFFFFF"/>
              <w:right w:val="single" w:sz="4" w:space="0" w:color="FFFFFF"/>
            </w:tcBorders>
            <w:shd w:val="clear" w:color="auto" w:fill="auto"/>
            <w:noWrap/>
            <w:vAlign w:val="bottom"/>
            <w:hideMark/>
          </w:tcPr>
          <w:p w14:paraId="58A6816B"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06BFC688"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06300F06"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3354BEFF"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7CD4AC9A"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39</w:t>
            </w:r>
          </w:p>
        </w:tc>
        <w:tc>
          <w:tcPr>
            <w:tcW w:w="1209" w:type="dxa"/>
            <w:tcBorders>
              <w:top w:val="nil"/>
              <w:left w:val="nil"/>
              <w:bottom w:val="single" w:sz="4" w:space="0" w:color="FFFFFF"/>
              <w:right w:val="single" w:sz="4" w:space="0" w:color="FFFFFF"/>
            </w:tcBorders>
            <w:shd w:val="clear" w:color="auto" w:fill="auto"/>
            <w:noWrap/>
            <w:vAlign w:val="bottom"/>
            <w:hideMark/>
          </w:tcPr>
          <w:p w14:paraId="05EE9AF1"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92.45</w:t>
            </w:r>
          </w:p>
        </w:tc>
        <w:tc>
          <w:tcPr>
            <w:tcW w:w="1208" w:type="dxa"/>
            <w:tcBorders>
              <w:top w:val="nil"/>
              <w:left w:val="nil"/>
              <w:bottom w:val="single" w:sz="4" w:space="0" w:color="FFFFFF"/>
              <w:right w:val="single" w:sz="4" w:space="0" w:color="FFFFFF"/>
            </w:tcBorders>
            <w:shd w:val="clear" w:color="auto" w:fill="auto"/>
            <w:noWrap/>
            <w:vAlign w:val="bottom"/>
            <w:hideMark/>
          </w:tcPr>
          <w:p w14:paraId="2DBAC0EE"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18.01</w:t>
            </w:r>
          </w:p>
        </w:tc>
        <w:tc>
          <w:tcPr>
            <w:tcW w:w="1209" w:type="dxa"/>
            <w:tcBorders>
              <w:top w:val="nil"/>
              <w:left w:val="nil"/>
              <w:bottom w:val="single" w:sz="4" w:space="0" w:color="FFFFFF"/>
              <w:right w:val="single" w:sz="4" w:space="0" w:color="FFFFFF"/>
            </w:tcBorders>
            <w:shd w:val="clear" w:color="auto" w:fill="auto"/>
            <w:noWrap/>
            <w:vAlign w:val="bottom"/>
            <w:hideMark/>
          </w:tcPr>
          <w:p w14:paraId="708838D5"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0.19</w:t>
            </w:r>
          </w:p>
        </w:tc>
        <w:tc>
          <w:tcPr>
            <w:tcW w:w="1208" w:type="dxa"/>
            <w:tcBorders>
              <w:top w:val="nil"/>
              <w:left w:val="nil"/>
              <w:bottom w:val="single" w:sz="4" w:space="0" w:color="FFFFFF"/>
              <w:right w:val="single" w:sz="4" w:space="0" w:color="FFFFFF"/>
            </w:tcBorders>
            <w:shd w:val="clear" w:color="auto" w:fill="auto"/>
            <w:noWrap/>
            <w:vAlign w:val="bottom"/>
            <w:hideMark/>
          </w:tcPr>
          <w:p w14:paraId="34F9436F"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599CBD22"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6D10A9F3"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276E3A2F"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55300FE2"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40</w:t>
            </w:r>
          </w:p>
        </w:tc>
        <w:tc>
          <w:tcPr>
            <w:tcW w:w="1209" w:type="dxa"/>
            <w:tcBorders>
              <w:top w:val="nil"/>
              <w:left w:val="nil"/>
              <w:bottom w:val="single" w:sz="4" w:space="0" w:color="FFFFFF"/>
              <w:right w:val="single" w:sz="4" w:space="0" w:color="FFFFFF"/>
            </w:tcBorders>
            <w:shd w:val="clear" w:color="auto" w:fill="auto"/>
            <w:noWrap/>
            <w:vAlign w:val="bottom"/>
            <w:hideMark/>
          </w:tcPr>
          <w:p w14:paraId="2FDE2360"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174.25</w:t>
            </w:r>
          </w:p>
        </w:tc>
        <w:tc>
          <w:tcPr>
            <w:tcW w:w="1208" w:type="dxa"/>
            <w:tcBorders>
              <w:top w:val="nil"/>
              <w:left w:val="nil"/>
              <w:bottom w:val="single" w:sz="4" w:space="0" w:color="FFFFFF"/>
              <w:right w:val="single" w:sz="4" w:space="0" w:color="FFFFFF"/>
            </w:tcBorders>
            <w:shd w:val="clear" w:color="auto" w:fill="auto"/>
            <w:noWrap/>
            <w:vAlign w:val="bottom"/>
            <w:hideMark/>
          </w:tcPr>
          <w:p w14:paraId="77FFDE48"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45.14</w:t>
            </w:r>
          </w:p>
        </w:tc>
        <w:tc>
          <w:tcPr>
            <w:tcW w:w="1209" w:type="dxa"/>
            <w:tcBorders>
              <w:top w:val="nil"/>
              <w:left w:val="nil"/>
              <w:bottom w:val="single" w:sz="4" w:space="0" w:color="FFFFFF"/>
              <w:right w:val="single" w:sz="4" w:space="0" w:color="FFFFFF"/>
            </w:tcBorders>
            <w:shd w:val="clear" w:color="auto" w:fill="auto"/>
            <w:noWrap/>
            <w:vAlign w:val="bottom"/>
            <w:hideMark/>
          </w:tcPr>
          <w:p w14:paraId="2DFF6A24"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0.26</w:t>
            </w:r>
          </w:p>
        </w:tc>
        <w:tc>
          <w:tcPr>
            <w:tcW w:w="1208" w:type="dxa"/>
            <w:tcBorders>
              <w:top w:val="nil"/>
              <w:left w:val="nil"/>
              <w:bottom w:val="single" w:sz="4" w:space="0" w:color="FFFFFF"/>
              <w:right w:val="single" w:sz="4" w:space="0" w:color="FFFFFF"/>
            </w:tcBorders>
            <w:shd w:val="clear" w:color="auto" w:fill="auto"/>
            <w:noWrap/>
            <w:vAlign w:val="bottom"/>
            <w:hideMark/>
          </w:tcPr>
          <w:p w14:paraId="3A97B5D4"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69275C2E"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26084C92"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5A9B4ABA"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4ABAD8F1"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41</w:t>
            </w:r>
          </w:p>
        </w:tc>
        <w:tc>
          <w:tcPr>
            <w:tcW w:w="1209" w:type="dxa"/>
            <w:tcBorders>
              <w:top w:val="nil"/>
              <w:left w:val="nil"/>
              <w:bottom w:val="single" w:sz="4" w:space="0" w:color="FFFFFF"/>
              <w:right w:val="single" w:sz="4" w:space="0" w:color="FFFFFF"/>
            </w:tcBorders>
            <w:shd w:val="clear" w:color="auto" w:fill="auto"/>
            <w:noWrap/>
            <w:vAlign w:val="bottom"/>
            <w:hideMark/>
          </w:tcPr>
          <w:p w14:paraId="7D217468"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500.37</w:t>
            </w:r>
          </w:p>
        </w:tc>
        <w:tc>
          <w:tcPr>
            <w:tcW w:w="1208" w:type="dxa"/>
            <w:tcBorders>
              <w:top w:val="nil"/>
              <w:left w:val="nil"/>
              <w:bottom w:val="single" w:sz="4" w:space="0" w:color="FFFFFF"/>
              <w:right w:val="single" w:sz="4" w:space="0" w:color="FFFFFF"/>
            </w:tcBorders>
            <w:shd w:val="clear" w:color="auto" w:fill="auto"/>
            <w:noWrap/>
            <w:vAlign w:val="bottom"/>
            <w:hideMark/>
          </w:tcPr>
          <w:p w14:paraId="077BB857"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208.36</w:t>
            </w:r>
          </w:p>
        </w:tc>
        <w:tc>
          <w:tcPr>
            <w:tcW w:w="1209" w:type="dxa"/>
            <w:tcBorders>
              <w:top w:val="nil"/>
              <w:left w:val="nil"/>
              <w:bottom w:val="single" w:sz="4" w:space="0" w:color="FFFFFF"/>
              <w:right w:val="single" w:sz="4" w:space="0" w:color="FFFFFF"/>
            </w:tcBorders>
            <w:shd w:val="clear" w:color="auto" w:fill="auto"/>
            <w:noWrap/>
            <w:vAlign w:val="bottom"/>
            <w:hideMark/>
          </w:tcPr>
          <w:p w14:paraId="305B8D24"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0.42</w:t>
            </w:r>
          </w:p>
        </w:tc>
        <w:tc>
          <w:tcPr>
            <w:tcW w:w="1208" w:type="dxa"/>
            <w:tcBorders>
              <w:top w:val="nil"/>
              <w:left w:val="nil"/>
              <w:bottom w:val="single" w:sz="4" w:space="0" w:color="FFFFFF"/>
              <w:right w:val="single" w:sz="4" w:space="0" w:color="FFFFFF"/>
            </w:tcBorders>
            <w:shd w:val="clear" w:color="auto" w:fill="auto"/>
            <w:noWrap/>
            <w:vAlign w:val="bottom"/>
            <w:hideMark/>
          </w:tcPr>
          <w:p w14:paraId="43426602"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655042F3"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53255784"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50093EA3"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128EB15E"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42</w:t>
            </w:r>
          </w:p>
        </w:tc>
        <w:tc>
          <w:tcPr>
            <w:tcW w:w="1209" w:type="dxa"/>
            <w:tcBorders>
              <w:top w:val="nil"/>
              <w:left w:val="nil"/>
              <w:bottom w:val="single" w:sz="4" w:space="0" w:color="FFFFFF"/>
              <w:right w:val="single" w:sz="4" w:space="0" w:color="FFFFFF"/>
            </w:tcBorders>
            <w:shd w:val="clear" w:color="auto" w:fill="auto"/>
            <w:noWrap/>
            <w:vAlign w:val="bottom"/>
            <w:hideMark/>
          </w:tcPr>
          <w:p w14:paraId="073716ED"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38.35</w:t>
            </w:r>
          </w:p>
        </w:tc>
        <w:tc>
          <w:tcPr>
            <w:tcW w:w="1208" w:type="dxa"/>
            <w:tcBorders>
              <w:top w:val="nil"/>
              <w:left w:val="nil"/>
              <w:bottom w:val="single" w:sz="4" w:space="0" w:color="FFFFFF"/>
              <w:right w:val="single" w:sz="4" w:space="0" w:color="FFFFFF"/>
            </w:tcBorders>
            <w:shd w:val="clear" w:color="auto" w:fill="auto"/>
            <w:noWrap/>
            <w:vAlign w:val="bottom"/>
            <w:hideMark/>
          </w:tcPr>
          <w:p w14:paraId="67774947"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5.03</w:t>
            </w:r>
          </w:p>
        </w:tc>
        <w:tc>
          <w:tcPr>
            <w:tcW w:w="1209" w:type="dxa"/>
            <w:tcBorders>
              <w:top w:val="nil"/>
              <w:left w:val="nil"/>
              <w:bottom w:val="single" w:sz="4" w:space="0" w:color="FFFFFF"/>
              <w:right w:val="single" w:sz="4" w:space="0" w:color="FFFFFF"/>
            </w:tcBorders>
            <w:shd w:val="clear" w:color="auto" w:fill="auto"/>
            <w:noWrap/>
            <w:vAlign w:val="bottom"/>
            <w:hideMark/>
          </w:tcPr>
          <w:p w14:paraId="6643180F"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0.13</w:t>
            </w:r>
          </w:p>
        </w:tc>
        <w:tc>
          <w:tcPr>
            <w:tcW w:w="1208" w:type="dxa"/>
            <w:tcBorders>
              <w:top w:val="nil"/>
              <w:left w:val="nil"/>
              <w:bottom w:val="single" w:sz="4" w:space="0" w:color="FFFFFF"/>
              <w:right w:val="single" w:sz="4" w:space="0" w:color="FFFFFF"/>
            </w:tcBorders>
            <w:shd w:val="clear" w:color="auto" w:fill="auto"/>
            <w:noWrap/>
            <w:vAlign w:val="bottom"/>
            <w:hideMark/>
          </w:tcPr>
          <w:p w14:paraId="36FEED89"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6CEB84CC"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225272C2"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633BBD40"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0DB4DBF8"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43</w:t>
            </w:r>
          </w:p>
        </w:tc>
        <w:tc>
          <w:tcPr>
            <w:tcW w:w="1209" w:type="dxa"/>
            <w:tcBorders>
              <w:top w:val="nil"/>
              <w:left w:val="nil"/>
              <w:bottom w:val="single" w:sz="4" w:space="0" w:color="FFFFFF"/>
              <w:right w:val="single" w:sz="4" w:space="0" w:color="FFFFFF"/>
            </w:tcBorders>
            <w:shd w:val="clear" w:color="auto" w:fill="auto"/>
            <w:noWrap/>
            <w:vAlign w:val="bottom"/>
            <w:hideMark/>
          </w:tcPr>
          <w:p w14:paraId="6E676A05"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195.12</w:t>
            </w:r>
          </w:p>
        </w:tc>
        <w:tc>
          <w:tcPr>
            <w:tcW w:w="1208" w:type="dxa"/>
            <w:tcBorders>
              <w:top w:val="nil"/>
              <w:left w:val="nil"/>
              <w:bottom w:val="single" w:sz="4" w:space="0" w:color="FFFFFF"/>
              <w:right w:val="single" w:sz="4" w:space="0" w:color="FFFFFF"/>
            </w:tcBorders>
            <w:shd w:val="clear" w:color="auto" w:fill="auto"/>
            <w:noWrap/>
            <w:vAlign w:val="bottom"/>
            <w:hideMark/>
          </w:tcPr>
          <w:p w14:paraId="105B331C"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53.18</w:t>
            </w:r>
          </w:p>
        </w:tc>
        <w:tc>
          <w:tcPr>
            <w:tcW w:w="1209" w:type="dxa"/>
            <w:tcBorders>
              <w:top w:val="nil"/>
              <w:left w:val="nil"/>
              <w:bottom w:val="single" w:sz="4" w:space="0" w:color="FFFFFF"/>
              <w:right w:val="single" w:sz="4" w:space="0" w:color="FFFFFF"/>
            </w:tcBorders>
            <w:shd w:val="clear" w:color="auto" w:fill="auto"/>
            <w:noWrap/>
            <w:vAlign w:val="bottom"/>
            <w:hideMark/>
          </w:tcPr>
          <w:p w14:paraId="15C4853A"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0.27</w:t>
            </w:r>
          </w:p>
        </w:tc>
        <w:tc>
          <w:tcPr>
            <w:tcW w:w="1208" w:type="dxa"/>
            <w:tcBorders>
              <w:top w:val="nil"/>
              <w:left w:val="nil"/>
              <w:bottom w:val="single" w:sz="4" w:space="0" w:color="FFFFFF"/>
              <w:right w:val="single" w:sz="4" w:space="0" w:color="FFFFFF"/>
            </w:tcBorders>
            <w:shd w:val="clear" w:color="auto" w:fill="auto"/>
            <w:noWrap/>
            <w:vAlign w:val="bottom"/>
            <w:hideMark/>
          </w:tcPr>
          <w:p w14:paraId="2F37C38F"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0956155A"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467DCD5A"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2F698E91"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05D82C00"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44</w:t>
            </w:r>
          </w:p>
        </w:tc>
        <w:tc>
          <w:tcPr>
            <w:tcW w:w="1209" w:type="dxa"/>
            <w:tcBorders>
              <w:top w:val="nil"/>
              <w:left w:val="nil"/>
              <w:bottom w:val="single" w:sz="4" w:space="0" w:color="FFFFFF"/>
              <w:right w:val="single" w:sz="4" w:space="0" w:color="FFFFFF"/>
            </w:tcBorders>
            <w:shd w:val="clear" w:color="auto" w:fill="auto"/>
            <w:noWrap/>
            <w:vAlign w:val="bottom"/>
            <w:hideMark/>
          </w:tcPr>
          <w:p w14:paraId="511CB71E"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143.54</w:t>
            </w:r>
          </w:p>
        </w:tc>
        <w:tc>
          <w:tcPr>
            <w:tcW w:w="1208" w:type="dxa"/>
            <w:tcBorders>
              <w:top w:val="nil"/>
              <w:left w:val="nil"/>
              <w:bottom w:val="single" w:sz="4" w:space="0" w:color="FFFFFF"/>
              <w:right w:val="single" w:sz="4" w:space="0" w:color="FFFFFF"/>
            </w:tcBorders>
            <w:shd w:val="clear" w:color="auto" w:fill="auto"/>
            <w:noWrap/>
            <w:vAlign w:val="bottom"/>
            <w:hideMark/>
          </w:tcPr>
          <w:p w14:paraId="55A9DFCD"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34.08</w:t>
            </w:r>
          </w:p>
        </w:tc>
        <w:tc>
          <w:tcPr>
            <w:tcW w:w="1209" w:type="dxa"/>
            <w:tcBorders>
              <w:top w:val="nil"/>
              <w:left w:val="nil"/>
              <w:bottom w:val="single" w:sz="4" w:space="0" w:color="FFFFFF"/>
              <w:right w:val="single" w:sz="4" w:space="0" w:color="FFFFFF"/>
            </w:tcBorders>
            <w:shd w:val="clear" w:color="auto" w:fill="auto"/>
            <w:noWrap/>
            <w:vAlign w:val="bottom"/>
            <w:hideMark/>
          </w:tcPr>
          <w:p w14:paraId="70FB9682"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0.24</w:t>
            </w:r>
          </w:p>
        </w:tc>
        <w:tc>
          <w:tcPr>
            <w:tcW w:w="1208" w:type="dxa"/>
            <w:tcBorders>
              <w:top w:val="nil"/>
              <w:left w:val="nil"/>
              <w:bottom w:val="single" w:sz="4" w:space="0" w:color="FFFFFF"/>
              <w:right w:val="single" w:sz="4" w:space="0" w:color="FFFFFF"/>
            </w:tcBorders>
            <w:shd w:val="clear" w:color="auto" w:fill="auto"/>
            <w:noWrap/>
            <w:vAlign w:val="bottom"/>
            <w:hideMark/>
          </w:tcPr>
          <w:p w14:paraId="7EC9EDA9"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23AF7717"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1D78693A"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2FE5865C"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7F8F28DD"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45</w:t>
            </w:r>
          </w:p>
        </w:tc>
        <w:tc>
          <w:tcPr>
            <w:tcW w:w="1209" w:type="dxa"/>
            <w:tcBorders>
              <w:top w:val="nil"/>
              <w:left w:val="nil"/>
              <w:bottom w:val="single" w:sz="4" w:space="0" w:color="FFFFFF"/>
              <w:right w:val="single" w:sz="4" w:space="0" w:color="FFFFFF"/>
            </w:tcBorders>
            <w:shd w:val="clear" w:color="auto" w:fill="auto"/>
            <w:noWrap/>
            <w:vAlign w:val="bottom"/>
            <w:hideMark/>
          </w:tcPr>
          <w:p w14:paraId="321F9E79"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49.74</w:t>
            </w:r>
          </w:p>
        </w:tc>
        <w:tc>
          <w:tcPr>
            <w:tcW w:w="1208" w:type="dxa"/>
            <w:tcBorders>
              <w:top w:val="nil"/>
              <w:left w:val="nil"/>
              <w:bottom w:val="single" w:sz="4" w:space="0" w:color="FFFFFF"/>
              <w:right w:val="single" w:sz="4" w:space="0" w:color="FFFFFF"/>
            </w:tcBorders>
            <w:shd w:val="clear" w:color="auto" w:fill="auto"/>
            <w:noWrap/>
            <w:vAlign w:val="bottom"/>
            <w:hideMark/>
          </w:tcPr>
          <w:p w14:paraId="020F48ED"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7.33</w:t>
            </w:r>
          </w:p>
        </w:tc>
        <w:tc>
          <w:tcPr>
            <w:tcW w:w="1209" w:type="dxa"/>
            <w:tcBorders>
              <w:top w:val="nil"/>
              <w:left w:val="nil"/>
              <w:bottom w:val="single" w:sz="4" w:space="0" w:color="FFFFFF"/>
              <w:right w:val="single" w:sz="4" w:space="0" w:color="FFFFFF"/>
            </w:tcBorders>
            <w:shd w:val="clear" w:color="auto" w:fill="auto"/>
            <w:noWrap/>
            <w:vAlign w:val="bottom"/>
            <w:hideMark/>
          </w:tcPr>
          <w:p w14:paraId="1F6D4BB8"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0.15</w:t>
            </w:r>
          </w:p>
        </w:tc>
        <w:tc>
          <w:tcPr>
            <w:tcW w:w="1208" w:type="dxa"/>
            <w:tcBorders>
              <w:top w:val="nil"/>
              <w:left w:val="nil"/>
              <w:bottom w:val="single" w:sz="4" w:space="0" w:color="FFFFFF"/>
              <w:right w:val="single" w:sz="4" w:space="0" w:color="FFFFFF"/>
            </w:tcBorders>
            <w:shd w:val="clear" w:color="auto" w:fill="auto"/>
            <w:noWrap/>
            <w:vAlign w:val="bottom"/>
            <w:hideMark/>
          </w:tcPr>
          <w:p w14:paraId="3EFE9E59"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490D9845"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29976409"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2DC111CB"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13605024"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46</w:t>
            </w:r>
          </w:p>
        </w:tc>
        <w:tc>
          <w:tcPr>
            <w:tcW w:w="1209" w:type="dxa"/>
            <w:tcBorders>
              <w:top w:val="nil"/>
              <w:left w:val="nil"/>
              <w:bottom w:val="single" w:sz="4" w:space="0" w:color="FFFFFF"/>
              <w:right w:val="single" w:sz="4" w:space="0" w:color="FFFFFF"/>
            </w:tcBorders>
            <w:shd w:val="clear" w:color="auto" w:fill="auto"/>
            <w:noWrap/>
            <w:vAlign w:val="bottom"/>
            <w:hideMark/>
          </w:tcPr>
          <w:p w14:paraId="70EF2AF3"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39.99</w:t>
            </w:r>
          </w:p>
        </w:tc>
        <w:tc>
          <w:tcPr>
            <w:tcW w:w="1208" w:type="dxa"/>
            <w:tcBorders>
              <w:top w:val="nil"/>
              <w:left w:val="nil"/>
              <w:bottom w:val="single" w:sz="4" w:space="0" w:color="FFFFFF"/>
              <w:right w:val="single" w:sz="4" w:space="0" w:color="FFFFFF"/>
            </w:tcBorders>
            <w:shd w:val="clear" w:color="auto" w:fill="auto"/>
            <w:noWrap/>
            <w:vAlign w:val="bottom"/>
            <w:hideMark/>
          </w:tcPr>
          <w:p w14:paraId="224F9D1F"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5.34</w:t>
            </w:r>
          </w:p>
        </w:tc>
        <w:tc>
          <w:tcPr>
            <w:tcW w:w="1209" w:type="dxa"/>
            <w:tcBorders>
              <w:top w:val="nil"/>
              <w:left w:val="nil"/>
              <w:bottom w:val="single" w:sz="4" w:space="0" w:color="FFFFFF"/>
              <w:right w:val="single" w:sz="4" w:space="0" w:color="FFFFFF"/>
            </w:tcBorders>
            <w:shd w:val="clear" w:color="auto" w:fill="auto"/>
            <w:noWrap/>
            <w:vAlign w:val="bottom"/>
            <w:hideMark/>
          </w:tcPr>
          <w:p w14:paraId="634B7704"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0.13</w:t>
            </w:r>
          </w:p>
        </w:tc>
        <w:tc>
          <w:tcPr>
            <w:tcW w:w="1208" w:type="dxa"/>
            <w:tcBorders>
              <w:top w:val="nil"/>
              <w:left w:val="nil"/>
              <w:bottom w:val="single" w:sz="4" w:space="0" w:color="FFFFFF"/>
              <w:right w:val="single" w:sz="4" w:space="0" w:color="FFFFFF"/>
            </w:tcBorders>
            <w:shd w:val="clear" w:color="auto" w:fill="auto"/>
            <w:noWrap/>
            <w:vAlign w:val="bottom"/>
            <w:hideMark/>
          </w:tcPr>
          <w:p w14:paraId="6121BC9A"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664D4C37"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3E71C5E1"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49D950CA"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62D47668"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47</w:t>
            </w:r>
          </w:p>
        </w:tc>
        <w:tc>
          <w:tcPr>
            <w:tcW w:w="1209" w:type="dxa"/>
            <w:tcBorders>
              <w:top w:val="nil"/>
              <w:left w:val="nil"/>
              <w:bottom w:val="single" w:sz="4" w:space="0" w:color="FFFFFF"/>
              <w:right w:val="single" w:sz="4" w:space="0" w:color="FFFFFF"/>
            </w:tcBorders>
            <w:shd w:val="clear" w:color="auto" w:fill="auto"/>
            <w:noWrap/>
            <w:vAlign w:val="bottom"/>
            <w:hideMark/>
          </w:tcPr>
          <w:p w14:paraId="0BCF4F92"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46.07</w:t>
            </w:r>
          </w:p>
        </w:tc>
        <w:tc>
          <w:tcPr>
            <w:tcW w:w="1208" w:type="dxa"/>
            <w:tcBorders>
              <w:top w:val="nil"/>
              <w:left w:val="nil"/>
              <w:bottom w:val="single" w:sz="4" w:space="0" w:color="FFFFFF"/>
              <w:right w:val="single" w:sz="4" w:space="0" w:color="FFFFFF"/>
            </w:tcBorders>
            <w:shd w:val="clear" w:color="auto" w:fill="auto"/>
            <w:noWrap/>
            <w:vAlign w:val="bottom"/>
            <w:hideMark/>
          </w:tcPr>
          <w:p w14:paraId="2B2C5B13"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6.56</w:t>
            </w:r>
          </w:p>
        </w:tc>
        <w:tc>
          <w:tcPr>
            <w:tcW w:w="1209" w:type="dxa"/>
            <w:tcBorders>
              <w:top w:val="nil"/>
              <w:left w:val="nil"/>
              <w:bottom w:val="single" w:sz="4" w:space="0" w:color="FFFFFF"/>
              <w:right w:val="single" w:sz="4" w:space="0" w:color="FFFFFF"/>
            </w:tcBorders>
            <w:shd w:val="clear" w:color="auto" w:fill="auto"/>
            <w:noWrap/>
            <w:vAlign w:val="bottom"/>
            <w:hideMark/>
          </w:tcPr>
          <w:p w14:paraId="5FAEA2DF"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0.14</w:t>
            </w:r>
          </w:p>
        </w:tc>
        <w:tc>
          <w:tcPr>
            <w:tcW w:w="1208" w:type="dxa"/>
            <w:tcBorders>
              <w:top w:val="nil"/>
              <w:left w:val="nil"/>
              <w:bottom w:val="single" w:sz="4" w:space="0" w:color="FFFFFF"/>
              <w:right w:val="single" w:sz="4" w:space="0" w:color="FFFFFF"/>
            </w:tcBorders>
            <w:shd w:val="clear" w:color="auto" w:fill="auto"/>
            <w:noWrap/>
            <w:vAlign w:val="bottom"/>
            <w:hideMark/>
          </w:tcPr>
          <w:p w14:paraId="49AB1CFA"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4483861A"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04BC60C6"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6483A5ED"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30FD2C73"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48</w:t>
            </w:r>
          </w:p>
        </w:tc>
        <w:tc>
          <w:tcPr>
            <w:tcW w:w="1209" w:type="dxa"/>
            <w:tcBorders>
              <w:top w:val="nil"/>
              <w:left w:val="nil"/>
              <w:bottom w:val="single" w:sz="4" w:space="0" w:color="FFFFFF"/>
              <w:right w:val="single" w:sz="4" w:space="0" w:color="FFFFFF"/>
            </w:tcBorders>
            <w:shd w:val="clear" w:color="auto" w:fill="auto"/>
            <w:noWrap/>
            <w:vAlign w:val="bottom"/>
            <w:hideMark/>
          </w:tcPr>
          <w:p w14:paraId="7B9F1429"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122.79</w:t>
            </w:r>
          </w:p>
        </w:tc>
        <w:tc>
          <w:tcPr>
            <w:tcW w:w="1208" w:type="dxa"/>
            <w:tcBorders>
              <w:top w:val="nil"/>
              <w:left w:val="nil"/>
              <w:bottom w:val="single" w:sz="4" w:space="0" w:color="FFFFFF"/>
              <w:right w:val="single" w:sz="4" w:space="0" w:color="FFFFFF"/>
            </w:tcBorders>
            <w:shd w:val="clear" w:color="auto" w:fill="auto"/>
            <w:noWrap/>
            <w:vAlign w:val="bottom"/>
            <w:hideMark/>
          </w:tcPr>
          <w:p w14:paraId="20D567AD"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27.17</w:t>
            </w:r>
          </w:p>
        </w:tc>
        <w:tc>
          <w:tcPr>
            <w:tcW w:w="1209" w:type="dxa"/>
            <w:tcBorders>
              <w:top w:val="nil"/>
              <w:left w:val="nil"/>
              <w:bottom w:val="single" w:sz="4" w:space="0" w:color="FFFFFF"/>
              <w:right w:val="single" w:sz="4" w:space="0" w:color="FFFFFF"/>
            </w:tcBorders>
            <w:shd w:val="clear" w:color="auto" w:fill="auto"/>
            <w:noWrap/>
            <w:vAlign w:val="bottom"/>
            <w:hideMark/>
          </w:tcPr>
          <w:p w14:paraId="35F71836"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0.22</w:t>
            </w:r>
          </w:p>
        </w:tc>
        <w:tc>
          <w:tcPr>
            <w:tcW w:w="1208" w:type="dxa"/>
            <w:tcBorders>
              <w:top w:val="nil"/>
              <w:left w:val="nil"/>
              <w:bottom w:val="single" w:sz="4" w:space="0" w:color="FFFFFF"/>
              <w:right w:val="single" w:sz="4" w:space="0" w:color="FFFFFF"/>
            </w:tcBorders>
            <w:shd w:val="clear" w:color="auto" w:fill="auto"/>
            <w:noWrap/>
            <w:vAlign w:val="bottom"/>
            <w:hideMark/>
          </w:tcPr>
          <w:p w14:paraId="6368AA94"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4164DD3C"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55882F19"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79ED3404"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298158C1"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49</w:t>
            </w:r>
          </w:p>
        </w:tc>
        <w:tc>
          <w:tcPr>
            <w:tcW w:w="1209" w:type="dxa"/>
            <w:tcBorders>
              <w:top w:val="nil"/>
              <w:left w:val="nil"/>
              <w:bottom w:val="single" w:sz="4" w:space="0" w:color="FFFFFF"/>
              <w:right w:val="single" w:sz="4" w:space="0" w:color="FFFFFF"/>
            </w:tcBorders>
            <w:shd w:val="clear" w:color="auto" w:fill="auto"/>
            <w:noWrap/>
            <w:vAlign w:val="bottom"/>
            <w:hideMark/>
          </w:tcPr>
          <w:p w14:paraId="6236ADEA"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72.40</w:t>
            </w:r>
          </w:p>
        </w:tc>
        <w:tc>
          <w:tcPr>
            <w:tcW w:w="1208" w:type="dxa"/>
            <w:tcBorders>
              <w:top w:val="nil"/>
              <w:left w:val="nil"/>
              <w:bottom w:val="single" w:sz="4" w:space="0" w:color="FFFFFF"/>
              <w:right w:val="single" w:sz="4" w:space="0" w:color="FFFFFF"/>
            </w:tcBorders>
            <w:shd w:val="clear" w:color="auto" w:fill="auto"/>
            <w:noWrap/>
            <w:vAlign w:val="bottom"/>
            <w:hideMark/>
          </w:tcPr>
          <w:p w14:paraId="66BAE6FC"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12.63</w:t>
            </w:r>
          </w:p>
        </w:tc>
        <w:tc>
          <w:tcPr>
            <w:tcW w:w="1209" w:type="dxa"/>
            <w:tcBorders>
              <w:top w:val="nil"/>
              <w:left w:val="nil"/>
              <w:bottom w:val="single" w:sz="4" w:space="0" w:color="FFFFFF"/>
              <w:right w:val="single" w:sz="4" w:space="0" w:color="FFFFFF"/>
            </w:tcBorders>
            <w:shd w:val="clear" w:color="auto" w:fill="auto"/>
            <w:noWrap/>
            <w:vAlign w:val="bottom"/>
            <w:hideMark/>
          </w:tcPr>
          <w:p w14:paraId="2B3C50DA"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0.17</w:t>
            </w:r>
          </w:p>
        </w:tc>
        <w:tc>
          <w:tcPr>
            <w:tcW w:w="1208" w:type="dxa"/>
            <w:tcBorders>
              <w:top w:val="nil"/>
              <w:left w:val="nil"/>
              <w:bottom w:val="single" w:sz="4" w:space="0" w:color="FFFFFF"/>
              <w:right w:val="single" w:sz="4" w:space="0" w:color="FFFFFF"/>
            </w:tcBorders>
            <w:shd w:val="clear" w:color="auto" w:fill="auto"/>
            <w:noWrap/>
            <w:vAlign w:val="bottom"/>
            <w:hideMark/>
          </w:tcPr>
          <w:p w14:paraId="43F685F9"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637E85EF"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07E511EC"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7851E030"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1BF180E1"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50</w:t>
            </w:r>
          </w:p>
        </w:tc>
        <w:tc>
          <w:tcPr>
            <w:tcW w:w="1209" w:type="dxa"/>
            <w:tcBorders>
              <w:top w:val="nil"/>
              <w:left w:val="nil"/>
              <w:bottom w:val="single" w:sz="4" w:space="0" w:color="FFFFFF"/>
              <w:right w:val="single" w:sz="4" w:space="0" w:color="FFFFFF"/>
            </w:tcBorders>
            <w:shd w:val="clear" w:color="auto" w:fill="auto"/>
            <w:noWrap/>
            <w:vAlign w:val="bottom"/>
            <w:hideMark/>
          </w:tcPr>
          <w:p w14:paraId="1AEA024B"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79.01</w:t>
            </w:r>
          </w:p>
        </w:tc>
        <w:tc>
          <w:tcPr>
            <w:tcW w:w="1208" w:type="dxa"/>
            <w:tcBorders>
              <w:top w:val="nil"/>
              <w:left w:val="nil"/>
              <w:bottom w:val="single" w:sz="4" w:space="0" w:color="FFFFFF"/>
              <w:right w:val="single" w:sz="4" w:space="0" w:color="FFFFFF"/>
            </w:tcBorders>
            <w:shd w:val="clear" w:color="auto" w:fill="auto"/>
            <w:noWrap/>
            <w:vAlign w:val="bottom"/>
            <w:hideMark/>
          </w:tcPr>
          <w:p w14:paraId="1E66C6D3"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14.34</w:t>
            </w:r>
          </w:p>
        </w:tc>
        <w:tc>
          <w:tcPr>
            <w:tcW w:w="1209" w:type="dxa"/>
            <w:tcBorders>
              <w:top w:val="nil"/>
              <w:left w:val="nil"/>
              <w:bottom w:val="single" w:sz="4" w:space="0" w:color="FFFFFF"/>
              <w:right w:val="single" w:sz="4" w:space="0" w:color="FFFFFF"/>
            </w:tcBorders>
            <w:shd w:val="clear" w:color="auto" w:fill="auto"/>
            <w:noWrap/>
            <w:vAlign w:val="bottom"/>
            <w:hideMark/>
          </w:tcPr>
          <w:p w14:paraId="67E63C61"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0.18</w:t>
            </w:r>
          </w:p>
        </w:tc>
        <w:tc>
          <w:tcPr>
            <w:tcW w:w="1208" w:type="dxa"/>
            <w:tcBorders>
              <w:top w:val="nil"/>
              <w:left w:val="nil"/>
              <w:bottom w:val="single" w:sz="4" w:space="0" w:color="FFFFFF"/>
              <w:right w:val="single" w:sz="4" w:space="0" w:color="FFFFFF"/>
            </w:tcBorders>
            <w:shd w:val="clear" w:color="auto" w:fill="auto"/>
            <w:noWrap/>
            <w:vAlign w:val="bottom"/>
            <w:hideMark/>
          </w:tcPr>
          <w:p w14:paraId="06A74A21"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5AD39540"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02119A1C"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778A129F"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78127E3C"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51</w:t>
            </w:r>
          </w:p>
        </w:tc>
        <w:tc>
          <w:tcPr>
            <w:tcW w:w="1209" w:type="dxa"/>
            <w:tcBorders>
              <w:top w:val="nil"/>
              <w:left w:val="nil"/>
              <w:bottom w:val="single" w:sz="4" w:space="0" w:color="FFFFFF"/>
              <w:right w:val="single" w:sz="4" w:space="0" w:color="FFFFFF"/>
            </w:tcBorders>
            <w:shd w:val="clear" w:color="auto" w:fill="auto"/>
            <w:noWrap/>
            <w:vAlign w:val="bottom"/>
            <w:hideMark/>
          </w:tcPr>
          <w:p w14:paraId="7881AAD2"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1643.80</w:t>
            </w:r>
          </w:p>
        </w:tc>
        <w:tc>
          <w:tcPr>
            <w:tcW w:w="1208" w:type="dxa"/>
            <w:tcBorders>
              <w:top w:val="nil"/>
              <w:left w:val="nil"/>
              <w:bottom w:val="single" w:sz="4" w:space="0" w:color="FFFFFF"/>
              <w:right w:val="single" w:sz="4" w:space="0" w:color="FFFFFF"/>
            </w:tcBorders>
            <w:shd w:val="clear" w:color="auto" w:fill="auto"/>
            <w:noWrap/>
            <w:vAlign w:val="bottom"/>
            <w:hideMark/>
          </w:tcPr>
          <w:p w14:paraId="21833134"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1169.00</w:t>
            </w:r>
          </w:p>
        </w:tc>
        <w:tc>
          <w:tcPr>
            <w:tcW w:w="1209" w:type="dxa"/>
            <w:tcBorders>
              <w:top w:val="nil"/>
              <w:left w:val="nil"/>
              <w:bottom w:val="single" w:sz="4" w:space="0" w:color="FFFFFF"/>
              <w:right w:val="single" w:sz="4" w:space="0" w:color="FFFFFF"/>
            </w:tcBorders>
            <w:shd w:val="clear" w:color="auto" w:fill="auto"/>
            <w:noWrap/>
            <w:vAlign w:val="bottom"/>
            <w:hideMark/>
          </w:tcPr>
          <w:p w14:paraId="4103558F"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0.71</w:t>
            </w:r>
          </w:p>
        </w:tc>
        <w:tc>
          <w:tcPr>
            <w:tcW w:w="1208" w:type="dxa"/>
            <w:tcBorders>
              <w:top w:val="nil"/>
              <w:left w:val="nil"/>
              <w:bottom w:val="single" w:sz="4" w:space="0" w:color="FFFFFF"/>
              <w:right w:val="single" w:sz="4" w:space="0" w:color="FFFFFF"/>
            </w:tcBorders>
            <w:shd w:val="clear" w:color="auto" w:fill="auto"/>
            <w:noWrap/>
            <w:vAlign w:val="bottom"/>
            <w:hideMark/>
          </w:tcPr>
          <w:p w14:paraId="37F6153C"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769960CE"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7523C002"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693C5BD0"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06F94E62"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52</w:t>
            </w:r>
          </w:p>
        </w:tc>
        <w:tc>
          <w:tcPr>
            <w:tcW w:w="1209" w:type="dxa"/>
            <w:tcBorders>
              <w:top w:val="nil"/>
              <w:left w:val="nil"/>
              <w:bottom w:val="single" w:sz="4" w:space="0" w:color="FFFFFF"/>
              <w:right w:val="single" w:sz="4" w:space="0" w:color="FFFFFF"/>
            </w:tcBorders>
            <w:shd w:val="clear" w:color="auto" w:fill="auto"/>
            <w:noWrap/>
            <w:vAlign w:val="bottom"/>
            <w:hideMark/>
          </w:tcPr>
          <w:p w14:paraId="2540B961"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65.85</w:t>
            </w:r>
          </w:p>
        </w:tc>
        <w:tc>
          <w:tcPr>
            <w:tcW w:w="1208" w:type="dxa"/>
            <w:tcBorders>
              <w:top w:val="nil"/>
              <w:left w:val="nil"/>
              <w:bottom w:val="single" w:sz="4" w:space="0" w:color="FFFFFF"/>
              <w:right w:val="single" w:sz="4" w:space="0" w:color="FFFFFF"/>
            </w:tcBorders>
            <w:shd w:val="clear" w:color="auto" w:fill="auto"/>
            <w:noWrap/>
            <w:vAlign w:val="bottom"/>
            <w:hideMark/>
          </w:tcPr>
          <w:p w14:paraId="3F14856C"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11.01</w:t>
            </w:r>
          </w:p>
        </w:tc>
        <w:tc>
          <w:tcPr>
            <w:tcW w:w="1209" w:type="dxa"/>
            <w:tcBorders>
              <w:top w:val="nil"/>
              <w:left w:val="nil"/>
              <w:bottom w:val="single" w:sz="4" w:space="0" w:color="FFFFFF"/>
              <w:right w:val="single" w:sz="4" w:space="0" w:color="FFFFFF"/>
            </w:tcBorders>
            <w:shd w:val="clear" w:color="auto" w:fill="auto"/>
            <w:noWrap/>
            <w:vAlign w:val="bottom"/>
            <w:hideMark/>
          </w:tcPr>
          <w:p w14:paraId="114F4925"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0.17</w:t>
            </w:r>
          </w:p>
        </w:tc>
        <w:tc>
          <w:tcPr>
            <w:tcW w:w="1208" w:type="dxa"/>
            <w:tcBorders>
              <w:top w:val="nil"/>
              <w:left w:val="nil"/>
              <w:bottom w:val="single" w:sz="4" w:space="0" w:color="FFFFFF"/>
              <w:right w:val="single" w:sz="4" w:space="0" w:color="FFFFFF"/>
            </w:tcBorders>
            <w:shd w:val="clear" w:color="auto" w:fill="auto"/>
            <w:noWrap/>
            <w:vAlign w:val="bottom"/>
            <w:hideMark/>
          </w:tcPr>
          <w:p w14:paraId="29B5B9CE"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3BA5D181"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63630825"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0A9A437D"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4B9B3BBD"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53</w:t>
            </w:r>
          </w:p>
        </w:tc>
        <w:tc>
          <w:tcPr>
            <w:tcW w:w="1209" w:type="dxa"/>
            <w:tcBorders>
              <w:top w:val="nil"/>
              <w:left w:val="nil"/>
              <w:bottom w:val="single" w:sz="4" w:space="0" w:color="FFFFFF"/>
              <w:right w:val="single" w:sz="4" w:space="0" w:color="FFFFFF"/>
            </w:tcBorders>
            <w:shd w:val="clear" w:color="auto" w:fill="auto"/>
            <w:noWrap/>
            <w:vAlign w:val="bottom"/>
            <w:hideMark/>
          </w:tcPr>
          <w:p w14:paraId="1D4FA132"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401.99</w:t>
            </w:r>
          </w:p>
        </w:tc>
        <w:tc>
          <w:tcPr>
            <w:tcW w:w="1208" w:type="dxa"/>
            <w:tcBorders>
              <w:top w:val="nil"/>
              <w:left w:val="nil"/>
              <w:bottom w:val="single" w:sz="4" w:space="0" w:color="FFFFFF"/>
              <w:right w:val="single" w:sz="4" w:space="0" w:color="FFFFFF"/>
            </w:tcBorders>
            <w:shd w:val="clear" w:color="auto" w:fill="auto"/>
            <w:noWrap/>
            <w:vAlign w:val="bottom"/>
            <w:hideMark/>
          </w:tcPr>
          <w:p w14:paraId="12E7C559"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151.68</w:t>
            </w:r>
          </w:p>
        </w:tc>
        <w:tc>
          <w:tcPr>
            <w:tcW w:w="1209" w:type="dxa"/>
            <w:tcBorders>
              <w:top w:val="nil"/>
              <w:left w:val="nil"/>
              <w:bottom w:val="single" w:sz="4" w:space="0" w:color="FFFFFF"/>
              <w:right w:val="single" w:sz="4" w:space="0" w:color="FFFFFF"/>
            </w:tcBorders>
            <w:shd w:val="clear" w:color="auto" w:fill="auto"/>
            <w:noWrap/>
            <w:vAlign w:val="bottom"/>
            <w:hideMark/>
          </w:tcPr>
          <w:p w14:paraId="608A9410"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0.38</w:t>
            </w:r>
          </w:p>
        </w:tc>
        <w:tc>
          <w:tcPr>
            <w:tcW w:w="1208" w:type="dxa"/>
            <w:tcBorders>
              <w:top w:val="nil"/>
              <w:left w:val="nil"/>
              <w:bottom w:val="single" w:sz="4" w:space="0" w:color="FFFFFF"/>
              <w:right w:val="single" w:sz="4" w:space="0" w:color="FFFFFF"/>
            </w:tcBorders>
            <w:shd w:val="clear" w:color="auto" w:fill="auto"/>
            <w:noWrap/>
            <w:vAlign w:val="bottom"/>
            <w:hideMark/>
          </w:tcPr>
          <w:p w14:paraId="3F5F1483"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3DA2B23E"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259CC765"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781C07DF"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5B1BC50F"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54</w:t>
            </w:r>
          </w:p>
        </w:tc>
        <w:tc>
          <w:tcPr>
            <w:tcW w:w="1209" w:type="dxa"/>
            <w:tcBorders>
              <w:top w:val="nil"/>
              <w:left w:val="nil"/>
              <w:bottom w:val="single" w:sz="4" w:space="0" w:color="FFFFFF"/>
              <w:right w:val="single" w:sz="4" w:space="0" w:color="FFFFFF"/>
            </w:tcBorders>
            <w:shd w:val="clear" w:color="auto" w:fill="auto"/>
            <w:noWrap/>
            <w:vAlign w:val="bottom"/>
            <w:hideMark/>
          </w:tcPr>
          <w:p w14:paraId="5363C88F"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284.13</w:t>
            </w:r>
          </w:p>
        </w:tc>
        <w:tc>
          <w:tcPr>
            <w:tcW w:w="1208" w:type="dxa"/>
            <w:tcBorders>
              <w:top w:val="nil"/>
              <w:left w:val="nil"/>
              <w:bottom w:val="single" w:sz="4" w:space="0" w:color="FFFFFF"/>
              <w:right w:val="single" w:sz="4" w:space="0" w:color="FFFFFF"/>
            </w:tcBorders>
            <w:shd w:val="clear" w:color="auto" w:fill="auto"/>
            <w:noWrap/>
            <w:vAlign w:val="bottom"/>
            <w:hideMark/>
          </w:tcPr>
          <w:p w14:paraId="3611F64F"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91.71</w:t>
            </w:r>
          </w:p>
        </w:tc>
        <w:tc>
          <w:tcPr>
            <w:tcW w:w="1209" w:type="dxa"/>
            <w:tcBorders>
              <w:top w:val="nil"/>
              <w:left w:val="nil"/>
              <w:bottom w:val="single" w:sz="4" w:space="0" w:color="FFFFFF"/>
              <w:right w:val="single" w:sz="4" w:space="0" w:color="FFFFFF"/>
            </w:tcBorders>
            <w:shd w:val="clear" w:color="auto" w:fill="auto"/>
            <w:noWrap/>
            <w:vAlign w:val="bottom"/>
            <w:hideMark/>
          </w:tcPr>
          <w:p w14:paraId="6A22FECD"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0.32</w:t>
            </w:r>
          </w:p>
        </w:tc>
        <w:tc>
          <w:tcPr>
            <w:tcW w:w="1208" w:type="dxa"/>
            <w:tcBorders>
              <w:top w:val="nil"/>
              <w:left w:val="nil"/>
              <w:bottom w:val="single" w:sz="4" w:space="0" w:color="FFFFFF"/>
              <w:right w:val="single" w:sz="4" w:space="0" w:color="FFFFFF"/>
            </w:tcBorders>
            <w:shd w:val="clear" w:color="auto" w:fill="auto"/>
            <w:noWrap/>
            <w:vAlign w:val="bottom"/>
            <w:hideMark/>
          </w:tcPr>
          <w:p w14:paraId="5B95F0F6"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2249FC30"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0B5C89B8"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1E0BC84C"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6666E068"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55</w:t>
            </w:r>
          </w:p>
        </w:tc>
        <w:tc>
          <w:tcPr>
            <w:tcW w:w="1209" w:type="dxa"/>
            <w:tcBorders>
              <w:top w:val="nil"/>
              <w:left w:val="nil"/>
              <w:bottom w:val="single" w:sz="4" w:space="0" w:color="FFFFFF"/>
              <w:right w:val="single" w:sz="4" w:space="0" w:color="FFFFFF"/>
            </w:tcBorders>
            <w:shd w:val="clear" w:color="auto" w:fill="auto"/>
            <w:noWrap/>
            <w:vAlign w:val="bottom"/>
            <w:hideMark/>
          </w:tcPr>
          <w:p w14:paraId="13BBF34A"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155.27</w:t>
            </w:r>
          </w:p>
        </w:tc>
        <w:tc>
          <w:tcPr>
            <w:tcW w:w="1208" w:type="dxa"/>
            <w:tcBorders>
              <w:top w:val="nil"/>
              <w:left w:val="nil"/>
              <w:bottom w:val="single" w:sz="4" w:space="0" w:color="FFFFFF"/>
              <w:right w:val="single" w:sz="4" w:space="0" w:color="FFFFFF"/>
            </w:tcBorders>
            <w:shd w:val="clear" w:color="auto" w:fill="auto"/>
            <w:noWrap/>
            <w:vAlign w:val="bottom"/>
            <w:hideMark/>
          </w:tcPr>
          <w:p w14:paraId="2C711AE0"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38.19</w:t>
            </w:r>
          </w:p>
        </w:tc>
        <w:tc>
          <w:tcPr>
            <w:tcW w:w="1209" w:type="dxa"/>
            <w:tcBorders>
              <w:top w:val="nil"/>
              <w:left w:val="nil"/>
              <w:bottom w:val="single" w:sz="4" w:space="0" w:color="FFFFFF"/>
              <w:right w:val="single" w:sz="4" w:space="0" w:color="FFFFFF"/>
            </w:tcBorders>
            <w:shd w:val="clear" w:color="auto" w:fill="auto"/>
            <w:noWrap/>
            <w:vAlign w:val="bottom"/>
            <w:hideMark/>
          </w:tcPr>
          <w:p w14:paraId="0A20D7AC"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0.25</w:t>
            </w:r>
          </w:p>
        </w:tc>
        <w:tc>
          <w:tcPr>
            <w:tcW w:w="1208" w:type="dxa"/>
            <w:tcBorders>
              <w:top w:val="nil"/>
              <w:left w:val="nil"/>
              <w:bottom w:val="single" w:sz="4" w:space="0" w:color="FFFFFF"/>
              <w:right w:val="single" w:sz="4" w:space="0" w:color="FFFFFF"/>
            </w:tcBorders>
            <w:shd w:val="clear" w:color="auto" w:fill="auto"/>
            <w:noWrap/>
            <w:vAlign w:val="bottom"/>
            <w:hideMark/>
          </w:tcPr>
          <w:p w14:paraId="28FEA239"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4BA23C26"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29EA56AC"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344595EF"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450FCDD9"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56</w:t>
            </w:r>
          </w:p>
        </w:tc>
        <w:tc>
          <w:tcPr>
            <w:tcW w:w="1209" w:type="dxa"/>
            <w:tcBorders>
              <w:top w:val="nil"/>
              <w:left w:val="nil"/>
              <w:bottom w:val="single" w:sz="4" w:space="0" w:color="FFFFFF"/>
              <w:right w:val="single" w:sz="4" w:space="0" w:color="FFFFFF"/>
            </w:tcBorders>
            <w:shd w:val="clear" w:color="auto" w:fill="auto"/>
            <w:noWrap/>
            <w:vAlign w:val="bottom"/>
            <w:hideMark/>
          </w:tcPr>
          <w:p w14:paraId="0A58C731"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80.06</w:t>
            </w:r>
          </w:p>
        </w:tc>
        <w:tc>
          <w:tcPr>
            <w:tcW w:w="1208" w:type="dxa"/>
            <w:tcBorders>
              <w:top w:val="nil"/>
              <w:left w:val="nil"/>
              <w:bottom w:val="single" w:sz="4" w:space="0" w:color="FFFFFF"/>
              <w:right w:val="single" w:sz="4" w:space="0" w:color="FFFFFF"/>
            </w:tcBorders>
            <w:shd w:val="clear" w:color="auto" w:fill="auto"/>
            <w:noWrap/>
            <w:vAlign w:val="bottom"/>
            <w:hideMark/>
          </w:tcPr>
          <w:p w14:paraId="0ADE4F9D"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14.61</w:t>
            </w:r>
          </w:p>
        </w:tc>
        <w:tc>
          <w:tcPr>
            <w:tcW w:w="1209" w:type="dxa"/>
            <w:tcBorders>
              <w:top w:val="nil"/>
              <w:left w:val="nil"/>
              <w:bottom w:val="single" w:sz="4" w:space="0" w:color="FFFFFF"/>
              <w:right w:val="single" w:sz="4" w:space="0" w:color="FFFFFF"/>
            </w:tcBorders>
            <w:shd w:val="clear" w:color="auto" w:fill="auto"/>
            <w:noWrap/>
            <w:vAlign w:val="bottom"/>
            <w:hideMark/>
          </w:tcPr>
          <w:p w14:paraId="0DA0DEFA"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0.18</w:t>
            </w:r>
          </w:p>
        </w:tc>
        <w:tc>
          <w:tcPr>
            <w:tcW w:w="1208" w:type="dxa"/>
            <w:tcBorders>
              <w:top w:val="nil"/>
              <w:left w:val="nil"/>
              <w:bottom w:val="single" w:sz="4" w:space="0" w:color="FFFFFF"/>
              <w:right w:val="single" w:sz="4" w:space="0" w:color="FFFFFF"/>
            </w:tcBorders>
            <w:shd w:val="clear" w:color="auto" w:fill="auto"/>
            <w:noWrap/>
            <w:vAlign w:val="bottom"/>
            <w:hideMark/>
          </w:tcPr>
          <w:p w14:paraId="6F96E559"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0AE980F2"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3B046FE6"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4548AC42"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6C95C152"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57</w:t>
            </w:r>
          </w:p>
        </w:tc>
        <w:tc>
          <w:tcPr>
            <w:tcW w:w="1209" w:type="dxa"/>
            <w:tcBorders>
              <w:top w:val="nil"/>
              <w:left w:val="nil"/>
              <w:bottom w:val="single" w:sz="4" w:space="0" w:color="FFFFFF"/>
              <w:right w:val="single" w:sz="4" w:space="0" w:color="FFFFFF"/>
            </w:tcBorders>
            <w:shd w:val="clear" w:color="auto" w:fill="auto"/>
            <w:noWrap/>
            <w:vAlign w:val="bottom"/>
            <w:hideMark/>
          </w:tcPr>
          <w:p w14:paraId="48265C47"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53.46</w:t>
            </w:r>
          </w:p>
        </w:tc>
        <w:tc>
          <w:tcPr>
            <w:tcW w:w="1208" w:type="dxa"/>
            <w:tcBorders>
              <w:top w:val="nil"/>
              <w:left w:val="nil"/>
              <w:bottom w:val="single" w:sz="4" w:space="0" w:color="FFFFFF"/>
              <w:right w:val="single" w:sz="4" w:space="0" w:color="FFFFFF"/>
            </w:tcBorders>
            <w:shd w:val="clear" w:color="auto" w:fill="auto"/>
            <w:noWrap/>
            <w:vAlign w:val="bottom"/>
            <w:hideMark/>
          </w:tcPr>
          <w:p w14:paraId="02AEE271"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8.14</w:t>
            </w:r>
          </w:p>
        </w:tc>
        <w:tc>
          <w:tcPr>
            <w:tcW w:w="1209" w:type="dxa"/>
            <w:tcBorders>
              <w:top w:val="nil"/>
              <w:left w:val="nil"/>
              <w:bottom w:val="single" w:sz="4" w:space="0" w:color="FFFFFF"/>
              <w:right w:val="single" w:sz="4" w:space="0" w:color="FFFFFF"/>
            </w:tcBorders>
            <w:shd w:val="clear" w:color="auto" w:fill="auto"/>
            <w:noWrap/>
            <w:vAlign w:val="bottom"/>
            <w:hideMark/>
          </w:tcPr>
          <w:p w14:paraId="0A31C9F1"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0.15</w:t>
            </w:r>
          </w:p>
        </w:tc>
        <w:tc>
          <w:tcPr>
            <w:tcW w:w="1208" w:type="dxa"/>
            <w:tcBorders>
              <w:top w:val="nil"/>
              <w:left w:val="nil"/>
              <w:bottom w:val="single" w:sz="4" w:space="0" w:color="FFFFFF"/>
              <w:right w:val="single" w:sz="4" w:space="0" w:color="FFFFFF"/>
            </w:tcBorders>
            <w:shd w:val="clear" w:color="auto" w:fill="auto"/>
            <w:noWrap/>
            <w:vAlign w:val="bottom"/>
            <w:hideMark/>
          </w:tcPr>
          <w:p w14:paraId="331CE192"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76065F4A"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6D8292DA"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73131328"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10052B95"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58</w:t>
            </w:r>
          </w:p>
        </w:tc>
        <w:tc>
          <w:tcPr>
            <w:tcW w:w="1209" w:type="dxa"/>
            <w:tcBorders>
              <w:top w:val="nil"/>
              <w:left w:val="nil"/>
              <w:bottom w:val="single" w:sz="4" w:space="0" w:color="FFFFFF"/>
              <w:right w:val="single" w:sz="4" w:space="0" w:color="FFFFFF"/>
            </w:tcBorders>
            <w:shd w:val="clear" w:color="auto" w:fill="auto"/>
            <w:noWrap/>
            <w:vAlign w:val="bottom"/>
            <w:hideMark/>
          </w:tcPr>
          <w:p w14:paraId="3165B12C"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84.34</w:t>
            </w:r>
          </w:p>
        </w:tc>
        <w:tc>
          <w:tcPr>
            <w:tcW w:w="1208" w:type="dxa"/>
            <w:tcBorders>
              <w:top w:val="nil"/>
              <w:left w:val="nil"/>
              <w:bottom w:val="single" w:sz="4" w:space="0" w:color="FFFFFF"/>
              <w:right w:val="single" w:sz="4" w:space="0" w:color="FFFFFF"/>
            </w:tcBorders>
            <w:shd w:val="clear" w:color="auto" w:fill="auto"/>
            <w:noWrap/>
            <w:vAlign w:val="bottom"/>
            <w:hideMark/>
          </w:tcPr>
          <w:p w14:paraId="254AA7BF"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15.76</w:t>
            </w:r>
          </w:p>
        </w:tc>
        <w:tc>
          <w:tcPr>
            <w:tcW w:w="1209" w:type="dxa"/>
            <w:tcBorders>
              <w:top w:val="nil"/>
              <w:left w:val="nil"/>
              <w:bottom w:val="single" w:sz="4" w:space="0" w:color="FFFFFF"/>
              <w:right w:val="single" w:sz="4" w:space="0" w:color="FFFFFF"/>
            </w:tcBorders>
            <w:shd w:val="clear" w:color="auto" w:fill="auto"/>
            <w:noWrap/>
            <w:vAlign w:val="bottom"/>
            <w:hideMark/>
          </w:tcPr>
          <w:p w14:paraId="3C121E28"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0.19</w:t>
            </w:r>
          </w:p>
        </w:tc>
        <w:tc>
          <w:tcPr>
            <w:tcW w:w="1208" w:type="dxa"/>
            <w:tcBorders>
              <w:top w:val="nil"/>
              <w:left w:val="nil"/>
              <w:bottom w:val="single" w:sz="4" w:space="0" w:color="FFFFFF"/>
              <w:right w:val="single" w:sz="4" w:space="0" w:color="FFFFFF"/>
            </w:tcBorders>
            <w:shd w:val="clear" w:color="auto" w:fill="auto"/>
            <w:noWrap/>
            <w:vAlign w:val="bottom"/>
            <w:hideMark/>
          </w:tcPr>
          <w:p w14:paraId="1E1BC138"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29D04F45"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377DE04F"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28BEC64B"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3DD2EB47"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59</w:t>
            </w:r>
          </w:p>
        </w:tc>
        <w:tc>
          <w:tcPr>
            <w:tcW w:w="1209" w:type="dxa"/>
            <w:tcBorders>
              <w:top w:val="nil"/>
              <w:left w:val="nil"/>
              <w:bottom w:val="single" w:sz="4" w:space="0" w:color="FFFFFF"/>
              <w:right w:val="single" w:sz="4" w:space="0" w:color="FFFFFF"/>
            </w:tcBorders>
            <w:shd w:val="clear" w:color="auto" w:fill="auto"/>
            <w:noWrap/>
            <w:vAlign w:val="bottom"/>
            <w:hideMark/>
          </w:tcPr>
          <w:p w14:paraId="5F98E579"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381.52</w:t>
            </w:r>
          </w:p>
        </w:tc>
        <w:tc>
          <w:tcPr>
            <w:tcW w:w="1208" w:type="dxa"/>
            <w:tcBorders>
              <w:top w:val="nil"/>
              <w:left w:val="nil"/>
              <w:bottom w:val="single" w:sz="4" w:space="0" w:color="FFFFFF"/>
              <w:right w:val="single" w:sz="4" w:space="0" w:color="FFFFFF"/>
            </w:tcBorders>
            <w:shd w:val="clear" w:color="auto" w:fill="auto"/>
            <w:noWrap/>
            <w:vAlign w:val="bottom"/>
            <w:hideMark/>
          </w:tcPr>
          <w:p w14:paraId="07A83544"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140.62</w:t>
            </w:r>
          </w:p>
        </w:tc>
        <w:tc>
          <w:tcPr>
            <w:tcW w:w="1209" w:type="dxa"/>
            <w:tcBorders>
              <w:top w:val="nil"/>
              <w:left w:val="nil"/>
              <w:bottom w:val="single" w:sz="4" w:space="0" w:color="FFFFFF"/>
              <w:right w:val="single" w:sz="4" w:space="0" w:color="FFFFFF"/>
            </w:tcBorders>
            <w:shd w:val="clear" w:color="auto" w:fill="auto"/>
            <w:noWrap/>
            <w:vAlign w:val="bottom"/>
            <w:hideMark/>
          </w:tcPr>
          <w:p w14:paraId="5B10312B"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0.37</w:t>
            </w:r>
          </w:p>
        </w:tc>
        <w:tc>
          <w:tcPr>
            <w:tcW w:w="1208" w:type="dxa"/>
            <w:tcBorders>
              <w:top w:val="nil"/>
              <w:left w:val="nil"/>
              <w:bottom w:val="single" w:sz="4" w:space="0" w:color="FFFFFF"/>
              <w:right w:val="single" w:sz="4" w:space="0" w:color="FFFFFF"/>
            </w:tcBorders>
            <w:shd w:val="clear" w:color="auto" w:fill="auto"/>
            <w:noWrap/>
            <w:vAlign w:val="bottom"/>
            <w:hideMark/>
          </w:tcPr>
          <w:p w14:paraId="173B12B2"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5048E27F"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172605F2"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23B608FA"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39C9F99F"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60</w:t>
            </w:r>
          </w:p>
        </w:tc>
        <w:tc>
          <w:tcPr>
            <w:tcW w:w="1209" w:type="dxa"/>
            <w:tcBorders>
              <w:top w:val="nil"/>
              <w:left w:val="nil"/>
              <w:bottom w:val="single" w:sz="4" w:space="0" w:color="FFFFFF"/>
              <w:right w:val="single" w:sz="4" w:space="0" w:color="FFFFFF"/>
            </w:tcBorders>
            <w:shd w:val="clear" w:color="auto" w:fill="auto"/>
            <w:noWrap/>
            <w:vAlign w:val="bottom"/>
            <w:hideMark/>
          </w:tcPr>
          <w:p w14:paraId="147A2274"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97.12</w:t>
            </w:r>
          </w:p>
        </w:tc>
        <w:tc>
          <w:tcPr>
            <w:tcW w:w="1208" w:type="dxa"/>
            <w:tcBorders>
              <w:top w:val="nil"/>
              <w:left w:val="nil"/>
              <w:bottom w:val="single" w:sz="4" w:space="0" w:color="FFFFFF"/>
              <w:right w:val="single" w:sz="4" w:space="0" w:color="FFFFFF"/>
            </w:tcBorders>
            <w:shd w:val="clear" w:color="auto" w:fill="auto"/>
            <w:noWrap/>
            <w:vAlign w:val="bottom"/>
            <w:hideMark/>
          </w:tcPr>
          <w:p w14:paraId="2C887FE1"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19.34</w:t>
            </w:r>
          </w:p>
        </w:tc>
        <w:tc>
          <w:tcPr>
            <w:tcW w:w="1209" w:type="dxa"/>
            <w:tcBorders>
              <w:top w:val="nil"/>
              <w:left w:val="nil"/>
              <w:bottom w:val="single" w:sz="4" w:space="0" w:color="FFFFFF"/>
              <w:right w:val="single" w:sz="4" w:space="0" w:color="FFFFFF"/>
            </w:tcBorders>
            <w:shd w:val="clear" w:color="auto" w:fill="auto"/>
            <w:noWrap/>
            <w:vAlign w:val="bottom"/>
            <w:hideMark/>
          </w:tcPr>
          <w:p w14:paraId="0B9E9603"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0.20</w:t>
            </w:r>
          </w:p>
        </w:tc>
        <w:tc>
          <w:tcPr>
            <w:tcW w:w="1208" w:type="dxa"/>
            <w:tcBorders>
              <w:top w:val="nil"/>
              <w:left w:val="nil"/>
              <w:bottom w:val="single" w:sz="4" w:space="0" w:color="FFFFFF"/>
              <w:right w:val="single" w:sz="4" w:space="0" w:color="FFFFFF"/>
            </w:tcBorders>
            <w:shd w:val="clear" w:color="auto" w:fill="auto"/>
            <w:noWrap/>
            <w:vAlign w:val="bottom"/>
            <w:hideMark/>
          </w:tcPr>
          <w:p w14:paraId="5DED9833"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7EF4D5AF"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11B68FC4"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33C4A5F6"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19833032"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61</w:t>
            </w:r>
          </w:p>
        </w:tc>
        <w:tc>
          <w:tcPr>
            <w:tcW w:w="1209" w:type="dxa"/>
            <w:tcBorders>
              <w:top w:val="nil"/>
              <w:left w:val="nil"/>
              <w:bottom w:val="single" w:sz="4" w:space="0" w:color="FFFFFF"/>
              <w:right w:val="single" w:sz="4" w:space="0" w:color="FFFFFF"/>
            </w:tcBorders>
            <w:shd w:val="clear" w:color="auto" w:fill="auto"/>
            <w:noWrap/>
            <w:vAlign w:val="bottom"/>
            <w:hideMark/>
          </w:tcPr>
          <w:p w14:paraId="58DCABAE"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269.16</w:t>
            </w:r>
          </w:p>
        </w:tc>
        <w:tc>
          <w:tcPr>
            <w:tcW w:w="1208" w:type="dxa"/>
            <w:tcBorders>
              <w:top w:val="nil"/>
              <w:left w:val="nil"/>
              <w:bottom w:val="single" w:sz="4" w:space="0" w:color="FFFFFF"/>
              <w:right w:val="single" w:sz="4" w:space="0" w:color="FFFFFF"/>
            </w:tcBorders>
            <w:shd w:val="clear" w:color="auto" w:fill="auto"/>
            <w:noWrap/>
            <w:vAlign w:val="bottom"/>
            <w:hideMark/>
          </w:tcPr>
          <w:p w14:paraId="24B310EC"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84.79</w:t>
            </w:r>
          </w:p>
        </w:tc>
        <w:tc>
          <w:tcPr>
            <w:tcW w:w="1209" w:type="dxa"/>
            <w:tcBorders>
              <w:top w:val="nil"/>
              <w:left w:val="nil"/>
              <w:bottom w:val="single" w:sz="4" w:space="0" w:color="FFFFFF"/>
              <w:right w:val="single" w:sz="4" w:space="0" w:color="FFFFFF"/>
            </w:tcBorders>
            <w:shd w:val="clear" w:color="auto" w:fill="auto"/>
            <w:noWrap/>
            <w:vAlign w:val="bottom"/>
            <w:hideMark/>
          </w:tcPr>
          <w:p w14:paraId="049CF7FE"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0.32</w:t>
            </w:r>
          </w:p>
        </w:tc>
        <w:tc>
          <w:tcPr>
            <w:tcW w:w="1208" w:type="dxa"/>
            <w:tcBorders>
              <w:top w:val="nil"/>
              <w:left w:val="nil"/>
              <w:bottom w:val="single" w:sz="4" w:space="0" w:color="FFFFFF"/>
              <w:right w:val="single" w:sz="4" w:space="0" w:color="FFFFFF"/>
            </w:tcBorders>
            <w:shd w:val="clear" w:color="auto" w:fill="auto"/>
            <w:noWrap/>
            <w:vAlign w:val="bottom"/>
            <w:hideMark/>
          </w:tcPr>
          <w:p w14:paraId="14E27EFA"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502DFD08"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0F510F4D"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4058ECD6"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1A1F8F8F"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62</w:t>
            </w:r>
          </w:p>
        </w:tc>
        <w:tc>
          <w:tcPr>
            <w:tcW w:w="1209" w:type="dxa"/>
            <w:tcBorders>
              <w:top w:val="nil"/>
              <w:left w:val="nil"/>
              <w:bottom w:val="single" w:sz="4" w:space="0" w:color="FFFFFF"/>
              <w:right w:val="single" w:sz="4" w:space="0" w:color="FFFFFF"/>
            </w:tcBorders>
            <w:shd w:val="clear" w:color="auto" w:fill="auto"/>
            <w:noWrap/>
            <w:vAlign w:val="bottom"/>
            <w:hideMark/>
          </w:tcPr>
          <w:p w14:paraId="47D31579"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167.76</w:t>
            </w:r>
          </w:p>
        </w:tc>
        <w:tc>
          <w:tcPr>
            <w:tcW w:w="1208" w:type="dxa"/>
            <w:tcBorders>
              <w:top w:val="nil"/>
              <w:left w:val="nil"/>
              <w:bottom w:val="single" w:sz="4" w:space="0" w:color="FFFFFF"/>
              <w:right w:val="single" w:sz="4" w:space="0" w:color="FFFFFF"/>
            </w:tcBorders>
            <w:shd w:val="clear" w:color="auto" w:fill="auto"/>
            <w:noWrap/>
            <w:vAlign w:val="bottom"/>
            <w:hideMark/>
          </w:tcPr>
          <w:p w14:paraId="07EBA976"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42.72</w:t>
            </w:r>
          </w:p>
        </w:tc>
        <w:tc>
          <w:tcPr>
            <w:tcW w:w="1209" w:type="dxa"/>
            <w:tcBorders>
              <w:top w:val="nil"/>
              <w:left w:val="nil"/>
              <w:bottom w:val="single" w:sz="4" w:space="0" w:color="FFFFFF"/>
              <w:right w:val="single" w:sz="4" w:space="0" w:color="FFFFFF"/>
            </w:tcBorders>
            <w:shd w:val="clear" w:color="auto" w:fill="auto"/>
            <w:noWrap/>
            <w:vAlign w:val="bottom"/>
            <w:hideMark/>
          </w:tcPr>
          <w:p w14:paraId="76D0D9EC"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0.25</w:t>
            </w:r>
          </w:p>
        </w:tc>
        <w:tc>
          <w:tcPr>
            <w:tcW w:w="1208" w:type="dxa"/>
            <w:tcBorders>
              <w:top w:val="nil"/>
              <w:left w:val="nil"/>
              <w:bottom w:val="single" w:sz="4" w:space="0" w:color="FFFFFF"/>
              <w:right w:val="single" w:sz="4" w:space="0" w:color="FFFFFF"/>
            </w:tcBorders>
            <w:shd w:val="clear" w:color="auto" w:fill="auto"/>
            <w:noWrap/>
            <w:vAlign w:val="bottom"/>
            <w:hideMark/>
          </w:tcPr>
          <w:p w14:paraId="45452C91"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09CB9E01"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63795258"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55C97215"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2E8292AD"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63</w:t>
            </w:r>
          </w:p>
        </w:tc>
        <w:tc>
          <w:tcPr>
            <w:tcW w:w="1209" w:type="dxa"/>
            <w:tcBorders>
              <w:top w:val="nil"/>
              <w:left w:val="nil"/>
              <w:bottom w:val="single" w:sz="4" w:space="0" w:color="FFFFFF"/>
              <w:right w:val="single" w:sz="4" w:space="0" w:color="FFFFFF"/>
            </w:tcBorders>
            <w:shd w:val="clear" w:color="auto" w:fill="auto"/>
            <w:noWrap/>
            <w:vAlign w:val="bottom"/>
            <w:hideMark/>
          </w:tcPr>
          <w:p w14:paraId="6241D4E2"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126.38</w:t>
            </w:r>
          </w:p>
        </w:tc>
        <w:tc>
          <w:tcPr>
            <w:tcW w:w="1208" w:type="dxa"/>
            <w:tcBorders>
              <w:top w:val="nil"/>
              <w:left w:val="nil"/>
              <w:bottom w:val="single" w:sz="4" w:space="0" w:color="FFFFFF"/>
              <w:right w:val="single" w:sz="4" w:space="0" w:color="FFFFFF"/>
            </w:tcBorders>
            <w:shd w:val="clear" w:color="auto" w:fill="auto"/>
            <w:noWrap/>
            <w:vAlign w:val="bottom"/>
            <w:hideMark/>
          </w:tcPr>
          <w:p w14:paraId="1290BA5F"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28.33</w:t>
            </w:r>
          </w:p>
        </w:tc>
        <w:tc>
          <w:tcPr>
            <w:tcW w:w="1209" w:type="dxa"/>
            <w:tcBorders>
              <w:top w:val="nil"/>
              <w:left w:val="nil"/>
              <w:bottom w:val="single" w:sz="4" w:space="0" w:color="FFFFFF"/>
              <w:right w:val="single" w:sz="4" w:space="0" w:color="FFFFFF"/>
            </w:tcBorders>
            <w:shd w:val="clear" w:color="auto" w:fill="auto"/>
            <w:noWrap/>
            <w:vAlign w:val="bottom"/>
            <w:hideMark/>
          </w:tcPr>
          <w:p w14:paraId="554A80F0"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0.22</w:t>
            </w:r>
          </w:p>
        </w:tc>
        <w:tc>
          <w:tcPr>
            <w:tcW w:w="1208" w:type="dxa"/>
            <w:tcBorders>
              <w:top w:val="nil"/>
              <w:left w:val="nil"/>
              <w:bottom w:val="single" w:sz="4" w:space="0" w:color="FFFFFF"/>
              <w:right w:val="single" w:sz="4" w:space="0" w:color="FFFFFF"/>
            </w:tcBorders>
            <w:shd w:val="clear" w:color="auto" w:fill="auto"/>
            <w:noWrap/>
            <w:vAlign w:val="bottom"/>
            <w:hideMark/>
          </w:tcPr>
          <w:p w14:paraId="26415A65"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34359B0D"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078A0AB5"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2DBB2C8B"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2C2A6F8A"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64</w:t>
            </w:r>
          </w:p>
        </w:tc>
        <w:tc>
          <w:tcPr>
            <w:tcW w:w="1209" w:type="dxa"/>
            <w:tcBorders>
              <w:top w:val="nil"/>
              <w:left w:val="nil"/>
              <w:bottom w:val="single" w:sz="4" w:space="0" w:color="FFFFFF"/>
              <w:right w:val="single" w:sz="4" w:space="0" w:color="FFFFFF"/>
            </w:tcBorders>
            <w:shd w:val="clear" w:color="auto" w:fill="auto"/>
            <w:noWrap/>
            <w:vAlign w:val="bottom"/>
            <w:hideMark/>
          </w:tcPr>
          <w:p w14:paraId="7305C7CA"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170.48</w:t>
            </w:r>
          </w:p>
        </w:tc>
        <w:tc>
          <w:tcPr>
            <w:tcW w:w="1208" w:type="dxa"/>
            <w:tcBorders>
              <w:top w:val="nil"/>
              <w:left w:val="nil"/>
              <w:bottom w:val="single" w:sz="4" w:space="0" w:color="FFFFFF"/>
              <w:right w:val="single" w:sz="4" w:space="0" w:color="FFFFFF"/>
            </w:tcBorders>
            <w:shd w:val="clear" w:color="auto" w:fill="auto"/>
            <w:noWrap/>
            <w:vAlign w:val="bottom"/>
            <w:hideMark/>
          </w:tcPr>
          <w:p w14:paraId="3FCE753D"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43.73</w:t>
            </w:r>
          </w:p>
        </w:tc>
        <w:tc>
          <w:tcPr>
            <w:tcW w:w="1209" w:type="dxa"/>
            <w:tcBorders>
              <w:top w:val="nil"/>
              <w:left w:val="nil"/>
              <w:bottom w:val="single" w:sz="4" w:space="0" w:color="FFFFFF"/>
              <w:right w:val="single" w:sz="4" w:space="0" w:color="FFFFFF"/>
            </w:tcBorders>
            <w:shd w:val="clear" w:color="auto" w:fill="auto"/>
            <w:noWrap/>
            <w:vAlign w:val="bottom"/>
            <w:hideMark/>
          </w:tcPr>
          <w:p w14:paraId="6E746B84"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0.26</w:t>
            </w:r>
          </w:p>
        </w:tc>
        <w:tc>
          <w:tcPr>
            <w:tcW w:w="1208" w:type="dxa"/>
            <w:tcBorders>
              <w:top w:val="nil"/>
              <w:left w:val="nil"/>
              <w:bottom w:val="single" w:sz="4" w:space="0" w:color="FFFFFF"/>
              <w:right w:val="single" w:sz="4" w:space="0" w:color="FFFFFF"/>
            </w:tcBorders>
            <w:shd w:val="clear" w:color="auto" w:fill="auto"/>
            <w:noWrap/>
            <w:vAlign w:val="bottom"/>
            <w:hideMark/>
          </w:tcPr>
          <w:p w14:paraId="034D964D"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528BB873"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553001A0"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6D1E3171"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00A8AD09"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65</w:t>
            </w:r>
          </w:p>
        </w:tc>
        <w:tc>
          <w:tcPr>
            <w:tcW w:w="1209" w:type="dxa"/>
            <w:tcBorders>
              <w:top w:val="nil"/>
              <w:left w:val="nil"/>
              <w:bottom w:val="single" w:sz="4" w:space="0" w:color="FFFFFF"/>
              <w:right w:val="single" w:sz="4" w:space="0" w:color="FFFFFF"/>
            </w:tcBorders>
            <w:shd w:val="clear" w:color="auto" w:fill="auto"/>
            <w:noWrap/>
            <w:vAlign w:val="bottom"/>
            <w:hideMark/>
          </w:tcPr>
          <w:p w14:paraId="6202F242"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170.54</w:t>
            </w:r>
          </w:p>
        </w:tc>
        <w:tc>
          <w:tcPr>
            <w:tcW w:w="1208" w:type="dxa"/>
            <w:tcBorders>
              <w:top w:val="nil"/>
              <w:left w:val="nil"/>
              <w:bottom w:val="single" w:sz="4" w:space="0" w:color="FFFFFF"/>
              <w:right w:val="single" w:sz="4" w:space="0" w:color="FFFFFF"/>
            </w:tcBorders>
            <w:shd w:val="clear" w:color="auto" w:fill="auto"/>
            <w:noWrap/>
            <w:vAlign w:val="bottom"/>
            <w:hideMark/>
          </w:tcPr>
          <w:p w14:paraId="2614AC77"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43.75</w:t>
            </w:r>
          </w:p>
        </w:tc>
        <w:tc>
          <w:tcPr>
            <w:tcW w:w="1209" w:type="dxa"/>
            <w:tcBorders>
              <w:top w:val="nil"/>
              <w:left w:val="nil"/>
              <w:bottom w:val="single" w:sz="4" w:space="0" w:color="FFFFFF"/>
              <w:right w:val="single" w:sz="4" w:space="0" w:color="FFFFFF"/>
            </w:tcBorders>
            <w:shd w:val="clear" w:color="auto" w:fill="auto"/>
            <w:noWrap/>
            <w:vAlign w:val="bottom"/>
            <w:hideMark/>
          </w:tcPr>
          <w:p w14:paraId="0229120C"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0.26</w:t>
            </w:r>
          </w:p>
        </w:tc>
        <w:tc>
          <w:tcPr>
            <w:tcW w:w="1208" w:type="dxa"/>
            <w:tcBorders>
              <w:top w:val="nil"/>
              <w:left w:val="nil"/>
              <w:bottom w:val="single" w:sz="4" w:space="0" w:color="FFFFFF"/>
              <w:right w:val="single" w:sz="4" w:space="0" w:color="FFFFFF"/>
            </w:tcBorders>
            <w:shd w:val="clear" w:color="auto" w:fill="auto"/>
            <w:noWrap/>
            <w:vAlign w:val="bottom"/>
            <w:hideMark/>
          </w:tcPr>
          <w:p w14:paraId="7CA60E67"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09838088"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14E6963C"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3A1C067A"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3A5BBE5A"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66</w:t>
            </w:r>
          </w:p>
        </w:tc>
        <w:tc>
          <w:tcPr>
            <w:tcW w:w="1209" w:type="dxa"/>
            <w:tcBorders>
              <w:top w:val="nil"/>
              <w:left w:val="nil"/>
              <w:bottom w:val="single" w:sz="4" w:space="0" w:color="FFFFFF"/>
              <w:right w:val="single" w:sz="4" w:space="0" w:color="FFFFFF"/>
            </w:tcBorders>
            <w:shd w:val="clear" w:color="auto" w:fill="auto"/>
            <w:noWrap/>
            <w:vAlign w:val="bottom"/>
            <w:hideMark/>
          </w:tcPr>
          <w:p w14:paraId="6CA257BD"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245.59</w:t>
            </w:r>
          </w:p>
        </w:tc>
        <w:tc>
          <w:tcPr>
            <w:tcW w:w="1208" w:type="dxa"/>
            <w:tcBorders>
              <w:top w:val="nil"/>
              <w:left w:val="nil"/>
              <w:bottom w:val="single" w:sz="4" w:space="0" w:color="FFFFFF"/>
              <w:right w:val="single" w:sz="4" w:space="0" w:color="FFFFFF"/>
            </w:tcBorders>
            <w:shd w:val="clear" w:color="auto" w:fill="auto"/>
            <w:noWrap/>
            <w:vAlign w:val="bottom"/>
            <w:hideMark/>
          </w:tcPr>
          <w:p w14:paraId="2B0CCDB8"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74.24</w:t>
            </w:r>
          </w:p>
        </w:tc>
        <w:tc>
          <w:tcPr>
            <w:tcW w:w="1209" w:type="dxa"/>
            <w:tcBorders>
              <w:top w:val="nil"/>
              <w:left w:val="nil"/>
              <w:bottom w:val="single" w:sz="4" w:space="0" w:color="FFFFFF"/>
              <w:right w:val="single" w:sz="4" w:space="0" w:color="FFFFFF"/>
            </w:tcBorders>
            <w:shd w:val="clear" w:color="auto" w:fill="auto"/>
            <w:noWrap/>
            <w:vAlign w:val="bottom"/>
            <w:hideMark/>
          </w:tcPr>
          <w:p w14:paraId="253CE097"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0.30</w:t>
            </w:r>
          </w:p>
        </w:tc>
        <w:tc>
          <w:tcPr>
            <w:tcW w:w="1208" w:type="dxa"/>
            <w:tcBorders>
              <w:top w:val="nil"/>
              <w:left w:val="nil"/>
              <w:bottom w:val="single" w:sz="4" w:space="0" w:color="FFFFFF"/>
              <w:right w:val="single" w:sz="4" w:space="0" w:color="FFFFFF"/>
            </w:tcBorders>
            <w:shd w:val="clear" w:color="auto" w:fill="auto"/>
            <w:noWrap/>
            <w:vAlign w:val="bottom"/>
            <w:hideMark/>
          </w:tcPr>
          <w:p w14:paraId="2B80C50B"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0613F5B7"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46C6223B"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714D7862"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60315660"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67</w:t>
            </w:r>
          </w:p>
        </w:tc>
        <w:tc>
          <w:tcPr>
            <w:tcW w:w="1209" w:type="dxa"/>
            <w:tcBorders>
              <w:top w:val="nil"/>
              <w:left w:val="nil"/>
              <w:bottom w:val="single" w:sz="4" w:space="0" w:color="FFFFFF"/>
              <w:right w:val="single" w:sz="4" w:space="0" w:color="FFFFFF"/>
            </w:tcBorders>
            <w:shd w:val="clear" w:color="auto" w:fill="auto"/>
            <w:noWrap/>
            <w:vAlign w:val="bottom"/>
            <w:hideMark/>
          </w:tcPr>
          <w:p w14:paraId="5FCB9BD5"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61.16</w:t>
            </w:r>
          </w:p>
        </w:tc>
        <w:tc>
          <w:tcPr>
            <w:tcW w:w="1208" w:type="dxa"/>
            <w:tcBorders>
              <w:top w:val="nil"/>
              <w:left w:val="nil"/>
              <w:bottom w:val="single" w:sz="4" w:space="0" w:color="FFFFFF"/>
              <w:right w:val="single" w:sz="4" w:space="0" w:color="FFFFFF"/>
            </w:tcBorders>
            <w:shd w:val="clear" w:color="auto" w:fill="auto"/>
            <w:noWrap/>
            <w:vAlign w:val="bottom"/>
            <w:hideMark/>
          </w:tcPr>
          <w:p w14:paraId="212616FE"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9.89</w:t>
            </w:r>
          </w:p>
        </w:tc>
        <w:tc>
          <w:tcPr>
            <w:tcW w:w="1209" w:type="dxa"/>
            <w:tcBorders>
              <w:top w:val="nil"/>
              <w:left w:val="nil"/>
              <w:bottom w:val="single" w:sz="4" w:space="0" w:color="FFFFFF"/>
              <w:right w:val="single" w:sz="4" w:space="0" w:color="FFFFFF"/>
            </w:tcBorders>
            <w:shd w:val="clear" w:color="auto" w:fill="auto"/>
            <w:noWrap/>
            <w:vAlign w:val="bottom"/>
            <w:hideMark/>
          </w:tcPr>
          <w:p w14:paraId="4D4CD53B"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0.16</w:t>
            </w:r>
          </w:p>
        </w:tc>
        <w:tc>
          <w:tcPr>
            <w:tcW w:w="1208" w:type="dxa"/>
            <w:tcBorders>
              <w:top w:val="nil"/>
              <w:left w:val="nil"/>
              <w:bottom w:val="single" w:sz="4" w:space="0" w:color="FFFFFF"/>
              <w:right w:val="single" w:sz="4" w:space="0" w:color="FFFFFF"/>
            </w:tcBorders>
            <w:shd w:val="clear" w:color="auto" w:fill="auto"/>
            <w:noWrap/>
            <w:vAlign w:val="bottom"/>
            <w:hideMark/>
          </w:tcPr>
          <w:p w14:paraId="179D12CD"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7FE6F831"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5ACC7911"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5949C2FF"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4410476E"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68</w:t>
            </w:r>
          </w:p>
        </w:tc>
        <w:tc>
          <w:tcPr>
            <w:tcW w:w="1209" w:type="dxa"/>
            <w:tcBorders>
              <w:top w:val="nil"/>
              <w:left w:val="nil"/>
              <w:bottom w:val="single" w:sz="4" w:space="0" w:color="FFFFFF"/>
              <w:right w:val="single" w:sz="4" w:space="0" w:color="FFFFFF"/>
            </w:tcBorders>
            <w:shd w:val="clear" w:color="auto" w:fill="auto"/>
            <w:noWrap/>
            <w:vAlign w:val="bottom"/>
            <w:hideMark/>
          </w:tcPr>
          <w:p w14:paraId="3F911C4E"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209.47</w:t>
            </w:r>
          </w:p>
        </w:tc>
        <w:tc>
          <w:tcPr>
            <w:tcW w:w="1208" w:type="dxa"/>
            <w:tcBorders>
              <w:top w:val="nil"/>
              <w:left w:val="nil"/>
              <w:bottom w:val="single" w:sz="4" w:space="0" w:color="FFFFFF"/>
              <w:right w:val="single" w:sz="4" w:space="0" w:color="FFFFFF"/>
            </w:tcBorders>
            <w:shd w:val="clear" w:color="auto" w:fill="auto"/>
            <w:noWrap/>
            <w:vAlign w:val="bottom"/>
            <w:hideMark/>
          </w:tcPr>
          <w:p w14:paraId="3CF7B1E8"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58.95</w:t>
            </w:r>
          </w:p>
        </w:tc>
        <w:tc>
          <w:tcPr>
            <w:tcW w:w="1209" w:type="dxa"/>
            <w:tcBorders>
              <w:top w:val="nil"/>
              <w:left w:val="nil"/>
              <w:bottom w:val="single" w:sz="4" w:space="0" w:color="FFFFFF"/>
              <w:right w:val="single" w:sz="4" w:space="0" w:color="FFFFFF"/>
            </w:tcBorders>
            <w:shd w:val="clear" w:color="auto" w:fill="auto"/>
            <w:noWrap/>
            <w:vAlign w:val="bottom"/>
            <w:hideMark/>
          </w:tcPr>
          <w:p w14:paraId="0570D565"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0.28</w:t>
            </w:r>
          </w:p>
        </w:tc>
        <w:tc>
          <w:tcPr>
            <w:tcW w:w="1208" w:type="dxa"/>
            <w:tcBorders>
              <w:top w:val="nil"/>
              <w:left w:val="nil"/>
              <w:bottom w:val="single" w:sz="4" w:space="0" w:color="FFFFFF"/>
              <w:right w:val="single" w:sz="4" w:space="0" w:color="FFFFFF"/>
            </w:tcBorders>
            <w:shd w:val="clear" w:color="auto" w:fill="auto"/>
            <w:noWrap/>
            <w:vAlign w:val="bottom"/>
            <w:hideMark/>
          </w:tcPr>
          <w:p w14:paraId="54B73B70"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147016ED"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2B2C3068"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573CEB8E"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7DCA99D5"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69</w:t>
            </w:r>
          </w:p>
        </w:tc>
        <w:tc>
          <w:tcPr>
            <w:tcW w:w="1209" w:type="dxa"/>
            <w:tcBorders>
              <w:top w:val="nil"/>
              <w:left w:val="nil"/>
              <w:bottom w:val="single" w:sz="4" w:space="0" w:color="FFFFFF"/>
              <w:right w:val="single" w:sz="4" w:space="0" w:color="FFFFFF"/>
            </w:tcBorders>
            <w:shd w:val="clear" w:color="auto" w:fill="auto"/>
            <w:noWrap/>
            <w:vAlign w:val="bottom"/>
            <w:hideMark/>
          </w:tcPr>
          <w:p w14:paraId="607C817B"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1751.94</w:t>
            </w:r>
          </w:p>
        </w:tc>
        <w:tc>
          <w:tcPr>
            <w:tcW w:w="1208" w:type="dxa"/>
            <w:tcBorders>
              <w:top w:val="nil"/>
              <w:left w:val="nil"/>
              <w:bottom w:val="single" w:sz="4" w:space="0" w:color="FFFFFF"/>
              <w:right w:val="single" w:sz="4" w:space="0" w:color="FFFFFF"/>
            </w:tcBorders>
            <w:shd w:val="clear" w:color="auto" w:fill="auto"/>
            <w:noWrap/>
            <w:vAlign w:val="bottom"/>
            <w:hideMark/>
          </w:tcPr>
          <w:p w14:paraId="23802453"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1282.15</w:t>
            </w:r>
          </w:p>
        </w:tc>
        <w:tc>
          <w:tcPr>
            <w:tcW w:w="1209" w:type="dxa"/>
            <w:tcBorders>
              <w:top w:val="nil"/>
              <w:left w:val="nil"/>
              <w:bottom w:val="single" w:sz="4" w:space="0" w:color="FFFFFF"/>
              <w:right w:val="single" w:sz="4" w:space="0" w:color="FFFFFF"/>
            </w:tcBorders>
            <w:shd w:val="clear" w:color="auto" w:fill="auto"/>
            <w:noWrap/>
            <w:vAlign w:val="bottom"/>
            <w:hideMark/>
          </w:tcPr>
          <w:p w14:paraId="05FE596D"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0.73</w:t>
            </w:r>
          </w:p>
        </w:tc>
        <w:tc>
          <w:tcPr>
            <w:tcW w:w="1208" w:type="dxa"/>
            <w:tcBorders>
              <w:top w:val="nil"/>
              <w:left w:val="nil"/>
              <w:bottom w:val="single" w:sz="4" w:space="0" w:color="FFFFFF"/>
              <w:right w:val="single" w:sz="4" w:space="0" w:color="FFFFFF"/>
            </w:tcBorders>
            <w:shd w:val="clear" w:color="auto" w:fill="auto"/>
            <w:noWrap/>
            <w:vAlign w:val="bottom"/>
            <w:hideMark/>
          </w:tcPr>
          <w:p w14:paraId="09B952D6"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25ABA3FA"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44BE6531"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1308E966"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57258FDC"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70</w:t>
            </w:r>
          </w:p>
        </w:tc>
        <w:tc>
          <w:tcPr>
            <w:tcW w:w="1209" w:type="dxa"/>
            <w:tcBorders>
              <w:top w:val="nil"/>
              <w:left w:val="nil"/>
              <w:bottom w:val="single" w:sz="4" w:space="0" w:color="FFFFFF"/>
              <w:right w:val="single" w:sz="4" w:space="0" w:color="FFFFFF"/>
            </w:tcBorders>
            <w:shd w:val="clear" w:color="auto" w:fill="auto"/>
            <w:noWrap/>
            <w:vAlign w:val="bottom"/>
            <w:hideMark/>
          </w:tcPr>
          <w:p w14:paraId="570CCCA1"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142.08</w:t>
            </w:r>
          </w:p>
        </w:tc>
        <w:tc>
          <w:tcPr>
            <w:tcW w:w="1208" w:type="dxa"/>
            <w:tcBorders>
              <w:top w:val="nil"/>
              <w:left w:val="nil"/>
              <w:bottom w:val="single" w:sz="4" w:space="0" w:color="FFFFFF"/>
              <w:right w:val="single" w:sz="4" w:space="0" w:color="FFFFFF"/>
            </w:tcBorders>
            <w:shd w:val="clear" w:color="auto" w:fill="auto"/>
            <w:noWrap/>
            <w:vAlign w:val="bottom"/>
            <w:hideMark/>
          </w:tcPr>
          <w:p w14:paraId="211310EF"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33.57</w:t>
            </w:r>
          </w:p>
        </w:tc>
        <w:tc>
          <w:tcPr>
            <w:tcW w:w="1209" w:type="dxa"/>
            <w:tcBorders>
              <w:top w:val="nil"/>
              <w:left w:val="nil"/>
              <w:bottom w:val="single" w:sz="4" w:space="0" w:color="FFFFFF"/>
              <w:right w:val="single" w:sz="4" w:space="0" w:color="FFFFFF"/>
            </w:tcBorders>
            <w:shd w:val="clear" w:color="auto" w:fill="auto"/>
            <w:noWrap/>
            <w:vAlign w:val="bottom"/>
            <w:hideMark/>
          </w:tcPr>
          <w:p w14:paraId="737D6F7F"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0.24</w:t>
            </w:r>
          </w:p>
        </w:tc>
        <w:tc>
          <w:tcPr>
            <w:tcW w:w="1208" w:type="dxa"/>
            <w:tcBorders>
              <w:top w:val="nil"/>
              <w:left w:val="nil"/>
              <w:bottom w:val="single" w:sz="4" w:space="0" w:color="FFFFFF"/>
              <w:right w:val="single" w:sz="4" w:space="0" w:color="FFFFFF"/>
            </w:tcBorders>
            <w:shd w:val="clear" w:color="auto" w:fill="auto"/>
            <w:noWrap/>
            <w:vAlign w:val="bottom"/>
            <w:hideMark/>
          </w:tcPr>
          <w:p w14:paraId="2E2B50B3"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4EC3BCB7"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462BA294"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5B289DCF"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57EEBB88"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71</w:t>
            </w:r>
          </w:p>
        </w:tc>
        <w:tc>
          <w:tcPr>
            <w:tcW w:w="1209" w:type="dxa"/>
            <w:tcBorders>
              <w:top w:val="nil"/>
              <w:left w:val="nil"/>
              <w:bottom w:val="single" w:sz="4" w:space="0" w:color="FFFFFF"/>
              <w:right w:val="single" w:sz="4" w:space="0" w:color="FFFFFF"/>
            </w:tcBorders>
            <w:shd w:val="clear" w:color="auto" w:fill="auto"/>
            <w:noWrap/>
            <w:vAlign w:val="bottom"/>
            <w:hideMark/>
          </w:tcPr>
          <w:p w14:paraId="7C9D2333"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226.10</w:t>
            </w:r>
          </w:p>
        </w:tc>
        <w:tc>
          <w:tcPr>
            <w:tcW w:w="1208" w:type="dxa"/>
            <w:tcBorders>
              <w:top w:val="nil"/>
              <w:left w:val="nil"/>
              <w:bottom w:val="single" w:sz="4" w:space="0" w:color="FFFFFF"/>
              <w:right w:val="single" w:sz="4" w:space="0" w:color="FFFFFF"/>
            </w:tcBorders>
            <w:shd w:val="clear" w:color="auto" w:fill="auto"/>
            <w:noWrap/>
            <w:vAlign w:val="bottom"/>
            <w:hideMark/>
          </w:tcPr>
          <w:p w14:paraId="335C50B7"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65.85</w:t>
            </w:r>
          </w:p>
        </w:tc>
        <w:tc>
          <w:tcPr>
            <w:tcW w:w="1209" w:type="dxa"/>
            <w:tcBorders>
              <w:top w:val="nil"/>
              <w:left w:val="nil"/>
              <w:bottom w:val="single" w:sz="4" w:space="0" w:color="FFFFFF"/>
              <w:right w:val="single" w:sz="4" w:space="0" w:color="FFFFFF"/>
            </w:tcBorders>
            <w:shd w:val="clear" w:color="auto" w:fill="auto"/>
            <w:noWrap/>
            <w:vAlign w:val="bottom"/>
            <w:hideMark/>
          </w:tcPr>
          <w:p w14:paraId="7791599D"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0.29</w:t>
            </w:r>
          </w:p>
        </w:tc>
        <w:tc>
          <w:tcPr>
            <w:tcW w:w="1208" w:type="dxa"/>
            <w:tcBorders>
              <w:top w:val="nil"/>
              <w:left w:val="nil"/>
              <w:bottom w:val="single" w:sz="4" w:space="0" w:color="FFFFFF"/>
              <w:right w:val="single" w:sz="4" w:space="0" w:color="FFFFFF"/>
            </w:tcBorders>
            <w:shd w:val="clear" w:color="auto" w:fill="auto"/>
            <w:noWrap/>
            <w:vAlign w:val="bottom"/>
            <w:hideMark/>
          </w:tcPr>
          <w:p w14:paraId="1E27D3C6"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78F41098"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462D83DD"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448FB7EC"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403AF6F3"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72</w:t>
            </w:r>
          </w:p>
        </w:tc>
        <w:tc>
          <w:tcPr>
            <w:tcW w:w="1209" w:type="dxa"/>
            <w:tcBorders>
              <w:top w:val="nil"/>
              <w:left w:val="nil"/>
              <w:bottom w:val="single" w:sz="4" w:space="0" w:color="FFFFFF"/>
              <w:right w:val="single" w:sz="4" w:space="0" w:color="FFFFFF"/>
            </w:tcBorders>
            <w:shd w:val="clear" w:color="auto" w:fill="auto"/>
            <w:noWrap/>
            <w:vAlign w:val="bottom"/>
            <w:hideMark/>
          </w:tcPr>
          <w:p w14:paraId="31209F92"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136.73</w:t>
            </w:r>
          </w:p>
        </w:tc>
        <w:tc>
          <w:tcPr>
            <w:tcW w:w="1208" w:type="dxa"/>
            <w:tcBorders>
              <w:top w:val="nil"/>
              <w:left w:val="nil"/>
              <w:bottom w:val="single" w:sz="4" w:space="0" w:color="FFFFFF"/>
              <w:right w:val="single" w:sz="4" w:space="0" w:color="FFFFFF"/>
            </w:tcBorders>
            <w:shd w:val="clear" w:color="auto" w:fill="auto"/>
            <w:noWrap/>
            <w:vAlign w:val="bottom"/>
            <w:hideMark/>
          </w:tcPr>
          <w:p w14:paraId="4B966EF8"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31.76</w:t>
            </w:r>
          </w:p>
        </w:tc>
        <w:tc>
          <w:tcPr>
            <w:tcW w:w="1209" w:type="dxa"/>
            <w:tcBorders>
              <w:top w:val="nil"/>
              <w:left w:val="nil"/>
              <w:bottom w:val="single" w:sz="4" w:space="0" w:color="FFFFFF"/>
              <w:right w:val="single" w:sz="4" w:space="0" w:color="FFFFFF"/>
            </w:tcBorders>
            <w:shd w:val="clear" w:color="auto" w:fill="auto"/>
            <w:noWrap/>
            <w:vAlign w:val="bottom"/>
            <w:hideMark/>
          </w:tcPr>
          <w:p w14:paraId="652BEC25"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0.23</w:t>
            </w:r>
          </w:p>
        </w:tc>
        <w:tc>
          <w:tcPr>
            <w:tcW w:w="1208" w:type="dxa"/>
            <w:tcBorders>
              <w:top w:val="nil"/>
              <w:left w:val="nil"/>
              <w:bottom w:val="single" w:sz="4" w:space="0" w:color="FFFFFF"/>
              <w:right w:val="single" w:sz="4" w:space="0" w:color="FFFFFF"/>
            </w:tcBorders>
            <w:shd w:val="clear" w:color="auto" w:fill="auto"/>
            <w:noWrap/>
            <w:vAlign w:val="bottom"/>
            <w:hideMark/>
          </w:tcPr>
          <w:p w14:paraId="610F2F4A"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1E9620A6"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006F2FF7"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6D5E78B7"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588FC47B"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73</w:t>
            </w:r>
          </w:p>
        </w:tc>
        <w:tc>
          <w:tcPr>
            <w:tcW w:w="1209" w:type="dxa"/>
            <w:tcBorders>
              <w:top w:val="nil"/>
              <w:left w:val="nil"/>
              <w:bottom w:val="single" w:sz="4" w:space="0" w:color="FFFFFF"/>
              <w:right w:val="single" w:sz="4" w:space="0" w:color="FFFFFF"/>
            </w:tcBorders>
            <w:shd w:val="clear" w:color="auto" w:fill="auto"/>
            <w:noWrap/>
            <w:vAlign w:val="bottom"/>
            <w:hideMark/>
          </w:tcPr>
          <w:p w14:paraId="1E718FA2"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30.22</w:t>
            </w:r>
          </w:p>
        </w:tc>
        <w:tc>
          <w:tcPr>
            <w:tcW w:w="1208" w:type="dxa"/>
            <w:tcBorders>
              <w:top w:val="nil"/>
              <w:left w:val="nil"/>
              <w:bottom w:val="single" w:sz="4" w:space="0" w:color="FFFFFF"/>
              <w:right w:val="single" w:sz="4" w:space="0" w:color="FFFFFF"/>
            </w:tcBorders>
            <w:shd w:val="clear" w:color="auto" w:fill="auto"/>
            <w:noWrap/>
            <w:vAlign w:val="bottom"/>
            <w:hideMark/>
          </w:tcPr>
          <w:p w14:paraId="059FF161"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3.56</w:t>
            </w:r>
          </w:p>
        </w:tc>
        <w:tc>
          <w:tcPr>
            <w:tcW w:w="1209" w:type="dxa"/>
            <w:tcBorders>
              <w:top w:val="nil"/>
              <w:left w:val="nil"/>
              <w:bottom w:val="single" w:sz="4" w:space="0" w:color="FFFFFF"/>
              <w:right w:val="single" w:sz="4" w:space="0" w:color="FFFFFF"/>
            </w:tcBorders>
            <w:shd w:val="clear" w:color="auto" w:fill="auto"/>
            <w:noWrap/>
            <w:vAlign w:val="bottom"/>
            <w:hideMark/>
          </w:tcPr>
          <w:p w14:paraId="63FBBA34"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0.12</w:t>
            </w:r>
          </w:p>
        </w:tc>
        <w:tc>
          <w:tcPr>
            <w:tcW w:w="1208" w:type="dxa"/>
            <w:tcBorders>
              <w:top w:val="nil"/>
              <w:left w:val="nil"/>
              <w:bottom w:val="single" w:sz="4" w:space="0" w:color="FFFFFF"/>
              <w:right w:val="single" w:sz="4" w:space="0" w:color="FFFFFF"/>
            </w:tcBorders>
            <w:shd w:val="clear" w:color="auto" w:fill="auto"/>
            <w:noWrap/>
            <w:vAlign w:val="bottom"/>
            <w:hideMark/>
          </w:tcPr>
          <w:p w14:paraId="4B233DEC"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220B6931"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2ACF4A34"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23672BFE"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5C49FDCA"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74</w:t>
            </w:r>
          </w:p>
        </w:tc>
        <w:tc>
          <w:tcPr>
            <w:tcW w:w="1209" w:type="dxa"/>
            <w:tcBorders>
              <w:top w:val="nil"/>
              <w:left w:val="nil"/>
              <w:bottom w:val="single" w:sz="4" w:space="0" w:color="FFFFFF"/>
              <w:right w:val="single" w:sz="4" w:space="0" w:color="FFFFFF"/>
            </w:tcBorders>
            <w:shd w:val="clear" w:color="auto" w:fill="auto"/>
            <w:noWrap/>
            <w:vAlign w:val="bottom"/>
            <w:hideMark/>
          </w:tcPr>
          <w:p w14:paraId="1D9A0B39"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90.51</w:t>
            </w:r>
          </w:p>
        </w:tc>
        <w:tc>
          <w:tcPr>
            <w:tcW w:w="1208" w:type="dxa"/>
            <w:tcBorders>
              <w:top w:val="nil"/>
              <w:left w:val="nil"/>
              <w:bottom w:val="single" w:sz="4" w:space="0" w:color="FFFFFF"/>
              <w:right w:val="single" w:sz="4" w:space="0" w:color="FFFFFF"/>
            </w:tcBorders>
            <w:shd w:val="clear" w:color="auto" w:fill="auto"/>
            <w:noWrap/>
            <w:vAlign w:val="bottom"/>
            <w:hideMark/>
          </w:tcPr>
          <w:p w14:paraId="39AD3F35"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17.46</w:t>
            </w:r>
          </w:p>
        </w:tc>
        <w:tc>
          <w:tcPr>
            <w:tcW w:w="1209" w:type="dxa"/>
            <w:tcBorders>
              <w:top w:val="nil"/>
              <w:left w:val="nil"/>
              <w:bottom w:val="single" w:sz="4" w:space="0" w:color="FFFFFF"/>
              <w:right w:val="single" w:sz="4" w:space="0" w:color="FFFFFF"/>
            </w:tcBorders>
            <w:shd w:val="clear" w:color="auto" w:fill="auto"/>
            <w:noWrap/>
            <w:vAlign w:val="bottom"/>
            <w:hideMark/>
          </w:tcPr>
          <w:p w14:paraId="465EA241"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0.19</w:t>
            </w:r>
          </w:p>
        </w:tc>
        <w:tc>
          <w:tcPr>
            <w:tcW w:w="1208" w:type="dxa"/>
            <w:tcBorders>
              <w:top w:val="nil"/>
              <w:left w:val="nil"/>
              <w:bottom w:val="single" w:sz="4" w:space="0" w:color="FFFFFF"/>
              <w:right w:val="single" w:sz="4" w:space="0" w:color="FFFFFF"/>
            </w:tcBorders>
            <w:shd w:val="clear" w:color="auto" w:fill="auto"/>
            <w:noWrap/>
            <w:vAlign w:val="bottom"/>
            <w:hideMark/>
          </w:tcPr>
          <w:p w14:paraId="378374D3"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49259AFE"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42B7E208"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7D69208A"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480F7601"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75</w:t>
            </w:r>
          </w:p>
        </w:tc>
        <w:tc>
          <w:tcPr>
            <w:tcW w:w="1209" w:type="dxa"/>
            <w:tcBorders>
              <w:top w:val="nil"/>
              <w:left w:val="nil"/>
              <w:bottom w:val="single" w:sz="4" w:space="0" w:color="FFFFFF"/>
              <w:right w:val="single" w:sz="4" w:space="0" w:color="FFFFFF"/>
            </w:tcBorders>
            <w:shd w:val="clear" w:color="auto" w:fill="auto"/>
            <w:noWrap/>
            <w:vAlign w:val="bottom"/>
            <w:hideMark/>
          </w:tcPr>
          <w:p w14:paraId="142EF030"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194.39</w:t>
            </w:r>
          </w:p>
        </w:tc>
        <w:tc>
          <w:tcPr>
            <w:tcW w:w="1208" w:type="dxa"/>
            <w:tcBorders>
              <w:top w:val="nil"/>
              <w:left w:val="nil"/>
              <w:bottom w:val="single" w:sz="4" w:space="0" w:color="FFFFFF"/>
              <w:right w:val="single" w:sz="4" w:space="0" w:color="FFFFFF"/>
            </w:tcBorders>
            <w:shd w:val="clear" w:color="auto" w:fill="auto"/>
            <w:noWrap/>
            <w:vAlign w:val="bottom"/>
            <w:hideMark/>
          </w:tcPr>
          <w:p w14:paraId="67C12386"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52.89</w:t>
            </w:r>
          </w:p>
        </w:tc>
        <w:tc>
          <w:tcPr>
            <w:tcW w:w="1209" w:type="dxa"/>
            <w:tcBorders>
              <w:top w:val="nil"/>
              <w:left w:val="nil"/>
              <w:bottom w:val="single" w:sz="4" w:space="0" w:color="FFFFFF"/>
              <w:right w:val="single" w:sz="4" w:space="0" w:color="FFFFFF"/>
            </w:tcBorders>
            <w:shd w:val="clear" w:color="auto" w:fill="auto"/>
            <w:noWrap/>
            <w:vAlign w:val="bottom"/>
            <w:hideMark/>
          </w:tcPr>
          <w:p w14:paraId="777CAD75"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0.27</w:t>
            </w:r>
          </w:p>
        </w:tc>
        <w:tc>
          <w:tcPr>
            <w:tcW w:w="1208" w:type="dxa"/>
            <w:tcBorders>
              <w:top w:val="nil"/>
              <w:left w:val="nil"/>
              <w:bottom w:val="single" w:sz="4" w:space="0" w:color="FFFFFF"/>
              <w:right w:val="single" w:sz="4" w:space="0" w:color="FFFFFF"/>
            </w:tcBorders>
            <w:shd w:val="clear" w:color="auto" w:fill="auto"/>
            <w:noWrap/>
            <w:vAlign w:val="bottom"/>
            <w:hideMark/>
          </w:tcPr>
          <w:p w14:paraId="05176349"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6D488BB5"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132494B2"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54EB4914"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451250F5"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76</w:t>
            </w:r>
          </w:p>
        </w:tc>
        <w:tc>
          <w:tcPr>
            <w:tcW w:w="1209" w:type="dxa"/>
            <w:tcBorders>
              <w:top w:val="nil"/>
              <w:left w:val="nil"/>
              <w:bottom w:val="single" w:sz="4" w:space="0" w:color="FFFFFF"/>
              <w:right w:val="single" w:sz="4" w:space="0" w:color="FFFFFF"/>
            </w:tcBorders>
            <w:shd w:val="clear" w:color="auto" w:fill="auto"/>
            <w:noWrap/>
            <w:vAlign w:val="bottom"/>
            <w:hideMark/>
          </w:tcPr>
          <w:p w14:paraId="6AB8A689"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505.00</w:t>
            </w:r>
          </w:p>
        </w:tc>
        <w:tc>
          <w:tcPr>
            <w:tcW w:w="1208" w:type="dxa"/>
            <w:tcBorders>
              <w:top w:val="nil"/>
              <w:left w:val="nil"/>
              <w:bottom w:val="single" w:sz="4" w:space="0" w:color="FFFFFF"/>
              <w:right w:val="single" w:sz="4" w:space="0" w:color="FFFFFF"/>
            </w:tcBorders>
            <w:shd w:val="clear" w:color="auto" w:fill="auto"/>
            <w:noWrap/>
            <w:vAlign w:val="bottom"/>
            <w:hideMark/>
          </w:tcPr>
          <w:p w14:paraId="48D9C650"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211.16</w:t>
            </w:r>
          </w:p>
        </w:tc>
        <w:tc>
          <w:tcPr>
            <w:tcW w:w="1209" w:type="dxa"/>
            <w:tcBorders>
              <w:top w:val="nil"/>
              <w:left w:val="nil"/>
              <w:bottom w:val="single" w:sz="4" w:space="0" w:color="FFFFFF"/>
              <w:right w:val="single" w:sz="4" w:space="0" w:color="FFFFFF"/>
            </w:tcBorders>
            <w:shd w:val="clear" w:color="auto" w:fill="auto"/>
            <w:noWrap/>
            <w:vAlign w:val="bottom"/>
            <w:hideMark/>
          </w:tcPr>
          <w:p w14:paraId="6599BE28"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0.42</w:t>
            </w:r>
          </w:p>
        </w:tc>
        <w:tc>
          <w:tcPr>
            <w:tcW w:w="1208" w:type="dxa"/>
            <w:tcBorders>
              <w:top w:val="nil"/>
              <w:left w:val="nil"/>
              <w:bottom w:val="single" w:sz="4" w:space="0" w:color="FFFFFF"/>
              <w:right w:val="single" w:sz="4" w:space="0" w:color="FFFFFF"/>
            </w:tcBorders>
            <w:shd w:val="clear" w:color="auto" w:fill="auto"/>
            <w:noWrap/>
            <w:vAlign w:val="bottom"/>
            <w:hideMark/>
          </w:tcPr>
          <w:p w14:paraId="5620EF3A"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48867716"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699359DC"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6BA0CC77"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615F5D47"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77</w:t>
            </w:r>
          </w:p>
        </w:tc>
        <w:tc>
          <w:tcPr>
            <w:tcW w:w="1209" w:type="dxa"/>
            <w:tcBorders>
              <w:top w:val="nil"/>
              <w:left w:val="nil"/>
              <w:bottom w:val="single" w:sz="4" w:space="0" w:color="FFFFFF"/>
              <w:right w:val="single" w:sz="4" w:space="0" w:color="FFFFFF"/>
            </w:tcBorders>
            <w:shd w:val="clear" w:color="auto" w:fill="auto"/>
            <w:noWrap/>
            <w:vAlign w:val="bottom"/>
            <w:hideMark/>
          </w:tcPr>
          <w:p w14:paraId="228A64E8"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69.44</w:t>
            </w:r>
          </w:p>
        </w:tc>
        <w:tc>
          <w:tcPr>
            <w:tcW w:w="1208" w:type="dxa"/>
            <w:tcBorders>
              <w:top w:val="nil"/>
              <w:left w:val="nil"/>
              <w:bottom w:val="single" w:sz="4" w:space="0" w:color="FFFFFF"/>
              <w:right w:val="single" w:sz="4" w:space="0" w:color="FFFFFF"/>
            </w:tcBorders>
            <w:shd w:val="clear" w:color="auto" w:fill="auto"/>
            <w:noWrap/>
            <w:vAlign w:val="bottom"/>
            <w:hideMark/>
          </w:tcPr>
          <w:p w14:paraId="324DD247"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11.89</w:t>
            </w:r>
          </w:p>
        </w:tc>
        <w:tc>
          <w:tcPr>
            <w:tcW w:w="1209" w:type="dxa"/>
            <w:tcBorders>
              <w:top w:val="nil"/>
              <w:left w:val="nil"/>
              <w:bottom w:val="single" w:sz="4" w:space="0" w:color="FFFFFF"/>
              <w:right w:val="single" w:sz="4" w:space="0" w:color="FFFFFF"/>
            </w:tcBorders>
            <w:shd w:val="clear" w:color="auto" w:fill="auto"/>
            <w:noWrap/>
            <w:vAlign w:val="bottom"/>
            <w:hideMark/>
          </w:tcPr>
          <w:p w14:paraId="6E88B7E5"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0.17</w:t>
            </w:r>
          </w:p>
        </w:tc>
        <w:tc>
          <w:tcPr>
            <w:tcW w:w="1208" w:type="dxa"/>
            <w:tcBorders>
              <w:top w:val="nil"/>
              <w:left w:val="nil"/>
              <w:bottom w:val="single" w:sz="4" w:space="0" w:color="FFFFFF"/>
              <w:right w:val="single" w:sz="4" w:space="0" w:color="FFFFFF"/>
            </w:tcBorders>
            <w:shd w:val="clear" w:color="auto" w:fill="auto"/>
            <w:noWrap/>
            <w:vAlign w:val="bottom"/>
            <w:hideMark/>
          </w:tcPr>
          <w:p w14:paraId="0E03BEAF"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40B70808"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48BBE72F"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18855AA1"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12D0DBA2"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78</w:t>
            </w:r>
          </w:p>
        </w:tc>
        <w:tc>
          <w:tcPr>
            <w:tcW w:w="1209" w:type="dxa"/>
            <w:tcBorders>
              <w:top w:val="nil"/>
              <w:left w:val="nil"/>
              <w:bottom w:val="single" w:sz="4" w:space="0" w:color="FFFFFF"/>
              <w:right w:val="single" w:sz="4" w:space="0" w:color="FFFFFF"/>
            </w:tcBorders>
            <w:shd w:val="clear" w:color="auto" w:fill="auto"/>
            <w:noWrap/>
            <w:vAlign w:val="bottom"/>
            <w:hideMark/>
          </w:tcPr>
          <w:p w14:paraId="718686A1"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123.28</w:t>
            </w:r>
          </w:p>
        </w:tc>
        <w:tc>
          <w:tcPr>
            <w:tcW w:w="1208" w:type="dxa"/>
            <w:tcBorders>
              <w:top w:val="nil"/>
              <w:left w:val="nil"/>
              <w:bottom w:val="single" w:sz="4" w:space="0" w:color="FFFFFF"/>
              <w:right w:val="single" w:sz="4" w:space="0" w:color="FFFFFF"/>
            </w:tcBorders>
            <w:shd w:val="clear" w:color="auto" w:fill="auto"/>
            <w:noWrap/>
            <w:vAlign w:val="bottom"/>
            <w:hideMark/>
          </w:tcPr>
          <w:p w14:paraId="50E7B1D8"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27.33</w:t>
            </w:r>
          </w:p>
        </w:tc>
        <w:tc>
          <w:tcPr>
            <w:tcW w:w="1209" w:type="dxa"/>
            <w:tcBorders>
              <w:top w:val="nil"/>
              <w:left w:val="nil"/>
              <w:bottom w:val="single" w:sz="4" w:space="0" w:color="FFFFFF"/>
              <w:right w:val="single" w:sz="4" w:space="0" w:color="FFFFFF"/>
            </w:tcBorders>
            <w:shd w:val="clear" w:color="auto" w:fill="auto"/>
            <w:noWrap/>
            <w:vAlign w:val="bottom"/>
            <w:hideMark/>
          </w:tcPr>
          <w:p w14:paraId="639E7FE9"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0.22</w:t>
            </w:r>
          </w:p>
        </w:tc>
        <w:tc>
          <w:tcPr>
            <w:tcW w:w="1208" w:type="dxa"/>
            <w:tcBorders>
              <w:top w:val="nil"/>
              <w:left w:val="nil"/>
              <w:bottom w:val="single" w:sz="4" w:space="0" w:color="FFFFFF"/>
              <w:right w:val="single" w:sz="4" w:space="0" w:color="FFFFFF"/>
            </w:tcBorders>
            <w:shd w:val="clear" w:color="auto" w:fill="auto"/>
            <w:noWrap/>
            <w:vAlign w:val="bottom"/>
            <w:hideMark/>
          </w:tcPr>
          <w:p w14:paraId="529E02AF"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12D9C2C7"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4711FF8B"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5468CA71"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4EF291E1"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79</w:t>
            </w:r>
          </w:p>
        </w:tc>
        <w:tc>
          <w:tcPr>
            <w:tcW w:w="1209" w:type="dxa"/>
            <w:tcBorders>
              <w:top w:val="nil"/>
              <w:left w:val="nil"/>
              <w:bottom w:val="single" w:sz="4" w:space="0" w:color="FFFFFF"/>
              <w:right w:val="single" w:sz="4" w:space="0" w:color="FFFFFF"/>
            </w:tcBorders>
            <w:shd w:val="clear" w:color="auto" w:fill="auto"/>
            <w:noWrap/>
            <w:vAlign w:val="bottom"/>
            <w:hideMark/>
          </w:tcPr>
          <w:p w14:paraId="4AD331D7"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671.99</w:t>
            </w:r>
          </w:p>
        </w:tc>
        <w:tc>
          <w:tcPr>
            <w:tcW w:w="1208" w:type="dxa"/>
            <w:tcBorders>
              <w:top w:val="nil"/>
              <w:left w:val="nil"/>
              <w:bottom w:val="single" w:sz="4" w:space="0" w:color="FFFFFF"/>
              <w:right w:val="single" w:sz="4" w:space="0" w:color="FFFFFF"/>
            </w:tcBorders>
            <w:shd w:val="clear" w:color="auto" w:fill="auto"/>
            <w:noWrap/>
            <w:vAlign w:val="bottom"/>
            <w:hideMark/>
          </w:tcPr>
          <w:p w14:paraId="232BDB6D"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319.53</w:t>
            </w:r>
          </w:p>
        </w:tc>
        <w:tc>
          <w:tcPr>
            <w:tcW w:w="1209" w:type="dxa"/>
            <w:tcBorders>
              <w:top w:val="nil"/>
              <w:left w:val="nil"/>
              <w:bottom w:val="single" w:sz="4" w:space="0" w:color="FFFFFF"/>
              <w:right w:val="single" w:sz="4" w:space="0" w:color="FFFFFF"/>
            </w:tcBorders>
            <w:shd w:val="clear" w:color="auto" w:fill="auto"/>
            <w:noWrap/>
            <w:vAlign w:val="bottom"/>
            <w:hideMark/>
          </w:tcPr>
          <w:p w14:paraId="648DA1AA"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0.48</w:t>
            </w:r>
          </w:p>
        </w:tc>
        <w:tc>
          <w:tcPr>
            <w:tcW w:w="1208" w:type="dxa"/>
            <w:tcBorders>
              <w:top w:val="nil"/>
              <w:left w:val="nil"/>
              <w:bottom w:val="single" w:sz="4" w:space="0" w:color="FFFFFF"/>
              <w:right w:val="single" w:sz="4" w:space="0" w:color="FFFFFF"/>
            </w:tcBorders>
            <w:shd w:val="clear" w:color="auto" w:fill="auto"/>
            <w:noWrap/>
            <w:vAlign w:val="bottom"/>
            <w:hideMark/>
          </w:tcPr>
          <w:p w14:paraId="287FD206"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4AA8ECCC"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4D9125ED"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1AC6616D"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532B269E"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lastRenderedPageBreak/>
              <w:t>80</w:t>
            </w:r>
          </w:p>
        </w:tc>
        <w:tc>
          <w:tcPr>
            <w:tcW w:w="1209" w:type="dxa"/>
            <w:tcBorders>
              <w:top w:val="nil"/>
              <w:left w:val="nil"/>
              <w:bottom w:val="single" w:sz="4" w:space="0" w:color="FFFFFF"/>
              <w:right w:val="single" w:sz="4" w:space="0" w:color="FFFFFF"/>
            </w:tcBorders>
            <w:shd w:val="clear" w:color="auto" w:fill="auto"/>
            <w:noWrap/>
            <w:vAlign w:val="bottom"/>
            <w:hideMark/>
          </w:tcPr>
          <w:p w14:paraId="397565DF"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1369.70</w:t>
            </w:r>
          </w:p>
        </w:tc>
        <w:tc>
          <w:tcPr>
            <w:tcW w:w="1208" w:type="dxa"/>
            <w:tcBorders>
              <w:top w:val="nil"/>
              <w:left w:val="nil"/>
              <w:bottom w:val="single" w:sz="4" w:space="0" w:color="FFFFFF"/>
              <w:right w:val="single" w:sz="4" w:space="0" w:color="FFFFFF"/>
            </w:tcBorders>
            <w:shd w:val="clear" w:color="auto" w:fill="auto"/>
            <w:noWrap/>
            <w:vAlign w:val="bottom"/>
            <w:hideMark/>
          </w:tcPr>
          <w:p w14:paraId="67D1FA1F"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897.31</w:t>
            </w:r>
          </w:p>
        </w:tc>
        <w:tc>
          <w:tcPr>
            <w:tcW w:w="1209" w:type="dxa"/>
            <w:tcBorders>
              <w:top w:val="nil"/>
              <w:left w:val="nil"/>
              <w:bottom w:val="single" w:sz="4" w:space="0" w:color="FFFFFF"/>
              <w:right w:val="single" w:sz="4" w:space="0" w:color="FFFFFF"/>
            </w:tcBorders>
            <w:shd w:val="clear" w:color="auto" w:fill="auto"/>
            <w:noWrap/>
            <w:vAlign w:val="bottom"/>
            <w:hideMark/>
          </w:tcPr>
          <w:p w14:paraId="7D75567E"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0.66</w:t>
            </w:r>
          </w:p>
        </w:tc>
        <w:tc>
          <w:tcPr>
            <w:tcW w:w="1208" w:type="dxa"/>
            <w:tcBorders>
              <w:top w:val="nil"/>
              <w:left w:val="nil"/>
              <w:bottom w:val="single" w:sz="4" w:space="0" w:color="FFFFFF"/>
              <w:right w:val="single" w:sz="4" w:space="0" w:color="FFFFFF"/>
            </w:tcBorders>
            <w:shd w:val="clear" w:color="auto" w:fill="auto"/>
            <w:noWrap/>
            <w:vAlign w:val="bottom"/>
            <w:hideMark/>
          </w:tcPr>
          <w:p w14:paraId="19841ACF"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7C053490"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6EBE6F72"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56451FDD"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4794538F"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81</w:t>
            </w:r>
          </w:p>
        </w:tc>
        <w:tc>
          <w:tcPr>
            <w:tcW w:w="1209" w:type="dxa"/>
            <w:tcBorders>
              <w:top w:val="nil"/>
              <w:left w:val="nil"/>
              <w:bottom w:val="single" w:sz="4" w:space="0" w:color="FFFFFF"/>
              <w:right w:val="single" w:sz="4" w:space="0" w:color="FFFFFF"/>
            </w:tcBorders>
            <w:shd w:val="clear" w:color="auto" w:fill="auto"/>
            <w:noWrap/>
            <w:vAlign w:val="bottom"/>
            <w:hideMark/>
          </w:tcPr>
          <w:p w14:paraId="2056814C"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805.26</w:t>
            </w:r>
          </w:p>
        </w:tc>
        <w:tc>
          <w:tcPr>
            <w:tcW w:w="1208" w:type="dxa"/>
            <w:tcBorders>
              <w:top w:val="nil"/>
              <w:left w:val="nil"/>
              <w:bottom w:val="single" w:sz="4" w:space="0" w:color="FFFFFF"/>
              <w:right w:val="single" w:sz="4" w:space="0" w:color="FFFFFF"/>
            </w:tcBorders>
            <w:shd w:val="clear" w:color="auto" w:fill="auto"/>
            <w:noWrap/>
            <w:vAlign w:val="bottom"/>
            <w:hideMark/>
          </w:tcPr>
          <w:p w14:paraId="31AB0D1D"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415.37</w:t>
            </w:r>
          </w:p>
        </w:tc>
        <w:tc>
          <w:tcPr>
            <w:tcW w:w="1209" w:type="dxa"/>
            <w:tcBorders>
              <w:top w:val="nil"/>
              <w:left w:val="nil"/>
              <w:bottom w:val="single" w:sz="4" w:space="0" w:color="FFFFFF"/>
              <w:right w:val="single" w:sz="4" w:space="0" w:color="FFFFFF"/>
            </w:tcBorders>
            <w:shd w:val="clear" w:color="auto" w:fill="auto"/>
            <w:noWrap/>
            <w:vAlign w:val="bottom"/>
            <w:hideMark/>
          </w:tcPr>
          <w:p w14:paraId="0A22D679"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0.52</w:t>
            </w:r>
          </w:p>
        </w:tc>
        <w:tc>
          <w:tcPr>
            <w:tcW w:w="1208" w:type="dxa"/>
            <w:tcBorders>
              <w:top w:val="nil"/>
              <w:left w:val="nil"/>
              <w:bottom w:val="single" w:sz="4" w:space="0" w:color="FFFFFF"/>
              <w:right w:val="single" w:sz="4" w:space="0" w:color="FFFFFF"/>
            </w:tcBorders>
            <w:shd w:val="clear" w:color="auto" w:fill="auto"/>
            <w:noWrap/>
            <w:vAlign w:val="bottom"/>
            <w:hideMark/>
          </w:tcPr>
          <w:p w14:paraId="758A97A0"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60E7D3C1"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38B36C0E"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7199D21C"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34E445C4"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82</w:t>
            </w:r>
          </w:p>
        </w:tc>
        <w:tc>
          <w:tcPr>
            <w:tcW w:w="1209" w:type="dxa"/>
            <w:tcBorders>
              <w:top w:val="nil"/>
              <w:left w:val="nil"/>
              <w:bottom w:val="single" w:sz="4" w:space="0" w:color="FFFFFF"/>
              <w:right w:val="single" w:sz="4" w:space="0" w:color="FFFFFF"/>
            </w:tcBorders>
            <w:shd w:val="clear" w:color="auto" w:fill="auto"/>
            <w:noWrap/>
            <w:vAlign w:val="bottom"/>
            <w:hideMark/>
          </w:tcPr>
          <w:p w14:paraId="345539EF"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62.62</w:t>
            </w:r>
          </w:p>
        </w:tc>
        <w:tc>
          <w:tcPr>
            <w:tcW w:w="1208" w:type="dxa"/>
            <w:tcBorders>
              <w:top w:val="nil"/>
              <w:left w:val="nil"/>
              <w:bottom w:val="single" w:sz="4" w:space="0" w:color="FFFFFF"/>
              <w:right w:val="single" w:sz="4" w:space="0" w:color="FFFFFF"/>
            </w:tcBorders>
            <w:shd w:val="clear" w:color="auto" w:fill="auto"/>
            <w:noWrap/>
            <w:vAlign w:val="bottom"/>
            <w:hideMark/>
          </w:tcPr>
          <w:p w14:paraId="449C5579"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10.23</w:t>
            </w:r>
          </w:p>
        </w:tc>
        <w:tc>
          <w:tcPr>
            <w:tcW w:w="1209" w:type="dxa"/>
            <w:tcBorders>
              <w:top w:val="nil"/>
              <w:left w:val="nil"/>
              <w:bottom w:val="single" w:sz="4" w:space="0" w:color="FFFFFF"/>
              <w:right w:val="single" w:sz="4" w:space="0" w:color="FFFFFF"/>
            </w:tcBorders>
            <w:shd w:val="clear" w:color="auto" w:fill="auto"/>
            <w:noWrap/>
            <w:vAlign w:val="bottom"/>
            <w:hideMark/>
          </w:tcPr>
          <w:p w14:paraId="3C87E005"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0.16</w:t>
            </w:r>
          </w:p>
        </w:tc>
        <w:tc>
          <w:tcPr>
            <w:tcW w:w="1208" w:type="dxa"/>
            <w:tcBorders>
              <w:top w:val="nil"/>
              <w:left w:val="nil"/>
              <w:bottom w:val="single" w:sz="4" w:space="0" w:color="FFFFFF"/>
              <w:right w:val="single" w:sz="4" w:space="0" w:color="FFFFFF"/>
            </w:tcBorders>
            <w:shd w:val="clear" w:color="auto" w:fill="auto"/>
            <w:noWrap/>
            <w:vAlign w:val="bottom"/>
            <w:hideMark/>
          </w:tcPr>
          <w:p w14:paraId="43A9EA38"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688B4E58"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4349644E"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0FE4C160"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351E6AD8"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83</w:t>
            </w:r>
          </w:p>
        </w:tc>
        <w:tc>
          <w:tcPr>
            <w:tcW w:w="1209" w:type="dxa"/>
            <w:tcBorders>
              <w:top w:val="nil"/>
              <w:left w:val="nil"/>
              <w:bottom w:val="single" w:sz="4" w:space="0" w:color="FFFFFF"/>
              <w:right w:val="single" w:sz="4" w:space="0" w:color="FFFFFF"/>
            </w:tcBorders>
            <w:shd w:val="clear" w:color="auto" w:fill="auto"/>
            <w:noWrap/>
            <w:vAlign w:val="bottom"/>
            <w:hideMark/>
          </w:tcPr>
          <w:p w14:paraId="6AF59EE2"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67.41</w:t>
            </w:r>
          </w:p>
        </w:tc>
        <w:tc>
          <w:tcPr>
            <w:tcW w:w="1208" w:type="dxa"/>
            <w:tcBorders>
              <w:top w:val="nil"/>
              <w:left w:val="nil"/>
              <w:bottom w:val="single" w:sz="4" w:space="0" w:color="FFFFFF"/>
              <w:right w:val="single" w:sz="4" w:space="0" w:color="FFFFFF"/>
            </w:tcBorders>
            <w:shd w:val="clear" w:color="auto" w:fill="auto"/>
            <w:noWrap/>
            <w:vAlign w:val="bottom"/>
            <w:hideMark/>
          </w:tcPr>
          <w:p w14:paraId="6BDD29B4"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11.39</w:t>
            </w:r>
          </w:p>
        </w:tc>
        <w:tc>
          <w:tcPr>
            <w:tcW w:w="1209" w:type="dxa"/>
            <w:tcBorders>
              <w:top w:val="nil"/>
              <w:left w:val="nil"/>
              <w:bottom w:val="single" w:sz="4" w:space="0" w:color="FFFFFF"/>
              <w:right w:val="single" w:sz="4" w:space="0" w:color="FFFFFF"/>
            </w:tcBorders>
            <w:shd w:val="clear" w:color="auto" w:fill="auto"/>
            <w:noWrap/>
            <w:vAlign w:val="bottom"/>
            <w:hideMark/>
          </w:tcPr>
          <w:p w14:paraId="1E95C3EC"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0.17</w:t>
            </w:r>
          </w:p>
        </w:tc>
        <w:tc>
          <w:tcPr>
            <w:tcW w:w="1208" w:type="dxa"/>
            <w:tcBorders>
              <w:top w:val="nil"/>
              <w:left w:val="nil"/>
              <w:bottom w:val="single" w:sz="4" w:space="0" w:color="FFFFFF"/>
              <w:right w:val="single" w:sz="4" w:space="0" w:color="FFFFFF"/>
            </w:tcBorders>
            <w:shd w:val="clear" w:color="auto" w:fill="auto"/>
            <w:noWrap/>
            <w:vAlign w:val="bottom"/>
            <w:hideMark/>
          </w:tcPr>
          <w:p w14:paraId="7289ED01"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30562903"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7470366C"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39E94C42"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55DB4854"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84</w:t>
            </w:r>
          </w:p>
        </w:tc>
        <w:tc>
          <w:tcPr>
            <w:tcW w:w="1209" w:type="dxa"/>
            <w:tcBorders>
              <w:top w:val="nil"/>
              <w:left w:val="nil"/>
              <w:bottom w:val="single" w:sz="4" w:space="0" w:color="FFFFFF"/>
              <w:right w:val="single" w:sz="4" w:space="0" w:color="FFFFFF"/>
            </w:tcBorders>
            <w:shd w:val="clear" w:color="auto" w:fill="auto"/>
            <w:noWrap/>
            <w:vAlign w:val="bottom"/>
            <w:hideMark/>
          </w:tcPr>
          <w:p w14:paraId="5872B128"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101.65</w:t>
            </w:r>
          </w:p>
        </w:tc>
        <w:tc>
          <w:tcPr>
            <w:tcW w:w="1208" w:type="dxa"/>
            <w:tcBorders>
              <w:top w:val="nil"/>
              <w:left w:val="nil"/>
              <w:bottom w:val="single" w:sz="4" w:space="0" w:color="FFFFFF"/>
              <w:right w:val="single" w:sz="4" w:space="0" w:color="FFFFFF"/>
            </w:tcBorders>
            <w:shd w:val="clear" w:color="auto" w:fill="auto"/>
            <w:noWrap/>
            <w:vAlign w:val="bottom"/>
            <w:hideMark/>
          </w:tcPr>
          <w:p w14:paraId="430321EC"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20.66</w:t>
            </w:r>
          </w:p>
        </w:tc>
        <w:tc>
          <w:tcPr>
            <w:tcW w:w="1209" w:type="dxa"/>
            <w:tcBorders>
              <w:top w:val="nil"/>
              <w:left w:val="nil"/>
              <w:bottom w:val="single" w:sz="4" w:space="0" w:color="FFFFFF"/>
              <w:right w:val="single" w:sz="4" w:space="0" w:color="FFFFFF"/>
            </w:tcBorders>
            <w:shd w:val="clear" w:color="auto" w:fill="auto"/>
            <w:noWrap/>
            <w:vAlign w:val="bottom"/>
            <w:hideMark/>
          </w:tcPr>
          <w:p w14:paraId="6A394521"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0.20</w:t>
            </w:r>
          </w:p>
        </w:tc>
        <w:tc>
          <w:tcPr>
            <w:tcW w:w="1208" w:type="dxa"/>
            <w:tcBorders>
              <w:top w:val="nil"/>
              <w:left w:val="nil"/>
              <w:bottom w:val="single" w:sz="4" w:space="0" w:color="FFFFFF"/>
              <w:right w:val="single" w:sz="4" w:space="0" w:color="FFFFFF"/>
            </w:tcBorders>
            <w:shd w:val="clear" w:color="auto" w:fill="auto"/>
            <w:noWrap/>
            <w:vAlign w:val="bottom"/>
            <w:hideMark/>
          </w:tcPr>
          <w:p w14:paraId="321E007F"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4405C521"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2C685749"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46C46D03"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461F576B"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85</w:t>
            </w:r>
          </w:p>
        </w:tc>
        <w:tc>
          <w:tcPr>
            <w:tcW w:w="1209" w:type="dxa"/>
            <w:tcBorders>
              <w:top w:val="nil"/>
              <w:left w:val="nil"/>
              <w:bottom w:val="single" w:sz="4" w:space="0" w:color="FFFFFF"/>
              <w:right w:val="single" w:sz="4" w:space="0" w:color="FFFFFF"/>
            </w:tcBorders>
            <w:shd w:val="clear" w:color="auto" w:fill="auto"/>
            <w:noWrap/>
            <w:vAlign w:val="bottom"/>
            <w:hideMark/>
          </w:tcPr>
          <w:p w14:paraId="3B697CBD"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289.76</w:t>
            </w:r>
          </w:p>
        </w:tc>
        <w:tc>
          <w:tcPr>
            <w:tcW w:w="1208" w:type="dxa"/>
            <w:tcBorders>
              <w:top w:val="nil"/>
              <w:left w:val="nil"/>
              <w:bottom w:val="single" w:sz="4" w:space="0" w:color="FFFFFF"/>
              <w:right w:val="single" w:sz="4" w:space="0" w:color="FFFFFF"/>
            </w:tcBorders>
            <w:shd w:val="clear" w:color="auto" w:fill="auto"/>
            <w:noWrap/>
            <w:vAlign w:val="bottom"/>
            <w:hideMark/>
          </w:tcPr>
          <w:p w14:paraId="58E32278"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94.36</w:t>
            </w:r>
          </w:p>
        </w:tc>
        <w:tc>
          <w:tcPr>
            <w:tcW w:w="1209" w:type="dxa"/>
            <w:tcBorders>
              <w:top w:val="nil"/>
              <w:left w:val="nil"/>
              <w:bottom w:val="single" w:sz="4" w:space="0" w:color="FFFFFF"/>
              <w:right w:val="single" w:sz="4" w:space="0" w:color="FFFFFF"/>
            </w:tcBorders>
            <w:shd w:val="clear" w:color="auto" w:fill="auto"/>
            <w:noWrap/>
            <w:vAlign w:val="bottom"/>
            <w:hideMark/>
          </w:tcPr>
          <w:p w14:paraId="1CAE3E32"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0.33</w:t>
            </w:r>
          </w:p>
        </w:tc>
        <w:tc>
          <w:tcPr>
            <w:tcW w:w="1208" w:type="dxa"/>
            <w:tcBorders>
              <w:top w:val="nil"/>
              <w:left w:val="nil"/>
              <w:bottom w:val="single" w:sz="4" w:space="0" w:color="FFFFFF"/>
              <w:right w:val="single" w:sz="4" w:space="0" w:color="FFFFFF"/>
            </w:tcBorders>
            <w:shd w:val="clear" w:color="auto" w:fill="auto"/>
            <w:noWrap/>
            <w:vAlign w:val="bottom"/>
            <w:hideMark/>
          </w:tcPr>
          <w:p w14:paraId="6394CD84"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5E9D3A7C"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50D998B6"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27AE9083"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7896DF55"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86</w:t>
            </w:r>
          </w:p>
        </w:tc>
        <w:tc>
          <w:tcPr>
            <w:tcW w:w="1209" w:type="dxa"/>
            <w:tcBorders>
              <w:top w:val="nil"/>
              <w:left w:val="nil"/>
              <w:bottom w:val="single" w:sz="4" w:space="0" w:color="FFFFFF"/>
              <w:right w:val="single" w:sz="4" w:space="0" w:color="FFFFFF"/>
            </w:tcBorders>
            <w:shd w:val="clear" w:color="auto" w:fill="auto"/>
            <w:noWrap/>
            <w:vAlign w:val="bottom"/>
            <w:hideMark/>
          </w:tcPr>
          <w:p w14:paraId="4F02B883"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350.59</w:t>
            </w:r>
          </w:p>
        </w:tc>
        <w:tc>
          <w:tcPr>
            <w:tcW w:w="1208" w:type="dxa"/>
            <w:tcBorders>
              <w:top w:val="nil"/>
              <w:left w:val="nil"/>
              <w:bottom w:val="single" w:sz="4" w:space="0" w:color="FFFFFF"/>
              <w:right w:val="single" w:sz="4" w:space="0" w:color="FFFFFF"/>
            </w:tcBorders>
            <w:shd w:val="clear" w:color="auto" w:fill="auto"/>
            <w:noWrap/>
            <w:vAlign w:val="bottom"/>
            <w:hideMark/>
          </w:tcPr>
          <w:p w14:paraId="366D6483"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124.39</w:t>
            </w:r>
          </w:p>
        </w:tc>
        <w:tc>
          <w:tcPr>
            <w:tcW w:w="1209" w:type="dxa"/>
            <w:tcBorders>
              <w:top w:val="nil"/>
              <w:left w:val="nil"/>
              <w:bottom w:val="single" w:sz="4" w:space="0" w:color="FFFFFF"/>
              <w:right w:val="single" w:sz="4" w:space="0" w:color="FFFFFF"/>
            </w:tcBorders>
            <w:shd w:val="clear" w:color="auto" w:fill="auto"/>
            <w:noWrap/>
            <w:vAlign w:val="bottom"/>
            <w:hideMark/>
          </w:tcPr>
          <w:p w14:paraId="1DB5D726"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0.35</w:t>
            </w:r>
          </w:p>
        </w:tc>
        <w:tc>
          <w:tcPr>
            <w:tcW w:w="1208" w:type="dxa"/>
            <w:tcBorders>
              <w:top w:val="nil"/>
              <w:left w:val="nil"/>
              <w:bottom w:val="single" w:sz="4" w:space="0" w:color="FFFFFF"/>
              <w:right w:val="single" w:sz="4" w:space="0" w:color="FFFFFF"/>
            </w:tcBorders>
            <w:shd w:val="clear" w:color="auto" w:fill="auto"/>
            <w:noWrap/>
            <w:vAlign w:val="bottom"/>
            <w:hideMark/>
          </w:tcPr>
          <w:p w14:paraId="640B934F"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2B1F3AFB"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68267DA2"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242404C0"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6EEAB134"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87</w:t>
            </w:r>
          </w:p>
        </w:tc>
        <w:tc>
          <w:tcPr>
            <w:tcW w:w="1209" w:type="dxa"/>
            <w:tcBorders>
              <w:top w:val="nil"/>
              <w:left w:val="nil"/>
              <w:bottom w:val="single" w:sz="4" w:space="0" w:color="FFFFFF"/>
              <w:right w:val="single" w:sz="4" w:space="0" w:color="FFFFFF"/>
            </w:tcBorders>
            <w:shd w:val="clear" w:color="auto" w:fill="auto"/>
            <w:noWrap/>
            <w:vAlign w:val="bottom"/>
            <w:hideMark/>
          </w:tcPr>
          <w:p w14:paraId="3C9CF9E6"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205.01</w:t>
            </w:r>
          </w:p>
        </w:tc>
        <w:tc>
          <w:tcPr>
            <w:tcW w:w="1208" w:type="dxa"/>
            <w:tcBorders>
              <w:top w:val="nil"/>
              <w:left w:val="nil"/>
              <w:bottom w:val="single" w:sz="4" w:space="0" w:color="FFFFFF"/>
              <w:right w:val="single" w:sz="4" w:space="0" w:color="FFFFFF"/>
            </w:tcBorders>
            <w:shd w:val="clear" w:color="auto" w:fill="auto"/>
            <w:noWrap/>
            <w:vAlign w:val="bottom"/>
            <w:hideMark/>
          </w:tcPr>
          <w:p w14:paraId="6D2BB682"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57.14</w:t>
            </w:r>
          </w:p>
        </w:tc>
        <w:tc>
          <w:tcPr>
            <w:tcW w:w="1209" w:type="dxa"/>
            <w:tcBorders>
              <w:top w:val="nil"/>
              <w:left w:val="nil"/>
              <w:bottom w:val="single" w:sz="4" w:space="0" w:color="FFFFFF"/>
              <w:right w:val="single" w:sz="4" w:space="0" w:color="FFFFFF"/>
            </w:tcBorders>
            <w:shd w:val="clear" w:color="auto" w:fill="auto"/>
            <w:noWrap/>
            <w:vAlign w:val="bottom"/>
            <w:hideMark/>
          </w:tcPr>
          <w:p w14:paraId="41057DC8"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0.28</w:t>
            </w:r>
          </w:p>
        </w:tc>
        <w:tc>
          <w:tcPr>
            <w:tcW w:w="1208" w:type="dxa"/>
            <w:tcBorders>
              <w:top w:val="nil"/>
              <w:left w:val="nil"/>
              <w:bottom w:val="single" w:sz="4" w:space="0" w:color="FFFFFF"/>
              <w:right w:val="single" w:sz="4" w:space="0" w:color="FFFFFF"/>
            </w:tcBorders>
            <w:shd w:val="clear" w:color="auto" w:fill="auto"/>
            <w:noWrap/>
            <w:vAlign w:val="bottom"/>
            <w:hideMark/>
          </w:tcPr>
          <w:p w14:paraId="0AB73282"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31195854"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345E63B6"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608BC811"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14D7061B"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88</w:t>
            </w:r>
          </w:p>
        </w:tc>
        <w:tc>
          <w:tcPr>
            <w:tcW w:w="1209" w:type="dxa"/>
            <w:tcBorders>
              <w:top w:val="nil"/>
              <w:left w:val="nil"/>
              <w:bottom w:val="single" w:sz="4" w:space="0" w:color="FFFFFF"/>
              <w:right w:val="single" w:sz="4" w:space="0" w:color="FFFFFF"/>
            </w:tcBorders>
            <w:shd w:val="clear" w:color="auto" w:fill="auto"/>
            <w:noWrap/>
            <w:vAlign w:val="bottom"/>
            <w:hideMark/>
          </w:tcPr>
          <w:p w14:paraId="1811F0CF"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45.29</w:t>
            </w:r>
          </w:p>
        </w:tc>
        <w:tc>
          <w:tcPr>
            <w:tcW w:w="1208" w:type="dxa"/>
            <w:tcBorders>
              <w:top w:val="nil"/>
              <w:left w:val="nil"/>
              <w:bottom w:val="single" w:sz="4" w:space="0" w:color="FFFFFF"/>
              <w:right w:val="single" w:sz="4" w:space="0" w:color="FFFFFF"/>
            </w:tcBorders>
            <w:shd w:val="clear" w:color="auto" w:fill="auto"/>
            <w:noWrap/>
            <w:vAlign w:val="bottom"/>
            <w:hideMark/>
          </w:tcPr>
          <w:p w14:paraId="034FF51E"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6.40</w:t>
            </w:r>
          </w:p>
        </w:tc>
        <w:tc>
          <w:tcPr>
            <w:tcW w:w="1209" w:type="dxa"/>
            <w:tcBorders>
              <w:top w:val="nil"/>
              <w:left w:val="nil"/>
              <w:bottom w:val="single" w:sz="4" w:space="0" w:color="FFFFFF"/>
              <w:right w:val="single" w:sz="4" w:space="0" w:color="FFFFFF"/>
            </w:tcBorders>
            <w:shd w:val="clear" w:color="auto" w:fill="auto"/>
            <w:noWrap/>
            <w:vAlign w:val="bottom"/>
            <w:hideMark/>
          </w:tcPr>
          <w:p w14:paraId="2D7B310E"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0.14</w:t>
            </w:r>
          </w:p>
        </w:tc>
        <w:tc>
          <w:tcPr>
            <w:tcW w:w="1208" w:type="dxa"/>
            <w:tcBorders>
              <w:top w:val="nil"/>
              <w:left w:val="nil"/>
              <w:bottom w:val="single" w:sz="4" w:space="0" w:color="FFFFFF"/>
              <w:right w:val="single" w:sz="4" w:space="0" w:color="FFFFFF"/>
            </w:tcBorders>
            <w:shd w:val="clear" w:color="auto" w:fill="auto"/>
            <w:noWrap/>
            <w:vAlign w:val="bottom"/>
            <w:hideMark/>
          </w:tcPr>
          <w:p w14:paraId="6A159F8E"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5A9707A4"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6F0CFE7C"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25D4E589"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6D87191A"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89</w:t>
            </w:r>
          </w:p>
        </w:tc>
        <w:tc>
          <w:tcPr>
            <w:tcW w:w="1209" w:type="dxa"/>
            <w:tcBorders>
              <w:top w:val="nil"/>
              <w:left w:val="nil"/>
              <w:bottom w:val="single" w:sz="4" w:space="0" w:color="FFFFFF"/>
              <w:right w:val="single" w:sz="4" w:space="0" w:color="FFFFFF"/>
            </w:tcBorders>
            <w:shd w:val="clear" w:color="auto" w:fill="auto"/>
            <w:noWrap/>
            <w:vAlign w:val="bottom"/>
            <w:hideMark/>
          </w:tcPr>
          <w:p w14:paraId="72DAEDFB"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41.62</w:t>
            </w:r>
          </w:p>
        </w:tc>
        <w:tc>
          <w:tcPr>
            <w:tcW w:w="1208" w:type="dxa"/>
            <w:tcBorders>
              <w:top w:val="nil"/>
              <w:left w:val="nil"/>
              <w:bottom w:val="single" w:sz="4" w:space="0" w:color="FFFFFF"/>
              <w:right w:val="single" w:sz="4" w:space="0" w:color="FFFFFF"/>
            </w:tcBorders>
            <w:shd w:val="clear" w:color="auto" w:fill="auto"/>
            <w:noWrap/>
            <w:vAlign w:val="bottom"/>
            <w:hideMark/>
          </w:tcPr>
          <w:p w14:paraId="53E8B9FB"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5.66</w:t>
            </w:r>
          </w:p>
        </w:tc>
        <w:tc>
          <w:tcPr>
            <w:tcW w:w="1209" w:type="dxa"/>
            <w:tcBorders>
              <w:top w:val="nil"/>
              <w:left w:val="nil"/>
              <w:bottom w:val="single" w:sz="4" w:space="0" w:color="FFFFFF"/>
              <w:right w:val="single" w:sz="4" w:space="0" w:color="FFFFFF"/>
            </w:tcBorders>
            <w:shd w:val="clear" w:color="auto" w:fill="auto"/>
            <w:noWrap/>
            <w:vAlign w:val="bottom"/>
            <w:hideMark/>
          </w:tcPr>
          <w:p w14:paraId="2233BF82"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0.14</w:t>
            </w:r>
          </w:p>
        </w:tc>
        <w:tc>
          <w:tcPr>
            <w:tcW w:w="1208" w:type="dxa"/>
            <w:tcBorders>
              <w:top w:val="nil"/>
              <w:left w:val="nil"/>
              <w:bottom w:val="single" w:sz="4" w:space="0" w:color="FFFFFF"/>
              <w:right w:val="single" w:sz="4" w:space="0" w:color="FFFFFF"/>
            </w:tcBorders>
            <w:shd w:val="clear" w:color="auto" w:fill="auto"/>
            <w:noWrap/>
            <w:vAlign w:val="bottom"/>
            <w:hideMark/>
          </w:tcPr>
          <w:p w14:paraId="3646923A"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4C649728"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4A07BC70"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05003A7F"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7376923B"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90</w:t>
            </w:r>
          </w:p>
        </w:tc>
        <w:tc>
          <w:tcPr>
            <w:tcW w:w="1209" w:type="dxa"/>
            <w:tcBorders>
              <w:top w:val="nil"/>
              <w:left w:val="nil"/>
              <w:bottom w:val="single" w:sz="4" w:space="0" w:color="FFFFFF"/>
              <w:right w:val="single" w:sz="4" w:space="0" w:color="FFFFFF"/>
            </w:tcBorders>
            <w:shd w:val="clear" w:color="auto" w:fill="auto"/>
            <w:noWrap/>
            <w:vAlign w:val="bottom"/>
            <w:hideMark/>
          </w:tcPr>
          <w:p w14:paraId="26D4DCFE"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39.61</w:t>
            </w:r>
          </w:p>
        </w:tc>
        <w:tc>
          <w:tcPr>
            <w:tcW w:w="1208" w:type="dxa"/>
            <w:tcBorders>
              <w:top w:val="nil"/>
              <w:left w:val="nil"/>
              <w:bottom w:val="single" w:sz="4" w:space="0" w:color="FFFFFF"/>
              <w:right w:val="single" w:sz="4" w:space="0" w:color="FFFFFF"/>
            </w:tcBorders>
            <w:shd w:val="clear" w:color="auto" w:fill="auto"/>
            <w:noWrap/>
            <w:vAlign w:val="bottom"/>
            <w:hideMark/>
          </w:tcPr>
          <w:p w14:paraId="4F2EC3FB"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5.27</w:t>
            </w:r>
          </w:p>
        </w:tc>
        <w:tc>
          <w:tcPr>
            <w:tcW w:w="1209" w:type="dxa"/>
            <w:tcBorders>
              <w:top w:val="nil"/>
              <w:left w:val="nil"/>
              <w:bottom w:val="single" w:sz="4" w:space="0" w:color="FFFFFF"/>
              <w:right w:val="single" w:sz="4" w:space="0" w:color="FFFFFF"/>
            </w:tcBorders>
            <w:shd w:val="clear" w:color="auto" w:fill="auto"/>
            <w:noWrap/>
            <w:vAlign w:val="bottom"/>
            <w:hideMark/>
          </w:tcPr>
          <w:p w14:paraId="50214781"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0.13</w:t>
            </w:r>
          </w:p>
        </w:tc>
        <w:tc>
          <w:tcPr>
            <w:tcW w:w="1208" w:type="dxa"/>
            <w:tcBorders>
              <w:top w:val="nil"/>
              <w:left w:val="nil"/>
              <w:bottom w:val="single" w:sz="4" w:space="0" w:color="FFFFFF"/>
              <w:right w:val="single" w:sz="4" w:space="0" w:color="FFFFFF"/>
            </w:tcBorders>
            <w:shd w:val="clear" w:color="auto" w:fill="auto"/>
            <w:noWrap/>
            <w:vAlign w:val="bottom"/>
            <w:hideMark/>
          </w:tcPr>
          <w:p w14:paraId="27C0F91B"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31214119"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63CB3013"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709D4B66"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74D0DBB2"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91</w:t>
            </w:r>
          </w:p>
        </w:tc>
        <w:tc>
          <w:tcPr>
            <w:tcW w:w="1209" w:type="dxa"/>
            <w:tcBorders>
              <w:top w:val="nil"/>
              <w:left w:val="nil"/>
              <w:bottom w:val="single" w:sz="4" w:space="0" w:color="FFFFFF"/>
              <w:right w:val="single" w:sz="4" w:space="0" w:color="FFFFFF"/>
            </w:tcBorders>
            <w:shd w:val="clear" w:color="auto" w:fill="auto"/>
            <w:noWrap/>
            <w:vAlign w:val="bottom"/>
            <w:hideMark/>
          </w:tcPr>
          <w:p w14:paraId="0B893966"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624.56</w:t>
            </w:r>
          </w:p>
        </w:tc>
        <w:tc>
          <w:tcPr>
            <w:tcW w:w="1208" w:type="dxa"/>
            <w:tcBorders>
              <w:top w:val="nil"/>
              <w:left w:val="nil"/>
              <w:bottom w:val="single" w:sz="4" w:space="0" w:color="FFFFFF"/>
              <w:right w:val="single" w:sz="4" w:space="0" w:color="FFFFFF"/>
            </w:tcBorders>
            <w:shd w:val="clear" w:color="auto" w:fill="auto"/>
            <w:noWrap/>
            <w:vAlign w:val="bottom"/>
            <w:hideMark/>
          </w:tcPr>
          <w:p w14:paraId="2A6BA9BD"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287.35</w:t>
            </w:r>
          </w:p>
        </w:tc>
        <w:tc>
          <w:tcPr>
            <w:tcW w:w="1209" w:type="dxa"/>
            <w:tcBorders>
              <w:top w:val="nil"/>
              <w:left w:val="nil"/>
              <w:bottom w:val="single" w:sz="4" w:space="0" w:color="FFFFFF"/>
              <w:right w:val="single" w:sz="4" w:space="0" w:color="FFFFFF"/>
            </w:tcBorders>
            <w:shd w:val="clear" w:color="auto" w:fill="auto"/>
            <w:noWrap/>
            <w:vAlign w:val="bottom"/>
            <w:hideMark/>
          </w:tcPr>
          <w:p w14:paraId="7F5B8D86"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0.46</w:t>
            </w:r>
          </w:p>
        </w:tc>
        <w:tc>
          <w:tcPr>
            <w:tcW w:w="1208" w:type="dxa"/>
            <w:tcBorders>
              <w:top w:val="nil"/>
              <w:left w:val="nil"/>
              <w:bottom w:val="single" w:sz="4" w:space="0" w:color="FFFFFF"/>
              <w:right w:val="single" w:sz="4" w:space="0" w:color="FFFFFF"/>
            </w:tcBorders>
            <w:shd w:val="clear" w:color="auto" w:fill="auto"/>
            <w:noWrap/>
            <w:vAlign w:val="bottom"/>
            <w:hideMark/>
          </w:tcPr>
          <w:p w14:paraId="76515406"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29115E3F"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1A59584D"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45680C8A"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5D62888E"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92</w:t>
            </w:r>
          </w:p>
        </w:tc>
        <w:tc>
          <w:tcPr>
            <w:tcW w:w="1209" w:type="dxa"/>
            <w:tcBorders>
              <w:top w:val="nil"/>
              <w:left w:val="nil"/>
              <w:bottom w:val="single" w:sz="4" w:space="0" w:color="FFFFFF"/>
              <w:right w:val="single" w:sz="4" w:space="0" w:color="FFFFFF"/>
            </w:tcBorders>
            <w:shd w:val="clear" w:color="auto" w:fill="auto"/>
            <w:noWrap/>
            <w:vAlign w:val="bottom"/>
            <w:hideMark/>
          </w:tcPr>
          <w:p w14:paraId="281D9D35"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742.64</w:t>
            </w:r>
          </w:p>
        </w:tc>
        <w:tc>
          <w:tcPr>
            <w:tcW w:w="1208" w:type="dxa"/>
            <w:tcBorders>
              <w:top w:val="nil"/>
              <w:left w:val="nil"/>
              <w:bottom w:val="single" w:sz="4" w:space="0" w:color="FFFFFF"/>
              <w:right w:val="single" w:sz="4" w:space="0" w:color="FFFFFF"/>
            </w:tcBorders>
            <w:shd w:val="clear" w:color="auto" w:fill="auto"/>
            <w:noWrap/>
            <w:vAlign w:val="bottom"/>
            <w:hideMark/>
          </w:tcPr>
          <w:p w14:paraId="1324CA21"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369.37</w:t>
            </w:r>
          </w:p>
        </w:tc>
        <w:tc>
          <w:tcPr>
            <w:tcW w:w="1209" w:type="dxa"/>
            <w:tcBorders>
              <w:top w:val="nil"/>
              <w:left w:val="nil"/>
              <w:bottom w:val="single" w:sz="4" w:space="0" w:color="FFFFFF"/>
              <w:right w:val="single" w:sz="4" w:space="0" w:color="FFFFFF"/>
            </w:tcBorders>
            <w:shd w:val="clear" w:color="auto" w:fill="auto"/>
            <w:noWrap/>
            <w:vAlign w:val="bottom"/>
            <w:hideMark/>
          </w:tcPr>
          <w:p w14:paraId="056B1F98"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0.50</w:t>
            </w:r>
          </w:p>
        </w:tc>
        <w:tc>
          <w:tcPr>
            <w:tcW w:w="1208" w:type="dxa"/>
            <w:tcBorders>
              <w:top w:val="nil"/>
              <w:left w:val="nil"/>
              <w:bottom w:val="single" w:sz="4" w:space="0" w:color="FFFFFF"/>
              <w:right w:val="single" w:sz="4" w:space="0" w:color="FFFFFF"/>
            </w:tcBorders>
            <w:shd w:val="clear" w:color="auto" w:fill="auto"/>
            <w:noWrap/>
            <w:vAlign w:val="bottom"/>
            <w:hideMark/>
          </w:tcPr>
          <w:p w14:paraId="79A7C842"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34BA751A"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702B3A4A"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3DC043E0"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43B5D416"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93</w:t>
            </w:r>
          </w:p>
        </w:tc>
        <w:tc>
          <w:tcPr>
            <w:tcW w:w="1209" w:type="dxa"/>
            <w:tcBorders>
              <w:top w:val="nil"/>
              <w:left w:val="nil"/>
              <w:bottom w:val="single" w:sz="4" w:space="0" w:color="FFFFFF"/>
              <w:right w:val="single" w:sz="4" w:space="0" w:color="FFFFFF"/>
            </w:tcBorders>
            <w:shd w:val="clear" w:color="auto" w:fill="auto"/>
            <w:noWrap/>
            <w:vAlign w:val="bottom"/>
            <w:hideMark/>
          </w:tcPr>
          <w:p w14:paraId="3196348C"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60.02</w:t>
            </w:r>
          </w:p>
        </w:tc>
        <w:tc>
          <w:tcPr>
            <w:tcW w:w="1208" w:type="dxa"/>
            <w:tcBorders>
              <w:top w:val="nil"/>
              <w:left w:val="nil"/>
              <w:bottom w:val="single" w:sz="4" w:space="0" w:color="FFFFFF"/>
              <w:right w:val="single" w:sz="4" w:space="0" w:color="FFFFFF"/>
            </w:tcBorders>
            <w:shd w:val="clear" w:color="auto" w:fill="auto"/>
            <w:noWrap/>
            <w:vAlign w:val="bottom"/>
            <w:hideMark/>
          </w:tcPr>
          <w:p w14:paraId="6A6AAF8E"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9.62</w:t>
            </w:r>
          </w:p>
        </w:tc>
        <w:tc>
          <w:tcPr>
            <w:tcW w:w="1209" w:type="dxa"/>
            <w:tcBorders>
              <w:top w:val="nil"/>
              <w:left w:val="nil"/>
              <w:bottom w:val="single" w:sz="4" w:space="0" w:color="FFFFFF"/>
              <w:right w:val="single" w:sz="4" w:space="0" w:color="FFFFFF"/>
            </w:tcBorders>
            <w:shd w:val="clear" w:color="auto" w:fill="auto"/>
            <w:noWrap/>
            <w:vAlign w:val="bottom"/>
            <w:hideMark/>
          </w:tcPr>
          <w:p w14:paraId="19DDCC7B"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0.16</w:t>
            </w:r>
          </w:p>
        </w:tc>
        <w:tc>
          <w:tcPr>
            <w:tcW w:w="1208" w:type="dxa"/>
            <w:tcBorders>
              <w:top w:val="nil"/>
              <w:left w:val="nil"/>
              <w:bottom w:val="single" w:sz="4" w:space="0" w:color="FFFFFF"/>
              <w:right w:val="single" w:sz="4" w:space="0" w:color="FFFFFF"/>
            </w:tcBorders>
            <w:shd w:val="clear" w:color="auto" w:fill="auto"/>
            <w:noWrap/>
            <w:vAlign w:val="bottom"/>
            <w:hideMark/>
          </w:tcPr>
          <w:p w14:paraId="6CFA41C1"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57B9765C"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00FE7AF9"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7D8BFA16"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13F8C2AB"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94</w:t>
            </w:r>
          </w:p>
        </w:tc>
        <w:tc>
          <w:tcPr>
            <w:tcW w:w="1209" w:type="dxa"/>
            <w:tcBorders>
              <w:top w:val="nil"/>
              <w:left w:val="nil"/>
              <w:bottom w:val="single" w:sz="4" w:space="0" w:color="FFFFFF"/>
              <w:right w:val="single" w:sz="4" w:space="0" w:color="FFFFFF"/>
            </w:tcBorders>
            <w:shd w:val="clear" w:color="auto" w:fill="auto"/>
            <w:noWrap/>
            <w:vAlign w:val="bottom"/>
            <w:hideMark/>
          </w:tcPr>
          <w:p w14:paraId="4950D457"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61.84</w:t>
            </w:r>
          </w:p>
        </w:tc>
        <w:tc>
          <w:tcPr>
            <w:tcW w:w="1208" w:type="dxa"/>
            <w:tcBorders>
              <w:top w:val="nil"/>
              <w:left w:val="nil"/>
              <w:bottom w:val="single" w:sz="4" w:space="0" w:color="FFFFFF"/>
              <w:right w:val="single" w:sz="4" w:space="0" w:color="FFFFFF"/>
            </w:tcBorders>
            <w:shd w:val="clear" w:color="auto" w:fill="auto"/>
            <w:noWrap/>
            <w:vAlign w:val="bottom"/>
            <w:hideMark/>
          </w:tcPr>
          <w:p w14:paraId="3CEEEC9D"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10.05</w:t>
            </w:r>
          </w:p>
        </w:tc>
        <w:tc>
          <w:tcPr>
            <w:tcW w:w="1209" w:type="dxa"/>
            <w:tcBorders>
              <w:top w:val="nil"/>
              <w:left w:val="nil"/>
              <w:bottom w:val="single" w:sz="4" w:space="0" w:color="FFFFFF"/>
              <w:right w:val="single" w:sz="4" w:space="0" w:color="FFFFFF"/>
            </w:tcBorders>
            <w:shd w:val="clear" w:color="auto" w:fill="auto"/>
            <w:noWrap/>
            <w:vAlign w:val="bottom"/>
            <w:hideMark/>
          </w:tcPr>
          <w:p w14:paraId="34F8292A"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0.16</w:t>
            </w:r>
          </w:p>
        </w:tc>
        <w:tc>
          <w:tcPr>
            <w:tcW w:w="1208" w:type="dxa"/>
            <w:tcBorders>
              <w:top w:val="nil"/>
              <w:left w:val="nil"/>
              <w:bottom w:val="single" w:sz="4" w:space="0" w:color="FFFFFF"/>
              <w:right w:val="single" w:sz="4" w:space="0" w:color="FFFFFF"/>
            </w:tcBorders>
            <w:shd w:val="clear" w:color="auto" w:fill="auto"/>
            <w:noWrap/>
            <w:vAlign w:val="bottom"/>
            <w:hideMark/>
          </w:tcPr>
          <w:p w14:paraId="2F4FF9D7"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2A306ED2"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1F182D3B"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484C2955"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7E060D08"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95</w:t>
            </w:r>
          </w:p>
        </w:tc>
        <w:tc>
          <w:tcPr>
            <w:tcW w:w="1209" w:type="dxa"/>
            <w:tcBorders>
              <w:top w:val="nil"/>
              <w:left w:val="nil"/>
              <w:bottom w:val="single" w:sz="4" w:space="0" w:color="FFFFFF"/>
              <w:right w:val="single" w:sz="4" w:space="0" w:color="FFFFFF"/>
            </w:tcBorders>
            <w:shd w:val="clear" w:color="auto" w:fill="auto"/>
            <w:noWrap/>
            <w:vAlign w:val="bottom"/>
            <w:hideMark/>
          </w:tcPr>
          <w:p w14:paraId="492EF39A"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83.65</w:t>
            </w:r>
          </w:p>
        </w:tc>
        <w:tc>
          <w:tcPr>
            <w:tcW w:w="1208" w:type="dxa"/>
            <w:tcBorders>
              <w:top w:val="nil"/>
              <w:left w:val="nil"/>
              <w:bottom w:val="single" w:sz="4" w:space="0" w:color="FFFFFF"/>
              <w:right w:val="single" w:sz="4" w:space="0" w:color="FFFFFF"/>
            </w:tcBorders>
            <w:shd w:val="clear" w:color="auto" w:fill="auto"/>
            <w:noWrap/>
            <w:vAlign w:val="bottom"/>
            <w:hideMark/>
          </w:tcPr>
          <w:p w14:paraId="294432FD"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15.57</w:t>
            </w:r>
          </w:p>
        </w:tc>
        <w:tc>
          <w:tcPr>
            <w:tcW w:w="1209" w:type="dxa"/>
            <w:tcBorders>
              <w:top w:val="nil"/>
              <w:left w:val="nil"/>
              <w:bottom w:val="single" w:sz="4" w:space="0" w:color="FFFFFF"/>
              <w:right w:val="single" w:sz="4" w:space="0" w:color="FFFFFF"/>
            </w:tcBorders>
            <w:shd w:val="clear" w:color="auto" w:fill="auto"/>
            <w:noWrap/>
            <w:vAlign w:val="bottom"/>
            <w:hideMark/>
          </w:tcPr>
          <w:p w14:paraId="3864D7CC"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0.19</w:t>
            </w:r>
          </w:p>
        </w:tc>
        <w:tc>
          <w:tcPr>
            <w:tcW w:w="1208" w:type="dxa"/>
            <w:tcBorders>
              <w:top w:val="nil"/>
              <w:left w:val="nil"/>
              <w:bottom w:val="single" w:sz="4" w:space="0" w:color="FFFFFF"/>
              <w:right w:val="single" w:sz="4" w:space="0" w:color="FFFFFF"/>
            </w:tcBorders>
            <w:shd w:val="clear" w:color="auto" w:fill="auto"/>
            <w:noWrap/>
            <w:vAlign w:val="bottom"/>
            <w:hideMark/>
          </w:tcPr>
          <w:p w14:paraId="0FB77651"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0C42C6AA"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78CC14F0"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208D42A1"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2CDA7C52"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96</w:t>
            </w:r>
          </w:p>
        </w:tc>
        <w:tc>
          <w:tcPr>
            <w:tcW w:w="1209" w:type="dxa"/>
            <w:tcBorders>
              <w:top w:val="nil"/>
              <w:left w:val="nil"/>
              <w:bottom w:val="single" w:sz="4" w:space="0" w:color="FFFFFF"/>
              <w:right w:val="single" w:sz="4" w:space="0" w:color="FFFFFF"/>
            </w:tcBorders>
            <w:shd w:val="clear" w:color="auto" w:fill="auto"/>
            <w:noWrap/>
            <w:vAlign w:val="bottom"/>
            <w:hideMark/>
          </w:tcPr>
          <w:p w14:paraId="54E0127B"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154.30</w:t>
            </w:r>
          </w:p>
        </w:tc>
        <w:tc>
          <w:tcPr>
            <w:tcW w:w="1208" w:type="dxa"/>
            <w:tcBorders>
              <w:top w:val="nil"/>
              <w:left w:val="nil"/>
              <w:bottom w:val="single" w:sz="4" w:space="0" w:color="FFFFFF"/>
              <w:right w:val="single" w:sz="4" w:space="0" w:color="FFFFFF"/>
            </w:tcBorders>
            <w:shd w:val="clear" w:color="auto" w:fill="auto"/>
            <w:noWrap/>
            <w:vAlign w:val="bottom"/>
            <w:hideMark/>
          </w:tcPr>
          <w:p w14:paraId="3331D778"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37.84</w:t>
            </w:r>
          </w:p>
        </w:tc>
        <w:tc>
          <w:tcPr>
            <w:tcW w:w="1209" w:type="dxa"/>
            <w:tcBorders>
              <w:top w:val="nil"/>
              <w:left w:val="nil"/>
              <w:bottom w:val="single" w:sz="4" w:space="0" w:color="FFFFFF"/>
              <w:right w:val="single" w:sz="4" w:space="0" w:color="FFFFFF"/>
            </w:tcBorders>
            <w:shd w:val="clear" w:color="auto" w:fill="auto"/>
            <w:noWrap/>
            <w:vAlign w:val="bottom"/>
            <w:hideMark/>
          </w:tcPr>
          <w:p w14:paraId="1A23E7D2"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0.25</w:t>
            </w:r>
          </w:p>
        </w:tc>
        <w:tc>
          <w:tcPr>
            <w:tcW w:w="1208" w:type="dxa"/>
            <w:tcBorders>
              <w:top w:val="nil"/>
              <w:left w:val="nil"/>
              <w:bottom w:val="single" w:sz="4" w:space="0" w:color="FFFFFF"/>
              <w:right w:val="single" w:sz="4" w:space="0" w:color="FFFFFF"/>
            </w:tcBorders>
            <w:shd w:val="clear" w:color="auto" w:fill="auto"/>
            <w:noWrap/>
            <w:vAlign w:val="bottom"/>
            <w:hideMark/>
          </w:tcPr>
          <w:p w14:paraId="6E8112DE"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68BDB599"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50EC9E99"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52659522"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6641D54E"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97</w:t>
            </w:r>
          </w:p>
        </w:tc>
        <w:tc>
          <w:tcPr>
            <w:tcW w:w="1209" w:type="dxa"/>
            <w:tcBorders>
              <w:top w:val="nil"/>
              <w:left w:val="nil"/>
              <w:bottom w:val="single" w:sz="4" w:space="0" w:color="FFFFFF"/>
              <w:right w:val="single" w:sz="4" w:space="0" w:color="FFFFFF"/>
            </w:tcBorders>
            <w:shd w:val="clear" w:color="auto" w:fill="auto"/>
            <w:noWrap/>
            <w:vAlign w:val="bottom"/>
            <w:hideMark/>
          </w:tcPr>
          <w:p w14:paraId="06A101BB"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26.93</w:t>
            </w:r>
          </w:p>
        </w:tc>
        <w:tc>
          <w:tcPr>
            <w:tcW w:w="1208" w:type="dxa"/>
            <w:tcBorders>
              <w:top w:val="nil"/>
              <w:left w:val="nil"/>
              <w:bottom w:val="single" w:sz="4" w:space="0" w:color="FFFFFF"/>
              <w:right w:val="single" w:sz="4" w:space="0" w:color="FFFFFF"/>
            </w:tcBorders>
            <w:shd w:val="clear" w:color="auto" w:fill="auto"/>
            <w:noWrap/>
            <w:vAlign w:val="bottom"/>
            <w:hideMark/>
          </w:tcPr>
          <w:p w14:paraId="69CC2817"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3.01</w:t>
            </w:r>
          </w:p>
        </w:tc>
        <w:tc>
          <w:tcPr>
            <w:tcW w:w="1209" w:type="dxa"/>
            <w:tcBorders>
              <w:top w:val="nil"/>
              <w:left w:val="nil"/>
              <w:bottom w:val="single" w:sz="4" w:space="0" w:color="FFFFFF"/>
              <w:right w:val="single" w:sz="4" w:space="0" w:color="FFFFFF"/>
            </w:tcBorders>
            <w:shd w:val="clear" w:color="auto" w:fill="auto"/>
            <w:noWrap/>
            <w:vAlign w:val="bottom"/>
            <w:hideMark/>
          </w:tcPr>
          <w:p w14:paraId="582AED4B"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0.11</w:t>
            </w:r>
          </w:p>
        </w:tc>
        <w:tc>
          <w:tcPr>
            <w:tcW w:w="1208" w:type="dxa"/>
            <w:tcBorders>
              <w:top w:val="nil"/>
              <w:left w:val="nil"/>
              <w:bottom w:val="single" w:sz="4" w:space="0" w:color="FFFFFF"/>
              <w:right w:val="single" w:sz="4" w:space="0" w:color="FFFFFF"/>
            </w:tcBorders>
            <w:shd w:val="clear" w:color="auto" w:fill="auto"/>
            <w:noWrap/>
            <w:vAlign w:val="bottom"/>
            <w:hideMark/>
          </w:tcPr>
          <w:p w14:paraId="01DE4884"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4790A381"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12DD6482"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194458A2"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1E172540"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98</w:t>
            </w:r>
          </w:p>
        </w:tc>
        <w:tc>
          <w:tcPr>
            <w:tcW w:w="1209" w:type="dxa"/>
            <w:tcBorders>
              <w:top w:val="nil"/>
              <w:left w:val="nil"/>
              <w:bottom w:val="single" w:sz="4" w:space="0" w:color="FFFFFF"/>
              <w:right w:val="single" w:sz="4" w:space="0" w:color="FFFFFF"/>
            </w:tcBorders>
            <w:shd w:val="clear" w:color="auto" w:fill="auto"/>
            <w:noWrap/>
            <w:vAlign w:val="bottom"/>
            <w:hideMark/>
          </w:tcPr>
          <w:p w14:paraId="78FCD14D"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38.97</w:t>
            </w:r>
          </w:p>
        </w:tc>
        <w:tc>
          <w:tcPr>
            <w:tcW w:w="1208" w:type="dxa"/>
            <w:tcBorders>
              <w:top w:val="nil"/>
              <w:left w:val="nil"/>
              <w:bottom w:val="single" w:sz="4" w:space="0" w:color="FFFFFF"/>
              <w:right w:val="single" w:sz="4" w:space="0" w:color="FFFFFF"/>
            </w:tcBorders>
            <w:shd w:val="clear" w:color="auto" w:fill="auto"/>
            <w:noWrap/>
            <w:vAlign w:val="bottom"/>
            <w:hideMark/>
          </w:tcPr>
          <w:p w14:paraId="15F67B00"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5.14</w:t>
            </w:r>
          </w:p>
        </w:tc>
        <w:tc>
          <w:tcPr>
            <w:tcW w:w="1209" w:type="dxa"/>
            <w:tcBorders>
              <w:top w:val="nil"/>
              <w:left w:val="nil"/>
              <w:bottom w:val="single" w:sz="4" w:space="0" w:color="FFFFFF"/>
              <w:right w:val="single" w:sz="4" w:space="0" w:color="FFFFFF"/>
            </w:tcBorders>
            <w:shd w:val="clear" w:color="auto" w:fill="auto"/>
            <w:noWrap/>
            <w:vAlign w:val="bottom"/>
            <w:hideMark/>
          </w:tcPr>
          <w:p w14:paraId="2BD96493"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0.13</w:t>
            </w:r>
          </w:p>
        </w:tc>
        <w:tc>
          <w:tcPr>
            <w:tcW w:w="1208" w:type="dxa"/>
            <w:tcBorders>
              <w:top w:val="nil"/>
              <w:left w:val="nil"/>
              <w:bottom w:val="single" w:sz="4" w:space="0" w:color="FFFFFF"/>
              <w:right w:val="single" w:sz="4" w:space="0" w:color="FFFFFF"/>
            </w:tcBorders>
            <w:shd w:val="clear" w:color="auto" w:fill="auto"/>
            <w:noWrap/>
            <w:vAlign w:val="bottom"/>
            <w:hideMark/>
          </w:tcPr>
          <w:p w14:paraId="4DF4305F"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2BF0859A"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45423DA9"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144773F8"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6E090954"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99</w:t>
            </w:r>
          </w:p>
        </w:tc>
        <w:tc>
          <w:tcPr>
            <w:tcW w:w="1209" w:type="dxa"/>
            <w:tcBorders>
              <w:top w:val="nil"/>
              <w:left w:val="nil"/>
              <w:bottom w:val="single" w:sz="4" w:space="0" w:color="FFFFFF"/>
              <w:right w:val="single" w:sz="4" w:space="0" w:color="FFFFFF"/>
            </w:tcBorders>
            <w:shd w:val="clear" w:color="auto" w:fill="auto"/>
            <w:noWrap/>
            <w:vAlign w:val="bottom"/>
            <w:hideMark/>
          </w:tcPr>
          <w:p w14:paraId="6BB7CA7B"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72.36</w:t>
            </w:r>
          </w:p>
        </w:tc>
        <w:tc>
          <w:tcPr>
            <w:tcW w:w="1208" w:type="dxa"/>
            <w:tcBorders>
              <w:top w:val="nil"/>
              <w:left w:val="nil"/>
              <w:bottom w:val="single" w:sz="4" w:space="0" w:color="FFFFFF"/>
              <w:right w:val="single" w:sz="4" w:space="0" w:color="FFFFFF"/>
            </w:tcBorders>
            <w:shd w:val="clear" w:color="auto" w:fill="auto"/>
            <w:noWrap/>
            <w:vAlign w:val="bottom"/>
            <w:hideMark/>
          </w:tcPr>
          <w:p w14:paraId="04DFD157"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12.62</w:t>
            </w:r>
          </w:p>
        </w:tc>
        <w:tc>
          <w:tcPr>
            <w:tcW w:w="1209" w:type="dxa"/>
            <w:tcBorders>
              <w:top w:val="nil"/>
              <w:left w:val="nil"/>
              <w:bottom w:val="single" w:sz="4" w:space="0" w:color="FFFFFF"/>
              <w:right w:val="single" w:sz="4" w:space="0" w:color="FFFFFF"/>
            </w:tcBorders>
            <w:shd w:val="clear" w:color="auto" w:fill="auto"/>
            <w:noWrap/>
            <w:vAlign w:val="bottom"/>
            <w:hideMark/>
          </w:tcPr>
          <w:p w14:paraId="196EA570"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0.17</w:t>
            </w:r>
          </w:p>
        </w:tc>
        <w:tc>
          <w:tcPr>
            <w:tcW w:w="1208" w:type="dxa"/>
            <w:tcBorders>
              <w:top w:val="nil"/>
              <w:left w:val="nil"/>
              <w:bottom w:val="single" w:sz="4" w:space="0" w:color="FFFFFF"/>
              <w:right w:val="single" w:sz="4" w:space="0" w:color="FFFFFF"/>
            </w:tcBorders>
            <w:shd w:val="clear" w:color="auto" w:fill="auto"/>
            <w:noWrap/>
            <w:vAlign w:val="bottom"/>
            <w:hideMark/>
          </w:tcPr>
          <w:p w14:paraId="44CD8152"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1AE6F325"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290A8971"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1178CAC5"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1438A240"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100</w:t>
            </w:r>
          </w:p>
        </w:tc>
        <w:tc>
          <w:tcPr>
            <w:tcW w:w="1209" w:type="dxa"/>
            <w:tcBorders>
              <w:top w:val="nil"/>
              <w:left w:val="nil"/>
              <w:bottom w:val="single" w:sz="4" w:space="0" w:color="FFFFFF"/>
              <w:right w:val="single" w:sz="4" w:space="0" w:color="FFFFFF"/>
            </w:tcBorders>
            <w:shd w:val="clear" w:color="auto" w:fill="auto"/>
            <w:noWrap/>
            <w:vAlign w:val="bottom"/>
            <w:hideMark/>
          </w:tcPr>
          <w:p w14:paraId="5BB52AB8"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144.53</w:t>
            </w:r>
          </w:p>
        </w:tc>
        <w:tc>
          <w:tcPr>
            <w:tcW w:w="1208" w:type="dxa"/>
            <w:tcBorders>
              <w:top w:val="nil"/>
              <w:left w:val="nil"/>
              <w:bottom w:val="single" w:sz="4" w:space="0" w:color="FFFFFF"/>
              <w:right w:val="single" w:sz="4" w:space="0" w:color="FFFFFF"/>
            </w:tcBorders>
            <w:shd w:val="clear" w:color="auto" w:fill="auto"/>
            <w:noWrap/>
            <w:vAlign w:val="bottom"/>
            <w:hideMark/>
          </w:tcPr>
          <w:p w14:paraId="5034BAE5"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34.42</w:t>
            </w:r>
          </w:p>
        </w:tc>
        <w:tc>
          <w:tcPr>
            <w:tcW w:w="1209" w:type="dxa"/>
            <w:tcBorders>
              <w:top w:val="nil"/>
              <w:left w:val="nil"/>
              <w:bottom w:val="single" w:sz="4" w:space="0" w:color="FFFFFF"/>
              <w:right w:val="single" w:sz="4" w:space="0" w:color="FFFFFF"/>
            </w:tcBorders>
            <w:shd w:val="clear" w:color="auto" w:fill="auto"/>
            <w:noWrap/>
            <w:vAlign w:val="bottom"/>
            <w:hideMark/>
          </w:tcPr>
          <w:p w14:paraId="11F2CC2B"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0.24</w:t>
            </w:r>
          </w:p>
        </w:tc>
        <w:tc>
          <w:tcPr>
            <w:tcW w:w="1208" w:type="dxa"/>
            <w:tcBorders>
              <w:top w:val="nil"/>
              <w:left w:val="nil"/>
              <w:bottom w:val="single" w:sz="4" w:space="0" w:color="FFFFFF"/>
              <w:right w:val="single" w:sz="4" w:space="0" w:color="FFFFFF"/>
            </w:tcBorders>
            <w:shd w:val="clear" w:color="auto" w:fill="auto"/>
            <w:noWrap/>
            <w:vAlign w:val="bottom"/>
            <w:hideMark/>
          </w:tcPr>
          <w:p w14:paraId="2A8F5375"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57816E11"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1B6875B8"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6D6099B1"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6207A083"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101</w:t>
            </w:r>
          </w:p>
        </w:tc>
        <w:tc>
          <w:tcPr>
            <w:tcW w:w="1209" w:type="dxa"/>
            <w:tcBorders>
              <w:top w:val="nil"/>
              <w:left w:val="nil"/>
              <w:bottom w:val="single" w:sz="4" w:space="0" w:color="FFFFFF"/>
              <w:right w:val="single" w:sz="4" w:space="0" w:color="FFFFFF"/>
            </w:tcBorders>
            <w:shd w:val="clear" w:color="auto" w:fill="auto"/>
            <w:noWrap/>
            <w:vAlign w:val="bottom"/>
            <w:hideMark/>
          </w:tcPr>
          <w:p w14:paraId="59A59D3A"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214.71</w:t>
            </w:r>
          </w:p>
        </w:tc>
        <w:tc>
          <w:tcPr>
            <w:tcW w:w="1208" w:type="dxa"/>
            <w:tcBorders>
              <w:top w:val="nil"/>
              <w:left w:val="nil"/>
              <w:bottom w:val="single" w:sz="4" w:space="0" w:color="FFFFFF"/>
              <w:right w:val="single" w:sz="4" w:space="0" w:color="FFFFFF"/>
            </w:tcBorders>
            <w:shd w:val="clear" w:color="auto" w:fill="auto"/>
            <w:noWrap/>
            <w:vAlign w:val="bottom"/>
            <w:hideMark/>
          </w:tcPr>
          <w:p w14:paraId="418D9987"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61.10</w:t>
            </w:r>
          </w:p>
        </w:tc>
        <w:tc>
          <w:tcPr>
            <w:tcW w:w="1209" w:type="dxa"/>
            <w:tcBorders>
              <w:top w:val="nil"/>
              <w:left w:val="nil"/>
              <w:bottom w:val="single" w:sz="4" w:space="0" w:color="FFFFFF"/>
              <w:right w:val="single" w:sz="4" w:space="0" w:color="FFFFFF"/>
            </w:tcBorders>
            <w:shd w:val="clear" w:color="auto" w:fill="auto"/>
            <w:noWrap/>
            <w:vAlign w:val="bottom"/>
            <w:hideMark/>
          </w:tcPr>
          <w:p w14:paraId="7047B99D"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0.28</w:t>
            </w:r>
          </w:p>
        </w:tc>
        <w:tc>
          <w:tcPr>
            <w:tcW w:w="1208" w:type="dxa"/>
            <w:tcBorders>
              <w:top w:val="nil"/>
              <w:left w:val="nil"/>
              <w:bottom w:val="single" w:sz="4" w:space="0" w:color="FFFFFF"/>
              <w:right w:val="single" w:sz="4" w:space="0" w:color="FFFFFF"/>
            </w:tcBorders>
            <w:shd w:val="clear" w:color="auto" w:fill="auto"/>
            <w:noWrap/>
            <w:vAlign w:val="bottom"/>
            <w:hideMark/>
          </w:tcPr>
          <w:p w14:paraId="0AA8B99E"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05E5A65D"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562BE798"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0231EC90"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2DF51596"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102</w:t>
            </w:r>
          </w:p>
        </w:tc>
        <w:tc>
          <w:tcPr>
            <w:tcW w:w="1209" w:type="dxa"/>
            <w:tcBorders>
              <w:top w:val="nil"/>
              <w:left w:val="nil"/>
              <w:bottom w:val="single" w:sz="4" w:space="0" w:color="FFFFFF"/>
              <w:right w:val="single" w:sz="4" w:space="0" w:color="FFFFFF"/>
            </w:tcBorders>
            <w:shd w:val="clear" w:color="auto" w:fill="auto"/>
            <w:noWrap/>
            <w:vAlign w:val="bottom"/>
            <w:hideMark/>
          </w:tcPr>
          <w:p w14:paraId="2E49DFC1"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2003.33</w:t>
            </w:r>
          </w:p>
        </w:tc>
        <w:tc>
          <w:tcPr>
            <w:tcW w:w="1208" w:type="dxa"/>
            <w:tcBorders>
              <w:top w:val="nil"/>
              <w:left w:val="nil"/>
              <w:bottom w:val="single" w:sz="4" w:space="0" w:color="FFFFFF"/>
              <w:right w:val="single" w:sz="4" w:space="0" w:color="FFFFFF"/>
            </w:tcBorders>
            <w:shd w:val="clear" w:color="auto" w:fill="auto"/>
            <w:noWrap/>
            <w:vAlign w:val="bottom"/>
            <w:hideMark/>
          </w:tcPr>
          <w:p w14:paraId="6319B4CB"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1557.31</w:t>
            </w:r>
          </w:p>
        </w:tc>
        <w:tc>
          <w:tcPr>
            <w:tcW w:w="1209" w:type="dxa"/>
            <w:tcBorders>
              <w:top w:val="nil"/>
              <w:left w:val="nil"/>
              <w:bottom w:val="single" w:sz="4" w:space="0" w:color="FFFFFF"/>
              <w:right w:val="single" w:sz="4" w:space="0" w:color="FFFFFF"/>
            </w:tcBorders>
            <w:shd w:val="clear" w:color="auto" w:fill="auto"/>
            <w:noWrap/>
            <w:vAlign w:val="bottom"/>
            <w:hideMark/>
          </w:tcPr>
          <w:p w14:paraId="6C39CD19"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0.78</w:t>
            </w:r>
          </w:p>
        </w:tc>
        <w:tc>
          <w:tcPr>
            <w:tcW w:w="1208" w:type="dxa"/>
            <w:tcBorders>
              <w:top w:val="nil"/>
              <w:left w:val="nil"/>
              <w:bottom w:val="single" w:sz="4" w:space="0" w:color="FFFFFF"/>
              <w:right w:val="single" w:sz="4" w:space="0" w:color="FFFFFF"/>
            </w:tcBorders>
            <w:shd w:val="clear" w:color="auto" w:fill="auto"/>
            <w:noWrap/>
            <w:vAlign w:val="bottom"/>
            <w:hideMark/>
          </w:tcPr>
          <w:p w14:paraId="007E33DE"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049881D3"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69B93BA4"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2A58711B"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504D0CB4"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103</w:t>
            </w:r>
          </w:p>
        </w:tc>
        <w:tc>
          <w:tcPr>
            <w:tcW w:w="1209" w:type="dxa"/>
            <w:tcBorders>
              <w:top w:val="nil"/>
              <w:left w:val="nil"/>
              <w:bottom w:val="single" w:sz="4" w:space="0" w:color="FFFFFF"/>
              <w:right w:val="single" w:sz="4" w:space="0" w:color="FFFFFF"/>
            </w:tcBorders>
            <w:shd w:val="clear" w:color="auto" w:fill="auto"/>
            <w:noWrap/>
            <w:vAlign w:val="bottom"/>
            <w:hideMark/>
          </w:tcPr>
          <w:p w14:paraId="36ED3EAB"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259.52</w:t>
            </w:r>
          </w:p>
        </w:tc>
        <w:tc>
          <w:tcPr>
            <w:tcW w:w="1208" w:type="dxa"/>
            <w:tcBorders>
              <w:top w:val="nil"/>
              <w:left w:val="nil"/>
              <w:bottom w:val="single" w:sz="4" w:space="0" w:color="FFFFFF"/>
              <w:right w:val="single" w:sz="4" w:space="0" w:color="FFFFFF"/>
            </w:tcBorders>
            <w:shd w:val="clear" w:color="auto" w:fill="auto"/>
            <w:noWrap/>
            <w:vAlign w:val="bottom"/>
            <w:hideMark/>
          </w:tcPr>
          <w:p w14:paraId="4689F878"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80.43</w:t>
            </w:r>
          </w:p>
        </w:tc>
        <w:tc>
          <w:tcPr>
            <w:tcW w:w="1209" w:type="dxa"/>
            <w:tcBorders>
              <w:top w:val="nil"/>
              <w:left w:val="nil"/>
              <w:bottom w:val="single" w:sz="4" w:space="0" w:color="FFFFFF"/>
              <w:right w:val="single" w:sz="4" w:space="0" w:color="FFFFFF"/>
            </w:tcBorders>
            <w:shd w:val="clear" w:color="auto" w:fill="auto"/>
            <w:noWrap/>
            <w:vAlign w:val="bottom"/>
            <w:hideMark/>
          </w:tcPr>
          <w:p w14:paraId="360DDEF9"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0.31</w:t>
            </w:r>
          </w:p>
        </w:tc>
        <w:tc>
          <w:tcPr>
            <w:tcW w:w="1208" w:type="dxa"/>
            <w:tcBorders>
              <w:top w:val="nil"/>
              <w:left w:val="nil"/>
              <w:bottom w:val="single" w:sz="4" w:space="0" w:color="FFFFFF"/>
              <w:right w:val="single" w:sz="4" w:space="0" w:color="FFFFFF"/>
            </w:tcBorders>
            <w:shd w:val="clear" w:color="auto" w:fill="auto"/>
            <w:noWrap/>
            <w:vAlign w:val="bottom"/>
            <w:hideMark/>
          </w:tcPr>
          <w:p w14:paraId="4D2FC5F5"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3CCA1721"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2FE61FA3"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4AD51CF5"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1DF7D7D3"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104</w:t>
            </w:r>
          </w:p>
        </w:tc>
        <w:tc>
          <w:tcPr>
            <w:tcW w:w="1209" w:type="dxa"/>
            <w:tcBorders>
              <w:top w:val="nil"/>
              <w:left w:val="nil"/>
              <w:bottom w:val="single" w:sz="4" w:space="0" w:color="FFFFFF"/>
              <w:right w:val="single" w:sz="4" w:space="0" w:color="FFFFFF"/>
            </w:tcBorders>
            <w:shd w:val="clear" w:color="auto" w:fill="auto"/>
            <w:noWrap/>
            <w:vAlign w:val="bottom"/>
            <w:hideMark/>
          </w:tcPr>
          <w:p w14:paraId="481F8A46"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248.00</w:t>
            </w:r>
          </w:p>
        </w:tc>
        <w:tc>
          <w:tcPr>
            <w:tcW w:w="1208" w:type="dxa"/>
            <w:tcBorders>
              <w:top w:val="nil"/>
              <w:left w:val="nil"/>
              <w:bottom w:val="single" w:sz="4" w:space="0" w:color="FFFFFF"/>
              <w:right w:val="single" w:sz="4" w:space="0" w:color="FFFFFF"/>
            </w:tcBorders>
            <w:shd w:val="clear" w:color="auto" w:fill="auto"/>
            <w:noWrap/>
            <w:vAlign w:val="bottom"/>
            <w:hideMark/>
          </w:tcPr>
          <w:p w14:paraId="7D088A59"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75.30</w:t>
            </w:r>
          </w:p>
        </w:tc>
        <w:tc>
          <w:tcPr>
            <w:tcW w:w="1209" w:type="dxa"/>
            <w:tcBorders>
              <w:top w:val="nil"/>
              <w:left w:val="nil"/>
              <w:bottom w:val="single" w:sz="4" w:space="0" w:color="FFFFFF"/>
              <w:right w:val="single" w:sz="4" w:space="0" w:color="FFFFFF"/>
            </w:tcBorders>
            <w:shd w:val="clear" w:color="auto" w:fill="auto"/>
            <w:noWrap/>
            <w:vAlign w:val="bottom"/>
            <w:hideMark/>
          </w:tcPr>
          <w:p w14:paraId="4BB08040"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0.30</w:t>
            </w:r>
          </w:p>
        </w:tc>
        <w:tc>
          <w:tcPr>
            <w:tcW w:w="1208" w:type="dxa"/>
            <w:tcBorders>
              <w:top w:val="nil"/>
              <w:left w:val="nil"/>
              <w:bottom w:val="single" w:sz="4" w:space="0" w:color="FFFFFF"/>
              <w:right w:val="single" w:sz="4" w:space="0" w:color="FFFFFF"/>
            </w:tcBorders>
            <w:shd w:val="clear" w:color="auto" w:fill="auto"/>
            <w:noWrap/>
            <w:vAlign w:val="bottom"/>
            <w:hideMark/>
          </w:tcPr>
          <w:p w14:paraId="4D350445"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05F1AFEC"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23F6B6F2"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0150C7CA"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6CC4C1F0"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105</w:t>
            </w:r>
          </w:p>
        </w:tc>
        <w:tc>
          <w:tcPr>
            <w:tcW w:w="1209" w:type="dxa"/>
            <w:tcBorders>
              <w:top w:val="nil"/>
              <w:left w:val="nil"/>
              <w:bottom w:val="single" w:sz="4" w:space="0" w:color="FFFFFF"/>
              <w:right w:val="single" w:sz="4" w:space="0" w:color="FFFFFF"/>
            </w:tcBorders>
            <w:shd w:val="clear" w:color="auto" w:fill="auto"/>
            <w:noWrap/>
            <w:vAlign w:val="bottom"/>
            <w:hideMark/>
          </w:tcPr>
          <w:p w14:paraId="5350F358"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17.71</w:t>
            </w:r>
          </w:p>
        </w:tc>
        <w:tc>
          <w:tcPr>
            <w:tcW w:w="1208" w:type="dxa"/>
            <w:tcBorders>
              <w:top w:val="nil"/>
              <w:left w:val="nil"/>
              <w:bottom w:val="single" w:sz="4" w:space="0" w:color="FFFFFF"/>
              <w:right w:val="single" w:sz="4" w:space="0" w:color="FFFFFF"/>
            </w:tcBorders>
            <w:shd w:val="clear" w:color="auto" w:fill="auto"/>
            <w:noWrap/>
            <w:vAlign w:val="bottom"/>
            <w:hideMark/>
          </w:tcPr>
          <w:p w14:paraId="63946B2E"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1.64</w:t>
            </w:r>
          </w:p>
        </w:tc>
        <w:tc>
          <w:tcPr>
            <w:tcW w:w="1209" w:type="dxa"/>
            <w:tcBorders>
              <w:top w:val="nil"/>
              <w:left w:val="nil"/>
              <w:bottom w:val="single" w:sz="4" w:space="0" w:color="FFFFFF"/>
              <w:right w:val="single" w:sz="4" w:space="0" w:color="FFFFFF"/>
            </w:tcBorders>
            <w:shd w:val="clear" w:color="auto" w:fill="auto"/>
            <w:noWrap/>
            <w:vAlign w:val="bottom"/>
            <w:hideMark/>
          </w:tcPr>
          <w:p w14:paraId="4FE0B959"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0.09</w:t>
            </w:r>
          </w:p>
        </w:tc>
        <w:tc>
          <w:tcPr>
            <w:tcW w:w="1208" w:type="dxa"/>
            <w:tcBorders>
              <w:top w:val="nil"/>
              <w:left w:val="nil"/>
              <w:bottom w:val="single" w:sz="4" w:space="0" w:color="FFFFFF"/>
              <w:right w:val="single" w:sz="4" w:space="0" w:color="FFFFFF"/>
            </w:tcBorders>
            <w:shd w:val="clear" w:color="auto" w:fill="auto"/>
            <w:noWrap/>
            <w:vAlign w:val="bottom"/>
            <w:hideMark/>
          </w:tcPr>
          <w:p w14:paraId="7B336BE9"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7EBFCF03"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1F75B295"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73937CE2"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130D32B4"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106</w:t>
            </w:r>
          </w:p>
        </w:tc>
        <w:tc>
          <w:tcPr>
            <w:tcW w:w="1209" w:type="dxa"/>
            <w:tcBorders>
              <w:top w:val="nil"/>
              <w:left w:val="nil"/>
              <w:bottom w:val="single" w:sz="4" w:space="0" w:color="FFFFFF"/>
              <w:right w:val="single" w:sz="4" w:space="0" w:color="FFFFFF"/>
            </w:tcBorders>
            <w:shd w:val="clear" w:color="auto" w:fill="auto"/>
            <w:noWrap/>
            <w:vAlign w:val="bottom"/>
            <w:hideMark/>
          </w:tcPr>
          <w:p w14:paraId="7C5EDE35"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99.77</w:t>
            </w:r>
          </w:p>
        </w:tc>
        <w:tc>
          <w:tcPr>
            <w:tcW w:w="1208" w:type="dxa"/>
            <w:tcBorders>
              <w:top w:val="nil"/>
              <w:left w:val="nil"/>
              <w:bottom w:val="single" w:sz="4" w:space="0" w:color="FFFFFF"/>
              <w:right w:val="single" w:sz="4" w:space="0" w:color="FFFFFF"/>
            </w:tcBorders>
            <w:shd w:val="clear" w:color="auto" w:fill="auto"/>
            <w:noWrap/>
            <w:vAlign w:val="bottom"/>
            <w:hideMark/>
          </w:tcPr>
          <w:p w14:paraId="5E7F9325"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20.11</w:t>
            </w:r>
          </w:p>
        </w:tc>
        <w:tc>
          <w:tcPr>
            <w:tcW w:w="1209" w:type="dxa"/>
            <w:tcBorders>
              <w:top w:val="nil"/>
              <w:left w:val="nil"/>
              <w:bottom w:val="single" w:sz="4" w:space="0" w:color="FFFFFF"/>
              <w:right w:val="single" w:sz="4" w:space="0" w:color="FFFFFF"/>
            </w:tcBorders>
            <w:shd w:val="clear" w:color="auto" w:fill="auto"/>
            <w:noWrap/>
            <w:vAlign w:val="bottom"/>
            <w:hideMark/>
          </w:tcPr>
          <w:p w14:paraId="5F3CECA6"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0.20</w:t>
            </w:r>
          </w:p>
        </w:tc>
        <w:tc>
          <w:tcPr>
            <w:tcW w:w="1208" w:type="dxa"/>
            <w:tcBorders>
              <w:top w:val="nil"/>
              <w:left w:val="nil"/>
              <w:bottom w:val="single" w:sz="4" w:space="0" w:color="FFFFFF"/>
              <w:right w:val="single" w:sz="4" w:space="0" w:color="FFFFFF"/>
            </w:tcBorders>
            <w:shd w:val="clear" w:color="auto" w:fill="auto"/>
            <w:noWrap/>
            <w:vAlign w:val="bottom"/>
            <w:hideMark/>
          </w:tcPr>
          <w:p w14:paraId="3F4F7FF6"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67ECCA2B"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0214D09B"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5AD224BD"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7C2ADB3E"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107</w:t>
            </w:r>
          </w:p>
        </w:tc>
        <w:tc>
          <w:tcPr>
            <w:tcW w:w="1209" w:type="dxa"/>
            <w:tcBorders>
              <w:top w:val="nil"/>
              <w:left w:val="nil"/>
              <w:bottom w:val="single" w:sz="4" w:space="0" w:color="FFFFFF"/>
              <w:right w:val="single" w:sz="4" w:space="0" w:color="FFFFFF"/>
            </w:tcBorders>
            <w:shd w:val="clear" w:color="auto" w:fill="auto"/>
            <w:noWrap/>
            <w:vAlign w:val="bottom"/>
            <w:hideMark/>
          </w:tcPr>
          <w:p w14:paraId="1329D515"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110.66</w:t>
            </w:r>
          </w:p>
        </w:tc>
        <w:tc>
          <w:tcPr>
            <w:tcW w:w="1208" w:type="dxa"/>
            <w:tcBorders>
              <w:top w:val="nil"/>
              <w:left w:val="nil"/>
              <w:bottom w:val="single" w:sz="4" w:space="0" w:color="FFFFFF"/>
              <w:right w:val="single" w:sz="4" w:space="0" w:color="FFFFFF"/>
            </w:tcBorders>
            <w:shd w:val="clear" w:color="auto" w:fill="auto"/>
            <w:noWrap/>
            <w:vAlign w:val="bottom"/>
            <w:hideMark/>
          </w:tcPr>
          <w:p w14:paraId="46E04E56"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23.37</w:t>
            </w:r>
          </w:p>
        </w:tc>
        <w:tc>
          <w:tcPr>
            <w:tcW w:w="1209" w:type="dxa"/>
            <w:tcBorders>
              <w:top w:val="nil"/>
              <w:left w:val="nil"/>
              <w:bottom w:val="single" w:sz="4" w:space="0" w:color="FFFFFF"/>
              <w:right w:val="single" w:sz="4" w:space="0" w:color="FFFFFF"/>
            </w:tcBorders>
            <w:shd w:val="clear" w:color="auto" w:fill="auto"/>
            <w:noWrap/>
            <w:vAlign w:val="bottom"/>
            <w:hideMark/>
          </w:tcPr>
          <w:p w14:paraId="262A0C90"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0.21</w:t>
            </w:r>
          </w:p>
        </w:tc>
        <w:tc>
          <w:tcPr>
            <w:tcW w:w="1208" w:type="dxa"/>
            <w:tcBorders>
              <w:top w:val="nil"/>
              <w:left w:val="nil"/>
              <w:bottom w:val="single" w:sz="4" w:space="0" w:color="FFFFFF"/>
              <w:right w:val="single" w:sz="4" w:space="0" w:color="FFFFFF"/>
            </w:tcBorders>
            <w:shd w:val="clear" w:color="auto" w:fill="auto"/>
            <w:noWrap/>
            <w:vAlign w:val="bottom"/>
            <w:hideMark/>
          </w:tcPr>
          <w:p w14:paraId="3630C98E"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08B10CE1"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0B47C160"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191DB545"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4AD84E96"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108</w:t>
            </w:r>
          </w:p>
        </w:tc>
        <w:tc>
          <w:tcPr>
            <w:tcW w:w="1209" w:type="dxa"/>
            <w:tcBorders>
              <w:top w:val="nil"/>
              <w:left w:val="nil"/>
              <w:bottom w:val="single" w:sz="4" w:space="0" w:color="FFFFFF"/>
              <w:right w:val="single" w:sz="4" w:space="0" w:color="FFFFFF"/>
            </w:tcBorders>
            <w:shd w:val="clear" w:color="auto" w:fill="auto"/>
            <w:noWrap/>
            <w:vAlign w:val="bottom"/>
            <w:hideMark/>
          </w:tcPr>
          <w:p w14:paraId="674BA7DB"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76.62</w:t>
            </w:r>
          </w:p>
        </w:tc>
        <w:tc>
          <w:tcPr>
            <w:tcW w:w="1208" w:type="dxa"/>
            <w:tcBorders>
              <w:top w:val="nil"/>
              <w:left w:val="nil"/>
              <w:bottom w:val="single" w:sz="4" w:space="0" w:color="FFFFFF"/>
              <w:right w:val="single" w:sz="4" w:space="0" w:color="FFFFFF"/>
            </w:tcBorders>
            <w:shd w:val="clear" w:color="auto" w:fill="auto"/>
            <w:noWrap/>
            <w:vAlign w:val="bottom"/>
            <w:hideMark/>
          </w:tcPr>
          <w:p w14:paraId="5C7374D1"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13.71</w:t>
            </w:r>
          </w:p>
        </w:tc>
        <w:tc>
          <w:tcPr>
            <w:tcW w:w="1209" w:type="dxa"/>
            <w:tcBorders>
              <w:top w:val="nil"/>
              <w:left w:val="nil"/>
              <w:bottom w:val="single" w:sz="4" w:space="0" w:color="FFFFFF"/>
              <w:right w:val="single" w:sz="4" w:space="0" w:color="FFFFFF"/>
            </w:tcBorders>
            <w:shd w:val="clear" w:color="auto" w:fill="auto"/>
            <w:noWrap/>
            <w:vAlign w:val="bottom"/>
            <w:hideMark/>
          </w:tcPr>
          <w:p w14:paraId="54556438"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0.18</w:t>
            </w:r>
          </w:p>
        </w:tc>
        <w:tc>
          <w:tcPr>
            <w:tcW w:w="1208" w:type="dxa"/>
            <w:tcBorders>
              <w:top w:val="nil"/>
              <w:left w:val="nil"/>
              <w:bottom w:val="single" w:sz="4" w:space="0" w:color="FFFFFF"/>
              <w:right w:val="single" w:sz="4" w:space="0" w:color="FFFFFF"/>
            </w:tcBorders>
            <w:shd w:val="clear" w:color="auto" w:fill="auto"/>
            <w:noWrap/>
            <w:vAlign w:val="bottom"/>
            <w:hideMark/>
          </w:tcPr>
          <w:p w14:paraId="6AF2A091"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7906CDEA"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151671F0"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22C2B6E7"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23BFCA92"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109</w:t>
            </w:r>
          </w:p>
        </w:tc>
        <w:tc>
          <w:tcPr>
            <w:tcW w:w="1209" w:type="dxa"/>
            <w:tcBorders>
              <w:top w:val="nil"/>
              <w:left w:val="nil"/>
              <w:bottom w:val="single" w:sz="4" w:space="0" w:color="FFFFFF"/>
              <w:right w:val="single" w:sz="4" w:space="0" w:color="FFFFFF"/>
            </w:tcBorders>
            <w:shd w:val="clear" w:color="auto" w:fill="auto"/>
            <w:noWrap/>
            <w:vAlign w:val="bottom"/>
            <w:hideMark/>
          </w:tcPr>
          <w:p w14:paraId="0FCB06DA"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364.04</w:t>
            </w:r>
          </w:p>
        </w:tc>
        <w:tc>
          <w:tcPr>
            <w:tcW w:w="1208" w:type="dxa"/>
            <w:tcBorders>
              <w:top w:val="nil"/>
              <w:left w:val="nil"/>
              <w:bottom w:val="single" w:sz="4" w:space="0" w:color="FFFFFF"/>
              <w:right w:val="single" w:sz="4" w:space="0" w:color="FFFFFF"/>
            </w:tcBorders>
            <w:shd w:val="clear" w:color="auto" w:fill="auto"/>
            <w:noWrap/>
            <w:vAlign w:val="bottom"/>
            <w:hideMark/>
          </w:tcPr>
          <w:p w14:paraId="7AD29B6E"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131.37</w:t>
            </w:r>
          </w:p>
        </w:tc>
        <w:tc>
          <w:tcPr>
            <w:tcW w:w="1209" w:type="dxa"/>
            <w:tcBorders>
              <w:top w:val="nil"/>
              <w:left w:val="nil"/>
              <w:bottom w:val="single" w:sz="4" w:space="0" w:color="FFFFFF"/>
              <w:right w:val="single" w:sz="4" w:space="0" w:color="FFFFFF"/>
            </w:tcBorders>
            <w:shd w:val="clear" w:color="auto" w:fill="auto"/>
            <w:noWrap/>
            <w:vAlign w:val="bottom"/>
            <w:hideMark/>
          </w:tcPr>
          <w:p w14:paraId="7CA1BAAD"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0.36</w:t>
            </w:r>
          </w:p>
        </w:tc>
        <w:tc>
          <w:tcPr>
            <w:tcW w:w="1208" w:type="dxa"/>
            <w:tcBorders>
              <w:top w:val="nil"/>
              <w:left w:val="nil"/>
              <w:bottom w:val="single" w:sz="4" w:space="0" w:color="FFFFFF"/>
              <w:right w:val="single" w:sz="4" w:space="0" w:color="FFFFFF"/>
            </w:tcBorders>
            <w:shd w:val="clear" w:color="auto" w:fill="auto"/>
            <w:noWrap/>
            <w:vAlign w:val="bottom"/>
            <w:hideMark/>
          </w:tcPr>
          <w:p w14:paraId="63837874"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45B0F2DA"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30616093"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2C0CBC51"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22EF8B0B"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110</w:t>
            </w:r>
          </w:p>
        </w:tc>
        <w:tc>
          <w:tcPr>
            <w:tcW w:w="1209" w:type="dxa"/>
            <w:tcBorders>
              <w:top w:val="nil"/>
              <w:left w:val="nil"/>
              <w:bottom w:val="single" w:sz="4" w:space="0" w:color="FFFFFF"/>
              <w:right w:val="single" w:sz="4" w:space="0" w:color="FFFFFF"/>
            </w:tcBorders>
            <w:shd w:val="clear" w:color="auto" w:fill="auto"/>
            <w:noWrap/>
            <w:vAlign w:val="bottom"/>
            <w:hideMark/>
          </w:tcPr>
          <w:p w14:paraId="5AB5F7A4"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71.13</w:t>
            </w:r>
          </w:p>
        </w:tc>
        <w:tc>
          <w:tcPr>
            <w:tcW w:w="1208" w:type="dxa"/>
            <w:tcBorders>
              <w:top w:val="nil"/>
              <w:left w:val="nil"/>
              <w:bottom w:val="single" w:sz="4" w:space="0" w:color="FFFFFF"/>
              <w:right w:val="single" w:sz="4" w:space="0" w:color="FFFFFF"/>
            </w:tcBorders>
            <w:shd w:val="clear" w:color="auto" w:fill="auto"/>
            <w:noWrap/>
            <w:vAlign w:val="bottom"/>
            <w:hideMark/>
          </w:tcPr>
          <w:p w14:paraId="11EA35D5"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12.31</w:t>
            </w:r>
          </w:p>
        </w:tc>
        <w:tc>
          <w:tcPr>
            <w:tcW w:w="1209" w:type="dxa"/>
            <w:tcBorders>
              <w:top w:val="nil"/>
              <w:left w:val="nil"/>
              <w:bottom w:val="single" w:sz="4" w:space="0" w:color="FFFFFF"/>
              <w:right w:val="single" w:sz="4" w:space="0" w:color="FFFFFF"/>
            </w:tcBorders>
            <w:shd w:val="clear" w:color="auto" w:fill="auto"/>
            <w:noWrap/>
            <w:vAlign w:val="bottom"/>
            <w:hideMark/>
          </w:tcPr>
          <w:p w14:paraId="611FEB64"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0.17</w:t>
            </w:r>
          </w:p>
        </w:tc>
        <w:tc>
          <w:tcPr>
            <w:tcW w:w="1208" w:type="dxa"/>
            <w:tcBorders>
              <w:top w:val="nil"/>
              <w:left w:val="nil"/>
              <w:bottom w:val="single" w:sz="4" w:space="0" w:color="FFFFFF"/>
              <w:right w:val="single" w:sz="4" w:space="0" w:color="FFFFFF"/>
            </w:tcBorders>
            <w:shd w:val="clear" w:color="auto" w:fill="auto"/>
            <w:noWrap/>
            <w:vAlign w:val="bottom"/>
            <w:hideMark/>
          </w:tcPr>
          <w:p w14:paraId="20965251"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41E0B1FC"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6418F21A"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76CA16E3"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7FA14657"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111</w:t>
            </w:r>
          </w:p>
        </w:tc>
        <w:tc>
          <w:tcPr>
            <w:tcW w:w="1209" w:type="dxa"/>
            <w:tcBorders>
              <w:top w:val="nil"/>
              <w:left w:val="nil"/>
              <w:bottom w:val="single" w:sz="4" w:space="0" w:color="FFFFFF"/>
              <w:right w:val="single" w:sz="4" w:space="0" w:color="FFFFFF"/>
            </w:tcBorders>
            <w:shd w:val="clear" w:color="auto" w:fill="auto"/>
            <w:noWrap/>
            <w:vAlign w:val="bottom"/>
            <w:hideMark/>
          </w:tcPr>
          <w:p w14:paraId="69146C6B"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59.90</w:t>
            </w:r>
          </w:p>
        </w:tc>
        <w:tc>
          <w:tcPr>
            <w:tcW w:w="1208" w:type="dxa"/>
            <w:tcBorders>
              <w:top w:val="nil"/>
              <w:left w:val="nil"/>
              <w:bottom w:val="single" w:sz="4" w:space="0" w:color="FFFFFF"/>
              <w:right w:val="single" w:sz="4" w:space="0" w:color="FFFFFF"/>
            </w:tcBorders>
            <w:shd w:val="clear" w:color="auto" w:fill="auto"/>
            <w:noWrap/>
            <w:vAlign w:val="bottom"/>
            <w:hideMark/>
          </w:tcPr>
          <w:p w14:paraId="4F90259A"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9.60</w:t>
            </w:r>
          </w:p>
        </w:tc>
        <w:tc>
          <w:tcPr>
            <w:tcW w:w="1209" w:type="dxa"/>
            <w:tcBorders>
              <w:top w:val="nil"/>
              <w:left w:val="nil"/>
              <w:bottom w:val="single" w:sz="4" w:space="0" w:color="FFFFFF"/>
              <w:right w:val="single" w:sz="4" w:space="0" w:color="FFFFFF"/>
            </w:tcBorders>
            <w:shd w:val="clear" w:color="auto" w:fill="auto"/>
            <w:noWrap/>
            <w:vAlign w:val="bottom"/>
            <w:hideMark/>
          </w:tcPr>
          <w:p w14:paraId="67FF71E4"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0.16</w:t>
            </w:r>
          </w:p>
        </w:tc>
        <w:tc>
          <w:tcPr>
            <w:tcW w:w="1208" w:type="dxa"/>
            <w:tcBorders>
              <w:top w:val="nil"/>
              <w:left w:val="nil"/>
              <w:bottom w:val="single" w:sz="4" w:space="0" w:color="FFFFFF"/>
              <w:right w:val="single" w:sz="4" w:space="0" w:color="FFFFFF"/>
            </w:tcBorders>
            <w:shd w:val="clear" w:color="auto" w:fill="auto"/>
            <w:noWrap/>
            <w:vAlign w:val="bottom"/>
            <w:hideMark/>
          </w:tcPr>
          <w:p w14:paraId="4DC115B6"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036AD7D0"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34E6013B"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7C4EC959"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41DCF63B"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112</w:t>
            </w:r>
          </w:p>
        </w:tc>
        <w:tc>
          <w:tcPr>
            <w:tcW w:w="1209" w:type="dxa"/>
            <w:tcBorders>
              <w:top w:val="nil"/>
              <w:left w:val="nil"/>
              <w:bottom w:val="single" w:sz="4" w:space="0" w:color="FFFFFF"/>
              <w:right w:val="single" w:sz="4" w:space="0" w:color="FFFFFF"/>
            </w:tcBorders>
            <w:shd w:val="clear" w:color="auto" w:fill="auto"/>
            <w:noWrap/>
            <w:vAlign w:val="bottom"/>
            <w:hideMark/>
          </w:tcPr>
          <w:p w14:paraId="54DF0156"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147.61</w:t>
            </w:r>
          </w:p>
        </w:tc>
        <w:tc>
          <w:tcPr>
            <w:tcW w:w="1208" w:type="dxa"/>
            <w:tcBorders>
              <w:top w:val="nil"/>
              <w:left w:val="nil"/>
              <w:bottom w:val="single" w:sz="4" w:space="0" w:color="FFFFFF"/>
              <w:right w:val="single" w:sz="4" w:space="0" w:color="FFFFFF"/>
            </w:tcBorders>
            <w:shd w:val="clear" w:color="auto" w:fill="auto"/>
            <w:noWrap/>
            <w:vAlign w:val="bottom"/>
            <w:hideMark/>
          </w:tcPr>
          <w:p w14:paraId="0A431A29"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35.48</w:t>
            </w:r>
          </w:p>
        </w:tc>
        <w:tc>
          <w:tcPr>
            <w:tcW w:w="1209" w:type="dxa"/>
            <w:tcBorders>
              <w:top w:val="nil"/>
              <w:left w:val="nil"/>
              <w:bottom w:val="single" w:sz="4" w:space="0" w:color="FFFFFF"/>
              <w:right w:val="single" w:sz="4" w:space="0" w:color="FFFFFF"/>
            </w:tcBorders>
            <w:shd w:val="clear" w:color="auto" w:fill="auto"/>
            <w:noWrap/>
            <w:vAlign w:val="bottom"/>
            <w:hideMark/>
          </w:tcPr>
          <w:p w14:paraId="4B4F492C"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0.24</w:t>
            </w:r>
          </w:p>
        </w:tc>
        <w:tc>
          <w:tcPr>
            <w:tcW w:w="1208" w:type="dxa"/>
            <w:tcBorders>
              <w:top w:val="nil"/>
              <w:left w:val="nil"/>
              <w:bottom w:val="single" w:sz="4" w:space="0" w:color="FFFFFF"/>
              <w:right w:val="single" w:sz="4" w:space="0" w:color="FFFFFF"/>
            </w:tcBorders>
            <w:shd w:val="clear" w:color="auto" w:fill="auto"/>
            <w:noWrap/>
            <w:vAlign w:val="bottom"/>
            <w:hideMark/>
          </w:tcPr>
          <w:p w14:paraId="3BB6F241"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74787636"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4C5BE436"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144B1BB6"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758F6473"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113</w:t>
            </w:r>
          </w:p>
        </w:tc>
        <w:tc>
          <w:tcPr>
            <w:tcW w:w="1209" w:type="dxa"/>
            <w:tcBorders>
              <w:top w:val="nil"/>
              <w:left w:val="nil"/>
              <w:bottom w:val="single" w:sz="4" w:space="0" w:color="FFFFFF"/>
              <w:right w:val="single" w:sz="4" w:space="0" w:color="FFFFFF"/>
            </w:tcBorders>
            <w:shd w:val="clear" w:color="auto" w:fill="auto"/>
            <w:noWrap/>
            <w:vAlign w:val="bottom"/>
            <w:hideMark/>
          </w:tcPr>
          <w:p w14:paraId="190D7934"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228.19</w:t>
            </w:r>
          </w:p>
        </w:tc>
        <w:tc>
          <w:tcPr>
            <w:tcW w:w="1208" w:type="dxa"/>
            <w:tcBorders>
              <w:top w:val="nil"/>
              <w:left w:val="nil"/>
              <w:bottom w:val="single" w:sz="4" w:space="0" w:color="FFFFFF"/>
              <w:right w:val="single" w:sz="4" w:space="0" w:color="FFFFFF"/>
            </w:tcBorders>
            <w:shd w:val="clear" w:color="auto" w:fill="auto"/>
            <w:noWrap/>
            <w:vAlign w:val="bottom"/>
            <w:hideMark/>
          </w:tcPr>
          <w:p w14:paraId="34EF893F"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66.74</w:t>
            </w:r>
          </w:p>
        </w:tc>
        <w:tc>
          <w:tcPr>
            <w:tcW w:w="1209" w:type="dxa"/>
            <w:tcBorders>
              <w:top w:val="nil"/>
              <w:left w:val="nil"/>
              <w:bottom w:val="single" w:sz="4" w:space="0" w:color="FFFFFF"/>
              <w:right w:val="single" w:sz="4" w:space="0" w:color="FFFFFF"/>
            </w:tcBorders>
            <w:shd w:val="clear" w:color="auto" w:fill="auto"/>
            <w:noWrap/>
            <w:vAlign w:val="bottom"/>
            <w:hideMark/>
          </w:tcPr>
          <w:p w14:paraId="6471090E"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0.29</w:t>
            </w:r>
          </w:p>
        </w:tc>
        <w:tc>
          <w:tcPr>
            <w:tcW w:w="1208" w:type="dxa"/>
            <w:tcBorders>
              <w:top w:val="nil"/>
              <w:left w:val="nil"/>
              <w:bottom w:val="single" w:sz="4" w:space="0" w:color="FFFFFF"/>
              <w:right w:val="single" w:sz="4" w:space="0" w:color="FFFFFF"/>
            </w:tcBorders>
            <w:shd w:val="clear" w:color="auto" w:fill="auto"/>
            <w:noWrap/>
            <w:vAlign w:val="bottom"/>
            <w:hideMark/>
          </w:tcPr>
          <w:p w14:paraId="5F754FC0"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328167A5"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2971F830"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5DB909DD"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2072D987"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114</w:t>
            </w:r>
          </w:p>
        </w:tc>
        <w:tc>
          <w:tcPr>
            <w:tcW w:w="1209" w:type="dxa"/>
            <w:tcBorders>
              <w:top w:val="nil"/>
              <w:left w:val="nil"/>
              <w:bottom w:val="single" w:sz="4" w:space="0" w:color="FFFFFF"/>
              <w:right w:val="single" w:sz="4" w:space="0" w:color="FFFFFF"/>
            </w:tcBorders>
            <w:shd w:val="clear" w:color="auto" w:fill="auto"/>
            <w:noWrap/>
            <w:vAlign w:val="bottom"/>
            <w:hideMark/>
          </w:tcPr>
          <w:p w14:paraId="710FE3A9"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59.66</w:t>
            </w:r>
          </w:p>
        </w:tc>
        <w:tc>
          <w:tcPr>
            <w:tcW w:w="1208" w:type="dxa"/>
            <w:tcBorders>
              <w:top w:val="nil"/>
              <w:left w:val="nil"/>
              <w:bottom w:val="single" w:sz="4" w:space="0" w:color="FFFFFF"/>
              <w:right w:val="single" w:sz="4" w:space="0" w:color="FFFFFF"/>
            </w:tcBorders>
            <w:shd w:val="clear" w:color="auto" w:fill="auto"/>
            <w:noWrap/>
            <w:vAlign w:val="bottom"/>
            <w:hideMark/>
          </w:tcPr>
          <w:p w14:paraId="099DBF83"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9.54</w:t>
            </w:r>
          </w:p>
        </w:tc>
        <w:tc>
          <w:tcPr>
            <w:tcW w:w="1209" w:type="dxa"/>
            <w:tcBorders>
              <w:top w:val="nil"/>
              <w:left w:val="nil"/>
              <w:bottom w:val="single" w:sz="4" w:space="0" w:color="FFFFFF"/>
              <w:right w:val="single" w:sz="4" w:space="0" w:color="FFFFFF"/>
            </w:tcBorders>
            <w:shd w:val="clear" w:color="auto" w:fill="auto"/>
            <w:noWrap/>
            <w:vAlign w:val="bottom"/>
            <w:hideMark/>
          </w:tcPr>
          <w:p w14:paraId="03C8B479"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0.16</w:t>
            </w:r>
          </w:p>
        </w:tc>
        <w:tc>
          <w:tcPr>
            <w:tcW w:w="1208" w:type="dxa"/>
            <w:tcBorders>
              <w:top w:val="nil"/>
              <w:left w:val="nil"/>
              <w:bottom w:val="single" w:sz="4" w:space="0" w:color="FFFFFF"/>
              <w:right w:val="single" w:sz="4" w:space="0" w:color="FFFFFF"/>
            </w:tcBorders>
            <w:shd w:val="clear" w:color="auto" w:fill="auto"/>
            <w:noWrap/>
            <w:vAlign w:val="bottom"/>
            <w:hideMark/>
          </w:tcPr>
          <w:p w14:paraId="45C03C0E"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7ACCC477"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1C9A1234"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30684B80" w14:textId="77777777" w:rsidTr="009754A9">
        <w:trPr>
          <w:trHeight w:val="288"/>
        </w:trPr>
        <w:tc>
          <w:tcPr>
            <w:tcW w:w="1208" w:type="dxa"/>
            <w:tcBorders>
              <w:top w:val="nil"/>
              <w:left w:val="nil"/>
              <w:bottom w:val="single" w:sz="4" w:space="0" w:color="FFFFFF"/>
              <w:right w:val="single" w:sz="4" w:space="0" w:color="FFFFFF"/>
            </w:tcBorders>
            <w:shd w:val="clear" w:color="auto" w:fill="auto"/>
            <w:noWrap/>
            <w:vAlign w:val="bottom"/>
            <w:hideMark/>
          </w:tcPr>
          <w:p w14:paraId="1EBC4D3C"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115</w:t>
            </w:r>
          </w:p>
        </w:tc>
        <w:tc>
          <w:tcPr>
            <w:tcW w:w="1209" w:type="dxa"/>
            <w:tcBorders>
              <w:top w:val="nil"/>
              <w:left w:val="nil"/>
              <w:bottom w:val="single" w:sz="4" w:space="0" w:color="FFFFFF"/>
              <w:right w:val="single" w:sz="4" w:space="0" w:color="FFFFFF"/>
            </w:tcBorders>
            <w:shd w:val="clear" w:color="auto" w:fill="auto"/>
            <w:noWrap/>
            <w:vAlign w:val="bottom"/>
            <w:hideMark/>
          </w:tcPr>
          <w:p w14:paraId="38EBCA7E"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80.19</w:t>
            </w:r>
          </w:p>
        </w:tc>
        <w:tc>
          <w:tcPr>
            <w:tcW w:w="1208" w:type="dxa"/>
            <w:tcBorders>
              <w:top w:val="nil"/>
              <w:left w:val="nil"/>
              <w:bottom w:val="single" w:sz="4" w:space="0" w:color="FFFFFF"/>
              <w:right w:val="single" w:sz="4" w:space="0" w:color="FFFFFF"/>
            </w:tcBorders>
            <w:shd w:val="clear" w:color="auto" w:fill="auto"/>
            <w:noWrap/>
            <w:vAlign w:val="bottom"/>
            <w:hideMark/>
          </w:tcPr>
          <w:p w14:paraId="48C4197E"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14.65</w:t>
            </w:r>
          </w:p>
        </w:tc>
        <w:tc>
          <w:tcPr>
            <w:tcW w:w="1209" w:type="dxa"/>
            <w:tcBorders>
              <w:top w:val="nil"/>
              <w:left w:val="nil"/>
              <w:bottom w:val="single" w:sz="4" w:space="0" w:color="FFFFFF"/>
              <w:right w:val="single" w:sz="4" w:space="0" w:color="FFFFFF"/>
            </w:tcBorders>
            <w:shd w:val="clear" w:color="auto" w:fill="auto"/>
            <w:noWrap/>
            <w:vAlign w:val="bottom"/>
            <w:hideMark/>
          </w:tcPr>
          <w:p w14:paraId="2612C8D2"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0.18</w:t>
            </w:r>
          </w:p>
        </w:tc>
        <w:tc>
          <w:tcPr>
            <w:tcW w:w="1208" w:type="dxa"/>
            <w:tcBorders>
              <w:top w:val="nil"/>
              <w:left w:val="nil"/>
              <w:bottom w:val="single" w:sz="4" w:space="0" w:color="FFFFFF"/>
              <w:right w:val="single" w:sz="4" w:space="0" w:color="FFFFFF"/>
            </w:tcBorders>
            <w:shd w:val="clear" w:color="auto" w:fill="auto"/>
            <w:noWrap/>
            <w:vAlign w:val="bottom"/>
            <w:hideMark/>
          </w:tcPr>
          <w:p w14:paraId="39AEF628"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single" w:sz="4" w:space="0" w:color="FFFFFF"/>
            </w:tcBorders>
            <w:shd w:val="clear" w:color="auto" w:fill="auto"/>
            <w:noWrap/>
            <w:vAlign w:val="bottom"/>
            <w:hideMark/>
          </w:tcPr>
          <w:p w14:paraId="08263C85"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single" w:sz="4" w:space="0" w:color="FFFFFF"/>
              <w:right w:val="nil"/>
            </w:tcBorders>
            <w:shd w:val="clear" w:color="auto" w:fill="auto"/>
            <w:noWrap/>
            <w:vAlign w:val="bottom"/>
            <w:hideMark/>
          </w:tcPr>
          <w:p w14:paraId="3DEC6194"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r w:rsidR="00AF7DB9" w:rsidRPr="00AF7DB9" w14:paraId="39C6474F" w14:textId="77777777" w:rsidTr="009754A9">
        <w:trPr>
          <w:trHeight w:val="288"/>
        </w:trPr>
        <w:tc>
          <w:tcPr>
            <w:tcW w:w="1208" w:type="dxa"/>
            <w:tcBorders>
              <w:top w:val="nil"/>
              <w:left w:val="nil"/>
              <w:bottom w:val="nil"/>
              <w:right w:val="single" w:sz="4" w:space="0" w:color="FFFFFF"/>
            </w:tcBorders>
            <w:shd w:val="clear" w:color="auto" w:fill="auto"/>
            <w:noWrap/>
            <w:vAlign w:val="bottom"/>
            <w:hideMark/>
          </w:tcPr>
          <w:p w14:paraId="2C253416"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116</w:t>
            </w:r>
          </w:p>
        </w:tc>
        <w:tc>
          <w:tcPr>
            <w:tcW w:w="1209" w:type="dxa"/>
            <w:tcBorders>
              <w:top w:val="nil"/>
              <w:left w:val="nil"/>
              <w:bottom w:val="nil"/>
              <w:right w:val="single" w:sz="4" w:space="0" w:color="FFFFFF"/>
            </w:tcBorders>
            <w:shd w:val="clear" w:color="auto" w:fill="auto"/>
            <w:noWrap/>
            <w:vAlign w:val="bottom"/>
            <w:hideMark/>
          </w:tcPr>
          <w:p w14:paraId="2A4BE784"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54.86</w:t>
            </w:r>
          </w:p>
        </w:tc>
        <w:tc>
          <w:tcPr>
            <w:tcW w:w="1208" w:type="dxa"/>
            <w:tcBorders>
              <w:top w:val="nil"/>
              <w:left w:val="nil"/>
              <w:bottom w:val="nil"/>
              <w:right w:val="single" w:sz="4" w:space="0" w:color="FFFFFF"/>
            </w:tcBorders>
            <w:shd w:val="clear" w:color="auto" w:fill="auto"/>
            <w:noWrap/>
            <w:vAlign w:val="bottom"/>
            <w:hideMark/>
          </w:tcPr>
          <w:p w14:paraId="3CFD7D48"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8.45</w:t>
            </w:r>
          </w:p>
        </w:tc>
        <w:tc>
          <w:tcPr>
            <w:tcW w:w="1209" w:type="dxa"/>
            <w:tcBorders>
              <w:top w:val="nil"/>
              <w:left w:val="nil"/>
              <w:bottom w:val="nil"/>
              <w:right w:val="single" w:sz="4" w:space="0" w:color="FFFFFF"/>
            </w:tcBorders>
            <w:shd w:val="clear" w:color="auto" w:fill="auto"/>
            <w:noWrap/>
            <w:vAlign w:val="bottom"/>
            <w:hideMark/>
          </w:tcPr>
          <w:p w14:paraId="63BC1430" w14:textId="77777777" w:rsidR="00AF7DB9" w:rsidRPr="00AF7DB9" w:rsidRDefault="00AF7DB9" w:rsidP="00AF7DB9">
            <w:pPr>
              <w:spacing w:after="0" w:line="240" w:lineRule="auto"/>
              <w:jc w:val="right"/>
              <w:rPr>
                <w:rFonts w:ascii="Times New Roman" w:eastAsia="Times New Roman" w:hAnsi="Times New Roman" w:cs="Times New Roman"/>
                <w:color w:val="000000"/>
              </w:rPr>
            </w:pPr>
            <w:r w:rsidRPr="00AF7DB9">
              <w:rPr>
                <w:rFonts w:ascii="Times New Roman" w:eastAsia="Times New Roman" w:hAnsi="Times New Roman" w:cs="Times New Roman"/>
                <w:color w:val="000000"/>
              </w:rPr>
              <w:t>0.15</w:t>
            </w:r>
          </w:p>
        </w:tc>
        <w:tc>
          <w:tcPr>
            <w:tcW w:w="1208" w:type="dxa"/>
            <w:tcBorders>
              <w:top w:val="nil"/>
              <w:left w:val="nil"/>
              <w:bottom w:val="nil"/>
              <w:right w:val="single" w:sz="4" w:space="0" w:color="FFFFFF"/>
            </w:tcBorders>
            <w:shd w:val="clear" w:color="auto" w:fill="auto"/>
            <w:noWrap/>
            <w:vAlign w:val="bottom"/>
            <w:hideMark/>
          </w:tcPr>
          <w:p w14:paraId="415F57E5"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nil"/>
              <w:right w:val="single" w:sz="4" w:space="0" w:color="FFFFFF"/>
            </w:tcBorders>
            <w:shd w:val="clear" w:color="auto" w:fill="auto"/>
            <w:noWrap/>
            <w:vAlign w:val="bottom"/>
            <w:hideMark/>
          </w:tcPr>
          <w:p w14:paraId="01BBB999"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c>
          <w:tcPr>
            <w:tcW w:w="1209" w:type="dxa"/>
            <w:tcBorders>
              <w:top w:val="nil"/>
              <w:left w:val="nil"/>
              <w:bottom w:val="nil"/>
              <w:right w:val="nil"/>
            </w:tcBorders>
            <w:shd w:val="clear" w:color="auto" w:fill="auto"/>
            <w:noWrap/>
            <w:vAlign w:val="bottom"/>
            <w:hideMark/>
          </w:tcPr>
          <w:p w14:paraId="19CBC80D" w14:textId="77777777" w:rsidR="00AF7DB9" w:rsidRPr="00AF7DB9" w:rsidRDefault="00AF7DB9" w:rsidP="00AF7DB9">
            <w:pPr>
              <w:spacing w:after="0" w:line="240" w:lineRule="auto"/>
              <w:rPr>
                <w:rFonts w:ascii="Times New Roman" w:eastAsia="Times New Roman" w:hAnsi="Times New Roman" w:cs="Times New Roman"/>
                <w:color w:val="000000"/>
              </w:rPr>
            </w:pPr>
            <w:r w:rsidRPr="00AF7DB9">
              <w:rPr>
                <w:rFonts w:ascii="Times New Roman" w:eastAsia="Times New Roman" w:hAnsi="Times New Roman" w:cs="Times New Roman"/>
                <w:color w:val="000000"/>
              </w:rPr>
              <w:t> </w:t>
            </w:r>
          </w:p>
        </w:tc>
      </w:tr>
    </w:tbl>
    <w:p w14:paraId="3D3E4F6B" w14:textId="4619FDC9" w:rsidR="00A52A7A" w:rsidRDefault="00A52A7A" w:rsidP="00A31FB1">
      <w:pPr>
        <w:rPr>
          <w:rFonts w:ascii="Times New Roman" w:hAnsi="Times New Roman" w:cs="Times New Roman"/>
        </w:rPr>
      </w:pPr>
    </w:p>
    <w:p w14:paraId="6E29D63E" w14:textId="77777777" w:rsidR="00A52A7A" w:rsidRDefault="00A52A7A">
      <w:pPr>
        <w:rPr>
          <w:rFonts w:ascii="Times New Roman" w:hAnsi="Times New Roman" w:cs="Times New Roman"/>
        </w:rPr>
      </w:pPr>
      <w:r>
        <w:rPr>
          <w:rFonts w:ascii="Times New Roman" w:hAnsi="Times New Roman" w:cs="Times New Roman"/>
        </w:rPr>
        <w:br w:type="page"/>
      </w:r>
    </w:p>
    <w:p w14:paraId="5BC0D62A" w14:textId="16BDE87F" w:rsidR="00E16B15" w:rsidRPr="00E16B15" w:rsidRDefault="00A52A7A"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1F4279">
        <w:rPr>
          <w:rFonts w:ascii="Times New Roman" w:hAnsi="Times New Roman" w:cs="Times New Roman"/>
          <w:sz w:val="24"/>
          <w:szCs w:val="24"/>
        </w:rPr>
        <w:lastRenderedPageBreak/>
        <w:fldChar w:fldCharType="begin" w:fldLock="1"/>
      </w:r>
      <w:r w:rsidRPr="001F4279">
        <w:rPr>
          <w:rFonts w:ascii="Times New Roman" w:hAnsi="Times New Roman" w:cs="Times New Roman"/>
          <w:sz w:val="24"/>
          <w:szCs w:val="24"/>
        </w:rPr>
        <w:instrText xml:space="preserve">ADDIN Mendeley Bibliography CSL_BIBLIOGRAPHY </w:instrText>
      </w:r>
      <w:r w:rsidRPr="001F4279">
        <w:rPr>
          <w:rFonts w:ascii="Times New Roman" w:hAnsi="Times New Roman" w:cs="Times New Roman"/>
          <w:sz w:val="24"/>
          <w:szCs w:val="24"/>
        </w:rPr>
        <w:fldChar w:fldCharType="separate"/>
      </w:r>
      <w:r w:rsidR="00E16B15" w:rsidRPr="00E16B15">
        <w:rPr>
          <w:rFonts w:ascii="Times New Roman" w:hAnsi="Times New Roman" w:cs="Times New Roman"/>
          <w:noProof/>
          <w:sz w:val="24"/>
          <w:szCs w:val="24"/>
        </w:rPr>
        <w:t xml:space="preserve">Aristizábal, E., Roser, B., &amp; Yokota, S. (2005). Tropical chemical weathering of hillslope deposits and bedrock source in the Aburrá Valley, northern Colombian Andes. </w:t>
      </w:r>
      <w:r w:rsidR="00E16B15" w:rsidRPr="00E16B15">
        <w:rPr>
          <w:rFonts w:ascii="Times New Roman" w:hAnsi="Times New Roman" w:cs="Times New Roman"/>
          <w:i/>
          <w:iCs/>
          <w:noProof/>
          <w:sz w:val="24"/>
          <w:szCs w:val="24"/>
        </w:rPr>
        <w:t>Engineering Geology</w:t>
      </w:r>
      <w:r w:rsidR="00E16B15" w:rsidRPr="00E16B15">
        <w:rPr>
          <w:rFonts w:ascii="Times New Roman" w:hAnsi="Times New Roman" w:cs="Times New Roman"/>
          <w:noProof/>
          <w:sz w:val="24"/>
          <w:szCs w:val="24"/>
        </w:rPr>
        <w:t>. https://doi.org/10.1016/j.enggeo.2005.08.001</w:t>
      </w:r>
    </w:p>
    <w:p w14:paraId="0FE4FBC0"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Attal, M., Mudd, S. M., Hurst, M. D., Weinman, B., Yoo, K., &amp; Naylor, M. (2015). Impact of change in erosion rate and landscape steepness on hillslope and fluvial sediments grain size in the Feather River basin (Sierra Nevada, California). </w:t>
      </w:r>
      <w:r w:rsidRPr="00E16B15">
        <w:rPr>
          <w:rFonts w:ascii="Times New Roman" w:hAnsi="Times New Roman" w:cs="Times New Roman"/>
          <w:i/>
          <w:iCs/>
          <w:noProof/>
          <w:sz w:val="24"/>
          <w:szCs w:val="24"/>
        </w:rPr>
        <w:t>Earth Surface Dynamics</w:t>
      </w:r>
      <w:r w:rsidRPr="00E16B15">
        <w:rPr>
          <w:rFonts w:ascii="Times New Roman" w:hAnsi="Times New Roman" w:cs="Times New Roman"/>
          <w:noProof/>
          <w:sz w:val="24"/>
          <w:szCs w:val="24"/>
        </w:rPr>
        <w:t xml:space="preserve">, </w:t>
      </w:r>
      <w:r w:rsidRPr="00E16B15">
        <w:rPr>
          <w:rFonts w:ascii="Times New Roman" w:hAnsi="Times New Roman" w:cs="Times New Roman"/>
          <w:i/>
          <w:iCs/>
          <w:noProof/>
          <w:sz w:val="24"/>
          <w:szCs w:val="24"/>
        </w:rPr>
        <w:t>3</w:t>
      </w:r>
      <w:r w:rsidRPr="00E16B15">
        <w:rPr>
          <w:rFonts w:ascii="Times New Roman" w:hAnsi="Times New Roman" w:cs="Times New Roman"/>
          <w:noProof/>
          <w:sz w:val="24"/>
          <w:szCs w:val="24"/>
        </w:rPr>
        <w:t>(1), 201–222. https://doi.org/10.5194/esurf-3-201-2015</w:t>
      </w:r>
    </w:p>
    <w:p w14:paraId="5E9ABD34"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Bessette-Kirton, E. K., Cerovski-Darriau, C., Schulz, W. H., Coe, J. A., Kean, J. W., Godt, J. W., Thomas, M. A., &amp; Stephen Hughes, K. (2019). Landslides triggered by Hurricane Maria: Assessment of an extreme event in Puerto Rico. </w:t>
      </w:r>
      <w:r w:rsidRPr="00E16B15">
        <w:rPr>
          <w:rFonts w:ascii="Times New Roman" w:hAnsi="Times New Roman" w:cs="Times New Roman"/>
          <w:i/>
          <w:iCs/>
          <w:noProof/>
          <w:sz w:val="24"/>
          <w:szCs w:val="24"/>
        </w:rPr>
        <w:t>GSA Today</w:t>
      </w:r>
      <w:r w:rsidRPr="00E16B15">
        <w:rPr>
          <w:rFonts w:ascii="Times New Roman" w:hAnsi="Times New Roman" w:cs="Times New Roman"/>
          <w:noProof/>
          <w:sz w:val="24"/>
          <w:szCs w:val="24"/>
        </w:rPr>
        <w:t xml:space="preserve">, </w:t>
      </w:r>
      <w:r w:rsidRPr="00E16B15">
        <w:rPr>
          <w:rFonts w:ascii="Times New Roman" w:hAnsi="Times New Roman" w:cs="Times New Roman"/>
          <w:i/>
          <w:iCs/>
          <w:noProof/>
          <w:sz w:val="24"/>
          <w:szCs w:val="24"/>
        </w:rPr>
        <w:t>29</w:t>
      </w:r>
      <w:r w:rsidRPr="00E16B15">
        <w:rPr>
          <w:rFonts w:ascii="Times New Roman" w:hAnsi="Times New Roman" w:cs="Times New Roman"/>
          <w:noProof/>
          <w:sz w:val="24"/>
          <w:szCs w:val="24"/>
        </w:rPr>
        <w:t>(6). https://doi.org/10.1130/GSATG383A.1</w:t>
      </w:r>
    </w:p>
    <w:p w14:paraId="71596687"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Birdsey, R. A., &amp; Weaver, P. L. (1982). The forest resources of Puerto Rico. </w:t>
      </w:r>
      <w:r w:rsidRPr="00E16B15">
        <w:rPr>
          <w:rFonts w:ascii="Times New Roman" w:hAnsi="Times New Roman" w:cs="Times New Roman"/>
          <w:i/>
          <w:iCs/>
          <w:noProof/>
          <w:sz w:val="24"/>
          <w:szCs w:val="24"/>
        </w:rPr>
        <w:t>Resource Bulletin SO 85</w:t>
      </w:r>
      <w:r w:rsidRPr="00E16B15">
        <w:rPr>
          <w:rFonts w:ascii="Times New Roman" w:hAnsi="Times New Roman" w:cs="Times New Roman"/>
          <w:noProof/>
          <w:sz w:val="24"/>
          <w:szCs w:val="24"/>
        </w:rPr>
        <w:t xml:space="preserve">, </w:t>
      </w:r>
      <w:r w:rsidRPr="00E16B15">
        <w:rPr>
          <w:rFonts w:ascii="Times New Roman" w:hAnsi="Times New Roman" w:cs="Times New Roman"/>
          <w:i/>
          <w:iCs/>
          <w:noProof/>
          <w:sz w:val="24"/>
          <w:szCs w:val="24"/>
        </w:rPr>
        <w:t>85</w:t>
      </w:r>
      <w:r w:rsidRPr="00E16B15">
        <w:rPr>
          <w:rFonts w:ascii="Times New Roman" w:hAnsi="Times New Roman" w:cs="Times New Roman"/>
          <w:noProof/>
          <w:sz w:val="24"/>
          <w:szCs w:val="24"/>
        </w:rPr>
        <w:t>, ii, 59 p. http://purl.access.gpo.gov/GPO/LPS83699</w:t>
      </w:r>
    </w:p>
    <w:p w14:paraId="0DBF45CD"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Bluth, G. J. S., &amp; Kump, L. R. (1994). Lithologic and climatologic controls of river chemistry. </w:t>
      </w:r>
      <w:r w:rsidRPr="00E16B15">
        <w:rPr>
          <w:rFonts w:ascii="Times New Roman" w:hAnsi="Times New Roman" w:cs="Times New Roman"/>
          <w:i/>
          <w:iCs/>
          <w:noProof/>
          <w:sz w:val="24"/>
          <w:szCs w:val="24"/>
        </w:rPr>
        <w:t>Geochimica et Cosmochimica Acta</w:t>
      </w:r>
      <w:r w:rsidRPr="00E16B15">
        <w:rPr>
          <w:rFonts w:ascii="Times New Roman" w:hAnsi="Times New Roman" w:cs="Times New Roman"/>
          <w:noProof/>
          <w:sz w:val="24"/>
          <w:szCs w:val="24"/>
        </w:rPr>
        <w:t xml:space="preserve">, </w:t>
      </w:r>
      <w:r w:rsidRPr="00E16B15">
        <w:rPr>
          <w:rFonts w:ascii="Times New Roman" w:hAnsi="Times New Roman" w:cs="Times New Roman"/>
          <w:i/>
          <w:iCs/>
          <w:noProof/>
          <w:sz w:val="24"/>
          <w:szCs w:val="24"/>
        </w:rPr>
        <w:t>58</w:t>
      </w:r>
      <w:r w:rsidRPr="00E16B15">
        <w:rPr>
          <w:rFonts w:ascii="Times New Roman" w:hAnsi="Times New Roman" w:cs="Times New Roman"/>
          <w:noProof/>
          <w:sz w:val="24"/>
          <w:szCs w:val="24"/>
        </w:rPr>
        <w:t>(10), 2341–2359. https://doi.org/10.1016/0016-7037(94)90015-9</w:t>
      </w:r>
    </w:p>
    <w:p w14:paraId="7DE58D94"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Brunauer, S., Emmett, P. H., &amp; Teller, E. (1938). </w:t>
      </w:r>
      <w:r w:rsidRPr="00E16B15">
        <w:rPr>
          <w:rFonts w:ascii="Times New Roman" w:hAnsi="Times New Roman" w:cs="Times New Roman"/>
          <w:i/>
          <w:iCs/>
          <w:noProof/>
          <w:sz w:val="24"/>
          <w:szCs w:val="24"/>
        </w:rPr>
        <w:t>Adsorption of Gases in Multimolecular Layers</w:t>
      </w:r>
      <w:r w:rsidRPr="00E16B15">
        <w:rPr>
          <w:rFonts w:ascii="Times New Roman" w:hAnsi="Times New Roman" w:cs="Times New Roman"/>
          <w:noProof/>
          <w:sz w:val="24"/>
          <w:szCs w:val="24"/>
        </w:rPr>
        <w:t>. https://pubs.acs.org/sharingguidelines</w:t>
      </w:r>
    </w:p>
    <w:p w14:paraId="6A756B3D"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Buss, H. L., Chapela Lara, M., Moore, O. W., Kurtz, A. C., Schulz, M. S., &amp; White, A. F. (2017). Lithological influences on contemporary and long-term regolith weathering at the Luquillo Critical Zone Observatory. </w:t>
      </w:r>
      <w:r w:rsidRPr="00E16B15">
        <w:rPr>
          <w:rFonts w:ascii="Times New Roman" w:hAnsi="Times New Roman" w:cs="Times New Roman"/>
          <w:i/>
          <w:iCs/>
          <w:noProof/>
          <w:sz w:val="24"/>
          <w:szCs w:val="24"/>
        </w:rPr>
        <w:t>Geochimica et Cosmochimica Acta</w:t>
      </w:r>
      <w:r w:rsidRPr="00E16B15">
        <w:rPr>
          <w:rFonts w:ascii="Times New Roman" w:hAnsi="Times New Roman" w:cs="Times New Roman"/>
          <w:noProof/>
          <w:sz w:val="24"/>
          <w:szCs w:val="24"/>
        </w:rPr>
        <w:t xml:space="preserve">, </w:t>
      </w:r>
      <w:r w:rsidRPr="00E16B15">
        <w:rPr>
          <w:rFonts w:ascii="Times New Roman" w:hAnsi="Times New Roman" w:cs="Times New Roman"/>
          <w:i/>
          <w:iCs/>
          <w:noProof/>
          <w:sz w:val="24"/>
          <w:szCs w:val="24"/>
        </w:rPr>
        <w:t>196</w:t>
      </w:r>
      <w:r w:rsidRPr="00E16B15">
        <w:rPr>
          <w:rFonts w:ascii="Times New Roman" w:hAnsi="Times New Roman" w:cs="Times New Roman"/>
          <w:noProof/>
          <w:sz w:val="24"/>
          <w:szCs w:val="24"/>
        </w:rPr>
        <w:t>, 224–251. https://doi.org/10.1016/j.gca.2016.09.038</w:t>
      </w:r>
    </w:p>
    <w:p w14:paraId="359FE265"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Caine, N. (1980). The Rainfall Intensity : Duration Control of Shallow Landslides and Debris Flows Author ( s ): Nel Caine Published by : Taylor &amp; Francis , Ltd . on behalf of the Swedish Society for Anthropology and Geography Stable URL : https://www.jstor.org/stable/5204. </w:t>
      </w:r>
      <w:r w:rsidRPr="00E16B15">
        <w:rPr>
          <w:rFonts w:ascii="Times New Roman" w:hAnsi="Times New Roman" w:cs="Times New Roman"/>
          <w:i/>
          <w:iCs/>
          <w:noProof/>
          <w:sz w:val="24"/>
          <w:szCs w:val="24"/>
        </w:rPr>
        <w:t>Geografiska Annaler: Series A, Physical Geography</w:t>
      </w:r>
      <w:r w:rsidRPr="00E16B15">
        <w:rPr>
          <w:rFonts w:ascii="Times New Roman" w:hAnsi="Times New Roman" w:cs="Times New Roman"/>
          <w:noProof/>
          <w:sz w:val="24"/>
          <w:szCs w:val="24"/>
        </w:rPr>
        <w:t xml:space="preserve">, </w:t>
      </w:r>
      <w:r w:rsidRPr="00E16B15">
        <w:rPr>
          <w:rFonts w:ascii="Times New Roman" w:hAnsi="Times New Roman" w:cs="Times New Roman"/>
          <w:i/>
          <w:iCs/>
          <w:noProof/>
          <w:sz w:val="24"/>
          <w:szCs w:val="24"/>
        </w:rPr>
        <w:t>62</w:t>
      </w:r>
      <w:r w:rsidRPr="00E16B15">
        <w:rPr>
          <w:rFonts w:ascii="Times New Roman" w:hAnsi="Times New Roman" w:cs="Times New Roman"/>
          <w:noProof/>
          <w:sz w:val="24"/>
          <w:szCs w:val="24"/>
        </w:rPr>
        <w:t>(1–2), 23–27.</w:t>
      </w:r>
    </w:p>
    <w:p w14:paraId="51BD115C"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Clark, K. E., West, A. J., Hilton, R. G., Asner, G. P., Quesada, C. A., Silman, M. R., Saatchi, S. S., Farfan-Rios, W., Martin, R. E., Horwath, A. B., Halladay, K., New, M., &amp; Malhi, Y. (2016). Storm-triggered landslides in the Peruvian Andes and implications for topography, carbon cycles, and biodiversity. </w:t>
      </w:r>
      <w:r w:rsidRPr="00E16B15">
        <w:rPr>
          <w:rFonts w:ascii="Times New Roman" w:hAnsi="Times New Roman" w:cs="Times New Roman"/>
          <w:i/>
          <w:iCs/>
          <w:noProof/>
          <w:sz w:val="24"/>
          <w:szCs w:val="24"/>
        </w:rPr>
        <w:t>Earth Surface Dynamics</w:t>
      </w:r>
      <w:r w:rsidRPr="00E16B15">
        <w:rPr>
          <w:rFonts w:ascii="Times New Roman" w:hAnsi="Times New Roman" w:cs="Times New Roman"/>
          <w:noProof/>
          <w:sz w:val="24"/>
          <w:szCs w:val="24"/>
        </w:rPr>
        <w:t xml:space="preserve">, </w:t>
      </w:r>
      <w:r w:rsidRPr="00E16B15">
        <w:rPr>
          <w:rFonts w:ascii="Times New Roman" w:hAnsi="Times New Roman" w:cs="Times New Roman"/>
          <w:i/>
          <w:iCs/>
          <w:noProof/>
          <w:sz w:val="24"/>
          <w:szCs w:val="24"/>
        </w:rPr>
        <w:t>4</w:t>
      </w:r>
      <w:r w:rsidRPr="00E16B15">
        <w:rPr>
          <w:rFonts w:ascii="Times New Roman" w:hAnsi="Times New Roman" w:cs="Times New Roman"/>
          <w:noProof/>
          <w:sz w:val="24"/>
          <w:szCs w:val="24"/>
        </w:rPr>
        <w:t>(1), 47–70. https://doi.org/10.5194/esurf-4-47-2016</w:t>
      </w:r>
    </w:p>
    <w:p w14:paraId="5D4FDA00"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Crozier, M. J. (2010). Deciphering the effect of climate change on landslide activity: A review. In </w:t>
      </w:r>
      <w:r w:rsidRPr="00E16B15">
        <w:rPr>
          <w:rFonts w:ascii="Times New Roman" w:hAnsi="Times New Roman" w:cs="Times New Roman"/>
          <w:i/>
          <w:iCs/>
          <w:noProof/>
          <w:sz w:val="24"/>
          <w:szCs w:val="24"/>
        </w:rPr>
        <w:t>Geomorphology</w:t>
      </w:r>
      <w:r w:rsidRPr="00E16B15">
        <w:rPr>
          <w:rFonts w:ascii="Times New Roman" w:hAnsi="Times New Roman" w:cs="Times New Roman"/>
          <w:noProof/>
          <w:sz w:val="24"/>
          <w:szCs w:val="24"/>
        </w:rPr>
        <w:t xml:space="preserve"> (Vol. 124, Issues 3–4, pp. 260–267). https://doi.org/10.1016/j.geomorph.2010.04.009</w:t>
      </w:r>
    </w:p>
    <w:p w14:paraId="5B6B1B33"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Dou, J., Chang, K., Chen, S., Yunus, A. P., Liu, J., Xia, H., Zhu, Z., Informatics, E., District, H., &amp; Thenkabail, P. S. (2015). </w:t>
      </w:r>
      <w:r w:rsidRPr="00E16B15">
        <w:rPr>
          <w:rFonts w:ascii="Times New Roman" w:hAnsi="Times New Roman" w:cs="Times New Roman"/>
          <w:i/>
          <w:iCs/>
          <w:noProof/>
          <w:sz w:val="24"/>
          <w:szCs w:val="24"/>
        </w:rPr>
        <w:t>remote sensing</w:t>
      </w:r>
      <w:r w:rsidRPr="00E16B15">
        <w:rPr>
          <w:rFonts w:ascii="Times New Roman" w:hAnsi="Times New Roman" w:cs="Times New Roman"/>
          <w:noProof/>
          <w:sz w:val="24"/>
          <w:szCs w:val="24"/>
        </w:rPr>
        <w:t xml:space="preserve">. </w:t>
      </w:r>
      <w:r w:rsidRPr="00E16B15">
        <w:rPr>
          <w:rFonts w:ascii="Times New Roman" w:hAnsi="Times New Roman" w:cs="Times New Roman"/>
          <w:i/>
          <w:iCs/>
          <w:noProof/>
          <w:sz w:val="24"/>
          <w:szCs w:val="24"/>
        </w:rPr>
        <w:t>1</w:t>
      </w:r>
      <w:r w:rsidRPr="00E16B15">
        <w:rPr>
          <w:rFonts w:ascii="Times New Roman" w:hAnsi="Times New Roman" w:cs="Times New Roman"/>
          <w:noProof/>
          <w:sz w:val="24"/>
          <w:szCs w:val="24"/>
        </w:rPr>
        <w:t>, 4318–4342. https://doi.org/10.3390/rs70404318</w:t>
      </w:r>
    </w:p>
    <w:p w14:paraId="36FF4E44"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Emberson, R., Galy, A., &amp; Hovius, N. (2018). Weathering of Reactive Mineral Phases in Landslides Acts as a Source of Carbon Dioxide in Mountain Belts. </w:t>
      </w:r>
      <w:r w:rsidRPr="00E16B15">
        <w:rPr>
          <w:rFonts w:ascii="Times New Roman" w:hAnsi="Times New Roman" w:cs="Times New Roman"/>
          <w:i/>
          <w:iCs/>
          <w:noProof/>
          <w:sz w:val="24"/>
          <w:szCs w:val="24"/>
        </w:rPr>
        <w:t xml:space="preserve">Journal of Geophysical </w:t>
      </w:r>
      <w:r w:rsidRPr="00E16B15">
        <w:rPr>
          <w:rFonts w:ascii="Times New Roman" w:hAnsi="Times New Roman" w:cs="Times New Roman"/>
          <w:i/>
          <w:iCs/>
          <w:noProof/>
          <w:sz w:val="24"/>
          <w:szCs w:val="24"/>
        </w:rPr>
        <w:lastRenderedPageBreak/>
        <w:t>Research: Earth Surface</w:t>
      </w:r>
      <w:r w:rsidRPr="00E16B15">
        <w:rPr>
          <w:rFonts w:ascii="Times New Roman" w:hAnsi="Times New Roman" w:cs="Times New Roman"/>
          <w:noProof/>
          <w:sz w:val="24"/>
          <w:szCs w:val="24"/>
        </w:rPr>
        <w:t xml:space="preserve">, </w:t>
      </w:r>
      <w:r w:rsidRPr="00E16B15">
        <w:rPr>
          <w:rFonts w:ascii="Times New Roman" w:hAnsi="Times New Roman" w:cs="Times New Roman"/>
          <w:i/>
          <w:iCs/>
          <w:noProof/>
          <w:sz w:val="24"/>
          <w:szCs w:val="24"/>
        </w:rPr>
        <w:t>123</w:t>
      </w:r>
      <w:r w:rsidRPr="00E16B15">
        <w:rPr>
          <w:rFonts w:ascii="Times New Roman" w:hAnsi="Times New Roman" w:cs="Times New Roman"/>
          <w:noProof/>
          <w:sz w:val="24"/>
          <w:szCs w:val="24"/>
        </w:rPr>
        <w:t>(10), 2695–2713. https://doi.org/10.1029/2018JF004672</w:t>
      </w:r>
    </w:p>
    <w:p w14:paraId="7B6A5F44"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Fernandes, A. M., Conceição, F. T. da, Spatti Junior, E. P., Sardinha, D. de S., &amp; Mortatti, J. (2016). Chemical weathering rates and atmospheric/soil CO2 consumption of igneous and metamorphic rocks under tropical climate in southeastern Brazil. </w:t>
      </w:r>
      <w:r w:rsidRPr="00E16B15">
        <w:rPr>
          <w:rFonts w:ascii="Times New Roman" w:hAnsi="Times New Roman" w:cs="Times New Roman"/>
          <w:i/>
          <w:iCs/>
          <w:noProof/>
          <w:sz w:val="24"/>
          <w:szCs w:val="24"/>
        </w:rPr>
        <w:t>Chemical Geology</w:t>
      </w:r>
      <w:r w:rsidRPr="00E16B15">
        <w:rPr>
          <w:rFonts w:ascii="Times New Roman" w:hAnsi="Times New Roman" w:cs="Times New Roman"/>
          <w:noProof/>
          <w:sz w:val="24"/>
          <w:szCs w:val="24"/>
        </w:rPr>
        <w:t xml:space="preserve">, </w:t>
      </w:r>
      <w:r w:rsidRPr="00E16B15">
        <w:rPr>
          <w:rFonts w:ascii="Times New Roman" w:hAnsi="Times New Roman" w:cs="Times New Roman"/>
          <w:i/>
          <w:iCs/>
          <w:noProof/>
          <w:sz w:val="24"/>
          <w:szCs w:val="24"/>
        </w:rPr>
        <w:t>443</w:t>
      </w:r>
      <w:r w:rsidRPr="00E16B15">
        <w:rPr>
          <w:rFonts w:ascii="Times New Roman" w:hAnsi="Times New Roman" w:cs="Times New Roman"/>
          <w:noProof/>
          <w:sz w:val="24"/>
          <w:szCs w:val="24"/>
        </w:rPr>
        <w:t>, 54–66. https://doi.org/10.1016/j.chemgeo.2016.09.008</w:t>
      </w:r>
    </w:p>
    <w:p w14:paraId="3AD5A85E"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Fisk, J. P., Hurtt, G. C., Chambers, J. Q., Zeng, H., Dolan, K. A., &amp; Negrón-Juárez, R. I. (2013). The impacts of tropical cyclones on the net carbon balance of eastern US forests (1851-2000). </w:t>
      </w:r>
      <w:r w:rsidRPr="00E16B15">
        <w:rPr>
          <w:rFonts w:ascii="Times New Roman" w:hAnsi="Times New Roman" w:cs="Times New Roman"/>
          <w:i/>
          <w:iCs/>
          <w:noProof/>
          <w:sz w:val="24"/>
          <w:szCs w:val="24"/>
        </w:rPr>
        <w:t>Environmental Research Letters</w:t>
      </w:r>
      <w:r w:rsidRPr="00E16B15">
        <w:rPr>
          <w:rFonts w:ascii="Times New Roman" w:hAnsi="Times New Roman" w:cs="Times New Roman"/>
          <w:noProof/>
          <w:sz w:val="24"/>
          <w:szCs w:val="24"/>
        </w:rPr>
        <w:t xml:space="preserve">, </w:t>
      </w:r>
      <w:r w:rsidRPr="00E16B15">
        <w:rPr>
          <w:rFonts w:ascii="Times New Roman" w:hAnsi="Times New Roman" w:cs="Times New Roman"/>
          <w:i/>
          <w:iCs/>
          <w:noProof/>
          <w:sz w:val="24"/>
          <w:szCs w:val="24"/>
        </w:rPr>
        <w:t>8</w:t>
      </w:r>
      <w:r w:rsidRPr="00E16B15">
        <w:rPr>
          <w:rFonts w:ascii="Times New Roman" w:hAnsi="Times New Roman" w:cs="Times New Roman"/>
          <w:noProof/>
          <w:sz w:val="24"/>
          <w:szCs w:val="24"/>
        </w:rPr>
        <w:t>(4). https://doi.org/10.1088/1748-9326/8/4/045017</w:t>
      </w:r>
    </w:p>
    <w:p w14:paraId="31A8F0F2"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Fletcher, R. C., Buss, H. L., &amp; Brantley, S. L. (2006). A spheroidal weathering model coupling porewater chemistry to soil thicknesses during steady-state denudation. </w:t>
      </w:r>
      <w:r w:rsidRPr="00E16B15">
        <w:rPr>
          <w:rFonts w:ascii="Times New Roman" w:hAnsi="Times New Roman" w:cs="Times New Roman"/>
          <w:i/>
          <w:iCs/>
          <w:noProof/>
          <w:sz w:val="24"/>
          <w:szCs w:val="24"/>
        </w:rPr>
        <w:t>Earth and Planetary Science Letters</w:t>
      </w:r>
      <w:r w:rsidRPr="00E16B15">
        <w:rPr>
          <w:rFonts w:ascii="Times New Roman" w:hAnsi="Times New Roman" w:cs="Times New Roman"/>
          <w:noProof/>
          <w:sz w:val="24"/>
          <w:szCs w:val="24"/>
        </w:rPr>
        <w:t>. https://doi.org/10.1016/j.epsl.2006.01.055</w:t>
      </w:r>
    </w:p>
    <w:p w14:paraId="393042BD"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Gaillardet, J., Dupré, B., Louvat, P., &amp; Allègre, C. J. (1999). Global silicate weathering and CO2 consumption rates deduced from the chemistry of large rivers. </w:t>
      </w:r>
      <w:r w:rsidRPr="00E16B15">
        <w:rPr>
          <w:rFonts w:ascii="Times New Roman" w:hAnsi="Times New Roman" w:cs="Times New Roman"/>
          <w:i/>
          <w:iCs/>
          <w:noProof/>
          <w:sz w:val="24"/>
          <w:szCs w:val="24"/>
        </w:rPr>
        <w:t>Chemical Geology</w:t>
      </w:r>
      <w:r w:rsidRPr="00E16B15">
        <w:rPr>
          <w:rFonts w:ascii="Times New Roman" w:hAnsi="Times New Roman" w:cs="Times New Roman"/>
          <w:noProof/>
          <w:sz w:val="24"/>
          <w:szCs w:val="24"/>
        </w:rPr>
        <w:t>. https://doi.org/10.1016/S0009-2541(99)00031-5</w:t>
      </w:r>
    </w:p>
    <w:p w14:paraId="0B7D29CD"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Gariano, S. L., &amp; Guzzetti, F. (2016). Landslides in a changing climate. </w:t>
      </w:r>
      <w:r w:rsidRPr="00E16B15">
        <w:rPr>
          <w:rFonts w:ascii="Times New Roman" w:hAnsi="Times New Roman" w:cs="Times New Roman"/>
          <w:i/>
          <w:iCs/>
          <w:noProof/>
          <w:sz w:val="24"/>
          <w:szCs w:val="24"/>
        </w:rPr>
        <w:t>Earth-Science Reviews</w:t>
      </w:r>
      <w:r w:rsidRPr="00E16B15">
        <w:rPr>
          <w:rFonts w:ascii="Times New Roman" w:hAnsi="Times New Roman" w:cs="Times New Roman"/>
          <w:noProof/>
          <w:sz w:val="24"/>
          <w:szCs w:val="24"/>
        </w:rPr>
        <w:t xml:space="preserve">, </w:t>
      </w:r>
      <w:r w:rsidRPr="00E16B15">
        <w:rPr>
          <w:rFonts w:ascii="Times New Roman" w:hAnsi="Times New Roman" w:cs="Times New Roman"/>
          <w:i/>
          <w:iCs/>
          <w:noProof/>
          <w:sz w:val="24"/>
          <w:szCs w:val="24"/>
        </w:rPr>
        <w:t>162</w:t>
      </w:r>
      <w:r w:rsidRPr="00E16B15">
        <w:rPr>
          <w:rFonts w:ascii="Times New Roman" w:hAnsi="Times New Roman" w:cs="Times New Roman"/>
          <w:noProof/>
          <w:sz w:val="24"/>
          <w:szCs w:val="24"/>
        </w:rPr>
        <w:t>, 227–252. https://doi.org/10.1016/j.earscirev.2016.08.011</w:t>
      </w:r>
    </w:p>
    <w:p w14:paraId="5BB9487B"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Goldberg, K., &amp; Humayun, M. (2010). </w:t>
      </w:r>
      <w:r w:rsidRPr="00E16B15">
        <w:rPr>
          <w:rFonts w:ascii="Times New Roman" w:hAnsi="Times New Roman" w:cs="Times New Roman"/>
          <w:i/>
          <w:iCs/>
          <w:noProof/>
          <w:sz w:val="24"/>
          <w:szCs w:val="24"/>
        </w:rPr>
        <w:t>The applicability of the Chemical Index of Alteration as a paleoclimatic indicator : An example from the Permian of the Paraná Basin , Brazil</w:t>
      </w:r>
      <w:r w:rsidRPr="00E16B15">
        <w:rPr>
          <w:rFonts w:ascii="Times New Roman" w:hAnsi="Times New Roman" w:cs="Times New Roman"/>
          <w:noProof/>
          <w:sz w:val="24"/>
          <w:szCs w:val="24"/>
        </w:rPr>
        <w:t xml:space="preserve">. </w:t>
      </w:r>
      <w:r w:rsidRPr="00E16B15">
        <w:rPr>
          <w:rFonts w:ascii="Times New Roman" w:hAnsi="Times New Roman" w:cs="Times New Roman"/>
          <w:i/>
          <w:iCs/>
          <w:noProof/>
          <w:sz w:val="24"/>
          <w:szCs w:val="24"/>
        </w:rPr>
        <w:t>293</w:t>
      </w:r>
      <w:r w:rsidRPr="00E16B15">
        <w:rPr>
          <w:rFonts w:ascii="Times New Roman" w:hAnsi="Times New Roman" w:cs="Times New Roman"/>
          <w:noProof/>
          <w:sz w:val="24"/>
          <w:szCs w:val="24"/>
        </w:rPr>
        <w:t>, 175–183. https://doi.org/10.1016/j.palaeo.2010.05.015</w:t>
      </w:r>
    </w:p>
    <w:p w14:paraId="6E1E7A8F"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Guzzetti, F., Ardizzone, F., Cardinali, M., Galli, M., Reichenbach, P., &amp; Rossi, M. (2008). Distribution of landslides in the Upper Tiber River basin, central Italy. </w:t>
      </w:r>
      <w:r w:rsidRPr="00E16B15">
        <w:rPr>
          <w:rFonts w:ascii="Times New Roman" w:hAnsi="Times New Roman" w:cs="Times New Roman"/>
          <w:i/>
          <w:iCs/>
          <w:noProof/>
          <w:sz w:val="24"/>
          <w:szCs w:val="24"/>
        </w:rPr>
        <w:t>Geomorphology</w:t>
      </w:r>
      <w:r w:rsidRPr="00E16B15">
        <w:rPr>
          <w:rFonts w:ascii="Times New Roman" w:hAnsi="Times New Roman" w:cs="Times New Roman"/>
          <w:noProof/>
          <w:sz w:val="24"/>
          <w:szCs w:val="24"/>
        </w:rPr>
        <w:t xml:space="preserve">, </w:t>
      </w:r>
      <w:r w:rsidRPr="00E16B15">
        <w:rPr>
          <w:rFonts w:ascii="Times New Roman" w:hAnsi="Times New Roman" w:cs="Times New Roman"/>
          <w:i/>
          <w:iCs/>
          <w:noProof/>
          <w:sz w:val="24"/>
          <w:szCs w:val="24"/>
        </w:rPr>
        <w:t>96</w:t>
      </w:r>
      <w:r w:rsidRPr="00E16B15">
        <w:rPr>
          <w:rFonts w:ascii="Times New Roman" w:hAnsi="Times New Roman" w:cs="Times New Roman"/>
          <w:noProof/>
          <w:sz w:val="24"/>
          <w:szCs w:val="24"/>
        </w:rPr>
        <w:t>(1–2), 105–122. https://doi.org/10.1016/j.geomorph.2007.07.015</w:t>
      </w:r>
    </w:p>
    <w:p w14:paraId="2250C506"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Hall, J., Muscarella, R., Quebbeman, A., Arellano, G., Thompson, J., Zimmerman, J. K., &amp; Uriarte, M. (2020). Hurricane-Induced Rainfall is a Stronger Predictor of Tropical Forest Damage in Puerto Rico Than Maximum Wind Speeds. </w:t>
      </w:r>
      <w:r w:rsidRPr="00E16B15">
        <w:rPr>
          <w:rFonts w:ascii="Times New Roman" w:hAnsi="Times New Roman" w:cs="Times New Roman"/>
          <w:i/>
          <w:iCs/>
          <w:noProof/>
          <w:sz w:val="24"/>
          <w:szCs w:val="24"/>
        </w:rPr>
        <w:t>Scientific Reports</w:t>
      </w:r>
      <w:r w:rsidRPr="00E16B15">
        <w:rPr>
          <w:rFonts w:ascii="Times New Roman" w:hAnsi="Times New Roman" w:cs="Times New Roman"/>
          <w:noProof/>
          <w:sz w:val="24"/>
          <w:szCs w:val="24"/>
        </w:rPr>
        <w:t xml:space="preserve">, </w:t>
      </w:r>
      <w:r w:rsidRPr="00E16B15">
        <w:rPr>
          <w:rFonts w:ascii="Times New Roman" w:hAnsi="Times New Roman" w:cs="Times New Roman"/>
          <w:i/>
          <w:iCs/>
          <w:noProof/>
          <w:sz w:val="24"/>
          <w:szCs w:val="24"/>
        </w:rPr>
        <w:t>10</w:t>
      </w:r>
      <w:r w:rsidRPr="00E16B15">
        <w:rPr>
          <w:rFonts w:ascii="Times New Roman" w:hAnsi="Times New Roman" w:cs="Times New Roman"/>
          <w:noProof/>
          <w:sz w:val="24"/>
          <w:szCs w:val="24"/>
        </w:rPr>
        <w:t>(1), 1–10. https://doi.org/10.1038/s41598-020-61164-2</w:t>
      </w:r>
    </w:p>
    <w:p w14:paraId="0FA34170"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Harris, W., &amp; White, G. N. (2008). </w:t>
      </w:r>
      <w:r w:rsidRPr="00E16B15">
        <w:rPr>
          <w:rFonts w:ascii="Times New Roman" w:hAnsi="Times New Roman" w:cs="Times New Roman"/>
          <w:i/>
          <w:iCs/>
          <w:noProof/>
          <w:sz w:val="24"/>
          <w:szCs w:val="24"/>
        </w:rPr>
        <w:t>X-Ray Diffraction Techniques for Soil Mineral Identification</w:t>
      </w:r>
      <w:r w:rsidRPr="00E16B15">
        <w:rPr>
          <w:rFonts w:ascii="Times New Roman" w:hAnsi="Times New Roman" w:cs="Times New Roman"/>
          <w:noProof/>
          <w:sz w:val="24"/>
          <w:szCs w:val="24"/>
        </w:rPr>
        <w:t>.</w:t>
      </w:r>
    </w:p>
    <w:p w14:paraId="05121964"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Hilton, R. G., Meunier, P., Hovius, N., Bellingham, P. J., &amp; Galy, A. (2011). Landslide impact on organic carbon cycling in a temperate montane forest. </w:t>
      </w:r>
      <w:r w:rsidRPr="00E16B15">
        <w:rPr>
          <w:rFonts w:ascii="Times New Roman" w:hAnsi="Times New Roman" w:cs="Times New Roman"/>
          <w:i/>
          <w:iCs/>
          <w:noProof/>
          <w:sz w:val="24"/>
          <w:szCs w:val="24"/>
        </w:rPr>
        <w:t>Earth Surface Processes and Landforms</w:t>
      </w:r>
      <w:r w:rsidRPr="00E16B15">
        <w:rPr>
          <w:rFonts w:ascii="Times New Roman" w:hAnsi="Times New Roman" w:cs="Times New Roman"/>
          <w:noProof/>
          <w:sz w:val="24"/>
          <w:szCs w:val="24"/>
        </w:rPr>
        <w:t xml:space="preserve">, </w:t>
      </w:r>
      <w:r w:rsidRPr="00E16B15">
        <w:rPr>
          <w:rFonts w:ascii="Times New Roman" w:hAnsi="Times New Roman" w:cs="Times New Roman"/>
          <w:i/>
          <w:iCs/>
          <w:noProof/>
          <w:sz w:val="24"/>
          <w:szCs w:val="24"/>
        </w:rPr>
        <w:t>36</w:t>
      </w:r>
      <w:r w:rsidRPr="00E16B15">
        <w:rPr>
          <w:rFonts w:ascii="Times New Roman" w:hAnsi="Times New Roman" w:cs="Times New Roman"/>
          <w:noProof/>
          <w:sz w:val="24"/>
          <w:szCs w:val="24"/>
        </w:rPr>
        <w:t>(12), 1670–1679. https://doi.org/10.1002/esp.2191</w:t>
      </w:r>
    </w:p>
    <w:p w14:paraId="2264D18B"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Hubert, J. F., &amp; Filipov, A. J. (1989). Debris-flow deposits in alluvial fans on the west flank of the White Mountains, Owens Valley, California, U.S.A. </w:t>
      </w:r>
      <w:r w:rsidRPr="00E16B15">
        <w:rPr>
          <w:rFonts w:ascii="Times New Roman" w:hAnsi="Times New Roman" w:cs="Times New Roman"/>
          <w:i/>
          <w:iCs/>
          <w:noProof/>
          <w:sz w:val="24"/>
          <w:szCs w:val="24"/>
        </w:rPr>
        <w:t>Sedimentary Geology</w:t>
      </w:r>
      <w:r w:rsidRPr="00E16B15">
        <w:rPr>
          <w:rFonts w:ascii="Times New Roman" w:hAnsi="Times New Roman" w:cs="Times New Roman"/>
          <w:noProof/>
          <w:sz w:val="24"/>
          <w:szCs w:val="24"/>
        </w:rPr>
        <w:t xml:space="preserve">, </w:t>
      </w:r>
      <w:r w:rsidRPr="00E16B15">
        <w:rPr>
          <w:rFonts w:ascii="Times New Roman" w:hAnsi="Times New Roman" w:cs="Times New Roman"/>
          <w:i/>
          <w:iCs/>
          <w:noProof/>
          <w:sz w:val="24"/>
          <w:szCs w:val="24"/>
        </w:rPr>
        <w:t>61</w:t>
      </w:r>
      <w:r w:rsidRPr="00E16B15">
        <w:rPr>
          <w:rFonts w:ascii="Times New Roman" w:hAnsi="Times New Roman" w:cs="Times New Roman"/>
          <w:noProof/>
          <w:sz w:val="24"/>
          <w:szCs w:val="24"/>
        </w:rPr>
        <w:t>(3–4), 177–205. https://doi.org/10.1016/0037-0738(89)90057-2</w:t>
      </w:r>
    </w:p>
    <w:p w14:paraId="10C78E87"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Iwahashi, J., Kamiya, I., &amp; Yamagishi, H. (2012). Geomorphology High-resolution DEMs in the study of rainfall- and earthquake-induced landslides : Use of a variable window size method in digital terrain analysis. </w:t>
      </w:r>
      <w:r w:rsidRPr="00E16B15">
        <w:rPr>
          <w:rFonts w:ascii="Times New Roman" w:hAnsi="Times New Roman" w:cs="Times New Roman"/>
          <w:i/>
          <w:iCs/>
          <w:noProof/>
          <w:sz w:val="24"/>
          <w:szCs w:val="24"/>
        </w:rPr>
        <w:t>Geomorphology</w:t>
      </w:r>
      <w:r w:rsidRPr="00E16B15">
        <w:rPr>
          <w:rFonts w:ascii="Times New Roman" w:hAnsi="Times New Roman" w:cs="Times New Roman"/>
          <w:noProof/>
          <w:sz w:val="24"/>
          <w:szCs w:val="24"/>
        </w:rPr>
        <w:t xml:space="preserve">, </w:t>
      </w:r>
      <w:r w:rsidRPr="00E16B15">
        <w:rPr>
          <w:rFonts w:ascii="Times New Roman" w:hAnsi="Times New Roman" w:cs="Times New Roman"/>
          <w:i/>
          <w:iCs/>
          <w:noProof/>
          <w:sz w:val="24"/>
          <w:szCs w:val="24"/>
        </w:rPr>
        <w:t>153</w:t>
      </w:r>
      <w:r w:rsidRPr="00E16B15">
        <w:rPr>
          <w:rFonts w:ascii="Times New Roman" w:hAnsi="Times New Roman" w:cs="Times New Roman"/>
          <w:noProof/>
          <w:sz w:val="24"/>
          <w:szCs w:val="24"/>
        </w:rPr>
        <w:t>–</w:t>
      </w:r>
      <w:r w:rsidRPr="00E16B15">
        <w:rPr>
          <w:rFonts w:ascii="Times New Roman" w:hAnsi="Times New Roman" w:cs="Times New Roman"/>
          <w:i/>
          <w:iCs/>
          <w:noProof/>
          <w:sz w:val="24"/>
          <w:szCs w:val="24"/>
        </w:rPr>
        <w:t>154</w:t>
      </w:r>
      <w:r w:rsidRPr="00E16B15">
        <w:rPr>
          <w:rFonts w:ascii="Times New Roman" w:hAnsi="Times New Roman" w:cs="Times New Roman"/>
          <w:noProof/>
          <w:sz w:val="24"/>
          <w:szCs w:val="24"/>
        </w:rPr>
        <w:t>, 29–38. https://doi.org/10.1016/j.geomorph.2012.02.002</w:t>
      </w:r>
    </w:p>
    <w:p w14:paraId="52B37A07"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Joo, Y. J., Madden, M. E. E., &amp; Soreghan, G. S. (2018). Anomalously low chemical weathering </w:t>
      </w:r>
      <w:r w:rsidRPr="00E16B15">
        <w:rPr>
          <w:rFonts w:ascii="Times New Roman" w:hAnsi="Times New Roman" w:cs="Times New Roman"/>
          <w:noProof/>
          <w:sz w:val="24"/>
          <w:szCs w:val="24"/>
        </w:rPr>
        <w:lastRenderedPageBreak/>
        <w:t xml:space="preserve">in fluvial sediment of a tropical watershed (Puerto Rico). </w:t>
      </w:r>
      <w:r w:rsidRPr="00E16B15">
        <w:rPr>
          <w:rFonts w:ascii="Times New Roman" w:hAnsi="Times New Roman" w:cs="Times New Roman"/>
          <w:i/>
          <w:iCs/>
          <w:noProof/>
          <w:sz w:val="24"/>
          <w:szCs w:val="24"/>
        </w:rPr>
        <w:t>Geology</w:t>
      </w:r>
      <w:r w:rsidRPr="00E16B15">
        <w:rPr>
          <w:rFonts w:ascii="Times New Roman" w:hAnsi="Times New Roman" w:cs="Times New Roman"/>
          <w:noProof/>
          <w:sz w:val="24"/>
          <w:szCs w:val="24"/>
        </w:rPr>
        <w:t xml:space="preserve">, </w:t>
      </w:r>
      <w:r w:rsidRPr="00E16B15">
        <w:rPr>
          <w:rFonts w:ascii="Times New Roman" w:hAnsi="Times New Roman" w:cs="Times New Roman"/>
          <w:i/>
          <w:iCs/>
          <w:noProof/>
          <w:sz w:val="24"/>
          <w:szCs w:val="24"/>
        </w:rPr>
        <w:t>46</w:t>
      </w:r>
      <w:r w:rsidRPr="00E16B15">
        <w:rPr>
          <w:rFonts w:ascii="Times New Roman" w:hAnsi="Times New Roman" w:cs="Times New Roman"/>
          <w:noProof/>
          <w:sz w:val="24"/>
          <w:szCs w:val="24"/>
        </w:rPr>
        <w:t>(8), 691–694. https://doi.org/10.1130/G40315.1</w:t>
      </w:r>
    </w:p>
    <w:p w14:paraId="4A5D4618"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Keellings, D., &amp; Hernández Ayala, J. J. (2019). Extreme Rainfall Associated With Hurricane Maria Over Puerto Rico and Its Connections to Climate Variability and Change. </w:t>
      </w:r>
      <w:r w:rsidRPr="00E16B15">
        <w:rPr>
          <w:rFonts w:ascii="Times New Roman" w:hAnsi="Times New Roman" w:cs="Times New Roman"/>
          <w:i/>
          <w:iCs/>
          <w:noProof/>
          <w:sz w:val="24"/>
          <w:szCs w:val="24"/>
        </w:rPr>
        <w:t>Geophysical Research Letters</w:t>
      </w:r>
      <w:r w:rsidRPr="00E16B15">
        <w:rPr>
          <w:rFonts w:ascii="Times New Roman" w:hAnsi="Times New Roman" w:cs="Times New Roman"/>
          <w:noProof/>
          <w:sz w:val="24"/>
          <w:szCs w:val="24"/>
        </w:rPr>
        <w:t xml:space="preserve">, </w:t>
      </w:r>
      <w:r w:rsidRPr="00E16B15">
        <w:rPr>
          <w:rFonts w:ascii="Times New Roman" w:hAnsi="Times New Roman" w:cs="Times New Roman"/>
          <w:i/>
          <w:iCs/>
          <w:noProof/>
          <w:sz w:val="24"/>
          <w:szCs w:val="24"/>
        </w:rPr>
        <w:t>46</w:t>
      </w:r>
      <w:r w:rsidRPr="00E16B15">
        <w:rPr>
          <w:rFonts w:ascii="Times New Roman" w:hAnsi="Times New Roman" w:cs="Times New Roman"/>
          <w:noProof/>
          <w:sz w:val="24"/>
          <w:szCs w:val="24"/>
        </w:rPr>
        <w:t>(5), 2964–2973. https://doi.org/10.1029/2019GL082077</w:t>
      </w:r>
    </w:p>
    <w:p w14:paraId="7756E19B"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Larsen, M. C. (2000). Analysis of 20th century rainfall and streamflow to characterize drought and water resources in puerto rico. </w:t>
      </w:r>
      <w:r w:rsidRPr="00E16B15">
        <w:rPr>
          <w:rFonts w:ascii="Times New Roman" w:hAnsi="Times New Roman" w:cs="Times New Roman"/>
          <w:i/>
          <w:iCs/>
          <w:noProof/>
          <w:sz w:val="24"/>
          <w:szCs w:val="24"/>
        </w:rPr>
        <w:t>Physical Geography</w:t>
      </w:r>
      <w:r w:rsidRPr="00E16B15">
        <w:rPr>
          <w:rFonts w:ascii="Times New Roman" w:hAnsi="Times New Roman" w:cs="Times New Roman"/>
          <w:noProof/>
          <w:sz w:val="24"/>
          <w:szCs w:val="24"/>
        </w:rPr>
        <w:t xml:space="preserve">, </w:t>
      </w:r>
      <w:r w:rsidRPr="00E16B15">
        <w:rPr>
          <w:rFonts w:ascii="Times New Roman" w:hAnsi="Times New Roman" w:cs="Times New Roman"/>
          <w:i/>
          <w:iCs/>
          <w:noProof/>
          <w:sz w:val="24"/>
          <w:szCs w:val="24"/>
        </w:rPr>
        <w:t>21</w:t>
      </w:r>
      <w:r w:rsidRPr="00E16B15">
        <w:rPr>
          <w:rFonts w:ascii="Times New Roman" w:hAnsi="Times New Roman" w:cs="Times New Roman"/>
          <w:noProof/>
          <w:sz w:val="24"/>
          <w:szCs w:val="24"/>
        </w:rPr>
        <w:t>(6), 494–521. https://doi.org/10.1080/02723646.2000.10642723</w:t>
      </w:r>
    </w:p>
    <w:p w14:paraId="5B19DDCF"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Larsen, M. C., &amp; Parks, J. E. (1997). How wide is a road? The association of roads and mass-wasting in a forested montane environment. </w:t>
      </w:r>
      <w:r w:rsidRPr="00E16B15">
        <w:rPr>
          <w:rFonts w:ascii="Times New Roman" w:hAnsi="Times New Roman" w:cs="Times New Roman"/>
          <w:i/>
          <w:iCs/>
          <w:noProof/>
          <w:sz w:val="24"/>
          <w:szCs w:val="24"/>
        </w:rPr>
        <w:t>Earth Surface Processes and Landforms</w:t>
      </w:r>
      <w:r w:rsidRPr="00E16B15">
        <w:rPr>
          <w:rFonts w:ascii="Times New Roman" w:hAnsi="Times New Roman" w:cs="Times New Roman"/>
          <w:noProof/>
          <w:sz w:val="24"/>
          <w:szCs w:val="24"/>
        </w:rPr>
        <w:t xml:space="preserve">, </w:t>
      </w:r>
      <w:r w:rsidRPr="00E16B15">
        <w:rPr>
          <w:rFonts w:ascii="Times New Roman" w:hAnsi="Times New Roman" w:cs="Times New Roman"/>
          <w:i/>
          <w:iCs/>
          <w:noProof/>
          <w:sz w:val="24"/>
          <w:szCs w:val="24"/>
        </w:rPr>
        <w:t>22</w:t>
      </w:r>
      <w:r w:rsidRPr="00E16B15">
        <w:rPr>
          <w:rFonts w:ascii="Times New Roman" w:hAnsi="Times New Roman" w:cs="Times New Roman"/>
          <w:noProof/>
          <w:sz w:val="24"/>
          <w:szCs w:val="24"/>
        </w:rPr>
        <w:t>(9), 835–848. https://doi.org/10.1002/(SICI)1096-9837(199709)22:9&lt;835::AID-ESP782&gt;3.0.CO;2-C</w:t>
      </w:r>
    </w:p>
    <w:p w14:paraId="0A5F3AA0"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Larsen, M. C., &amp; Torres-Sánchez, A. J. (1998). The frequency and distribution of recent landslides in three montane tropical regions of Puerto Rico. </w:t>
      </w:r>
      <w:r w:rsidRPr="00E16B15">
        <w:rPr>
          <w:rFonts w:ascii="Times New Roman" w:hAnsi="Times New Roman" w:cs="Times New Roman"/>
          <w:i/>
          <w:iCs/>
          <w:noProof/>
          <w:sz w:val="24"/>
          <w:szCs w:val="24"/>
        </w:rPr>
        <w:t>Geomorphology</w:t>
      </w:r>
      <w:r w:rsidRPr="00E16B15">
        <w:rPr>
          <w:rFonts w:ascii="Times New Roman" w:hAnsi="Times New Roman" w:cs="Times New Roman"/>
          <w:noProof/>
          <w:sz w:val="24"/>
          <w:szCs w:val="24"/>
        </w:rPr>
        <w:t>. https://doi.org/10.1016/S0169-555X(98)00023-3</w:t>
      </w:r>
    </w:p>
    <w:p w14:paraId="0258B93C"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Lehmann, P., Gambazzi, F., Suski, B., Baron, L., Askarinejad, A., Sarah, M., Holliger, K., &amp; Or, D. (2013). </w:t>
      </w:r>
      <w:r w:rsidRPr="00E16B15">
        <w:rPr>
          <w:rFonts w:ascii="Times New Roman" w:hAnsi="Times New Roman" w:cs="Times New Roman"/>
          <w:i/>
          <w:iCs/>
          <w:noProof/>
          <w:sz w:val="24"/>
          <w:szCs w:val="24"/>
        </w:rPr>
        <w:t>Evolution of soil wetting patterns preceding a hydrologically induced landslide inferred from electrical resistivity survey and point measurements of volumetric water content and pore water pressure</w:t>
      </w:r>
      <w:r w:rsidRPr="00E16B15">
        <w:rPr>
          <w:rFonts w:ascii="Times New Roman" w:hAnsi="Times New Roman" w:cs="Times New Roman"/>
          <w:noProof/>
          <w:sz w:val="24"/>
          <w:szCs w:val="24"/>
        </w:rPr>
        <w:t xml:space="preserve">. </w:t>
      </w:r>
      <w:r w:rsidRPr="00E16B15">
        <w:rPr>
          <w:rFonts w:ascii="Times New Roman" w:hAnsi="Times New Roman" w:cs="Times New Roman"/>
          <w:i/>
          <w:iCs/>
          <w:noProof/>
          <w:sz w:val="24"/>
          <w:szCs w:val="24"/>
        </w:rPr>
        <w:t>49</w:t>
      </w:r>
      <w:r w:rsidRPr="00E16B15">
        <w:rPr>
          <w:rFonts w:ascii="Times New Roman" w:hAnsi="Times New Roman" w:cs="Times New Roman"/>
          <w:noProof/>
          <w:sz w:val="24"/>
          <w:szCs w:val="24"/>
        </w:rPr>
        <w:t>, 7992–8004. https://doi.org/10.1002/2013WR014560</w:t>
      </w:r>
    </w:p>
    <w:p w14:paraId="20C6F39D"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Lepore, C., Kamal, S. A., Shanahan, P., &amp; Bras, R. L. (2012). Rainfall-induced landslide susceptibility zonation of Puerto Rico. </w:t>
      </w:r>
      <w:r w:rsidRPr="00E16B15">
        <w:rPr>
          <w:rFonts w:ascii="Times New Roman" w:hAnsi="Times New Roman" w:cs="Times New Roman"/>
          <w:i/>
          <w:iCs/>
          <w:noProof/>
          <w:sz w:val="24"/>
          <w:szCs w:val="24"/>
        </w:rPr>
        <w:t>Environmental Earth Sciences</w:t>
      </w:r>
      <w:r w:rsidRPr="00E16B15">
        <w:rPr>
          <w:rFonts w:ascii="Times New Roman" w:hAnsi="Times New Roman" w:cs="Times New Roman"/>
          <w:noProof/>
          <w:sz w:val="24"/>
          <w:szCs w:val="24"/>
        </w:rPr>
        <w:t xml:space="preserve">, </w:t>
      </w:r>
      <w:r w:rsidRPr="00E16B15">
        <w:rPr>
          <w:rFonts w:ascii="Times New Roman" w:hAnsi="Times New Roman" w:cs="Times New Roman"/>
          <w:i/>
          <w:iCs/>
          <w:noProof/>
          <w:sz w:val="24"/>
          <w:szCs w:val="24"/>
        </w:rPr>
        <w:t>66</w:t>
      </w:r>
      <w:r w:rsidRPr="00E16B15">
        <w:rPr>
          <w:rFonts w:ascii="Times New Roman" w:hAnsi="Times New Roman" w:cs="Times New Roman"/>
          <w:noProof/>
          <w:sz w:val="24"/>
          <w:szCs w:val="24"/>
        </w:rPr>
        <w:t>(6), 1667–1681. https://doi.org/10.1007/s12665-011-0976-1</w:t>
      </w:r>
    </w:p>
    <w:p w14:paraId="0B7C8616"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Liu, T. K., Odell, R. T., Etter, W. C., &amp; Thornburn, T. H. (1966). A comparison of clay contents determined by hydrometer and pipette methods using reduced major axis analysis. </w:t>
      </w:r>
      <w:r w:rsidRPr="00E16B15">
        <w:rPr>
          <w:rFonts w:ascii="Times New Roman" w:hAnsi="Times New Roman" w:cs="Times New Roman"/>
          <w:i/>
          <w:iCs/>
          <w:noProof/>
          <w:sz w:val="24"/>
          <w:szCs w:val="24"/>
        </w:rPr>
        <w:t>Proceedings /</w:t>
      </w:r>
      <w:r w:rsidRPr="00E16B15">
        <w:rPr>
          <w:rFonts w:ascii="Times New Roman" w:hAnsi="Times New Roman" w:cs="Times New Roman"/>
          <w:noProof/>
          <w:sz w:val="24"/>
          <w:szCs w:val="24"/>
        </w:rPr>
        <w:t xml:space="preserve">, </w:t>
      </w:r>
      <w:r w:rsidRPr="00E16B15">
        <w:rPr>
          <w:rFonts w:ascii="Times New Roman" w:hAnsi="Times New Roman" w:cs="Times New Roman"/>
          <w:i/>
          <w:iCs/>
          <w:noProof/>
          <w:sz w:val="24"/>
          <w:szCs w:val="24"/>
        </w:rPr>
        <w:t>30</w:t>
      </w:r>
      <w:r w:rsidRPr="00E16B15">
        <w:rPr>
          <w:rFonts w:ascii="Times New Roman" w:hAnsi="Times New Roman" w:cs="Times New Roman"/>
          <w:noProof/>
          <w:sz w:val="24"/>
          <w:szCs w:val="24"/>
        </w:rPr>
        <w:t>(6), 665.</w:t>
      </w:r>
    </w:p>
    <w:p w14:paraId="4330BF60"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Malvern. (1997). </w:t>
      </w:r>
      <w:r w:rsidRPr="00E16B15">
        <w:rPr>
          <w:rFonts w:ascii="Times New Roman" w:hAnsi="Times New Roman" w:cs="Times New Roman"/>
          <w:i/>
          <w:iCs/>
          <w:noProof/>
          <w:sz w:val="24"/>
          <w:szCs w:val="24"/>
        </w:rPr>
        <w:t>Manual: Mastersizer S &amp; X Getting Started Issue 1.3</w:t>
      </w:r>
      <w:r w:rsidRPr="00E16B15">
        <w:rPr>
          <w:rFonts w:ascii="Times New Roman" w:hAnsi="Times New Roman" w:cs="Times New Roman"/>
          <w:noProof/>
          <w:sz w:val="24"/>
          <w:szCs w:val="24"/>
        </w:rPr>
        <w:t>.</w:t>
      </w:r>
    </w:p>
    <w:p w14:paraId="402AA75B"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Martinuzzi, S., Gould, W. A., &amp; Ramos González, O. M. (2007). Land development, land use, and urban sprawl in Puerto Rico integrating remote sensing and population census data. </w:t>
      </w:r>
      <w:r w:rsidRPr="00E16B15">
        <w:rPr>
          <w:rFonts w:ascii="Times New Roman" w:hAnsi="Times New Roman" w:cs="Times New Roman"/>
          <w:i/>
          <w:iCs/>
          <w:noProof/>
          <w:sz w:val="24"/>
          <w:szCs w:val="24"/>
        </w:rPr>
        <w:t>Landscape and Urban Planning</w:t>
      </w:r>
      <w:r w:rsidRPr="00E16B15">
        <w:rPr>
          <w:rFonts w:ascii="Times New Roman" w:hAnsi="Times New Roman" w:cs="Times New Roman"/>
          <w:noProof/>
          <w:sz w:val="24"/>
          <w:szCs w:val="24"/>
        </w:rPr>
        <w:t>. https://doi.org/10.1016/j.landurbplan.2006.02.014</w:t>
      </w:r>
    </w:p>
    <w:p w14:paraId="3F6333F6"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Masson, D. G., &amp; Scanlo, K. M. (1991). </w:t>
      </w:r>
      <w:r w:rsidRPr="00E16B15">
        <w:rPr>
          <w:rFonts w:ascii="Times New Roman" w:hAnsi="Times New Roman" w:cs="Times New Roman"/>
          <w:i/>
          <w:iCs/>
          <w:noProof/>
          <w:sz w:val="24"/>
          <w:szCs w:val="24"/>
        </w:rPr>
        <w:t>The neotectonic setting of Puerto Rico</w:t>
      </w:r>
      <w:r w:rsidRPr="00E16B15">
        <w:rPr>
          <w:rFonts w:ascii="Times New Roman" w:hAnsi="Times New Roman" w:cs="Times New Roman"/>
          <w:noProof/>
          <w:sz w:val="24"/>
          <w:szCs w:val="24"/>
        </w:rPr>
        <w:t>. https://pubs.geoscienceworld.org/gsa/gsabulletin/article-pdf/103/1/144/3380967/i0016-7606-103-1-144.pdf</w:t>
      </w:r>
    </w:p>
    <w:p w14:paraId="5BCD3F67"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Miller, D. J., &amp; Burnett, K. M. (2007). </w:t>
      </w:r>
      <w:r w:rsidRPr="00E16B15">
        <w:rPr>
          <w:rFonts w:ascii="Times New Roman" w:hAnsi="Times New Roman" w:cs="Times New Roman"/>
          <w:i/>
          <w:iCs/>
          <w:noProof/>
          <w:sz w:val="24"/>
          <w:szCs w:val="24"/>
        </w:rPr>
        <w:t>Effects of forest cover , topography , and sampling extent on the measured density of shallow , translational landslides</w:t>
      </w:r>
      <w:r w:rsidRPr="00E16B15">
        <w:rPr>
          <w:rFonts w:ascii="Times New Roman" w:hAnsi="Times New Roman" w:cs="Times New Roman"/>
          <w:noProof/>
          <w:sz w:val="24"/>
          <w:szCs w:val="24"/>
        </w:rPr>
        <w:t xml:space="preserve">. </w:t>
      </w:r>
      <w:r w:rsidRPr="00E16B15">
        <w:rPr>
          <w:rFonts w:ascii="Times New Roman" w:hAnsi="Times New Roman" w:cs="Times New Roman"/>
          <w:i/>
          <w:iCs/>
          <w:noProof/>
          <w:sz w:val="24"/>
          <w:szCs w:val="24"/>
        </w:rPr>
        <w:t>43</w:t>
      </w:r>
      <w:r w:rsidRPr="00E16B15">
        <w:rPr>
          <w:rFonts w:ascii="Times New Roman" w:hAnsi="Times New Roman" w:cs="Times New Roman"/>
          <w:noProof/>
          <w:sz w:val="24"/>
          <w:szCs w:val="24"/>
        </w:rPr>
        <w:t>(November 2006), 1–23. https://doi.org/10.1029/2005WR004807</w:t>
      </w:r>
    </w:p>
    <w:p w14:paraId="6C0646DB"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Monroe, W. H. (1980). </w:t>
      </w:r>
      <w:r w:rsidRPr="00E16B15">
        <w:rPr>
          <w:rFonts w:ascii="Times New Roman" w:hAnsi="Times New Roman" w:cs="Times New Roman"/>
          <w:i/>
          <w:iCs/>
          <w:noProof/>
          <w:sz w:val="24"/>
          <w:szCs w:val="24"/>
        </w:rPr>
        <w:t>Geology of the Middle Tertiary Forrnations of Puerto Rico Geological Survey Professional Paper 953</w:t>
      </w:r>
      <w:r w:rsidRPr="00E16B15">
        <w:rPr>
          <w:rFonts w:ascii="Times New Roman" w:hAnsi="Times New Roman" w:cs="Times New Roman"/>
          <w:noProof/>
          <w:sz w:val="24"/>
          <w:szCs w:val="24"/>
        </w:rPr>
        <w:t>.</w:t>
      </w:r>
    </w:p>
    <w:p w14:paraId="47D923BD"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Moore, O. W., Buss, H. L., &amp; Dosseto, A. (2019). Incipient chemical weathering at bedrock fracture interfaces in a tropical critical zone system, Puerto Rico. </w:t>
      </w:r>
      <w:r w:rsidRPr="00E16B15">
        <w:rPr>
          <w:rFonts w:ascii="Times New Roman" w:hAnsi="Times New Roman" w:cs="Times New Roman"/>
          <w:i/>
          <w:iCs/>
          <w:noProof/>
          <w:sz w:val="24"/>
          <w:szCs w:val="24"/>
        </w:rPr>
        <w:t xml:space="preserve">Geochimica et </w:t>
      </w:r>
      <w:r w:rsidRPr="00E16B15">
        <w:rPr>
          <w:rFonts w:ascii="Times New Roman" w:hAnsi="Times New Roman" w:cs="Times New Roman"/>
          <w:i/>
          <w:iCs/>
          <w:noProof/>
          <w:sz w:val="24"/>
          <w:szCs w:val="24"/>
        </w:rPr>
        <w:lastRenderedPageBreak/>
        <w:t>Cosmochimica Acta</w:t>
      </w:r>
      <w:r w:rsidRPr="00E16B15">
        <w:rPr>
          <w:rFonts w:ascii="Times New Roman" w:hAnsi="Times New Roman" w:cs="Times New Roman"/>
          <w:noProof/>
          <w:sz w:val="24"/>
          <w:szCs w:val="24"/>
        </w:rPr>
        <w:t xml:space="preserve">, </w:t>
      </w:r>
      <w:r w:rsidRPr="00E16B15">
        <w:rPr>
          <w:rFonts w:ascii="Times New Roman" w:hAnsi="Times New Roman" w:cs="Times New Roman"/>
          <w:i/>
          <w:iCs/>
          <w:noProof/>
          <w:sz w:val="24"/>
          <w:szCs w:val="24"/>
        </w:rPr>
        <w:t>252</w:t>
      </w:r>
      <w:r w:rsidRPr="00E16B15">
        <w:rPr>
          <w:rFonts w:ascii="Times New Roman" w:hAnsi="Times New Roman" w:cs="Times New Roman"/>
          <w:noProof/>
          <w:sz w:val="24"/>
          <w:szCs w:val="24"/>
        </w:rPr>
        <w:t>, 61–87. https://doi.org/10.1016/j.gca.2019.02.028</w:t>
      </w:r>
    </w:p>
    <w:p w14:paraId="703CDDF4"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Murphy, S. F., Stallard, R. F., Larsen, M. C., &amp; Gould, W. A. (2012). Physiography, geology, and land cover of four watersheds in eastern Puerto Rico. </w:t>
      </w:r>
      <w:r w:rsidRPr="00E16B15">
        <w:rPr>
          <w:rFonts w:ascii="Times New Roman" w:hAnsi="Times New Roman" w:cs="Times New Roman"/>
          <w:i/>
          <w:iCs/>
          <w:noProof/>
          <w:sz w:val="24"/>
          <w:szCs w:val="24"/>
        </w:rPr>
        <w:t>Water Quality and Landscape Processes of Four Watersheds in Eastern Puerto Rico</w:t>
      </w:r>
      <w:r w:rsidRPr="00E16B15">
        <w:rPr>
          <w:rFonts w:ascii="Times New Roman" w:hAnsi="Times New Roman" w:cs="Times New Roman"/>
          <w:noProof/>
          <w:sz w:val="24"/>
          <w:szCs w:val="24"/>
        </w:rPr>
        <w:t>, 1–24.</w:t>
      </w:r>
    </w:p>
    <w:p w14:paraId="6A1BC0BD"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Nesbitt, H. W., &amp; Young, G. M. (1982). Early Proterozoic climates and plate motions inferred from major element chemistry of Intites. In </w:t>
      </w:r>
      <w:r w:rsidRPr="00E16B15">
        <w:rPr>
          <w:rFonts w:ascii="Times New Roman" w:hAnsi="Times New Roman" w:cs="Times New Roman"/>
          <w:i/>
          <w:iCs/>
          <w:noProof/>
          <w:sz w:val="24"/>
          <w:szCs w:val="24"/>
        </w:rPr>
        <w:t>Nature</w:t>
      </w:r>
      <w:r w:rsidRPr="00E16B15">
        <w:rPr>
          <w:rFonts w:ascii="Times New Roman" w:hAnsi="Times New Roman" w:cs="Times New Roman"/>
          <w:noProof/>
          <w:sz w:val="24"/>
          <w:szCs w:val="24"/>
        </w:rPr>
        <w:t xml:space="preserve"> (Vol. 299).</w:t>
      </w:r>
    </w:p>
    <w:p w14:paraId="45BE1077"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Ohta, T., &amp; Arai, H. (2007). Statistical empirical index of chemical weathering in igneous rocks: A new tool for evaluating the degree of weathering. </w:t>
      </w:r>
      <w:r w:rsidRPr="00E16B15">
        <w:rPr>
          <w:rFonts w:ascii="Times New Roman" w:hAnsi="Times New Roman" w:cs="Times New Roman"/>
          <w:i/>
          <w:iCs/>
          <w:noProof/>
          <w:sz w:val="24"/>
          <w:szCs w:val="24"/>
        </w:rPr>
        <w:t>Chemical Geology</w:t>
      </w:r>
      <w:r w:rsidRPr="00E16B15">
        <w:rPr>
          <w:rFonts w:ascii="Times New Roman" w:hAnsi="Times New Roman" w:cs="Times New Roman"/>
          <w:noProof/>
          <w:sz w:val="24"/>
          <w:szCs w:val="24"/>
        </w:rPr>
        <w:t>. https://doi.org/10.1016/j.chemgeo.2007.02.017</w:t>
      </w:r>
    </w:p>
    <w:p w14:paraId="278A7E19"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Oliva, P., Viers, J., &amp; Dupré, B. (2003). Chemical weathering in granitic environments. </w:t>
      </w:r>
      <w:r w:rsidRPr="00E16B15">
        <w:rPr>
          <w:rFonts w:ascii="Times New Roman" w:hAnsi="Times New Roman" w:cs="Times New Roman"/>
          <w:i/>
          <w:iCs/>
          <w:noProof/>
          <w:sz w:val="24"/>
          <w:szCs w:val="24"/>
        </w:rPr>
        <w:t>Chemical Geology</w:t>
      </w:r>
      <w:r w:rsidRPr="00E16B15">
        <w:rPr>
          <w:rFonts w:ascii="Times New Roman" w:hAnsi="Times New Roman" w:cs="Times New Roman"/>
          <w:noProof/>
          <w:sz w:val="24"/>
          <w:szCs w:val="24"/>
        </w:rPr>
        <w:t>. https://doi.org/10.1016/j.chemgeo.2002.08.001</w:t>
      </w:r>
    </w:p>
    <w:p w14:paraId="071448E5"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Ramos-Scharrón, C. E., &amp; Arima, E. (2019). Hurricane María’s Precipitation Signature in Puerto Rico: A Conceivable Presage of Rains to Come. </w:t>
      </w:r>
      <w:r w:rsidRPr="00E16B15">
        <w:rPr>
          <w:rFonts w:ascii="Times New Roman" w:hAnsi="Times New Roman" w:cs="Times New Roman"/>
          <w:i/>
          <w:iCs/>
          <w:noProof/>
          <w:sz w:val="24"/>
          <w:szCs w:val="24"/>
        </w:rPr>
        <w:t>Scientific Reports</w:t>
      </w:r>
      <w:r w:rsidRPr="00E16B15">
        <w:rPr>
          <w:rFonts w:ascii="Times New Roman" w:hAnsi="Times New Roman" w:cs="Times New Roman"/>
          <w:noProof/>
          <w:sz w:val="24"/>
          <w:szCs w:val="24"/>
        </w:rPr>
        <w:t xml:space="preserve">, </w:t>
      </w:r>
      <w:r w:rsidRPr="00E16B15">
        <w:rPr>
          <w:rFonts w:ascii="Times New Roman" w:hAnsi="Times New Roman" w:cs="Times New Roman"/>
          <w:i/>
          <w:iCs/>
          <w:noProof/>
          <w:sz w:val="24"/>
          <w:szCs w:val="24"/>
        </w:rPr>
        <w:t>9</w:t>
      </w:r>
      <w:r w:rsidRPr="00E16B15">
        <w:rPr>
          <w:rFonts w:ascii="Times New Roman" w:hAnsi="Times New Roman" w:cs="Times New Roman"/>
          <w:noProof/>
          <w:sz w:val="24"/>
          <w:szCs w:val="24"/>
        </w:rPr>
        <w:t>(1). https://doi.org/10.1038/s41598-019-52198-2</w:t>
      </w:r>
    </w:p>
    <w:p w14:paraId="303D3B6E"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Regmi, N. R., Giardino, J. R., &amp; Vitek, J. D. (2014). Characteristics of landslides in western Colorado, USA. </w:t>
      </w:r>
      <w:r w:rsidRPr="00E16B15">
        <w:rPr>
          <w:rFonts w:ascii="Times New Roman" w:hAnsi="Times New Roman" w:cs="Times New Roman"/>
          <w:i/>
          <w:iCs/>
          <w:noProof/>
          <w:sz w:val="24"/>
          <w:szCs w:val="24"/>
        </w:rPr>
        <w:t>Landslides</w:t>
      </w:r>
      <w:r w:rsidRPr="00E16B15">
        <w:rPr>
          <w:rFonts w:ascii="Times New Roman" w:hAnsi="Times New Roman" w:cs="Times New Roman"/>
          <w:noProof/>
          <w:sz w:val="24"/>
          <w:szCs w:val="24"/>
        </w:rPr>
        <w:t xml:space="preserve">, </w:t>
      </w:r>
      <w:r w:rsidRPr="00E16B15">
        <w:rPr>
          <w:rFonts w:ascii="Times New Roman" w:hAnsi="Times New Roman" w:cs="Times New Roman"/>
          <w:i/>
          <w:iCs/>
          <w:noProof/>
          <w:sz w:val="24"/>
          <w:szCs w:val="24"/>
        </w:rPr>
        <w:t>11</w:t>
      </w:r>
      <w:r w:rsidRPr="00E16B15">
        <w:rPr>
          <w:rFonts w:ascii="Times New Roman" w:hAnsi="Times New Roman" w:cs="Times New Roman"/>
          <w:noProof/>
          <w:sz w:val="24"/>
          <w:szCs w:val="24"/>
        </w:rPr>
        <w:t>(4), 589–603. https://doi.org/10.1007/s10346-013-0412-6</w:t>
      </w:r>
    </w:p>
    <w:p w14:paraId="381DB451"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Reid, H. F., &amp; Taber, S. (1918). The Bulletin of the Seismological Society of America. In </w:t>
      </w:r>
      <w:r w:rsidRPr="00E16B15">
        <w:rPr>
          <w:rFonts w:ascii="Times New Roman" w:hAnsi="Times New Roman" w:cs="Times New Roman"/>
          <w:i/>
          <w:iCs/>
          <w:noProof/>
          <w:sz w:val="24"/>
          <w:szCs w:val="24"/>
        </w:rPr>
        <w:t>Bull. Seis. Soc. Am: Vol. I X</w:t>
      </w:r>
      <w:r w:rsidRPr="00E16B15">
        <w:rPr>
          <w:rFonts w:ascii="Times New Roman" w:hAnsi="Times New Roman" w:cs="Times New Roman"/>
          <w:noProof/>
          <w:sz w:val="24"/>
          <w:szCs w:val="24"/>
        </w:rPr>
        <w:t xml:space="preserve"> (Issue 7).</w:t>
      </w:r>
    </w:p>
    <w:p w14:paraId="669B5A98"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Roda-Boluda, D. C., D’Arcy, M., McDonald, J., &amp; Whittaker, A. C. (2018). Lithological controls on hillslope sediment supply: insights from landslide activity and grain size distributions. </w:t>
      </w:r>
      <w:r w:rsidRPr="00E16B15">
        <w:rPr>
          <w:rFonts w:ascii="Times New Roman" w:hAnsi="Times New Roman" w:cs="Times New Roman"/>
          <w:i/>
          <w:iCs/>
          <w:noProof/>
          <w:sz w:val="24"/>
          <w:szCs w:val="24"/>
        </w:rPr>
        <w:t>Earth Surface Processes and Landforms</w:t>
      </w:r>
      <w:r w:rsidRPr="00E16B15">
        <w:rPr>
          <w:rFonts w:ascii="Times New Roman" w:hAnsi="Times New Roman" w:cs="Times New Roman"/>
          <w:noProof/>
          <w:sz w:val="24"/>
          <w:szCs w:val="24"/>
        </w:rPr>
        <w:t xml:space="preserve">, </w:t>
      </w:r>
      <w:r w:rsidRPr="00E16B15">
        <w:rPr>
          <w:rFonts w:ascii="Times New Roman" w:hAnsi="Times New Roman" w:cs="Times New Roman"/>
          <w:i/>
          <w:iCs/>
          <w:noProof/>
          <w:sz w:val="24"/>
          <w:szCs w:val="24"/>
        </w:rPr>
        <w:t>43</w:t>
      </w:r>
      <w:r w:rsidRPr="00E16B15">
        <w:rPr>
          <w:rFonts w:ascii="Times New Roman" w:hAnsi="Times New Roman" w:cs="Times New Roman"/>
          <w:noProof/>
          <w:sz w:val="24"/>
          <w:szCs w:val="24"/>
        </w:rPr>
        <w:t>(5), 956–977. https://doi.org/10.1002/esp.4281</w:t>
      </w:r>
    </w:p>
    <w:p w14:paraId="70EF6AE2"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Rogers, C. L., Cram, C. M., Pease Jr., M. H., &amp; Tischler, M. S. (1979). </w:t>
      </w:r>
      <w:r w:rsidRPr="00E16B15">
        <w:rPr>
          <w:rFonts w:ascii="Times New Roman" w:hAnsi="Times New Roman" w:cs="Times New Roman"/>
          <w:i/>
          <w:iCs/>
          <w:noProof/>
          <w:sz w:val="24"/>
          <w:szCs w:val="24"/>
        </w:rPr>
        <w:t>Geologic Map of the Yabucoa and Punta Tuna Quadrangles, Puerto Rico</w:t>
      </w:r>
      <w:r w:rsidRPr="00E16B15">
        <w:rPr>
          <w:rFonts w:ascii="Times New Roman" w:hAnsi="Times New Roman" w:cs="Times New Roman"/>
          <w:noProof/>
          <w:sz w:val="24"/>
          <w:szCs w:val="24"/>
        </w:rPr>
        <w:t>.</w:t>
      </w:r>
    </w:p>
    <w:p w14:paraId="2BE44EFF"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Sassa, K., &amp; Canuti, P. (2009). </w:t>
      </w:r>
      <w:r w:rsidRPr="00E16B15">
        <w:rPr>
          <w:rFonts w:ascii="Times New Roman" w:hAnsi="Times New Roman" w:cs="Times New Roman"/>
          <w:i/>
          <w:iCs/>
          <w:noProof/>
          <w:sz w:val="24"/>
          <w:szCs w:val="24"/>
        </w:rPr>
        <w:t>Disaster Risk Reduction</w:t>
      </w:r>
      <w:r w:rsidRPr="00E16B15">
        <w:rPr>
          <w:rFonts w:ascii="Times New Roman" w:hAnsi="Times New Roman" w:cs="Times New Roman"/>
          <w:noProof/>
          <w:sz w:val="24"/>
          <w:szCs w:val="24"/>
        </w:rPr>
        <w:t>. Springer Verlag.</w:t>
      </w:r>
    </w:p>
    <w:p w14:paraId="70B75FE1"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Schulz, W. H. (2007). </w:t>
      </w:r>
      <w:r w:rsidRPr="00E16B15">
        <w:rPr>
          <w:rFonts w:ascii="Times New Roman" w:hAnsi="Times New Roman" w:cs="Times New Roman"/>
          <w:i/>
          <w:iCs/>
          <w:noProof/>
          <w:sz w:val="24"/>
          <w:szCs w:val="24"/>
        </w:rPr>
        <w:t xml:space="preserve">Landslide susceptibility revealed by LIDAR imagery and historical records , Seattle , Washington </w:t>
      </w:r>
      <w:r w:rsidRPr="00E16B15">
        <w:rPr>
          <w:rFonts w:ascii="Segoe UI Symbol" w:hAnsi="Segoe UI Symbol" w:cs="Segoe UI Symbol"/>
          <w:i/>
          <w:iCs/>
          <w:noProof/>
          <w:sz w:val="24"/>
          <w:szCs w:val="24"/>
        </w:rPr>
        <w:t>☆</w:t>
      </w:r>
      <w:r w:rsidRPr="00E16B15">
        <w:rPr>
          <w:rFonts w:ascii="Times New Roman" w:hAnsi="Times New Roman" w:cs="Times New Roman"/>
          <w:noProof/>
          <w:sz w:val="24"/>
          <w:szCs w:val="24"/>
        </w:rPr>
        <w:t xml:space="preserve">. </w:t>
      </w:r>
      <w:r w:rsidRPr="00E16B15">
        <w:rPr>
          <w:rFonts w:ascii="Times New Roman" w:hAnsi="Times New Roman" w:cs="Times New Roman"/>
          <w:i/>
          <w:iCs/>
          <w:noProof/>
          <w:sz w:val="24"/>
          <w:szCs w:val="24"/>
        </w:rPr>
        <w:t>89</w:t>
      </w:r>
      <w:r w:rsidRPr="00E16B15">
        <w:rPr>
          <w:rFonts w:ascii="Times New Roman" w:hAnsi="Times New Roman" w:cs="Times New Roman"/>
          <w:noProof/>
          <w:sz w:val="24"/>
          <w:szCs w:val="24"/>
        </w:rPr>
        <w:t>, 67–87. https://doi.org/10.1016/j.enggeo.2006.09.019</w:t>
      </w:r>
    </w:p>
    <w:p w14:paraId="45E6335F"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Shiels, A. B., &amp; Walker, L. A. (2013). Landslides cause spatial and temporal gradients at multiple scales in the Luquillo Mountains of Puerto Rico. </w:t>
      </w:r>
      <w:r w:rsidRPr="00E16B15">
        <w:rPr>
          <w:rFonts w:ascii="Times New Roman" w:hAnsi="Times New Roman" w:cs="Times New Roman"/>
          <w:i/>
          <w:iCs/>
          <w:noProof/>
          <w:sz w:val="24"/>
          <w:szCs w:val="24"/>
        </w:rPr>
        <w:t>Ecological Bulletins 54: Ecological Gradient Analyses in a Tropical Landscape</w:t>
      </w:r>
      <w:r w:rsidRPr="00E16B15">
        <w:rPr>
          <w:rFonts w:ascii="Times New Roman" w:hAnsi="Times New Roman" w:cs="Times New Roman"/>
          <w:noProof/>
          <w:sz w:val="24"/>
          <w:szCs w:val="24"/>
        </w:rPr>
        <w:t xml:space="preserve">, </w:t>
      </w:r>
      <w:r w:rsidRPr="00E16B15">
        <w:rPr>
          <w:rFonts w:ascii="Times New Roman" w:hAnsi="Times New Roman" w:cs="Times New Roman"/>
          <w:i/>
          <w:iCs/>
          <w:noProof/>
          <w:sz w:val="24"/>
          <w:szCs w:val="24"/>
        </w:rPr>
        <w:t>54</w:t>
      </w:r>
      <w:r w:rsidRPr="00E16B15">
        <w:rPr>
          <w:rFonts w:ascii="Times New Roman" w:hAnsi="Times New Roman" w:cs="Times New Roman"/>
          <w:noProof/>
          <w:sz w:val="24"/>
          <w:szCs w:val="24"/>
        </w:rPr>
        <w:t>, 211{\textendash}221. https://www.aphis.usda.gov/wildlife_damage/nwrc/publications/13pubs/shiels134.pdf</w:t>
      </w:r>
    </w:p>
    <w:p w14:paraId="2B4DAE70"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Silva-Tulla, F., A. Pando, M., Pradel, D., Park, Y., &amp; Kayen, R. (2020). Geotechnical Consequences and Failures in Puerto Rico Due to Hurricane Maria. </w:t>
      </w:r>
      <w:r w:rsidRPr="00E16B15">
        <w:rPr>
          <w:rFonts w:ascii="Times New Roman" w:hAnsi="Times New Roman" w:cs="Times New Roman"/>
          <w:i/>
          <w:iCs/>
          <w:noProof/>
          <w:sz w:val="24"/>
          <w:szCs w:val="24"/>
        </w:rPr>
        <w:t>Geo-Congress</w:t>
      </w:r>
      <w:r w:rsidRPr="00E16B15">
        <w:rPr>
          <w:rFonts w:ascii="Times New Roman" w:hAnsi="Times New Roman" w:cs="Times New Roman"/>
          <w:noProof/>
          <w:sz w:val="24"/>
          <w:szCs w:val="24"/>
        </w:rPr>
        <w:t xml:space="preserve">, </w:t>
      </w:r>
      <w:r w:rsidRPr="00E16B15">
        <w:rPr>
          <w:rFonts w:ascii="Times New Roman" w:hAnsi="Times New Roman" w:cs="Times New Roman"/>
          <w:i/>
          <w:iCs/>
          <w:noProof/>
          <w:sz w:val="24"/>
          <w:szCs w:val="24"/>
        </w:rPr>
        <w:t>1</w:t>
      </w:r>
      <w:r w:rsidRPr="00E16B15">
        <w:rPr>
          <w:rFonts w:ascii="Times New Roman" w:hAnsi="Times New Roman" w:cs="Times New Roman"/>
          <w:noProof/>
          <w:sz w:val="24"/>
          <w:szCs w:val="24"/>
        </w:rPr>
        <w:t>(Shin 2005), 640–648.</w:t>
      </w:r>
    </w:p>
    <w:p w14:paraId="5E29B9E1"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Silverman, B. W. (1984). Spline Smoothing : The Equivalent Variable Kernel Method Author ( s ): B . W . Silverman Source : The Annals of Statistics , Vol . 12 , No . 3 ( Sep ., 1984 ), pp . 898-916 Published by : Institute of Mathematical Statistics Stable URL : http://www.jstor. </w:t>
      </w:r>
      <w:r w:rsidRPr="00E16B15">
        <w:rPr>
          <w:rFonts w:ascii="Times New Roman" w:hAnsi="Times New Roman" w:cs="Times New Roman"/>
          <w:i/>
          <w:iCs/>
          <w:noProof/>
          <w:sz w:val="24"/>
          <w:szCs w:val="24"/>
        </w:rPr>
        <w:t>The Annals of Statistics</w:t>
      </w:r>
      <w:r w:rsidRPr="00E16B15">
        <w:rPr>
          <w:rFonts w:ascii="Times New Roman" w:hAnsi="Times New Roman" w:cs="Times New Roman"/>
          <w:noProof/>
          <w:sz w:val="24"/>
          <w:szCs w:val="24"/>
        </w:rPr>
        <w:t xml:space="preserve">, </w:t>
      </w:r>
      <w:r w:rsidRPr="00E16B15">
        <w:rPr>
          <w:rFonts w:ascii="Times New Roman" w:hAnsi="Times New Roman" w:cs="Times New Roman"/>
          <w:i/>
          <w:iCs/>
          <w:noProof/>
          <w:sz w:val="24"/>
          <w:szCs w:val="24"/>
        </w:rPr>
        <w:t>12</w:t>
      </w:r>
      <w:r w:rsidRPr="00E16B15">
        <w:rPr>
          <w:rFonts w:ascii="Times New Roman" w:hAnsi="Times New Roman" w:cs="Times New Roman"/>
          <w:noProof/>
          <w:sz w:val="24"/>
          <w:szCs w:val="24"/>
        </w:rPr>
        <w:t>(3), 898–916.</w:t>
      </w:r>
    </w:p>
    <w:p w14:paraId="01CCD99D"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lastRenderedPageBreak/>
        <w:t xml:space="preserve">Struck, M., Andermann, C., Hovius, N., Korup, O., Turowski, J. M., Bista, R., Pandit, H. P., &amp; Dahal, R. K. (2015). Monsoonal hillslope processes determine grain size-specific suspended sediment fluxes in a trans-Himalayan river. </w:t>
      </w:r>
      <w:r w:rsidRPr="00E16B15">
        <w:rPr>
          <w:rFonts w:ascii="Times New Roman" w:hAnsi="Times New Roman" w:cs="Times New Roman"/>
          <w:i/>
          <w:iCs/>
          <w:noProof/>
          <w:sz w:val="24"/>
          <w:szCs w:val="24"/>
        </w:rPr>
        <w:t>Geophysical Research Letters</w:t>
      </w:r>
      <w:r w:rsidRPr="00E16B15">
        <w:rPr>
          <w:rFonts w:ascii="Times New Roman" w:hAnsi="Times New Roman" w:cs="Times New Roman"/>
          <w:noProof/>
          <w:sz w:val="24"/>
          <w:szCs w:val="24"/>
        </w:rPr>
        <w:t xml:space="preserve">, </w:t>
      </w:r>
      <w:r w:rsidRPr="00E16B15">
        <w:rPr>
          <w:rFonts w:ascii="Times New Roman" w:hAnsi="Times New Roman" w:cs="Times New Roman"/>
          <w:i/>
          <w:iCs/>
          <w:noProof/>
          <w:sz w:val="24"/>
          <w:szCs w:val="24"/>
        </w:rPr>
        <w:t>42</w:t>
      </w:r>
      <w:r w:rsidRPr="00E16B15">
        <w:rPr>
          <w:rFonts w:ascii="Times New Roman" w:hAnsi="Times New Roman" w:cs="Times New Roman"/>
          <w:noProof/>
          <w:sz w:val="24"/>
          <w:szCs w:val="24"/>
        </w:rPr>
        <w:t>(7), 2302–2308. https://doi.org/10.1002/2015GL063360</w:t>
      </w:r>
    </w:p>
    <w:p w14:paraId="2AC50C97"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Tron, S., Dani, A., Laio, F., Preti, F., &amp; Ridolfi, L. (2014). Mean root depth estimation at landslide slopes. </w:t>
      </w:r>
      <w:r w:rsidRPr="00E16B15">
        <w:rPr>
          <w:rFonts w:ascii="Times New Roman" w:hAnsi="Times New Roman" w:cs="Times New Roman"/>
          <w:i/>
          <w:iCs/>
          <w:noProof/>
          <w:sz w:val="24"/>
          <w:szCs w:val="24"/>
        </w:rPr>
        <w:t>Ecological Engineering</w:t>
      </w:r>
      <w:r w:rsidRPr="00E16B15">
        <w:rPr>
          <w:rFonts w:ascii="Times New Roman" w:hAnsi="Times New Roman" w:cs="Times New Roman"/>
          <w:noProof/>
          <w:sz w:val="24"/>
          <w:szCs w:val="24"/>
        </w:rPr>
        <w:t xml:space="preserve">, </w:t>
      </w:r>
      <w:r w:rsidRPr="00E16B15">
        <w:rPr>
          <w:rFonts w:ascii="Times New Roman" w:hAnsi="Times New Roman" w:cs="Times New Roman"/>
          <w:i/>
          <w:iCs/>
          <w:noProof/>
          <w:sz w:val="24"/>
          <w:szCs w:val="24"/>
        </w:rPr>
        <w:t>69</w:t>
      </w:r>
      <w:r w:rsidRPr="00E16B15">
        <w:rPr>
          <w:rFonts w:ascii="Times New Roman" w:hAnsi="Times New Roman" w:cs="Times New Roman"/>
          <w:noProof/>
          <w:sz w:val="24"/>
          <w:szCs w:val="24"/>
        </w:rPr>
        <w:t>, 118–125. https://doi.org/10.1016/j.ecoleng.2014.03.019</w:t>
      </w:r>
    </w:p>
    <w:p w14:paraId="6480CB4E"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Turner, B. F., Stallard, R. F., &amp; Brantley, S. L. (2003). Investigation of in situ weathering of quartz diorite bedrock in the Rio Icacos basin, Luquillo experimental forest, Puerto Rico. </w:t>
      </w:r>
      <w:r w:rsidRPr="00E16B15">
        <w:rPr>
          <w:rFonts w:ascii="Times New Roman" w:hAnsi="Times New Roman" w:cs="Times New Roman"/>
          <w:i/>
          <w:iCs/>
          <w:noProof/>
          <w:sz w:val="24"/>
          <w:szCs w:val="24"/>
        </w:rPr>
        <w:t>Chemical Geology</w:t>
      </w:r>
      <w:r w:rsidRPr="00E16B15">
        <w:rPr>
          <w:rFonts w:ascii="Times New Roman" w:hAnsi="Times New Roman" w:cs="Times New Roman"/>
          <w:noProof/>
          <w:sz w:val="24"/>
          <w:szCs w:val="24"/>
        </w:rPr>
        <w:t xml:space="preserve">, </w:t>
      </w:r>
      <w:r w:rsidRPr="00E16B15">
        <w:rPr>
          <w:rFonts w:ascii="Times New Roman" w:hAnsi="Times New Roman" w:cs="Times New Roman"/>
          <w:i/>
          <w:iCs/>
          <w:noProof/>
          <w:sz w:val="24"/>
          <w:szCs w:val="24"/>
        </w:rPr>
        <w:t>202</w:t>
      </w:r>
      <w:r w:rsidRPr="00E16B15">
        <w:rPr>
          <w:rFonts w:ascii="Times New Roman" w:hAnsi="Times New Roman" w:cs="Times New Roman"/>
          <w:noProof/>
          <w:sz w:val="24"/>
          <w:szCs w:val="24"/>
        </w:rPr>
        <w:t>(3–4), 313–341. https://doi.org/10.1016/j.chemgeo.2003.05.001</w:t>
      </w:r>
    </w:p>
    <w:p w14:paraId="3C0466FF"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USGS National Map. (2020). </w:t>
      </w:r>
      <w:r w:rsidRPr="00E16B15">
        <w:rPr>
          <w:rFonts w:ascii="Times New Roman" w:hAnsi="Times New Roman" w:cs="Times New Roman"/>
          <w:i/>
          <w:iCs/>
          <w:noProof/>
          <w:sz w:val="24"/>
          <w:szCs w:val="24"/>
        </w:rPr>
        <w:t>USGS National Map</w:t>
      </w:r>
      <w:r w:rsidRPr="00E16B15">
        <w:rPr>
          <w:rFonts w:ascii="Times New Roman" w:hAnsi="Times New Roman" w:cs="Times New Roman"/>
          <w:noProof/>
          <w:sz w:val="24"/>
          <w:szCs w:val="24"/>
        </w:rPr>
        <w:t>. https://viewer.nationalmap.gov/basic/</w:t>
      </w:r>
    </w:p>
    <w:p w14:paraId="0FF0218D"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Varnes, D. (1978). Slope Movement Types and Processes. </w:t>
      </w:r>
      <w:r w:rsidRPr="00E16B15">
        <w:rPr>
          <w:rFonts w:ascii="Times New Roman" w:hAnsi="Times New Roman" w:cs="Times New Roman"/>
          <w:i/>
          <w:iCs/>
          <w:noProof/>
          <w:sz w:val="24"/>
          <w:szCs w:val="24"/>
        </w:rPr>
        <w:t>Special Report</w:t>
      </w:r>
      <w:r w:rsidRPr="00E16B15">
        <w:rPr>
          <w:rFonts w:ascii="Times New Roman" w:hAnsi="Times New Roman" w:cs="Times New Roman"/>
          <w:noProof/>
          <w:sz w:val="24"/>
          <w:szCs w:val="24"/>
        </w:rPr>
        <w:t xml:space="preserve">, </w:t>
      </w:r>
      <w:r w:rsidRPr="00E16B15">
        <w:rPr>
          <w:rFonts w:ascii="Times New Roman" w:hAnsi="Times New Roman" w:cs="Times New Roman"/>
          <w:i/>
          <w:iCs/>
          <w:noProof/>
          <w:sz w:val="24"/>
          <w:szCs w:val="24"/>
        </w:rPr>
        <w:t>176</w:t>
      </w:r>
      <w:r w:rsidRPr="00E16B15">
        <w:rPr>
          <w:rFonts w:ascii="Times New Roman" w:hAnsi="Times New Roman" w:cs="Times New Roman"/>
          <w:noProof/>
          <w:sz w:val="24"/>
          <w:szCs w:val="24"/>
        </w:rPr>
        <w:t>, 11–33.</w:t>
      </w:r>
    </w:p>
    <w:p w14:paraId="0A43DAB2"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White, A. F., &amp; Blum, A. E. (1995). Effects of climate on chemical, weathering in watersheds. In </w:t>
      </w:r>
      <w:r w:rsidRPr="00E16B15">
        <w:rPr>
          <w:rFonts w:ascii="Times New Roman" w:hAnsi="Times New Roman" w:cs="Times New Roman"/>
          <w:i/>
          <w:iCs/>
          <w:noProof/>
          <w:sz w:val="24"/>
          <w:szCs w:val="24"/>
        </w:rPr>
        <w:t>Pergamon Geochimica et Cosmochimica Acta</w:t>
      </w:r>
      <w:r w:rsidRPr="00E16B15">
        <w:rPr>
          <w:rFonts w:ascii="Times New Roman" w:hAnsi="Times New Roman" w:cs="Times New Roman"/>
          <w:noProof/>
          <w:sz w:val="24"/>
          <w:szCs w:val="24"/>
        </w:rPr>
        <w:t xml:space="preserve"> (Vol. 59, Issue 9).</w:t>
      </w:r>
    </w:p>
    <w:p w14:paraId="6829822E"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White, A. F., Blum, A. E., Schulz, M. S., Bullen, T. D., Harden, J. W., &amp; Peterson, M. L. (1996). Chemical Weathering of a Soil Chronosequence on Granite Alluvium I. Reaction Rates Based on Changes in Soil Mineralogy. </w:t>
      </w:r>
      <w:r w:rsidRPr="00E16B15">
        <w:rPr>
          <w:rFonts w:ascii="Times New Roman" w:hAnsi="Times New Roman" w:cs="Times New Roman"/>
          <w:i/>
          <w:iCs/>
          <w:noProof/>
          <w:sz w:val="24"/>
          <w:szCs w:val="24"/>
        </w:rPr>
        <w:t>Geochimica et Cosmochimica Acta</w:t>
      </w:r>
      <w:r w:rsidRPr="00E16B15">
        <w:rPr>
          <w:rFonts w:ascii="Times New Roman" w:hAnsi="Times New Roman" w:cs="Times New Roman"/>
          <w:noProof/>
          <w:sz w:val="24"/>
          <w:szCs w:val="24"/>
        </w:rPr>
        <w:t xml:space="preserve">, </w:t>
      </w:r>
      <w:r w:rsidRPr="00E16B15">
        <w:rPr>
          <w:rFonts w:ascii="Times New Roman" w:hAnsi="Times New Roman" w:cs="Times New Roman"/>
          <w:i/>
          <w:iCs/>
          <w:noProof/>
          <w:sz w:val="24"/>
          <w:szCs w:val="24"/>
        </w:rPr>
        <w:t>60</w:t>
      </w:r>
      <w:r w:rsidRPr="00E16B15">
        <w:rPr>
          <w:rFonts w:ascii="Times New Roman" w:hAnsi="Times New Roman" w:cs="Times New Roman"/>
          <w:noProof/>
          <w:sz w:val="24"/>
          <w:szCs w:val="24"/>
        </w:rPr>
        <w:t>(14), 2533–2550.</w:t>
      </w:r>
    </w:p>
    <w:p w14:paraId="1B73FC4D"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szCs w:val="24"/>
        </w:rPr>
      </w:pPr>
      <w:r w:rsidRPr="00E16B15">
        <w:rPr>
          <w:rFonts w:ascii="Times New Roman" w:hAnsi="Times New Roman" w:cs="Times New Roman"/>
          <w:noProof/>
          <w:sz w:val="24"/>
          <w:szCs w:val="24"/>
        </w:rPr>
        <w:t xml:space="preserve">White, A. F., Blum, A. E., Schulz, M. S., Vivit, D. V., Stonestrom, D. A., Larsen, M., Murphy, S. F., &amp; Eberl, D. (1998). Chemical weathering in a tropical watershed, Luquillo Mountains, Puerto Rico: I. Long-term versus short-term weathering fluxes. </w:t>
      </w:r>
      <w:r w:rsidRPr="00E16B15">
        <w:rPr>
          <w:rFonts w:ascii="Times New Roman" w:hAnsi="Times New Roman" w:cs="Times New Roman"/>
          <w:i/>
          <w:iCs/>
          <w:noProof/>
          <w:sz w:val="24"/>
          <w:szCs w:val="24"/>
        </w:rPr>
        <w:t>Geochimica et Cosmochimica Acta</w:t>
      </w:r>
      <w:r w:rsidRPr="00E16B15">
        <w:rPr>
          <w:rFonts w:ascii="Times New Roman" w:hAnsi="Times New Roman" w:cs="Times New Roman"/>
          <w:noProof/>
          <w:sz w:val="24"/>
          <w:szCs w:val="24"/>
        </w:rPr>
        <w:t>. https://doi.org/10.1016/S0016-7037(97)00335-9</w:t>
      </w:r>
    </w:p>
    <w:p w14:paraId="4BA2C46E" w14:textId="77777777" w:rsidR="00E16B15" w:rsidRPr="00E16B15" w:rsidRDefault="00E16B15" w:rsidP="00E16B15">
      <w:pPr>
        <w:widowControl w:val="0"/>
        <w:autoSpaceDE w:val="0"/>
        <w:autoSpaceDN w:val="0"/>
        <w:adjustRightInd w:val="0"/>
        <w:spacing w:line="240" w:lineRule="auto"/>
        <w:ind w:left="480" w:hanging="480"/>
        <w:rPr>
          <w:rFonts w:ascii="Times New Roman" w:hAnsi="Times New Roman" w:cs="Times New Roman"/>
          <w:noProof/>
          <w:sz w:val="24"/>
        </w:rPr>
      </w:pPr>
      <w:r w:rsidRPr="00E16B15">
        <w:rPr>
          <w:rFonts w:ascii="Times New Roman" w:hAnsi="Times New Roman" w:cs="Times New Roman"/>
          <w:noProof/>
          <w:sz w:val="24"/>
          <w:szCs w:val="24"/>
        </w:rPr>
        <w:t xml:space="preserve">White, A. F., Bullen, T. D., Vivit, D. V., Schulz, M. S., &amp; Clow, D. W. (1999). The role of disseminated calcite in the chemical weathering of granitoid rocks. </w:t>
      </w:r>
      <w:r w:rsidRPr="00E16B15">
        <w:rPr>
          <w:rFonts w:ascii="Times New Roman" w:hAnsi="Times New Roman" w:cs="Times New Roman"/>
          <w:i/>
          <w:iCs/>
          <w:noProof/>
          <w:sz w:val="24"/>
          <w:szCs w:val="24"/>
        </w:rPr>
        <w:t>Geochimica et Cosmochimica Acta</w:t>
      </w:r>
      <w:r w:rsidRPr="00E16B15">
        <w:rPr>
          <w:rFonts w:ascii="Times New Roman" w:hAnsi="Times New Roman" w:cs="Times New Roman"/>
          <w:noProof/>
          <w:sz w:val="24"/>
          <w:szCs w:val="24"/>
        </w:rPr>
        <w:t>. https://doi.org/10.1016/S0016-7037(99)00082-4</w:t>
      </w:r>
    </w:p>
    <w:p w14:paraId="47C405A9" w14:textId="71966D35" w:rsidR="00AF7DB9" w:rsidRPr="00BA4999" w:rsidRDefault="00A52A7A" w:rsidP="00A31FB1">
      <w:pPr>
        <w:rPr>
          <w:rFonts w:ascii="Times New Roman" w:hAnsi="Times New Roman" w:cs="Times New Roman"/>
        </w:rPr>
      </w:pPr>
      <w:r w:rsidRPr="001F4279">
        <w:rPr>
          <w:rFonts w:ascii="Times New Roman" w:hAnsi="Times New Roman" w:cs="Times New Roman"/>
          <w:sz w:val="24"/>
          <w:szCs w:val="24"/>
        </w:rPr>
        <w:fldChar w:fldCharType="end"/>
      </w:r>
    </w:p>
    <w:sectPr w:rsidR="00AF7DB9" w:rsidRPr="00BA4999" w:rsidSect="00890C36">
      <w:headerReference w:type="default" r:id="rId34"/>
      <w:pgSz w:w="12240" w:h="15840" w:code="1"/>
      <w:pgMar w:top="1440" w:right="1440" w:bottom="1440" w:left="1440" w:header="720" w:footer="720" w:gutter="0"/>
      <w:pgNumType w:start="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81B827" w16cex:dateUtc="2020-12-14T16:0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B816A6" w14:textId="77777777" w:rsidR="00466076" w:rsidRDefault="00466076" w:rsidP="00BA3F99">
      <w:pPr>
        <w:spacing w:after="0" w:line="240" w:lineRule="auto"/>
      </w:pPr>
      <w:r>
        <w:separator/>
      </w:r>
    </w:p>
  </w:endnote>
  <w:endnote w:type="continuationSeparator" w:id="0">
    <w:p w14:paraId="0E2A351E" w14:textId="77777777" w:rsidR="00466076" w:rsidRDefault="00466076" w:rsidP="00BA3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13DB59" w14:textId="77777777" w:rsidR="00466076" w:rsidRDefault="00466076" w:rsidP="00BA3F99">
      <w:pPr>
        <w:spacing w:after="0" w:line="240" w:lineRule="auto"/>
      </w:pPr>
      <w:r>
        <w:separator/>
      </w:r>
    </w:p>
  </w:footnote>
  <w:footnote w:type="continuationSeparator" w:id="0">
    <w:p w14:paraId="2EF14D2D" w14:textId="77777777" w:rsidR="00466076" w:rsidRDefault="00466076" w:rsidP="00BA3F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3374808"/>
      <w:docPartObj>
        <w:docPartGallery w:val="Page Numbers (Top of Page)"/>
        <w:docPartUnique/>
      </w:docPartObj>
    </w:sdtPr>
    <w:sdtEndPr>
      <w:rPr>
        <w:noProof/>
      </w:rPr>
    </w:sdtEndPr>
    <w:sdtContent>
      <w:p w14:paraId="1EF78F8B" w14:textId="305559E6" w:rsidR="00347E48" w:rsidRDefault="00347E48">
        <w:pPr>
          <w:pStyle w:val="Header"/>
          <w:jc w:val="right"/>
        </w:pPr>
      </w:p>
    </w:sdtContent>
  </w:sdt>
  <w:p w14:paraId="67F123AD" w14:textId="77777777" w:rsidR="00347E48" w:rsidRDefault="00347E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3023328"/>
      <w:docPartObj>
        <w:docPartGallery w:val="Page Numbers (Top of Page)"/>
        <w:docPartUnique/>
      </w:docPartObj>
    </w:sdtPr>
    <w:sdtEndPr>
      <w:rPr>
        <w:noProof/>
      </w:rPr>
    </w:sdtEndPr>
    <w:sdtContent>
      <w:p w14:paraId="565A0EE4" w14:textId="77777777" w:rsidR="00347E48" w:rsidRDefault="00347E4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7FA171B" w14:textId="77777777" w:rsidR="00347E48" w:rsidRDefault="00347E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61733" w14:textId="3652B0A2" w:rsidR="00347E48" w:rsidRDefault="00347E48" w:rsidP="0046113F">
    <w:pPr>
      <w:pStyle w:val="Header"/>
      <w:jc w:val="right"/>
    </w:pPr>
    <w:r>
      <w:t>vii</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0918566"/>
      <w:docPartObj>
        <w:docPartGallery w:val="Page Numbers (Top of Page)"/>
        <w:docPartUnique/>
      </w:docPartObj>
    </w:sdtPr>
    <w:sdtEndPr>
      <w:rPr>
        <w:noProof/>
      </w:rPr>
    </w:sdtEndPr>
    <w:sdtContent>
      <w:p w14:paraId="5D664E58" w14:textId="3236113C" w:rsidR="00347E48" w:rsidRDefault="00347E48" w:rsidP="0046113F">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FB25D7"/>
    <w:multiLevelType w:val="hybridMultilevel"/>
    <w:tmpl w:val="C70C95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F3447C"/>
    <w:multiLevelType w:val="multilevel"/>
    <w:tmpl w:val="93B048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3078276D"/>
    <w:multiLevelType w:val="hybridMultilevel"/>
    <w:tmpl w:val="F18C4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8104FB"/>
    <w:multiLevelType w:val="hybridMultilevel"/>
    <w:tmpl w:val="545A9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FB1"/>
    <w:rsid w:val="000028FA"/>
    <w:rsid w:val="00007A5E"/>
    <w:rsid w:val="00016255"/>
    <w:rsid w:val="00016967"/>
    <w:rsid w:val="00022855"/>
    <w:rsid w:val="000235C6"/>
    <w:rsid w:val="00023D17"/>
    <w:rsid w:val="00031DB0"/>
    <w:rsid w:val="000332FD"/>
    <w:rsid w:val="000362F5"/>
    <w:rsid w:val="00042075"/>
    <w:rsid w:val="00043EA0"/>
    <w:rsid w:val="00052C1D"/>
    <w:rsid w:val="00062707"/>
    <w:rsid w:val="000638D4"/>
    <w:rsid w:val="00075632"/>
    <w:rsid w:val="00080E92"/>
    <w:rsid w:val="000848C0"/>
    <w:rsid w:val="00090524"/>
    <w:rsid w:val="000A11D9"/>
    <w:rsid w:val="000A3734"/>
    <w:rsid w:val="000A477D"/>
    <w:rsid w:val="000A4B60"/>
    <w:rsid w:val="000A4BE1"/>
    <w:rsid w:val="000A4CB1"/>
    <w:rsid w:val="000C0A9E"/>
    <w:rsid w:val="000C5D0D"/>
    <w:rsid w:val="000D6637"/>
    <w:rsid w:val="000F112B"/>
    <w:rsid w:val="000F16D6"/>
    <w:rsid w:val="00101151"/>
    <w:rsid w:val="00106039"/>
    <w:rsid w:val="00113A9A"/>
    <w:rsid w:val="00114BA8"/>
    <w:rsid w:val="001165AC"/>
    <w:rsid w:val="001168BB"/>
    <w:rsid w:val="00125793"/>
    <w:rsid w:val="001549E6"/>
    <w:rsid w:val="00162AD5"/>
    <w:rsid w:val="00164FDD"/>
    <w:rsid w:val="001676F3"/>
    <w:rsid w:val="00171A1F"/>
    <w:rsid w:val="0017292A"/>
    <w:rsid w:val="00186182"/>
    <w:rsid w:val="00187D3A"/>
    <w:rsid w:val="00193526"/>
    <w:rsid w:val="001A7B69"/>
    <w:rsid w:val="001A7EEB"/>
    <w:rsid w:val="001B1325"/>
    <w:rsid w:val="001B3E7E"/>
    <w:rsid w:val="001C3F98"/>
    <w:rsid w:val="001D2624"/>
    <w:rsid w:val="001E0B5D"/>
    <w:rsid w:val="001E6E25"/>
    <w:rsid w:val="001F4279"/>
    <w:rsid w:val="002052A6"/>
    <w:rsid w:val="002068BA"/>
    <w:rsid w:val="00206FA6"/>
    <w:rsid w:val="00214538"/>
    <w:rsid w:val="00224358"/>
    <w:rsid w:val="00225015"/>
    <w:rsid w:val="00240971"/>
    <w:rsid w:val="00262C2D"/>
    <w:rsid w:val="002638FA"/>
    <w:rsid w:val="00264E5F"/>
    <w:rsid w:val="00271AB1"/>
    <w:rsid w:val="00280204"/>
    <w:rsid w:val="0028691D"/>
    <w:rsid w:val="00290519"/>
    <w:rsid w:val="00293F2E"/>
    <w:rsid w:val="00294DC6"/>
    <w:rsid w:val="0029607A"/>
    <w:rsid w:val="002A35D1"/>
    <w:rsid w:val="002C1DBB"/>
    <w:rsid w:val="002C41C0"/>
    <w:rsid w:val="002D2B5C"/>
    <w:rsid w:val="002D3647"/>
    <w:rsid w:val="002D5239"/>
    <w:rsid w:val="002D5DFC"/>
    <w:rsid w:val="002E6FC8"/>
    <w:rsid w:val="002F082C"/>
    <w:rsid w:val="002F268A"/>
    <w:rsid w:val="002F30FB"/>
    <w:rsid w:val="002F4833"/>
    <w:rsid w:val="002F6900"/>
    <w:rsid w:val="00302706"/>
    <w:rsid w:val="00305A86"/>
    <w:rsid w:val="0032140E"/>
    <w:rsid w:val="003238A2"/>
    <w:rsid w:val="00325C96"/>
    <w:rsid w:val="0034021C"/>
    <w:rsid w:val="003411DD"/>
    <w:rsid w:val="00341219"/>
    <w:rsid w:val="003466A9"/>
    <w:rsid w:val="00346806"/>
    <w:rsid w:val="00347E48"/>
    <w:rsid w:val="00350C28"/>
    <w:rsid w:val="003510FC"/>
    <w:rsid w:val="00353BFF"/>
    <w:rsid w:val="00355CB7"/>
    <w:rsid w:val="003716A8"/>
    <w:rsid w:val="00377C03"/>
    <w:rsid w:val="003843F6"/>
    <w:rsid w:val="003A0C34"/>
    <w:rsid w:val="003B2A1F"/>
    <w:rsid w:val="003C2531"/>
    <w:rsid w:val="003C2CA8"/>
    <w:rsid w:val="003C6982"/>
    <w:rsid w:val="003D41FA"/>
    <w:rsid w:val="003F1CC6"/>
    <w:rsid w:val="00404691"/>
    <w:rsid w:val="00410595"/>
    <w:rsid w:val="0041769D"/>
    <w:rsid w:val="00424179"/>
    <w:rsid w:val="00426E8C"/>
    <w:rsid w:val="00430C39"/>
    <w:rsid w:val="00434E61"/>
    <w:rsid w:val="004415E7"/>
    <w:rsid w:val="0044725C"/>
    <w:rsid w:val="00447A44"/>
    <w:rsid w:val="00457E48"/>
    <w:rsid w:val="0046113F"/>
    <w:rsid w:val="00462CDE"/>
    <w:rsid w:val="00466076"/>
    <w:rsid w:val="00470DD7"/>
    <w:rsid w:val="0047142B"/>
    <w:rsid w:val="00477364"/>
    <w:rsid w:val="004848AA"/>
    <w:rsid w:val="0048714D"/>
    <w:rsid w:val="004A0F08"/>
    <w:rsid w:val="004A3037"/>
    <w:rsid w:val="004A6A1E"/>
    <w:rsid w:val="004A7BED"/>
    <w:rsid w:val="004B6C12"/>
    <w:rsid w:val="004B6D05"/>
    <w:rsid w:val="004B7373"/>
    <w:rsid w:val="004C733A"/>
    <w:rsid w:val="004D51AD"/>
    <w:rsid w:val="004D6B7D"/>
    <w:rsid w:val="004E1072"/>
    <w:rsid w:val="004E2419"/>
    <w:rsid w:val="004F601C"/>
    <w:rsid w:val="00501894"/>
    <w:rsid w:val="00507854"/>
    <w:rsid w:val="00516337"/>
    <w:rsid w:val="00516C71"/>
    <w:rsid w:val="00516EAB"/>
    <w:rsid w:val="00522E91"/>
    <w:rsid w:val="00532A99"/>
    <w:rsid w:val="0053334A"/>
    <w:rsid w:val="0053443D"/>
    <w:rsid w:val="00542A99"/>
    <w:rsid w:val="00547BAE"/>
    <w:rsid w:val="0055246A"/>
    <w:rsid w:val="00561A81"/>
    <w:rsid w:val="00563F38"/>
    <w:rsid w:val="005668AF"/>
    <w:rsid w:val="005710EC"/>
    <w:rsid w:val="005733CB"/>
    <w:rsid w:val="00575636"/>
    <w:rsid w:val="00575FFB"/>
    <w:rsid w:val="00577B39"/>
    <w:rsid w:val="0058391D"/>
    <w:rsid w:val="00584665"/>
    <w:rsid w:val="00595B32"/>
    <w:rsid w:val="005A5E0B"/>
    <w:rsid w:val="005A6674"/>
    <w:rsid w:val="005A6A43"/>
    <w:rsid w:val="005B2EFA"/>
    <w:rsid w:val="005B4262"/>
    <w:rsid w:val="005B6935"/>
    <w:rsid w:val="005B6F49"/>
    <w:rsid w:val="005C5C05"/>
    <w:rsid w:val="005D0B1C"/>
    <w:rsid w:val="005D0BE6"/>
    <w:rsid w:val="005D1D87"/>
    <w:rsid w:val="005D21AB"/>
    <w:rsid w:val="005E02C8"/>
    <w:rsid w:val="005F13CD"/>
    <w:rsid w:val="005F6138"/>
    <w:rsid w:val="006000C4"/>
    <w:rsid w:val="00604710"/>
    <w:rsid w:val="00612AE6"/>
    <w:rsid w:val="0062583D"/>
    <w:rsid w:val="00627EDB"/>
    <w:rsid w:val="00630693"/>
    <w:rsid w:val="006358AD"/>
    <w:rsid w:val="00636DE6"/>
    <w:rsid w:val="00637613"/>
    <w:rsid w:val="00640147"/>
    <w:rsid w:val="006415D6"/>
    <w:rsid w:val="00641634"/>
    <w:rsid w:val="0064573A"/>
    <w:rsid w:val="00650B15"/>
    <w:rsid w:val="00654160"/>
    <w:rsid w:val="006612A1"/>
    <w:rsid w:val="00663C8A"/>
    <w:rsid w:val="00664404"/>
    <w:rsid w:val="00664BAE"/>
    <w:rsid w:val="00666683"/>
    <w:rsid w:val="00684F2C"/>
    <w:rsid w:val="00690964"/>
    <w:rsid w:val="0069204C"/>
    <w:rsid w:val="00697B0C"/>
    <w:rsid w:val="006A0D9D"/>
    <w:rsid w:val="006A1FCA"/>
    <w:rsid w:val="006A3B0B"/>
    <w:rsid w:val="006A4D9D"/>
    <w:rsid w:val="006A6644"/>
    <w:rsid w:val="006B1ACB"/>
    <w:rsid w:val="006B27AB"/>
    <w:rsid w:val="006B72E5"/>
    <w:rsid w:val="006B73C4"/>
    <w:rsid w:val="006C01F0"/>
    <w:rsid w:val="006C0B92"/>
    <w:rsid w:val="006D7A03"/>
    <w:rsid w:val="006E454D"/>
    <w:rsid w:val="006E583F"/>
    <w:rsid w:val="006F20B1"/>
    <w:rsid w:val="006F6BDD"/>
    <w:rsid w:val="007025A6"/>
    <w:rsid w:val="007106F8"/>
    <w:rsid w:val="00715E4D"/>
    <w:rsid w:val="00724B34"/>
    <w:rsid w:val="00732A7B"/>
    <w:rsid w:val="0073461B"/>
    <w:rsid w:val="007350F3"/>
    <w:rsid w:val="007357D5"/>
    <w:rsid w:val="007427A4"/>
    <w:rsid w:val="007439A4"/>
    <w:rsid w:val="00746019"/>
    <w:rsid w:val="00753E87"/>
    <w:rsid w:val="00765C92"/>
    <w:rsid w:val="007825D5"/>
    <w:rsid w:val="00783511"/>
    <w:rsid w:val="007851BF"/>
    <w:rsid w:val="007946EC"/>
    <w:rsid w:val="007A043D"/>
    <w:rsid w:val="007A481D"/>
    <w:rsid w:val="007A4C8D"/>
    <w:rsid w:val="007A777F"/>
    <w:rsid w:val="007B124E"/>
    <w:rsid w:val="007B74EA"/>
    <w:rsid w:val="007C398A"/>
    <w:rsid w:val="007C7A59"/>
    <w:rsid w:val="007D1B8E"/>
    <w:rsid w:val="007D241E"/>
    <w:rsid w:val="007D47B6"/>
    <w:rsid w:val="007F04AE"/>
    <w:rsid w:val="007F47B7"/>
    <w:rsid w:val="008039E2"/>
    <w:rsid w:val="0080503F"/>
    <w:rsid w:val="00805B80"/>
    <w:rsid w:val="00814A2A"/>
    <w:rsid w:val="00820483"/>
    <w:rsid w:val="0082087E"/>
    <w:rsid w:val="00822312"/>
    <w:rsid w:val="008265CD"/>
    <w:rsid w:val="00833517"/>
    <w:rsid w:val="00835977"/>
    <w:rsid w:val="00835B81"/>
    <w:rsid w:val="008405BB"/>
    <w:rsid w:val="00844366"/>
    <w:rsid w:val="00845509"/>
    <w:rsid w:val="00854A47"/>
    <w:rsid w:val="008577B2"/>
    <w:rsid w:val="00864824"/>
    <w:rsid w:val="00866B1E"/>
    <w:rsid w:val="00867B6A"/>
    <w:rsid w:val="008731C0"/>
    <w:rsid w:val="00874192"/>
    <w:rsid w:val="008759DB"/>
    <w:rsid w:val="00881F5B"/>
    <w:rsid w:val="00885C24"/>
    <w:rsid w:val="00885F9C"/>
    <w:rsid w:val="008865CF"/>
    <w:rsid w:val="00890C36"/>
    <w:rsid w:val="008939B0"/>
    <w:rsid w:val="008A024F"/>
    <w:rsid w:val="008A3385"/>
    <w:rsid w:val="008A3AAB"/>
    <w:rsid w:val="008A3E9A"/>
    <w:rsid w:val="008A656B"/>
    <w:rsid w:val="008D08F3"/>
    <w:rsid w:val="008D10BA"/>
    <w:rsid w:val="008D34FF"/>
    <w:rsid w:val="008D3C61"/>
    <w:rsid w:val="008E18AD"/>
    <w:rsid w:val="008E5ECC"/>
    <w:rsid w:val="008F54B0"/>
    <w:rsid w:val="00900475"/>
    <w:rsid w:val="00913413"/>
    <w:rsid w:val="00916A12"/>
    <w:rsid w:val="009217B2"/>
    <w:rsid w:val="00931435"/>
    <w:rsid w:val="00941032"/>
    <w:rsid w:val="00950BF4"/>
    <w:rsid w:val="00956FAD"/>
    <w:rsid w:val="00957D10"/>
    <w:rsid w:val="009601DE"/>
    <w:rsid w:val="009621BA"/>
    <w:rsid w:val="009647A7"/>
    <w:rsid w:val="009754A9"/>
    <w:rsid w:val="00975983"/>
    <w:rsid w:val="00977DB2"/>
    <w:rsid w:val="00984F9D"/>
    <w:rsid w:val="009A027E"/>
    <w:rsid w:val="009B2B17"/>
    <w:rsid w:val="009B2BAA"/>
    <w:rsid w:val="009B49F3"/>
    <w:rsid w:val="009B52DA"/>
    <w:rsid w:val="009C17C9"/>
    <w:rsid w:val="009C345B"/>
    <w:rsid w:val="009C7A06"/>
    <w:rsid w:val="009D010E"/>
    <w:rsid w:val="009F19EF"/>
    <w:rsid w:val="009F2386"/>
    <w:rsid w:val="009F2955"/>
    <w:rsid w:val="009F5866"/>
    <w:rsid w:val="009F7AC7"/>
    <w:rsid w:val="00A01594"/>
    <w:rsid w:val="00A1619C"/>
    <w:rsid w:val="00A17CE8"/>
    <w:rsid w:val="00A22387"/>
    <w:rsid w:val="00A24FF8"/>
    <w:rsid w:val="00A25B69"/>
    <w:rsid w:val="00A266C8"/>
    <w:rsid w:val="00A31FB1"/>
    <w:rsid w:val="00A352AF"/>
    <w:rsid w:val="00A4066F"/>
    <w:rsid w:val="00A437F4"/>
    <w:rsid w:val="00A45DEA"/>
    <w:rsid w:val="00A503F7"/>
    <w:rsid w:val="00A52185"/>
    <w:rsid w:val="00A52A7A"/>
    <w:rsid w:val="00A7299B"/>
    <w:rsid w:val="00A738B8"/>
    <w:rsid w:val="00A763E1"/>
    <w:rsid w:val="00A8086E"/>
    <w:rsid w:val="00A84F10"/>
    <w:rsid w:val="00A85DB6"/>
    <w:rsid w:val="00A86E67"/>
    <w:rsid w:val="00A93EF4"/>
    <w:rsid w:val="00A96D9B"/>
    <w:rsid w:val="00AB46B7"/>
    <w:rsid w:val="00AB509D"/>
    <w:rsid w:val="00AB5C58"/>
    <w:rsid w:val="00AC40EF"/>
    <w:rsid w:val="00AD770D"/>
    <w:rsid w:val="00AE2F88"/>
    <w:rsid w:val="00AE3A9F"/>
    <w:rsid w:val="00AE61F1"/>
    <w:rsid w:val="00AF44C5"/>
    <w:rsid w:val="00AF7DB9"/>
    <w:rsid w:val="00B006C8"/>
    <w:rsid w:val="00B03F72"/>
    <w:rsid w:val="00B04616"/>
    <w:rsid w:val="00B150C7"/>
    <w:rsid w:val="00B17483"/>
    <w:rsid w:val="00B17BAF"/>
    <w:rsid w:val="00B27F51"/>
    <w:rsid w:val="00B30F8A"/>
    <w:rsid w:val="00B33ABC"/>
    <w:rsid w:val="00B378A9"/>
    <w:rsid w:val="00B401B4"/>
    <w:rsid w:val="00B4784B"/>
    <w:rsid w:val="00B50B03"/>
    <w:rsid w:val="00B52A2B"/>
    <w:rsid w:val="00B60E81"/>
    <w:rsid w:val="00B80C38"/>
    <w:rsid w:val="00B84027"/>
    <w:rsid w:val="00B86D10"/>
    <w:rsid w:val="00B87BB1"/>
    <w:rsid w:val="00B91B71"/>
    <w:rsid w:val="00BA3F99"/>
    <w:rsid w:val="00BA4999"/>
    <w:rsid w:val="00BA6776"/>
    <w:rsid w:val="00BB11B5"/>
    <w:rsid w:val="00BB21D8"/>
    <w:rsid w:val="00BC061C"/>
    <w:rsid w:val="00BC61A7"/>
    <w:rsid w:val="00BC62A0"/>
    <w:rsid w:val="00BD14D3"/>
    <w:rsid w:val="00BD166C"/>
    <w:rsid w:val="00BD449E"/>
    <w:rsid w:val="00BD558F"/>
    <w:rsid w:val="00BD6257"/>
    <w:rsid w:val="00BE16B1"/>
    <w:rsid w:val="00BE1D40"/>
    <w:rsid w:val="00BE3634"/>
    <w:rsid w:val="00BF0B30"/>
    <w:rsid w:val="00BF22C9"/>
    <w:rsid w:val="00C033BD"/>
    <w:rsid w:val="00C042AE"/>
    <w:rsid w:val="00C06A1F"/>
    <w:rsid w:val="00C1287D"/>
    <w:rsid w:val="00C15FF2"/>
    <w:rsid w:val="00C16BDC"/>
    <w:rsid w:val="00C26397"/>
    <w:rsid w:val="00C42626"/>
    <w:rsid w:val="00C56B13"/>
    <w:rsid w:val="00C60B22"/>
    <w:rsid w:val="00C6176F"/>
    <w:rsid w:val="00C64F40"/>
    <w:rsid w:val="00C71154"/>
    <w:rsid w:val="00C82ACA"/>
    <w:rsid w:val="00C875E4"/>
    <w:rsid w:val="00CA223B"/>
    <w:rsid w:val="00CA4908"/>
    <w:rsid w:val="00CA583F"/>
    <w:rsid w:val="00CA6B34"/>
    <w:rsid w:val="00CA7F6A"/>
    <w:rsid w:val="00CC550B"/>
    <w:rsid w:val="00CD165C"/>
    <w:rsid w:val="00CD34A3"/>
    <w:rsid w:val="00CD34D1"/>
    <w:rsid w:val="00CD5F56"/>
    <w:rsid w:val="00CE2524"/>
    <w:rsid w:val="00CF0AE5"/>
    <w:rsid w:val="00CF7699"/>
    <w:rsid w:val="00D047F2"/>
    <w:rsid w:val="00D107D2"/>
    <w:rsid w:val="00D35C2B"/>
    <w:rsid w:val="00D42627"/>
    <w:rsid w:val="00D45B62"/>
    <w:rsid w:val="00D5196D"/>
    <w:rsid w:val="00D52F69"/>
    <w:rsid w:val="00D57FF4"/>
    <w:rsid w:val="00D60B93"/>
    <w:rsid w:val="00D61393"/>
    <w:rsid w:val="00D63BA1"/>
    <w:rsid w:val="00D63DA0"/>
    <w:rsid w:val="00D769CA"/>
    <w:rsid w:val="00D76DA6"/>
    <w:rsid w:val="00D77F17"/>
    <w:rsid w:val="00D82B0B"/>
    <w:rsid w:val="00D86957"/>
    <w:rsid w:val="00D96EB3"/>
    <w:rsid w:val="00DA5FA0"/>
    <w:rsid w:val="00DB21A5"/>
    <w:rsid w:val="00DB28D3"/>
    <w:rsid w:val="00DB2E0A"/>
    <w:rsid w:val="00DB6974"/>
    <w:rsid w:val="00DC0014"/>
    <w:rsid w:val="00DC1881"/>
    <w:rsid w:val="00DC2191"/>
    <w:rsid w:val="00DD0045"/>
    <w:rsid w:val="00DE24D6"/>
    <w:rsid w:val="00DE2A00"/>
    <w:rsid w:val="00DE6849"/>
    <w:rsid w:val="00DF5CE6"/>
    <w:rsid w:val="00DF5ECF"/>
    <w:rsid w:val="00E065E0"/>
    <w:rsid w:val="00E06717"/>
    <w:rsid w:val="00E12F0C"/>
    <w:rsid w:val="00E1399D"/>
    <w:rsid w:val="00E16B15"/>
    <w:rsid w:val="00E224AD"/>
    <w:rsid w:val="00E2563F"/>
    <w:rsid w:val="00E32CA5"/>
    <w:rsid w:val="00E41A89"/>
    <w:rsid w:val="00E41B80"/>
    <w:rsid w:val="00E4303B"/>
    <w:rsid w:val="00E436D1"/>
    <w:rsid w:val="00E47FF6"/>
    <w:rsid w:val="00E50D13"/>
    <w:rsid w:val="00E57022"/>
    <w:rsid w:val="00E625B9"/>
    <w:rsid w:val="00E66C60"/>
    <w:rsid w:val="00E77174"/>
    <w:rsid w:val="00E82FC0"/>
    <w:rsid w:val="00E840A5"/>
    <w:rsid w:val="00E864AA"/>
    <w:rsid w:val="00E92830"/>
    <w:rsid w:val="00EA3B01"/>
    <w:rsid w:val="00EA6E36"/>
    <w:rsid w:val="00EB29DA"/>
    <w:rsid w:val="00EB543C"/>
    <w:rsid w:val="00EB73E7"/>
    <w:rsid w:val="00EC1449"/>
    <w:rsid w:val="00EC1D55"/>
    <w:rsid w:val="00ED1103"/>
    <w:rsid w:val="00ED2787"/>
    <w:rsid w:val="00ED5B1A"/>
    <w:rsid w:val="00ED7031"/>
    <w:rsid w:val="00ED781D"/>
    <w:rsid w:val="00EE0817"/>
    <w:rsid w:val="00EF4175"/>
    <w:rsid w:val="00EF452B"/>
    <w:rsid w:val="00F0036F"/>
    <w:rsid w:val="00F00565"/>
    <w:rsid w:val="00F02713"/>
    <w:rsid w:val="00F06D32"/>
    <w:rsid w:val="00F06E28"/>
    <w:rsid w:val="00F21A3B"/>
    <w:rsid w:val="00F2376F"/>
    <w:rsid w:val="00F23DE8"/>
    <w:rsid w:val="00F27201"/>
    <w:rsid w:val="00F3072F"/>
    <w:rsid w:val="00F321B1"/>
    <w:rsid w:val="00F40E58"/>
    <w:rsid w:val="00F43CD7"/>
    <w:rsid w:val="00F43D0A"/>
    <w:rsid w:val="00F47BD9"/>
    <w:rsid w:val="00F54354"/>
    <w:rsid w:val="00F552D7"/>
    <w:rsid w:val="00F6119A"/>
    <w:rsid w:val="00F63188"/>
    <w:rsid w:val="00F63C89"/>
    <w:rsid w:val="00F643E6"/>
    <w:rsid w:val="00F72464"/>
    <w:rsid w:val="00F75A6C"/>
    <w:rsid w:val="00F76D11"/>
    <w:rsid w:val="00F820F3"/>
    <w:rsid w:val="00FA1ED5"/>
    <w:rsid w:val="00FA3A6C"/>
    <w:rsid w:val="00FA5884"/>
    <w:rsid w:val="00FA676A"/>
    <w:rsid w:val="00FA74CC"/>
    <w:rsid w:val="00FB12BB"/>
    <w:rsid w:val="00FB6EAA"/>
    <w:rsid w:val="00FB78D4"/>
    <w:rsid w:val="00FC21FB"/>
    <w:rsid w:val="00FC224B"/>
    <w:rsid w:val="00FC3D47"/>
    <w:rsid w:val="00FC706B"/>
    <w:rsid w:val="00FD1725"/>
    <w:rsid w:val="00FD33D6"/>
    <w:rsid w:val="00FD5B05"/>
    <w:rsid w:val="00FE020B"/>
    <w:rsid w:val="00FE3357"/>
    <w:rsid w:val="00FE475B"/>
    <w:rsid w:val="00FF06D6"/>
    <w:rsid w:val="00FF0F8F"/>
    <w:rsid w:val="00FF1177"/>
    <w:rsid w:val="00FF46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677F31"/>
  <w15:chartTrackingRefBased/>
  <w15:docId w15:val="{E4F2CF27-C7B0-4288-A9C9-F0CCD73F8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6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A31FB1"/>
  </w:style>
  <w:style w:type="paragraph" w:styleId="ListParagraph">
    <w:name w:val="List Paragraph"/>
    <w:basedOn w:val="Normal"/>
    <w:uiPriority w:val="34"/>
    <w:qFormat/>
    <w:rsid w:val="00A31FB1"/>
    <w:pPr>
      <w:ind w:left="720"/>
      <w:contextualSpacing/>
    </w:pPr>
  </w:style>
  <w:style w:type="character" w:styleId="CommentReference">
    <w:name w:val="annotation reference"/>
    <w:basedOn w:val="DefaultParagraphFont"/>
    <w:uiPriority w:val="99"/>
    <w:semiHidden/>
    <w:unhideWhenUsed/>
    <w:rsid w:val="00CA6B34"/>
    <w:rPr>
      <w:sz w:val="16"/>
      <w:szCs w:val="16"/>
    </w:rPr>
  </w:style>
  <w:style w:type="paragraph" w:styleId="CommentText">
    <w:name w:val="annotation text"/>
    <w:basedOn w:val="Normal"/>
    <w:link w:val="CommentTextChar"/>
    <w:uiPriority w:val="99"/>
    <w:semiHidden/>
    <w:unhideWhenUsed/>
    <w:rsid w:val="00CA6B34"/>
    <w:pPr>
      <w:spacing w:line="240" w:lineRule="auto"/>
    </w:pPr>
    <w:rPr>
      <w:sz w:val="20"/>
      <w:szCs w:val="20"/>
    </w:rPr>
  </w:style>
  <w:style w:type="character" w:customStyle="1" w:styleId="CommentTextChar">
    <w:name w:val="Comment Text Char"/>
    <w:basedOn w:val="DefaultParagraphFont"/>
    <w:link w:val="CommentText"/>
    <w:uiPriority w:val="99"/>
    <w:semiHidden/>
    <w:rsid w:val="00CA6B34"/>
    <w:rPr>
      <w:sz w:val="20"/>
      <w:szCs w:val="20"/>
    </w:rPr>
  </w:style>
  <w:style w:type="paragraph" w:styleId="CommentSubject">
    <w:name w:val="annotation subject"/>
    <w:basedOn w:val="CommentText"/>
    <w:next w:val="CommentText"/>
    <w:link w:val="CommentSubjectChar"/>
    <w:uiPriority w:val="99"/>
    <w:semiHidden/>
    <w:unhideWhenUsed/>
    <w:rsid w:val="00CA6B34"/>
    <w:rPr>
      <w:b/>
      <w:bCs/>
    </w:rPr>
  </w:style>
  <w:style w:type="character" w:customStyle="1" w:styleId="CommentSubjectChar">
    <w:name w:val="Comment Subject Char"/>
    <w:basedOn w:val="CommentTextChar"/>
    <w:link w:val="CommentSubject"/>
    <w:uiPriority w:val="99"/>
    <w:semiHidden/>
    <w:rsid w:val="00CA6B34"/>
    <w:rPr>
      <w:b/>
      <w:bCs/>
      <w:sz w:val="20"/>
      <w:szCs w:val="20"/>
    </w:rPr>
  </w:style>
  <w:style w:type="paragraph" w:styleId="BalloonText">
    <w:name w:val="Balloon Text"/>
    <w:basedOn w:val="Normal"/>
    <w:link w:val="BalloonTextChar"/>
    <w:uiPriority w:val="99"/>
    <w:semiHidden/>
    <w:unhideWhenUsed/>
    <w:rsid w:val="00CA6B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6B34"/>
    <w:rPr>
      <w:rFonts w:ascii="Segoe UI" w:hAnsi="Segoe UI" w:cs="Segoe UI"/>
      <w:sz w:val="18"/>
      <w:szCs w:val="18"/>
    </w:rPr>
  </w:style>
  <w:style w:type="paragraph" w:styleId="Caption">
    <w:name w:val="caption"/>
    <w:basedOn w:val="Normal"/>
    <w:next w:val="Normal"/>
    <w:uiPriority w:val="35"/>
    <w:unhideWhenUsed/>
    <w:qFormat/>
    <w:rsid w:val="006C01F0"/>
    <w:pPr>
      <w:spacing w:after="200" w:line="240" w:lineRule="auto"/>
    </w:pPr>
    <w:rPr>
      <w:i/>
      <w:iCs/>
      <w:color w:val="44546A" w:themeColor="text2"/>
      <w:sz w:val="18"/>
      <w:szCs w:val="18"/>
    </w:rPr>
  </w:style>
  <w:style w:type="table" w:styleId="TableGrid">
    <w:name w:val="Table Grid"/>
    <w:basedOn w:val="TableNormal"/>
    <w:uiPriority w:val="39"/>
    <w:rsid w:val="005163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16337"/>
    <w:rPr>
      <w:color w:val="808080"/>
    </w:rPr>
  </w:style>
  <w:style w:type="paragraph" w:styleId="Header">
    <w:name w:val="header"/>
    <w:basedOn w:val="Normal"/>
    <w:link w:val="HeaderChar"/>
    <w:uiPriority w:val="99"/>
    <w:unhideWhenUsed/>
    <w:rsid w:val="00BA3F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3F99"/>
  </w:style>
  <w:style w:type="paragraph" w:styleId="Footer">
    <w:name w:val="footer"/>
    <w:basedOn w:val="Normal"/>
    <w:link w:val="FooterChar"/>
    <w:uiPriority w:val="99"/>
    <w:unhideWhenUsed/>
    <w:rsid w:val="00BA3F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3F99"/>
  </w:style>
  <w:style w:type="paragraph" w:styleId="Revision">
    <w:name w:val="Revision"/>
    <w:hidden/>
    <w:uiPriority w:val="99"/>
    <w:semiHidden/>
    <w:rsid w:val="002D2B5C"/>
    <w:pPr>
      <w:spacing w:after="0" w:line="240" w:lineRule="auto"/>
    </w:pPr>
  </w:style>
  <w:style w:type="paragraph" w:styleId="Subtitle">
    <w:name w:val="Subtitle"/>
    <w:basedOn w:val="Normal"/>
    <w:next w:val="Normal"/>
    <w:link w:val="SubtitleChar"/>
    <w:uiPriority w:val="11"/>
    <w:qFormat/>
    <w:rsid w:val="002C1DB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C1DBB"/>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759761">
      <w:bodyDiv w:val="1"/>
      <w:marLeft w:val="0"/>
      <w:marRight w:val="0"/>
      <w:marTop w:val="0"/>
      <w:marBottom w:val="0"/>
      <w:divBdr>
        <w:top w:val="none" w:sz="0" w:space="0" w:color="auto"/>
        <w:left w:val="none" w:sz="0" w:space="0" w:color="auto"/>
        <w:bottom w:val="none" w:sz="0" w:space="0" w:color="auto"/>
        <w:right w:val="none" w:sz="0" w:space="0" w:color="auto"/>
      </w:divBdr>
    </w:div>
    <w:div w:id="1101684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chart" Target="charts/chart2.xml"/><Relationship Id="rId26" Type="http://schemas.openxmlformats.org/officeDocument/2006/relationships/image" Target="media/image14.png"/><Relationship Id="rId21" Type="http://schemas.openxmlformats.org/officeDocument/2006/relationships/image" Target="media/image9.png"/><Relationship Id="rId3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21.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12.png"/><Relationship Id="rId32" Type="http://schemas.openxmlformats.org/officeDocument/2006/relationships/image" Target="media/image20.png"/><Relationship Id="rId40"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Nina\Documents\R\PR\ProbDenFunc_NEW.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Nina\Documents\PuertoRico\micromol+PRWaterSamples+FieldDat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ysClr val="windowText" lastClr="000000"/>
                </a:solidFill>
              </a:rPr>
              <a:t>Landslide Probability</a:t>
            </a:r>
            <a:r>
              <a:rPr lang="en-US" baseline="0">
                <a:solidFill>
                  <a:sysClr val="windowText" lastClr="000000"/>
                </a:solidFill>
              </a:rPr>
              <a:t> Density</a:t>
            </a:r>
            <a:endParaRPr lang="en-US">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strRef>
              <c:f>ProbDenFunc!$B$1</c:f>
              <c:strCache>
                <c:ptCount val="1"/>
                <c:pt idx="0">
                  <c:v>x</c:v>
                </c:pt>
              </c:strCache>
            </c:strRef>
          </c:tx>
          <c:spPr>
            <a:ln w="19050" cap="rnd">
              <a:solidFill>
                <a:srgbClr val="1269E8"/>
              </a:solidFill>
              <a:round/>
            </a:ln>
            <a:effectLst/>
          </c:spPr>
          <c:marker>
            <c:symbol val="circle"/>
            <c:size val="5"/>
            <c:spPr>
              <a:solidFill>
                <a:srgbClr val="1269E8"/>
              </a:solidFill>
              <a:ln w="9525">
                <a:solidFill>
                  <a:srgbClr val="1269E8"/>
                </a:solidFill>
              </a:ln>
              <a:effectLst/>
            </c:spPr>
          </c:marker>
          <c:xVal>
            <c:numRef>
              <c:f>ProbDenFunc!$B$2:$B$513</c:f>
              <c:numCache>
                <c:formatCode>General</c:formatCode>
                <c:ptCount val="512"/>
                <c:pt idx="0">
                  <c:v>-113.09893653858001</c:v>
                </c:pt>
                <c:pt idx="1">
                  <c:v>-108.271386884808</c:v>
                </c:pt>
                <c:pt idx="2">
                  <c:v>-103.44383723103699</c:v>
                </c:pt>
                <c:pt idx="3">
                  <c:v>-98.616287577265695</c:v>
                </c:pt>
                <c:pt idx="4">
                  <c:v>-93.788737923494395</c:v>
                </c:pt>
                <c:pt idx="5">
                  <c:v>-88.961188269722996</c:v>
                </c:pt>
                <c:pt idx="6">
                  <c:v>-84.133638615951696</c:v>
                </c:pt>
                <c:pt idx="7">
                  <c:v>-79.306088962180297</c:v>
                </c:pt>
                <c:pt idx="8">
                  <c:v>-74.478539308408997</c:v>
                </c:pt>
                <c:pt idx="9">
                  <c:v>-69.650989654637598</c:v>
                </c:pt>
                <c:pt idx="10">
                  <c:v>-64.823440000866299</c:v>
                </c:pt>
                <c:pt idx="11">
                  <c:v>-59.9958903470949</c:v>
                </c:pt>
                <c:pt idx="12">
                  <c:v>-55.1683406933236</c:v>
                </c:pt>
                <c:pt idx="13">
                  <c:v>-50.340791039552201</c:v>
                </c:pt>
                <c:pt idx="14">
                  <c:v>-45.513241385780901</c:v>
                </c:pt>
                <c:pt idx="15">
                  <c:v>-40.685691732009502</c:v>
                </c:pt>
                <c:pt idx="16">
                  <c:v>-35.858142078238203</c:v>
                </c:pt>
                <c:pt idx="17">
                  <c:v>-31.0305924244668</c:v>
                </c:pt>
                <c:pt idx="18">
                  <c:v>-26.2030427706955</c:v>
                </c:pt>
                <c:pt idx="19">
                  <c:v>-21.375493116924101</c:v>
                </c:pt>
                <c:pt idx="20">
                  <c:v>-16.547943463152802</c:v>
                </c:pt>
                <c:pt idx="21">
                  <c:v>-11.720393809381401</c:v>
                </c:pt>
                <c:pt idx="22">
                  <c:v>-6.8928441556100797</c:v>
                </c:pt>
                <c:pt idx="23">
                  <c:v>-2.0652945018387201</c:v>
                </c:pt>
                <c:pt idx="24">
                  <c:v>2.7622551519326199</c:v>
                </c:pt>
                <c:pt idx="25">
                  <c:v>7.5898048057039604</c:v>
                </c:pt>
                <c:pt idx="26">
                  <c:v>12.4173544594753</c:v>
                </c:pt>
                <c:pt idx="27">
                  <c:v>17.244904113246701</c:v>
                </c:pt>
                <c:pt idx="28">
                  <c:v>22.072453767018001</c:v>
                </c:pt>
                <c:pt idx="29">
                  <c:v>26.9000034207894</c:v>
                </c:pt>
                <c:pt idx="30">
                  <c:v>31.727553074560699</c:v>
                </c:pt>
                <c:pt idx="31">
                  <c:v>36.555102728332102</c:v>
                </c:pt>
                <c:pt idx="32">
                  <c:v>41.382652382103402</c:v>
                </c:pt>
                <c:pt idx="33">
                  <c:v>46.210202035874801</c:v>
                </c:pt>
                <c:pt idx="34">
                  <c:v>51.0377516896461</c:v>
                </c:pt>
                <c:pt idx="35">
                  <c:v>55.865301343417499</c:v>
                </c:pt>
                <c:pt idx="36">
                  <c:v>60.692850997188799</c:v>
                </c:pt>
                <c:pt idx="37">
                  <c:v>65.520400650960198</c:v>
                </c:pt>
                <c:pt idx="38">
                  <c:v>70.347950304731498</c:v>
                </c:pt>
                <c:pt idx="39">
                  <c:v>75.175499958502897</c:v>
                </c:pt>
                <c:pt idx="40">
                  <c:v>80.003049612274197</c:v>
                </c:pt>
                <c:pt idx="41">
                  <c:v>84.830599266045596</c:v>
                </c:pt>
                <c:pt idx="42">
                  <c:v>89.658148919816895</c:v>
                </c:pt>
                <c:pt idx="43">
                  <c:v>94.485698573588294</c:v>
                </c:pt>
                <c:pt idx="44">
                  <c:v>99.313248227359594</c:v>
                </c:pt>
                <c:pt idx="45">
                  <c:v>104.14079788113099</c:v>
                </c:pt>
                <c:pt idx="46">
                  <c:v>108.96834753490199</c:v>
                </c:pt>
                <c:pt idx="47">
                  <c:v>113.795897188674</c:v>
                </c:pt>
                <c:pt idx="48">
                  <c:v>118.62344684244501</c:v>
                </c:pt>
                <c:pt idx="49">
                  <c:v>123.45099649621601</c:v>
                </c:pt>
                <c:pt idx="50">
                  <c:v>128.27854614998799</c:v>
                </c:pt>
                <c:pt idx="51">
                  <c:v>133.10609580375899</c:v>
                </c:pt>
                <c:pt idx="52">
                  <c:v>137.93364545752999</c:v>
                </c:pt>
                <c:pt idx="53">
                  <c:v>142.76119511130199</c:v>
                </c:pt>
                <c:pt idx="54">
                  <c:v>147.58874476507299</c:v>
                </c:pt>
                <c:pt idx="55">
                  <c:v>152.41629441884399</c:v>
                </c:pt>
                <c:pt idx="56">
                  <c:v>157.24384407261601</c:v>
                </c:pt>
                <c:pt idx="57">
                  <c:v>162.07139372638699</c:v>
                </c:pt>
                <c:pt idx="58">
                  <c:v>166.89894338015799</c:v>
                </c:pt>
                <c:pt idx="59">
                  <c:v>171.72649303393001</c:v>
                </c:pt>
                <c:pt idx="60">
                  <c:v>176.55404268770101</c:v>
                </c:pt>
                <c:pt idx="61">
                  <c:v>181.38159234147301</c:v>
                </c:pt>
                <c:pt idx="62">
                  <c:v>186.20914199524401</c:v>
                </c:pt>
                <c:pt idx="63">
                  <c:v>191.03669164901501</c:v>
                </c:pt>
                <c:pt idx="64">
                  <c:v>195.86424130278701</c:v>
                </c:pt>
                <c:pt idx="65">
                  <c:v>200.69179095655801</c:v>
                </c:pt>
                <c:pt idx="66">
                  <c:v>205.51934061032901</c:v>
                </c:pt>
                <c:pt idx="67">
                  <c:v>210.34689026410101</c:v>
                </c:pt>
                <c:pt idx="68">
                  <c:v>215.17443991787201</c:v>
                </c:pt>
                <c:pt idx="69">
                  <c:v>220.00198957164301</c:v>
                </c:pt>
                <c:pt idx="70">
                  <c:v>224.829539225415</c:v>
                </c:pt>
                <c:pt idx="71">
                  <c:v>229.65708887918601</c:v>
                </c:pt>
                <c:pt idx="72">
                  <c:v>234.48463853295701</c:v>
                </c:pt>
                <c:pt idx="73">
                  <c:v>239.312188186729</c:v>
                </c:pt>
                <c:pt idx="74">
                  <c:v>244.1397378405</c:v>
                </c:pt>
                <c:pt idx="75">
                  <c:v>248.96728749427101</c:v>
                </c:pt>
                <c:pt idx="76">
                  <c:v>253.794837148043</c:v>
                </c:pt>
                <c:pt idx="77">
                  <c:v>258.622386801814</c:v>
                </c:pt>
                <c:pt idx="78">
                  <c:v>263.44993645558498</c:v>
                </c:pt>
                <c:pt idx="79">
                  <c:v>268.27748610935703</c:v>
                </c:pt>
                <c:pt idx="80">
                  <c:v>273.105035763128</c:v>
                </c:pt>
                <c:pt idx="81">
                  <c:v>277.9325854169</c:v>
                </c:pt>
                <c:pt idx="82">
                  <c:v>282.76013507067103</c:v>
                </c:pt>
                <c:pt idx="83">
                  <c:v>287.587684724442</c:v>
                </c:pt>
                <c:pt idx="84">
                  <c:v>292.415234378214</c:v>
                </c:pt>
                <c:pt idx="85">
                  <c:v>297.24278403198502</c:v>
                </c:pt>
                <c:pt idx="86">
                  <c:v>302.070333685756</c:v>
                </c:pt>
                <c:pt idx="87">
                  <c:v>306.89788333952799</c:v>
                </c:pt>
                <c:pt idx="88">
                  <c:v>311.72543299329902</c:v>
                </c:pt>
                <c:pt idx="89">
                  <c:v>316.55298264707</c:v>
                </c:pt>
                <c:pt idx="90">
                  <c:v>321.38053230084199</c:v>
                </c:pt>
                <c:pt idx="91">
                  <c:v>326.20808195461302</c:v>
                </c:pt>
                <c:pt idx="92">
                  <c:v>331.03563160838399</c:v>
                </c:pt>
                <c:pt idx="93">
                  <c:v>335.86318126215599</c:v>
                </c:pt>
                <c:pt idx="94">
                  <c:v>340.69073091592702</c:v>
                </c:pt>
                <c:pt idx="95">
                  <c:v>345.51828056969799</c:v>
                </c:pt>
                <c:pt idx="96">
                  <c:v>350.34583022346999</c:v>
                </c:pt>
                <c:pt idx="97">
                  <c:v>355.17337987724102</c:v>
                </c:pt>
                <c:pt idx="98">
                  <c:v>360.00092953101199</c:v>
                </c:pt>
                <c:pt idx="99">
                  <c:v>364.82847918478399</c:v>
                </c:pt>
                <c:pt idx="100">
                  <c:v>369.65602883855502</c:v>
                </c:pt>
                <c:pt idx="101">
                  <c:v>374.48357849232701</c:v>
                </c:pt>
                <c:pt idx="102">
                  <c:v>379.31112814609799</c:v>
                </c:pt>
                <c:pt idx="103">
                  <c:v>384.13867779986901</c:v>
                </c:pt>
                <c:pt idx="104">
                  <c:v>388.96622745364101</c:v>
                </c:pt>
                <c:pt idx="105">
                  <c:v>393.79377710741198</c:v>
                </c:pt>
                <c:pt idx="106">
                  <c:v>398.62132676118301</c:v>
                </c:pt>
                <c:pt idx="107">
                  <c:v>403.44887641495501</c:v>
                </c:pt>
                <c:pt idx="108">
                  <c:v>408.27642606872598</c:v>
                </c:pt>
                <c:pt idx="109">
                  <c:v>413.10397572249701</c:v>
                </c:pt>
                <c:pt idx="110">
                  <c:v>417.93152537626901</c:v>
                </c:pt>
                <c:pt idx="111">
                  <c:v>422.75907503003998</c:v>
                </c:pt>
                <c:pt idx="112">
                  <c:v>427.58662468381101</c:v>
                </c:pt>
                <c:pt idx="113">
                  <c:v>432.41417433758301</c:v>
                </c:pt>
                <c:pt idx="114">
                  <c:v>437.24172399135398</c:v>
                </c:pt>
                <c:pt idx="115">
                  <c:v>442.06927364512501</c:v>
                </c:pt>
                <c:pt idx="116">
                  <c:v>446.896823298897</c:v>
                </c:pt>
                <c:pt idx="117">
                  <c:v>451.72437295266798</c:v>
                </c:pt>
                <c:pt idx="118">
                  <c:v>456.55192260643901</c:v>
                </c:pt>
                <c:pt idx="119">
                  <c:v>461.379472260211</c:v>
                </c:pt>
                <c:pt idx="120">
                  <c:v>466.20702191398198</c:v>
                </c:pt>
                <c:pt idx="121">
                  <c:v>471.03457156775301</c:v>
                </c:pt>
                <c:pt idx="122">
                  <c:v>475.862121221525</c:v>
                </c:pt>
                <c:pt idx="123">
                  <c:v>480.68967087529597</c:v>
                </c:pt>
                <c:pt idx="124">
                  <c:v>485.51722052906803</c:v>
                </c:pt>
                <c:pt idx="125">
                  <c:v>490.344770182839</c:v>
                </c:pt>
                <c:pt idx="126">
                  <c:v>495.17231983660997</c:v>
                </c:pt>
                <c:pt idx="127">
                  <c:v>499.99986949038203</c:v>
                </c:pt>
                <c:pt idx="128">
                  <c:v>504.827419144153</c:v>
                </c:pt>
                <c:pt idx="129">
                  <c:v>509.65496879792403</c:v>
                </c:pt>
                <c:pt idx="130">
                  <c:v>514.48251845169602</c:v>
                </c:pt>
                <c:pt idx="131">
                  <c:v>519.31006810546705</c:v>
                </c:pt>
                <c:pt idx="132">
                  <c:v>524.13761775923797</c:v>
                </c:pt>
                <c:pt idx="133">
                  <c:v>528.96516741301002</c:v>
                </c:pt>
                <c:pt idx="134">
                  <c:v>533.79271706678105</c:v>
                </c:pt>
                <c:pt idx="135">
                  <c:v>538.62026672055197</c:v>
                </c:pt>
                <c:pt idx="136">
                  <c:v>543.44781637432402</c:v>
                </c:pt>
                <c:pt idx="137">
                  <c:v>548.27536602809505</c:v>
                </c:pt>
                <c:pt idx="138">
                  <c:v>553.10291568186597</c:v>
                </c:pt>
                <c:pt idx="139">
                  <c:v>557.93046533563802</c:v>
                </c:pt>
                <c:pt idx="140">
                  <c:v>562.75801498940905</c:v>
                </c:pt>
                <c:pt idx="141">
                  <c:v>567.58556464318099</c:v>
                </c:pt>
                <c:pt idx="142">
                  <c:v>572.41311429695202</c:v>
                </c:pt>
                <c:pt idx="143">
                  <c:v>577.24066395072305</c:v>
                </c:pt>
                <c:pt idx="144">
                  <c:v>582.06821360449499</c:v>
                </c:pt>
                <c:pt idx="145">
                  <c:v>586.89576325826602</c:v>
                </c:pt>
                <c:pt idx="146">
                  <c:v>591.72331291203704</c:v>
                </c:pt>
                <c:pt idx="147">
                  <c:v>596.55086256580898</c:v>
                </c:pt>
                <c:pt idx="148">
                  <c:v>601.37841221958001</c:v>
                </c:pt>
                <c:pt idx="149">
                  <c:v>606.20596187335104</c:v>
                </c:pt>
                <c:pt idx="150">
                  <c:v>611.03351152712298</c:v>
                </c:pt>
                <c:pt idx="151">
                  <c:v>615.86106118089401</c:v>
                </c:pt>
                <c:pt idx="152">
                  <c:v>620.68861083466504</c:v>
                </c:pt>
                <c:pt idx="153">
                  <c:v>625.51616048843698</c:v>
                </c:pt>
                <c:pt idx="154">
                  <c:v>630.34371014220801</c:v>
                </c:pt>
                <c:pt idx="155">
                  <c:v>635.17125979597904</c:v>
                </c:pt>
                <c:pt idx="156">
                  <c:v>639.99880944975098</c:v>
                </c:pt>
                <c:pt idx="157">
                  <c:v>644.82635910352201</c:v>
                </c:pt>
                <c:pt idx="158">
                  <c:v>649.65390875729304</c:v>
                </c:pt>
                <c:pt idx="159">
                  <c:v>654.48145841106498</c:v>
                </c:pt>
                <c:pt idx="160">
                  <c:v>659.30900806483601</c:v>
                </c:pt>
                <c:pt idx="161">
                  <c:v>664.13655771860704</c:v>
                </c:pt>
                <c:pt idx="162">
                  <c:v>668.96410737237898</c:v>
                </c:pt>
                <c:pt idx="163">
                  <c:v>673.79165702615001</c:v>
                </c:pt>
                <c:pt idx="164">
                  <c:v>678.61920667992104</c:v>
                </c:pt>
                <c:pt idx="165">
                  <c:v>683.44675633369297</c:v>
                </c:pt>
                <c:pt idx="166">
                  <c:v>688.274305987464</c:v>
                </c:pt>
                <c:pt idx="167">
                  <c:v>693.10185564123606</c:v>
                </c:pt>
                <c:pt idx="168">
                  <c:v>697.92940529500697</c:v>
                </c:pt>
                <c:pt idx="169">
                  <c:v>702.756954948778</c:v>
                </c:pt>
                <c:pt idx="170">
                  <c:v>707.58450460255006</c:v>
                </c:pt>
                <c:pt idx="171">
                  <c:v>712.41205425632097</c:v>
                </c:pt>
                <c:pt idx="172">
                  <c:v>717.239603910092</c:v>
                </c:pt>
                <c:pt idx="173">
                  <c:v>722.06715356386405</c:v>
                </c:pt>
                <c:pt idx="174">
                  <c:v>726.89470321763497</c:v>
                </c:pt>
                <c:pt idx="175">
                  <c:v>731.722252871406</c:v>
                </c:pt>
                <c:pt idx="176">
                  <c:v>736.54980252517805</c:v>
                </c:pt>
                <c:pt idx="177">
                  <c:v>741.37735217894897</c:v>
                </c:pt>
                <c:pt idx="178">
                  <c:v>746.20490183272</c:v>
                </c:pt>
                <c:pt idx="179">
                  <c:v>751.03245148649205</c:v>
                </c:pt>
                <c:pt idx="180">
                  <c:v>755.86000114026297</c:v>
                </c:pt>
                <c:pt idx="181">
                  <c:v>760.687550794034</c:v>
                </c:pt>
                <c:pt idx="182">
                  <c:v>765.51510044780605</c:v>
                </c:pt>
                <c:pt idx="183">
                  <c:v>770.34265010157696</c:v>
                </c:pt>
                <c:pt idx="184">
                  <c:v>775.17019975534902</c:v>
                </c:pt>
                <c:pt idx="185">
                  <c:v>779.99774940912005</c:v>
                </c:pt>
                <c:pt idx="186">
                  <c:v>784.82529906289096</c:v>
                </c:pt>
                <c:pt idx="187">
                  <c:v>789.65284871666302</c:v>
                </c:pt>
                <c:pt idx="188">
                  <c:v>794.48039837043405</c:v>
                </c:pt>
                <c:pt idx="189">
                  <c:v>799.30794802420496</c:v>
                </c:pt>
                <c:pt idx="190">
                  <c:v>804.13549767797701</c:v>
                </c:pt>
                <c:pt idx="191">
                  <c:v>808.96304733174804</c:v>
                </c:pt>
                <c:pt idx="192">
                  <c:v>813.79059698551896</c:v>
                </c:pt>
                <c:pt idx="193">
                  <c:v>818.61814663929101</c:v>
                </c:pt>
                <c:pt idx="194">
                  <c:v>823.44569629306204</c:v>
                </c:pt>
                <c:pt idx="195">
                  <c:v>828.27324594683296</c:v>
                </c:pt>
                <c:pt idx="196">
                  <c:v>833.10079560060501</c:v>
                </c:pt>
                <c:pt idx="197">
                  <c:v>837.92834525437604</c:v>
                </c:pt>
                <c:pt idx="198">
                  <c:v>842.75589490814696</c:v>
                </c:pt>
                <c:pt idx="199">
                  <c:v>847.58344456191901</c:v>
                </c:pt>
                <c:pt idx="200">
                  <c:v>852.41099421569004</c:v>
                </c:pt>
                <c:pt idx="201">
                  <c:v>857.23854386946095</c:v>
                </c:pt>
                <c:pt idx="202">
                  <c:v>862.06609352323301</c:v>
                </c:pt>
                <c:pt idx="203">
                  <c:v>866.89364317700404</c:v>
                </c:pt>
                <c:pt idx="204">
                  <c:v>871.72119283077598</c:v>
                </c:pt>
                <c:pt idx="205">
                  <c:v>876.54874248454701</c:v>
                </c:pt>
                <c:pt idx="206">
                  <c:v>881.37629213831804</c:v>
                </c:pt>
                <c:pt idx="207">
                  <c:v>886.20384179208997</c:v>
                </c:pt>
                <c:pt idx="208">
                  <c:v>891.031391445861</c:v>
                </c:pt>
                <c:pt idx="209">
                  <c:v>895.85894109963203</c:v>
                </c:pt>
                <c:pt idx="210">
                  <c:v>900.68649075340397</c:v>
                </c:pt>
                <c:pt idx="211">
                  <c:v>905.514040407175</c:v>
                </c:pt>
                <c:pt idx="212">
                  <c:v>910.34159006094603</c:v>
                </c:pt>
                <c:pt idx="213">
                  <c:v>915.16913971471797</c:v>
                </c:pt>
                <c:pt idx="214">
                  <c:v>919.996689368489</c:v>
                </c:pt>
                <c:pt idx="215">
                  <c:v>924.82423902226003</c:v>
                </c:pt>
                <c:pt idx="216">
                  <c:v>929.65178867603197</c:v>
                </c:pt>
                <c:pt idx="217">
                  <c:v>934.479338329803</c:v>
                </c:pt>
                <c:pt idx="218">
                  <c:v>939.30688798357403</c:v>
                </c:pt>
                <c:pt idx="219">
                  <c:v>944.13443763734597</c:v>
                </c:pt>
                <c:pt idx="220">
                  <c:v>948.961987291117</c:v>
                </c:pt>
                <c:pt idx="221">
                  <c:v>953.78953694488803</c:v>
                </c:pt>
                <c:pt idx="222">
                  <c:v>958.61708659865997</c:v>
                </c:pt>
                <c:pt idx="223">
                  <c:v>963.444636252431</c:v>
                </c:pt>
                <c:pt idx="224">
                  <c:v>968.27218590620203</c:v>
                </c:pt>
                <c:pt idx="225">
                  <c:v>973.09973555997396</c:v>
                </c:pt>
                <c:pt idx="226">
                  <c:v>977.92728521374499</c:v>
                </c:pt>
                <c:pt idx="227">
                  <c:v>982.75483486751602</c:v>
                </c:pt>
                <c:pt idx="228">
                  <c:v>987.58238452128796</c:v>
                </c:pt>
                <c:pt idx="229">
                  <c:v>992.40993417505899</c:v>
                </c:pt>
                <c:pt idx="230">
                  <c:v>997.23748382883002</c:v>
                </c:pt>
                <c:pt idx="231">
                  <c:v>1002.0650334826</c:v>
                </c:pt>
                <c:pt idx="232">
                  <c:v>1006.89258313637</c:v>
                </c:pt>
                <c:pt idx="233">
                  <c:v>1011.72013279014</c:v>
                </c:pt>
                <c:pt idx="234">
                  <c:v>1016.5476824439201</c:v>
                </c:pt>
                <c:pt idx="235">
                  <c:v>1021.3752320976899</c:v>
                </c:pt>
                <c:pt idx="236">
                  <c:v>1026.20278175146</c:v>
                </c:pt>
                <c:pt idx="237">
                  <c:v>1031.0303314052301</c:v>
                </c:pt>
                <c:pt idx="238">
                  <c:v>1035.857881059</c:v>
                </c:pt>
                <c:pt idx="239">
                  <c:v>1040.6854307127701</c:v>
                </c:pt>
                <c:pt idx="240">
                  <c:v>1045.51298036654</c:v>
                </c:pt>
                <c:pt idx="241">
                  <c:v>1050.3405300203201</c:v>
                </c:pt>
                <c:pt idx="242">
                  <c:v>1055.16807967409</c:v>
                </c:pt>
                <c:pt idx="243">
                  <c:v>1059.9956293278599</c:v>
                </c:pt>
                <c:pt idx="244">
                  <c:v>1064.82317898163</c:v>
                </c:pt>
                <c:pt idx="245">
                  <c:v>1069.6507286353999</c:v>
                </c:pt>
                <c:pt idx="246">
                  <c:v>1074.47827828917</c:v>
                </c:pt>
                <c:pt idx="247">
                  <c:v>1079.3058279429399</c:v>
                </c:pt>
                <c:pt idx="248">
                  <c:v>1084.13337759672</c:v>
                </c:pt>
                <c:pt idx="249">
                  <c:v>1088.9609272504899</c:v>
                </c:pt>
                <c:pt idx="250">
                  <c:v>1093.7884769042601</c:v>
                </c:pt>
                <c:pt idx="251">
                  <c:v>1098.6160265580299</c:v>
                </c:pt>
                <c:pt idx="252">
                  <c:v>1103.4435762118001</c:v>
                </c:pt>
                <c:pt idx="253">
                  <c:v>1108.27112586557</c:v>
                </c:pt>
                <c:pt idx="254">
                  <c:v>1113.0986755193401</c:v>
                </c:pt>
                <c:pt idx="255">
                  <c:v>1117.92622517311</c:v>
                </c:pt>
                <c:pt idx="256">
                  <c:v>1122.7537748268901</c:v>
                </c:pt>
                <c:pt idx="257">
                  <c:v>1127.58132448066</c:v>
                </c:pt>
                <c:pt idx="258">
                  <c:v>1132.4088741344301</c:v>
                </c:pt>
                <c:pt idx="259">
                  <c:v>1137.2364237882</c:v>
                </c:pt>
                <c:pt idx="260">
                  <c:v>1142.0639734419699</c:v>
                </c:pt>
                <c:pt idx="261">
                  <c:v>1146.89152309574</c:v>
                </c:pt>
                <c:pt idx="262">
                  <c:v>1151.7190727495099</c:v>
                </c:pt>
                <c:pt idx="263">
                  <c:v>1156.54662240329</c:v>
                </c:pt>
                <c:pt idx="264">
                  <c:v>1161.3741720570599</c:v>
                </c:pt>
                <c:pt idx="265">
                  <c:v>1166.20172171083</c:v>
                </c:pt>
                <c:pt idx="266">
                  <c:v>1171.0292713645999</c:v>
                </c:pt>
                <c:pt idx="267">
                  <c:v>1175.8568210183701</c:v>
                </c:pt>
                <c:pt idx="268">
                  <c:v>1180.6843706721399</c:v>
                </c:pt>
                <c:pt idx="269">
                  <c:v>1185.5119203259101</c:v>
                </c:pt>
                <c:pt idx="270">
                  <c:v>1190.33946997968</c:v>
                </c:pt>
                <c:pt idx="271">
                  <c:v>1195.1670196334601</c:v>
                </c:pt>
                <c:pt idx="272">
                  <c:v>1199.99456928723</c:v>
                </c:pt>
                <c:pt idx="273">
                  <c:v>1204.8221189410001</c:v>
                </c:pt>
                <c:pt idx="274">
                  <c:v>1209.64966859477</c:v>
                </c:pt>
                <c:pt idx="275">
                  <c:v>1214.4772182485401</c:v>
                </c:pt>
                <c:pt idx="276">
                  <c:v>1219.30476790231</c:v>
                </c:pt>
                <c:pt idx="277">
                  <c:v>1224.1323175560799</c:v>
                </c:pt>
                <c:pt idx="278">
                  <c:v>1228.95986720986</c:v>
                </c:pt>
                <c:pt idx="279">
                  <c:v>1233.7874168636299</c:v>
                </c:pt>
                <c:pt idx="280">
                  <c:v>1238.6149665174</c:v>
                </c:pt>
                <c:pt idx="281">
                  <c:v>1243.4425161711699</c:v>
                </c:pt>
                <c:pt idx="282">
                  <c:v>1248.27006582494</c:v>
                </c:pt>
                <c:pt idx="283">
                  <c:v>1253.0976154787099</c:v>
                </c:pt>
                <c:pt idx="284">
                  <c:v>1257.9251651324801</c:v>
                </c:pt>
                <c:pt idx="285">
                  <c:v>1262.75271478625</c:v>
                </c:pt>
                <c:pt idx="286">
                  <c:v>1267.5802644400301</c:v>
                </c:pt>
                <c:pt idx="287">
                  <c:v>1272.4078140938</c:v>
                </c:pt>
                <c:pt idx="288">
                  <c:v>1277.2353637475701</c:v>
                </c:pt>
                <c:pt idx="289">
                  <c:v>1282.06291340134</c:v>
                </c:pt>
                <c:pt idx="290">
                  <c:v>1286.8904630551101</c:v>
                </c:pt>
                <c:pt idx="291">
                  <c:v>1291.71801270888</c:v>
                </c:pt>
                <c:pt idx="292">
                  <c:v>1296.5455623626499</c:v>
                </c:pt>
                <c:pt idx="293">
                  <c:v>1301.37311201643</c:v>
                </c:pt>
                <c:pt idx="294">
                  <c:v>1306.2006616701999</c:v>
                </c:pt>
                <c:pt idx="295">
                  <c:v>1311.02821132397</c:v>
                </c:pt>
                <c:pt idx="296">
                  <c:v>1315.8557609777399</c:v>
                </c:pt>
                <c:pt idx="297">
                  <c:v>1320.68331063151</c:v>
                </c:pt>
                <c:pt idx="298">
                  <c:v>1325.5108602852799</c:v>
                </c:pt>
                <c:pt idx="299">
                  <c:v>1330.3384099390501</c:v>
                </c:pt>
                <c:pt idx="300">
                  <c:v>1335.1659595928299</c:v>
                </c:pt>
                <c:pt idx="301">
                  <c:v>1339.9935092466001</c:v>
                </c:pt>
                <c:pt idx="302">
                  <c:v>1344.82105890037</c:v>
                </c:pt>
                <c:pt idx="303">
                  <c:v>1349.6486085541401</c:v>
                </c:pt>
                <c:pt idx="304">
                  <c:v>1354.47615820791</c:v>
                </c:pt>
                <c:pt idx="305">
                  <c:v>1359.3037078616801</c:v>
                </c:pt>
                <c:pt idx="306">
                  <c:v>1364.13125751545</c:v>
                </c:pt>
                <c:pt idx="307">
                  <c:v>1368.9588071692201</c:v>
                </c:pt>
                <c:pt idx="308">
                  <c:v>1373.786356823</c:v>
                </c:pt>
                <c:pt idx="309">
                  <c:v>1378.6139064767699</c:v>
                </c:pt>
                <c:pt idx="310">
                  <c:v>1383.44145613054</c:v>
                </c:pt>
                <c:pt idx="311">
                  <c:v>1388.2690057843099</c:v>
                </c:pt>
                <c:pt idx="312">
                  <c:v>1393.09655543808</c:v>
                </c:pt>
                <c:pt idx="313">
                  <c:v>1397.9241050918499</c:v>
                </c:pt>
                <c:pt idx="314">
                  <c:v>1402.75165474562</c:v>
                </c:pt>
                <c:pt idx="315">
                  <c:v>1407.5792043993999</c:v>
                </c:pt>
                <c:pt idx="316">
                  <c:v>1412.4067540531701</c:v>
                </c:pt>
                <c:pt idx="317">
                  <c:v>1417.23430370694</c:v>
                </c:pt>
                <c:pt idx="318">
                  <c:v>1422.0618533607101</c:v>
                </c:pt>
                <c:pt idx="319">
                  <c:v>1426.88940301448</c:v>
                </c:pt>
                <c:pt idx="320">
                  <c:v>1431.7169526682501</c:v>
                </c:pt>
                <c:pt idx="321">
                  <c:v>1436.54450232202</c:v>
                </c:pt>
                <c:pt idx="322">
                  <c:v>1441.3720519757901</c:v>
                </c:pt>
                <c:pt idx="323">
                  <c:v>1446.19960162957</c:v>
                </c:pt>
                <c:pt idx="324">
                  <c:v>1451.0271512833399</c:v>
                </c:pt>
                <c:pt idx="325">
                  <c:v>1455.85470093711</c:v>
                </c:pt>
                <c:pt idx="326">
                  <c:v>1460.6822505908799</c:v>
                </c:pt>
                <c:pt idx="327">
                  <c:v>1465.50980024465</c:v>
                </c:pt>
                <c:pt idx="328">
                  <c:v>1470.3373498984199</c:v>
                </c:pt>
                <c:pt idx="329">
                  <c:v>1475.16489955219</c:v>
                </c:pt>
                <c:pt idx="330">
                  <c:v>1479.9924492059699</c:v>
                </c:pt>
                <c:pt idx="331">
                  <c:v>1484.8199988597401</c:v>
                </c:pt>
                <c:pt idx="332">
                  <c:v>1489.6475485135099</c:v>
                </c:pt>
                <c:pt idx="333">
                  <c:v>1494.4750981672801</c:v>
                </c:pt>
                <c:pt idx="334">
                  <c:v>1499.30264782105</c:v>
                </c:pt>
                <c:pt idx="335">
                  <c:v>1504.1301974748201</c:v>
                </c:pt>
                <c:pt idx="336">
                  <c:v>1508.95774712859</c:v>
                </c:pt>
                <c:pt idx="337">
                  <c:v>1513.7852967823701</c:v>
                </c:pt>
                <c:pt idx="338">
                  <c:v>1518.61284643614</c:v>
                </c:pt>
                <c:pt idx="339">
                  <c:v>1523.4403960899101</c:v>
                </c:pt>
                <c:pt idx="340">
                  <c:v>1528.26794574368</c:v>
                </c:pt>
                <c:pt idx="341">
                  <c:v>1533.0954953974499</c:v>
                </c:pt>
                <c:pt idx="342">
                  <c:v>1537.92304505122</c:v>
                </c:pt>
                <c:pt idx="343">
                  <c:v>1542.7505947049899</c:v>
                </c:pt>
                <c:pt idx="344">
                  <c:v>1547.57814435876</c:v>
                </c:pt>
                <c:pt idx="345">
                  <c:v>1552.4056940125399</c:v>
                </c:pt>
                <c:pt idx="346">
                  <c:v>1557.23324366631</c:v>
                </c:pt>
                <c:pt idx="347">
                  <c:v>1562.0607933200799</c:v>
                </c:pt>
                <c:pt idx="348">
                  <c:v>1566.8883429738501</c:v>
                </c:pt>
                <c:pt idx="349">
                  <c:v>1571.71589262762</c:v>
                </c:pt>
                <c:pt idx="350">
                  <c:v>1576.5434422813901</c:v>
                </c:pt>
                <c:pt idx="351">
                  <c:v>1581.37099193516</c:v>
                </c:pt>
                <c:pt idx="352">
                  <c:v>1586.1985415889401</c:v>
                </c:pt>
                <c:pt idx="353">
                  <c:v>1591.02609124271</c:v>
                </c:pt>
                <c:pt idx="354">
                  <c:v>1595.8536408964801</c:v>
                </c:pt>
                <c:pt idx="355">
                  <c:v>1600.68119055025</c:v>
                </c:pt>
                <c:pt idx="356">
                  <c:v>1605.5087402040199</c:v>
                </c:pt>
                <c:pt idx="357">
                  <c:v>1610.33628985779</c:v>
                </c:pt>
                <c:pt idx="358">
                  <c:v>1615.1638395115599</c:v>
                </c:pt>
                <c:pt idx="359">
                  <c:v>1619.99138916533</c:v>
                </c:pt>
                <c:pt idx="360">
                  <c:v>1624.8189388191099</c:v>
                </c:pt>
                <c:pt idx="361">
                  <c:v>1629.64648847288</c:v>
                </c:pt>
                <c:pt idx="362">
                  <c:v>1634.4740381266499</c:v>
                </c:pt>
                <c:pt idx="363">
                  <c:v>1639.30158778042</c:v>
                </c:pt>
                <c:pt idx="364">
                  <c:v>1644.1291374341899</c:v>
                </c:pt>
                <c:pt idx="365">
                  <c:v>1648.9566870879601</c:v>
                </c:pt>
                <c:pt idx="366">
                  <c:v>1653.78423674173</c:v>
                </c:pt>
                <c:pt idx="367">
                  <c:v>1658.6117863955101</c:v>
                </c:pt>
                <c:pt idx="368">
                  <c:v>1663.43933604928</c:v>
                </c:pt>
                <c:pt idx="369">
                  <c:v>1668.2668857030501</c:v>
                </c:pt>
                <c:pt idx="370">
                  <c:v>1673.09443535682</c:v>
                </c:pt>
                <c:pt idx="371">
                  <c:v>1677.9219850105901</c:v>
                </c:pt>
                <c:pt idx="372">
                  <c:v>1682.74953466436</c:v>
                </c:pt>
                <c:pt idx="373">
                  <c:v>1687.5770843181299</c:v>
                </c:pt>
                <c:pt idx="374">
                  <c:v>1692.40463397191</c:v>
                </c:pt>
                <c:pt idx="375">
                  <c:v>1697.2321836256799</c:v>
                </c:pt>
                <c:pt idx="376">
                  <c:v>1702.05973327945</c:v>
                </c:pt>
                <c:pt idx="377">
                  <c:v>1706.8872829332199</c:v>
                </c:pt>
                <c:pt idx="378">
                  <c:v>1711.71483258699</c:v>
                </c:pt>
                <c:pt idx="379">
                  <c:v>1716.5423822407599</c:v>
                </c:pt>
                <c:pt idx="380">
                  <c:v>1721.3699318945301</c:v>
                </c:pt>
                <c:pt idx="381">
                  <c:v>1726.1974815482999</c:v>
                </c:pt>
                <c:pt idx="382">
                  <c:v>1731.0250312020801</c:v>
                </c:pt>
                <c:pt idx="383">
                  <c:v>1735.85258085585</c:v>
                </c:pt>
                <c:pt idx="384">
                  <c:v>1740.6801305096201</c:v>
                </c:pt>
                <c:pt idx="385">
                  <c:v>1745.50768016339</c:v>
                </c:pt>
                <c:pt idx="386">
                  <c:v>1750.3352298171601</c:v>
                </c:pt>
                <c:pt idx="387">
                  <c:v>1755.16277947093</c:v>
                </c:pt>
                <c:pt idx="388">
                  <c:v>1759.9903291247001</c:v>
                </c:pt>
                <c:pt idx="389">
                  <c:v>1764.81787877848</c:v>
                </c:pt>
                <c:pt idx="390">
                  <c:v>1769.6454284322499</c:v>
                </c:pt>
                <c:pt idx="391">
                  <c:v>1774.47297808602</c:v>
                </c:pt>
                <c:pt idx="392">
                  <c:v>1779.3005277397899</c:v>
                </c:pt>
                <c:pt idx="393">
                  <c:v>1784.12807739356</c:v>
                </c:pt>
                <c:pt idx="394">
                  <c:v>1788.9556270473299</c:v>
                </c:pt>
                <c:pt idx="395">
                  <c:v>1793.7831767011</c:v>
                </c:pt>
                <c:pt idx="396">
                  <c:v>1798.6107263548699</c:v>
                </c:pt>
                <c:pt idx="397">
                  <c:v>1803.4382760086501</c:v>
                </c:pt>
                <c:pt idx="398">
                  <c:v>1808.26582566242</c:v>
                </c:pt>
                <c:pt idx="399">
                  <c:v>1813.0933753161901</c:v>
                </c:pt>
                <c:pt idx="400">
                  <c:v>1817.92092496996</c:v>
                </c:pt>
                <c:pt idx="401">
                  <c:v>1822.7484746237301</c:v>
                </c:pt>
                <c:pt idx="402">
                  <c:v>1827.5760242775</c:v>
                </c:pt>
                <c:pt idx="403">
                  <c:v>1832.4035739312701</c:v>
                </c:pt>
                <c:pt idx="404">
                  <c:v>1837.23112358505</c:v>
                </c:pt>
                <c:pt idx="405">
                  <c:v>1842.0586732388199</c:v>
                </c:pt>
                <c:pt idx="406">
                  <c:v>1846.88622289259</c:v>
                </c:pt>
                <c:pt idx="407">
                  <c:v>1851.7137725463599</c:v>
                </c:pt>
                <c:pt idx="408">
                  <c:v>1856.54132220013</c:v>
                </c:pt>
                <c:pt idx="409">
                  <c:v>1861.3688718538999</c:v>
                </c:pt>
                <c:pt idx="410">
                  <c:v>1866.19642150767</c:v>
                </c:pt>
                <c:pt idx="411">
                  <c:v>1871.0239711614399</c:v>
                </c:pt>
                <c:pt idx="412">
                  <c:v>1875.8515208152201</c:v>
                </c:pt>
                <c:pt idx="413">
                  <c:v>1880.6790704689899</c:v>
                </c:pt>
                <c:pt idx="414">
                  <c:v>1885.5066201227601</c:v>
                </c:pt>
                <c:pt idx="415">
                  <c:v>1890.33416977653</c:v>
                </c:pt>
                <c:pt idx="416">
                  <c:v>1895.1617194303001</c:v>
                </c:pt>
                <c:pt idx="417">
                  <c:v>1899.98926908407</c:v>
                </c:pt>
                <c:pt idx="418">
                  <c:v>1904.8168187378401</c:v>
                </c:pt>
                <c:pt idx="419">
                  <c:v>1909.64436839162</c:v>
                </c:pt>
                <c:pt idx="420">
                  <c:v>1914.4719180453901</c:v>
                </c:pt>
                <c:pt idx="421">
                  <c:v>1919.29946769916</c:v>
                </c:pt>
                <c:pt idx="422">
                  <c:v>1924.1270173529299</c:v>
                </c:pt>
                <c:pt idx="423">
                  <c:v>1928.9545670067</c:v>
                </c:pt>
                <c:pt idx="424">
                  <c:v>1933.7821166604699</c:v>
                </c:pt>
                <c:pt idx="425">
                  <c:v>1938.60966631424</c:v>
                </c:pt>
                <c:pt idx="426">
                  <c:v>1943.4372159680199</c:v>
                </c:pt>
                <c:pt idx="427">
                  <c:v>1948.26476562179</c:v>
                </c:pt>
                <c:pt idx="428">
                  <c:v>1953.0923152755599</c:v>
                </c:pt>
                <c:pt idx="429">
                  <c:v>1957.9198649293301</c:v>
                </c:pt>
                <c:pt idx="430">
                  <c:v>1962.7474145831</c:v>
                </c:pt>
                <c:pt idx="431">
                  <c:v>1967.5749642368701</c:v>
                </c:pt>
                <c:pt idx="432">
                  <c:v>1972.40251389064</c:v>
                </c:pt>
                <c:pt idx="433">
                  <c:v>1977.2300635444101</c:v>
                </c:pt>
                <c:pt idx="434">
                  <c:v>1982.05761319819</c:v>
                </c:pt>
                <c:pt idx="435">
                  <c:v>1986.8851628519601</c:v>
                </c:pt>
                <c:pt idx="436">
                  <c:v>1991.71271250573</c:v>
                </c:pt>
                <c:pt idx="437">
                  <c:v>1996.5402621594999</c:v>
                </c:pt>
                <c:pt idx="438">
                  <c:v>2001.36781181327</c:v>
                </c:pt>
                <c:pt idx="439">
                  <c:v>2006.1953614670399</c:v>
                </c:pt>
                <c:pt idx="440">
                  <c:v>2011.02291112081</c:v>
                </c:pt>
                <c:pt idx="441">
                  <c:v>2015.8504607745899</c:v>
                </c:pt>
                <c:pt idx="442">
                  <c:v>2020.67801042836</c:v>
                </c:pt>
                <c:pt idx="443">
                  <c:v>2025.5055600821299</c:v>
                </c:pt>
                <c:pt idx="444">
                  <c:v>2030.3331097359001</c:v>
                </c:pt>
                <c:pt idx="445">
                  <c:v>2035.1606593896699</c:v>
                </c:pt>
                <c:pt idx="446">
                  <c:v>2039.9882090434401</c:v>
                </c:pt>
                <c:pt idx="447">
                  <c:v>2044.81575869721</c:v>
                </c:pt>
                <c:pt idx="448">
                  <c:v>2049.6433083509801</c:v>
                </c:pt>
                <c:pt idx="449">
                  <c:v>2054.47085800476</c:v>
                </c:pt>
                <c:pt idx="450">
                  <c:v>2059.2984076585299</c:v>
                </c:pt>
                <c:pt idx="451">
                  <c:v>2064.1259573123002</c:v>
                </c:pt>
                <c:pt idx="452">
                  <c:v>2068.9535069660701</c:v>
                </c:pt>
                <c:pt idx="453">
                  <c:v>2073.78105661984</c:v>
                </c:pt>
                <c:pt idx="454">
                  <c:v>2078.6086062736099</c:v>
                </c:pt>
                <c:pt idx="455">
                  <c:v>2083.4361559273798</c:v>
                </c:pt>
                <c:pt idx="456">
                  <c:v>2088.2637055811601</c:v>
                </c:pt>
                <c:pt idx="457">
                  <c:v>2093.09125523493</c:v>
                </c:pt>
                <c:pt idx="458">
                  <c:v>2097.9188048886999</c:v>
                </c:pt>
                <c:pt idx="459">
                  <c:v>2102.7463545424698</c:v>
                </c:pt>
                <c:pt idx="460">
                  <c:v>2107.5739041962402</c:v>
                </c:pt>
                <c:pt idx="461">
                  <c:v>2112.4014538500101</c:v>
                </c:pt>
                <c:pt idx="462">
                  <c:v>2117.2290035037799</c:v>
                </c:pt>
                <c:pt idx="463">
                  <c:v>2122.0565531575498</c:v>
                </c:pt>
                <c:pt idx="464">
                  <c:v>2126.8841028113302</c:v>
                </c:pt>
                <c:pt idx="465">
                  <c:v>2131.7116524651001</c:v>
                </c:pt>
                <c:pt idx="466">
                  <c:v>2136.53920211887</c:v>
                </c:pt>
                <c:pt idx="467">
                  <c:v>2141.3667517726399</c:v>
                </c:pt>
                <c:pt idx="468">
                  <c:v>2146.1943014264102</c:v>
                </c:pt>
                <c:pt idx="469">
                  <c:v>2151.0218510801801</c:v>
                </c:pt>
                <c:pt idx="470">
                  <c:v>2155.84940073395</c:v>
                </c:pt>
                <c:pt idx="471">
                  <c:v>2160.6769503877299</c:v>
                </c:pt>
                <c:pt idx="472">
                  <c:v>2165.5045000414998</c:v>
                </c:pt>
                <c:pt idx="473">
                  <c:v>2170.3320496952701</c:v>
                </c:pt>
                <c:pt idx="474">
                  <c:v>2175.15959934904</c:v>
                </c:pt>
                <c:pt idx="475">
                  <c:v>2179.9871490028099</c:v>
                </c:pt>
                <c:pt idx="476">
                  <c:v>2184.8146986565798</c:v>
                </c:pt>
                <c:pt idx="477">
                  <c:v>2189.6422483103502</c:v>
                </c:pt>
                <c:pt idx="478">
                  <c:v>2194.4697979641301</c:v>
                </c:pt>
                <c:pt idx="479">
                  <c:v>2199.2973476179</c:v>
                </c:pt>
                <c:pt idx="480">
                  <c:v>2204.1248972716699</c:v>
                </c:pt>
                <c:pt idx="481">
                  <c:v>2208.9524469254402</c:v>
                </c:pt>
                <c:pt idx="482">
                  <c:v>2213.7799965792101</c:v>
                </c:pt>
                <c:pt idx="483">
                  <c:v>2218.60754623298</c:v>
                </c:pt>
                <c:pt idx="484">
                  <c:v>2223.4350958867499</c:v>
                </c:pt>
                <c:pt idx="485">
                  <c:v>2228.2626455405202</c:v>
                </c:pt>
                <c:pt idx="486">
                  <c:v>2233.0901951943001</c:v>
                </c:pt>
                <c:pt idx="487">
                  <c:v>2237.91774484807</c:v>
                </c:pt>
                <c:pt idx="488">
                  <c:v>2242.7452945018399</c:v>
                </c:pt>
                <c:pt idx="489">
                  <c:v>2247.5728441556098</c:v>
                </c:pt>
                <c:pt idx="490">
                  <c:v>2252.4003938093801</c:v>
                </c:pt>
                <c:pt idx="491">
                  <c:v>2257.22794346315</c:v>
                </c:pt>
                <c:pt idx="492">
                  <c:v>2262.0554931169199</c:v>
                </c:pt>
                <c:pt idx="493">
                  <c:v>2266.8830427706998</c:v>
                </c:pt>
                <c:pt idx="494">
                  <c:v>2271.7105924244702</c:v>
                </c:pt>
                <c:pt idx="495">
                  <c:v>2276.5381420782401</c:v>
                </c:pt>
                <c:pt idx="496">
                  <c:v>2281.36569173201</c:v>
                </c:pt>
                <c:pt idx="497">
                  <c:v>2286.1932413857799</c:v>
                </c:pt>
                <c:pt idx="498">
                  <c:v>2291.0207910395502</c:v>
                </c:pt>
                <c:pt idx="499">
                  <c:v>2295.8483406933201</c:v>
                </c:pt>
                <c:pt idx="500">
                  <c:v>2300.67589034709</c:v>
                </c:pt>
                <c:pt idx="501">
                  <c:v>2305.5034400008699</c:v>
                </c:pt>
                <c:pt idx="502">
                  <c:v>2310.3309896546398</c:v>
                </c:pt>
                <c:pt idx="503">
                  <c:v>2315.1585393084101</c:v>
                </c:pt>
                <c:pt idx="504">
                  <c:v>2319.98608896218</c:v>
                </c:pt>
                <c:pt idx="505">
                  <c:v>2324.8136386159499</c:v>
                </c:pt>
                <c:pt idx="506">
                  <c:v>2329.6411882697198</c:v>
                </c:pt>
                <c:pt idx="507">
                  <c:v>2334.4687379234902</c:v>
                </c:pt>
                <c:pt idx="508">
                  <c:v>2339.29628757727</c:v>
                </c:pt>
                <c:pt idx="509">
                  <c:v>2344.1238372310399</c:v>
                </c:pt>
                <c:pt idx="510">
                  <c:v>2348.9513868848098</c:v>
                </c:pt>
                <c:pt idx="511">
                  <c:v>2353.7789365385802</c:v>
                </c:pt>
              </c:numCache>
            </c:numRef>
          </c:xVal>
          <c:yVal>
            <c:numRef>
              <c:f>ProbDenFunc!$C$2:$C$513</c:f>
              <c:numCache>
                <c:formatCode>0.00E+00</c:formatCode>
                <c:ptCount val="512"/>
                <c:pt idx="0">
                  <c:v>4.7334518363937203E-6</c:v>
                </c:pt>
                <c:pt idx="1">
                  <c:v>6.8522187480759298E-6</c:v>
                </c:pt>
                <c:pt idx="2">
                  <c:v>9.8113423230944398E-6</c:v>
                </c:pt>
                <c:pt idx="3">
                  <c:v>1.40700653266866E-5</c:v>
                </c:pt>
                <c:pt idx="4">
                  <c:v>1.98955752754927E-5</c:v>
                </c:pt>
                <c:pt idx="5">
                  <c:v>2.7749660474063599E-5</c:v>
                </c:pt>
                <c:pt idx="6">
                  <c:v>3.8190503091321801E-5</c:v>
                </c:pt>
                <c:pt idx="7">
                  <c:v>5.1881446588488602E-5</c:v>
                </c:pt>
                <c:pt idx="8">
                  <c:v>6.9597823172651101E-5</c:v>
                </c:pt>
                <c:pt idx="9">
                  <c:v>9.2231191934072197E-5</c:v>
                </c:pt>
                <c:pt idx="10" formatCode="General">
                  <c:v>1.2079031951261201E-4</c:v>
                </c:pt>
                <c:pt idx="11" formatCode="General">
                  <c:v>1.5733308190840501E-4</c:v>
                </c:pt>
                <c:pt idx="12" formatCode="General">
                  <c:v>2.0298203684398599E-4</c:v>
                </c:pt>
                <c:pt idx="13" formatCode="General">
                  <c:v>2.5873982081598502E-4</c:v>
                </c:pt>
                <c:pt idx="14" formatCode="General">
                  <c:v>3.25976221719893E-4</c:v>
                </c:pt>
                <c:pt idx="15" formatCode="General">
                  <c:v>4.0604423343443302E-4</c:v>
                </c:pt>
                <c:pt idx="16" formatCode="General">
                  <c:v>5.0023101643925996E-4</c:v>
                </c:pt>
                <c:pt idx="17" formatCode="General">
                  <c:v>6.0970299584253696E-4</c:v>
                </c:pt>
                <c:pt idx="18" formatCode="General">
                  <c:v>7.3544608567589797E-4</c:v>
                </c:pt>
                <c:pt idx="19" formatCode="General">
                  <c:v>8.7884692507612201E-4</c:v>
                </c:pt>
                <c:pt idx="20" formatCode="General">
                  <c:v>1.04170248280062E-3</c:v>
                </c:pt>
                <c:pt idx="21" formatCode="General">
                  <c:v>1.2217524998476401E-3</c:v>
                </c:pt>
                <c:pt idx="22" formatCode="General">
                  <c:v>1.41825743914403E-3</c:v>
                </c:pt>
                <c:pt idx="23" formatCode="General">
                  <c:v>1.6299592039762201E-3</c:v>
                </c:pt>
                <c:pt idx="24" formatCode="General">
                  <c:v>1.8550646407142499E-3</c:v>
                </c:pt>
                <c:pt idx="25" formatCode="General">
                  <c:v>2.0912464405525399E-3</c:v>
                </c:pt>
                <c:pt idx="26" formatCode="General">
                  <c:v>2.3356627239710199E-3</c:v>
                </c:pt>
                <c:pt idx="27" formatCode="General">
                  <c:v>2.5849963537422399E-3</c:v>
                </c:pt>
                <c:pt idx="28" formatCode="General">
                  <c:v>2.8349949650278701E-3</c:v>
                </c:pt>
                <c:pt idx="29" formatCode="General">
                  <c:v>3.0805711497540302E-3</c:v>
                </c:pt>
                <c:pt idx="30" formatCode="General">
                  <c:v>3.3174264265708E-3</c:v>
                </c:pt>
                <c:pt idx="31" formatCode="General">
                  <c:v>3.5413319891117899E-3</c:v>
                </c:pt>
                <c:pt idx="32" formatCode="General">
                  <c:v>3.7482465196508898E-3</c:v>
                </c:pt>
                <c:pt idx="33" formatCode="General">
                  <c:v>3.9344506844225203E-3</c:v>
                </c:pt>
                <c:pt idx="34" formatCode="General">
                  <c:v>4.0966739790082403E-3</c:v>
                </c:pt>
                <c:pt idx="35" formatCode="General">
                  <c:v>4.23220957083148E-3</c:v>
                </c:pt>
                <c:pt idx="36" formatCode="General">
                  <c:v>4.3374794546243503E-3</c:v>
                </c:pt>
                <c:pt idx="37" formatCode="General">
                  <c:v>4.4095596443478099E-3</c:v>
                </c:pt>
                <c:pt idx="38" formatCode="General">
                  <c:v>4.4514457322161896E-3</c:v>
                </c:pt>
                <c:pt idx="39" formatCode="General">
                  <c:v>4.4638999356871297E-3</c:v>
                </c:pt>
                <c:pt idx="40" formatCode="General">
                  <c:v>4.44838251173316E-3</c:v>
                </c:pt>
                <c:pt idx="41" formatCode="General">
                  <c:v>4.4069678105676299E-3</c:v>
                </c:pt>
                <c:pt idx="42" formatCode="General">
                  <c:v>4.3422415992926599E-3</c:v>
                </c:pt>
                <c:pt idx="43" formatCode="General">
                  <c:v>4.2571837969592801E-3</c:v>
                </c:pt>
                <c:pt idx="44" formatCode="General">
                  <c:v>4.1550410006895499E-3</c:v>
                </c:pt>
                <c:pt idx="45" formatCode="General">
                  <c:v>4.03793795059278E-3</c:v>
                </c:pt>
                <c:pt idx="46" formatCode="General">
                  <c:v>3.9113828413651196E-3</c:v>
                </c:pt>
                <c:pt idx="47" formatCode="General">
                  <c:v>3.77868802519972E-3</c:v>
                </c:pt>
                <c:pt idx="48" formatCode="General">
                  <c:v>3.64260464470728E-3</c:v>
                </c:pt>
                <c:pt idx="49" formatCode="General">
                  <c:v>3.50552570225654E-3</c:v>
                </c:pt>
                <c:pt idx="50" formatCode="General">
                  <c:v>3.3694531529424301E-3</c:v>
                </c:pt>
                <c:pt idx="51" formatCode="General">
                  <c:v>3.2359848102127301E-3</c:v>
                </c:pt>
                <c:pt idx="52" formatCode="General">
                  <c:v>3.1063198382395899E-3</c:v>
                </c:pt>
                <c:pt idx="53" formatCode="General">
                  <c:v>2.9816147355233402E-3</c:v>
                </c:pt>
                <c:pt idx="54" formatCode="General">
                  <c:v>2.8625068327395699E-3</c:v>
                </c:pt>
                <c:pt idx="55" formatCode="General">
                  <c:v>2.7486401350751101E-3</c:v>
                </c:pt>
                <c:pt idx="56" formatCode="General">
                  <c:v>2.6399061397007701E-3</c:v>
                </c:pt>
                <c:pt idx="57" formatCode="General">
                  <c:v>2.5360768904981899E-3</c:v>
                </c:pt>
                <c:pt idx="58" formatCode="General">
                  <c:v>2.4368513058901599E-3</c:v>
                </c:pt>
                <c:pt idx="59" formatCode="General">
                  <c:v>2.3418947718801099E-3</c:v>
                </c:pt>
                <c:pt idx="60" formatCode="General">
                  <c:v>2.2508712276354298E-3</c:v>
                </c:pt>
                <c:pt idx="61" formatCode="General">
                  <c:v>2.16346718384246E-3</c:v>
                </c:pt>
                <c:pt idx="62" formatCode="General">
                  <c:v>2.0798636176593598E-3</c:v>
                </c:pt>
                <c:pt idx="63" formatCode="General">
                  <c:v>1.9993309448686899E-3</c:v>
                </c:pt>
                <c:pt idx="64" formatCode="General">
                  <c:v>1.92168281341505E-3</c:v>
                </c:pt>
                <c:pt idx="65" formatCode="General">
                  <c:v>1.84677512896957E-3</c:v>
                </c:pt>
                <c:pt idx="66" formatCode="General">
                  <c:v>1.77447551033788E-3</c:v>
                </c:pt>
                <c:pt idx="67" formatCode="General">
                  <c:v>1.7046512065482999E-3</c:v>
                </c:pt>
                <c:pt idx="68" formatCode="General">
                  <c:v>1.63715809116711E-3</c:v>
                </c:pt>
                <c:pt idx="69" formatCode="General">
                  <c:v>1.5718315665922101E-3</c:v>
                </c:pt>
                <c:pt idx="70" formatCode="General">
                  <c:v>1.5086129395414599E-3</c:v>
                </c:pt>
                <c:pt idx="71" formatCode="General">
                  <c:v>1.44720515534606E-3</c:v>
                </c:pt>
                <c:pt idx="72" formatCode="General">
                  <c:v>1.38720139197995E-3</c:v>
                </c:pt>
                <c:pt idx="73" formatCode="General">
                  <c:v>1.3283348692626599E-3</c:v>
                </c:pt>
                <c:pt idx="74" formatCode="General">
                  <c:v>1.27034440113041E-3</c:v>
                </c:pt>
                <c:pt idx="75" formatCode="General">
                  <c:v>1.21299007431794E-3</c:v>
                </c:pt>
                <c:pt idx="76" formatCode="General">
                  <c:v>1.15606971080465E-3</c:v>
                </c:pt>
                <c:pt idx="77" formatCode="General">
                  <c:v>1.09943528083395E-3</c:v>
                </c:pt>
                <c:pt idx="78" formatCode="General">
                  <c:v>1.0430104220578401E-3</c:v>
                </c:pt>
                <c:pt idx="79" formatCode="General">
                  <c:v>9.8686071601384803E-4</c:v>
                </c:pt>
                <c:pt idx="80" formatCode="General">
                  <c:v>9.3111815845217996E-4</c:v>
                </c:pt>
                <c:pt idx="81" formatCode="General">
                  <c:v>8.7603960554128997E-4</c:v>
                </c:pt>
                <c:pt idx="82" formatCode="General">
                  <c:v>8.2196715687811797E-4</c:v>
                </c:pt>
                <c:pt idx="83" formatCode="General">
                  <c:v>7.69313870226724E-4</c:v>
                </c:pt>
                <c:pt idx="84" formatCode="General">
                  <c:v>7.1854500835439596E-4</c:v>
                </c:pt>
                <c:pt idx="85" formatCode="General">
                  <c:v>6.7015555290885398E-4</c:v>
                </c:pt>
                <c:pt idx="86" formatCode="General">
                  <c:v>6.2464480561580599E-4</c:v>
                </c:pt>
                <c:pt idx="87" formatCode="General">
                  <c:v>5.8284764136200501E-4</c:v>
                </c:pt>
                <c:pt idx="88" formatCode="General">
                  <c:v>5.45152197438251E-4</c:v>
                </c:pt>
                <c:pt idx="89" formatCode="General">
                  <c:v>5.11619035305057E-4</c:v>
                </c:pt>
                <c:pt idx="90" formatCode="General">
                  <c:v>4.8240350857921001E-4</c:v>
                </c:pt>
                <c:pt idx="91" formatCode="General">
                  <c:v>4.5753608955448002E-4</c:v>
                </c:pt>
                <c:pt idx="92" formatCode="General">
                  <c:v>4.36919776114189E-4</c:v>
                </c:pt>
                <c:pt idx="93" formatCode="General">
                  <c:v>4.2033355952895198E-4</c:v>
                </c:pt>
                <c:pt idx="94" formatCode="General">
                  <c:v>4.0744171165667497E-4</c:v>
                </c:pt>
                <c:pt idx="95" formatCode="General">
                  <c:v>3.9786717775004297E-4</c:v>
                </c:pt>
                <c:pt idx="96" formatCode="General">
                  <c:v>3.9126186517354799E-4</c:v>
                </c:pt>
                <c:pt idx="97" formatCode="General">
                  <c:v>3.86611697309925E-4</c:v>
                </c:pt>
                <c:pt idx="98" formatCode="General">
                  <c:v>3.8333171965035498E-4</c:v>
                </c:pt>
                <c:pt idx="99" formatCode="General">
                  <c:v>3.8086052945164199E-4</c:v>
                </c:pt>
                <c:pt idx="100" formatCode="General">
                  <c:v>3.78682162817286E-4</c:v>
                </c:pt>
                <c:pt idx="101" formatCode="General">
                  <c:v>3.7634486483317499E-4</c:v>
                </c:pt>
                <c:pt idx="102" formatCode="General">
                  <c:v>3.7347633588084801E-4</c:v>
                </c:pt>
                <c:pt idx="103" formatCode="General">
                  <c:v>3.6979511946039998E-4</c:v>
                </c:pt>
                <c:pt idx="104" formatCode="General">
                  <c:v>3.65004928906464E-4</c:v>
                </c:pt>
                <c:pt idx="105" formatCode="General">
                  <c:v>3.5910630151149599E-4</c:v>
                </c:pt>
                <c:pt idx="106" formatCode="General">
                  <c:v>3.5222047737704001E-4</c:v>
                </c:pt>
                <c:pt idx="107" formatCode="General">
                  <c:v>3.4450037905696802E-4</c:v>
                </c:pt>
                <c:pt idx="108" formatCode="General">
                  <c:v>3.36165380164883E-4</c:v>
                </c:pt>
                <c:pt idx="109" formatCode="General">
                  <c:v>3.2748589524269901E-4</c:v>
                </c:pt>
                <c:pt idx="110" formatCode="General">
                  <c:v>3.1876641319780199E-4</c:v>
                </c:pt>
                <c:pt idx="111" formatCode="General">
                  <c:v>3.1032740620267902E-4</c:v>
                </c:pt>
                <c:pt idx="112" formatCode="General">
                  <c:v>3.0252085783510902E-4</c:v>
                </c:pt>
                <c:pt idx="113" formatCode="General">
                  <c:v>2.9577053836959001E-4</c:v>
                </c:pt>
                <c:pt idx="114" formatCode="General">
                  <c:v>2.9021732724460999E-4</c:v>
                </c:pt>
                <c:pt idx="115" formatCode="General">
                  <c:v>2.8600425091100499E-4</c:v>
                </c:pt>
                <c:pt idx="116" formatCode="General">
                  <c:v>2.8319551174129498E-4</c:v>
                </c:pt>
                <c:pt idx="117" formatCode="General">
                  <c:v>2.8177190876616898E-4</c:v>
                </c:pt>
                <c:pt idx="118" formatCode="General">
                  <c:v>2.8163047152342398E-4</c:v>
                </c:pt>
                <c:pt idx="119" formatCode="General">
                  <c:v>2.8258839811440999E-4</c:v>
                </c:pt>
                <c:pt idx="120" formatCode="General">
                  <c:v>2.8439130983297503E-4</c:v>
                </c:pt>
                <c:pt idx="121" formatCode="General">
                  <c:v>2.8673257770839202E-4</c:v>
                </c:pt>
                <c:pt idx="122" formatCode="General">
                  <c:v>2.8913228999619399E-4</c:v>
                </c:pt>
                <c:pt idx="123" formatCode="General">
                  <c:v>2.91208870745563E-4</c:v>
                </c:pt>
                <c:pt idx="124" formatCode="General">
                  <c:v>2.9262005733668E-4</c:v>
                </c:pt>
                <c:pt idx="125" formatCode="General">
                  <c:v>2.93065524825539E-4</c:v>
                </c:pt>
                <c:pt idx="126" formatCode="General">
                  <c:v>2.9230299075876499E-4</c:v>
                </c:pt>
                <c:pt idx="127" formatCode="General">
                  <c:v>2.90160745771029E-4</c:v>
                </c:pt>
                <c:pt idx="128" formatCode="General">
                  <c:v>2.8654607260970199E-4</c:v>
                </c:pt>
                <c:pt idx="129" formatCode="General">
                  <c:v>2.81380309128095E-4</c:v>
                </c:pt>
                <c:pt idx="130" formatCode="General">
                  <c:v>2.7470314868025799E-4</c:v>
                </c:pt>
                <c:pt idx="131" formatCode="General">
                  <c:v>2.6685286219703099E-4</c:v>
                </c:pt>
                <c:pt idx="132" formatCode="General">
                  <c:v>2.5806036151635202E-4</c:v>
                </c:pt>
                <c:pt idx="133" formatCode="General">
                  <c:v>2.4858766211088899E-4</c:v>
                </c:pt>
                <c:pt idx="134" formatCode="General">
                  <c:v>2.3871192415137699E-4</c:v>
                </c:pt>
                <c:pt idx="135" formatCode="General">
                  <c:v>2.28710344446418E-4</c:v>
                </c:pt>
                <c:pt idx="136" formatCode="General">
                  <c:v>2.1884652728928301E-4</c:v>
                </c:pt>
                <c:pt idx="137" formatCode="General">
                  <c:v>2.0935890014118201E-4</c:v>
                </c:pt>
                <c:pt idx="138" formatCode="General">
                  <c:v>2.0055633992097999E-4</c:v>
                </c:pt>
                <c:pt idx="139" formatCode="General">
                  <c:v>1.92546440123296E-4</c:v>
                </c:pt>
                <c:pt idx="140" formatCode="General">
                  <c:v>1.8541115349434301E-4</c:v>
                </c:pt>
                <c:pt idx="141" formatCode="General">
                  <c:v>1.79205668059831E-4</c:v>
                </c:pt>
                <c:pt idx="142" formatCode="General">
                  <c:v>1.7395014438272499E-4</c:v>
                </c:pt>
                <c:pt idx="143" formatCode="General">
                  <c:v>1.69634263490143E-4</c:v>
                </c:pt>
                <c:pt idx="144" formatCode="General">
                  <c:v>1.66222072423163E-4</c:v>
                </c:pt>
                <c:pt idx="145" formatCode="General">
                  <c:v>1.63656850742744E-4</c:v>
                </c:pt>
                <c:pt idx="146" formatCode="General">
                  <c:v>1.61908462592229E-4</c:v>
                </c:pt>
                <c:pt idx="147" formatCode="General">
                  <c:v>1.6088533991190699E-4</c:v>
                </c:pt>
                <c:pt idx="148" formatCode="General">
                  <c:v>1.6042291676314499E-4</c:v>
                </c:pt>
                <c:pt idx="149" formatCode="General">
                  <c:v>1.6042449909828101E-4</c:v>
                </c:pt>
                <c:pt idx="150" formatCode="General">
                  <c:v>1.6079440563935199E-4</c:v>
                </c:pt>
                <c:pt idx="151" formatCode="General">
                  <c:v>1.61440719471319E-4</c:v>
                </c:pt>
                <c:pt idx="152" formatCode="General">
                  <c:v>1.6227805522963599E-4</c:v>
                </c:pt>
                <c:pt idx="153" formatCode="General">
                  <c:v>1.63230331729751E-4</c:v>
                </c:pt>
                <c:pt idx="154" formatCode="General">
                  <c:v>1.6423352245615799E-4</c:v>
                </c:pt>
                <c:pt idx="155" formatCode="General">
                  <c:v>1.6523381722327899E-4</c:v>
                </c:pt>
                <c:pt idx="156" formatCode="General">
                  <c:v>1.6620356015200599E-4</c:v>
                </c:pt>
                <c:pt idx="157" formatCode="General">
                  <c:v>1.6714316438982E-4</c:v>
                </c:pt>
                <c:pt idx="158" formatCode="General">
                  <c:v>1.6807237852023901E-4</c:v>
                </c:pt>
                <c:pt idx="159" formatCode="General">
                  <c:v>1.6902878376658901E-4</c:v>
                </c:pt>
                <c:pt idx="160" formatCode="General">
                  <c:v>1.7006513091312399E-4</c:v>
                </c:pt>
                <c:pt idx="161" formatCode="General">
                  <c:v>1.7124555221483901E-4</c:v>
                </c:pt>
                <c:pt idx="162" formatCode="General">
                  <c:v>1.7264069720345599E-4</c:v>
                </c:pt>
                <c:pt idx="163" formatCode="General">
                  <c:v>1.7435012823933501E-4</c:v>
                </c:pt>
                <c:pt idx="164" formatCode="General">
                  <c:v>1.7644875953677099E-4</c:v>
                </c:pt>
                <c:pt idx="165" formatCode="General">
                  <c:v>1.78949303472705E-4</c:v>
                </c:pt>
                <c:pt idx="166" formatCode="General">
                  <c:v>1.81860010101946E-4</c:v>
                </c:pt>
                <c:pt idx="167" formatCode="General">
                  <c:v>1.8515800629471599E-4</c:v>
                </c:pt>
                <c:pt idx="168" formatCode="General">
                  <c:v>1.88786847263977E-4</c:v>
                </c:pt>
                <c:pt idx="169" formatCode="General">
                  <c:v>1.9265611252130801E-4</c:v>
                </c:pt>
                <c:pt idx="170" formatCode="General">
                  <c:v>1.96643179862366E-4</c:v>
                </c:pt>
                <c:pt idx="171" formatCode="General">
                  <c:v>2.00595409500774E-4</c:v>
                </c:pt>
                <c:pt idx="172" formatCode="General">
                  <c:v>2.0427134845496701E-4</c:v>
                </c:pt>
                <c:pt idx="173" formatCode="General">
                  <c:v>2.0749145584492601E-4</c:v>
                </c:pt>
                <c:pt idx="174" formatCode="General">
                  <c:v>2.1008001782012699E-4</c:v>
                </c:pt>
                <c:pt idx="175" formatCode="General">
                  <c:v>2.1188021416351899E-4</c:v>
                </c:pt>
                <c:pt idx="176" formatCode="General">
                  <c:v>2.1276258891556401E-4</c:v>
                </c:pt>
                <c:pt idx="177" formatCode="General">
                  <c:v>2.1263159256345701E-4</c:v>
                </c:pt>
                <c:pt idx="178" formatCode="General">
                  <c:v>2.1142988339731701E-4</c:v>
                </c:pt>
                <c:pt idx="179" formatCode="General">
                  <c:v>2.09140145391888E-4</c:v>
                </c:pt>
                <c:pt idx="180" formatCode="General">
                  <c:v>2.0569385470485101E-4</c:v>
                </c:pt>
                <c:pt idx="181" formatCode="General">
                  <c:v>2.0120488143576199E-4</c:v>
                </c:pt>
                <c:pt idx="182" formatCode="General">
                  <c:v>1.9583622145333799E-4</c:v>
                </c:pt>
                <c:pt idx="183" formatCode="General">
                  <c:v>1.8969622132649399E-4</c:v>
                </c:pt>
                <c:pt idx="184" formatCode="General">
                  <c:v>1.82897116606953E-4</c:v>
                </c:pt>
                <c:pt idx="185" formatCode="General">
                  <c:v>1.75548202260914E-4</c:v>
                </c:pt>
                <c:pt idx="186" formatCode="General">
                  <c:v>1.6775044265063301E-4</c:v>
                </c:pt>
                <c:pt idx="187" formatCode="General">
                  <c:v>1.5959276306221E-4</c:v>
                </c:pt>
                <c:pt idx="188" formatCode="General">
                  <c:v>1.5114557724772899E-4</c:v>
                </c:pt>
                <c:pt idx="189" formatCode="General">
                  <c:v>1.4245619266567501E-4</c:v>
                </c:pt>
                <c:pt idx="190" formatCode="General">
                  <c:v>1.33607912411096E-4</c:v>
                </c:pt>
                <c:pt idx="191" formatCode="General">
                  <c:v>1.2464272701405099E-4</c:v>
                </c:pt>
                <c:pt idx="192" formatCode="General">
                  <c:v>1.15603074949046E-4</c:v>
                </c:pt>
                <c:pt idx="193" formatCode="General">
                  <c:v>1.06535115357942E-4</c:v>
                </c:pt>
                <c:pt idx="194">
                  <c:v>9.7491068939838205E-5</c:v>
                </c:pt>
                <c:pt idx="195">
                  <c:v>8.8530483911478794E-5</c:v>
                </c:pt>
                <c:pt idx="196">
                  <c:v>7.9720328478004605E-5</c:v>
                </c:pt>
                <c:pt idx="197">
                  <c:v>7.1168214334853895E-5</c:v>
                </c:pt>
                <c:pt idx="198">
                  <c:v>6.29556873690042E-5</c:v>
                </c:pt>
                <c:pt idx="199">
                  <c:v>5.5145106125507601E-5</c:v>
                </c:pt>
                <c:pt idx="200">
                  <c:v>4.7803185416676502E-5</c:v>
                </c:pt>
                <c:pt idx="201">
                  <c:v>4.09864860616645E-5</c:v>
                </c:pt>
                <c:pt idx="202">
                  <c:v>3.4738948917407797E-5</c:v>
                </c:pt>
                <c:pt idx="203">
                  <c:v>2.90901708781082E-5</c:v>
                </c:pt>
                <c:pt idx="204">
                  <c:v>2.4054485506786501E-5</c:v>
                </c:pt>
                <c:pt idx="205">
                  <c:v>1.9651855409530399E-5</c:v>
                </c:pt>
                <c:pt idx="206">
                  <c:v>1.5908568587890001E-5</c:v>
                </c:pt>
                <c:pt idx="207">
                  <c:v>1.2716751762346701E-5</c:v>
                </c:pt>
                <c:pt idx="208">
                  <c:v>1.00334410731692E-5</c:v>
                </c:pt>
                <c:pt idx="209">
                  <c:v>7.8101834539854095E-6</c:v>
                </c:pt>
                <c:pt idx="210">
                  <c:v>5.9954319875167404E-6</c:v>
                </c:pt>
                <c:pt idx="211">
                  <c:v>4.5367249859177801E-6</c:v>
                </c:pt>
                <c:pt idx="212">
                  <c:v>3.3825895757643202E-6</c:v>
                </c:pt>
                <c:pt idx="213">
                  <c:v>2.4841213663228998E-6</c:v>
                </c:pt>
                <c:pt idx="214">
                  <c:v>1.8153593441151001E-6</c:v>
                </c:pt>
                <c:pt idx="215">
                  <c:v>1.31172670309265E-6</c:v>
                </c:pt>
                <c:pt idx="216">
                  <c:v>9.34021409521745E-7</c:v>
                </c:pt>
                <c:pt idx="217">
                  <c:v>6.5510013802244897E-7</c:v>
                </c:pt>
                <c:pt idx="218">
                  <c:v>4.5239107427949898E-7</c:v>
                </c:pt>
                <c:pt idx="219">
                  <c:v>3.0747457926729901E-7</c:v>
                </c:pt>
                <c:pt idx="220">
                  <c:v>2.0560934153295201E-7</c:v>
                </c:pt>
                <c:pt idx="221">
                  <c:v>1.35232435710135E-7</c:v>
                </c:pt>
                <c:pt idx="222">
                  <c:v>8.8196058591614705E-8</c:v>
                </c:pt>
                <c:pt idx="223">
                  <c:v>5.7597080675021402E-8</c:v>
                </c:pt>
                <c:pt idx="224">
                  <c:v>3.6995172794334902E-8</c:v>
                </c:pt>
                <c:pt idx="225">
                  <c:v>2.3362183510432999E-8</c:v>
                </c:pt>
                <c:pt idx="226">
                  <c:v>1.44998355190684E-8</c:v>
                </c:pt>
                <c:pt idx="227">
                  <c:v>8.8425139887584293E-9</c:v>
                </c:pt>
                <c:pt idx="228">
                  <c:v>5.2973006252928001E-9</c:v>
                </c:pt>
                <c:pt idx="229">
                  <c:v>3.1168892909425702E-9</c:v>
                </c:pt>
                <c:pt idx="230">
                  <c:v>1.80099965740055E-9</c:v>
                </c:pt>
                <c:pt idx="231">
                  <c:v>1.06065957436308E-9</c:v>
                </c:pt>
                <c:pt idx="232">
                  <c:v>6.1610849436421499E-10</c:v>
                </c:pt>
                <c:pt idx="233">
                  <c:v>3.5088653060269198E-10</c:v>
                </c:pt>
                <c:pt idx="234">
                  <c:v>1.9592982461369899E-10</c:v>
                </c:pt>
                <c:pt idx="235">
                  <c:v>1.0726732276881801E-10</c:v>
                </c:pt>
                <c:pt idx="236">
                  <c:v>5.7581773406070303E-11</c:v>
                </c:pt>
                <c:pt idx="237">
                  <c:v>3.0309390120977297E-11</c:v>
                </c:pt>
                <c:pt idx="238">
                  <c:v>1.5644868261265099E-11</c:v>
                </c:pt>
                <c:pt idx="239">
                  <c:v>8.13314777526133E-12</c:v>
                </c:pt>
                <c:pt idx="240">
                  <c:v>4.2924659856005198E-12</c:v>
                </c:pt>
                <c:pt idx="241">
                  <c:v>2.2116751127926799E-12</c:v>
                </c:pt>
                <c:pt idx="242">
                  <c:v>1.1133843520315901E-12</c:v>
                </c:pt>
                <c:pt idx="243">
                  <c:v>5.4800417290097E-13</c:v>
                </c:pt>
                <c:pt idx="244">
                  <c:v>2.6393834998090799E-13</c:v>
                </c:pt>
                <c:pt idx="245">
                  <c:v>1.24634251594999E-13</c:v>
                </c:pt>
                <c:pt idx="246">
                  <c:v>5.8129482480534298E-14</c:v>
                </c:pt>
                <c:pt idx="247">
                  <c:v>2.7645548085017601E-14</c:v>
                </c:pt>
                <c:pt idx="248">
                  <c:v>1.6527805110340699E-14</c:v>
                </c:pt>
                <c:pt idx="249">
                  <c:v>1.51135682017456E-14</c:v>
                </c:pt>
                <c:pt idx="250">
                  <c:v>2.3342271875032899E-14</c:v>
                </c:pt>
                <c:pt idx="251">
                  <c:v>4.6272665152393501E-14</c:v>
                </c:pt>
                <c:pt idx="252">
                  <c:v>9.6579708007468499E-14</c:v>
                </c:pt>
                <c:pt idx="253">
                  <c:v>2.0007490162197701E-13</c:v>
                </c:pt>
                <c:pt idx="254">
                  <c:v>4.0570694465078898E-13</c:v>
                </c:pt>
                <c:pt idx="255">
                  <c:v>8.0214929801493402E-13</c:v>
                </c:pt>
                <c:pt idx="256">
                  <c:v>1.6048598446946899E-12</c:v>
                </c:pt>
                <c:pt idx="257">
                  <c:v>3.26633165913929E-12</c:v>
                </c:pt>
                <c:pt idx="258">
                  <c:v>6.5153599652380601E-12</c:v>
                </c:pt>
                <c:pt idx="259">
                  <c:v>1.27348853232399E-11</c:v>
                </c:pt>
                <c:pt idx="260">
                  <c:v>2.4386513875958199E-11</c:v>
                </c:pt>
                <c:pt idx="261">
                  <c:v>4.5742178553760797E-11</c:v>
                </c:pt>
                <c:pt idx="262">
                  <c:v>8.4024420110490305E-11</c:v>
                </c:pt>
                <c:pt idx="263">
                  <c:v>1.5111936243451301E-10</c:v>
                </c:pt>
                <c:pt idx="264">
                  <c:v>2.6667145002311201E-10</c:v>
                </c:pt>
                <c:pt idx="265">
                  <c:v>4.8467751838229998E-10</c:v>
                </c:pt>
                <c:pt idx="266">
                  <c:v>8.6459016452957496E-10</c:v>
                </c:pt>
                <c:pt idx="267">
                  <c:v>1.5138298675513499E-9</c:v>
                </c:pt>
                <c:pt idx="268">
                  <c:v>2.6019195404770599E-9</c:v>
                </c:pt>
                <c:pt idx="269">
                  <c:v>4.3905261823267996E-9</c:v>
                </c:pt>
                <c:pt idx="270">
                  <c:v>7.2747784073114704E-9</c:v>
                </c:pt>
                <c:pt idx="271">
                  <c:v>1.18386087753571E-8</c:v>
                </c:pt>
                <c:pt idx="272">
                  <c:v>1.8927079938838799E-8</c:v>
                </c:pt>
                <c:pt idx="273">
                  <c:v>3.0310099477287098E-8</c:v>
                </c:pt>
                <c:pt idx="274">
                  <c:v>4.8338489157932601E-8</c:v>
                </c:pt>
                <c:pt idx="275">
                  <c:v>7.5774119308404798E-8</c:v>
                </c:pt>
                <c:pt idx="276">
                  <c:v>1.16782902135292E-7</c:v>
                </c:pt>
                <c:pt idx="277">
                  <c:v>1.77008542308833E-7</c:v>
                </c:pt>
                <c:pt idx="278">
                  <c:v>2.63943328722678E-7</c:v>
                </c:pt>
                <c:pt idx="279">
                  <c:v>3.8734073492883303E-7</c:v>
                </c:pt>
                <c:pt idx="280">
                  <c:v>5.5966205571655304E-7</c:v>
                </c:pt>
                <c:pt idx="281">
                  <c:v>7.9841446324599404E-7</c:v>
                </c:pt>
                <c:pt idx="282">
                  <c:v>1.13832340800286E-6</c:v>
                </c:pt>
                <c:pt idx="283">
                  <c:v>1.59714507702922E-6</c:v>
                </c:pt>
                <c:pt idx="284">
                  <c:v>2.2059808325437198E-6</c:v>
                </c:pt>
                <c:pt idx="285">
                  <c:v>3.0004448723764399E-6</c:v>
                </c:pt>
                <c:pt idx="286">
                  <c:v>4.0202490866010601E-6</c:v>
                </c:pt>
                <c:pt idx="287">
                  <c:v>5.3084409199762603E-6</c:v>
                </c:pt>
                <c:pt idx="288">
                  <c:v>6.9102570589145097E-6</c:v>
                </c:pt>
                <c:pt idx="289">
                  <c:v>8.8715612454861501E-6</c:v>
                </c:pt>
                <c:pt idx="290">
                  <c:v>1.12845056558806E-5</c:v>
                </c:pt>
                <c:pt idx="291">
                  <c:v>1.41722959173673E-5</c:v>
                </c:pt>
                <c:pt idx="292">
                  <c:v>1.7539452064787699E-5</c:v>
                </c:pt>
                <c:pt idx="293">
                  <c:v>2.1396603898044899E-5</c:v>
                </c:pt>
                <c:pt idx="294">
                  <c:v>2.5736989696919899E-5</c:v>
                </c:pt>
                <c:pt idx="295">
                  <c:v>3.0533610576944297E-5</c:v>
                </c:pt>
                <c:pt idx="296">
                  <c:v>3.5736981871206402E-5</c:v>
                </c:pt>
                <c:pt idx="297">
                  <c:v>4.1273661750466899E-5</c:v>
                </c:pt>
                <c:pt idx="298">
                  <c:v>4.7048529961951101E-5</c:v>
                </c:pt>
                <c:pt idx="299">
                  <c:v>5.2913038149553103E-5</c:v>
                </c:pt>
                <c:pt idx="300">
                  <c:v>5.8686623299452497E-5</c:v>
                </c:pt>
                <c:pt idx="301">
                  <c:v>6.4205226895437496E-5</c:v>
                </c:pt>
                <c:pt idx="302">
                  <c:v>6.9300484527136299E-5</c:v>
                </c:pt>
                <c:pt idx="303">
                  <c:v>7.3807128806844104E-5</c:v>
                </c:pt>
                <c:pt idx="304">
                  <c:v>7.7570638891213701E-5</c:v>
                </c:pt>
                <c:pt idx="305">
                  <c:v>8.0454803480592199E-5</c:v>
                </c:pt>
                <c:pt idx="306">
                  <c:v>8.2348858110070595E-5</c:v>
                </c:pt>
                <c:pt idx="307">
                  <c:v>8.3042117098396703E-5</c:v>
                </c:pt>
                <c:pt idx="308">
                  <c:v>8.2592151538127896E-5</c:v>
                </c:pt>
                <c:pt idx="309">
                  <c:v>8.1061298143161406E-5</c:v>
                </c:pt>
                <c:pt idx="310">
                  <c:v>7.8511600091107103E-5</c:v>
                </c:pt>
                <c:pt idx="311">
                  <c:v>7.5039139132268204E-5</c:v>
                </c:pt>
                <c:pt idx="312">
                  <c:v>7.0768742599006197E-5</c:v>
                </c:pt>
                <c:pt idx="313">
                  <c:v>6.5847554957551696E-5</c:v>
                </c:pt>
                <c:pt idx="314">
                  <c:v>6.04377794793083E-5</c:v>
                </c:pt>
                <c:pt idx="315">
                  <c:v>5.4703372611510698E-5</c:v>
                </c:pt>
                <c:pt idx="316">
                  <c:v>4.8843250405397602E-5</c:v>
                </c:pt>
                <c:pt idx="317">
                  <c:v>4.3039813539016602E-5</c:v>
                </c:pt>
                <c:pt idx="318">
                  <c:v>3.7423450047666503E-5</c:v>
                </c:pt>
                <c:pt idx="319">
                  <c:v>3.2102406356149303E-5</c:v>
                </c:pt>
                <c:pt idx="320">
                  <c:v>2.71611629872124E-5</c:v>
                </c:pt>
                <c:pt idx="321">
                  <c:v>2.26600473211212E-5</c:v>
                </c:pt>
                <c:pt idx="322">
                  <c:v>1.8635968484081401E-5</c:v>
                </c:pt>
                <c:pt idx="323">
                  <c:v>1.51041402568924E-5</c:v>
                </c:pt>
                <c:pt idx="324">
                  <c:v>1.2121418321074699E-5</c:v>
                </c:pt>
                <c:pt idx="325">
                  <c:v>9.6047235016879002E-6</c:v>
                </c:pt>
                <c:pt idx="326">
                  <c:v>7.5073392722307202E-6</c:v>
                </c:pt>
                <c:pt idx="327">
                  <c:v>5.7875892701562002E-6</c:v>
                </c:pt>
                <c:pt idx="328">
                  <c:v>4.4011472682333203E-6</c:v>
                </c:pt>
                <c:pt idx="329">
                  <c:v>3.3034458131660901E-6</c:v>
                </c:pt>
                <c:pt idx="330">
                  <c:v>2.4516827130724599E-6</c:v>
                </c:pt>
                <c:pt idx="331">
                  <c:v>1.8064241322756599E-6</c:v>
                </c:pt>
                <c:pt idx="332">
                  <c:v>1.3414213057404E-6</c:v>
                </c:pt>
                <c:pt idx="333">
                  <c:v>1.0261051469469299E-6</c:v>
                </c:pt>
                <c:pt idx="334">
                  <c:v>8.2560762936092203E-7</c:v>
                </c:pt>
                <c:pt idx="335">
                  <c:v>7.2703008978824904E-7</c:v>
                </c:pt>
                <c:pt idx="336">
                  <c:v>7.2385882641857499E-7</c:v>
                </c:pt>
                <c:pt idx="337">
                  <c:v>8.1598394325896401E-7</c:v>
                </c:pt>
                <c:pt idx="338">
                  <c:v>1.0096983792537399E-6</c:v>
                </c:pt>
                <c:pt idx="339">
                  <c:v>1.3176744451368799E-6</c:v>
                </c:pt>
                <c:pt idx="340">
                  <c:v>1.75890951790317E-6</c:v>
                </c:pt>
                <c:pt idx="341">
                  <c:v>2.3886288550345399E-6</c:v>
                </c:pt>
                <c:pt idx="342">
                  <c:v>3.2237178532230602E-6</c:v>
                </c:pt>
                <c:pt idx="343">
                  <c:v>4.3022625620582003E-6</c:v>
                </c:pt>
                <c:pt idx="344">
                  <c:v>5.6670301721715097E-6</c:v>
                </c:pt>
                <c:pt idx="345">
                  <c:v>7.3625928762401199E-6</c:v>
                </c:pt>
                <c:pt idx="346">
                  <c:v>9.43331137918869E-6</c:v>
                </c:pt>
                <c:pt idx="347">
                  <c:v>1.1920924578325701E-5</c:v>
                </c:pt>
                <c:pt idx="348">
                  <c:v>1.48617694857589E-5</c:v>
                </c:pt>
                <c:pt idx="349">
                  <c:v>1.8321562974638901E-5</c:v>
                </c:pt>
                <c:pt idx="350">
                  <c:v>2.2313815030327998E-5</c:v>
                </c:pt>
                <c:pt idx="351">
                  <c:v>2.6787533073851401E-5</c:v>
                </c:pt>
                <c:pt idx="352">
                  <c:v>3.1708095231181097E-5</c:v>
                </c:pt>
                <c:pt idx="353">
                  <c:v>3.7018011601529799E-5</c:v>
                </c:pt>
                <c:pt idx="354">
                  <c:v>4.2636428734462601E-5</c:v>
                </c:pt>
                <c:pt idx="355">
                  <c:v>4.8459824514103299E-5</c:v>
                </c:pt>
                <c:pt idx="356">
                  <c:v>5.43639902115048E-5</c:v>
                </c:pt>
                <c:pt idx="357">
                  <c:v>6.02058452216114E-5</c:v>
                </c:pt>
                <c:pt idx="358">
                  <c:v>6.5766535621068203E-5</c:v>
                </c:pt>
                <c:pt idx="359">
                  <c:v>7.0898276950624798E-5</c:v>
                </c:pt>
                <c:pt idx="360">
                  <c:v>7.5454710519506294E-5</c:v>
                </c:pt>
                <c:pt idx="361">
                  <c:v>7.93083758839329E-5</c:v>
                </c:pt>
                <c:pt idx="362">
                  <c:v>8.2358335107093997E-5</c:v>
                </c:pt>
                <c:pt idx="363">
                  <c:v>8.4536773342037996E-5</c:v>
                </c:pt>
                <c:pt idx="364">
                  <c:v>8.5814239435650196E-5</c:v>
                </c:pt>
                <c:pt idx="365">
                  <c:v>8.6203216092392503E-5</c:v>
                </c:pt>
                <c:pt idx="366">
                  <c:v>8.5697211993535197E-5</c:v>
                </c:pt>
                <c:pt idx="367">
                  <c:v>8.4457669767122495E-5</c:v>
                </c:pt>
                <c:pt idx="368">
                  <c:v>8.2692871237930596E-5</c:v>
                </c:pt>
                <c:pt idx="369">
                  <c:v>8.0581189207877901E-5</c:v>
                </c:pt>
                <c:pt idx="370">
                  <c:v>7.8313704565691604E-5</c:v>
                </c:pt>
                <c:pt idx="371">
                  <c:v>7.60834786558987E-5</c:v>
                </c:pt>
                <c:pt idx="372">
                  <c:v>7.4074647459275304E-5</c:v>
                </c:pt>
                <c:pt idx="373">
                  <c:v>7.2451787249027498E-5</c:v>
                </c:pt>
                <c:pt idx="374">
                  <c:v>7.1362614801512094E-5</c:v>
                </c:pt>
                <c:pt idx="375">
                  <c:v>7.0981443591683693E-5</c:v>
                </c:pt>
                <c:pt idx="376">
                  <c:v>7.1257404452669597E-5</c:v>
                </c:pt>
                <c:pt idx="377">
                  <c:v>7.2161309327242696E-5</c:v>
                </c:pt>
                <c:pt idx="378">
                  <c:v>7.3617847610132903E-5</c:v>
                </c:pt>
                <c:pt idx="379">
                  <c:v>7.5510545735786003E-5</c:v>
                </c:pt>
                <c:pt idx="380">
                  <c:v>7.7688726443953202E-5</c:v>
                </c:pt>
                <c:pt idx="381">
                  <c:v>7.9976150961991193E-5</c:v>
                </c:pt>
                <c:pt idx="382">
                  <c:v>8.2180998338532194E-5</c:v>
                </c:pt>
                <c:pt idx="383">
                  <c:v>8.4052879431372195E-5</c:v>
                </c:pt>
                <c:pt idx="384">
                  <c:v>8.5383663035326897E-5</c:v>
                </c:pt>
                <c:pt idx="385">
                  <c:v>8.6039140054412899E-5</c:v>
                </c:pt>
                <c:pt idx="386">
                  <c:v>8.5904807232883805E-5</c:v>
                </c:pt>
                <c:pt idx="387">
                  <c:v>8.4905819186341294E-5</c:v>
                </c:pt>
                <c:pt idx="388">
                  <c:v>8.3009550292332404E-5</c:v>
                </c:pt>
                <c:pt idx="389">
                  <c:v>8.0225939671535595E-5</c:v>
                </c:pt>
                <c:pt idx="390">
                  <c:v>7.6605682022994805E-5</c:v>
                </c:pt>
                <c:pt idx="391">
                  <c:v>7.2215967687496295E-5</c:v>
                </c:pt>
                <c:pt idx="392">
                  <c:v>6.7156668020095206E-5</c:v>
                </c:pt>
                <c:pt idx="393">
                  <c:v>6.1667604206446395E-5</c:v>
                </c:pt>
                <c:pt idx="394">
                  <c:v>5.5904996797288298E-5</c:v>
                </c:pt>
                <c:pt idx="395">
                  <c:v>5.0023550752082E-5</c:v>
                </c:pt>
                <c:pt idx="396">
                  <c:v>4.4169615461282202E-5</c:v>
                </c:pt>
                <c:pt idx="397">
                  <c:v>3.8475447548744003E-5</c:v>
                </c:pt>
                <c:pt idx="398">
                  <c:v>3.3054711741981398E-5</c:v>
                </c:pt>
                <c:pt idx="399">
                  <c:v>2.7999322593750799E-5</c:v>
                </c:pt>
                <c:pt idx="400">
                  <c:v>2.3434841642827199E-5</c:v>
                </c:pt>
                <c:pt idx="401">
                  <c:v>1.9369775029699801E-5</c:v>
                </c:pt>
                <c:pt idx="402">
                  <c:v>1.5798196056637E-5</c:v>
                </c:pt>
                <c:pt idx="403">
                  <c:v>1.2713232327677301E-5</c:v>
                </c:pt>
                <c:pt idx="404">
                  <c:v>1.0094474537698101E-5</c:v>
                </c:pt>
                <c:pt idx="405">
                  <c:v>7.9114038940679601E-6</c:v>
                </c:pt>
                <c:pt idx="406">
                  <c:v>6.1267674527449998E-6</c:v>
                </c:pt>
                <c:pt idx="407">
                  <c:v>4.6997868034783E-6</c:v>
                </c:pt>
                <c:pt idx="408">
                  <c:v>3.6020563293477799E-6</c:v>
                </c:pt>
                <c:pt idx="409">
                  <c:v>2.80242177149098E-6</c:v>
                </c:pt>
                <c:pt idx="410">
                  <c:v>2.2364604904753402E-6</c:v>
                </c:pt>
                <c:pt idx="411">
                  <c:v>1.88033916667748E-6</c:v>
                </c:pt>
                <c:pt idx="412">
                  <c:v>1.71802814616697E-6</c:v>
                </c:pt>
                <c:pt idx="413">
                  <c:v>1.74179715902869E-6</c:v>
                </c:pt>
                <c:pt idx="414">
                  <c:v>1.9524544956201701E-6</c:v>
                </c:pt>
                <c:pt idx="415">
                  <c:v>2.35933730809049E-6</c:v>
                </c:pt>
                <c:pt idx="416">
                  <c:v>2.9800563548522599E-6</c:v>
                </c:pt>
                <c:pt idx="417">
                  <c:v>3.8777652117270902E-6</c:v>
                </c:pt>
                <c:pt idx="418">
                  <c:v>5.0668296291563497E-6</c:v>
                </c:pt>
                <c:pt idx="419">
                  <c:v>6.5812533371116097E-6</c:v>
                </c:pt>
                <c:pt idx="420">
                  <c:v>8.4620260924737098E-6</c:v>
                </c:pt>
                <c:pt idx="421">
                  <c:v>1.07490383382005E-5</c:v>
                </c:pt>
                <c:pt idx="422">
                  <c:v>1.3478125963157901E-5</c:v>
                </c:pt>
                <c:pt idx="423">
                  <c:v>1.6677840499652698E-5</c:v>
                </c:pt>
                <c:pt idx="424">
                  <c:v>2.0366025450535001E-5</c:v>
                </c:pt>
                <c:pt idx="425">
                  <c:v>2.4575190775594701E-5</c:v>
                </c:pt>
                <c:pt idx="426">
                  <c:v>2.9293202221903999E-5</c:v>
                </c:pt>
                <c:pt idx="427">
                  <c:v>3.4423441319482002E-5</c:v>
                </c:pt>
                <c:pt idx="428">
                  <c:v>3.9890616643296198E-5</c:v>
                </c:pt>
                <c:pt idx="429">
                  <c:v>4.5595490936213997E-5</c:v>
                </c:pt>
                <c:pt idx="430">
                  <c:v>5.1416455447432498E-5</c:v>
                </c:pt>
                <c:pt idx="431">
                  <c:v>5.7212414166110201E-5</c:v>
                </c:pt>
                <c:pt idx="432">
                  <c:v>6.2826952913116495E-5</c:v>
                </c:pt>
                <c:pt idx="433">
                  <c:v>6.8093738911833196E-5</c:v>
                </c:pt>
                <c:pt idx="434">
                  <c:v>7.2735932577377898E-5</c:v>
                </c:pt>
                <c:pt idx="435">
                  <c:v>7.6640719948952503E-5</c:v>
                </c:pt>
                <c:pt idx="436">
                  <c:v>7.9677723525420094E-5</c:v>
                </c:pt>
                <c:pt idx="437">
                  <c:v>8.1739260381387293E-5</c:v>
                </c:pt>
                <c:pt idx="438">
                  <c:v>8.2750285843559101E-5</c:v>
                </c:pt>
                <c:pt idx="439">
                  <c:v>8.2672222345608502E-5</c:v>
                </c:pt>
                <c:pt idx="440">
                  <c:v>8.15051027131914E-5</c:v>
                </c:pt>
                <c:pt idx="441">
                  <c:v>7.9287909999044206E-5</c:v>
                </c:pt>
                <c:pt idx="442">
                  <c:v>7.603445548261E-5</c:v>
                </c:pt>
                <c:pt idx="443">
                  <c:v>7.1892819183816804E-5</c:v>
                </c:pt>
                <c:pt idx="444">
                  <c:v>6.7088462152775202E-5</c:v>
                </c:pt>
                <c:pt idx="445">
                  <c:v>6.1783728125327801E-5</c:v>
                </c:pt>
                <c:pt idx="446">
                  <c:v>5.6146092711370598E-5</c:v>
                </c:pt>
                <c:pt idx="447">
                  <c:v>5.0340841257266603E-5</c:v>
                </c:pt>
                <c:pt idx="448">
                  <c:v>4.4524433348028498E-5</c:v>
                </c:pt>
                <c:pt idx="449">
                  <c:v>3.8838786764395003E-5</c:v>
                </c:pt>
                <c:pt idx="450">
                  <c:v>3.34087160247101E-5</c:v>
                </c:pt>
                <c:pt idx="451">
                  <c:v>2.83997914302502E-5</c:v>
                </c:pt>
                <c:pt idx="452">
                  <c:v>2.38346564782938E-5</c:v>
                </c:pt>
                <c:pt idx="453">
                  <c:v>1.97514855426975E-5</c:v>
                </c:pt>
                <c:pt idx="454">
                  <c:v>1.61685990880189E-5</c:v>
                </c:pt>
                <c:pt idx="455">
                  <c:v>1.30876062327565E-5</c:v>
                </c:pt>
                <c:pt idx="456">
                  <c:v>1.0496915754303099E-5</c:v>
                </c:pt>
                <c:pt idx="457">
                  <c:v>8.3754451934097795E-6</c:v>
                </c:pt>
                <c:pt idx="458">
                  <c:v>6.6963660861782699E-6</c:v>
                </c:pt>
                <c:pt idx="459">
                  <c:v>5.4649344301961802E-6</c:v>
                </c:pt>
                <c:pt idx="460">
                  <c:v>4.6383883782701903E-6</c:v>
                </c:pt>
                <c:pt idx="461">
                  <c:v>4.1714358609718996E-6</c:v>
                </c:pt>
                <c:pt idx="462">
                  <c:v>4.05319603645815E-6</c:v>
                </c:pt>
                <c:pt idx="463">
                  <c:v>4.2812304599693896E-6</c:v>
                </c:pt>
                <c:pt idx="464">
                  <c:v>4.8616432419978597E-6</c:v>
                </c:pt>
                <c:pt idx="465">
                  <c:v>5.8085779104858999E-6</c:v>
                </c:pt>
                <c:pt idx="466">
                  <c:v>7.1431176300150196E-6</c:v>
                </c:pt>
                <c:pt idx="467">
                  <c:v>8.9003407135468308E-6</c:v>
                </c:pt>
                <c:pt idx="468">
                  <c:v>1.11670210464643E-5</c:v>
                </c:pt>
                <c:pt idx="469">
                  <c:v>1.3912884765487799E-5</c:v>
                </c:pt>
                <c:pt idx="470">
                  <c:v>1.71562142293965E-5</c:v>
                </c:pt>
                <c:pt idx="471">
                  <c:v>2.0903855408058798E-5</c:v>
                </c:pt>
                <c:pt idx="472">
                  <c:v>2.5147569257094799E-5</c:v>
                </c:pt>
                <c:pt idx="473">
                  <c:v>2.9860764157300099E-5</c:v>
                </c:pt>
                <c:pt idx="474">
                  <c:v>3.4995792890172097E-5</c:v>
                </c:pt>
                <c:pt idx="475">
                  <c:v>4.0481996037060103E-5</c:v>
                </c:pt>
                <c:pt idx="476">
                  <c:v>4.6234284853718201E-5</c:v>
                </c:pt>
                <c:pt idx="477">
                  <c:v>5.2083685230834398E-5</c:v>
                </c:pt>
                <c:pt idx="478">
                  <c:v>5.7868001217859102E-5</c:v>
                </c:pt>
                <c:pt idx="479">
                  <c:v>6.3425224300052202E-5</c:v>
                </c:pt>
                <c:pt idx="480">
                  <c:v>6.8587715229880203E-5</c:v>
                </c:pt>
                <c:pt idx="481">
                  <c:v>7.3189370662459093E-5</c:v>
                </c:pt>
                <c:pt idx="482">
                  <c:v>7.7073170117282497E-5</c:v>
                </c:pt>
                <c:pt idx="483">
                  <c:v>8.0098785411021394E-5</c:v>
                </c:pt>
                <c:pt idx="484">
                  <c:v>8.2114247845707397E-5</c:v>
                </c:pt>
                <c:pt idx="485">
                  <c:v>8.29334261796474E-5</c:v>
                </c:pt>
                <c:pt idx="486">
                  <c:v>8.2651953049447201E-5</c:v>
                </c:pt>
                <c:pt idx="487">
                  <c:v>8.1286494781147701E-5</c:v>
                </c:pt>
                <c:pt idx="488">
                  <c:v>7.8891887845161107E-5</c:v>
                </c:pt>
                <c:pt idx="489">
                  <c:v>7.5557778295847402E-5</c:v>
                </c:pt>
                <c:pt idx="490">
                  <c:v>7.14037524736121E-5</c:v>
                </c:pt>
                <c:pt idx="491">
                  <c:v>6.6573217555891706E-5</c:v>
                </c:pt>
                <c:pt idx="492">
                  <c:v>6.1226314481650302E-5</c:v>
                </c:pt>
                <c:pt idx="493">
                  <c:v>5.5517116335418997E-5</c:v>
                </c:pt>
                <c:pt idx="494">
                  <c:v>4.9675314172560798E-5</c:v>
                </c:pt>
                <c:pt idx="495">
                  <c:v>4.3864730207374701E-5</c:v>
                </c:pt>
                <c:pt idx="496">
                  <c:v>3.82191247277772E-5</c:v>
                </c:pt>
                <c:pt idx="497">
                  <c:v>3.2850873352100402E-5</c:v>
                </c:pt>
                <c:pt idx="498">
                  <c:v>2.78489653520491E-5</c:v>
                </c:pt>
                <c:pt idx="499">
                  <c:v>2.32782607901535E-5</c:v>
                </c:pt>
                <c:pt idx="500">
                  <c:v>1.9179918443155602E-5</c:v>
                </c:pt>
                <c:pt idx="501">
                  <c:v>1.55958579327806E-5</c:v>
                </c:pt>
                <c:pt idx="502">
                  <c:v>1.25488590375054E-5</c:v>
                </c:pt>
                <c:pt idx="503">
                  <c:v>9.9609442325620794E-6</c:v>
                </c:pt>
                <c:pt idx="504">
                  <c:v>7.7974490832283393E-6</c:v>
                </c:pt>
                <c:pt idx="505">
                  <c:v>6.0173903481760197E-6</c:v>
                </c:pt>
                <c:pt idx="506">
                  <c:v>4.5762853918194296E-6</c:v>
                </c:pt>
                <c:pt idx="507">
                  <c:v>3.4285834140951602E-6</c:v>
                </c:pt>
                <c:pt idx="508">
                  <c:v>2.5296789177479002E-6</c:v>
                </c:pt>
                <c:pt idx="509">
                  <c:v>1.83748957881861E-6</c:v>
                </c:pt>
                <c:pt idx="510">
                  <c:v>1.3301089174698901E-6</c:v>
                </c:pt>
                <c:pt idx="511">
                  <c:v>9.5088053461324495E-7</c:v>
                </c:pt>
              </c:numCache>
            </c:numRef>
          </c:yVal>
          <c:smooth val="1"/>
          <c:extLst>
            <c:ext xmlns:c16="http://schemas.microsoft.com/office/drawing/2014/chart" uri="{C3380CC4-5D6E-409C-BE32-E72D297353CC}">
              <c16:uniqueId val="{00000000-5D04-4A8E-9967-411AC4FC98A9}"/>
            </c:ext>
          </c:extLst>
        </c:ser>
        <c:dLbls>
          <c:showLegendKey val="0"/>
          <c:showVal val="0"/>
          <c:showCatName val="0"/>
          <c:showSerName val="0"/>
          <c:showPercent val="0"/>
          <c:showBubbleSize val="0"/>
        </c:dLbls>
        <c:axId val="1399942336"/>
        <c:axId val="1392076528"/>
      </c:scatterChart>
      <c:valAx>
        <c:axId val="1399942336"/>
        <c:scaling>
          <c:logBase val="10"/>
          <c:orientation val="minMax"/>
          <c:max val="1000"/>
          <c:min val="2"/>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Area</a:t>
                </a:r>
                <a:r>
                  <a:rPr lang="en-US" baseline="0">
                    <a:solidFill>
                      <a:schemeClr val="tx1"/>
                    </a:solidFill>
                  </a:rPr>
                  <a:t> (m2)</a:t>
                </a:r>
                <a:endParaRPr lang="en-US">
                  <a:solidFill>
                    <a:schemeClr val="tx1"/>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392076528"/>
        <c:crossesAt val="1.0000000000000004E-5"/>
        <c:crossBetween val="midCat"/>
        <c:majorUnit val="10"/>
        <c:minorUnit val="10"/>
      </c:valAx>
      <c:valAx>
        <c:axId val="1392076528"/>
        <c:scaling>
          <c:logBase val="10"/>
          <c:orientation val="minMax"/>
          <c:max val="5.000000000000001E-3"/>
          <c:min val="1.0500000000000005E-5"/>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rPr>
                  <a:t>Density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E+00" sourceLinked="0"/>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399942336"/>
        <c:crossesAt val="5.0000000000000023E-5"/>
        <c:crossBetween val="midCat"/>
        <c:majorUnit val="1.0000000000000002E-3"/>
        <c:minorUnit val="1.0000000000000003E-4"/>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chemeClr val="tx1"/>
                </a:solidFill>
              </a:rPr>
              <a:t>Grain Size</a:t>
            </a:r>
            <a:r>
              <a:rPr lang="en-US" baseline="0">
                <a:solidFill>
                  <a:schemeClr val="tx1"/>
                </a:solidFill>
              </a:rPr>
              <a:t> Mode of Mud</a:t>
            </a:r>
            <a:endParaRPr lang="en-US">
              <a:solidFill>
                <a:schemeClr val="tx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2791776027996496E-2"/>
          <c:y val="0.13004629629629633"/>
          <c:w val="0.81109711286089237"/>
          <c:h val="0.72456802274715648"/>
        </c:manualLayout>
      </c:layout>
      <c:scatterChart>
        <c:scatterStyle val="lineMarker"/>
        <c:varyColors val="0"/>
        <c:ser>
          <c:idx val="0"/>
          <c:order val="0"/>
          <c:tx>
            <c:v>2018</c:v>
          </c:tx>
          <c:spPr>
            <a:ln w="19050" cap="rnd">
              <a:solidFill>
                <a:srgbClr val="C12207"/>
              </a:solidFill>
              <a:round/>
            </a:ln>
            <a:effectLst/>
          </c:spPr>
          <c:marker>
            <c:symbol val="square"/>
            <c:size val="6"/>
            <c:spPr>
              <a:solidFill>
                <a:srgbClr val="C12207"/>
              </a:solidFill>
              <a:ln w="9525">
                <a:solidFill>
                  <a:srgbClr val="C12207"/>
                </a:solidFill>
              </a:ln>
              <a:effectLst/>
            </c:spPr>
          </c:marker>
          <c:xVal>
            <c:numRef>
              <c:f>'Sediment Wt%'!$B$4:$B$13</c:f>
              <c:numCache>
                <c:formatCode>General</c:formatCode>
                <c:ptCount val="10"/>
                <c:pt idx="0">
                  <c:v>-0.41799999999999998</c:v>
                </c:pt>
                <c:pt idx="1">
                  <c:v>0</c:v>
                </c:pt>
                <c:pt idx="2">
                  <c:v>1.103</c:v>
                </c:pt>
                <c:pt idx="3">
                  <c:v>2.3449999999999998</c:v>
                </c:pt>
                <c:pt idx="4">
                  <c:v>4.3569999999999993</c:v>
                </c:pt>
                <c:pt idx="5">
                  <c:v>6.7439999999999998</c:v>
                </c:pt>
                <c:pt idx="6">
                  <c:v>12.074</c:v>
                </c:pt>
                <c:pt idx="7">
                  <c:v>13.622</c:v>
                </c:pt>
                <c:pt idx="8">
                  <c:v>16.073</c:v>
                </c:pt>
                <c:pt idx="9">
                  <c:v>19.754999999999999</c:v>
                </c:pt>
              </c:numCache>
            </c:numRef>
          </c:xVal>
          <c:yVal>
            <c:numRef>
              <c:f>'Sediment Wt%'!$J$4:$J$13</c:f>
              <c:numCache>
                <c:formatCode>0.0</c:formatCode>
                <c:ptCount val="10"/>
                <c:pt idx="0">
                  <c:v>53.3</c:v>
                </c:pt>
                <c:pt idx="1">
                  <c:v>54</c:v>
                </c:pt>
                <c:pt idx="2">
                  <c:v>40.9</c:v>
                </c:pt>
                <c:pt idx="3">
                  <c:v>32</c:v>
                </c:pt>
                <c:pt idx="4">
                  <c:v>19.2</c:v>
                </c:pt>
                <c:pt idx="5">
                  <c:v>55</c:v>
                </c:pt>
                <c:pt idx="6">
                  <c:v>52.1</c:v>
                </c:pt>
                <c:pt idx="7">
                  <c:v>55.7</c:v>
                </c:pt>
                <c:pt idx="8" formatCode="General">
                  <c:v>59.2</c:v>
                </c:pt>
                <c:pt idx="9" formatCode="General">
                  <c:v>50.3</c:v>
                </c:pt>
              </c:numCache>
            </c:numRef>
          </c:yVal>
          <c:smooth val="0"/>
          <c:extLst>
            <c:ext xmlns:c16="http://schemas.microsoft.com/office/drawing/2014/chart" uri="{C3380CC4-5D6E-409C-BE32-E72D297353CC}">
              <c16:uniqueId val="{00000000-B537-434F-B7BA-D15F748D242F}"/>
            </c:ext>
          </c:extLst>
        </c:ser>
        <c:ser>
          <c:idx val="1"/>
          <c:order val="1"/>
          <c:tx>
            <c:v>2014</c:v>
          </c:tx>
          <c:spPr>
            <a:ln w="19050" cap="rnd">
              <a:solidFill>
                <a:srgbClr val="0070C0"/>
              </a:solidFill>
              <a:round/>
            </a:ln>
            <a:effectLst/>
          </c:spPr>
          <c:marker>
            <c:symbol val="circle"/>
            <c:size val="6"/>
            <c:spPr>
              <a:solidFill>
                <a:srgbClr val="036FA5"/>
              </a:solidFill>
              <a:ln w="9525">
                <a:solidFill>
                  <a:srgbClr val="0070C0"/>
                </a:solidFill>
              </a:ln>
              <a:effectLst/>
            </c:spPr>
          </c:marker>
          <c:xVal>
            <c:numRef>
              <c:f>'Sediment Wt%'!$B$4:$B$13</c:f>
              <c:numCache>
                <c:formatCode>General</c:formatCode>
                <c:ptCount val="10"/>
                <c:pt idx="0">
                  <c:v>-0.41799999999999998</c:v>
                </c:pt>
                <c:pt idx="1">
                  <c:v>0</c:v>
                </c:pt>
                <c:pt idx="2">
                  <c:v>1.103</c:v>
                </c:pt>
                <c:pt idx="3">
                  <c:v>2.3449999999999998</c:v>
                </c:pt>
                <c:pt idx="4">
                  <c:v>4.3569999999999993</c:v>
                </c:pt>
                <c:pt idx="5">
                  <c:v>6.7439999999999998</c:v>
                </c:pt>
                <c:pt idx="6">
                  <c:v>12.074</c:v>
                </c:pt>
                <c:pt idx="7">
                  <c:v>13.622</c:v>
                </c:pt>
                <c:pt idx="8">
                  <c:v>16.073</c:v>
                </c:pt>
                <c:pt idx="9">
                  <c:v>19.754999999999999</c:v>
                </c:pt>
              </c:numCache>
            </c:numRef>
          </c:xVal>
          <c:yVal>
            <c:numRef>
              <c:f>'Sediment Wt%'!$J$33:$J$42</c:f>
              <c:numCache>
                <c:formatCode>0.00</c:formatCode>
                <c:ptCount val="10"/>
                <c:pt idx="0">
                  <c:v>34.58</c:v>
                </c:pt>
                <c:pt idx="1">
                  <c:v>3.36</c:v>
                </c:pt>
                <c:pt idx="2">
                  <c:v>19.760000000000002</c:v>
                </c:pt>
                <c:pt idx="3">
                  <c:v>35.32</c:v>
                </c:pt>
                <c:pt idx="4">
                  <c:v>19.760000000000002</c:v>
                </c:pt>
                <c:pt idx="5">
                  <c:v>50.22</c:v>
                </c:pt>
                <c:pt idx="6">
                  <c:v>55.13</c:v>
                </c:pt>
                <c:pt idx="7">
                  <c:v>34.78</c:v>
                </c:pt>
                <c:pt idx="8">
                  <c:v>7.08</c:v>
                </c:pt>
                <c:pt idx="9">
                  <c:v>45.75</c:v>
                </c:pt>
              </c:numCache>
            </c:numRef>
          </c:yVal>
          <c:smooth val="0"/>
          <c:extLst>
            <c:ext xmlns:c16="http://schemas.microsoft.com/office/drawing/2014/chart" uri="{C3380CC4-5D6E-409C-BE32-E72D297353CC}">
              <c16:uniqueId val="{00000001-B537-434F-B7BA-D15F748D242F}"/>
            </c:ext>
          </c:extLst>
        </c:ser>
        <c:dLbls>
          <c:showLegendKey val="0"/>
          <c:showVal val="0"/>
          <c:showCatName val="0"/>
          <c:showSerName val="0"/>
          <c:showPercent val="0"/>
          <c:showBubbleSize val="0"/>
        </c:dLbls>
        <c:axId val="525557176"/>
        <c:axId val="525556856"/>
      </c:scatterChart>
      <c:valAx>
        <c:axId val="525557176"/>
        <c:scaling>
          <c:orientation val="minMax"/>
          <c:max val="21"/>
          <c:min val="-1"/>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rPr>
                  <a:t>Distance, km</a:t>
                </a:r>
              </a:p>
            </c:rich>
          </c:tx>
          <c:layout>
            <c:manualLayout>
              <c:xMode val="edge"/>
              <c:yMode val="edge"/>
              <c:x val="0.39883333333333337"/>
              <c:y val="0.9202512444565118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25556856"/>
        <c:crosses val="autoZero"/>
        <c:crossBetween val="midCat"/>
      </c:valAx>
      <c:valAx>
        <c:axId val="52555685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rPr>
                  <a:t>Mode, </a:t>
                </a:r>
                <a:r>
                  <a:rPr lang="en-US">
                    <a:solidFill>
                      <a:schemeClr val="tx1"/>
                    </a:solidFill>
                    <a:latin typeface="Calibri" panose="020F0502020204030204" pitchFamily="34" charset="0"/>
                    <a:cs typeface="Calibri" panose="020F0502020204030204" pitchFamily="34" charset="0"/>
                  </a:rPr>
                  <a:t>µm</a:t>
                </a:r>
                <a:endParaRPr lang="en-US">
                  <a:solidFill>
                    <a:schemeClr val="tx1"/>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25557176"/>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7560F3-4F67-4259-AF12-B789F0C48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54442</Words>
  <Characters>310325</Characters>
  <Application>Microsoft Office Word</Application>
  <DocSecurity>0</DocSecurity>
  <Lines>2586</Lines>
  <Paragraphs>728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McCollom, Nina D.</dc:creator>
  <cp:keywords/>
  <dc:description/>
  <cp:lastModifiedBy>Webb, Nina D.</cp:lastModifiedBy>
  <cp:revision>8</cp:revision>
  <cp:lastPrinted>2020-12-18T16:36:00Z</cp:lastPrinted>
  <dcterms:created xsi:type="dcterms:W3CDTF">2020-12-17T22:34:00Z</dcterms:created>
  <dcterms:modified xsi:type="dcterms:W3CDTF">2020-12-18T16:36:00Z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bd885fdd-db50-3f41-8fa4-075422bca0bf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