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CAB8" w14:textId="77777777" w:rsidR="000B28D7" w:rsidRPr="00B00F75" w:rsidRDefault="000B28D7" w:rsidP="00CB3581">
      <w:pPr>
        <w:pStyle w:val="Default"/>
        <w:jc w:val="center"/>
      </w:pPr>
    </w:p>
    <w:p w14:paraId="04C96AF7" w14:textId="7EFBEACC" w:rsidR="000B28D7" w:rsidRPr="00B00F75" w:rsidRDefault="000B28D7" w:rsidP="00CB3581">
      <w:pPr>
        <w:pStyle w:val="Default"/>
        <w:jc w:val="center"/>
      </w:pPr>
    </w:p>
    <w:p w14:paraId="216BA386" w14:textId="77777777" w:rsidR="007B0AC3" w:rsidRPr="00B00F75" w:rsidRDefault="007B0AC3" w:rsidP="00CB3581">
      <w:pPr>
        <w:pStyle w:val="Default"/>
        <w:jc w:val="center"/>
      </w:pPr>
    </w:p>
    <w:p w14:paraId="69F66970" w14:textId="77777777" w:rsidR="000B28D7" w:rsidRPr="00B00F75" w:rsidRDefault="000B28D7" w:rsidP="00CB3581">
      <w:pPr>
        <w:pStyle w:val="Default"/>
        <w:jc w:val="center"/>
      </w:pPr>
    </w:p>
    <w:p w14:paraId="6911AA68" w14:textId="3E194199" w:rsidR="00644A6E" w:rsidRPr="00B00F75" w:rsidRDefault="00644A6E" w:rsidP="00CB3581">
      <w:pPr>
        <w:pStyle w:val="Default"/>
        <w:jc w:val="center"/>
      </w:pPr>
      <w:r w:rsidRPr="00B00F75">
        <w:t>UNIVERSITY OF OKLAHOMA</w:t>
      </w:r>
    </w:p>
    <w:p w14:paraId="03830AE7" w14:textId="77777777" w:rsidR="002215FB" w:rsidRPr="00B00F75" w:rsidRDefault="002215FB" w:rsidP="00CB3581">
      <w:pPr>
        <w:pStyle w:val="Default"/>
        <w:jc w:val="center"/>
      </w:pPr>
    </w:p>
    <w:p w14:paraId="65C336B7" w14:textId="4F0B6C40" w:rsidR="00644A6E" w:rsidRPr="00B00F75" w:rsidRDefault="00644A6E" w:rsidP="00CB3581">
      <w:pPr>
        <w:pStyle w:val="Default"/>
        <w:jc w:val="center"/>
      </w:pPr>
      <w:r w:rsidRPr="00B00F75">
        <w:t>GRADUATE COLLEGE</w:t>
      </w:r>
    </w:p>
    <w:p w14:paraId="2B161F8C" w14:textId="0AC5195A" w:rsidR="00CB3581" w:rsidRPr="00B00F75" w:rsidRDefault="00CB3581" w:rsidP="00CB3581">
      <w:pPr>
        <w:pStyle w:val="Default"/>
        <w:jc w:val="center"/>
      </w:pPr>
    </w:p>
    <w:p w14:paraId="466A3CDB" w14:textId="74AD6902" w:rsidR="00CB3581" w:rsidRPr="00B00F75" w:rsidRDefault="00CB3581" w:rsidP="00CB3581">
      <w:pPr>
        <w:pStyle w:val="Default"/>
        <w:jc w:val="center"/>
      </w:pPr>
    </w:p>
    <w:p w14:paraId="3BA26E8F" w14:textId="396D18A2" w:rsidR="00CB3581" w:rsidRPr="00B00F75" w:rsidRDefault="00CB3581" w:rsidP="00CB3581">
      <w:pPr>
        <w:pStyle w:val="Default"/>
        <w:jc w:val="center"/>
      </w:pPr>
    </w:p>
    <w:p w14:paraId="2956C73C" w14:textId="77777777" w:rsidR="007B0AC3" w:rsidRPr="00B00F75" w:rsidRDefault="007B0AC3" w:rsidP="00CB3581">
      <w:pPr>
        <w:pStyle w:val="Default"/>
        <w:jc w:val="center"/>
      </w:pPr>
    </w:p>
    <w:p w14:paraId="5AB3D967" w14:textId="40A81FE8" w:rsidR="00CB3581" w:rsidRPr="00B00F75" w:rsidRDefault="00CB3581" w:rsidP="00CB3581">
      <w:pPr>
        <w:pStyle w:val="Default"/>
        <w:jc w:val="center"/>
      </w:pPr>
    </w:p>
    <w:p w14:paraId="420E475A" w14:textId="38D412B3" w:rsidR="00CB3581" w:rsidRPr="00B00F75" w:rsidRDefault="00CB3581" w:rsidP="00CB3581">
      <w:pPr>
        <w:pStyle w:val="Default"/>
        <w:jc w:val="center"/>
      </w:pPr>
    </w:p>
    <w:p w14:paraId="3ADE300C" w14:textId="77777777" w:rsidR="00CB3581" w:rsidRPr="00B00F75" w:rsidRDefault="00CB3581" w:rsidP="00CB3581">
      <w:pPr>
        <w:pStyle w:val="Default"/>
        <w:jc w:val="center"/>
      </w:pPr>
    </w:p>
    <w:p w14:paraId="4EE75BC1" w14:textId="01260E1C" w:rsidR="00E75120" w:rsidRPr="00B00F75" w:rsidRDefault="0065066F" w:rsidP="00E75120">
      <w:pPr>
        <w:jc w:val="center"/>
        <w:rPr>
          <w:rFonts w:ascii="Times New Roman" w:hAnsi="Times New Roman" w:cs="Times New Roman"/>
          <w:sz w:val="24"/>
          <w:szCs w:val="24"/>
        </w:rPr>
      </w:pPr>
      <w:r w:rsidRPr="00B00F75">
        <w:rPr>
          <w:rFonts w:ascii="Times New Roman" w:hAnsi="Times New Roman" w:cs="Times New Roman"/>
          <w:sz w:val="24"/>
          <w:szCs w:val="24"/>
        </w:rPr>
        <w:t>EFFECTS OF PH ON THE RAMAN SPECTRA OF BRINES</w:t>
      </w:r>
    </w:p>
    <w:p w14:paraId="2BF7FC53" w14:textId="6397BFD0" w:rsidR="007B0AC3" w:rsidRPr="00B00F75" w:rsidRDefault="007B0AC3" w:rsidP="00E75120">
      <w:pPr>
        <w:jc w:val="center"/>
        <w:rPr>
          <w:rFonts w:ascii="Times New Roman" w:hAnsi="Times New Roman" w:cs="Times New Roman"/>
          <w:sz w:val="24"/>
          <w:szCs w:val="24"/>
        </w:rPr>
      </w:pPr>
    </w:p>
    <w:p w14:paraId="4FA674BA" w14:textId="3FD8E3C7" w:rsidR="007B0AC3" w:rsidRPr="00B00F75" w:rsidRDefault="007B0AC3" w:rsidP="00E75120">
      <w:pPr>
        <w:jc w:val="center"/>
        <w:rPr>
          <w:rFonts w:ascii="Times New Roman" w:hAnsi="Times New Roman" w:cs="Times New Roman"/>
          <w:sz w:val="24"/>
          <w:szCs w:val="24"/>
        </w:rPr>
      </w:pPr>
    </w:p>
    <w:p w14:paraId="7EA72BD2" w14:textId="6E491205" w:rsidR="007B0AC3" w:rsidRPr="00B00F75" w:rsidRDefault="007B0AC3" w:rsidP="00E75120">
      <w:pPr>
        <w:jc w:val="center"/>
        <w:rPr>
          <w:rFonts w:ascii="Times New Roman" w:hAnsi="Times New Roman" w:cs="Times New Roman"/>
          <w:sz w:val="24"/>
          <w:szCs w:val="24"/>
        </w:rPr>
      </w:pPr>
    </w:p>
    <w:p w14:paraId="0445380A" w14:textId="6E839299" w:rsidR="007B0AC3" w:rsidRPr="00B00F75" w:rsidRDefault="007B0AC3" w:rsidP="00E75120">
      <w:pPr>
        <w:jc w:val="center"/>
        <w:rPr>
          <w:rFonts w:ascii="Times New Roman" w:hAnsi="Times New Roman" w:cs="Times New Roman"/>
          <w:sz w:val="24"/>
          <w:szCs w:val="24"/>
        </w:rPr>
      </w:pPr>
    </w:p>
    <w:p w14:paraId="489BF5E9" w14:textId="7830C1F6" w:rsidR="007B0AC3" w:rsidRPr="00B00F75" w:rsidRDefault="007B0AC3" w:rsidP="00E75120">
      <w:pPr>
        <w:jc w:val="center"/>
        <w:rPr>
          <w:rFonts w:ascii="Times New Roman" w:hAnsi="Times New Roman" w:cs="Times New Roman"/>
          <w:sz w:val="24"/>
          <w:szCs w:val="24"/>
        </w:rPr>
      </w:pPr>
    </w:p>
    <w:p w14:paraId="018DF4A7" w14:textId="77777777" w:rsidR="00AC17B2" w:rsidRPr="00B00F75" w:rsidRDefault="00AC17B2" w:rsidP="00AD0857">
      <w:pPr>
        <w:spacing w:after="0"/>
        <w:jc w:val="center"/>
        <w:rPr>
          <w:rFonts w:ascii="Times New Roman" w:hAnsi="Times New Roman" w:cs="Times New Roman"/>
          <w:sz w:val="24"/>
          <w:szCs w:val="24"/>
        </w:rPr>
      </w:pPr>
    </w:p>
    <w:p w14:paraId="430E0647" w14:textId="1CA0A4C3" w:rsidR="00644A6E" w:rsidRPr="00B00F75" w:rsidRDefault="00644A6E" w:rsidP="00CB3581">
      <w:pPr>
        <w:pStyle w:val="Default"/>
        <w:jc w:val="center"/>
      </w:pPr>
      <w:r w:rsidRPr="00B00F75">
        <w:t>A THESIS</w:t>
      </w:r>
    </w:p>
    <w:p w14:paraId="59DD8B54" w14:textId="77777777" w:rsidR="00DF4C19" w:rsidRPr="00B00F75" w:rsidRDefault="00DF4C19" w:rsidP="00CB3581">
      <w:pPr>
        <w:pStyle w:val="Default"/>
        <w:jc w:val="center"/>
      </w:pPr>
    </w:p>
    <w:p w14:paraId="0C13B97F" w14:textId="23370217" w:rsidR="00644A6E" w:rsidRPr="00B00F75" w:rsidRDefault="00644A6E" w:rsidP="00CB3581">
      <w:pPr>
        <w:pStyle w:val="Default"/>
        <w:jc w:val="center"/>
      </w:pPr>
      <w:r w:rsidRPr="00B00F75">
        <w:t>SUBMITTED TO THE GRADUATE FACULTY</w:t>
      </w:r>
    </w:p>
    <w:p w14:paraId="1057E767" w14:textId="77777777" w:rsidR="00DF4C19" w:rsidRPr="00B00F75" w:rsidRDefault="00DF4C19" w:rsidP="00CB3581">
      <w:pPr>
        <w:pStyle w:val="Default"/>
        <w:jc w:val="center"/>
      </w:pPr>
    </w:p>
    <w:p w14:paraId="6BBFFF99" w14:textId="175512FE" w:rsidR="00644A6E" w:rsidRPr="00B00F75" w:rsidRDefault="00644A6E" w:rsidP="00CB3581">
      <w:pPr>
        <w:pStyle w:val="Default"/>
        <w:jc w:val="center"/>
      </w:pPr>
      <w:r w:rsidRPr="00B00F75">
        <w:t>in partial fulfillment of the requirements for the</w:t>
      </w:r>
    </w:p>
    <w:p w14:paraId="35C65312" w14:textId="77777777" w:rsidR="00DF4C19" w:rsidRPr="00B00F75" w:rsidRDefault="00DF4C19" w:rsidP="00CB3581">
      <w:pPr>
        <w:pStyle w:val="Default"/>
        <w:jc w:val="center"/>
      </w:pPr>
    </w:p>
    <w:p w14:paraId="3FBD6ED8" w14:textId="01243B8A" w:rsidR="00644A6E" w:rsidRPr="00B00F75" w:rsidRDefault="00644A6E" w:rsidP="00CB3581">
      <w:pPr>
        <w:pStyle w:val="Default"/>
        <w:jc w:val="center"/>
      </w:pPr>
      <w:r w:rsidRPr="00B00F75">
        <w:t>De</w:t>
      </w:r>
      <w:r w:rsidR="00E03898" w:rsidRPr="00B00F75">
        <w:t>g</w:t>
      </w:r>
      <w:r w:rsidRPr="00B00F75">
        <w:t>ree of</w:t>
      </w:r>
    </w:p>
    <w:p w14:paraId="5F1F51D5" w14:textId="77777777" w:rsidR="00A978F0" w:rsidRPr="00B00F75" w:rsidRDefault="00A978F0" w:rsidP="00CB3581">
      <w:pPr>
        <w:pStyle w:val="Default"/>
        <w:jc w:val="center"/>
      </w:pPr>
    </w:p>
    <w:p w14:paraId="61521B6D" w14:textId="758A9ECC" w:rsidR="00644A6E" w:rsidRPr="00B00F75" w:rsidRDefault="00E726C3" w:rsidP="00CB3581">
      <w:pPr>
        <w:pStyle w:val="Default"/>
        <w:jc w:val="center"/>
      </w:pPr>
      <w:r>
        <w:t>MASTER OF SCIENCE</w:t>
      </w:r>
    </w:p>
    <w:p w14:paraId="5B615DFC" w14:textId="415F6AF5" w:rsidR="0092052B" w:rsidRPr="00B00F75" w:rsidRDefault="0092052B" w:rsidP="00CB3581">
      <w:pPr>
        <w:pStyle w:val="Default"/>
        <w:jc w:val="center"/>
      </w:pPr>
    </w:p>
    <w:p w14:paraId="04970DC0" w14:textId="31F742F0" w:rsidR="0092052B" w:rsidRPr="00B00F75" w:rsidRDefault="0092052B" w:rsidP="00CB3581">
      <w:pPr>
        <w:pStyle w:val="Default"/>
        <w:jc w:val="center"/>
      </w:pPr>
    </w:p>
    <w:p w14:paraId="75CFAFE6" w14:textId="3B9C0C08" w:rsidR="0092052B" w:rsidRPr="00B00F75" w:rsidRDefault="0092052B" w:rsidP="00CB3581">
      <w:pPr>
        <w:pStyle w:val="Default"/>
        <w:jc w:val="center"/>
      </w:pPr>
    </w:p>
    <w:p w14:paraId="5AD9E0E6" w14:textId="7395B85C" w:rsidR="0092052B" w:rsidRPr="00B00F75" w:rsidRDefault="0092052B" w:rsidP="00CB3581">
      <w:pPr>
        <w:pStyle w:val="Default"/>
        <w:jc w:val="center"/>
      </w:pPr>
    </w:p>
    <w:p w14:paraId="51CE9556" w14:textId="7D43DE14" w:rsidR="0092052B" w:rsidRPr="00B00F75" w:rsidRDefault="0092052B" w:rsidP="00CB3581">
      <w:pPr>
        <w:pStyle w:val="Default"/>
        <w:jc w:val="center"/>
      </w:pPr>
    </w:p>
    <w:p w14:paraId="2FAB9D4D" w14:textId="65BE6C83" w:rsidR="0092052B" w:rsidRPr="00B00F75" w:rsidRDefault="0092052B" w:rsidP="00CB3581">
      <w:pPr>
        <w:pStyle w:val="Default"/>
        <w:jc w:val="center"/>
      </w:pPr>
    </w:p>
    <w:p w14:paraId="7A269AD9" w14:textId="77777777" w:rsidR="0092052B" w:rsidRPr="00B00F75" w:rsidRDefault="0092052B" w:rsidP="00CB3581">
      <w:pPr>
        <w:pStyle w:val="Default"/>
        <w:jc w:val="center"/>
      </w:pPr>
    </w:p>
    <w:p w14:paraId="25F2FEF7" w14:textId="64BBF991" w:rsidR="00644A6E" w:rsidRPr="00B00F75" w:rsidRDefault="00644A6E" w:rsidP="00CB3581">
      <w:pPr>
        <w:pStyle w:val="Default"/>
        <w:jc w:val="center"/>
      </w:pPr>
      <w:r w:rsidRPr="00B00F75">
        <w:t>By</w:t>
      </w:r>
    </w:p>
    <w:p w14:paraId="1A6221B8" w14:textId="77777777" w:rsidR="0092052B" w:rsidRPr="00B00F75" w:rsidRDefault="0092052B" w:rsidP="00CB3581">
      <w:pPr>
        <w:pStyle w:val="Default"/>
        <w:jc w:val="center"/>
      </w:pPr>
    </w:p>
    <w:p w14:paraId="762BFF73" w14:textId="74B5F2BA" w:rsidR="00644A6E" w:rsidRPr="00B00F75" w:rsidRDefault="00DF4C19" w:rsidP="00CB3581">
      <w:pPr>
        <w:pStyle w:val="Default"/>
        <w:jc w:val="center"/>
      </w:pPr>
      <w:r w:rsidRPr="00B00F75">
        <w:t>BAILEY ABNEY</w:t>
      </w:r>
    </w:p>
    <w:p w14:paraId="10F3E80D" w14:textId="3172088A" w:rsidR="00644A6E" w:rsidRPr="00B00F75" w:rsidRDefault="00644A6E" w:rsidP="00CB3581">
      <w:pPr>
        <w:pStyle w:val="Default"/>
        <w:jc w:val="center"/>
      </w:pPr>
      <w:r w:rsidRPr="00B00F75">
        <w:t>Norman, Oklahoma</w:t>
      </w:r>
    </w:p>
    <w:p w14:paraId="25D32E4F" w14:textId="5BBC10D2" w:rsidR="000E5F47" w:rsidRPr="00B00F75" w:rsidRDefault="0092052B" w:rsidP="00CB3581">
      <w:pPr>
        <w:jc w:val="center"/>
        <w:rPr>
          <w:rFonts w:ascii="Times New Roman" w:hAnsi="Times New Roman" w:cs="Times New Roman"/>
          <w:sz w:val="24"/>
          <w:szCs w:val="24"/>
        </w:rPr>
      </w:pPr>
      <w:r w:rsidRPr="00B00F75">
        <w:rPr>
          <w:rFonts w:ascii="Times New Roman" w:hAnsi="Times New Roman" w:cs="Times New Roman"/>
          <w:sz w:val="24"/>
          <w:szCs w:val="24"/>
        </w:rPr>
        <w:t>2022</w:t>
      </w:r>
    </w:p>
    <w:p w14:paraId="67D98A83" w14:textId="77777777" w:rsidR="00AF45C7" w:rsidRPr="00B00F75" w:rsidRDefault="00AF45C7" w:rsidP="002F75AC">
      <w:pPr>
        <w:jc w:val="center"/>
        <w:rPr>
          <w:rFonts w:ascii="Times New Roman" w:hAnsi="Times New Roman" w:cs="Times New Roman"/>
          <w:sz w:val="24"/>
          <w:szCs w:val="24"/>
        </w:rPr>
      </w:pPr>
    </w:p>
    <w:p w14:paraId="68BD92DD" w14:textId="77777777" w:rsidR="00AF45C7" w:rsidRPr="00B00F75" w:rsidRDefault="00AF45C7" w:rsidP="002F75AC">
      <w:pPr>
        <w:jc w:val="center"/>
        <w:rPr>
          <w:rFonts w:ascii="Times New Roman" w:hAnsi="Times New Roman" w:cs="Times New Roman"/>
          <w:sz w:val="24"/>
          <w:szCs w:val="24"/>
        </w:rPr>
      </w:pPr>
    </w:p>
    <w:p w14:paraId="713B68FF" w14:textId="77777777" w:rsidR="00AF45C7" w:rsidRPr="00B00F75" w:rsidRDefault="00AF45C7" w:rsidP="002F75AC">
      <w:pPr>
        <w:jc w:val="center"/>
        <w:rPr>
          <w:rFonts w:ascii="Times New Roman" w:hAnsi="Times New Roman" w:cs="Times New Roman"/>
          <w:sz w:val="24"/>
          <w:szCs w:val="24"/>
        </w:rPr>
      </w:pPr>
    </w:p>
    <w:p w14:paraId="6F866EE3" w14:textId="77777777" w:rsidR="00AF45C7" w:rsidRPr="00B00F75" w:rsidRDefault="00AF45C7" w:rsidP="002F75AC">
      <w:pPr>
        <w:jc w:val="center"/>
        <w:rPr>
          <w:rFonts w:ascii="Times New Roman" w:hAnsi="Times New Roman" w:cs="Times New Roman"/>
          <w:sz w:val="24"/>
          <w:szCs w:val="24"/>
        </w:rPr>
      </w:pPr>
    </w:p>
    <w:p w14:paraId="2B90F612" w14:textId="1358F8CC" w:rsidR="003921A4" w:rsidRPr="00B00F75" w:rsidRDefault="003921A4" w:rsidP="002F75AC">
      <w:pPr>
        <w:jc w:val="center"/>
        <w:rPr>
          <w:rFonts w:ascii="Times New Roman" w:hAnsi="Times New Roman" w:cs="Times New Roman"/>
          <w:sz w:val="24"/>
          <w:szCs w:val="24"/>
        </w:rPr>
      </w:pPr>
      <w:r w:rsidRPr="00B00F75">
        <w:rPr>
          <w:rFonts w:ascii="Times New Roman" w:hAnsi="Times New Roman" w:cs="Times New Roman"/>
          <w:sz w:val="24"/>
          <w:szCs w:val="24"/>
        </w:rPr>
        <w:t>EFFECTS OF PH ON THE RAMAN SPECTRA OF BRINES</w:t>
      </w:r>
    </w:p>
    <w:p w14:paraId="574D672D" w14:textId="4F7C049C" w:rsidR="00AF45C7" w:rsidRPr="00B00F75" w:rsidRDefault="00AF45C7" w:rsidP="002F75AC">
      <w:pPr>
        <w:jc w:val="center"/>
        <w:rPr>
          <w:rFonts w:ascii="Times New Roman" w:hAnsi="Times New Roman" w:cs="Times New Roman"/>
          <w:sz w:val="24"/>
          <w:szCs w:val="24"/>
        </w:rPr>
      </w:pPr>
    </w:p>
    <w:p w14:paraId="63C9B7A6" w14:textId="4C97597C" w:rsidR="00AF45C7" w:rsidRPr="00B00F75" w:rsidRDefault="00AF45C7" w:rsidP="002F75AC">
      <w:pPr>
        <w:jc w:val="center"/>
        <w:rPr>
          <w:rFonts w:ascii="Times New Roman" w:hAnsi="Times New Roman" w:cs="Times New Roman"/>
          <w:sz w:val="24"/>
          <w:szCs w:val="24"/>
        </w:rPr>
      </w:pPr>
    </w:p>
    <w:p w14:paraId="6550BF63" w14:textId="77777777" w:rsidR="00AF45C7" w:rsidRPr="00B00F75" w:rsidRDefault="00AF45C7" w:rsidP="002F75AC">
      <w:pPr>
        <w:jc w:val="center"/>
        <w:rPr>
          <w:rFonts w:ascii="Times New Roman" w:hAnsi="Times New Roman" w:cs="Times New Roman"/>
          <w:sz w:val="24"/>
          <w:szCs w:val="24"/>
        </w:rPr>
      </w:pPr>
    </w:p>
    <w:p w14:paraId="379E349A" w14:textId="28B92B58" w:rsidR="00A30D4C" w:rsidRPr="00B00F75" w:rsidRDefault="00A30D4C" w:rsidP="002F75AC">
      <w:pPr>
        <w:pStyle w:val="Default"/>
        <w:jc w:val="center"/>
      </w:pPr>
      <w:r w:rsidRPr="00B00F75">
        <w:t>A THESIS APPROVED FOR THE</w:t>
      </w:r>
    </w:p>
    <w:p w14:paraId="4B54DADA" w14:textId="79A96D76" w:rsidR="00A30D4C" w:rsidRPr="00B00F75" w:rsidRDefault="004E0FF5" w:rsidP="002F75AC">
      <w:pPr>
        <w:pStyle w:val="Default"/>
        <w:jc w:val="center"/>
      </w:pPr>
      <w:r w:rsidRPr="00B00F75">
        <w:t>SCHOOL OF GEOSCIENCES</w:t>
      </w:r>
    </w:p>
    <w:p w14:paraId="5F2DA593" w14:textId="7535DE14" w:rsidR="008806C7" w:rsidRPr="00B00F75" w:rsidRDefault="008806C7" w:rsidP="002F75AC">
      <w:pPr>
        <w:pStyle w:val="Default"/>
        <w:jc w:val="center"/>
      </w:pPr>
    </w:p>
    <w:p w14:paraId="2E9591C3" w14:textId="3B05C047" w:rsidR="008806C7" w:rsidRPr="00B00F75" w:rsidRDefault="008806C7" w:rsidP="002F75AC">
      <w:pPr>
        <w:pStyle w:val="Default"/>
        <w:jc w:val="center"/>
      </w:pPr>
    </w:p>
    <w:p w14:paraId="66AE46D9" w14:textId="46E0D19E" w:rsidR="008806C7" w:rsidRPr="00B00F75" w:rsidRDefault="008806C7" w:rsidP="002F75AC">
      <w:pPr>
        <w:pStyle w:val="Default"/>
        <w:jc w:val="center"/>
      </w:pPr>
    </w:p>
    <w:p w14:paraId="39D66B9F" w14:textId="71EB88B4" w:rsidR="008806C7" w:rsidRPr="00B00F75" w:rsidRDefault="008806C7" w:rsidP="002F75AC">
      <w:pPr>
        <w:pStyle w:val="Default"/>
        <w:jc w:val="center"/>
      </w:pPr>
    </w:p>
    <w:p w14:paraId="73E84857" w14:textId="312C21A0" w:rsidR="008806C7" w:rsidRPr="00B00F75" w:rsidRDefault="008806C7" w:rsidP="002F75AC">
      <w:pPr>
        <w:pStyle w:val="Default"/>
        <w:jc w:val="center"/>
      </w:pPr>
    </w:p>
    <w:p w14:paraId="0512BFE2" w14:textId="3B5802E4" w:rsidR="008806C7" w:rsidRPr="00B00F75" w:rsidRDefault="008806C7" w:rsidP="002F75AC">
      <w:pPr>
        <w:pStyle w:val="Default"/>
        <w:jc w:val="center"/>
      </w:pPr>
    </w:p>
    <w:p w14:paraId="3A73AABD" w14:textId="77777777" w:rsidR="008806C7" w:rsidRPr="00B00F75" w:rsidRDefault="008806C7" w:rsidP="002F75AC">
      <w:pPr>
        <w:pStyle w:val="Default"/>
        <w:jc w:val="center"/>
      </w:pPr>
    </w:p>
    <w:p w14:paraId="115CAE0C" w14:textId="0269DA33" w:rsidR="00A30D4C" w:rsidRPr="00B00F75" w:rsidRDefault="00A30D4C" w:rsidP="002F75AC">
      <w:pPr>
        <w:pStyle w:val="Default"/>
        <w:jc w:val="center"/>
      </w:pPr>
      <w:r w:rsidRPr="00B00F75">
        <w:t>BY THE COMMITTEE CONSISTING OF</w:t>
      </w:r>
    </w:p>
    <w:p w14:paraId="31E47938" w14:textId="250B3702" w:rsidR="008806C7" w:rsidRPr="00B00F75" w:rsidRDefault="008806C7" w:rsidP="002F75AC">
      <w:pPr>
        <w:pStyle w:val="Default"/>
        <w:jc w:val="center"/>
      </w:pPr>
    </w:p>
    <w:p w14:paraId="3A4A1427" w14:textId="29807726" w:rsidR="008806C7" w:rsidRPr="00B00F75" w:rsidRDefault="008806C7" w:rsidP="002F75AC">
      <w:pPr>
        <w:pStyle w:val="Default"/>
        <w:jc w:val="center"/>
      </w:pPr>
    </w:p>
    <w:p w14:paraId="4067C260" w14:textId="6798A0FC" w:rsidR="00472766" w:rsidRPr="00B00F75" w:rsidRDefault="00472766" w:rsidP="002F75AC">
      <w:pPr>
        <w:pStyle w:val="Default"/>
        <w:jc w:val="center"/>
      </w:pPr>
    </w:p>
    <w:p w14:paraId="6564C1A8" w14:textId="77777777" w:rsidR="00472766" w:rsidRPr="00B00F75" w:rsidRDefault="00472766" w:rsidP="002F75AC">
      <w:pPr>
        <w:pStyle w:val="Default"/>
        <w:jc w:val="center"/>
      </w:pPr>
    </w:p>
    <w:p w14:paraId="19C3EA4C" w14:textId="0C001724" w:rsidR="008806C7" w:rsidRPr="00B00F75" w:rsidRDefault="008806C7" w:rsidP="002F75AC">
      <w:pPr>
        <w:pStyle w:val="Default"/>
        <w:jc w:val="center"/>
      </w:pPr>
    </w:p>
    <w:p w14:paraId="55D12151" w14:textId="4F942F2F" w:rsidR="008806C7" w:rsidRPr="00B00F75" w:rsidRDefault="00E319C3" w:rsidP="008806C7">
      <w:pPr>
        <w:pStyle w:val="Default"/>
        <w:jc w:val="right"/>
      </w:pPr>
      <w:r w:rsidRPr="00B00F75">
        <w:t xml:space="preserve">Dr. </w:t>
      </w:r>
      <w:r w:rsidR="008806C7" w:rsidRPr="00B00F75">
        <w:t>Megan Elwood Madden</w:t>
      </w:r>
      <w:r w:rsidRPr="00B00F75">
        <w:t>, Chair</w:t>
      </w:r>
    </w:p>
    <w:p w14:paraId="02E3033B" w14:textId="77777777" w:rsidR="00E319C3" w:rsidRPr="00B00F75" w:rsidRDefault="00E319C3" w:rsidP="008806C7">
      <w:pPr>
        <w:pStyle w:val="Default"/>
        <w:jc w:val="right"/>
      </w:pPr>
    </w:p>
    <w:p w14:paraId="7677450F" w14:textId="59FFAA26" w:rsidR="00A30D4C" w:rsidRPr="00B00F75" w:rsidRDefault="00A30D4C" w:rsidP="008806C7">
      <w:pPr>
        <w:pStyle w:val="Default"/>
        <w:jc w:val="right"/>
      </w:pPr>
      <w:r w:rsidRPr="00B00F75">
        <w:t xml:space="preserve">Dr. </w:t>
      </w:r>
      <w:r w:rsidR="00E319C3" w:rsidRPr="00B00F75">
        <w:t>Gerilyn Soreghan</w:t>
      </w:r>
    </w:p>
    <w:p w14:paraId="402F6B18" w14:textId="77777777" w:rsidR="00E319C3" w:rsidRPr="00B00F75" w:rsidRDefault="00E319C3" w:rsidP="008806C7">
      <w:pPr>
        <w:pStyle w:val="Default"/>
        <w:jc w:val="right"/>
      </w:pPr>
    </w:p>
    <w:p w14:paraId="58A13E71" w14:textId="79D648E6" w:rsidR="00A30D4C" w:rsidRPr="00B00F75" w:rsidRDefault="00E319C3" w:rsidP="008806C7">
      <w:pPr>
        <w:pStyle w:val="Default"/>
        <w:jc w:val="right"/>
      </w:pPr>
      <w:r w:rsidRPr="00B00F75">
        <w:t>Dr. Shannon Dulin</w:t>
      </w:r>
    </w:p>
    <w:p w14:paraId="099FDD96" w14:textId="77777777" w:rsidR="000E5F47" w:rsidRPr="002F75AC" w:rsidRDefault="000E5F47" w:rsidP="002F75AC">
      <w:pPr>
        <w:jc w:val="center"/>
        <w:rPr>
          <w:sz w:val="24"/>
          <w:szCs w:val="24"/>
        </w:rPr>
      </w:pPr>
    </w:p>
    <w:p w14:paraId="0BCCD5E1" w14:textId="77777777" w:rsidR="000E5F47" w:rsidRDefault="000E5F47" w:rsidP="00644A6E">
      <w:pPr>
        <w:rPr>
          <w:sz w:val="23"/>
          <w:szCs w:val="23"/>
        </w:rPr>
      </w:pPr>
    </w:p>
    <w:p w14:paraId="47190974" w14:textId="77777777" w:rsidR="000E5F47" w:rsidRDefault="000E5F47" w:rsidP="00644A6E">
      <w:pPr>
        <w:rPr>
          <w:sz w:val="23"/>
          <w:szCs w:val="23"/>
        </w:rPr>
      </w:pPr>
    </w:p>
    <w:p w14:paraId="782B841E" w14:textId="77777777" w:rsidR="000E5F47" w:rsidRDefault="000E5F47" w:rsidP="00644A6E">
      <w:pPr>
        <w:rPr>
          <w:sz w:val="23"/>
          <w:szCs w:val="23"/>
        </w:rPr>
      </w:pPr>
    </w:p>
    <w:p w14:paraId="004ED956" w14:textId="77777777" w:rsidR="000E5F47" w:rsidRDefault="000E5F47" w:rsidP="00644A6E">
      <w:pPr>
        <w:rPr>
          <w:sz w:val="23"/>
          <w:szCs w:val="23"/>
        </w:rPr>
      </w:pPr>
    </w:p>
    <w:p w14:paraId="1AE9629D" w14:textId="77777777" w:rsidR="000E5F47" w:rsidRDefault="000E5F47" w:rsidP="00644A6E">
      <w:pPr>
        <w:rPr>
          <w:sz w:val="23"/>
          <w:szCs w:val="23"/>
        </w:rPr>
      </w:pPr>
    </w:p>
    <w:p w14:paraId="68040EA7" w14:textId="77777777" w:rsidR="000E5F47" w:rsidRDefault="000E5F47" w:rsidP="00644A6E">
      <w:pPr>
        <w:rPr>
          <w:sz w:val="23"/>
          <w:szCs w:val="23"/>
        </w:rPr>
      </w:pPr>
    </w:p>
    <w:p w14:paraId="342319D4" w14:textId="77777777" w:rsidR="000E5F47" w:rsidRDefault="000E5F47" w:rsidP="00644A6E">
      <w:pPr>
        <w:rPr>
          <w:sz w:val="23"/>
          <w:szCs w:val="23"/>
        </w:rPr>
      </w:pPr>
    </w:p>
    <w:p w14:paraId="18C6B6A6" w14:textId="34107B03" w:rsidR="000E5F47" w:rsidRDefault="000E5F47" w:rsidP="00644A6E">
      <w:pPr>
        <w:rPr>
          <w:sz w:val="23"/>
          <w:szCs w:val="23"/>
        </w:rPr>
      </w:pPr>
    </w:p>
    <w:p w14:paraId="774BE440" w14:textId="35805400" w:rsidR="00B00F75" w:rsidRDefault="00B00F75" w:rsidP="00644A6E">
      <w:pPr>
        <w:rPr>
          <w:sz w:val="23"/>
          <w:szCs w:val="23"/>
        </w:rPr>
      </w:pPr>
    </w:p>
    <w:p w14:paraId="17235B72" w14:textId="4277D6EA" w:rsidR="00B00F75" w:rsidRDefault="00B00F75" w:rsidP="00644A6E">
      <w:pPr>
        <w:rPr>
          <w:sz w:val="23"/>
          <w:szCs w:val="23"/>
        </w:rPr>
      </w:pPr>
    </w:p>
    <w:p w14:paraId="0A7CB92F" w14:textId="6DD9024F" w:rsidR="00B00F75" w:rsidRDefault="00B00F75" w:rsidP="00644A6E">
      <w:pPr>
        <w:rPr>
          <w:sz w:val="23"/>
          <w:szCs w:val="23"/>
        </w:rPr>
      </w:pPr>
    </w:p>
    <w:p w14:paraId="393A806B" w14:textId="145D5C1F" w:rsidR="00B00F75" w:rsidRDefault="00B00F75" w:rsidP="00644A6E">
      <w:pPr>
        <w:rPr>
          <w:sz w:val="23"/>
          <w:szCs w:val="23"/>
        </w:rPr>
      </w:pPr>
    </w:p>
    <w:p w14:paraId="5CA3BD2B" w14:textId="109D0566" w:rsidR="00B00F75" w:rsidRDefault="00B00F75" w:rsidP="00644A6E">
      <w:pPr>
        <w:rPr>
          <w:sz w:val="23"/>
          <w:szCs w:val="23"/>
        </w:rPr>
      </w:pPr>
    </w:p>
    <w:p w14:paraId="72E4C74F" w14:textId="4DBF16D0" w:rsidR="00B00F75" w:rsidRDefault="00B00F75" w:rsidP="00644A6E">
      <w:pPr>
        <w:rPr>
          <w:sz w:val="23"/>
          <w:szCs w:val="23"/>
        </w:rPr>
      </w:pPr>
    </w:p>
    <w:p w14:paraId="36DAFFCE" w14:textId="0A945E4D" w:rsidR="00B00F75" w:rsidRDefault="00B00F75" w:rsidP="00644A6E">
      <w:pPr>
        <w:rPr>
          <w:sz w:val="23"/>
          <w:szCs w:val="23"/>
        </w:rPr>
      </w:pPr>
    </w:p>
    <w:p w14:paraId="78F268FD" w14:textId="06B2BAE2" w:rsidR="00B00F75" w:rsidRDefault="00B00F75" w:rsidP="00644A6E">
      <w:pPr>
        <w:rPr>
          <w:sz w:val="23"/>
          <w:szCs w:val="23"/>
        </w:rPr>
      </w:pPr>
    </w:p>
    <w:p w14:paraId="11B82514" w14:textId="607333D9" w:rsidR="00B00F75" w:rsidRDefault="00B00F75" w:rsidP="00644A6E">
      <w:pPr>
        <w:rPr>
          <w:sz w:val="23"/>
          <w:szCs w:val="23"/>
        </w:rPr>
      </w:pPr>
    </w:p>
    <w:p w14:paraId="3E9905E4" w14:textId="0F83D18D" w:rsidR="00B00F75" w:rsidRDefault="00B00F75" w:rsidP="00644A6E">
      <w:pPr>
        <w:rPr>
          <w:sz w:val="23"/>
          <w:szCs w:val="23"/>
        </w:rPr>
      </w:pPr>
    </w:p>
    <w:p w14:paraId="4F0AB9E8" w14:textId="698ACF26" w:rsidR="00B00F75" w:rsidRDefault="00B00F75" w:rsidP="00644A6E">
      <w:pPr>
        <w:rPr>
          <w:sz w:val="23"/>
          <w:szCs w:val="23"/>
        </w:rPr>
      </w:pPr>
    </w:p>
    <w:p w14:paraId="0D39C4CB" w14:textId="7C3F4701" w:rsidR="00B00F75" w:rsidRDefault="00B00F75" w:rsidP="00644A6E">
      <w:pPr>
        <w:rPr>
          <w:sz w:val="23"/>
          <w:szCs w:val="23"/>
        </w:rPr>
      </w:pPr>
    </w:p>
    <w:p w14:paraId="2293F876" w14:textId="21AF8D87" w:rsidR="00B00F75" w:rsidRDefault="00B00F75" w:rsidP="00644A6E">
      <w:pPr>
        <w:rPr>
          <w:sz w:val="23"/>
          <w:szCs w:val="23"/>
        </w:rPr>
      </w:pPr>
    </w:p>
    <w:p w14:paraId="66D53288" w14:textId="1C0077FB" w:rsidR="00B00F75" w:rsidRDefault="00B00F75" w:rsidP="00644A6E">
      <w:pPr>
        <w:rPr>
          <w:sz w:val="23"/>
          <w:szCs w:val="23"/>
        </w:rPr>
      </w:pPr>
    </w:p>
    <w:p w14:paraId="5907933A" w14:textId="12A7F702" w:rsidR="00B00F75" w:rsidRDefault="00B00F75" w:rsidP="00644A6E">
      <w:pPr>
        <w:rPr>
          <w:sz w:val="23"/>
          <w:szCs w:val="23"/>
        </w:rPr>
      </w:pPr>
    </w:p>
    <w:p w14:paraId="50BBC086" w14:textId="4DD5A261" w:rsidR="00B00F75" w:rsidRDefault="00B00F75" w:rsidP="00644A6E">
      <w:pPr>
        <w:rPr>
          <w:sz w:val="23"/>
          <w:szCs w:val="23"/>
        </w:rPr>
      </w:pPr>
    </w:p>
    <w:p w14:paraId="17C34AF1" w14:textId="3A1EC203" w:rsidR="00B00F75" w:rsidRDefault="00B00F75" w:rsidP="00644A6E">
      <w:pPr>
        <w:rPr>
          <w:sz w:val="23"/>
          <w:szCs w:val="23"/>
        </w:rPr>
      </w:pPr>
    </w:p>
    <w:p w14:paraId="4905CB59" w14:textId="7E570280" w:rsidR="00B00F75" w:rsidRDefault="00B00F75" w:rsidP="00644A6E">
      <w:pPr>
        <w:rPr>
          <w:sz w:val="23"/>
          <w:szCs w:val="23"/>
        </w:rPr>
      </w:pPr>
    </w:p>
    <w:p w14:paraId="6B07DB4A" w14:textId="27748A37" w:rsidR="00B00F75" w:rsidRDefault="00B00F75" w:rsidP="00644A6E">
      <w:pPr>
        <w:rPr>
          <w:sz w:val="23"/>
          <w:szCs w:val="23"/>
        </w:rPr>
      </w:pPr>
    </w:p>
    <w:p w14:paraId="3CE71BD9" w14:textId="092432B2" w:rsidR="00B00F75" w:rsidRDefault="00B00F75" w:rsidP="00644A6E">
      <w:pPr>
        <w:rPr>
          <w:sz w:val="23"/>
          <w:szCs w:val="23"/>
        </w:rPr>
      </w:pPr>
    </w:p>
    <w:p w14:paraId="4CB9887E" w14:textId="04B61B99" w:rsidR="00B00F75" w:rsidRDefault="00B00F75" w:rsidP="00644A6E">
      <w:pPr>
        <w:rPr>
          <w:sz w:val="23"/>
          <w:szCs w:val="23"/>
        </w:rPr>
      </w:pPr>
    </w:p>
    <w:p w14:paraId="594D7D8B" w14:textId="0CD629D9" w:rsidR="00B00F75" w:rsidRDefault="00B00F75" w:rsidP="00644A6E">
      <w:pPr>
        <w:rPr>
          <w:sz w:val="23"/>
          <w:szCs w:val="23"/>
        </w:rPr>
      </w:pPr>
    </w:p>
    <w:p w14:paraId="4B1A425D" w14:textId="77777777" w:rsidR="00B00F75" w:rsidRDefault="00B00F75" w:rsidP="00644A6E">
      <w:pPr>
        <w:rPr>
          <w:sz w:val="23"/>
          <w:szCs w:val="23"/>
        </w:rPr>
      </w:pPr>
    </w:p>
    <w:p w14:paraId="7FC0C369" w14:textId="77777777" w:rsidR="000E5F47" w:rsidRDefault="000E5F47" w:rsidP="00644A6E">
      <w:pPr>
        <w:rPr>
          <w:sz w:val="23"/>
          <w:szCs w:val="23"/>
        </w:rPr>
      </w:pPr>
    </w:p>
    <w:p w14:paraId="509233CF" w14:textId="77777777" w:rsidR="000E5F47" w:rsidRDefault="000E5F47" w:rsidP="00644A6E">
      <w:pPr>
        <w:rPr>
          <w:sz w:val="23"/>
          <w:szCs w:val="23"/>
        </w:rPr>
      </w:pPr>
    </w:p>
    <w:p w14:paraId="1C97BFB8" w14:textId="002BFA54" w:rsidR="00B00F75" w:rsidRPr="00B00F75" w:rsidRDefault="00B00F75" w:rsidP="00B00F75">
      <w:pPr>
        <w:pStyle w:val="Default"/>
        <w:jc w:val="center"/>
      </w:pPr>
      <w:r w:rsidRPr="00B00F75">
        <w:t>© Copyright by BAILEY ABNEY 2022</w:t>
      </w:r>
    </w:p>
    <w:p w14:paraId="7B37F66F" w14:textId="77777777" w:rsidR="0005170E" w:rsidRDefault="00B00F75" w:rsidP="00B00F75">
      <w:pPr>
        <w:jc w:val="center"/>
        <w:rPr>
          <w:rFonts w:ascii="Times New Roman" w:hAnsi="Times New Roman" w:cs="Times New Roman"/>
          <w:sz w:val="24"/>
          <w:szCs w:val="24"/>
        </w:rPr>
        <w:sectPr w:rsidR="0005170E" w:rsidSect="00172430">
          <w:footerReference w:type="even" r:id="rId7"/>
          <w:footerReference w:type="default" r:id="rId8"/>
          <w:pgSz w:w="12240" w:h="15840"/>
          <w:pgMar w:top="1440" w:right="1440" w:bottom="1440" w:left="1440" w:header="720" w:footer="720" w:gutter="0"/>
          <w:pgNumType w:start="1"/>
          <w:cols w:space="720"/>
          <w:titlePg/>
          <w:docGrid w:linePitch="360"/>
        </w:sectPr>
      </w:pPr>
      <w:r w:rsidRPr="00B00F75">
        <w:rPr>
          <w:rFonts w:ascii="Times New Roman" w:hAnsi="Times New Roman" w:cs="Times New Roman"/>
          <w:sz w:val="24"/>
          <w:szCs w:val="24"/>
        </w:rPr>
        <w:t>All Rights Reserved.</w:t>
      </w:r>
    </w:p>
    <w:p w14:paraId="3F31CD7E" w14:textId="4170F575" w:rsidR="00BF0D75" w:rsidRDefault="00BF0D75" w:rsidP="00BF0D75">
      <w:pP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r w:rsidR="00B956BE">
        <w:rPr>
          <w:rFonts w:ascii="Times New Roman" w:hAnsi="Times New Roman" w:cs="Times New Roman"/>
          <w:b/>
          <w:bCs/>
          <w:sz w:val="24"/>
          <w:szCs w:val="24"/>
        </w:rPr>
        <w:t xml:space="preserve"> </w:t>
      </w:r>
    </w:p>
    <w:p w14:paraId="74A52F11" w14:textId="70D98350" w:rsidR="00BF0D75" w:rsidRDefault="00A16528" w:rsidP="00A16528">
      <w:pPr>
        <w:jc w:val="right"/>
        <w:rPr>
          <w:rFonts w:ascii="Times New Roman" w:hAnsi="Times New Roman" w:cs="Times New Roman"/>
          <w:sz w:val="24"/>
          <w:szCs w:val="24"/>
        </w:rPr>
      </w:pPr>
      <w:r>
        <w:rPr>
          <w:rFonts w:ascii="Times New Roman" w:hAnsi="Times New Roman" w:cs="Times New Roman"/>
          <w:sz w:val="24"/>
          <w:szCs w:val="24"/>
        </w:rPr>
        <w:t>Page</w:t>
      </w:r>
    </w:p>
    <w:p w14:paraId="552B293C" w14:textId="69E94CD5" w:rsidR="00BF0D75" w:rsidRDefault="00BE1C55" w:rsidP="00BF0D75">
      <w:pPr>
        <w:rPr>
          <w:rFonts w:ascii="Times New Roman" w:hAnsi="Times New Roman" w:cs="Times New Roman"/>
          <w:sz w:val="24"/>
          <w:szCs w:val="24"/>
        </w:rPr>
      </w:pPr>
      <w:r>
        <w:rPr>
          <w:rFonts w:ascii="Times New Roman" w:hAnsi="Times New Roman" w:cs="Times New Roman"/>
          <w:sz w:val="24"/>
          <w:szCs w:val="24"/>
        </w:rPr>
        <w:t>Abstract…………………………………………………………………………………………...iv</w:t>
      </w:r>
    </w:p>
    <w:p w14:paraId="73D9BBA9" w14:textId="7482FBD6" w:rsidR="00BF0D75" w:rsidRDefault="00327746" w:rsidP="00BF0D75">
      <w:pPr>
        <w:rPr>
          <w:rFonts w:ascii="Times New Roman" w:hAnsi="Times New Roman" w:cs="Times New Roman"/>
          <w:sz w:val="24"/>
          <w:szCs w:val="24"/>
        </w:rPr>
      </w:pPr>
      <w:r>
        <w:rPr>
          <w:rFonts w:ascii="Times New Roman" w:hAnsi="Times New Roman" w:cs="Times New Roman"/>
          <w:sz w:val="24"/>
          <w:szCs w:val="24"/>
        </w:rPr>
        <w:t>Introduction…………………………………………………………</w:t>
      </w:r>
      <w:r w:rsidR="001B6BE7">
        <w:rPr>
          <w:rFonts w:ascii="Times New Roman" w:hAnsi="Times New Roman" w:cs="Times New Roman"/>
          <w:sz w:val="24"/>
          <w:szCs w:val="24"/>
        </w:rPr>
        <w:t>……………………………..</w:t>
      </w:r>
      <w:r>
        <w:rPr>
          <w:rFonts w:ascii="Times New Roman" w:hAnsi="Times New Roman" w:cs="Times New Roman"/>
          <w:sz w:val="24"/>
          <w:szCs w:val="24"/>
        </w:rPr>
        <w:t>1</w:t>
      </w:r>
    </w:p>
    <w:p w14:paraId="5AE097DE" w14:textId="01B026BB" w:rsidR="001B6BE7" w:rsidRDefault="00F70D7F" w:rsidP="00BF0D75">
      <w:pPr>
        <w:rPr>
          <w:rFonts w:ascii="Times New Roman" w:hAnsi="Times New Roman" w:cs="Times New Roman"/>
          <w:sz w:val="24"/>
          <w:szCs w:val="24"/>
        </w:rPr>
      </w:pPr>
      <w:r>
        <w:rPr>
          <w:rFonts w:ascii="Times New Roman" w:hAnsi="Times New Roman" w:cs="Times New Roman"/>
          <w:sz w:val="24"/>
          <w:szCs w:val="24"/>
        </w:rPr>
        <w:t>Methods……………………………………………………………………………………………3</w:t>
      </w:r>
    </w:p>
    <w:p w14:paraId="3F18490B" w14:textId="55D38258" w:rsidR="00F70D7F" w:rsidRDefault="00F70D7F" w:rsidP="00BF0D75">
      <w:pPr>
        <w:rPr>
          <w:rFonts w:ascii="Times New Roman" w:hAnsi="Times New Roman" w:cs="Times New Roman"/>
          <w:sz w:val="24"/>
          <w:szCs w:val="24"/>
        </w:rPr>
      </w:pPr>
      <w:r>
        <w:rPr>
          <w:rFonts w:ascii="Times New Roman" w:hAnsi="Times New Roman" w:cs="Times New Roman"/>
          <w:sz w:val="24"/>
          <w:szCs w:val="24"/>
        </w:rPr>
        <w:t>Results</w:t>
      </w:r>
      <w:r w:rsidR="00530DFF">
        <w:rPr>
          <w:rFonts w:ascii="Times New Roman" w:hAnsi="Times New Roman" w:cs="Times New Roman"/>
          <w:sz w:val="24"/>
          <w:szCs w:val="24"/>
        </w:rPr>
        <w:t>/Discussion</w:t>
      </w:r>
      <w:r w:rsidR="001402F6">
        <w:rPr>
          <w:rFonts w:ascii="Times New Roman" w:hAnsi="Times New Roman" w:cs="Times New Roman"/>
          <w:sz w:val="24"/>
          <w:szCs w:val="24"/>
        </w:rPr>
        <w:t>.</w:t>
      </w:r>
      <w:r>
        <w:rPr>
          <w:rFonts w:ascii="Times New Roman" w:hAnsi="Times New Roman" w:cs="Times New Roman"/>
          <w:sz w:val="24"/>
          <w:szCs w:val="24"/>
        </w:rPr>
        <w:t>………………………………………………………………………………..4</w:t>
      </w:r>
    </w:p>
    <w:p w14:paraId="6122C7D0" w14:textId="5551A501" w:rsidR="00BF0D75" w:rsidRDefault="001402F6" w:rsidP="00BF0D75">
      <w:pPr>
        <w:rPr>
          <w:rFonts w:ascii="Times New Roman" w:hAnsi="Times New Roman" w:cs="Times New Roman"/>
          <w:sz w:val="24"/>
          <w:szCs w:val="24"/>
        </w:rPr>
      </w:pPr>
      <w:r>
        <w:rPr>
          <w:rFonts w:ascii="Times New Roman" w:hAnsi="Times New Roman" w:cs="Times New Roman"/>
          <w:b/>
          <w:bCs/>
          <w:sz w:val="24"/>
          <w:szCs w:val="24"/>
        </w:rPr>
        <w:tab/>
      </w:r>
      <w:r w:rsidR="00656051" w:rsidRPr="00656051">
        <w:rPr>
          <w:rFonts w:ascii="Times New Roman" w:hAnsi="Times New Roman" w:cs="Times New Roman"/>
          <w:sz w:val="24"/>
          <w:szCs w:val="24"/>
        </w:rPr>
        <w:t>Carbonate Brines</w:t>
      </w:r>
      <w:r w:rsidR="00656051">
        <w:rPr>
          <w:rFonts w:ascii="Times New Roman" w:hAnsi="Times New Roman" w:cs="Times New Roman"/>
          <w:sz w:val="24"/>
          <w:szCs w:val="24"/>
        </w:rPr>
        <w:t>………………………………………………………………………</w:t>
      </w:r>
      <w:r w:rsidR="00770847">
        <w:rPr>
          <w:rFonts w:ascii="Times New Roman" w:hAnsi="Times New Roman" w:cs="Times New Roman"/>
          <w:sz w:val="24"/>
          <w:szCs w:val="24"/>
        </w:rPr>
        <w:t>.</w:t>
      </w:r>
      <w:r w:rsidR="00656051">
        <w:rPr>
          <w:rFonts w:ascii="Times New Roman" w:hAnsi="Times New Roman" w:cs="Times New Roman"/>
          <w:sz w:val="24"/>
          <w:szCs w:val="24"/>
        </w:rPr>
        <w:t>….5</w:t>
      </w:r>
    </w:p>
    <w:p w14:paraId="48162C0C" w14:textId="3833F181" w:rsidR="00656051" w:rsidRDefault="00656051" w:rsidP="00BF0D75">
      <w:pPr>
        <w:rPr>
          <w:rFonts w:ascii="Times New Roman" w:hAnsi="Times New Roman" w:cs="Times New Roman"/>
          <w:sz w:val="24"/>
          <w:szCs w:val="24"/>
        </w:rPr>
      </w:pPr>
      <w:r>
        <w:rPr>
          <w:rFonts w:ascii="Times New Roman" w:hAnsi="Times New Roman" w:cs="Times New Roman"/>
          <w:sz w:val="24"/>
          <w:szCs w:val="24"/>
        </w:rPr>
        <w:tab/>
        <w:t>Sulfate Brines……………………………………………………………………………</w:t>
      </w:r>
      <w:r w:rsidR="00770847">
        <w:rPr>
          <w:rFonts w:ascii="Times New Roman" w:hAnsi="Times New Roman" w:cs="Times New Roman"/>
          <w:sz w:val="24"/>
          <w:szCs w:val="24"/>
        </w:rPr>
        <w:t>.</w:t>
      </w:r>
      <w:r>
        <w:rPr>
          <w:rFonts w:ascii="Times New Roman" w:hAnsi="Times New Roman" w:cs="Times New Roman"/>
          <w:sz w:val="24"/>
          <w:szCs w:val="24"/>
        </w:rPr>
        <w:t>..5</w:t>
      </w:r>
    </w:p>
    <w:p w14:paraId="31AE6871" w14:textId="1676936D" w:rsidR="00656051" w:rsidRDefault="00656051" w:rsidP="00BF0D75">
      <w:pPr>
        <w:rPr>
          <w:rFonts w:ascii="Times New Roman" w:hAnsi="Times New Roman" w:cs="Times New Roman"/>
          <w:sz w:val="24"/>
          <w:szCs w:val="24"/>
        </w:rPr>
      </w:pPr>
      <w:r>
        <w:rPr>
          <w:rFonts w:ascii="Times New Roman" w:hAnsi="Times New Roman" w:cs="Times New Roman"/>
          <w:sz w:val="24"/>
          <w:szCs w:val="24"/>
        </w:rPr>
        <w:tab/>
        <w:t>Phosphate Brines…………………………………………………………………………</w:t>
      </w:r>
      <w:r w:rsidR="00770847">
        <w:rPr>
          <w:rFonts w:ascii="Times New Roman" w:hAnsi="Times New Roman" w:cs="Times New Roman"/>
          <w:sz w:val="24"/>
          <w:szCs w:val="24"/>
        </w:rPr>
        <w:t>.</w:t>
      </w:r>
      <w:r>
        <w:rPr>
          <w:rFonts w:ascii="Times New Roman" w:hAnsi="Times New Roman" w:cs="Times New Roman"/>
          <w:sz w:val="24"/>
          <w:szCs w:val="24"/>
        </w:rPr>
        <w:t>.6</w:t>
      </w:r>
    </w:p>
    <w:p w14:paraId="67EBEF17" w14:textId="7CF225BB" w:rsidR="00211F4B" w:rsidRDefault="003359CC" w:rsidP="00BF0D75">
      <w:pPr>
        <w:rPr>
          <w:rFonts w:ascii="Times New Roman" w:hAnsi="Times New Roman" w:cs="Times New Roman"/>
          <w:sz w:val="24"/>
          <w:szCs w:val="24"/>
        </w:rPr>
      </w:pPr>
      <w:r>
        <w:rPr>
          <w:rFonts w:ascii="Times New Roman" w:hAnsi="Times New Roman" w:cs="Times New Roman"/>
          <w:sz w:val="24"/>
          <w:szCs w:val="24"/>
        </w:rPr>
        <w:t xml:space="preserve">Future </w:t>
      </w:r>
      <w:r w:rsidR="001F0847">
        <w:rPr>
          <w:rFonts w:ascii="Times New Roman" w:hAnsi="Times New Roman" w:cs="Times New Roman"/>
          <w:sz w:val="24"/>
          <w:szCs w:val="24"/>
        </w:rPr>
        <w:t>W</w:t>
      </w:r>
      <w:r>
        <w:rPr>
          <w:rFonts w:ascii="Times New Roman" w:hAnsi="Times New Roman" w:cs="Times New Roman"/>
          <w:sz w:val="24"/>
          <w:szCs w:val="24"/>
        </w:rPr>
        <w:t>ork……………………………………………………………………………</w:t>
      </w:r>
      <w:r w:rsidR="00B84792">
        <w:rPr>
          <w:rFonts w:ascii="Times New Roman" w:hAnsi="Times New Roman" w:cs="Times New Roman"/>
          <w:sz w:val="24"/>
          <w:szCs w:val="24"/>
        </w:rPr>
        <w:t>...</w:t>
      </w:r>
      <w:r>
        <w:rPr>
          <w:rFonts w:ascii="Times New Roman" w:hAnsi="Times New Roman" w:cs="Times New Roman"/>
          <w:sz w:val="24"/>
          <w:szCs w:val="24"/>
        </w:rPr>
        <w:t>………</w:t>
      </w:r>
      <w:r w:rsidR="00770847">
        <w:rPr>
          <w:rFonts w:ascii="Times New Roman" w:hAnsi="Times New Roman" w:cs="Times New Roman"/>
          <w:sz w:val="24"/>
          <w:szCs w:val="24"/>
        </w:rPr>
        <w:t>.</w:t>
      </w:r>
      <w:r>
        <w:rPr>
          <w:rFonts w:ascii="Times New Roman" w:hAnsi="Times New Roman" w:cs="Times New Roman"/>
          <w:sz w:val="24"/>
          <w:szCs w:val="24"/>
        </w:rPr>
        <w:t>.8</w:t>
      </w:r>
    </w:p>
    <w:p w14:paraId="43B723A4" w14:textId="16A88BFF" w:rsidR="00770847" w:rsidRDefault="00770847" w:rsidP="00BF0D75">
      <w:pPr>
        <w:rPr>
          <w:rFonts w:ascii="Times New Roman" w:hAnsi="Times New Roman" w:cs="Times New Roman"/>
          <w:sz w:val="24"/>
          <w:szCs w:val="24"/>
        </w:rPr>
      </w:pPr>
      <w:r>
        <w:rPr>
          <w:rFonts w:ascii="Times New Roman" w:hAnsi="Times New Roman" w:cs="Times New Roman"/>
          <w:sz w:val="24"/>
          <w:szCs w:val="24"/>
        </w:rPr>
        <w:t>Conclusion……………………………………………………………………………………...…9</w:t>
      </w:r>
    </w:p>
    <w:p w14:paraId="1ADD9214" w14:textId="119AB15D" w:rsidR="003359CC" w:rsidRDefault="00770847" w:rsidP="00BF0D75">
      <w:pPr>
        <w:rPr>
          <w:rFonts w:ascii="Times New Roman" w:hAnsi="Times New Roman" w:cs="Times New Roman"/>
          <w:sz w:val="24"/>
          <w:szCs w:val="24"/>
        </w:rPr>
      </w:pPr>
      <w:r>
        <w:rPr>
          <w:rFonts w:ascii="Times New Roman" w:hAnsi="Times New Roman" w:cs="Times New Roman"/>
          <w:sz w:val="24"/>
          <w:szCs w:val="24"/>
        </w:rPr>
        <w:t>Figures and Tables……………………………………………………………………………….10</w:t>
      </w:r>
    </w:p>
    <w:p w14:paraId="4E5068B9" w14:textId="5CAF4BD6" w:rsidR="00BF0D75" w:rsidRPr="00770847" w:rsidRDefault="00770847" w:rsidP="00BF0D75">
      <w:pPr>
        <w:rPr>
          <w:rFonts w:ascii="Times New Roman" w:hAnsi="Times New Roman" w:cs="Times New Roman"/>
          <w:sz w:val="24"/>
          <w:szCs w:val="24"/>
        </w:rPr>
      </w:pPr>
      <w:r>
        <w:rPr>
          <w:rFonts w:ascii="Times New Roman" w:hAnsi="Times New Roman" w:cs="Times New Roman"/>
          <w:sz w:val="24"/>
          <w:szCs w:val="24"/>
        </w:rPr>
        <w:t>Citations……………………………………………………………………………………….....16</w:t>
      </w:r>
    </w:p>
    <w:p w14:paraId="1596D173" w14:textId="1DE3CE66" w:rsidR="00AC4046" w:rsidRDefault="001A6436" w:rsidP="00BF0D75">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7DCE54AC" w14:textId="235F2EE5" w:rsidR="00BF0D75" w:rsidRDefault="00BF0D75" w:rsidP="00BF0D75">
      <w:pPr>
        <w:rPr>
          <w:rFonts w:ascii="Times New Roman" w:hAnsi="Times New Roman" w:cs="Times New Roman"/>
          <w:b/>
          <w:bCs/>
          <w:sz w:val="24"/>
          <w:szCs w:val="24"/>
        </w:rPr>
      </w:pPr>
      <w:r>
        <w:rPr>
          <w:rFonts w:ascii="Times New Roman" w:hAnsi="Times New Roman" w:cs="Times New Roman"/>
          <w:b/>
          <w:bCs/>
          <w:sz w:val="24"/>
          <w:szCs w:val="24"/>
        </w:rPr>
        <w:t>Abstract</w:t>
      </w:r>
    </w:p>
    <w:p w14:paraId="39ECCC8B" w14:textId="622E2A7B" w:rsidR="00A16B1D" w:rsidRPr="00D65D81" w:rsidRDefault="00957736" w:rsidP="00216754">
      <w:pPr>
        <w:rPr>
          <w:rFonts w:ascii="Times New Roman" w:hAnsi="Times New Roman" w:cs="Times New Roman"/>
          <w:sz w:val="24"/>
          <w:szCs w:val="24"/>
        </w:rPr>
        <w:sectPr w:rsidR="00A16B1D" w:rsidRPr="00D65D81" w:rsidSect="00154C64">
          <w:footerReference w:type="default" r:id="rId9"/>
          <w:pgSz w:w="12240" w:h="15840"/>
          <w:pgMar w:top="1440" w:right="1440" w:bottom="1440" w:left="1440" w:header="720" w:footer="720" w:gutter="0"/>
          <w:pgNumType w:start="1"/>
          <w:cols w:space="720"/>
          <w:docGrid w:linePitch="360"/>
        </w:sectPr>
      </w:pPr>
      <w:r w:rsidRPr="006530F6">
        <w:rPr>
          <w:rFonts w:ascii="Times New Roman" w:hAnsi="Times New Roman" w:cs="Times New Roman"/>
          <w:sz w:val="24"/>
          <w:szCs w:val="24"/>
        </w:rPr>
        <w:t xml:space="preserve">The use of Raman spectroscopy on Mars </w:t>
      </w:r>
      <w:r w:rsidR="00B41123">
        <w:rPr>
          <w:rFonts w:ascii="Times New Roman" w:hAnsi="Times New Roman" w:cs="Times New Roman"/>
          <w:sz w:val="24"/>
          <w:szCs w:val="24"/>
        </w:rPr>
        <w:t>can</w:t>
      </w:r>
      <w:r w:rsidR="006560A0" w:rsidRPr="006530F6">
        <w:rPr>
          <w:rFonts w:ascii="Times New Roman" w:hAnsi="Times New Roman" w:cs="Times New Roman"/>
          <w:sz w:val="24"/>
          <w:szCs w:val="24"/>
        </w:rPr>
        <w:t xml:space="preserve"> help us understand the geochemistry </w:t>
      </w:r>
      <w:r w:rsidR="006D27D2" w:rsidRPr="006530F6">
        <w:rPr>
          <w:rFonts w:ascii="Times New Roman" w:hAnsi="Times New Roman" w:cs="Times New Roman"/>
          <w:sz w:val="24"/>
          <w:szCs w:val="24"/>
        </w:rPr>
        <w:t>o</w:t>
      </w:r>
      <w:r w:rsidR="005B50CE" w:rsidRPr="006530F6">
        <w:rPr>
          <w:rFonts w:ascii="Times New Roman" w:hAnsi="Times New Roman" w:cs="Times New Roman"/>
          <w:sz w:val="24"/>
          <w:szCs w:val="24"/>
        </w:rPr>
        <w:t xml:space="preserve">f </w:t>
      </w:r>
      <w:r w:rsidR="00FD0B1B" w:rsidRPr="006530F6">
        <w:rPr>
          <w:rFonts w:ascii="Times New Roman" w:hAnsi="Times New Roman" w:cs="Times New Roman"/>
          <w:sz w:val="24"/>
          <w:szCs w:val="24"/>
        </w:rPr>
        <w:t xml:space="preserve">past or present brines on Mars </w:t>
      </w:r>
      <w:r w:rsidR="00E1441F" w:rsidRPr="006530F6">
        <w:rPr>
          <w:rFonts w:ascii="Times New Roman" w:hAnsi="Times New Roman" w:cs="Times New Roman"/>
          <w:sz w:val="24"/>
          <w:szCs w:val="24"/>
        </w:rPr>
        <w:t>which could help us assess</w:t>
      </w:r>
      <w:r w:rsidR="00893632" w:rsidRPr="006530F6">
        <w:rPr>
          <w:rFonts w:ascii="Times New Roman" w:hAnsi="Times New Roman" w:cs="Times New Roman"/>
          <w:sz w:val="24"/>
          <w:szCs w:val="24"/>
        </w:rPr>
        <w:t xml:space="preserve"> the </w:t>
      </w:r>
      <w:r w:rsidR="00623BF3" w:rsidRPr="006530F6">
        <w:rPr>
          <w:rFonts w:ascii="Times New Roman" w:hAnsi="Times New Roman" w:cs="Times New Roman"/>
          <w:sz w:val="24"/>
          <w:szCs w:val="24"/>
        </w:rPr>
        <w:t xml:space="preserve">overall habitability of Mars. </w:t>
      </w:r>
      <w:r w:rsidR="00CC723E" w:rsidRPr="006530F6">
        <w:rPr>
          <w:rFonts w:ascii="Times New Roman" w:hAnsi="Times New Roman" w:cs="Times New Roman"/>
          <w:sz w:val="24"/>
          <w:szCs w:val="24"/>
        </w:rPr>
        <w:t xml:space="preserve">Raman can detect </w:t>
      </w:r>
      <w:r w:rsidR="005E2FBA" w:rsidRPr="006530F6">
        <w:rPr>
          <w:rFonts w:ascii="Times New Roman" w:hAnsi="Times New Roman" w:cs="Times New Roman"/>
          <w:sz w:val="24"/>
          <w:szCs w:val="24"/>
        </w:rPr>
        <w:t xml:space="preserve">biosignatures from organic matter, </w:t>
      </w:r>
      <w:r w:rsidR="00E107B2" w:rsidRPr="006530F6">
        <w:rPr>
          <w:rFonts w:ascii="Times New Roman" w:hAnsi="Times New Roman" w:cs="Times New Roman"/>
          <w:sz w:val="24"/>
          <w:szCs w:val="24"/>
        </w:rPr>
        <w:t xml:space="preserve">look for signs of transient flowing water, </w:t>
      </w:r>
      <w:r w:rsidR="00645180" w:rsidRPr="006530F6">
        <w:rPr>
          <w:rFonts w:ascii="Times New Roman" w:hAnsi="Times New Roman" w:cs="Times New Roman"/>
          <w:sz w:val="24"/>
          <w:szCs w:val="24"/>
        </w:rPr>
        <w:t xml:space="preserve">analyze fluid inclusions and </w:t>
      </w:r>
      <w:r w:rsidR="00924E9D" w:rsidRPr="006530F6">
        <w:rPr>
          <w:rFonts w:ascii="Times New Roman" w:hAnsi="Times New Roman" w:cs="Times New Roman"/>
          <w:sz w:val="24"/>
          <w:szCs w:val="24"/>
        </w:rPr>
        <w:t>measure ion concentrations in solution</w:t>
      </w:r>
      <w:r w:rsidR="00715479" w:rsidRPr="006530F6">
        <w:rPr>
          <w:rFonts w:ascii="Times New Roman" w:hAnsi="Times New Roman" w:cs="Times New Roman"/>
          <w:sz w:val="24"/>
          <w:szCs w:val="24"/>
        </w:rPr>
        <w:t xml:space="preserve">. </w:t>
      </w:r>
      <w:r w:rsidR="00294475" w:rsidRPr="006530F6">
        <w:rPr>
          <w:rFonts w:ascii="Times New Roman" w:hAnsi="Times New Roman" w:cs="Times New Roman"/>
          <w:sz w:val="24"/>
          <w:szCs w:val="24"/>
        </w:rPr>
        <w:t>While Raman can be used to determine the bulk composition of a</w:t>
      </w:r>
      <w:r w:rsidR="00DE5CB7" w:rsidRPr="006530F6">
        <w:rPr>
          <w:rFonts w:ascii="Times New Roman" w:hAnsi="Times New Roman" w:cs="Times New Roman"/>
          <w:sz w:val="24"/>
          <w:szCs w:val="24"/>
        </w:rPr>
        <w:t xml:space="preserve"> </w:t>
      </w:r>
      <w:r w:rsidR="00294475" w:rsidRPr="006530F6">
        <w:rPr>
          <w:rFonts w:ascii="Times New Roman" w:hAnsi="Times New Roman" w:cs="Times New Roman"/>
          <w:sz w:val="24"/>
          <w:szCs w:val="24"/>
        </w:rPr>
        <w:t xml:space="preserve">brine it is essential to </w:t>
      </w:r>
      <w:r w:rsidR="00334B9D" w:rsidRPr="006530F6">
        <w:rPr>
          <w:rFonts w:ascii="Times New Roman" w:hAnsi="Times New Roman" w:cs="Times New Roman"/>
          <w:sz w:val="24"/>
          <w:szCs w:val="24"/>
        </w:rPr>
        <w:t xml:space="preserve">understand what other factors </w:t>
      </w:r>
      <w:r w:rsidR="004D6493">
        <w:rPr>
          <w:rFonts w:ascii="Times New Roman" w:hAnsi="Times New Roman" w:cs="Times New Roman"/>
          <w:sz w:val="24"/>
          <w:szCs w:val="24"/>
        </w:rPr>
        <w:t>may also</w:t>
      </w:r>
      <w:r w:rsidR="00001719">
        <w:rPr>
          <w:rFonts w:ascii="Times New Roman" w:hAnsi="Times New Roman" w:cs="Times New Roman"/>
          <w:sz w:val="24"/>
          <w:szCs w:val="24"/>
        </w:rPr>
        <w:t xml:space="preserve"> a</w:t>
      </w:r>
      <w:r w:rsidR="00334B9D" w:rsidRPr="006530F6">
        <w:rPr>
          <w:rFonts w:ascii="Times New Roman" w:hAnsi="Times New Roman" w:cs="Times New Roman"/>
          <w:sz w:val="24"/>
          <w:szCs w:val="24"/>
        </w:rPr>
        <w:t>ffect the Raman spectra.</w:t>
      </w:r>
      <w:r w:rsidR="00DE5CB7" w:rsidRPr="006530F6">
        <w:rPr>
          <w:rFonts w:ascii="Times New Roman" w:hAnsi="Times New Roman" w:cs="Times New Roman"/>
          <w:sz w:val="24"/>
          <w:szCs w:val="24"/>
        </w:rPr>
        <w:t xml:space="preserve"> </w:t>
      </w:r>
      <w:r w:rsidR="007F0147" w:rsidRPr="006530F6">
        <w:rPr>
          <w:rFonts w:ascii="Times New Roman" w:hAnsi="Times New Roman" w:cs="Times New Roman"/>
          <w:sz w:val="24"/>
          <w:szCs w:val="24"/>
        </w:rPr>
        <w:t>We conducted experiments assessing the effects of pH o</w:t>
      </w:r>
      <w:r w:rsidR="005D0FB7" w:rsidRPr="006530F6">
        <w:rPr>
          <w:rFonts w:ascii="Times New Roman" w:hAnsi="Times New Roman" w:cs="Times New Roman"/>
          <w:sz w:val="24"/>
          <w:szCs w:val="24"/>
        </w:rPr>
        <w:t>n the Raman spectra of Mar</w:t>
      </w:r>
      <w:r w:rsidR="009A219E">
        <w:rPr>
          <w:rFonts w:ascii="Times New Roman" w:hAnsi="Times New Roman" w:cs="Times New Roman"/>
          <w:sz w:val="24"/>
          <w:szCs w:val="24"/>
        </w:rPr>
        <w:t>s analog</w:t>
      </w:r>
      <w:r w:rsidR="005D0FB7" w:rsidRPr="006530F6">
        <w:rPr>
          <w:rFonts w:ascii="Times New Roman" w:hAnsi="Times New Roman" w:cs="Times New Roman"/>
          <w:sz w:val="24"/>
          <w:szCs w:val="24"/>
        </w:rPr>
        <w:t xml:space="preserve"> brines.</w:t>
      </w:r>
      <w:r w:rsidR="001A073B" w:rsidRPr="006530F6">
        <w:rPr>
          <w:rFonts w:ascii="Times New Roman" w:hAnsi="Times New Roman" w:cs="Times New Roman"/>
          <w:sz w:val="24"/>
          <w:szCs w:val="24"/>
        </w:rPr>
        <w:t xml:space="preserve"> </w:t>
      </w:r>
      <w:r w:rsidR="006530F6">
        <w:rPr>
          <w:rFonts w:ascii="Times New Roman" w:hAnsi="Times New Roman" w:cs="Times New Roman"/>
          <w:sz w:val="24"/>
          <w:szCs w:val="24"/>
        </w:rPr>
        <w:t xml:space="preserve">Our results </w:t>
      </w:r>
      <w:r w:rsidR="00D65D81">
        <w:rPr>
          <w:rFonts w:ascii="Times New Roman" w:hAnsi="Times New Roman" w:cs="Times New Roman"/>
          <w:sz w:val="24"/>
          <w:szCs w:val="24"/>
        </w:rPr>
        <w:t xml:space="preserve">show </w:t>
      </w:r>
      <w:r w:rsidR="006530F6" w:rsidRPr="006530F6">
        <w:rPr>
          <w:rFonts w:ascii="Times New Roman" w:hAnsi="Times New Roman" w:cs="Times New Roman"/>
          <w:sz w:val="24"/>
          <w:szCs w:val="24"/>
        </w:rPr>
        <w:t xml:space="preserve">Raman spectra </w:t>
      </w:r>
      <w:r w:rsidR="009A219E">
        <w:rPr>
          <w:rFonts w:ascii="Times New Roman" w:hAnsi="Times New Roman" w:cs="Times New Roman"/>
          <w:sz w:val="24"/>
          <w:szCs w:val="24"/>
        </w:rPr>
        <w:t>of</w:t>
      </w:r>
      <w:r w:rsidR="006530F6" w:rsidRPr="006530F6">
        <w:rPr>
          <w:rFonts w:ascii="Times New Roman" w:hAnsi="Times New Roman" w:cs="Times New Roman"/>
          <w:sz w:val="24"/>
          <w:szCs w:val="24"/>
        </w:rPr>
        <w:t xml:space="preserve"> carbonate, sulfate</w:t>
      </w:r>
      <w:r w:rsidR="005B7094">
        <w:rPr>
          <w:rFonts w:ascii="Times New Roman" w:hAnsi="Times New Roman" w:cs="Times New Roman"/>
          <w:sz w:val="24"/>
          <w:szCs w:val="24"/>
        </w:rPr>
        <w:t>,</w:t>
      </w:r>
      <w:r w:rsidR="006530F6" w:rsidRPr="006530F6">
        <w:rPr>
          <w:rFonts w:ascii="Times New Roman" w:hAnsi="Times New Roman" w:cs="Times New Roman"/>
          <w:sz w:val="24"/>
          <w:szCs w:val="24"/>
        </w:rPr>
        <w:t xml:space="preserve"> and phosphate</w:t>
      </w:r>
      <w:r w:rsidR="00570569">
        <w:rPr>
          <w:rFonts w:ascii="Times New Roman" w:hAnsi="Times New Roman" w:cs="Times New Roman"/>
          <w:sz w:val="24"/>
          <w:szCs w:val="24"/>
        </w:rPr>
        <w:t>-bearing solutions</w:t>
      </w:r>
      <w:r w:rsidR="006530F6" w:rsidRPr="006530F6">
        <w:rPr>
          <w:rFonts w:ascii="Times New Roman" w:hAnsi="Times New Roman" w:cs="Times New Roman"/>
          <w:sz w:val="24"/>
          <w:szCs w:val="24"/>
        </w:rPr>
        <w:t xml:space="preserve"> vary considerably with pH, while chloride and </w:t>
      </w:r>
      <w:r w:rsidR="00B41123">
        <w:rPr>
          <w:rFonts w:ascii="Times New Roman" w:hAnsi="Times New Roman" w:cs="Times New Roman"/>
          <w:sz w:val="24"/>
          <w:szCs w:val="24"/>
        </w:rPr>
        <w:t>per</w:t>
      </w:r>
      <w:r w:rsidR="006530F6" w:rsidRPr="006530F6">
        <w:rPr>
          <w:rFonts w:ascii="Times New Roman" w:hAnsi="Times New Roman" w:cs="Times New Roman"/>
          <w:sz w:val="24"/>
          <w:szCs w:val="24"/>
        </w:rPr>
        <w:t>chlorate brines recorded only minor or no changes with pH</w:t>
      </w:r>
      <w:r w:rsidR="006530F6" w:rsidRPr="006530F6">
        <w:t>.</w:t>
      </w:r>
      <w:r w:rsidR="0062774B">
        <w:t xml:space="preserve"> </w:t>
      </w:r>
      <w:r w:rsidR="0062774B" w:rsidRPr="006530F6">
        <w:rPr>
          <w:rFonts w:ascii="Times New Roman" w:hAnsi="Times New Roman" w:cs="Times New Roman"/>
          <w:sz w:val="24"/>
          <w:szCs w:val="24"/>
        </w:rPr>
        <w:t>We found that changes in pH correspond to changes in concentration</w:t>
      </w:r>
      <w:r w:rsidR="0062774B">
        <w:rPr>
          <w:rFonts w:ascii="Times New Roman" w:hAnsi="Times New Roman" w:cs="Times New Roman"/>
          <w:sz w:val="24"/>
          <w:szCs w:val="24"/>
        </w:rPr>
        <w:t xml:space="preserve"> </w:t>
      </w:r>
      <w:r w:rsidR="00275828">
        <w:rPr>
          <w:rFonts w:ascii="Times New Roman" w:hAnsi="Times New Roman" w:cs="Times New Roman"/>
          <w:sz w:val="24"/>
          <w:szCs w:val="24"/>
        </w:rPr>
        <w:t>for</w:t>
      </w:r>
      <w:r w:rsidR="00E40A81">
        <w:rPr>
          <w:rFonts w:ascii="Times New Roman" w:hAnsi="Times New Roman" w:cs="Times New Roman"/>
          <w:sz w:val="24"/>
          <w:szCs w:val="24"/>
        </w:rPr>
        <w:t xml:space="preserve"> various </w:t>
      </w:r>
      <w:r w:rsidR="00751ED1">
        <w:rPr>
          <w:rFonts w:ascii="Times New Roman" w:hAnsi="Times New Roman" w:cs="Times New Roman"/>
          <w:sz w:val="24"/>
          <w:szCs w:val="24"/>
        </w:rPr>
        <w:t>species</w:t>
      </w:r>
      <w:r w:rsidR="00E40A81">
        <w:rPr>
          <w:rFonts w:ascii="Times New Roman" w:hAnsi="Times New Roman" w:cs="Times New Roman"/>
          <w:sz w:val="24"/>
          <w:szCs w:val="24"/>
        </w:rPr>
        <w:t xml:space="preserve"> which in turn </w:t>
      </w:r>
      <w:r w:rsidR="00570569">
        <w:rPr>
          <w:rFonts w:ascii="Times New Roman" w:hAnsi="Times New Roman" w:cs="Times New Roman"/>
          <w:sz w:val="24"/>
          <w:szCs w:val="24"/>
        </w:rPr>
        <w:t>af</w:t>
      </w:r>
      <w:r w:rsidR="00E40A81">
        <w:rPr>
          <w:rFonts w:ascii="Times New Roman" w:hAnsi="Times New Roman" w:cs="Times New Roman"/>
          <w:sz w:val="24"/>
          <w:szCs w:val="24"/>
        </w:rPr>
        <w:t xml:space="preserve">fects </w:t>
      </w:r>
      <w:r w:rsidR="004236F6">
        <w:rPr>
          <w:rFonts w:ascii="Times New Roman" w:hAnsi="Times New Roman" w:cs="Times New Roman"/>
          <w:sz w:val="24"/>
          <w:szCs w:val="24"/>
        </w:rPr>
        <w:t>peak</w:t>
      </w:r>
      <w:r w:rsidR="00E40A81">
        <w:rPr>
          <w:rFonts w:ascii="Times New Roman" w:hAnsi="Times New Roman" w:cs="Times New Roman"/>
          <w:sz w:val="24"/>
          <w:szCs w:val="24"/>
        </w:rPr>
        <w:t xml:space="preserve"> intensity. </w:t>
      </w:r>
      <w:r w:rsidR="003B5541">
        <w:rPr>
          <w:rFonts w:ascii="Times New Roman" w:hAnsi="Times New Roman" w:cs="Times New Roman"/>
          <w:sz w:val="24"/>
          <w:szCs w:val="24"/>
        </w:rPr>
        <w:t xml:space="preserve">By plotting </w:t>
      </w:r>
      <w:r w:rsidR="00B10ABE">
        <w:rPr>
          <w:rFonts w:ascii="Times New Roman" w:hAnsi="Times New Roman" w:cs="Times New Roman"/>
          <w:sz w:val="24"/>
          <w:szCs w:val="24"/>
        </w:rPr>
        <w:t xml:space="preserve">peak heights against pH for certain brine types </w:t>
      </w:r>
      <w:r w:rsidR="008668C7">
        <w:rPr>
          <w:rFonts w:ascii="Times New Roman" w:hAnsi="Times New Roman" w:cs="Times New Roman"/>
          <w:sz w:val="24"/>
          <w:szCs w:val="24"/>
        </w:rPr>
        <w:t xml:space="preserve">we should be able to determine the relative pH </w:t>
      </w:r>
      <w:r w:rsidR="00E3102D">
        <w:rPr>
          <w:rFonts w:ascii="Times New Roman" w:hAnsi="Times New Roman" w:cs="Times New Roman"/>
          <w:sz w:val="24"/>
          <w:szCs w:val="24"/>
        </w:rPr>
        <w:t>of an unknown brine of similar composition.</w:t>
      </w:r>
      <w:r w:rsidR="00ED38D6">
        <w:rPr>
          <w:rFonts w:ascii="Times New Roman" w:hAnsi="Times New Roman" w:cs="Times New Roman"/>
          <w:sz w:val="24"/>
          <w:szCs w:val="24"/>
        </w:rPr>
        <w:t xml:space="preserve"> </w:t>
      </w:r>
      <w:r w:rsidR="00373B53">
        <w:rPr>
          <w:rFonts w:ascii="Times New Roman" w:hAnsi="Times New Roman" w:cs="Times New Roman"/>
          <w:sz w:val="24"/>
          <w:szCs w:val="24"/>
        </w:rPr>
        <w:t xml:space="preserve">We also </w:t>
      </w:r>
      <w:r w:rsidR="00000E2C">
        <w:rPr>
          <w:rFonts w:ascii="Times New Roman" w:hAnsi="Times New Roman" w:cs="Times New Roman"/>
          <w:sz w:val="24"/>
          <w:szCs w:val="24"/>
        </w:rPr>
        <w:t xml:space="preserve">found that shifts in peak position </w:t>
      </w:r>
      <w:r w:rsidR="00570569">
        <w:rPr>
          <w:rFonts w:ascii="Times New Roman" w:hAnsi="Times New Roman" w:cs="Times New Roman"/>
          <w:sz w:val="24"/>
          <w:szCs w:val="24"/>
        </w:rPr>
        <w:t>occur as pH changes</w:t>
      </w:r>
      <w:r w:rsidR="00F506CA">
        <w:rPr>
          <w:rFonts w:ascii="Times New Roman" w:hAnsi="Times New Roman" w:cs="Times New Roman"/>
          <w:sz w:val="24"/>
          <w:szCs w:val="24"/>
        </w:rPr>
        <w:t>,</w:t>
      </w:r>
      <w:r w:rsidR="00000E2C">
        <w:rPr>
          <w:rFonts w:ascii="Times New Roman" w:hAnsi="Times New Roman" w:cs="Times New Roman"/>
          <w:sz w:val="24"/>
          <w:szCs w:val="24"/>
        </w:rPr>
        <w:t xml:space="preserve"> likely due to </w:t>
      </w:r>
      <w:r w:rsidR="00C55F99">
        <w:rPr>
          <w:rFonts w:ascii="Times New Roman" w:hAnsi="Times New Roman" w:cs="Times New Roman"/>
          <w:sz w:val="24"/>
          <w:szCs w:val="24"/>
        </w:rPr>
        <w:t>the</w:t>
      </w:r>
      <w:r w:rsidR="00F506CA">
        <w:rPr>
          <w:rFonts w:ascii="Times New Roman" w:hAnsi="Times New Roman" w:cs="Times New Roman"/>
          <w:sz w:val="24"/>
          <w:szCs w:val="24"/>
        </w:rPr>
        <w:t xml:space="preserve"> presence of</w:t>
      </w:r>
      <w:r w:rsidR="00C55F99">
        <w:rPr>
          <w:rFonts w:ascii="Times New Roman" w:hAnsi="Times New Roman" w:cs="Times New Roman"/>
          <w:sz w:val="24"/>
          <w:szCs w:val="24"/>
        </w:rPr>
        <w:t xml:space="preserve"> different species</w:t>
      </w:r>
      <w:r w:rsidR="00E92012">
        <w:rPr>
          <w:rFonts w:ascii="Times New Roman" w:hAnsi="Times New Roman" w:cs="Times New Roman"/>
          <w:sz w:val="24"/>
          <w:szCs w:val="24"/>
        </w:rPr>
        <w:t xml:space="preserve"> at different</w:t>
      </w:r>
      <w:r w:rsidR="00C55F99">
        <w:rPr>
          <w:rFonts w:ascii="Times New Roman" w:hAnsi="Times New Roman" w:cs="Times New Roman"/>
          <w:sz w:val="24"/>
          <w:szCs w:val="24"/>
        </w:rPr>
        <w:t xml:space="preserve"> pH </w:t>
      </w:r>
      <w:r w:rsidR="00E92012">
        <w:rPr>
          <w:rFonts w:ascii="Times New Roman" w:hAnsi="Times New Roman" w:cs="Times New Roman"/>
          <w:sz w:val="24"/>
          <w:szCs w:val="24"/>
        </w:rPr>
        <w:t>conditions</w:t>
      </w:r>
      <w:r w:rsidR="00C55F99">
        <w:rPr>
          <w:rFonts w:ascii="Times New Roman" w:hAnsi="Times New Roman" w:cs="Times New Roman"/>
          <w:sz w:val="24"/>
          <w:szCs w:val="24"/>
        </w:rPr>
        <w:t>.</w:t>
      </w:r>
      <w:r w:rsidR="00186F34">
        <w:rPr>
          <w:rFonts w:ascii="Times New Roman" w:hAnsi="Times New Roman" w:cs="Times New Roman"/>
          <w:sz w:val="24"/>
          <w:szCs w:val="24"/>
        </w:rPr>
        <w:t xml:space="preserve"> </w:t>
      </w:r>
      <w:r w:rsidR="00B827FD" w:rsidRPr="00B827FD">
        <w:rPr>
          <w:rFonts w:ascii="Times New Roman" w:hAnsi="Times New Roman" w:cs="Times New Roman"/>
          <w:sz w:val="24"/>
          <w:szCs w:val="24"/>
        </w:rPr>
        <w:t>Changes in the spectra represent changes in the overall aqueous chemistry of the solution which can affect habitability and biogeochemical processes.</w:t>
      </w:r>
      <w:r w:rsidR="00B827FD">
        <w:rPr>
          <w:sz w:val="20"/>
        </w:rPr>
        <w:t xml:space="preserve"> </w:t>
      </w:r>
    </w:p>
    <w:p w14:paraId="4ABEE823" w14:textId="0656C6E4" w:rsidR="00493D5E" w:rsidRPr="00D10570" w:rsidRDefault="00BF0D75" w:rsidP="00F90793">
      <w:pPr>
        <w:rPr>
          <w:rFonts w:ascii="Times New Roman" w:hAnsi="Times New Roman" w:cs="Times New Roman"/>
          <w:sz w:val="24"/>
          <w:szCs w:val="24"/>
        </w:rPr>
      </w:pPr>
      <w:r>
        <w:rPr>
          <w:rFonts w:ascii="Times New Roman" w:hAnsi="Times New Roman" w:cs="Times New Roman"/>
          <w:b/>
          <w:bCs/>
          <w:sz w:val="24"/>
          <w:szCs w:val="24"/>
        </w:rPr>
        <w:lastRenderedPageBreak/>
        <w:t>I</w:t>
      </w:r>
      <w:r w:rsidR="00493D5E" w:rsidRPr="00D10570">
        <w:rPr>
          <w:rFonts w:ascii="Times New Roman" w:hAnsi="Times New Roman" w:cs="Times New Roman"/>
          <w:b/>
          <w:bCs/>
          <w:sz w:val="24"/>
          <w:szCs w:val="24"/>
        </w:rPr>
        <w:t>ntroduction</w:t>
      </w:r>
      <w:r w:rsidR="00D14F2B" w:rsidRPr="00D10570">
        <w:rPr>
          <w:rFonts w:ascii="Times New Roman" w:hAnsi="Times New Roman" w:cs="Times New Roman"/>
          <w:sz w:val="24"/>
          <w:szCs w:val="24"/>
        </w:rPr>
        <w:tab/>
      </w:r>
    </w:p>
    <w:p w14:paraId="6C6EBDAB" w14:textId="556198B6" w:rsidR="00D12006" w:rsidRPr="00D10570" w:rsidRDefault="00CF17DE" w:rsidP="00CF17DE">
      <w:pPr>
        <w:tabs>
          <w:tab w:val="left" w:pos="720"/>
        </w:tabs>
        <w:rPr>
          <w:rFonts w:ascii="Times New Roman" w:hAnsi="Times New Roman" w:cs="Times New Roman"/>
          <w:sz w:val="24"/>
          <w:szCs w:val="24"/>
        </w:rPr>
      </w:pPr>
      <w:r w:rsidRPr="00D10570">
        <w:rPr>
          <w:rFonts w:ascii="Times New Roman" w:hAnsi="Times New Roman" w:cs="Times New Roman"/>
          <w:sz w:val="24"/>
          <w:szCs w:val="24"/>
        </w:rPr>
        <w:tab/>
      </w:r>
      <w:r w:rsidR="00971D17" w:rsidRPr="00D10570">
        <w:rPr>
          <w:rFonts w:ascii="Times New Roman" w:hAnsi="Times New Roman" w:cs="Times New Roman"/>
          <w:sz w:val="24"/>
          <w:szCs w:val="24"/>
        </w:rPr>
        <w:t>Raman spectroscopy is an important tool that can be used to determine the chemistry</w:t>
      </w:r>
      <w:r w:rsidR="00B645B3" w:rsidRPr="00D10570">
        <w:rPr>
          <w:rFonts w:ascii="Times New Roman" w:hAnsi="Times New Roman" w:cs="Times New Roman"/>
          <w:sz w:val="24"/>
          <w:szCs w:val="24"/>
        </w:rPr>
        <w:t xml:space="preserve"> </w:t>
      </w:r>
      <w:r w:rsidR="00971D17" w:rsidRPr="00D10570">
        <w:rPr>
          <w:rFonts w:ascii="Times New Roman" w:hAnsi="Times New Roman" w:cs="Times New Roman"/>
          <w:sz w:val="24"/>
          <w:szCs w:val="24"/>
        </w:rPr>
        <w:t>of</w:t>
      </w:r>
      <w:r w:rsidR="005A3188" w:rsidRPr="00D10570">
        <w:rPr>
          <w:rFonts w:ascii="Times New Roman" w:hAnsi="Times New Roman" w:cs="Times New Roman"/>
          <w:sz w:val="24"/>
          <w:szCs w:val="24"/>
        </w:rPr>
        <w:t xml:space="preserve"> </w:t>
      </w:r>
      <w:r w:rsidR="00DA484E" w:rsidRPr="00D10570">
        <w:rPr>
          <w:rFonts w:ascii="Times New Roman" w:hAnsi="Times New Roman" w:cs="Times New Roman"/>
          <w:sz w:val="24"/>
          <w:szCs w:val="24"/>
        </w:rPr>
        <w:t>geomaterials</w:t>
      </w:r>
      <w:r w:rsidR="00FC1287">
        <w:rPr>
          <w:rFonts w:ascii="Times New Roman" w:hAnsi="Times New Roman" w:cs="Times New Roman"/>
          <w:sz w:val="24"/>
          <w:szCs w:val="24"/>
        </w:rPr>
        <w:t>,</w:t>
      </w:r>
      <w:r w:rsidR="00122E80">
        <w:rPr>
          <w:rFonts w:ascii="Times New Roman" w:hAnsi="Times New Roman" w:cs="Times New Roman"/>
          <w:sz w:val="24"/>
          <w:szCs w:val="24"/>
        </w:rPr>
        <w:t xml:space="preserve"> including brines and other natural waters</w:t>
      </w:r>
      <w:r w:rsidR="00AE67AA" w:rsidRPr="00D10570">
        <w:rPr>
          <w:rFonts w:ascii="Times New Roman" w:hAnsi="Times New Roman" w:cs="Times New Roman"/>
          <w:sz w:val="24"/>
          <w:szCs w:val="24"/>
        </w:rPr>
        <w:t xml:space="preserve"> on Earth or</w:t>
      </w:r>
      <w:r w:rsidR="00582516" w:rsidRPr="00D10570">
        <w:rPr>
          <w:rFonts w:ascii="Times New Roman" w:hAnsi="Times New Roman" w:cs="Times New Roman"/>
          <w:sz w:val="24"/>
          <w:szCs w:val="24"/>
        </w:rPr>
        <w:t xml:space="preserve"> </w:t>
      </w:r>
      <w:r w:rsidR="00764C16">
        <w:rPr>
          <w:rFonts w:ascii="Times New Roman" w:hAnsi="Times New Roman" w:cs="Times New Roman"/>
          <w:sz w:val="24"/>
          <w:szCs w:val="24"/>
        </w:rPr>
        <w:t>other</w:t>
      </w:r>
      <w:r w:rsidR="00582516" w:rsidRPr="00D10570">
        <w:rPr>
          <w:rFonts w:ascii="Times New Roman" w:hAnsi="Times New Roman" w:cs="Times New Roman"/>
          <w:sz w:val="24"/>
          <w:szCs w:val="24"/>
        </w:rPr>
        <w:t xml:space="preserve"> planets such as Mars</w:t>
      </w:r>
      <w:r w:rsidR="004E2A7C" w:rsidRPr="00D10570">
        <w:rPr>
          <w:rFonts w:ascii="Times New Roman" w:hAnsi="Times New Roman" w:cs="Times New Roman"/>
          <w:sz w:val="24"/>
          <w:szCs w:val="24"/>
        </w:rPr>
        <w:t>.</w:t>
      </w:r>
      <w:r w:rsidR="00684D8C" w:rsidRPr="00D10570">
        <w:rPr>
          <w:rFonts w:ascii="Times New Roman" w:hAnsi="Times New Roman" w:cs="Times New Roman"/>
          <w:sz w:val="24"/>
          <w:szCs w:val="24"/>
        </w:rPr>
        <w:t xml:space="preserve"> </w:t>
      </w:r>
      <w:r w:rsidR="00C845D7" w:rsidRPr="00D10570">
        <w:rPr>
          <w:rFonts w:ascii="Times New Roman" w:hAnsi="Times New Roman" w:cs="Times New Roman"/>
          <w:sz w:val="24"/>
          <w:szCs w:val="24"/>
        </w:rPr>
        <w:t xml:space="preserve">Brines may be important fluids on </w:t>
      </w:r>
      <w:r w:rsidR="00C845D7">
        <w:rPr>
          <w:rFonts w:ascii="Times New Roman" w:hAnsi="Times New Roman" w:cs="Times New Roman"/>
          <w:sz w:val="24"/>
          <w:szCs w:val="24"/>
        </w:rPr>
        <w:t>planetary</w:t>
      </w:r>
      <w:r w:rsidR="00C845D7" w:rsidRPr="00D10570">
        <w:rPr>
          <w:rFonts w:ascii="Times New Roman" w:hAnsi="Times New Roman" w:cs="Times New Roman"/>
          <w:sz w:val="24"/>
          <w:szCs w:val="24"/>
        </w:rPr>
        <w:t xml:space="preserve"> bodies due to their low freezing points and vapor pressures (</w:t>
      </w:r>
      <w:r w:rsidR="00C845D7">
        <w:rPr>
          <w:rFonts w:ascii="Times New Roman" w:hAnsi="Times New Roman" w:cs="Times New Roman"/>
          <w:sz w:val="24"/>
          <w:szCs w:val="24"/>
        </w:rPr>
        <w:t>Clark and Van Hart</w:t>
      </w:r>
      <w:r w:rsidR="00C65F0F">
        <w:rPr>
          <w:rFonts w:ascii="Times New Roman" w:hAnsi="Times New Roman" w:cs="Times New Roman"/>
          <w:sz w:val="24"/>
          <w:szCs w:val="24"/>
        </w:rPr>
        <w:t>,</w:t>
      </w:r>
      <w:r w:rsidR="00C845D7">
        <w:rPr>
          <w:rFonts w:ascii="Times New Roman" w:hAnsi="Times New Roman" w:cs="Times New Roman"/>
          <w:sz w:val="24"/>
          <w:szCs w:val="24"/>
        </w:rPr>
        <w:t xml:space="preserve"> 1981</w:t>
      </w:r>
      <w:r w:rsidR="00C845D7" w:rsidRPr="00D10570">
        <w:rPr>
          <w:rFonts w:ascii="Times New Roman" w:hAnsi="Times New Roman" w:cs="Times New Roman"/>
          <w:sz w:val="24"/>
          <w:szCs w:val="24"/>
        </w:rPr>
        <w:t xml:space="preserve">). </w:t>
      </w:r>
      <w:r w:rsidR="00C65F0F">
        <w:rPr>
          <w:rFonts w:ascii="Times New Roman" w:hAnsi="Times New Roman" w:cs="Times New Roman"/>
          <w:sz w:val="24"/>
          <w:szCs w:val="24"/>
        </w:rPr>
        <w:t xml:space="preserve">Despite their likely importance, brines are often difficult to </w:t>
      </w:r>
      <w:r w:rsidR="004236F6">
        <w:rPr>
          <w:rFonts w:ascii="Times New Roman" w:hAnsi="Times New Roman" w:cs="Times New Roman"/>
          <w:sz w:val="24"/>
          <w:szCs w:val="24"/>
        </w:rPr>
        <w:t>analyze</w:t>
      </w:r>
      <w:r w:rsidR="00C65F0F">
        <w:rPr>
          <w:rFonts w:ascii="Times New Roman" w:hAnsi="Times New Roman" w:cs="Times New Roman"/>
          <w:sz w:val="24"/>
          <w:szCs w:val="24"/>
        </w:rPr>
        <w:t xml:space="preserve"> due to their</w:t>
      </w:r>
      <w:r w:rsidR="00C845D7">
        <w:rPr>
          <w:rFonts w:ascii="Times New Roman" w:hAnsi="Times New Roman" w:cs="Times New Roman"/>
          <w:sz w:val="24"/>
          <w:szCs w:val="24"/>
        </w:rPr>
        <w:t xml:space="preserve"> relatively high viscosities/densities which can clog traditional aqueous analytical tools and high solute concentrations can overwhelm the detectors leading to poor readings (McGraw et al., 2018). </w:t>
      </w:r>
      <w:r w:rsidR="00C845D7" w:rsidRPr="00D10570">
        <w:rPr>
          <w:rFonts w:ascii="Times New Roman" w:hAnsi="Times New Roman" w:cs="Times New Roman"/>
          <w:sz w:val="24"/>
          <w:szCs w:val="24"/>
        </w:rPr>
        <w:t>Raman</w:t>
      </w:r>
      <w:r w:rsidR="00C65F0F">
        <w:rPr>
          <w:rFonts w:ascii="Times New Roman" w:hAnsi="Times New Roman" w:cs="Times New Roman"/>
          <w:sz w:val="24"/>
          <w:szCs w:val="24"/>
        </w:rPr>
        <w:t xml:space="preserve"> spectroscopy can analyze brines without </w:t>
      </w:r>
      <w:r w:rsidR="00C845D7" w:rsidRPr="00D10570">
        <w:rPr>
          <w:rFonts w:ascii="Times New Roman" w:hAnsi="Times New Roman" w:cs="Times New Roman"/>
          <w:sz w:val="24"/>
          <w:szCs w:val="24"/>
        </w:rPr>
        <w:t xml:space="preserve">physical contact with </w:t>
      </w:r>
      <w:r w:rsidR="00C845D7">
        <w:rPr>
          <w:rFonts w:ascii="Times New Roman" w:hAnsi="Times New Roman" w:cs="Times New Roman"/>
          <w:sz w:val="24"/>
          <w:szCs w:val="24"/>
        </w:rPr>
        <w:t xml:space="preserve">the </w:t>
      </w:r>
      <w:r w:rsidR="00C845D7" w:rsidRPr="00D10570">
        <w:rPr>
          <w:rFonts w:ascii="Times New Roman" w:hAnsi="Times New Roman" w:cs="Times New Roman"/>
          <w:sz w:val="24"/>
          <w:szCs w:val="24"/>
        </w:rPr>
        <w:t>sample</w:t>
      </w:r>
      <w:r w:rsidR="00C65F0F">
        <w:rPr>
          <w:rFonts w:ascii="Times New Roman" w:hAnsi="Times New Roman" w:cs="Times New Roman"/>
          <w:sz w:val="24"/>
          <w:szCs w:val="24"/>
        </w:rPr>
        <w:t>, preventing</w:t>
      </w:r>
      <w:r w:rsidR="00C845D7" w:rsidRPr="00D10570">
        <w:rPr>
          <w:rFonts w:ascii="Times New Roman" w:hAnsi="Times New Roman" w:cs="Times New Roman"/>
          <w:sz w:val="24"/>
          <w:szCs w:val="24"/>
        </w:rPr>
        <w:t xml:space="preserve"> contamination, corrosion</w:t>
      </w:r>
      <w:r w:rsidR="00C65F0F">
        <w:rPr>
          <w:rFonts w:ascii="Times New Roman" w:hAnsi="Times New Roman" w:cs="Times New Roman"/>
          <w:sz w:val="24"/>
          <w:szCs w:val="24"/>
        </w:rPr>
        <w:t>,</w:t>
      </w:r>
      <w:r w:rsidR="00C845D7" w:rsidRPr="00D10570">
        <w:rPr>
          <w:rFonts w:ascii="Times New Roman" w:hAnsi="Times New Roman" w:cs="Times New Roman"/>
          <w:sz w:val="24"/>
          <w:szCs w:val="24"/>
        </w:rPr>
        <w:t xml:space="preserve"> and stay</w:t>
      </w:r>
      <w:r w:rsidR="00C65F0F">
        <w:rPr>
          <w:rFonts w:ascii="Times New Roman" w:hAnsi="Times New Roman" w:cs="Times New Roman"/>
          <w:sz w:val="24"/>
          <w:szCs w:val="24"/>
        </w:rPr>
        <w:t>ing</w:t>
      </w:r>
      <w:r w:rsidR="00C845D7" w:rsidRPr="00D10570">
        <w:rPr>
          <w:rFonts w:ascii="Times New Roman" w:hAnsi="Times New Roman" w:cs="Times New Roman"/>
          <w:sz w:val="24"/>
          <w:szCs w:val="24"/>
        </w:rPr>
        <w:t xml:space="preserve"> within planetary protocols.</w:t>
      </w:r>
      <w:r w:rsidR="00C845D7">
        <w:rPr>
          <w:rFonts w:ascii="Times New Roman" w:hAnsi="Times New Roman" w:cs="Times New Roman"/>
          <w:sz w:val="24"/>
          <w:szCs w:val="24"/>
        </w:rPr>
        <w:t xml:space="preserve"> </w:t>
      </w:r>
      <w:r w:rsidR="00D31BEC" w:rsidRPr="00D10570">
        <w:rPr>
          <w:rFonts w:ascii="Times New Roman" w:hAnsi="Times New Roman" w:cs="Times New Roman"/>
          <w:sz w:val="24"/>
          <w:szCs w:val="24"/>
        </w:rPr>
        <w:t xml:space="preserve">Raman uses a laser to </w:t>
      </w:r>
      <w:r w:rsidR="001D4247" w:rsidRPr="00D10570">
        <w:rPr>
          <w:rFonts w:ascii="Times New Roman" w:hAnsi="Times New Roman" w:cs="Times New Roman"/>
          <w:sz w:val="24"/>
          <w:szCs w:val="24"/>
        </w:rPr>
        <w:t>ex</w:t>
      </w:r>
      <w:r w:rsidR="007E72E1" w:rsidRPr="00D10570">
        <w:rPr>
          <w:rFonts w:ascii="Times New Roman" w:hAnsi="Times New Roman" w:cs="Times New Roman"/>
          <w:sz w:val="24"/>
          <w:szCs w:val="24"/>
        </w:rPr>
        <w:t>cite the sample</w:t>
      </w:r>
      <w:r w:rsidR="00824AA1">
        <w:rPr>
          <w:rFonts w:ascii="Times New Roman" w:hAnsi="Times New Roman" w:cs="Times New Roman"/>
          <w:sz w:val="24"/>
          <w:szCs w:val="24"/>
        </w:rPr>
        <w:t xml:space="preserve"> and a</w:t>
      </w:r>
      <w:r w:rsidR="000A1196" w:rsidRPr="00D10570">
        <w:rPr>
          <w:rFonts w:ascii="Times New Roman" w:hAnsi="Times New Roman" w:cs="Times New Roman"/>
          <w:sz w:val="24"/>
          <w:szCs w:val="24"/>
        </w:rPr>
        <w:t xml:space="preserve"> </w:t>
      </w:r>
      <w:r w:rsidR="00086C9A" w:rsidRPr="00D10570">
        <w:rPr>
          <w:rFonts w:ascii="Times New Roman" w:hAnsi="Times New Roman" w:cs="Times New Roman"/>
          <w:sz w:val="24"/>
          <w:szCs w:val="24"/>
        </w:rPr>
        <w:t xml:space="preserve">spectrometer </w:t>
      </w:r>
      <w:r w:rsidR="00916DA8">
        <w:rPr>
          <w:rFonts w:ascii="Times New Roman" w:hAnsi="Times New Roman" w:cs="Times New Roman"/>
          <w:sz w:val="24"/>
          <w:szCs w:val="24"/>
        </w:rPr>
        <w:t xml:space="preserve">to </w:t>
      </w:r>
      <w:r w:rsidR="00D31BEC" w:rsidRPr="00D10570">
        <w:rPr>
          <w:rFonts w:ascii="Times New Roman" w:hAnsi="Times New Roman" w:cs="Times New Roman"/>
          <w:sz w:val="24"/>
          <w:szCs w:val="24"/>
        </w:rPr>
        <w:t>collect</w:t>
      </w:r>
      <w:r w:rsidR="002649BE" w:rsidRPr="00D10570">
        <w:rPr>
          <w:rFonts w:ascii="Times New Roman" w:hAnsi="Times New Roman" w:cs="Times New Roman"/>
          <w:sz w:val="24"/>
          <w:szCs w:val="24"/>
        </w:rPr>
        <w:t xml:space="preserve"> the Raman shifted light</w:t>
      </w:r>
      <w:r w:rsidR="005C1F83" w:rsidRPr="00D10570">
        <w:rPr>
          <w:rFonts w:ascii="Times New Roman" w:hAnsi="Times New Roman" w:cs="Times New Roman"/>
          <w:sz w:val="24"/>
          <w:szCs w:val="24"/>
        </w:rPr>
        <w:t xml:space="preserve"> </w:t>
      </w:r>
      <w:r w:rsidR="00EF6E90" w:rsidRPr="00D10570">
        <w:rPr>
          <w:rFonts w:ascii="Times New Roman" w:hAnsi="Times New Roman" w:cs="Times New Roman"/>
          <w:sz w:val="24"/>
          <w:szCs w:val="24"/>
        </w:rPr>
        <w:t xml:space="preserve">to </w:t>
      </w:r>
      <w:r w:rsidR="004D7E11" w:rsidRPr="00D10570">
        <w:rPr>
          <w:rFonts w:ascii="Times New Roman" w:hAnsi="Times New Roman" w:cs="Times New Roman"/>
          <w:sz w:val="24"/>
          <w:szCs w:val="24"/>
        </w:rPr>
        <w:t>help d</w:t>
      </w:r>
      <w:r w:rsidR="00EF6E90" w:rsidRPr="00D10570">
        <w:rPr>
          <w:rFonts w:ascii="Times New Roman" w:hAnsi="Times New Roman" w:cs="Times New Roman"/>
          <w:sz w:val="24"/>
          <w:szCs w:val="24"/>
        </w:rPr>
        <w:t xml:space="preserve">etermine </w:t>
      </w:r>
      <w:r w:rsidR="0007340E" w:rsidRPr="00D10570">
        <w:rPr>
          <w:rFonts w:ascii="Times New Roman" w:hAnsi="Times New Roman" w:cs="Times New Roman"/>
          <w:sz w:val="24"/>
          <w:szCs w:val="24"/>
        </w:rPr>
        <w:t>the molecular composition of the sample</w:t>
      </w:r>
      <w:r w:rsidR="00D473E8">
        <w:rPr>
          <w:rFonts w:ascii="Times New Roman" w:hAnsi="Times New Roman" w:cs="Times New Roman"/>
          <w:sz w:val="24"/>
          <w:szCs w:val="24"/>
        </w:rPr>
        <w:t xml:space="preserve"> (McGraw et al., 201</w:t>
      </w:r>
      <w:r w:rsidR="004D4412">
        <w:rPr>
          <w:rFonts w:ascii="Times New Roman" w:hAnsi="Times New Roman" w:cs="Times New Roman"/>
          <w:sz w:val="24"/>
          <w:szCs w:val="24"/>
        </w:rPr>
        <w:t>8)</w:t>
      </w:r>
      <w:r w:rsidR="005A3188" w:rsidRPr="00D10570">
        <w:rPr>
          <w:rFonts w:ascii="Times New Roman" w:hAnsi="Times New Roman" w:cs="Times New Roman"/>
          <w:sz w:val="24"/>
          <w:szCs w:val="24"/>
        </w:rPr>
        <w:t xml:space="preserve">. </w:t>
      </w:r>
      <w:r w:rsidR="00DF1382" w:rsidRPr="00D10570">
        <w:rPr>
          <w:rFonts w:ascii="Times New Roman" w:hAnsi="Times New Roman" w:cs="Times New Roman"/>
          <w:sz w:val="24"/>
          <w:szCs w:val="24"/>
        </w:rPr>
        <w:t xml:space="preserve">Raman spectroscopy </w:t>
      </w:r>
      <w:r w:rsidR="009A139F" w:rsidRPr="00D10570">
        <w:rPr>
          <w:rFonts w:ascii="Times New Roman" w:hAnsi="Times New Roman" w:cs="Times New Roman"/>
          <w:sz w:val="24"/>
          <w:szCs w:val="24"/>
        </w:rPr>
        <w:t>can also</w:t>
      </w:r>
      <w:r w:rsidR="004236F6">
        <w:rPr>
          <w:rFonts w:ascii="Times New Roman" w:hAnsi="Times New Roman" w:cs="Times New Roman"/>
          <w:sz w:val="24"/>
          <w:szCs w:val="24"/>
        </w:rPr>
        <w:t xml:space="preserve"> be used to</w:t>
      </w:r>
      <w:r w:rsidR="00B76CF3">
        <w:rPr>
          <w:rFonts w:ascii="Times New Roman" w:hAnsi="Times New Roman" w:cs="Times New Roman"/>
          <w:sz w:val="24"/>
          <w:szCs w:val="24"/>
        </w:rPr>
        <w:t xml:space="preserve"> </w:t>
      </w:r>
      <w:r w:rsidR="009A139F" w:rsidRPr="00D10570">
        <w:rPr>
          <w:rFonts w:ascii="Times New Roman" w:hAnsi="Times New Roman" w:cs="Times New Roman"/>
          <w:sz w:val="24"/>
          <w:szCs w:val="24"/>
        </w:rPr>
        <w:t>analyze fluid inclusions trapped inside ancient rocks or minerals</w:t>
      </w:r>
      <w:r w:rsidR="004E162F" w:rsidRPr="00D10570">
        <w:rPr>
          <w:rFonts w:ascii="Times New Roman" w:hAnsi="Times New Roman" w:cs="Times New Roman"/>
          <w:sz w:val="24"/>
          <w:szCs w:val="24"/>
        </w:rPr>
        <w:t xml:space="preserve"> (Benison et al., 1998)</w:t>
      </w:r>
      <w:r w:rsidR="005A3188" w:rsidRPr="00D10570">
        <w:rPr>
          <w:rFonts w:ascii="Times New Roman" w:hAnsi="Times New Roman" w:cs="Times New Roman"/>
          <w:sz w:val="24"/>
          <w:szCs w:val="24"/>
        </w:rPr>
        <w:t>. These fluid inclusions can be used</w:t>
      </w:r>
      <w:r w:rsidR="00971D17" w:rsidRPr="00D10570">
        <w:rPr>
          <w:rFonts w:ascii="Times New Roman" w:hAnsi="Times New Roman" w:cs="Times New Roman"/>
          <w:sz w:val="24"/>
          <w:szCs w:val="24"/>
        </w:rPr>
        <w:t xml:space="preserve"> </w:t>
      </w:r>
      <w:r w:rsidR="00B645B3" w:rsidRPr="00D10570">
        <w:rPr>
          <w:rFonts w:ascii="Times New Roman" w:hAnsi="Times New Roman" w:cs="Times New Roman"/>
          <w:sz w:val="24"/>
          <w:szCs w:val="24"/>
        </w:rPr>
        <w:t xml:space="preserve">to </w:t>
      </w:r>
      <w:r w:rsidR="00971D17" w:rsidRPr="00D10570">
        <w:rPr>
          <w:rFonts w:ascii="Times New Roman" w:hAnsi="Times New Roman" w:cs="Times New Roman"/>
          <w:sz w:val="24"/>
          <w:szCs w:val="24"/>
        </w:rPr>
        <w:t>determi</w:t>
      </w:r>
      <w:r w:rsidR="005A3188" w:rsidRPr="00D10570">
        <w:rPr>
          <w:rFonts w:ascii="Times New Roman" w:hAnsi="Times New Roman" w:cs="Times New Roman"/>
          <w:sz w:val="24"/>
          <w:szCs w:val="24"/>
        </w:rPr>
        <w:t xml:space="preserve">ne the water chemistry and relative pH levels of water in the past which has </w:t>
      </w:r>
      <w:r w:rsidR="00D8163F">
        <w:rPr>
          <w:rFonts w:ascii="Times New Roman" w:hAnsi="Times New Roman" w:cs="Times New Roman"/>
          <w:sz w:val="24"/>
          <w:szCs w:val="24"/>
        </w:rPr>
        <w:t>significant</w:t>
      </w:r>
      <w:r w:rsidR="005A3188" w:rsidRPr="00D10570">
        <w:rPr>
          <w:rFonts w:ascii="Times New Roman" w:hAnsi="Times New Roman" w:cs="Times New Roman"/>
          <w:sz w:val="24"/>
          <w:szCs w:val="24"/>
        </w:rPr>
        <w:t xml:space="preserve"> implications for scientists trying to unravel </w:t>
      </w:r>
      <w:r w:rsidR="00045FA6" w:rsidRPr="00D10570">
        <w:rPr>
          <w:rFonts w:ascii="Times New Roman" w:hAnsi="Times New Roman" w:cs="Times New Roman"/>
          <w:sz w:val="24"/>
          <w:szCs w:val="24"/>
        </w:rPr>
        <w:t xml:space="preserve">the history of Earth or even other planets such as Mars. </w:t>
      </w:r>
      <w:r w:rsidR="006A619D" w:rsidRPr="00D10570">
        <w:rPr>
          <w:rFonts w:ascii="Times New Roman" w:hAnsi="Times New Roman" w:cs="Times New Roman"/>
          <w:sz w:val="24"/>
          <w:szCs w:val="24"/>
        </w:rPr>
        <w:t xml:space="preserve">In the case of Mars, </w:t>
      </w:r>
      <w:r w:rsidR="00B645B3" w:rsidRPr="00D10570">
        <w:rPr>
          <w:rFonts w:ascii="Times New Roman" w:hAnsi="Times New Roman" w:cs="Times New Roman"/>
          <w:sz w:val="24"/>
          <w:szCs w:val="24"/>
        </w:rPr>
        <w:t>Ra</w:t>
      </w:r>
      <w:r w:rsidR="006A619D" w:rsidRPr="00D10570">
        <w:rPr>
          <w:rFonts w:ascii="Times New Roman" w:hAnsi="Times New Roman" w:cs="Times New Roman"/>
          <w:sz w:val="24"/>
          <w:szCs w:val="24"/>
        </w:rPr>
        <w:t xml:space="preserve">man </w:t>
      </w:r>
      <w:r w:rsidR="004236F6">
        <w:rPr>
          <w:rFonts w:ascii="Times New Roman" w:hAnsi="Times New Roman" w:cs="Times New Roman"/>
          <w:sz w:val="24"/>
          <w:szCs w:val="24"/>
        </w:rPr>
        <w:t>s</w:t>
      </w:r>
      <w:r w:rsidR="00B645B3" w:rsidRPr="00D10570">
        <w:rPr>
          <w:rFonts w:ascii="Times New Roman" w:hAnsi="Times New Roman" w:cs="Times New Roman"/>
          <w:sz w:val="24"/>
          <w:szCs w:val="24"/>
        </w:rPr>
        <w:t xml:space="preserve">pectroscopy </w:t>
      </w:r>
      <w:r w:rsidR="006A619D" w:rsidRPr="00D10570">
        <w:rPr>
          <w:rFonts w:ascii="Times New Roman" w:hAnsi="Times New Roman" w:cs="Times New Roman"/>
          <w:sz w:val="24"/>
          <w:szCs w:val="24"/>
        </w:rPr>
        <w:t xml:space="preserve">could help determine whether or not Mars was </w:t>
      </w:r>
      <w:r w:rsidR="0001254A" w:rsidRPr="00D10570">
        <w:rPr>
          <w:rFonts w:ascii="Times New Roman" w:hAnsi="Times New Roman" w:cs="Times New Roman"/>
          <w:sz w:val="24"/>
          <w:szCs w:val="24"/>
        </w:rPr>
        <w:t>habitable</w:t>
      </w:r>
      <w:r w:rsidR="006A619D" w:rsidRPr="00D10570">
        <w:rPr>
          <w:rFonts w:ascii="Times New Roman" w:hAnsi="Times New Roman" w:cs="Times New Roman"/>
          <w:sz w:val="24"/>
          <w:szCs w:val="24"/>
        </w:rPr>
        <w:t xml:space="preserve"> in the past and </w:t>
      </w:r>
      <w:r w:rsidR="00086F7F" w:rsidRPr="00D10570">
        <w:rPr>
          <w:rFonts w:ascii="Times New Roman" w:hAnsi="Times New Roman" w:cs="Times New Roman"/>
          <w:sz w:val="24"/>
          <w:szCs w:val="24"/>
        </w:rPr>
        <w:t>if not, why</w:t>
      </w:r>
      <w:r w:rsidR="00AE46FD" w:rsidRPr="00D10570">
        <w:rPr>
          <w:rFonts w:ascii="Times New Roman" w:hAnsi="Times New Roman" w:cs="Times New Roman"/>
          <w:sz w:val="24"/>
          <w:szCs w:val="24"/>
        </w:rPr>
        <w:t xml:space="preserve"> (</w:t>
      </w:r>
      <w:r w:rsidR="009E2847" w:rsidRPr="00D10570">
        <w:rPr>
          <w:rFonts w:ascii="Times New Roman" w:hAnsi="Times New Roman" w:cs="Times New Roman"/>
          <w:sz w:val="24"/>
          <w:szCs w:val="24"/>
        </w:rPr>
        <w:t>Uckert et al., 2021</w:t>
      </w:r>
      <w:r w:rsidR="00AE46FD" w:rsidRPr="00D10570">
        <w:rPr>
          <w:rFonts w:ascii="Times New Roman" w:hAnsi="Times New Roman" w:cs="Times New Roman"/>
          <w:sz w:val="24"/>
          <w:szCs w:val="24"/>
        </w:rPr>
        <w:t>)?</w:t>
      </w:r>
      <w:r w:rsidR="00086F7F" w:rsidRPr="00D10570">
        <w:rPr>
          <w:rFonts w:ascii="Times New Roman" w:hAnsi="Times New Roman" w:cs="Times New Roman"/>
          <w:sz w:val="24"/>
          <w:szCs w:val="24"/>
        </w:rPr>
        <w:t xml:space="preserve"> Being able to understand the geologic history of Mars and its </w:t>
      </w:r>
      <w:r w:rsidR="00C34525">
        <w:rPr>
          <w:rFonts w:ascii="Times New Roman" w:hAnsi="Times New Roman" w:cs="Times New Roman"/>
          <w:sz w:val="24"/>
          <w:szCs w:val="24"/>
        </w:rPr>
        <w:t>habitability</w:t>
      </w:r>
      <w:r w:rsidR="00086F7F" w:rsidRPr="00D10570">
        <w:rPr>
          <w:rFonts w:ascii="Times New Roman" w:hAnsi="Times New Roman" w:cs="Times New Roman"/>
          <w:sz w:val="24"/>
          <w:szCs w:val="24"/>
        </w:rPr>
        <w:t xml:space="preserve"> are </w:t>
      </w:r>
      <w:r w:rsidR="00B214FB" w:rsidRPr="00D10570">
        <w:rPr>
          <w:rFonts w:ascii="Times New Roman" w:hAnsi="Times New Roman" w:cs="Times New Roman"/>
          <w:sz w:val="24"/>
          <w:szCs w:val="24"/>
        </w:rPr>
        <w:t xml:space="preserve">also </w:t>
      </w:r>
      <w:r w:rsidR="00086F7F" w:rsidRPr="00D10570">
        <w:rPr>
          <w:rFonts w:ascii="Times New Roman" w:hAnsi="Times New Roman" w:cs="Times New Roman"/>
          <w:sz w:val="24"/>
          <w:szCs w:val="24"/>
        </w:rPr>
        <w:t xml:space="preserve">pertinent for future </w:t>
      </w:r>
      <w:r w:rsidR="00C34525">
        <w:rPr>
          <w:rFonts w:ascii="Times New Roman" w:hAnsi="Times New Roman" w:cs="Times New Roman"/>
          <w:sz w:val="24"/>
          <w:szCs w:val="24"/>
        </w:rPr>
        <w:t>efforts to send humans to Mars</w:t>
      </w:r>
      <w:r w:rsidR="00086F7F" w:rsidRPr="00D10570">
        <w:rPr>
          <w:rFonts w:ascii="Times New Roman" w:hAnsi="Times New Roman" w:cs="Times New Roman"/>
          <w:sz w:val="24"/>
          <w:szCs w:val="24"/>
        </w:rPr>
        <w:t xml:space="preserve">. </w:t>
      </w:r>
      <w:r w:rsidR="00582516" w:rsidRPr="00D10570">
        <w:rPr>
          <w:rFonts w:ascii="Times New Roman" w:hAnsi="Times New Roman" w:cs="Times New Roman"/>
          <w:sz w:val="24"/>
          <w:szCs w:val="24"/>
        </w:rPr>
        <w:t>This is why the Perseverance Rover</w:t>
      </w:r>
      <w:r w:rsidR="00E04472" w:rsidRPr="00D10570">
        <w:rPr>
          <w:rFonts w:ascii="Times New Roman" w:hAnsi="Times New Roman" w:cs="Times New Roman"/>
          <w:sz w:val="24"/>
          <w:szCs w:val="24"/>
        </w:rPr>
        <w:t>,</w:t>
      </w:r>
      <w:r w:rsidR="00582516" w:rsidRPr="00D10570">
        <w:rPr>
          <w:rFonts w:ascii="Times New Roman" w:hAnsi="Times New Roman" w:cs="Times New Roman"/>
          <w:sz w:val="24"/>
          <w:szCs w:val="24"/>
        </w:rPr>
        <w:t xml:space="preserve"> that recently made a successful landing on Mars</w:t>
      </w:r>
      <w:r w:rsidR="00E04472" w:rsidRPr="00D10570">
        <w:rPr>
          <w:rFonts w:ascii="Times New Roman" w:hAnsi="Times New Roman" w:cs="Times New Roman"/>
          <w:sz w:val="24"/>
          <w:szCs w:val="24"/>
        </w:rPr>
        <w:t>,</w:t>
      </w:r>
      <w:r w:rsidR="00582516" w:rsidRPr="00D10570">
        <w:rPr>
          <w:rFonts w:ascii="Times New Roman" w:hAnsi="Times New Roman" w:cs="Times New Roman"/>
          <w:sz w:val="24"/>
          <w:szCs w:val="24"/>
        </w:rPr>
        <w:t xml:space="preserve"> was equipped with </w:t>
      </w:r>
      <w:r w:rsidR="00B94D6D" w:rsidRPr="00D10570">
        <w:rPr>
          <w:rFonts w:ascii="Times New Roman" w:hAnsi="Times New Roman" w:cs="Times New Roman"/>
          <w:sz w:val="24"/>
          <w:szCs w:val="24"/>
        </w:rPr>
        <w:t xml:space="preserve">a Raman </w:t>
      </w:r>
      <w:r w:rsidR="008A1EF4">
        <w:rPr>
          <w:rFonts w:ascii="Times New Roman" w:hAnsi="Times New Roman" w:cs="Times New Roman"/>
          <w:sz w:val="24"/>
          <w:szCs w:val="24"/>
        </w:rPr>
        <w:t>spectrometer,</w:t>
      </w:r>
      <w:r w:rsidR="00D628CD" w:rsidRPr="00D10570">
        <w:rPr>
          <w:rFonts w:ascii="Times New Roman" w:hAnsi="Times New Roman" w:cs="Times New Roman"/>
          <w:sz w:val="24"/>
          <w:szCs w:val="24"/>
        </w:rPr>
        <w:t xml:space="preserve"> </w:t>
      </w:r>
      <w:r w:rsidR="00582516" w:rsidRPr="00D10570">
        <w:rPr>
          <w:rFonts w:ascii="Times New Roman" w:hAnsi="Times New Roman" w:cs="Times New Roman"/>
          <w:sz w:val="24"/>
          <w:szCs w:val="24"/>
        </w:rPr>
        <w:t xml:space="preserve">SHERLOC (Scanning Habitable Environments with Raman and Luminescence for Organics and Chemicals) </w:t>
      </w:r>
      <w:r w:rsidR="00F72A5D" w:rsidRPr="00D10570">
        <w:rPr>
          <w:rFonts w:ascii="Times New Roman" w:hAnsi="Times New Roman" w:cs="Times New Roman"/>
          <w:sz w:val="24"/>
          <w:szCs w:val="24"/>
        </w:rPr>
        <w:t>to help assess the geologic history of Martian surface conditions</w:t>
      </w:r>
      <w:r w:rsidR="002A215A">
        <w:rPr>
          <w:rFonts w:ascii="Times New Roman" w:hAnsi="Times New Roman" w:cs="Times New Roman"/>
          <w:sz w:val="24"/>
          <w:szCs w:val="24"/>
        </w:rPr>
        <w:t xml:space="preserve"> and search for organic molecules that may be indica</w:t>
      </w:r>
      <w:r w:rsidR="00F56BFD">
        <w:rPr>
          <w:rFonts w:ascii="Times New Roman" w:hAnsi="Times New Roman" w:cs="Times New Roman"/>
          <w:sz w:val="24"/>
          <w:szCs w:val="24"/>
        </w:rPr>
        <w:t>tive of past life</w:t>
      </w:r>
      <w:r w:rsidR="004E162F" w:rsidRPr="00D10570">
        <w:rPr>
          <w:rFonts w:ascii="Times New Roman" w:hAnsi="Times New Roman" w:cs="Times New Roman"/>
          <w:sz w:val="24"/>
          <w:szCs w:val="24"/>
        </w:rPr>
        <w:t xml:space="preserve"> (</w:t>
      </w:r>
      <w:r w:rsidR="00FF1E63" w:rsidRPr="00D10570">
        <w:rPr>
          <w:rFonts w:ascii="Times New Roman" w:hAnsi="Times New Roman" w:cs="Times New Roman"/>
          <w:sz w:val="24"/>
          <w:szCs w:val="24"/>
        </w:rPr>
        <w:t>Uckert et al., 2021</w:t>
      </w:r>
      <w:r w:rsidR="004E162F" w:rsidRPr="00D10570">
        <w:rPr>
          <w:rFonts w:ascii="Times New Roman" w:hAnsi="Times New Roman" w:cs="Times New Roman"/>
          <w:sz w:val="24"/>
          <w:szCs w:val="24"/>
        </w:rPr>
        <w:t>)</w:t>
      </w:r>
      <w:r w:rsidR="00F72A5D" w:rsidRPr="00D10570">
        <w:rPr>
          <w:rFonts w:ascii="Times New Roman" w:hAnsi="Times New Roman" w:cs="Times New Roman"/>
          <w:sz w:val="24"/>
          <w:szCs w:val="24"/>
        </w:rPr>
        <w:t xml:space="preserve">. </w:t>
      </w:r>
    </w:p>
    <w:p w14:paraId="2C7FB8D1" w14:textId="18502D06" w:rsidR="0075112E" w:rsidRDefault="004236F6" w:rsidP="00841217">
      <w:pPr>
        <w:ind w:firstLine="720"/>
        <w:rPr>
          <w:rFonts w:ascii="Times New Roman" w:hAnsi="Times New Roman" w:cs="Times New Roman"/>
          <w:sz w:val="24"/>
          <w:szCs w:val="24"/>
        </w:rPr>
      </w:pPr>
      <w:r>
        <w:rPr>
          <w:rFonts w:ascii="Times New Roman" w:hAnsi="Times New Roman" w:cs="Times New Roman"/>
          <w:sz w:val="24"/>
          <w:szCs w:val="24"/>
        </w:rPr>
        <w:t>Various data</w:t>
      </w:r>
      <w:r w:rsidR="00067277">
        <w:rPr>
          <w:rFonts w:ascii="Times New Roman" w:hAnsi="Times New Roman" w:cs="Times New Roman"/>
          <w:sz w:val="24"/>
          <w:szCs w:val="24"/>
        </w:rPr>
        <w:t xml:space="preserve"> </w:t>
      </w:r>
      <w:r w:rsidR="0002140C">
        <w:rPr>
          <w:rFonts w:ascii="Times New Roman" w:hAnsi="Times New Roman" w:cs="Times New Roman"/>
          <w:sz w:val="24"/>
          <w:szCs w:val="24"/>
        </w:rPr>
        <w:t>suggest</w:t>
      </w:r>
      <w:r>
        <w:rPr>
          <w:rFonts w:ascii="Times New Roman" w:hAnsi="Times New Roman" w:cs="Times New Roman"/>
          <w:sz w:val="24"/>
          <w:szCs w:val="24"/>
        </w:rPr>
        <w:t xml:space="preserve"> that</w:t>
      </w:r>
      <w:r w:rsidR="0002140C">
        <w:rPr>
          <w:rFonts w:ascii="Times New Roman" w:hAnsi="Times New Roman" w:cs="Times New Roman"/>
          <w:sz w:val="24"/>
          <w:szCs w:val="24"/>
        </w:rPr>
        <w:t xml:space="preserve"> Mars used to have a </w:t>
      </w:r>
      <w:r w:rsidR="004E40A0">
        <w:rPr>
          <w:rFonts w:ascii="Times New Roman" w:hAnsi="Times New Roman" w:cs="Times New Roman"/>
          <w:sz w:val="24"/>
          <w:szCs w:val="24"/>
        </w:rPr>
        <w:t>hydrologic cycle</w:t>
      </w:r>
      <w:r w:rsidR="00835CDB">
        <w:rPr>
          <w:rFonts w:ascii="Times New Roman" w:hAnsi="Times New Roman" w:cs="Times New Roman"/>
          <w:sz w:val="24"/>
          <w:szCs w:val="24"/>
        </w:rPr>
        <w:t xml:space="preserve"> much like Earth’s</w:t>
      </w:r>
      <w:r>
        <w:rPr>
          <w:rFonts w:ascii="Times New Roman" w:hAnsi="Times New Roman" w:cs="Times New Roman"/>
          <w:sz w:val="24"/>
          <w:szCs w:val="24"/>
        </w:rPr>
        <w:t>; for example, sedimentological evidence</w:t>
      </w:r>
      <w:r w:rsidR="00835CDB">
        <w:rPr>
          <w:rFonts w:ascii="Times New Roman" w:hAnsi="Times New Roman" w:cs="Times New Roman"/>
          <w:sz w:val="24"/>
          <w:szCs w:val="24"/>
        </w:rPr>
        <w:t xml:space="preserve"> of alluvial</w:t>
      </w:r>
      <w:r>
        <w:rPr>
          <w:rFonts w:ascii="Times New Roman" w:hAnsi="Times New Roman" w:cs="Times New Roman"/>
          <w:sz w:val="24"/>
          <w:szCs w:val="24"/>
        </w:rPr>
        <w:t>-</w:t>
      </w:r>
      <w:r w:rsidR="00835CDB">
        <w:rPr>
          <w:rFonts w:ascii="Times New Roman" w:hAnsi="Times New Roman" w:cs="Times New Roman"/>
          <w:sz w:val="24"/>
          <w:szCs w:val="24"/>
        </w:rPr>
        <w:t xml:space="preserve">fan </w:t>
      </w:r>
      <w:r>
        <w:rPr>
          <w:rFonts w:ascii="Times New Roman" w:hAnsi="Times New Roman" w:cs="Times New Roman"/>
          <w:sz w:val="24"/>
          <w:szCs w:val="24"/>
        </w:rPr>
        <w:t xml:space="preserve">and </w:t>
      </w:r>
      <w:r w:rsidR="00AE6534">
        <w:rPr>
          <w:rFonts w:ascii="Times New Roman" w:hAnsi="Times New Roman" w:cs="Times New Roman"/>
          <w:sz w:val="24"/>
          <w:szCs w:val="24"/>
        </w:rPr>
        <w:t>groundwater</w:t>
      </w:r>
      <w:r>
        <w:rPr>
          <w:rFonts w:ascii="Times New Roman" w:hAnsi="Times New Roman" w:cs="Times New Roman"/>
          <w:sz w:val="24"/>
          <w:szCs w:val="24"/>
        </w:rPr>
        <w:t>-</w:t>
      </w:r>
      <w:r w:rsidR="00AE6534">
        <w:rPr>
          <w:rFonts w:ascii="Times New Roman" w:hAnsi="Times New Roman" w:cs="Times New Roman"/>
          <w:sz w:val="24"/>
          <w:szCs w:val="24"/>
        </w:rPr>
        <w:t>fed crater-lake systems,</w:t>
      </w:r>
      <w:r w:rsidR="000D0168">
        <w:rPr>
          <w:rFonts w:ascii="Times New Roman" w:hAnsi="Times New Roman" w:cs="Times New Roman"/>
          <w:sz w:val="24"/>
          <w:szCs w:val="24"/>
        </w:rPr>
        <w:t xml:space="preserve"> </w:t>
      </w:r>
      <w:r>
        <w:rPr>
          <w:rFonts w:ascii="Times New Roman" w:hAnsi="Times New Roman" w:cs="Times New Roman"/>
          <w:sz w:val="24"/>
          <w:szCs w:val="24"/>
        </w:rPr>
        <w:t>as well as mineralogical evidence such as</w:t>
      </w:r>
      <w:r w:rsidR="000D0168">
        <w:rPr>
          <w:rFonts w:ascii="Times New Roman" w:hAnsi="Times New Roman" w:cs="Times New Roman"/>
          <w:sz w:val="24"/>
          <w:szCs w:val="24"/>
        </w:rPr>
        <w:t xml:space="preserve"> </w:t>
      </w:r>
      <w:r w:rsidR="00ED46B4">
        <w:rPr>
          <w:rFonts w:ascii="Times New Roman" w:hAnsi="Times New Roman" w:cs="Times New Roman"/>
          <w:sz w:val="24"/>
          <w:szCs w:val="24"/>
        </w:rPr>
        <w:t>the detection of hydrothermal phases like serpentine and phyllosilicates</w:t>
      </w:r>
      <w:r w:rsidR="00AE6534">
        <w:rPr>
          <w:rFonts w:ascii="Times New Roman" w:hAnsi="Times New Roman" w:cs="Times New Roman"/>
          <w:sz w:val="24"/>
          <w:szCs w:val="24"/>
        </w:rPr>
        <w:t xml:space="preserve"> (</w:t>
      </w:r>
      <w:r w:rsidR="00983065">
        <w:rPr>
          <w:rFonts w:ascii="Times New Roman" w:hAnsi="Times New Roman" w:cs="Times New Roman"/>
          <w:sz w:val="24"/>
          <w:szCs w:val="24"/>
        </w:rPr>
        <w:t>Michalski et al., 2013).</w:t>
      </w:r>
      <w:r w:rsidR="0043397E">
        <w:rPr>
          <w:rFonts w:ascii="Times New Roman" w:hAnsi="Times New Roman" w:cs="Times New Roman"/>
          <w:sz w:val="24"/>
          <w:szCs w:val="24"/>
        </w:rPr>
        <w:t xml:space="preserve"> </w:t>
      </w:r>
      <w:bookmarkStart w:id="0" w:name="_Hlk98084374"/>
      <w:r w:rsidR="00A74423">
        <w:rPr>
          <w:rFonts w:ascii="Times New Roman" w:hAnsi="Times New Roman" w:cs="Times New Roman"/>
          <w:sz w:val="24"/>
          <w:szCs w:val="24"/>
        </w:rPr>
        <w:t>T</w:t>
      </w:r>
      <w:r w:rsidR="009A732F">
        <w:rPr>
          <w:rFonts w:ascii="Times New Roman" w:hAnsi="Times New Roman" w:cs="Times New Roman"/>
          <w:sz w:val="24"/>
          <w:szCs w:val="24"/>
        </w:rPr>
        <w:t xml:space="preserve">he Mars Advanced Radar for Subsurface and Ionosphere Sounding (MARSIS) </w:t>
      </w:r>
      <w:r w:rsidR="007616DD">
        <w:rPr>
          <w:rFonts w:ascii="Times New Roman" w:hAnsi="Times New Roman" w:cs="Times New Roman"/>
          <w:sz w:val="24"/>
          <w:szCs w:val="24"/>
        </w:rPr>
        <w:t xml:space="preserve">recently detected signs of liquid water </w:t>
      </w:r>
      <w:r w:rsidR="004B659C">
        <w:rPr>
          <w:rFonts w:ascii="Times New Roman" w:hAnsi="Times New Roman" w:cs="Times New Roman"/>
          <w:sz w:val="24"/>
          <w:szCs w:val="24"/>
        </w:rPr>
        <w:t xml:space="preserve">near the </w:t>
      </w:r>
      <w:r w:rsidR="00A21815">
        <w:rPr>
          <w:rFonts w:ascii="Times New Roman" w:hAnsi="Times New Roman" w:cs="Times New Roman"/>
          <w:sz w:val="24"/>
          <w:szCs w:val="24"/>
        </w:rPr>
        <w:t xml:space="preserve">Martian </w:t>
      </w:r>
      <w:r w:rsidR="004B659C">
        <w:rPr>
          <w:rFonts w:ascii="Times New Roman" w:hAnsi="Times New Roman" w:cs="Times New Roman"/>
          <w:sz w:val="24"/>
          <w:szCs w:val="24"/>
        </w:rPr>
        <w:t>south pole</w:t>
      </w:r>
      <w:r w:rsidR="001A7306">
        <w:rPr>
          <w:rFonts w:ascii="Times New Roman" w:hAnsi="Times New Roman" w:cs="Times New Roman"/>
          <w:sz w:val="24"/>
          <w:szCs w:val="24"/>
        </w:rPr>
        <w:t xml:space="preserve"> beneath the ice caps (Lauro et al., </w:t>
      </w:r>
      <w:r w:rsidR="00CC7B08">
        <w:rPr>
          <w:rFonts w:ascii="Times New Roman" w:hAnsi="Times New Roman" w:cs="Times New Roman"/>
          <w:sz w:val="24"/>
          <w:szCs w:val="24"/>
        </w:rPr>
        <w:t>2021).</w:t>
      </w:r>
      <w:r w:rsidR="00C942DF">
        <w:rPr>
          <w:rFonts w:ascii="Times New Roman" w:hAnsi="Times New Roman" w:cs="Times New Roman"/>
          <w:sz w:val="24"/>
          <w:szCs w:val="24"/>
        </w:rPr>
        <w:t xml:space="preserve"> </w:t>
      </w:r>
      <w:r w:rsidR="00E168C7">
        <w:rPr>
          <w:rFonts w:ascii="Times New Roman" w:hAnsi="Times New Roman" w:cs="Times New Roman"/>
          <w:sz w:val="24"/>
          <w:szCs w:val="24"/>
        </w:rPr>
        <w:t>It’s hypothesized</w:t>
      </w:r>
      <w:r w:rsidR="003A00A4">
        <w:rPr>
          <w:rFonts w:ascii="Times New Roman" w:hAnsi="Times New Roman" w:cs="Times New Roman"/>
          <w:sz w:val="24"/>
          <w:szCs w:val="24"/>
        </w:rPr>
        <w:t xml:space="preserve"> that</w:t>
      </w:r>
      <w:r w:rsidR="00E168C7">
        <w:rPr>
          <w:rFonts w:ascii="Times New Roman" w:hAnsi="Times New Roman" w:cs="Times New Roman"/>
          <w:sz w:val="24"/>
          <w:szCs w:val="24"/>
        </w:rPr>
        <w:t xml:space="preserve"> this water consists of some form of</w:t>
      </w:r>
      <w:r w:rsidR="00A61FFD">
        <w:rPr>
          <w:rFonts w:ascii="Times New Roman" w:hAnsi="Times New Roman" w:cs="Times New Roman"/>
          <w:sz w:val="24"/>
          <w:szCs w:val="24"/>
        </w:rPr>
        <w:t xml:space="preserve"> a</w:t>
      </w:r>
      <w:r w:rsidR="00E168C7">
        <w:rPr>
          <w:rFonts w:ascii="Times New Roman" w:hAnsi="Times New Roman" w:cs="Times New Roman"/>
          <w:sz w:val="24"/>
          <w:szCs w:val="24"/>
        </w:rPr>
        <w:t xml:space="preserve"> hypersaline brine such as </w:t>
      </w:r>
      <w:r w:rsidR="00267A4B">
        <w:rPr>
          <w:rFonts w:ascii="Times New Roman" w:hAnsi="Times New Roman" w:cs="Times New Roman"/>
          <w:sz w:val="24"/>
          <w:szCs w:val="24"/>
        </w:rPr>
        <w:t xml:space="preserve">a </w:t>
      </w:r>
      <w:r w:rsidR="00A61FFD">
        <w:rPr>
          <w:rFonts w:ascii="Times New Roman" w:hAnsi="Times New Roman" w:cs="Times New Roman"/>
          <w:sz w:val="24"/>
          <w:szCs w:val="24"/>
        </w:rPr>
        <w:t>perchlorate</w:t>
      </w:r>
      <w:r w:rsidR="00267A4B">
        <w:rPr>
          <w:rFonts w:ascii="Times New Roman" w:hAnsi="Times New Roman" w:cs="Times New Roman"/>
          <w:sz w:val="24"/>
          <w:szCs w:val="24"/>
        </w:rPr>
        <w:t xml:space="preserve"> brine capable of </w:t>
      </w:r>
      <w:r w:rsidR="009E2847">
        <w:rPr>
          <w:rFonts w:ascii="Times New Roman" w:hAnsi="Times New Roman" w:cs="Times New Roman"/>
          <w:sz w:val="24"/>
          <w:szCs w:val="24"/>
        </w:rPr>
        <w:t>remaining metastable</w:t>
      </w:r>
      <w:r w:rsidR="00267A4B">
        <w:rPr>
          <w:rFonts w:ascii="Times New Roman" w:hAnsi="Times New Roman" w:cs="Times New Roman"/>
          <w:sz w:val="24"/>
          <w:szCs w:val="24"/>
        </w:rPr>
        <w:t xml:space="preserve"> </w:t>
      </w:r>
      <w:r w:rsidR="00C00AA1">
        <w:rPr>
          <w:rFonts w:ascii="Times New Roman" w:hAnsi="Times New Roman" w:cs="Times New Roman"/>
          <w:sz w:val="24"/>
          <w:szCs w:val="24"/>
        </w:rPr>
        <w:t xml:space="preserve">for </w:t>
      </w:r>
      <w:r w:rsidR="003870C1">
        <w:rPr>
          <w:rFonts w:ascii="Times New Roman" w:hAnsi="Times New Roman" w:cs="Times New Roman"/>
          <w:sz w:val="24"/>
          <w:szCs w:val="24"/>
        </w:rPr>
        <w:t>extended period</w:t>
      </w:r>
      <w:r w:rsidR="00C00AA1">
        <w:rPr>
          <w:rFonts w:ascii="Times New Roman" w:hAnsi="Times New Roman" w:cs="Times New Roman"/>
          <w:sz w:val="24"/>
          <w:szCs w:val="24"/>
        </w:rPr>
        <w:t>s</w:t>
      </w:r>
      <w:r w:rsidR="003870C1">
        <w:rPr>
          <w:rFonts w:ascii="Times New Roman" w:hAnsi="Times New Roman" w:cs="Times New Roman"/>
          <w:sz w:val="24"/>
          <w:szCs w:val="24"/>
        </w:rPr>
        <w:t xml:space="preserve"> of time </w:t>
      </w:r>
      <w:r w:rsidR="00A12282">
        <w:rPr>
          <w:rFonts w:ascii="Times New Roman" w:hAnsi="Times New Roman" w:cs="Times New Roman"/>
          <w:sz w:val="24"/>
          <w:szCs w:val="24"/>
        </w:rPr>
        <w:t>below eutectic temperatures (Lauro et al., 2021).</w:t>
      </w:r>
      <w:bookmarkEnd w:id="0"/>
      <w:r w:rsidR="004B659C">
        <w:rPr>
          <w:rFonts w:ascii="Times New Roman" w:hAnsi="Times New Roman" w:cs="Times New Roman"/>
          <w:sz w:val="24"/>
          <w:szCs w:val="24"/>
        </w:rPr>
        <w:t xml:space="preserve"> </w:t>
      </w:r>
      <w:r w:rsidR="00D75EA1">
        <w:rPr>
          <w:rFonts w:ascii="Times New Roman" w:hAnsi="Times New Roman" w:cs="Times New Roman"/>
          <w:sz w:val="24"/>
          <w:szCs w:val="24"/>
        </w:rPr>
        <w:t>Since we cannot yet study these subsurface brines however, we must look to the surface</w:t>
      </w:r>
      <w:r w:rsidR="001A32AB">
        <w:rPr>
          <w:rFonts w:ascii="Times New Roman" w:hAnsi="Times New Roman" w:cs="Times New Roman"/>
          <w:sz w:val="24"/>
          <w:szCs w:val="24"/>
        </w:rPr>
        <w:t xml:space="preserve"> for current signs of flowing water </w:t>
      </w:r>
      <w:r w:rsidR="0062771E">
        <w:rPr>
          <w:rFonts w:ascii="Times New Roman" w:hAnsi="Times New Roman" w:cs="Times New Roman"/>
          <w:sz w:val="24"/>
          <w:szCs w:val="24"/>
        </w:rPr>
        <w:t xml:space="preserve">or other clues </w:t>
      </w:r>
      <w:r w:rsidR="0023097C">
        <w:rPr>
          <w:rFonts w:ascii="Times New Roman" w:hAnsi="Times New Roman" w:cs="Times New Roman"/>
          <w:sz w:val="24"/>
          <w:szCs w:val="24"/>
        </w:rPr>
        <w:t>that could help</w:t>
      </w:r>
      <w:r w:rsidR="00745DD2">
        <w:rPr>
          <w:rFonts w:ascii="Times New Roman" w:hAnsi="Times New Roman" w:cs="Times New Roman"/>
          <w:sz w:val="24"/>
          <w:szCs w:val="24"/>
        </w:rPr>
        <w:t xml:space="preserve"> us determine the habitability of Mars. </w:t>
      </w:r>
      <w:r w:rsidR="00841217" w:rsidRPr="00D10570">
        <w:rPr>
          <w:rFonts w:ascii="Times New Roman" w:hAnsi="Times New Roman" w:cs="Times New Roman"/>
          <w:sz w:val="24"/>
          <w:szCs w:val="24"/>
        </w:rPr>
        <w:t>Using</w:t>
      </w:r>
      <w:r w:rsidR="009E2847">
        <w:rPr>
          <w:rFonts w:ascii="Times New Roman" w:hAnsi="Times New Roman" w:cs="Times New Roman"/>
          <w:sz w:val="24"/>
          <w:szCs w:val="24"/>
        </w:rPr>
        <w:t xml:space="preserve"> Raman spectroscopy</w:t>
      </w:r>
      <w:r w:rsidR="00841217" w:rsidRPr="00D10570">
        <w:rPr>
          <w:rFonts w:ascii="Times New Roman" w:hAnsi="Times New Roman" w:cs="Times New Roman"/>
          <w:sz w:val="24"/>
          <w:szCs w:val="24"/>
        </w:rPr>
        <w:t xml:space="preserve"> to measure </w:t>
      </w:r>
      <w:r w:rsidR="007814E1">
        <w:rPr>
          <w:rFonts w:ascii="Times New Roman" w:hAnsi="Times New Roman" w:cs="Times New Roman"/>
          <w:sz w:val="24"/>
          <w:szCs w:val="24"/>
        </w:rPr>
        <w:t>ions in solution</w:t>
      </w:r>
      <w:r w:rsidR="00571285" w:rsidRPr="00D10570">
        <w:rPr>
          <w:rFonts w:ascii="Times New Roman" w:hAnsi="Times New Roman" w:cs="Times New Roman"/>
          <w:sz w:val="24"/>
          <w:szCs w:val="24"/>
        </w:rPr>
        <w:t xml:space="preserve"> within fluid inclusions</w:t>
      </w:r>
      <w:r w:rsidR="00841217" w:rsidRPr="00D10570">
        <w:rPr>
          <w:rFonts w:ascii="Times New Roman" w:hAnsi="Times New Roman" w:cs="Times New Roman"/>
          <w:sz w:val="24"/>
          <w:szCs w:val="24"/>
        </w:rPr>
        <w:t xml:space="preserve"> and studying their peak height ratios can help us understand the geochemical conditions on Mars millions or even billions of years ago</w:t>
      </w:r>
      <w:r w:rsidR="00CF53BE" w:rsidRPr="00D10570">
        <w:rPr>
          <w:rFonts w:ascii="Times New Roman" w:hAnsi="Times New Roman" w:cs="Times New Roman"/>
          <w:sz w:val="24"/>
          <w:szCs w:val="24"/>
        </w:rPr>
        <w:t xml:space="preserve"> (McGraw et al., </w:t>
      </w:r>
      <w:r w:rsidR="002C261A">
        <w:rPr>
          <w:rFonts w:ascii="Times New Roman" w:hAnsi="Times New Roman" w:cs="Times New Roman"/>
          <w:sz w:val="24"/>
          <w:szCs w:val="24"/>
        </w:rPr>
        <w:t>201</w:t>
      </w:r>
      <w:r w:rsidR="00CF53BE" w:rsidRPr="00D10570">
        <w:rPr>
          <w:rFonts w:ascii="Times New Roman" w:hAnsi="Times New Roman" w:cs="Times New Roman"/>
          <w:sz w:val="24"/>
          <w:szCs w:val="24"/>
        </w:rPr>
        <w:t>8).</w:t>
      </w:r>
      <w:r w:rsidR="009E2847">
        <w:rPr>
          <w:rFonts w:ascii="Times New Roman" w:hAnsi="Times New Roman" w:cs="Times New Roman"/>
          <w:sz w:val="24"/>
          <w:szCs w:val="24"/>
        </w:rPr>
        <w:t xml:space="preserve"> </w:t>
      </w:r>
      <w:r w:rsidR="00FC3419" w:rsidRPr="00D10570">
        <w:rPr>
          <w:rFonts w:ascii="Times New Roman" w:hAnsi="Times New Roman" w:cs="Times New Roman"/>
          <w:sz w:val="24"/>
          <w:szCs w:val="24"/>
        </w:rPr>
        <w:t>Rama</w:t>
      </w:r>
      <w:r w:rsidR="009E2847">
        <w:rPr>
          <w:rFonts w:ascii="Times New Roman" w:hAnsi="Times New Roman" w:cs="Times New Roman"/>
          <w:sz w:val="24"/>
          <w:szCs w:val="24"/>
        </w:rPr>
        <w:t>n spectroscopy can also be used to</w:t>
      </w:r>
      <w:r w:rsidR="00FC3419" w:rsidRPr="00D10570">
        <w:rPr>
          <w:rFonts w:ascii="Times New Roman" w:hAnsi="Times New Roman" w:cs="Times New Roman"/>
          <w:sz w:val="24"/>
          <w:szCs w:val="24"/>
        </w:rPr>
        <w:t xml:space="preserve"> search for current signs of </w:t>
      </w:r>
      <w:r w:rsidR="00C338D6" w:rsidRPr="00D10570">
        <w:rPr>
          <w:rFonts w:ascii="Times New Roman" w:hAnsi="Times New Roman" w:cs="Times New Roman"/>
          <w:sz w:val="24"/>
          <w:szCs w:val="24"/>
        </w:rPr>
        <w:t xml:space="preserve">transient </w:t>
      </w:r>
      <w:r w:rsidR="004500A8" w:rsidRPr="00D10570">
        <w:rPr>
          <w:rFonts w:ascii="Times New Roman" w:hAnsi="Times New Roman" w:cs="Times New Roman"/>
          <w:sz w:val="24"/>
          <w:szCs w:val="24"/>
        </w:rPr>
        <w:t xml:space="preserve">flowing </w:t>
      </w:r>
      <w:r w:rsidR="00283D23" w:rsidRPr="00D10570">
        <w:rPr>
          <w:rFonts w:ascii="Times New Roman" w:hAnsi="Times New Roman" w:cs="Times New Roman"/>
          <w:sz w:val="24"/>
          <w:szCs w:val="24"/>
        </w:rPr>
        <w:t>water</w:t>
      </w:r>
      <w:r w:rsidR="00112A9C" w:rsidRPr="00D10570">
        <w:rPr>
          <w:rFonts w:ascii="Times New Roman" w:hAnsi="Times New Roman" w:cs="Times New Roman"/>
          <w:sz w:val="24"/>
          <w:szCs w:val="24"/>
        </w:rPr>
        <w:t xml:space="preserve"> on the Martian surface</w:t>
      </w:r>
      <w:r w:rsidR="00F25890" w:rsidRPr="00D10570">
        <w:rPr>
          <w:rFonts w:ascii="Times New Roman" w:hAnsi="Times New Roman" w:cs="Times New Roman"/>
          <w:sz w:val="24"/>
          <w:szCs w:val="24"/>
        </w:rPr>
        <w:t xml:space="preserve">, such as hydrated salts or </w:t>
      </w:r>
      <w:r w:rsidR="00001855" w:rsidRPr="00D10570">
        <w:rPr>
          <w:rFonts w:ascii="Times New Roman" w:hAnsi="Times New Roman" w:cs="Times New Roman"/>
          <w:sz w:val="24"/>
          <w:szCs w:val="24"/>
        </w:rPr>
        <w:t>the detection of liquid water absorptions,</w:t>
      </w:r>
      <w:r w:rsidR="004B3C94" w:rsidRPr="00D10570">
        <w:rPr>
          <w:rFonts w:ascii="Times New Roman" w:hAnsi="Times New Roman" w:cs="Times New Roman"/>
          <w:sz w:val="24"/>
          <w:szCs w:val="24"/>
        </w:rPr>
        <w:t xml:space="preserve"> </w:t>
      </w:r>
      <w:r w:rsidR="00A56D5B" w:rsidRPr="00D10570">
        <w:rPr>
          <w:rFonts w:ascii="Times New Roman" w:hAnsi="Times New Roman" w:cs="Times New Roman"/>
          <w:sz w:val="24"/>
          <w:szCs w:val="24"/>
        </w:rPr>
        <w:t xml:space="preserve">occurring </w:t>
      </w:r>
      <w:r w:rsidR="004B3C94" w:rsidRPr="00D10570">
        <w:rPr>
          <w:rFonts w:ascii="Times New Roman" w:hAnsi="Times New Roman" w:cs="Times New Roman"/>
          <w:sz w:val="24"/>
          <w:szCs w:val="24"/>
        </w:rPr>
        <w:t>along recurring slope linea</w:t>
      </w:r>
      <w:r w:rsidR="00283D23" w:rsidRPr="00D10570">
        <w:rPr>
          <w:rFonts w:ascii="Times New Roman" w:hAnsi="Times New Roman" w:cs="Times New Roman"/>
          <w:sz w:val="24"/>
          <w:szCs w:val="24"/>
        </w:rPr>
        <w:t xml:space="preserve">e (RSL) </w:t>
      </w:r>
      <w:r w:rsidR="00AC5C57" w:rsidRPr="00D10570">
        <w:rPr>
          <w:rFonts w:ascii="Times New Roman" w:hAnsi="Times New Roman" w:cs="Times New Roman"/>
          <w:sz w:val="24"/>
          <w:szCs w:val="24"/>
        </w:rPr>
        <w:t>during the warmer seasons</w:t>
      </w:r>
      <w:r w:rsidR="00551309" w:rsidRPr="00D10570">
        <w:rPr>
          <w:rFonts w:ascii="Times New Roman" w:hAnsi="Times New Roman" w:cs="Times New Roman"/>
          <w:sz w:val="24"/>
          <w:szCs w:val="24"/>
        </w:rPr>
        <w:t xml:space="preserve"> (Ojha et al., 2015)</w:t>
      </w:r>
      <w:r w:rsidR="00C476A7" w:rsidRPr="00D10570">
        <w:rPr>
          <w:rFonts w:ascii="Times New Roman" w:hAnsi="Times New Roman" w:cs="Times New Roman"/>
          <w:sz w:val="24"/>
          <w:szCs w:val="24"/>
        </w:rPr>
        <w:t>.</w:t>
      </w:r>
      <w:r w:rsidR="00DA2F8F">
        <w:rPr>
          <w:rFonts w:ascii="Times New Roman" w:hAnsi="Times New Roman" w:cs="Times New Roman"/>
          <w:sz w:val="24"/>
          <w:szCs w:val="24"/>
        </w:rPr>
        <w:t xml:space="preserve"> </w:t>
      </w:r>
      <w:r w:rsidR="00A118E9">
        <w:rPr>
          <w:rFonts w:ascii="Times New Roman" w:hAnsi="Times New Roman" w:cs="Times New Roman"/>
          <w:sz w:val="24"/>
          <w:szCs w:val="24"/>
        </w:rPr>
        <w:t xml:space="preserve">Future rovers will likely investigate </w:t>
      </w:r>
      <w:r w:rsidR="000A1EA5">
        <w:rPr>
          <w:rFonts w:ascii="Times New Roman" w:hAnsi="Times New Roman" w:cs="Times New Roman"/>
          <w:sz w:val="24"/>
          <w:szCs w:val="24"/>
        </w:rPr>
        <w:t>equator</w:t>
      </w:r>
      <w:r w:rsidR="003A416F">
        <w:rPr>
          <w:rFonts w:ascii="Times New Roman" w:hAnsi="Times New Roman" w:cs="Times New Roman"/>
          <w:sz w:val="24"/>
          <w:szCs w:val="24"/>
        </w:rPr>
        <w:t>-</w:t>
      </w:r>
      <w:r w:rsidR="000A1EA5">
        <w:rPr>
          <w:rFonts w:ascii="Times New Roman" w:hAnsi="Times New Roman" w:cs="Times New Roman"/>
          <w:sz w:val="24"/>
          <w:szCs w:val="24"/>
        </w:rPr>
        <w:t xml:space="preserve">facing slopes </w:t>
      </w:r>
      <w:r w:rsidR="00D56375">
        <w:rPr>
          <w:rFonts w:ascii="Times New Roman" w:hAnsi="Times New Roman" w:cs="Times New Roman"/>
          <w:sz w:val="24"/>
          <w:szCs w:val="24"/>
        </w:rPr>
        <w:t xml:space="preserve">with low albedo, </w:t>
      </w:r>
      <w:r w:rsidR="00F75140">
        <w:rPr>
          <w:rFonts w:ascii="Times New Roman" w:hAnsi="Times New Roman" w:cs="Times New Roman"/>
          <w:sz w:val="24"/>
          <w:szCs w:val="24"/>
        </w:rPr>
        <w:t xml:space="preserve">that absorb more </w:t>
      </w:r>
      <w:r w:rsidR="00A77E78">
        <w:rPr>
          <w:rFonts w:ascii="Times New Roman" w:hAnsi="Times New Roman" w:cs="Times New Roman"/>
          <w:sz w:val="24"/>
          <w:szCs w:val="24"/>
        </w:rPr>
        <w:t>sunlight radiation</w:t>
      </w:r>
      <w:r w:rsidR="00E64A3E">
        <w:rPr>
          <w:rFonts w:ascii="Times New Roman" w:hAnsi="Times New Roman" w:cs="Times New Roman"/>
          <w:sz w:val="24"/>
          <w:szCs w:val="24"/>
        </w:rPr>
        <w:t xml:space="preserve"> in search</w:t>
      </w:r>
      <w:r w:rsidR="00A77E78">
        <w:rPr>
          <w:rFonts w:ascii="Times New Roman" w:hAnsi="Times New Roman" w:cs="Times New Roman"/>
          <w:sz w:val="24"/>
          <w:szCs w:val="24"/>
        </w:rPr>
        <w:t xml:space="preserve"> </w:t>
      </w:r>
      <w:r w:rsidR="0024272A">
        <w:rPr>
          <w:rFonts w:ascii="Times New Roman" w:hAnsi="Times New Roman" w:cs="Times New Roman"/>
          <w:sz w:val="24"/>
          <w:szCs w:val="24"/>
        </w:rPr>
        <w:t>for</w:t>
      </w:r>
      <w:r w:rsidR="009A4276">
        <w:rPr>
          <w:rFonts w:ascii="Times New Roman" w:hAnsi="Times New Roman" w:cs="Times New Roman"/>
          <w:sz w:val="24"/>
          <w:szCs w:val="24"/>
        </w:rPr>
        <w:t xml:space="preserve"> </w:t>
      </w:r>
      <w:r w:rsidR="00790F6E">
        <w:rPr>
          <w:rFonts w:ascii="Times New Roman" w:hAnsi="Times New Roman" w:cs="Times New Roman"/>
          <w:sz w:val="24"/>
          <w:szCs w:val="24"/>
        </w:rPr>
        <w:t>brine</w:t>
      </w:r>
      <w:r w:rsidR="00504CBC">
        <w:rPr>
          <w:rFonts w:ascii="Times New Roman" w:hAnsi="Times New Roman" w:cs="Times New Roman"/>
          <w:sz w:val="24"/>
          <w:szCs w:val="24"/>
        </w:rPr>
        <w:t>s</w:t>
      </w:r>
      <w:r w:rsidR="00790F6E">
        <w:rPr>
          <w:rFonts w:ascii="Times New Roman" w:hAnsi="Times New Roman" w:cs="Times New Roman"/>
          <w:sz w:val="24"/>
          <w:szCs w:val="24"/>
        </w:rPr>
        <w:t xml:space="preserve"> penetrating the surface, creating</w:t>
      </w:r>
      <w:r w:rsidR="0024272A">
        <w:rPr>
          <w:rFonts w:ascii="Times New Roman" w:hAnsi="Times New Roman" w:cs="Times New Roman"/>
          <w:sz w:val="24"/>
          <w:szCs w:val="24"/>
        </w:rPr>
        <w:t xml:space="preserve"> these RSL structures</w:t>
      </w:r>
      <w:r w:rsidR="002323B5">
        <w:rPr>
          <w:rFonts w:ascii="Times New Roman" w:hAnsi="Times New Roman" w:cs="Times New Roman"/>
          <w:sz w:val="24"/>
          <w:szCs w:val="24"/>
        </w:rPr>
        <w:t xml:space="preserve"> (</w:t>
      </w:r>
      <w:r w:rsidR="002D628E">
        <w:rPr>
          <w:rFonts w:ascii="Times New Roman" w:hAnsi="Times New Roman" w:cs="Times New Roman"/>
          <w:sz w:val="24"/>
          <w:szCs w:val="24"/>
        </w:rPr>
        <w:t>McEwen</w:t>
      </w:r>
      <w:r w:rsidR="002323B5">
        <w:rPr>
          <w:rFonts w:ascii="Times New Roman" w:hAnsi="Times New Roman" w:cs="Times New Roman"/>
          <w:sz w:val="24"/>
          <w:szCs w:val="24"/>
        </w:rPr>
        <w:t xml:space="preserve"> et al., 201</w:t>
      </w:r>
      <w:r w:rsidR="002D628E">
        <w:rPr>
          <w:rFonts w:ascii="Times New Roman" w:hAnsi="Times New Roman" w:cs="Times New Roman"/>
          <w:sz w:val="24"/>
          <w:szCs w:val="24"/>
        </w:rPr>
        <w:t>3</w:t>
      </w:r>
      <w:r w:rsidR="002323B5">
        <w:rPr>
          <w:rFonts w:ascii="Times New Roman" w:hAnsi="Times New Roman" w:cs="Times New Roman"/>
          <w:sz w:val="24"/>
          <w:szCs w:val="24"/>
        </w:rPr>
        <w:t xml:space="preserve">). </w:t>
      </w:r>
      <w:r w:rsidR="00AD612E">
        <w:rPr>
          <w:rFonts w:ascii="Times New Roman" w:hAnsi="Times New Roman" w:cs="Times New Roman"/>
          <w:sz w:val="24"/>
          <w:szCs w:val="24"/>
        </w:rPr>
        <w:t>While searching for transient flows o</w:t>
      </w:r>
      <w:r w:rsidR="005B7F02">
        <w:rPr>
          <w:rFonts w:ascii="Times New Roman" w:hAnsi="Times New Roman" w:cs="Times New Roman"/>
          <w:sz w:val="24"/>
          <w:szCs w:val="24"/>
        </w:rPr>
        <w:t xml:space="preserve">ther areas of interest </w:t>
      </w:r>
      <w:r w:rsidR="003F1B1A">
        <w:rPr>
          <w:rFonts w:ascii="Times New Roman" w:hAnsi="Times New Roman" w:cs="Times New Roman"/>
          <w:sz w:val="24"/>
          <w:szCs w:val="24"/>
        </w:rPr>
        <w:t>will likely include ancient crater lakes</w:t>
      </w:r>
      <w:r w:rsidR="00737D4F">
        <w:rPr>
          <w:rFonts w:ascii="Times New Roman" w:hAnsi="Times New Roman" w:cs="Times New Roman"/>
          <w:sz w:val="24"/>
          <w:szCs w:val="24"/>
        </w:rPr>
        <w:t>, deltas</w:t>
      </w:r>
      <w:r w:rsidR="00504CBC">
        <w:rPr>
          <w:rFonts w:ascii="Times New Roman" w:hAnsi="Times New Roman" w:cs="Times New Roman"/>
          <w:sz w:val="24"/>
          <w:szCs w:val="24"/>
        </w:rPr>
        <w:t>,</w:t>
      </w:r>
      <w:r w:rsidR="00320E0B">
        <w:rPr>
          <w:rFonts w:ascii="Times New Roman" w:hAnsi="Times New Roman" w:cs="Times New Roman"/>
          <w:sz w:val="24"/>
          <w:szCs w:val="24"/>
        </w:rPr>
        <w:t xml:space="preserve"> or </w:t>
      </w:r>
      <w:r w:rsidR="00B61C8F">
        <w:rPr>
          <w:rFonts w:ascii="Times New Roman" w:hAnsi="Times New Roman" w:cs="Times New Roman"/>
          <w:sz w:val="24"/>
          <w:szCs w:val="24"/>
        </w:rPr>
        <w:t xml:space="preserve">outcrops with course grained material </w:t>
      </w:r>
      <w:r w:rsidR="00B61C8F">
        <w:rPr>
          <w:rFonts w:ascii="Times New Roman" w:hAnsi="Times New Roman" w:cs="Times New Roman"/>
          <w:sz w:val="24"/>
          <w:szCs w:val="24"/>
        </w:rPr>
        <w:lastRenderedPageBreak/>
        <w:t xml:space="preserve">that is more likely to </w:t>
      </w:r>
      <w:r w:rsidR="001505AE">
        <w:rPr>
          <w:rFonts w:ascii="Times New Roman" w:hAnsi="Times New Roman" w:cs="Times New Roman"/>
          <w:sz w:val="24"/>
          <w:szCs w:val="24"/>
        </w:rPr>
        <w:t xml:space="preserve">have </w:t>
      </w:r>
      <w:r w:rsidR="00552AA3">
        <w:rPr>
          <w:rFonts w:ascii="Times New Roman" w:hAnsi="Times New Roman" w:cs="Times New Roman"/>
          <w:sz w:val="24"/>
          <w:szCs w:val="24"/>
        </w:rPr>
        <w:t xml:space="preserve">a brine permeate through to the surface. </w:t>
      </w:r>
      <w:r w:rsidR="00134C78">
        <w:rPr>
          <w:rFonts w:ascii="Times New Roman" w:hAnsi="Times New Roman" w:cs="Times New Roman"/>
          <w:sz w:val="24"/>
          <w:szCs w:val="24"/>
        </w:rPr>
        <w:t xml:space="preserve">Regions with high concentrations of salt will likely be another area of interest as deliquescence </w:t>
      </w:r>
      <w:r w:rsidR="00EF6DDA">
        <w:rPr>
          <w:rFonts w:ascii="Times New Roman" w:hAnsi="Times New Roman" w:cs="Times New Roman"/>
          <w:sz w:val="24"/>
          <w:szCs w:val="24"/>
        </w:rPr>
        <w:t>is more likely to occur</w:t>
      </w:r>
      <w:r w:rsidR="003729C1">
        <w:rPr>
          <w:rFonts w:ascii="Times New Roman" w:hAnsi="Times New Roman" w:cs="Times New Roman"/>
          <w:sz w:val="24"/>
          <w:szCs w:val="24"/>
        </w:rPr>
        <w:t xml:space="preserve">. </w:t>
      </w:r>
    </w:p>
    <w:p w14:paraId="48BE3463" w14:textId="4DCA6E92" w:rsidR="00841217" w:rsidRPr="00D10570" w:rsidRDefault="003A4A36" w:rsidP="00841217">
      <w:pPr>
        <w:ind w:firstLine="720"/>
        <w:rPr>
          <w:rFonts w:ascii="Times New Roman" w:hAnsi="Times New Roman" w:cs="Times New Roman"/>
          <w:sz w:val="24"/>
          <w:szCs w:val="24"/>
        </w:rPr>
      </w:pPr>
      <w:r w:rsidRPr="00D10570">
        <w:rPr>
          <w:rFonts w:ascii="Times New Roman" w:hAnsi="Times New Roman" w:cs="Times New Roman"/>
          <w:sz w:val="24"/>
          <w:szCs w:val="24"/>
        </w:rPr>
        <w:t xml:space="preserve">Furthermore, Raman </w:t>
      </w:r>
      <w:r w:rsidR="000A0CD3" w:rsidRPr="00D10570">
        <w:rPr>
          <w:rFonts w:ascii="Times New Roman" w:hAnsi="Times New Roman" w:cs="Times New Roman"/>
          <w:sz w:val="24"/>
          <w:szCs w:val="24"/>
        </w:rPr>
        <w:t>is able to detect trace amounts of orga</w:t>
      </w:r>
      <w:r w:rsidR="00631E63" w:rsidRPr="00D10570">
        <w:rPr>
          <w:rFonts w:ascii="Times New Roman" w:hAnsi="Times New Roman" w:cs="Times New Roman"/>
          <w:sz w:val="24"/>
          <w:szCs w:val="24"/>
        </w:rPr>
        <w:t xml:space="preserve">nic matter </w:t>
      </w:r>
      <w:r w:rsidR="00E919D0" w:rsidRPr="00D10570">
        <w:rPr>
          <w:rFonts w:ascii="Times New Roman" w:hAnsi="Times New Roman" w:cs="Times New Roman"/>
          <w:sz w:val="24"/>
          <w:szCs w:val="24"/>
        </w:rPr>
        <w:t xml:space="preserve">and </w:t>
      </w:r>
      <w:r w:rsidR="005D3BC2" w:rsidRPr="00D10570">
        <w:rPr>
          <w:rFonts w:ascii="Times New Roman" w:hAnsi="Times New Roman" w:cs="Times New Roman"/>
          <w:sz w:val="24"/>
          <w:szCs w:val="24"/>
        </w:rPr>
        <w:t>determine</w:t>
      </w:r>
      <w:r w:rsidR="0041184C" w:rsidRPr="00D10570">
        <w:rPr>
          <w:rFonts w:ascii="Times New Roman" w:hAnsi="Times New Roman" w:cs="Times New Roman"/>
          <w:sz w:val="24"/>
          <w:szCs w:val="24"/>
        </w:rPr>
        <w:t>, based on distribution/concentration factors,</w:t>
      </w:r>
      <w:r w:rsidR="005D3BC2" w:rsidRPr="00D10570">
        <w:rPr>
          <w:rFonts w:ascii="Times New Roman" w:hAnsi="Times New Roman" w:cs="Times New Roman"/>
          <w:sz w:val="24"/>
          <w:szCs w:val="24"/>
        </w:rPr>
        <w:t xml:space="preserve"> i</w:t>
      </w:r>
      <w:r w:rsidR="00AC6659" w:rsidRPr="00D10570">
        <w:rPr>
          <w:rFonts w:ascii="Times New Roman" w:hAnsi="Times New Roman" w:cs="Times New Roman"/>
          <w:sz w:val="24"/>
          <w:szCs w:val="24"/>
        </w:rPr>
        <w:t xml:space="preserve">f these </w:t>
      </w:r>
      <w:r w:rsidR="00B21F4E" w:rsidRPr="00D10570">
        <w:rPr>
          <w:rFonts w:ascii="Times New Roman" w:hAnsi="Times New Roman" w:cs="Times New Roman"/>
          <w:sz w:val="24"/>
          <w:szCs w:val="24"/>
        </w:rPr>
        <w:t xml:space="preserve">organic molecule </w:t>
      </w:r>
      <w:r w:rsidR="00AC6659" w:rsidRPr="00D10570">
        <w:rPr>
          <w:rFonts w:ascii="Times New Roman" w:hAnsi="Times New Roman" w:cs="Times New Roman"/>
          <w:sz w:val="24"/>
          <w:szCs w:val="24"/>
        </w:rPr>
        <w:t xml:space="preserve">accumulations </w:t>
      </w:r>
      <w:r w:rsidR="00B21F4E" w:rsidRPr="00D10570">
        <w:rPr>
          <w:rFonts w:ascii="Times New Roman" w:hAnsi="Times New Roman" w:cs="Times New Roman"/>
          <w:sz w:val="24"/>
          <w:szCs w:val="24"/>
        </w:rPr>
        <w:t xml:space="preserve">are likely biosignatures or simply </w:t>
      </w:r>
      <w:r w:rsidR="003D5514" w:rsidRPr="00D10570">
        <w:rPr>
          <w:rFonts w:ascii="Times New Roman" w:hAnsi="Times New Roman" w:cs="Times New Roman"/>
          <w:sz w:val="24"/>
          <w:szCs w:val="24"/>
        </w:rPr>
        <w:t>background abiotic noise (</w:t>
      </w:r>
      <w:r w:rsidR="000E3984" w:rsidRPr="00D10570">
        <w:rPr>
          <w:rFonts w:ascii="Times New Roman" w:hAnsi="Times New Roman" w:cs="Times New Roman"/>
          <w:sz w:val="24"/>
          <w:szCs w:val="24"/>
        </w:rPr>
        <w:t xml:space="preserve">Sapers et al., </w:t>
      </w:r>
      <w:r w:rsidR="00E568B5" w:rsidRPr="00D10570">
        <w:rPr>
          <w:rFonts w:ascii="Times New Roman" w:hAnsi="Times New Roman" w:cs="Times New Roman"/>
          <w:sz w:val="24"/>
          <w:szCs w:val="24"/>
        </w:rPr>
        <w:t>2019).</w:t>
      </w:r>
      <w:r w:rsidR="00355B3C" w:rsidRPr="00D10570">
        <w:rPr>
          <w:rFonts w:ascii="Times New Roman" w:hAnsi="Times New Roman" w:cs="Times New Roman"/>
          <w:sz w:val="24"/>
          <w:szCs w:val="24"/>
        </w:rPr>
        <w:t xml:space="preserve">The detection of transient </w:t>
      </w:r>
      <w:r w:rsidR="009E2847">
        <w:rPr>
          <w:rFonts w:ascii="Times New Roman" w:hAnsi="Times New Roman" w:cs="Times New Roman"/>
          <w:sz w:val="24"/>
          <w:szCs w:val="24"/>
        </w:rPr>
        <w:t xml:space="preserve">brines </w:t>
      </w:r>
      <w:r w:rsidR="00772BE0" w:rsidRPr="00D10570">
        <w:rPr>
          <w:rFonts w:ascii="Times New Roman" w:hAnsi="Times New Roman" w:cs="Times New Roman"/>
          <w:sz w:val="24"/>
          <w:szCs w:val="24"/>
        </w:rPr>
        <w:t xml:space="preserve">in combination with </w:t>
      </w:r>
      <w:r w:rsidR="00C40DEC" w:rsidRPr="00D10570">
        <w:rPr>
          <w:rFonts w:ascii="Times New Roman" w:hAnsi="Times New Roman" w:cs="Times New Roman"/>
          <w:sz w:val="24"/>
          <w:szCs w:val="24"/>
        </w:rPr>
        <w:t xml:space="preserve">signatures </w:t>
      </w:r>
      <w:r w:rsidR="00726AA1" w:rsidRPr="00D10570">
        <w:rPr>
          <w:rFonts w:ascii="Times New Roman" w:hAnsi="Times New Roman" w:cs="Times New Roman"/>
          <w:sz w:val="24"/>
          <w:szCs w:val="24"/>
        </w:rPr>
        <w:t xml:space="preserve">of </w:t>
      </w:r>
      <w:r w:rsidR="00772BE0" w:rsidRPr="00D10570">
        <w:rPr>
          <w:rFonts w:ascii="Times New Roman" w:hAnsi="Times New Roman" w:cs="Times New Roman"/>
          <w:sz w:val="24"/>
          <w:szCs w:val="24"/>
        </w:rPr>
        <w:t xml:space="preserve">organic matter </w:t>
      </w:r>
      <w:r w:rsidR="00FC0135" w:rsidRPr="00D10570">
        <w:rPr>
          <w:rFonts w:ascii="Times New Roman" w:hAnsi="Times New Roman" w:cs="Times New Roman"/>
          <w:sz w:val="24"/>
          <w:szCs w:val="24"/>
        </w:rPr>
        <w:t xml:space="preserve">on the Martian surface </w:t>
      </w:r>
      <w:r w:rsidR="004D4658" w:rsidRPr="00D10570">
        <w:rPr>
          <w:rFonts w:ascii="Times New Roman" w:hAnsi="Times New Roman" w:cs="Times New Roman"/>
          <w:sz w:val="24"/>
          <w:szCs w:val="24"/>
        </w:rPr>
        <w:t>w</w:t>
      </w:r>
      <w:r w:rsidR="00772BE0" w:rsidRPr="00D10570">
        <w:rPr>
          <w:rFonts w:ascii="Times New Roman" w:hAnsi="Times New Roman" w:cs="Times New Roman"/>
          <w:sz w:val="24"/>
          <w:szCs w:val="24"/>
        </w:rPr>
        <w:t xml:space="preserve">ould have </w:t>
      </w:r>
      <w:r w:rsidR="001E0E00">
        <w:rPr>
          <w:rFonts w:ascii="Times New Roman" w:hAnsi="Times New Roman" w:cs="Times New Roman"/>
          <w:sz w:val="24"/>
          <w:szCs w:val="24"/>
        </w:rPr>
        <w:t>significant</w:t>
      </w:r>
      <w:r w:rsidR="00772BE0" w:rsidRPr="00D10570">
        <w:rPr>
          <w:rFonts w:ascii="Times New Roman" w:hAnsi="Times New Roman" w:cs="Times New Roman"/>
          <w:sz w:val="24"/>
          <w:szCs w:val="24"/>
        </w:rPr>
        <w:t xml:space="preserve"> implications for the future habitability </w:t>
      </w:r>
      <w:r w:rsidR="00FA55C3" w:rsidRPr="00D10570">
        <w:rPr>
          <w:rFonts w:ascii="Times New Roman" w:hAnsi="Times New Roman" w:cs="Times New Roman"/>
          <w:sz w:val="24"/>
          <w:szCs w:val="24"/>
        </w:rPr>
        <w:t>of Mars</w:t>
      </w:r>
      <w:r w:rsidR="003F3612" w:rsidRPr="00D10570">
        <w:rPr>
          <w:rFonts w:ascii="Times New Roman" w:hAnsi="Times New Roman" w:cs="Times New Roman"/>
          <w:sz w:val="24"/>
          <w:szCs w:val="24"/>
        </w:rPr>
        <w:t>.</w:t>
      </w:r>
      <w:r w:rsidR="00C476A7" w:rsidRPr="00D10570">
        <w:rPr>
          <w:rFonts w:ascii="Times New Roman" w:hAnsi="Times New Roman" w:cs="Times New Roman"/>
          <w:sz w:val="24"/>
          <w:szCs w:val="24"/>
        </w:rPr>
        <w:t xml:space="preserve"> </w:t>
      </w:r>
      <w:r w:rsidR="00E15B75" w:rsidRPr="00D10570">
        <w:rPr>
          <w:rFonts w:ascii="Times New Roman" w:hAnsi="Times New Roman" w:cs="Times New Roman"/>
          <w:sz w:val="24"/>
          <w:szCs w:val="24"/>
        </w:rPr>
        <w:t xml:space="preserve">Quantitative studies </w:t>
      </w:r>
      <w:r w:rsidR="002B5163" w:rsidRPr="00D10570">
        <w:rPr>
          <w:rFonts w:ascii="Times New Roman" w:hAnsi="Times New Roman" w:cs="Times New Roman"/>
          <w:sz w:val="24"/>
          <w:szCs w:val="24"/>
        </w:rPr>
        <w:t>using Raman</w:t>
      </w:r>
      <w:r w:rsidR="009E2847">
        <w:rPr>
          <w:rFonts w:ascii="Times New Roman" w:hAnsi="Times New Roman" w:cs="Times New Roman"/>
          <w:sz w:val="24"/>
          <w:szCs w:val="24"/>
        </w:rPr>
        <w:t xml:space="preserve"> spectroscopy</w:t>
      </w:r>
      <w:r w:rsidR="002B5163" w:rsidRPr="00D10570">
        <w:rPr>
          <w:rFonts w:ascii="Times New Roman" w:hAnsi="Times New Roman" w:cs="Times New Roman"/>
          <w:sz w:val="24"/>
          <w:szCs w:val="24"/>
        </w:rPr>
        <w:t xml:space="preserve"> to measure</w:t>
      </w:r>
      <w:r w:rsidR="002E09A4" w:rsidRPr="00D10570">
        <w:rPr>
          <w:rFonts w:ascii="Times New Roman" w:hAnsi="Times New Roman" w:cs="Times New Roman"/>
          <w:sz w:val="24"/>
          <w:szCs w:val="24"/>
        </w:rPr>
        <w:t xml:space="preserve"> </w:t>
      </w:r>
      <w:r w:rsidR="00FC40A1" w:rsidRPr="00D10570">
        <w:rPr>
          <w:rFonts w:ascii="Times New Roman" w:hAnsi="Times New Roman" w:cs="Times New Roman"/>
          <w:sz w:val="24"/>
          <w:szCs w:val="24"/>
        </w:rPr>
        <w:t xml:space="preserve">solute </w:t>
      </w:r>
      <w:r w:rsidR="002E09A4" w:rsidRPr="00D10570">
        <w:rPr>
          <w:rFonts w:ascii="Times New Roman" w:hAnsi="Times New Roman" w:cs="Times New Roman"/>
          <w:sz w:val="24"/>
          <w:szCs w:val="24"/>
        </w:rPr>
        <w:t>concentration</w:t>
      </w:r>
      <w:r w:rsidR="00502042" w:rsidRPr="00D10570">
        <w:rPr>
          <w:rFonts w:ascii="Times New Roman" w:hAnsi="Times New Roman" w:cs="Times New Roman"/>
          <w:sz w:val="24"/>
          <w:szCs w:val="24"/>
        </w:rPr>
        <w:t>s</w:t>
      </w:r>
      <w:r w:rsidR="00B61F6A" w:rsidRPr="00D10570">
        <w:rPr>
          <w:rFonts w:ascii="Times New Roman" w:hAnsi="Times New Roman" w:cs="Times New Roman"/>
          <w:sz w:val="24"/>
          <w:szCs w:val="24"/>
        </w:rPr>
        <w:t xml:space="preserve"> in brines</w:t>
      </w:r>
      <w:r w:rsidR="00502042" w:rsidRPr="00D10570">
        <w:rPr>
          <w:rFonts w:ascii="Times New Roman" w:hAnsi="Times New Roman" w:cs="Times New Roman"/>
          <w:sz w:val="24"/>
          <w:szCs w:val="24"/>
        </w:rPr>
        <w:t xml:space="preserve"> </w:t>
      </w:r>
      <w:r w:rsidR="005E6BEA" w:rsidRPr="00D10570">
        <w:rPr>
          <w:rFonts w:ascii="Times New Roman" w:hAnsi="Times New Roman" w:cs="Times New Roman"/>
          <w:sz w:val="24"/>
          <w:szCs w:val="24"/>
        </w:rPr>
        <w:t>have been</w:t>
      </w:r>
      <w:r w:rsidR="00745269" w:rsidRPr="00D10570">
        <w:rPr>
          <w:rFonts w:ascii="Times New Roman" w:hAnsi="Times New Roman" w:cs="Times New Roman"/>
          <w:sz w:val="24"/>
          <w:szCs w:val="24"/>
        </w:rPr>
        <w:t xml:space="preserve"> previously demonstrated by</w:t>
      </w:r>
      <w:r w:rsidR="00375711" w:rsidRPr="00D10570">
        <w:rPr>
          <w:rFonts w:ascii="Times New Roman" w:hAnsi="Times New Roman" w:cs="Times New Roman"/>
          <w:sz w:val="24"/>
          <w:szCs w:val="24"/>
        </w:rPr>
        <w:t xml:space="preserve"> comparing anion peaks </w:t>
      </w:r>
      <w:r w:rsidR="00A33B18" w:rsidRPr="00D10570">
        <w:rPr>
          <w:rFonts w:ascii="Times New Roman" w:hAnsi="Times New Roman" w:cs="Times New Roman"/>
          <w:sz w:val="24"/>
          <w:szCs w:val="24"/>
        </w:rPr>
        <w:t>with O-H bending water peaks</w:t>
      </w:r>
      <w:r w:rsidR="007C43A9" w:rsidRPr="00D10570">
        <w:rPr>
          <w:rFonts w:ascii="Times New Roman" w:hAnsi="Times New Roman" w:cs="Times New Roman"/>
          <w:sz w:val="24"/>
          <w:szCs w:val="24"/>
        </w:rPr>
        <w:t xml:space="preserve"> near 1640</w:t>
      </w:r>
      <w:r w:rsidR="00C438B1" w:rsidRPr="00D10570">
        <w:rPr>
          <w:rFonts w:ascii="Times New Roman" w:hAnsi="Times New Roman" w:cs="Times New Roman"/>
          <w:sz w:val="24"/>
          <w:szCs w:val="24"/>
        </w:rPr>
        <w:t xml:space="preserve"> cm</w:t>
      </w:r>
      <w:r w:rsidR="00C438B1" w:rsidRPr="00D10570">
        <w:rPr>
          <w:rFonts w:ascii="Times New Roman" w:hAnsi="Times New Roman" w:cs="Times New Roman"/>
          <w:sz w:val="24"/>
          <w:szCs w:val="24"/>
          <w:vertAlign w:val="superscript"/>
        </w:rPr>
        <w:t>-</w:t>
      </w:r>
      <w:r w:rsidR="000A2DB7" w:rsidRPr="00D10570">
        <w:rPr>
          <w:rFonts w:ascii="Times New Roman" w:hAnsi="Times New Roman" w:cs="Times New Roman"/>
          <w:sz w:val="24"/>
          <w:szCs w:val="24"/>
          <w:vertAlign w:val="superscript"/>
        </w:rPr>
        <w:t>1</w:t>
      </w:r>
      <w:r w:rsidR="00B51AEB" w:rsidRPr="00D10570">
        <w:rPr>
          <w:rFonts w:ascii="Times New Roman" w:hAnsi="Times New Roman" w:cs="Times New Roman"/>
          <w:sz w:val="24"/>
          <w:szCs w:val="24"/>
        </w:rPr>
        <w:t>,</w:t>
      </w:r>
      <w:r w:rsidR="000A2DB7" w:rsidRPr="00D10570">
        <w:rPr>
          <w:rFonts w:ascii="Times New Roman" w:hAnsi="Times New Roman" w:cs="Times New Roman"/>
          <w:sz w:val="24"/>
          <w:szCs w:val="24"/>
          <w:vertAlign w:val="superscript"/>
        </w:rPr>
        <w:t xml:space="preserve"> </w:t>
      </w:r>
      <w:r w:rsidR="000A2DB7" w:rsidRPr="00D10570">
        <w:rPr>
          <w:rFonts w:ascii="Times New Roman" w:hAnsi="Times New Roman" w:cs="Times New Roman"/>
          <w:sz w:val="24"/>
          <w:szCs w:val="24"/>
        </w:rPr>
        <w:t>but fu</w:t>
      </w:r>
      <w:r w:rsidR="009E2847">
        <w:rPr>
          <w:rFonts w:ascii="Times New Roman" w:hAnsi="Times New Roman" w:cs="Times New Roman"/>
          <w:sz w:val="24"/>
          <w:szCs w:val="24"/>
        </w:rPr>
        <w:t>rther</w:t>
      </w:r>
      <w:r w:rsidR="000A2DB7" w:rsidRPr="00D10570">
        <w:rPr>
          <w:rFonts w:ascii="Times New Roman" w:hAnsi="Times New Roman" w:cs="Times New Roman"/>
          <w:sz w:val="24"/>
          <w:szCs w:val="24"/>
        </w:rPr>
        <w:t xml:space="preserve"> work is needed to see how </w:t>
      </w:r>
      <w:r w:rsidR="009507C4" w:rsidRPr="00D10570">
        <w:rPr>
          <w:rFonts w:ascii="Times New Roman" w:hAnsi="Times New Roman" w:cs="Times New Roman"/>
          <w:sz w:val="24"/>
          <w:szCs w:val="24"/>
        </w:rPr>
        <w:t xml:space="preserve">temperature and </w:t>
      </w:r>
      <w:r w:rsidR="000A2DB7" w:rsidRPr="00D10570">
        <w:rPr>
          <w:rFonts w:ascii="Times New Roman" w:hAnsi="Times New Roman" w:cs="Times New Roman"/>
          <w:sz w:val="24"/>
          <w:szCs w:val="24"/>
        </w:rPr>
        <w:t xml:space="preserve">pH affects the spectra (McGraw et al., </w:t>
      </w:r>
      <w:r w:rsidR="009D5C6A">
        <w:rPr>
          <w:rFonts w:ascii="Times New Roman" w:hAnsi="Times New Roman" w:cs="Times New Roman"/>
          <w:sz w:val="24"/>
          <w:szCs w:val="24"/>
        </w:rPr>
        <w:t>2018</w:t>
      </w:r>
      <w:r w:rsidR="000A2DB7" w:rsidRPr="00D10570">
        <w:rPr>
          <w:rFonts w:ascii="Times New Roman" w:hAnsi="Times New Roman" w:cs="Times New Roman"/>
          <w:sz w:val="24"/>
          <w:szCs w:val="24"/>
        </w:rPr>
        <w:t>)</w:t>
      </w:r>
      <w:r w:rsidR="00841217" w:rsidRPr="00D10570">
        <w:rPr>
          <w:rFonts w:ascii="Times New Roman" w:hAnsi="Times New Roman" w:cs="Times New Roman"/>
          <w:sz w:val="24"/>
          <w:szCs w:val="24"/>
        </w:rPr>
        <w:t>.</w:t>
      </w:r>
      <w:r w:rsidR="00165D3A">
        <w:rPr>
          <w:rFonts w:ascii="Times New Roman" w:hAnsi="Times New Roman" w:cs="Times New Roman"/>
          <w:sz w:val="24"/>
          <w:szCs w:val="24"/>
        </w:rPr>
        <w:t xml:space="preserve"> By</w:t>
      </w:r>
      <w:r w:rsidR="00841217" w:rsidRPr="00D10570">
        <w:rPr>
          <w:rFonts w:ascii="Times New Roman" w:hAnsi="Times New Roman" w:cs="Times New Roman"/>
          <w:sz w:val="24"/>
          <w:szCs w:val="24"/>
        </w:rPr>
        <w:t xml:space="preserve"> analyz</w:t>
      </w:r>
      <w:r w:rsidR="00165D3A">
        <w:rPr>
          <w:rFonts w:ascii="Times New Roman" w:hAnsi="Times New Roman" w:cs="Times New Roman"/>
          <w:sz w:val="24"/>
          <w:szCs w:val="24"/>
        </w:rPr>
        <w:t>ing</w:t>
      </w:r>
      <w:r w:rsidR="00841217" w:rsidRPr="00D10570">
        <w:rPr>
          <w:rFonts w:ascii="Times New Roman" w:hAnsi="Times New Roman" w:cs="Times New Roman"/>
          <w:sz w:val="24"/>
          <w:szCs w:val="24"/>
        </w:rPr>
        <w:t xml:space="preserve"> how pH affects peak height ratios and peak positions for known brines in the lab, </w:t>
      </w:r>
      <w:r w:rsidR="001667F3">
        <w:rPr>
          <w:rFonts w:ascii="Times New Roman" w:hAnsi="Times New Roman" w:cs="Times New Roman"/>
          <w:sz w:val="24"/>
          <w:szCs w:val="24"/>
        </w:rPr>
        <w:t>we can</w:t>
      </w:r>
      <w:r w:rsidR="00841217" w:rsidRPr="00D10570">
        <w:rPr>
          <w:rFonts w:ascii="Times New Roman" w:hAnsi="Times New Roman" w:cs="Times New Roman"/>
          <w:sz w:val="24"/>
          <w:szCs w:val="24"/>
        </w:rPr>
        <w:t xml:space="preserve"> compare </w:t>
      </w:r>
      <w:r w:rsidR="00275B74">
        <w:rPr>
          <w:rFonts w:ascii="Times New Roman" w:hAnsi="Times New Roman" w:cs="Times New Roman"/>
          <w:sz w:val="24"/>
          <w:szCs w:val="24"/>
        </w:rPr>
        <w:t>those laboratory measurements</w:t>
      </w:r>
      <w:r w:rsidR="00841217" w:rsidRPr="00D10570">
        <w:rPr>
          <w:rFonts w:ascii="Times New Roman" w:hAnsi="Times New Roman" w:cs="Times New Roman"/>
          <w:sz w:val="24"/>
          <w:szCs w:val="24"/>
        </w:rPr>
        <w:t xml:space="preserve"> to future Mars data </w:t>
      </w:r>
      <w:r w:rsidR="00534047" w:rsidRPr="00D10570">
        <w:rPr>
          <w:rFonts w:ascii="Times New Roman" w:hAnsi="Times New Roman" w:cs="Times New Roman"/>
          <w:sz w:val="24"/>
          <w:szCs w:val="24"/>
        </w:rPr>
        <w:t xml:space="preserve">transmitted back from the Perseverance Rover </w:t>
      </w:r>
      <w:r w:rsidR="00841217" w:rsidRPr="00D10570">
        <w:rPr>
          <w:rFonts w:ascii="Times New Roman" w:hAnsi="Times New Roman" w:cs="Times New Roman"/>
          <w:sz w:val="24"/>
          <w:szCs w:val="24"/>
        </w:rPr>
        <w:t>to help determine the chemical composition and relative pH of past brines on Mars.</w:t>
      </w:r>
      <w:r w:rsidR="007D44AD">
        <w:rPr>
          <w:rFonts w:ascii="Times New Roman" w:hAnsi="Times New Roman" w:cs="Times New Roman"/>
          <w:sz w:val="24"/>
          <w:szCs w:val="24"/>
        </w:rPr>
        <w:t xml:space="preserve"> </w:t>
      </w:r>
    </w:p>
    <w:p w14:paraId="5BC08F51" w14:textId="44AE6D87" w:rsidR="00C53C55" w:rsidRPr="006478D5" w:rsidRDefault="00684A4D" w:rsidP="00C53C55">
      <w:pPr>
        <w:tabs>
          <w:tab w:val="left" w:pos="720"/>
        </w:tabs>
        <w:rPr>
          <w:rFonts w:ascii="Times New Roman" w:hAnsi="Times New Roman" w:cs="Times New Roman"/>
          <w:sz w:val="24"/>
          <w:szCs w:val="24"/>
        </w:rPr>
      </w:pPr>
      <w:r w:rsidRPr="00D10570">
        <w:rPr>
          <w:rFonts w:ascii="Times New Roman" w:hAnsi="Times New Roman" w:cs="Times New Roman"/>
          <w:sz w:val="24"/>
          <w:szCs w:val="24"/>
        </w:rPr>
        <w:tab/>
      </w:r>
      <w:r w:rsidR="00C040B1">
        <w:rPr>
          <w:rFonts w:ascii="Times New Roman" w:hAnsi="Times New Roman" w:cs="Times New Roman"/>
          <w:sz w:val="24"/>
          <w:szCs w:val="24"/>
        </w:rPr>
        <w:t xml:space="preserve">Previous studies </w:t>
      </w:r>
      <w:r w:rsidR="00C53C55">
        <w:rPr>
          <w:rFonts w:ascii="Times New Roman" w:hAnsi="Times New Roman" w:cs="Times New Roman"/>
          <w:sz w:val="24"/>
          <w:szCs w:val="24"/>
        </w:rPr>
        <w:t>used Raman spectroscopy to measure sulfate and perchlorate concentrations by comparing anion peaks with the O-H water peak at 1640 cm</w:t>
      </w:r>
      <w:r w:rsidR="00C53C55">
        <w:rPr>
          <w:rFonts w:ascii="Times New Roman" w:hAnsi="Times New Roman" w:cs="Times New Roman"/>
          <w:sz w:val="24"/>
          <w:szCs w:val="24"/>
          <w:vertAlign w:val="superscript"/>
        </w:rPr>
        <w:t>-1</w:t>
      </w:r>
      <w:r w:rsidR="00C53C55">
        <w:rPr>
          <w:rFonts w:ascii="Times New Roman" w:hAnsi="Times New Roman" w:cs="Times New Roman"/>
          <w:sz w:val="24"/>
          <w:szCs w:val="24"/>
        </w:rPr>
        <w:t xml:space="preserve"> in Na</w:t>
      </w:r>
      <w:r w:rsidR="00C53C55">
        <w:rPr>
          <w:rFonts w:ascii="Times New Roman" w:hAnsi="Times New Roman" w:cs="Times New Roman"/>
          <w:sz w:val="24"/>
          <w:szCs w:val="24"/>
          <w:vertAlign w:val="subscript"/>
        </w:rPr>
        <w:t>2</w:t>
      </w:r>
      <w:r w:rsidR="00C53C55">
        <w:rPr>
          <w:rFonts w:ascii="Times New Roman" w:hAnsi="Times New Roman" w:cs="Times New Roman"/>
          <w:sz w:val="24"/>
          <w:szCs w:val="24"/>
        </w:rPr>
        <w:t>SO</w:t>
      </w:r>
      <w:r w:rsidR="00C53C55">
        <w:rPr>
          <w:rFonts w:ascii="Times New Roman" w:hAnsi="Times New Roman" w:cs="Times New Roman"/>
          <w:sz w:val="24"/>
          <w:szCs w:val="24"/>
          <w:vertAlign w:val="subscript"/>
        </w:rPr>
        <w:t>4</w:t>
      </w:r>
      <w:r w:rsidR="00C53C55">
        <w:rPr>
          <w:rFonts w:ascii="Times New Roman" w:hAnsi="Times New Roman" w:cs="Times New Roman"/>
          <w:sz w:val="24"/>
          <w:szCs w:val="24"/>
        </w:rPr>
        <w:t xml:space="preserve"> and NaClO</w:t>
      </w:r>
      <w:r w:rsidR="00C53C55">
        <w:rPr>
          <w:rFonts w:ascii="Times New Roman" w:hAnsi="Times New Roman" w:cs="Times New Roman"/>
          <w:sz w:val="24"/>
          <w:szCs w:val="24"/>
          <w:vertAlign w:val="subscript"/>
        </w:rPr>
        <w:t xml:space="preserve">4 </w:t>
      </w:r>
      <w:r w:rsidR="00C53C55">
        <w:rPr>
          <w:rFonts w:ascii="Times New Roman" w:hAnsi="Times New Roman" w:cs="Times New Roman"/>
          <w:sz w:val="24"/>
          <w:szCs w:val="24"/>
        </w:rPr>
        <w:t>solutions (McGraw et al., 2018). Sulfate and perchlorate brines are of particular interest to planetary scientists because they represent likely endmember brines on habitable planetary bodies such as Europa, Enceladus, Ceres, and Mars. Furthermore, perchlorate and sulfate salts have already been detected on Mars and may offer valuable information pertaining to the geochemistry and habitability of ancient or modern brines on Mars (</w:t>
      </w:r>
      <w:r w:rsidR="002A48BE">
        <w:rPr>
          <w:rFonts w:ascii="Times New Roman" w:hAnsi="Times New Roman" w:cs="Times New Roman"/>
          <w:sz w:val="24"/>
          <w:szCs w:val="24"/>
        </w:rPr>
        <w:t>Ojha</w:t>
      </w:r>
      <w:r w:rsidR="00C53C55">
        <w:rPr>
          <w:rFonts w:ascii="Times New Roman" w:hAnsi="Times New Roman" w:cs="Times New Roman"/>
          <w:sz w:val="24"/>
          <w:szCs w:val="24"/>
        </w:rPr>
        <w:t xml:space="preserve"> et al., 201</w:t>
      </w:r>
      <w:r w:rsidR="002A48BE">
        <w:rPr>
          <w:rFonts w:ascii="Times New Roman" w:hAnsi="Times New Roman" w:cs="Times New Roman"/>
          <w:sz w:val="24"/>
          <w:szCs w:val="24"/>
        </w:rPr>
        <w:t>5</w:t>
      </w:r>
      <w:r w:rsidR="00C53C55">
        <w:rPr>
          <w:rFonts w:ascii="Times New Roman" w:hAnsi="Times New Roman" w:cs="Times New Roman"/>
          <w:sz w:val="24"/>
          <w:szCs w:val="24"/>
        </w:rPr>
        <w:t>). Results of the study showed that increases in standard concentration lead to increases in peak height for the sulfate and perchlorate peaks while the water peak at 1640 cm</w:t>
      </w:r>
      <w:r w:rsidR="00C53C55">
        <w:rPr>
          <w:rFonts w:ascii="Times New Roman" w:hAnsi="Times New Roman" w:cs="Times New Roman"/>
          <w:sz w:val="24"/>
          <w:szCs w:val="24"/>
          <w:vertAlign w:val="superscript"/>
        </w:rPr>
        <w:t>-1</w:t>
      </w:r>
      <w:r w:rsidR="00C53C55">
        <w:rPr>
          <w:rFonts w:ascii="Times New Roman" w:hAnsi="Times New Roman" w:cs="Times New Roman"/>
          <w:sz w:val="24"/>
          <w:szCs w:val="24"/>
        </w:rPr>
        <w:t xml:space="preserve"> saw a decrease in </w:t>
      </w:r>
      <w:r w:rsidR="009E2847">
        <w:rPr>
          <w:rFonts w:ascii="Times New Roman" w:hAnsi="Times New Roman" w:cs="Times New Roman"/>
          <w:sz w:val="24"/>
          <w:szCs w:val="24"/>
        </w:rPr>
        <w:t xml:space="preserve">relative </w:t>
      </w:r>
      <w:r w:rsidR="00C53C55">
        <w:rPr>
          <w:rFonts w:ascii="Times New Roman" w:hAnsi="Times New Roman" w:cs="Times New Roman"/>
          <w:sz w:val="24"/>
          <w:szCs w:val="24"/>
        </w:rPr>
        <w:t>intensity (McGraw et al., 2018). Another study focused on the effects monovalent cations (K</w:t>
      </w:r>
      <w:r w:rsidR="00C53C55">
        <w:rPr>
          <w:rFonts w:ascii="Times New Roman" w:hAnsi="Times New Roman" w:cs="Times New Roman"/>
          <w:sz w:val="24"/>
          <w:szCs w:val="24"/>
          <w:vertAlign w:val="superscript"/>
        </w:rPr>
        <w:t>+</w:t>
      </w:r>
      <w:r w:rsidR="00C53C55">
        <w:rPr>
          <w:rFonts w:ascii="Times New Roman" w:hAnsi="Times New Roman" w:cs="Times New Roman"/>
          <w:sz w:val="24"/>
          <w:szCs w:val="24"/>
        </w:rPr>
        <w:t>, Na</w:t>
      </w:r>
      <w:r w:rsidR="00C53C55">
        <w:rPr>
          <w:rFonts w:ascii="Times New Roman" w:hAnsi="Times New Roman" w:cs="Times New Roman"/>
          <w:sz w:val="24"/>
          <w:szCs w:val="24"/>
          <w:vertAlign w:val="superscript"/>
        </w:rPr>
        <w:t>+</w:t>
      </w:r>
      <w:r w:rsidR="00C53C55">
        <w:rPr>
          <w:rFonts w:ascii="Times New Roman" w:hAnsi="Times New Roman" w:cs="Times New Roman"/>
          <w:sz w:val="24"/>
          <w:szCs w:val="24"/>
        </w:rPr>
        <w:t>, NH</w:t>
      </w:r>
      <w:r w:rsidR="00C53C55">
        <w:rPr>
          <w:rFonts w:ascii="Times New Roman" w:hAnsi="Times New Roman" w:cs="Times New Roman"/>
          <w:sz w:val="24"/>
          <w:szCs w:val="24"/>
          <w:vertAlign w:val="subscript"/>
        </w:rPr>
        <w:t>4</w:t>
      </w:r>
      <w:r w:rsidR="00C53C55">
        <w:rPr>
          <w:rFonts w:ascii="Times New Roman" w:hAnsi="Times New Roman" w:cs="Times New Roman"/>
          <w:sz w:val="24"/>
          <w:szCs w:val="24"/>
          <w:vertAlign w:val="superscript"/>
        </w:rPr>
        <w:t>+</w:t>
      </w:r>
      <w:r w:rsidR="00C53C55">
        <w:rPr>
          <w:rFonts w:ascii="Times New Roman" w:hAnsi="Times New Roman" w:cs="Times New Roman"/>
          <w:sz w:val="24"/>
          <w:szCs w:val="24"/>
        </w:rPr>
        <w:t>) and hydration</w:t>
      </w:r>
      <w:r w:rsidR="00DF0A0E">
        <w:rPr>
          <w:rFonts w:ascii="Times New Roman" w:hAnsi="Times New Roman" w:cs="Times New Roman"/>
          <w:sz w:val="24"/>
          <w:szCs w:val="24"/>
        </w:rPr>
        <w:t xml:space="preserve"> ha</w:t>
      </w:r>
      <w:r w:rsidR="00A21815">
        <w:rPr>
          <w:rFonts w:ascii="Times New Roman" w:hAnsi="Times New Roman" w:cs="Times New Roman"/>
          <w:sz w:val="24"/>
          <w:szCs w:val="24"/>
        </w:rPr>
        <w:t>ve</w:t>
      </w:r>
      <w:r w:rsidR="00C53C55">
        <w:rPr>
          <w:rFonts w:ascii="Times New Roman" w:hAnsi="Times New Roman" w:cs="Times New Roman"/>
          <w:sz w:val="24"/>
          <w:szCs w:val="24"/>
        </w:rPr>
        <w:t xml:space="preserve"> on the position of Raman peaks for the various vibrational frequencies of the sulfate anion (Mabrouk et al., 2013). In solid sulfate</w:t>
      </w:r>
      <w:r w:rsidR="009E2847">
        <w:rPr>
          <w:rFonts w:ascii="Times New Roman" w:hAnsi="Times New Roman" w:cs="Times New Roman"/>
          <w:sz w:val="24"/>
          <w:szCs w:val="24"/>
        </w:rPr>
        <w:t xml:space="preserve"> salts</w:t>
      </w:r>
      <w:r w:rsidR="004558A7">
        <w:rPr>
          <w:rFonts w:ascii="Times New Roman" w:hAnsi="Times New Roman" w:cs="Times New Roman"/>
          <w:sz w:val="24"/>
          <w:szCs w:val="24"/>
        </w:rPr>
        <w:t>,</w:t>
      </w:r>
      <w:r w:rsidR="00C53C55">
        <w:rPr>
          <w:rFonts w:ascii="Times New Roman" w:hAnsi="Times New Roman" w:cs="Times New Roman"/>
          <w:sz w:val="24"/>
          <w:szCs w:val="24"/>
        </w:rPr>
        <w:t xml:space="preserve"> Raman peaks shift towards lower wavenumbers </w:t>
      </w:r>
      <w:r w:rsidR="00A21815">
        <w:rPr>
          <w:rFonts w:ascii="Times New Roman" w:hAnsi="Times New Roman" w:cs="Times New Roman"/>
          <w:sz w:val="24"/>
          <w:szCs w:val="24"/>
        </w:rPr>
        <w:t>with an increase in</w:t>
      </w:r>
      <w:r w:rsidR="00C53C55">
        <w:rPr>
          <w:rFonts w:ascii="Times New Roman" w:hAnsi="Times New Roman" w:cs="Times New Roman"/>
          <w:sz w:val="24"/>
          <w:szCs w:val="24"/>
        </w:rPr>
        <w:t xml:space="preserve"> the ionic radius of the corresponding cations</w:t>
      </w:r>
      <w:r w:rsidR="00A21815">
        <w:rPr>
          <w:rFonts w:ascii="Times New Roman" w:hAnsi="Times New Roman" w:cs="Times New Roman"/>
          <w:sz w:val="24"/>
          <w:szCs w:val="24"/>
        </w:rPr>
        <w:t>,</w:t>
      </w:r>
      <w:r w:rsidR="00C53C55">
        <w:rPr>
          <w:rFonts w:ascii="Times New Roman" w:hAnsi="Times New Roman" w:cs="Times New Roman"/>
          <w:sz w:val="24"/>
          <w:szCs w:val="24"/>
        </w:rPr>
        <w:t xml:space="preserve"> but in the aqueous sulfate solutions </w:t>
      </w:r>
      <w:r w:rsidR="00A21815">
        <w:rPr>
          <w:rFonts w:ascii="Times New Roman" w:hAnsi="Times New Roman" w:cs="Times New Roman"/>
          <w:sz w:val="24"/>
          <w:szCs w:val="24"/>
        </w:rPr>
        <w:t>cation</w:t>
      </w:r>
      <w:r w:rsidR="00C53C55">
        <w:rPr>
          <w:rFonts w:ascii="Times New Roman" w:hAnsi="Times New Roman" w:cs="Times New Roman"/>
          <w:sz w:val="24"/>
          <w:szCs w:val="24"/>
        </w:rPr>
        <w:t xml:space="preserve"> size </w:t>
      </w:r>
      <w:r w:rsidR="00A21815">
        <w:rPr>
          <w:rFonts w:ascii="Times New Roman" w:hAnsi="Times New Roman" w:cs="Times New Roman"/>
          <w:sz w:val="24"/>
          <w:szCs w:val="24"/>
        </w:rPr>
        <w:t xml:space="preserve">imparts </w:t>
      </w:r>
      <w:r w:rsidR="00C53C55">
        <w:rPr>
          <w:rFonts w:ascii="Times New Roman" w:hAnsi="Times New Roman" w:cs="Times New Roman"/>
          <w:sz w:val="24"/>
          <w:szCs w:val="24"/>
        </w:rPr>
        <w:t>no effect on peak position</w:t>
      </w:r>
      <w:r w:rsidR="00260BF1">
        <w:rPr>
          <w:rFonts w:ascii="Times New Roman" w:hAnsi="Times New Roman" w:cs="Times New Roman"/>
          <w:sz w:val="24"/>
          <w:szCs w:val="24"/>
        </w:rPr>
        <w:t>s</w:t>
      </w:r>
      <w:r w:rsidR="00C53C55">
        <w:rPr>
          <w:rFonts w:ascii="Times New Roman" w:hAnsi="Times New Roman" w:cs="Times New Roman"/>
          <w:sz w:val="24"/>
          <w:szCs w:val="24"/>
        </w:rPr>
        <w:t xml:space="preserve">. </w:t>
      </w:r>
      <w:r w:rsidR="00260BF1">
        <w:rPr>
          <w:rFonts w:ascii="Times New Roman" w:hAnsi="Times New Roman" w:cs="Times New Roman"/>
          <w:sz w:val="24"/>
          <w:szCs w:val="24"/>
        </w:rPr>
        <w:t>Additionally,</w:t>
      </w:r>
      <w:r w:rsidR="00C53C55">
        <w:rPr>
          <w:rFonts w:ascii="Times New Roman" w:hAnsi="Times New Roman" w:cs="Times New Roman"/>
          <w:sz w:val="24"/>
          <w:szCs w:val="24"/>
        </w:rPr>
        <w:t xml:space="preserve"> hydration of the sulfate salts caus</w:t>
      </w:r>
      <w:r w:rsidR="00260BF1">
        <w:rPr>
          <w:rFonts w:ascii="Times New Roman" w:hAnsi="Times New Roman" w:cs="Times New Roman"/>
          <w:sz w:val="24"/>
          <w:szCs w:val="24"/>
        </w:rPr>
        <w:t>es</w:t>
      </w:r>
      <w:r w:rsidR="00C53C55">
        <w:rPr>
          <w:rFonts w:ascii="Times New Roman" w:hAnsi="Times New Roman" w:cs="Times New Roman"/>
          <w:sz w:val="24"/>
          <w:szCs w:val="24"/>
        </w:rPr>
        <w:t xml:space="preserve"> a slight shift towards lower wavenumbers and a broadening </w:t>
      </w:r>
      <w:r w:rsidR="00260BF1">
        <w:rPr>
          <w:rFonts w:ascii="Times New Roman" w:hAnsi="Times New Roman" w:cs="Times New Roman"/>
          <w:sz w:val="24"/>
          <w:szCs w:val="24"/>
        </w:rPr>
        <w:t>of</w:t>
      </w:r>
      <w:r w:rsidR="00C53C55">
        <w:rPr>
          <w:rFonts w:ascii="Times New Roman" w:hAnsi="Times New Roman" w:cs="Times New Roman"/>
          <w:sz w:val="24"/>
          <w:szCs w:val="24"/>
        </w:rPr>
        <w:t xml:space="preserve"> all sulfate peaks (Mabrouk et al., 2013). </w:t>
      </w:r>
    </w:p>
    <w:p w14:paraId="2B599F04" w14:textId="3F8D6EE9" w:rsidR="00311D62" w:rsidRDefault="00C53C55" w:rsidP="00684A4D">
      <w:pPr>
        <w:tabs>
          <w:tab w:val="left" w:pos="720"/>
        </w:tabs>
        <w:rPr>
          <w:rFonts w:ascii="Times New Roman" w:hAnsi="Times New Roman" w:cs="Times New Roman"/>
          <w:sz w:val="24"/>
          <w:szCs w:val="24"/>
        </w:rPr>
      </w:pPr>
      <w:r>
        <w:rPr>
          <w:rFonts w:ascii="Times New Roman" w:hAnsi="Times New Roman" w:cs="Times New Roman"/>
          <w:sz w:val="24"/>
          <w:szCs w:val="24"/>
        </w:rPr>
        <w:tab/>
      </w:r>
      <w:r w:rsidR="00180A4F">
        <w:rPr>
          <w:rFonts w:ascii="Times New Roman" w:hAnsi="Times New Roman" w:cs="Times New Roman"/>
          <w:sz w:val="24"/>
          <w:szCs w:val="24"/>
        </w:rPr>
        <w:t>P</w:t>
      </w:r>
      <w:r w:rsidR="001F19BA" w:rsidRPr="00D10570">
        <w:rPr>
          <w:rFonts w:ascii="Times New Roman" w:hAnsi="Times New Roman" w:cs="Times New Roman"/>
          <w:sz w:val="24"/>
          <w:szCs w:val="24"/>
        </w:rPr>
        <w:t>revious</w:t>
      </w:r>
      <w:r w:rsidR="002F59CC" w:rsidRPr="00D10570">
        <w:rPr>
          <w:rFonts w:ascii="Times New Roman" w:hAnsi="Times New Roman" w:cs="Times New Roman"/>
          <w:sz w:val="24"/>
          <w:szCs w:val="24"/>
        </w:rPr>
        <w:t xml:space="preserve"> studies </w:t>
      </w:r>
      <w:r w:rsidR="00180A4F">
        <w:rPr>
          <w:rFonts w:ascii="Times New Roman" w:hAnsi="Times New Roman" w:cs="Times New Roman"/>
          <w:sz w:val="24"/>
          <w:szCs w:val="24"/>
        </w:rPr>
        <w:t>of</w:t>
      </w:r>
      <w:r w:rsidR="002F59CC" w:rsidRPr="00D10570">
        <w:rPr>
          <w:rFonts w:ascii="Times New Roman" w:hAnsi="Times New Roman" w:cs="Times New Roman"/>
          <w:sz w:val="24"/>
          <w:szCs w:val="24"/>
        </w:rPr>
        <w:t xml:space="preserve"> Raman spectral data</w:t>
      </w:r>
      <w:r w:rsidR="00493D5E" w:rsidRPr="00D10570">
        <w:rPr>
          <w:rFonts w:ascii="Times New Roman" w:hAnsi="Times New Roman" w:cs="Times New Roman"/>
          <w:sz w:val="24"/>
          <w:szCs w:val="24"/>
        </w:rPr>
        <w:t xml:space="preserve"> showed signs of unexpectedly </w:t>
      </w:r>
      <w:r w:rsidR="001F19BA" w:rsidRPr="00D10570">
        <w:rPr>
          <w:rFonts w:ascii="Times New Roman" w:hAnsi="Times New Roman" w:cs="Times New Roman"/>
          <w:sz w:val="24"/>
          <w:szCs w:val="24"/>
        </w:rPr>
        <w:t>low pH</w:t>
      </w:r>
      <w:r w:rsidR="00493D5E" w:rsidRPr="00D10570">
        <w:rPr>
          <w:rFonts w:ascii="Times New Roman" w:hAnsi="Times New Roman" w:cs="Times New Roman"/>
          <w:sz w:val="24"/>
          <w:szCs w:val="24"/>
        </w:rPr>
        <w:t>,</w:t>
      </w:r>
      <w:r w:rsidR="002F59CC" w:rsidRPr="00D10570">
        <w:rPr>
          <w:rFonts w:ascii="Times New Roman" w:hAnsi="Times New Roman" w:cs="Times New Roman"/>
          <w:sz w:val="24"/>
          <w:szCs w:val="24"/>
        </w:rPr>
        <w:t xml:space="preserve"> acidi</w:t>
      </w:r>
      <w:r w:rsidR="00493D5E" w:rsidRPr="00D10570">
        <w:rPr>
          <w:rFonts w:ascii="Times New Roman" w:hAnsi="Times New Roman" w:cs="Times New Roman"/>
          <w:sz w:val="24"/>
          <w:szCs w:val="24"/>
        </w:rPr>
        <w:t>c</w:t>
      </w:r>
      <w:r w:rsidR="002F59CC" w:rsidRPr="00D10570">
        <w:rPr>
          <w:rFonts w:ascii="Times New Roman" w:hAnsi="Times New Roman" w:cs="Times New Roman"/>
          <w:sz w:val="24"/>
          <w:szCs w:val="24"/>
        </w:rPr>
        <w:t xml:space="preserve"> groundwater</w:t>
      </w:r>
      <w:r w:rsidR="00E04472" w:rsidRPr="00D10570">
        <w:rPr>
          <w:rFonts w:ascii="Times New Roman" w:hAnsi="Times New Roman" w:cs="Times New Roman"/>
          <w:sz w:val="24"/>
          <w:szCs w:val="24"/>
        </w:rPr>
        <w:t xml:space="preserve"> systems</w:t>
      </w:r>
      <w:r w:rsidR="00493D5E" w:rsidRPr="00D10570">
        <w:rPr>
          <w:rFonts w:ascii="Times New Roman" w:hAnsi="Times New Roman" w:cs="Times New Roman"/>
          <w:sz w:val="24"/>
          <w:szCs w:val="24"/>
        </w:rPr>
        <w:t xml:space="preserve"> in </w:t>
      </w:r>
      <w:r w:rsidR="00180A4F">
        <w:rPr>
          <w:rFonts w:ascii="Times New Roman" w:hAnsi="Times New Roman" w:cs="Times New Roman"/>
          <w:sz w:val="24"/>
          <w:szCs w:val="24"/>
        </w:rPr>
        <w:t xml:space="preserve">Earth’s deep-time sedimentary record </w:t>
      </w:r>
      <w:r w:rsidR="00B645B3" w:rsidRPr="00D10570">
        <w:rPr>
          <w:rFonts w:ascii="Times New Roman" w:hAnsi="Times New Roman" w:cs="Times New Roman"/>
          <w:sz w:val="24"/>
          <w:szCs w:val="24"/>
        </w:rPr>
        <w:t>(Benison et al., 1998)</w:t>
      </w:r>
      <w:r w:rsidR="00493D5E" w:rsidRPr="00D10570">
        <w:rPr>
          <w:rFonts w:ascii="Times New Roman" w:hAnsi="Times New Roman" w:cs="Times New Roman"/>
          <w:sz w:val="24"/>
          <w:szCs w:val="24"/>
        </w:rPr>
        <w:t xml:space="preserve">. </w:t>
      </w:r>
      <w:r w:rsidR="007E30FD" w:rsidRPr="00D10570">
        <w:rPr>
          <w:rFonts w:ascii="Times New Roman" w:hAnsi="Times New Roman" w:cs="Times New Roman"/>
          <w:sz w:val="24"/>
          <w:szCs w:val="24"/>
        </w:rPr>
        <w:t>Permian red beds deposited in the North America</w:t>
      </w:r>
      <w:r w:rsidR="007E30FD">
        <w:rPr>
          <w:rFonts w:ascii="Times New Roman" w:hAnsi="Times New Roman" w:cs="Times New Roman"/>
          <w:sz w:val="24"/>
          <w:szCs w:val="24"/>
        </w:rPr>
        <w:t>n midcontinent</w:t>
      </w:r>
      <w:r w:rsidR="007E30FD" w:rsidRPr="00D10570">
        <w:rPr>
          <w:rFonts w:ascii="Times New Roman" w:hAnsi="Times New Roman" w:cs="Times New Roman"/>
          <w:sz w:val="24"/>
          <w:szCs w:val="24"/>
        </w:rPr>
        <w:t xml:space="preserve"> were previously believed to originate from alkaline mudflats and non-marine saline lakes. However, Raman analysis of fluid inclusions trapped inside halite crystals sampled from Kansas and North Dakota suggest that these groundwater systems were highly acidic, changing scientists</w:t>
      </w:r>
      <w:r w:rsidR="007E30FD">
        <w:rPr>
          <w:rFonts w:ascii="Times New Roman" w:hAnsi="Times New Roman" w:cs="Times New Roman"/>
          <w:sz w:val="24"/>
          <w:szCs w:val="24"/>
        </w:rPr>
        <w:t>’</w:t>
      </w:r>
      <w:r w:rsidR="007E30FD" w:rsidRPr="00D10570">
        <w:rPr>
          <w:rFonts w:ascii="Times New Roman" w:hAnsi="Times New Roman" w:cs="Times New Roman"/>
          <w:sz w:val="24"/>
          <w:szCs w:val="24"/>
        </w:rPr>
        <w:t xml:space="preserve"> perception of North America during the Permia</w:t>
      </w:r>
      <w:r w:rsidR="0019630B">
        <w:rPr>
          <w:rFonts w:ascii="Times New Roman" w:hAnsi="Times New Roman" w:cs="Times New Roman"/>
          <w:sz w:val="24"/>
          <w:szCs w:val="24"/>
        </w:rPr>
        <w:t>n and</w:t>
      </w:r>
      <w:r w:rsidR="000815B9">
        <w:rPr>
          <w:rFonts w:ascii="Times New Roman" w:hAnsi="Times New Roman" w:cs="Times New Roman"/>
          <w:sz w:val="24"/>
          <w:szCs w:val="24"/>
        </w:rPr>
        <w:t xml:space="preserve"> forcing</w:t>
      </w:r>
      <w:r w:rsidR="00CF47AC">
        <w:rPr>
          <w:rFonts w:ascii="Times New Roman" w:hAnsi="Times New Roman" w:cs="Times New Roman"/>
          <w:sz w:val="24"/>
          <w:szCs w:val="24"/>
        </w:rPr>
        <w:t xml:space="preserve"> scientists to re-evaluate the reconstruction </w:t>
      </w:r>
      <w:r w:rsidR="00C869C4">
        <w:rPr>
          <w:rFonts w:ascii="Times New Roman" w:hAnsi="Times New Roman" w:cs="Times New Roman"/>
          <w:sz w:val="24"/>
          <w:szCs w:val="24"/>
        </w:rPr>
        <w:t xml:space="preserve">of Earth’s climates and groundwater systems </w:t>
      </w:r>
      <w:r w:rsidR="00A11BE5">
        <w:rPr>
          <w:rFonts w:ascii="Times New Roman" w:hAnsi="Times New Roman" w:cs="Times New Roman"/>
          <w:sz w:val="24"/>
          <w:szCs w:val="24"/>
        </w:rPr>
        <w:t>during this tim</w:t>
      </w:r>
      <w:r w:rsidR="00D40D7A">
        <w:rPr>
          <w:rFonts w:ascii="Times New Roman" w:hAnsi="Times New Roman" w:cs="Times New Roman"/>
          <w:sz w:val="24"/>
          <w:szCs w:val="24"/>
        </w:rPr>
        <w:t>e</w:t>
      </w:r>
      <w:r w:rsidR="00A11BE5">
        <w:rPr>
          <w:rFonts w:ascii="Times New Roman" w:hAnsi="Times New Roman" w:cs="Times New Roman"/>
          <w:sz w:val="24"/>
          <w:szCs w:val="24"/>
        </w:rPr>
        <w:t xml:space="preserve"> </w:t>
      </w:r>
      <w:r w:rsidR="007E30FD" w:rsidRPr="00D10570">
        <w:rPr>
          <w:rFonts w:ascii="Times New Roman" w:hAnsi="Times New Roman" w:cs="Times New Roman"/>
          <w:sz w:val="24"/>
          <w:szCs w:val="24"/>
        </w:rPr>
        <w:t>(Benison et al., 1998).</w:t>
      </w:r>
      <w:r w:rsidR="00F72A5D" w:rsidRPr="00D10570">
        <w:rPr>
          <w:rFonts w:ascii="Times New Roman" w:hAnsi="Times New Roman" w:cs="Times New Roman"/>
          <w:sz w:val="24"/>
          <w:szCs w:val="24"/>
        </w:rPr>
        <w:t xml:space="preserve"> Many of these ancient</w:t>
      </w:r>
      <w:r w:rsidR="004E162F" w:rsidRPr="00D10570">
        <w:rPr>
          <w:rFonts w:ascii="Times New Roman" w:hAnsi="Times New Roman" w:cs="Times New Roman"/>
          <w:sz w:val="24"/>
          <w:szCs w:val="24"/>
        </w:rPr>
        <w:t>,</w:t>
      </w:r>
      <w:r w:rsidR="00F72A5D" w:rsidRPr="00D10570">
        <w:rPr>
          <w:rFonts w:ascii="Times New Roman" w:hAnsi="Times New Roman" w:cs="Times New Roman"/>
          <w:sz w:val="24"/>
          <w:szCs w:val="24"/>
        </w:rPr>
        <w:t xml:space="preserve"> acidic </w:t>
      </w:r>
      <w:r w:rsidR="004E162F" w:rsidRPr="00D10570">
        <w:rPr>
          <w:rFonts w:ascii="Times New Roman" w:hAnsi="Times New Roman" w:cs="Times New Roman"/>
          <w:sz w:val="24"/>
          <w:szCs w:val="24"/>
        </w:rPr>
        <w:t xml:space="preserve">Earth </w:t>
      </w:r>
      <w:r w:rsidR="00F72A5D" w:rsidRPr="00D10570">
        <w:rPr>
          <w:rFonts w:ascii="Times New Roman" w:hAnsi="Times New Roman" w:cs="Times New Roman"/>
          <w:sz w:val="24"/>
          <w:szCs w:val="24"/>
        </w:rPr>
        <w:t xml:space="preserve">systems are </w:t>
      </w:r>
      <w:r w:rsidR="00281CDF">
        <w:rPr>
          <w:rFonts w:ascii="Times New Roman" w:hAnsi="Times New Roman" w:cs="Times New Roman"/>
          <w:sz w:val="24"/>
          <w:szCs w:val="24"/>
        </w:rPr>
        <w:t>posited</w:t>
      </w:r>
      <w:r w:rsidR="00F72A5D" w:rsidRPr="00D10570">
        <w:rPr>
          <w:rFonts w:ascii="Times New Roman" w:hAnsi="Times New Roman" w:cs="Times New Roman"/>
          <w:sz w:val="24"/>
          <w:szCs w:val="24"/>
        </w:rPr>
        <w:t xml:space="preserve"> to be analogous to past brines on Mars or even </w:t>
      </w:r>
      <w:r w:rsidR="00B357D2" w:rsidRPr="00D10570">
        <w:rPr>
          <w:rFonts w:ascii="Times New Roman" w:hAnsi="Times New Roman" w:cs="Times New Roman"/>
          <w:sz w:val="24"/>
          <w:szCs w:val="24"/>
        </w:rPr>
        <w:t>to</w:t>
      </w:r>
      <w:r w:rsidR="00F72A5D" w:rsidRPr="00D10570">
        <w:rPr>
          <w:rFonts w:ascii="Times New Roman" w:hAnsi="Times New Roman" w:cs="Times New Roman"/>
          <w:sz w:val="24"/>
          <w:szCs w:val="24"/>
        </w:rPr>
        <w:t xml:space="preserve"> groundwater systems beneath the</w:t>
      </w:r>
      <w:r w:rsidR="00281CDF">
        <w:rPr>
          <w:rFonts w:ascii="Times New Roman" w:hAnsi="Times New Roman" w:cs="Times New Roman"/>
          <w:sz w:val="24"/>
          <w:szCs w:val="24"/>
        </w:rPr>
        <w:t xml:space="preserve"> modern</w:t>
      </w:r>
      <w:r w:rsidR="00F72A5D" w:rsidRPr="00D10570">
        <w:rPr>
          <w:rFonts w:ascii="Times New Roman" w:hAnsi="Times New Roman" w:cs="Times New Roman"/>
          <w:sz w:val="24"/>
          <w:szCs w:val="24"/>
        </w:rPr>
        <w:t xml:space="preserve"> Martian surface</w:t>
      </w:r>
      <w:r w:rsidR="00D27A0B">
        <w:rPr>
          <w:rFonts w:ascii="Times New Roman" w:hAnsi="Times New Roman" w:cs="Times New Roman"/>
          <w:sz w:val="24"/>
          <w:szCs w:val="24"/>
        </w:rPr>
        <w:t>. S</w:t>
      </w:r>
      <w:r w:rsidR="00877F19" w:rsidRPr="00D10570">
        <w:rPr>
          <w:rFonts w:ascii="Times New Roman" w:hAnsi="Times New Roman" w:cs="Times New Roman"/>
          <w:sz w:val="24"/>
          <w:szCs w:val="24"/>
        </w:rPr>
        <w:t xml:space="preserve">tudying </w:t>
      </w:r>
      <w:r w:rsidR="004E162F" w:rsidRPr="00D10570">
        <w:rPr>
          <w:rFonts w:ascii="Times New Roman" w:hAnsi="Times New Roman" w:cs="Times New Roman"/>
          <w:sz w:val="24"/>
          <w:szCs w:val="24"/>
        </w:rPr>
        <w:t>these systems via Raman spectroscopy</w:t>
      </w:r>
      <w:r w:rsidR="00281CDF">
        <w:rPr>
          <w:rFonts w:ascii="Times New Roman" w:hAnsi="Times New Roman" w:cs="Times New Roman"/>
          <w:sz w:val="24"/>
          <w:szCs w:val="24"/>
        </w:rPr>
        <w:t xml:space="preserve"> is</w:t>
      </w:r>
      <w:r w:rsidR="004E162F" w:rsidRPr="00D10570">
        <w:rPr>
          <w:rFonts w:ascii="Times New Roman" w:hAnsi="Times New Roman" w:cs="Times New Roman"/>
          <w:sz w:val="24"/>
          <w:szCs w:val="24"/>
        </w:rPr>
        <w:t xml:space="preserve"> </w:t>
      </w:r>
      <w:r w:rsidR="00E04472" w:rsidRPr="00D10570">
        <w:rPr>
          <w:rFonts w:ascii="Times New Roman" w:hAnsi="Times New Roman" w:cs="Times New Roman"/>
          <w:sz w:val="24"/>
          <w:szCs w:val="24"/>
        </w:rPr>
        <w:lastRenderedPageBreak/>
        <w:t>important, in preparation for future Mars exploration and data analysis</w:t>
      </w:r>
      <w:r w:rsidR="00837A64" w:rsidRPr="00D10570">
        <w:rPr>
          <w:rFonts w:ascii="Times New Roman" w:hAnsi="Times New Roman" w:cs="Times New Roman"/>
          <w:sz w:val="24"/>
          <w:szCs w:val="24"/>
        </w:rPr>
        <w:t xml:space="preserve"> (Benison et al., 1998)</w:t>
      </w:r>
      <w:r w:rsidR="00E04472" w:rsidRPr="00D10570">
        <w:rPr>
          <w:rFonts w:ascii="Times New Roman" w:hAnsi="Times New Roman" w:cs="Times New Roman"/>
          <w:sz w:val="24"/>
          <w:szCs w:val="24"/>
        </w:rPr>
        <w:t xml:space="preserve">. </w:t>
      </w:r>
      <w:r w:rsidR="000E2CA6" w:rsidRPr="00D10570">
        <w:rPr>
          <w:rFonts w:ascii="Times New Roman" w:hAnsi="Times New Roman" w:cs="Times New Roman"/>
          <w:sz w:val="24"/>
          <w:szCs w:val="24"/>
        </w:rPr>
        <w:t xml:space="preserve">The pH of a solution </w:t>
      </w:r>
      <w:r w:rsidR="00713AFE">
        <w:rPr>
          <w:rFonts w:ascii="Times New Roman" w:hAnsi="Times New Roman" w:cs="Times New Roman"/>
          <w:sz w:val="24"/>
          <w:szCs w:val="24"/>
        </w:rPr>
        <w:t>affects</w:t>
      </w:r>
      <w:r w:rsidR="000E2CA6" w:rsidRPr="00D10570">
        <w:rPr>
          <w:rFonts w:ascii="Times New Roman" w:hAnsi="Times New Roman" w:cs="Times New Roman"/>
          <w:sz w:val="24"/>
          <w:szCs w:val="24"/>
        </w:rPr>
        <w:t xml:space="preserve"> HSO</w:t>
      </w:r>
      <w:r w:rsidR="000E2CA6" w:rsidRPr="00D10570">
        <w:rPr>
          <w:rFonts w:ascii="Times New Roman" w:hAnsi="Times New Roman" w:cs="Times New Roman"/>
          <w:sz w:val="24"/>
          <w:szCs w:val="24"/>
          <w:vertAlign w:val="subscript"/>
        </w:rPr>
        <w:t>4</w:t>
      </w:r>
      <w:r w:rsidR="000E2CA6" w:rsidRPr="00D10570">
        <w:rPr>
          <w:rFonts w:ascii="Times New Roman" w:hAnsi="Times New Roman" w:cs="Times New Roman"/>
          <w:sz w:val="24"/>
          <w:szCs w:val="24"/>
          <w:vertAlign w:val="superscript"/>
        </w:rPr>
        <w:t>-</w:t>
      </w:r>
      <w:r w:rsidR="000E2CA6" w:rsidRPr="00D10570">
        <w:rPr>
          <w:rFonts w:ascii="Times New Roman" w:hAnsi="Times New Roman" w:cs="Times New Roman"/>
          <w:sz w:val="24"/>
          <w:szCs w:val="24"/>
        </w:rPr>
        <w:t>: SO</w:t>
      </w:r>
      <w:r w:rsidR="000E2CA6" w:rsidRPr="00D10570">
        <w:rPr>
          <w:rFonts w:ascii="Times New Roman" w:hAnsi="Times New Roman" w:cs="Times New Roman"/>
          <w:sz w:val="24"/>
          <w:szCs w:val="24"/>
          <w:vertAlign w:val="subscript"/>
        </w:rPr>
        <w:t>4</w:t>
      </w:r>
      <w:r w:rsidR="000E2CA6" w:rsidRPr="00D10570">
        <w:rPr>
          <w:rFonts w:ascii="Times New Roman" w:hAnsi="Times New Roman" w:cs="Times New Roman"/>
          <w:sz w:val="24"/>
          <w:szCs w:val="24"/>
          <w:vertAlign w:val="superscript"/>
        </w:rPr>
        <w:t>2-</w:t>
      </w:r>
      <w:r w:rsidR="000E2CA6" w:rsidRPr="00D10570">
        <w:rPr>
          <w:rFonts w:ascii="Times New Roman" w:hAnsi="Times New Roman" w:cs="Times New Roman"/>
          <w:sz w:val="24"/>
          <w:szCs w:val="24"/>
        </w:rPr>
        <w:t xml:space="preserve"> ratio</w:t>
      </w:r>
      <w:r w:rsidR="001D3BD0">
        <w:rPr>
          <w:rFonts w:ascii="Times New Roman" w:hAnsi="Times New Roman" w:cs="Times New Roman"/>
          <w:sz w:val="24"/>
          <w:szCs w:val="24"/>
        </w:rPr>
        <w:t>s</w:t>
      </w:r>
      <w:r w:rsidR="000E2CA6" w:rsidRPr="00D10570">
        <w:rPr>
          <w:rFonts w:ascii="Times New Roman" w:hAnsi="Times New Roman" w:cs="Times New Roman"/>
          <w:sz w:val="24"/>
          <w:szCs w:val="24"/>
        </w:rPr>
        <w:t xml:space="preserve"> and</w:t>
      </w:r>
      <w:r w:rsidR="001D3BD0">
        <w:rPr>
          <w:rFonts w:ascii="Times New Roman" w:hAnsi="Times New Roman" w:cs="Times New Roman"/>
          <w:sz w:val="24"/>
          <w:szCs w:val="24"/>
        </w:rPr>
        <w:t xml:space="preserve"> is driven by</w:t>
      </w:r>
      <w:r w:rsidR="000E2CA6" w:rsidRPr="00D10570">
        <w:rPr>
          <w:rFonts w:ascii="Times New Roman" w:hAnsi="Times New Roman" w:cs="Times New Roman"/>
          <w:sz w:val="24"/>
          <w:szCs w:val="24"/>
        </w:rPr>
        <w:t xml:space="preserve"> the overall bulk chemistry</w:t>
      </w:r>
      <w:r w:rsidR="00556086" w:rsidRPr="00D10570">
        <w:rPr>
          <w:rFonts w:ascii="Times New Roman" w:hAnsi="Times New Roman" w:cs="Times New Roman"/>
          <w:sz w:val="24"/>
          <w:szCs w:val="24"/>
        </w:rPr>
        <w:t xml:space="preserve"> of the solution. </w:t>
      </w:r>
      <w:r w:rsidR="00F03332" w:rsidRPr="00D10570">
        <w:rPr>
          <w:rFonts w:ascii="Times New Roman" w:hAnsi="Times New Roman" w:cs="Times New Roman"/>
          <w:sz w:val="24"/>
          <w:szCs w:val="24"/>
        </w:rPr>
        <w:t xml:space="preserve">The fluid inclusions from the Permian red beds </w:t>
      </w:r>
      <w:r w:rsidR="00C120E9">
        <w:rPr>
          <w:rFonts w:ascii="Times New Roman" w:hAnsi="Times New Roman" w:cs="Times New Roman"/>
          <w:sz w:val="24"/>
          <w:szCs w:val="24"/>
        </w:rPr>
        <w:t>exhibit</w:t>
      </w:r>
      <w:r w:rsidR="00F03332" w:rsidRPr="00D10570">
        <w:rPr>
          <w:rFonts w:ascii="Times New Roman" w:hAnsi="Times New Roman" w:cs="Times New Roman"/>
          <w:sz w:val="24"/>
          <w:szCs w:val="24"/>
        </w:rPr>
        <w:t xml:space="preserve"> a pattern within the spectral data concerning the bisulfate-sulfate ratio. For</w:t>
      </w:r>
      <w:r w:rsidR="00CF7EB1" w:rsidRPr="00D10570">
        <w:rPr>
          <w:rFonts w:ascii="Times New Roman" w:hAnsi="Times New Roman" w:cs="Times New Roman"/>
          <w:sz w:val="24"/>
          <w:szCs w:val="24"/>
        </w:rPr>
        <w:t xml:space="preserve"> </w:t>
      </w:r>
      <w:r w:rsidR="003943AD" w:rsidRPr="00D10570">
        <w:rPr>
          <w:rFonts w:ascii="Times New Roman" w:hAnsi="Times New Roman" w:cs="Times New Roman"/>
          <w:sz w:val="24"/>
          <w:szCs w:val="24"/>
        </w:rPr>
        <w:t>a pH</w:t>
      </w:r>
      <w:r w:rsidR="00CF7EB1" w:rsidRPr="00D10570">
        <w:rPr>
          <w:rFonts w:ascii="Times New Roman" w:hAnsi="Times New Roman" w:cs="Times New Roman"/>
          <w:sz w:val="24"/>
          <w:szCs w:val="24"/>
        </w:rPr>
        <w:t xml:space="preserve"> </w:t>
      </w:r>
      <w:r w:rsidR="00C120E9">
        <w:rPr>
          <w:rFonts w:ascii="Times New Roman" w:hAnsi="Times New Roman" w:cs="Times New Roman"/>
          <w:sz w:val="24"/>
          <w:szCs w:val="24"/>
        </w:rPr>
        <w:t>&lt; 0</w:t>
      </w:r>
      <w:r w:rsidR="003943AD" w:rsidRPr="00D10570">
        <w:rPr>
          <w:rFonts w:ascii="Times New Roman" w:hAnsi="Times New Roman" w:cs="Times New Roman"/>
          <w:sz w:val="24"/>
          <w:szCs w:val="24"/>
        </w:rPr>
        <w:t xml:space="preserve"> there were</w:t>
      </w:r>
      <w:r w:rsidR="00CF7EB1" w:rsidRPr="00D10570">
        <w:rPr>
          <w:rFonts w:ascii="Times New Roman" w:hAnsi="Times New Roman" w:cs="Times New Roman"/>
          <w:sz w:val="24"/>
          <w:szCs w:val="24"/>
        </w:rPr>
        <w:t xml:space="preserve"> two HSO</w:t>
      </w:r>
      <w:r w:rsidR="00CF7EB1" w:rsidRPr="00D10570">
        <w:rPr>
          <w:rFonts w:ascii="Times New Roman" w:hAnsi="Times New Roman" w:cs="Times New Roman"/>
          <w:sz w:val="24"/>
          <w:szCs w:val="24"/>
          <w:vertAlign w:val="subscript"/>
        </w:rPr>
        <w:t>4</w:t>
      </w:r>
      <w:r w:rsidR="00CF7EB1" w:rsidRPr="00D10570">
        <w:rPr>
          <w:rFonts w:ascii="Times New Roman" w:hAnsi="Times New Roman" w:cs="Times New Roman"/>
          <w:sz w:val="24"/>
          <w:szCs w:val="24"/>
          <w:vertAlign w:val="superscript"/>
        </w:rPr>
        <w:t>-</w:t>
      </w:r>
      <w:r w:rsidR="00CF7EB1" w:rsidRPr="00D10570">
        <w:rPr>
          <w:rFonts w:ascii="Times New Roman" w:hAnsi="Times New Roman" w:cs="Times New Roman"/>
          <w:sz w:val="24"/>
          <w:szCs w:val="24"/>
        </w:rPr>
        <w:t xml:space="preserve"> peaks present</w:t>
      </w:r>
      <w:r w:rsidR="003943AD" w:rsidRPr="00D10570">
        <w:rPr>
          <w:rFonts w:ascii="Times New Roman" w:hAnsi="Times New Roman" w:cs="Times New Roman"/>
          <w:sz w:val="24"/>
          <w:szCs w:val="24"/>
        </w:rPr>
        <w:t xml:space="preserve"> in the spectra</w:t>
      </w:r>
      <w:r w:rsidR="00CF7EB1" w:rsidRPr="00D10570">
        <w:rPr>
          <w:rFonts w:ascii="Times New Roman" w:hAnsi="Times New Roman" w:cs="Times New Roman"/>
          <w:sz w:val="24"/>
          <w:szCs w:val="24"/>
        </w:rPr>
        <w:t xml:space="preserve"> </w:t>
      </w:r>
      <w:r w:rsidR="00F03332" w:rsidRPr="00D10570">
        <w:rPr>
          <w:rFonts w:ascii="Times New Roman" w:hAnsi="Times New Roman" w:cs="Times New Roman"/>
          <w:sz w:val="24"/>
          <w:szCs w:val="24"/>
        </w:rPr>
        <w:t>while the</w:t>
      </w:r>
      <w:r w:rsidR="00CF7EB1" w:rsidRPr="00D10570">
        <w:rPr>
          <w:rFonts w:ascii="Times New Roman" w:hAnsi="Times New Roman" w:cs="Times New Roman"/>
          <w:sz w:val="24"/>
          <w:szCs w:val="24"/>
        </w:rPr>
        <w:t xml:space="preserve"> solutions with</w:t>
      </w:r>
      <w:r w:rsidR="00F03332" w:rsidRPr="00D10570">
        <w:rPr>
          <w:rFonts w:ascii="Times New Roman" w:hAnsi="Times New Roman" w:cs="Times New Roman"/>
          <w:sz w:val="24"/>
          <w:szCs w:val="24"/>
        </w:rPr>
        <w:t xml:space="preserve"> a</w:t>
      </w:r>
      <w:r w:rsidR="00CF7EB1" w:rsidRPr="00D10570">
        <w:rPr>
          <w:rFonts w:ascii="Times New Roman" w:hAnsi="Times New Roman" w:cs="Times New Roman"/>
          <w:sz w:val="24"/>
          <w:szCs w:val="24"/>
        </w:rPr>
        <w:t xml:space="preserve"> pH between </w:t>
      </w:r>
      <w:r w:rsidR="00C120E9">
        <w:rPr>
          <w:rFonts w:ascii="Times New Roman" w:hAnsi="Times New Roman" w:cs="Times New Roman"/>
          <w:sz w:val="24"/>
          <w:szCs w:val="24"/>
        </w:rPr>
        <w:t>0</w:t>
      </w:r>
      <w:r w:rsidR="00CF7EB1" w:rsidRPr="00D10570">
        <w:rPr>
          <w:rFonts w:ascii="Times New Roman" w:hAnsi="Times New Roman" w:cs="Times New Roman"/>
          <w:sz w:val="24"/>
          <w:szCs w:val="24"/>
        </w:rPr>
        <w:t xml:space="preserve"> and </w:t>
      </w:r>
      <w:r w:rsidR="00C120E9">
        <w:rPr>
          <w:rFonts w:ascii="Times New Roman" w:hAnsi="Times New Roman" w:cs="Times New Roman"/>
          <w:sz w:val="24"/>
          <w:szCs w:val="24"/>
        </w:rPr>
        <w:t>1 show</w:t>
      </w:r>
      <w:r w:rsidR="00CF7EB1" w:rsidRPr="00D10570">
        <w:rPr>
          <w:rFonts w:ascii="Times New Roman" w:hAnsi="Times New Roman" w:cs="Times New Roman"/>
          <w:sz w:val="24"/>
          <w:szCs w:val="24"/>
        </w:rPr>
        <w:t xml:space="preserve"> only</w:t>
      </w:r>
      <w:r w:rsidR="00F03332" w:rsidRPr="00D10570">
        <w:rPr>
          <w:rFonts w:ascii="Times New Roman" w:hAnsi="Times New Roman" w:cs="Times New Roman"/>
          <w:sz w:val="24"/>
          <w:szCs w:val="24"/>
        </w:rPr>
        <w:t xml:space="preserve"> one</w:t>
      </w:r>
      <w:r w:rsidR="00CF7EB1" w:rsidRPr="00D10570">
        <w:rPr>
          <w:rFonts w:ascii="Times New Roman" w:hAnsi="Times New Roman" w:cs="Times New Roman"/>
          <w:sz w:val="24"/>
          <w:szCs w:val="24"/>
        </w:rPr>
        <w:t xml:space="preserve"> peak. </w:t>
      </w:r>
      <w:r w:rsidR="003943AD" w:rsidRPr="00D10570">
        <w:rPr>
          <w:rFonts w:ascii="Times New Roman" w:hAnsi="Times New Roman" w:cs="Times New Roman"/>
          <w:sz w:val="24"/>
          <w:szCs w:val="24"/>
        </w:rPr>
        <w:t>When</w:t>
      </w:r>
      <w:r w:rsidR="00CF7EB1" w:rsidRPr="00D10570">
        <w:rPr>
          <w:rFonts w:ascii="Times New Roman" w:hAnsi="Times New Roman" w:cs="Times New Roman"/>
          <w:sz w:val="24"/>
          <w:szCs w:val="24"/>
        </w:rPr>
        <w:t xml:space="preserve"> the pH</w:t>
      </w:r>
      <w:r w:rsidR="000530A8">
        <w:rPr>
          <w:rFonts w:ascii="Times New Roman" w:hAnsi="Times New Roman" w:cs="Times New Roman"/>
          <w:sz w:val="24"/>
          <w:szCs w:val="24"/>
        </w:rPr>
        <w:t xml:space="preserve"> was</w:t>
      </w:r>
      <w:r w:rsidR="00CF7EB1" w:rsidRPr="00D10570">
        <w:rPr>
          <w:rFonts w:ascii="Times New Roman" w:hAnsi="Times New Roman" w:cs="Times New Roman"/>
          <w:sz w:val="24"/>
          <w:szCs w:val="24"/>
        </w:rPr>
        <w:t xml:space="preserve"> </w:t>
      </w:r>
      <w:r w:rsidR="00C120E9">
        <w:rPr>
          <w:rFonts w:ascii="Times New Roman" w:hAnsi="Times New Roman" w:cs="Times New Roman"/>
          <w:sz w:val="24"/>
          <w:szCs w:val="24"/>
        </w:rPr>
        <w:t xml:space="preserve">≥ </w:t>
      </w:r>
      <w:r w:rsidR="00CF7EB1" w:rsidRPr="00D10570">
        <w:rPr>
          <w:rFonts w:ascii="Times New Roman" w:hAnsi="Times New Roman" w:cs="Times New Roman"/>
          <w:sz w:val="24"/>
          <w:szCs w:val="24"/>
        </w:rPr>
        <w:t>1 then no HSO</w:t>
      </w:r>
      <w:r w:rsidR="00CF7EB1" w:rsidRPr="00D10570">
        <w:rPr>
          <w:rFonts w:ascii="Times New Roman" w:hAnsi="Times New Roman" w:cs="Times New Roman"/>
          <w:sz w:val="24"/>
          <w:szCs w:val="24"/>
          <w:vertAlign w:val="subscript"/>
        </w:rPr>
        <w:t>4</w:t>
      </w:r>
      <w:r w:rsidR="00CF7EB1" w:rsidRPr="00D10570">
        <w:rPr>
          <w:rFonts w:ascii="Times New Roman" w:hAnsi="Times New Roman" w:cs="Times New Roman"/>
          <w:sz w:val="24"/>
          <w:szCs w:val="24"/>
          <w:vertAlign w:val="superscript"/>
        </w:rPr>
        <w:t>-</w:t>
      </w:r>
      <w:r w:rsidR="00CF7EB1" w:rsidRPr="00D10570">
        <w:rPr>
          <w:rFonts w:ascii="Times New Roman" w:hAnsi="Times New Roman" w:cs="Times New Roman"/>
          <w:sz w:val="24"/>
          <w:szCs w:val="24"/>
        </w:rPr>
        <w:t xml:space="preserve"> peaks </w:t>
      </w:r>
      <w:r w:rsidR="000530A8">
        <w:rPr>
          <w:rFonts w:ascii="Times New Roman" w:hAnsi="Times New Roman" w:cs="Times New Roman"/>
          <w:sz w:val="24"/>
          <w:szCs w:val="24"/>
        </w:rPr>
        <w:t>appeared</w:t>
      </w:r>
      <w:r w:rsidR="00CF7EB1" w:rsidRPr="00D10570">
        <w:rPr>
          <w:rFonts w:ascii="Times New Roman" w:hAnsi="Times New Roman" w:cs="Times New Roman"/>
          <w:sz w:val="24"/>
          <w:szCs w:val="24"/>
        </w:rPr>
        <w:t>. So, if one or two HSO</w:t>
      </w:r>
      <w:r w:rsidR="00CF7EB1" w:rsidRPr="00D10570">
        <w:rPr>
          <w:rFonts w:ascii="Times New Roman" w:hAnsi="Times New Roman" w:cs="Times New Roman"/>
          <w:sz w:val="24"/>
          <w:szCs w:val="24"/>
          <w:vertAlign w:val="subscript"/>
        </w:rPr>
        <w:t>4</w:t>
      </w:r>
      <w:r w:rsidR="00CF7EB1" w:rsidRPr="00D10570">
        <w:rPr>
          <w:rFonts w:ascii="Times New Roman" w:hAnsi="Times New Roman" w:cs="Times New Roman"/>
          <w:sz w:val="24"/>
          <w:szCs w:val="24"/>
          <w:vertAlign w:val="superscript"/>
        </w:rPr>
        <w:t>-</w:t>
      </w:r>
      <w:r w:rsidR="00CF7EB1" w:rsidRPr="00D10570">
        <w:rPr>
          <w:rFonts w:ascii="Times New Roman" w:hAnsi="Times New Roman" w:cs="Times New Roman"/>
          <w:sz w:val="24"/>
          <w:szCs w:val="24"/>
        </w:rPr>
        <w:t xml:space="preserve"> peaks</w:t>
      </w:r>
      <w:r w:rsidR="000530A8">
        <w:rPr>
          <w:rFonts w:ascii="Times New Roman" w:hAnsi="Times New Roman" w:cs="Times New Roman"/>
          <w:sz w:val="24"/>
          <w:szCs w:val="24"/>
        </w:rPr>
        <w:t xml:space="preserve"> occur</w:t>
      </w:r>
      <w:r w:rsidR="00CF7EB1" w:rsidRPr="00D10570">
        <w:rPr>
          <w:rFonts w:ascii="Times New Roman" w:hAnsi="Times New Roman" w:cs="Times New Roman"/>
          <w:sz w:val="24"/>
          <w:szCs w:val="24"/>
        </w:rPr>
        <w:t xml:space="preserve">, then the Raman spectra </w:t>
      </w:r>
      <w:r w:rsidR="008616AD">
        <w:rPr>
          <w:rFonts w:ascii="Times New Roman" w:hAnsi="Times New Roman" w:cs="Times New Roman"/>
          <w:sz w:val="24"/>
          <w:szCs w:val="24"/>
        </w:rPr>
        <w:t>indicates that the</w:t>
      </w:r>
      <w:r w:rsidR="00CF7EB1" w:rsidRPr="00D10570">
        <w:rPr>
          <w:rFonts w:ascii="Times New Roman" w:hAnsi="Times New Roman" w:cs="Times New Roman"/>
          <w:sz w:val="24"/>
          <w:szCs w:val="24"/>
        </w:rPr>
        <w:t xml:space="preserve"> relative measure of pH i</w:t>
      </w:r>
      <w:r w:rsidR="008A64B1">
        <w:rPr>
          <w:rFonts w:ascii="Times New Roman" w:hAnsi="Times New Roman" w:cs="Times New Roman"/>
          <w:sz w:val="24"/>
          <w:szCs w:val="24"/>
        </w:rPr>
        <w:t>s highly</w:t>
      </w:r>
      <w:r w:rsidR="00CF7EB1" w:rsidRPr="00D10570">
        <w:rPr>
          <w:rFonts w:ascii="Times New Roman" w:hAnsi="Times New Roman" w:cs="Times New Roman"/>
          <w:sz w:val="24"/>
          <w:szCs w:val="24"/>
        </w:rPr>
        <w:t xml:space="preserve"> acidic</w:t>
      </w:r>
      <w:r w:rsidR="008A64B1">
        <w:rPr>
          <w:rFonts w:ascii="Times New Roman" w:hAnsi="Times New Roman" w:cs="Times New Roman"/>
          <w:sz w:val="24"/>
          <w:szCs w:val="24"/>
        </w:rPr>
        <w:t xml:space="preserve"> in</w:t>
      </w:r>
      <w:r w:rsidR="00CF7EB1" w:rsidRPr="00D10570">
        <w:rPr>
          <w:rFonts w:ascii="Times New Roman" w:hAnsi="Times New Roman" w:cs="Times New Roman"/>
          <w:sz w:val="24"/>
          <w:szCs w:val="24"/>
        </w:rPr>
        <w:t xml:space="preserve"> sulfate solutions </w:t>
      </w:r>
      <w:r w:rsidR="003B7871" w:rsidRPr="00D10570">
        <w:rPr>
          <w:rFonts w:ascii="Times New Roman" w:hAnsi="Times New Roman" w:cs="Times New Roman"/>
          <w:sz w:val="24"/>
          <w:szCs w:val="24"/>
        </w:rPr>
        <w:t>(Benison et al., 1998)</w:t>
      </w:r>
      <w:r w:rsidR="00CF7EB1" w:rsidRPr="00D10570">
        <w:rPr>
          <w:rFonts w:ascii="Times New Roman" w:hAnsi="Times New Roman" w:cs="Times New Roman"/>
          <w:sz w:val="24"/>
          <w:szCs w:val="24"/>
        </w:rPr>
        <w:t xml:space="preserve">. </w:t>
      </w:r>
      <w:r w:rsidR="005C47F5" w:rsidRPr="00D10570">
        <w:rPr>
          <w:rFonts w:ascii="Times New Roman" w:hAnsi="Times New Roman" w:cs="Times New Roman"/>
          <w:sz w:val="24"/>
          <w:szCs w:val="24"/>
        </w:rPr>
        <w:t xml:space="preserve">These observations </w:t>
      </w:r>
      <w:r w:rsidR="00A80B6F" w:rsidRPr="00D10570">
        <w:rPr>
          <w:rFonts w:ascii="Times New Roman" w:hAnsi="Times New Roman" w:cs="Times New Roman"/>
          <w:sz w:val="24"/>
          <w:szCs w:val="24"/>
        </w:rPr>
        <w:t>from</w:t>
      </w:r>
      <w:r w:rsidR="005C47F5" w:rsidRPr="00D10570">
        <w:rPr>
          <w:rFonts w:ascii="Times New Roman" w:hAnsi="Times New Roman" w:cs="Times New Roman"/>
          <w:sz w:val="24"/>
          <w:szCs w:val="24"/>
        </w:rPr>
        <w:t xml:space="preserve"> the Permian red beds could similarly be </w:t>
      </w:r>
      <w:r w:rsidR="00871C70" w:rsidRPr="00D10570">
        <w:rPr>
          <w:rFonts w:ascii="Times New Roman" w:hAnsi="Times New Roman" w:cs="Times New Roman"/>
          <w:sz w:val="24"/>
          <w:szCs w:val="24"/>
        </w:rPr>
        <w:t>applied</w:t>
      </w:r>
      <w:r w:rsidR="005C47F5" w:rsidRPr="00D10570">
        <w:rPr>
          <w:rFonts w:ascii="Times New Roman" w:hAnsi="Times New Roman" w:cs="Times New Roman"/>
          <w:sz w:val="24"/>
          <w:szCs w:val="24"/>
        </w:rPr>
        <w:t xml:space="preserve"> on Mars to determine the relative pH</w:t>
      </w:r>
      <w:r w:rsidR="00A80B6F" w:rsidRPr="00D10570">
        <w:rPr>
          <w:rFonts w:ascii="Times New Roman" w:hAnsi="Times New Roman" w:cs="Times New Roman"/>
          <w:sz w:val="24"/>
          <w:szCs w:val="24"/>
        </w:rPr>
        <w:t xml:space="preserve"> levels</w:t>
      </w:r>
      <w:r w:rsidR="005C47F5" w:rsidRPr="00D10570">
        <w:rPr>
          <w:rFonts w:ascii="Times New Roman" w:hAnsi="Times New Roman" w:cs="Times New Roman"/>
          <w:sz w:val="24"/>
          <w:szCs w:val="24"/>
        </w:rPr>
        <w:t xml:space="preserve"> of past brines through the use of trapped fluids in minerals.</w:t>
      </w:r>
      <w:r w:rsidR="007674D2" w:rsidRPr="00D10570">
        <w:rPr>
          <w:rFonts w:ascii="Times New Roman" w:hAnsi="Times New Roman" w:cs="Times New Roman"/>
          <w:sz w:val="24"/>
          <w:szCs w:val="24"/>
        </w:rPr>
        <w:t xml:space="preserve"> </w:t>
      </w:r>
    </w:p>
    <w:p w14:paraId="02EAC4A6" w14:textId="31A6A0C6" w:rsidR="00310BCF" w:rsidRPr="00D10570" w:rsidRDefault="00DD783A" w:rsidP="008704B6">
      <w:pPr>
        <w:tabs>
          <w:tab w:val="left" w:pos="720"/>
        </w:tabs>
        <w:rPr>
          <w:rFonts w:ascii="Times New Roman" w:hAnsi="Times New Roman" w:cs="Times New Roman"/>
          <w:sz w:val="24"/>
          <w:szCs w:val="24"/>
        </w:rPr>
      </w:pPr>
      <w:r>
        <w:rPr>
          <w:rFonts w:ascii="Times New Roman" w:hAnsi="Times New Roman" w:cs="Times New Roman"/>
          <w:sz w:val="24"/>
          <w:szCs w:val="24"/>
        </w:rPr>
        <w:tab/>
      </w:r>
      <w:r w:rsidR="000530A8">
        <w:rPr>
          <w:rFonts w:ascii="Times New Roman" w:hAnsi="Times New Roman" w:cs="Times New Roman"/>
          <w:sz w:val="24"/>
          <w:szCs w:val="24"/>
        </w:rPr>
        <w:t>Based on observations of jarosite found at Meridiani Planum and other regions, researchers have hypothesized</w:t>
      </w:r>
      <w:r w:rsidR="0092316D" w:rsidRPr="00D10570">
        <w:rPr>
          <w:rFonts w:ascii="Times New Roman" w:hAnsi="Times New Roman" w:cs="Times New Roman"/>
          <w:sz w:val="24"/>
          <w:szCs w:val="24"/>
        </w:rPr>
        <w:t xml:space="preserve"> </w:t>
      </w:r>
      <w:r w:rsidR="00940C46" w:rsidRPr="00D10570">
        <w:rPr>
          <w:rFonts w:ascii="Times New Roman" w:hAnsi="Times New Roman" w:cs="Times New Roman"/>
          <w:sz w:val="24"/>
          <w:szCs w:val="24"/>
        </w:rPr>
        <w:t>fairly acidic</w:t>
      </w:r>
      <w:r w:rsidR="00255837" w:rsidRPr="00D10570">
        <w:rPr>
          <w:rFonts w:ascii="Times New Roman" w:hAnsi="Times New Roman" w:cs="Times New Roman"/>
          <w:sz w:val="24"/>
          <w:szCs w:val="24"/>
        </w:rPr>
        <w:t xml:space="preserve"> ephemeral fluids</w:t>
      </w:r>
      <w:r w:rsidR="004700A7" w:rsidRPr="00D10570">
        <w:rPr>
          <w:rFonts w:ascii="Times New Roman" w:hAnsi="Times New Roman" w:cs="Times New Roman"/>
          <w:sz w:val="24"/>
          <w:szCs w:val="24"/>
        </w:rPr>
        <w:t xml:space="preserve"> flow</w:t>
      </w:r>
      <w:r w:rsidR="0092780C" w:rsidRPr="00D10570">
        <w:rPr>
          <w:rFonts w:ascii="Times New Roman" w:hAnsi="Times New Roman" w:cs="Times New Roman"/>
          <w:sz w:val="24"/>
          <w:szCs w:val="24"/>
        </w:rPr>
        <w:t>ed</w:t>
      </w:r>
      <w:r w:rsidR="004700A7" w:rsidRPr="00D10570">
        <w:rPr>
          <w:rFonts w:ascii="Times New Roman" w:hAnsi="Times New Roman" w:cs="Times New Roman"/>
          <w:sz w:val="24"/>
          <w:szCs w:val="24"/>
        </w:rPr>
        <w:t xml:space="preserve"> along </w:t>
      </w:r>
      <w:r w:rsidR="0092780C" w:rsidRPr="00D10570">
        <w:rPr>
          <w:rFonts w:ascii="Times New Roman" w:hAnsi="Times New Roman" w:cs="Times New Roman"/>
          <w:sz w:val="24"/>
          <w:szCs w:val="24"/>
        </w:rPr>
        <w:t>the</w:t>
      </w:r>
      <w:r w:rsidR="004700A7" w:rsidRPr="00D10570">
        <w:rPr>
          <w:rFonts w:ascii="Times New Roman" w:hAnsi="Times New Roman" w:cs="Times New Roman"/>
          <w:sz w:val="24"/>
          <w:szCs w:val="24"/>
        </w:rPr>
        <w:t xml:space="preserve"> surface</w:t>
      </w:r>
      <w:r w:rsidR="0092780C" w:rsidRPr="00D10570">
        <w:rPr>
          <w:rFonts w:ascii="Times New Roman" w:hAnsi="Times New Roman" w:cs="Times New Roman"/>
          <w:sz w:val="24"/>
          <w:szCs w:val="24"/>
        </w:rPr>
        <w:t xml:space="preserve"> of Mars</w:t>
      </w:r>
      <w:r w:rsidR="00940C46" w:rsidRPr="00D10570">
        <w:rPr>
          <w:rFonts w:ascii="Times New Roman" w:hAnsi="Times New Roman" w:cs="Times New Roman"/>
          <w:sz w:val="24"/>
          <w:szCs w:val="24"/>
        </w:rPr>
        <w:t xml:space="preserve"> </w:t>
      </w:r>
      <w:r w:rsidR="000530A8">
        <w:rPr>
          <w:rFonts w:ascii="Times New Roman" w:hAnsi="Times New Roman" w:cs="Times New Roman"/>
          <w:sz w:val="24"/>
          <w:szCs w:val="24"/>
        </w:rPr>
        <w:t xml:space="preserve">in its past </w:t>
      </w:r>
      <w:r w:rsidR="008F0725" w:rsidRPr="00D10570">
        <w:rPr>
          <w:rFonts w:ascii="Times New Roman" w:hAnsi="Times New Roman" w:cs="Times New Roman"/>
          <w:sz w:val="24"/>
          <w:szCs w:val="24"/>
        </w:rPr>
        <w:t>(</w:t>
      </w:r>
      <w:r w:rsidR="001648DA">
        <w:rPr>
          <w:rFonts w:ascii="Times New Roman" w:hAnsi="Times New Roman" w:cs="Times New Roman"/>
          <w:sz w:val="24"/>
          <w:szCs w:val="24"/>
        </w:rPr>
        <w:t>S</w:t>
      </w:r>
      <w:r w:rsidR="00E11059">
        <w:rPr>
          <w:rFonts w:ascii="Times New Roman" w:hAnsi="Times New Roman" w:cs="Times New Roman"/>
          <w:sz w:val="24"/>
          <w:szCs w:val="24"/>
        </w:rPr>
        <w:t>quy</w:t>
      </w:r>
      <w:r w:rsidR="00D6004E">
        <w:rPr>
          <w:rFonts w:ascii="Times New Roman" w:hAnsi="Times New Roman" w:cs="Times New Roman"/>
          <w:sz w:val="24"/>
          <w:szCs w:val="24"/>
        </w:rPr>
        <w:t>res</w:t>
      </w:r>
      <w:r w:rsidR="00E11059">
        <w:rPr>
          <w:rFonts w:ascii="Times New Roman" w:hAnsi="Times New Roman" w:cs="Times New Roman"/>
          <w:sz w:val="24"/>
          <w:szCs w:val="24"/>
        </w:rPr>
        <w:t xml:space="preserve"> et al., 2004</w:t>
      </w:r>
      <w:r w:rsidR="008F0725" w:rsidRPr="00D10570">
        <w:rPr>
          <w:rFonts w:ascii="Times New Roman" w:hAnsi="Times New Roman" w:cs="Times New Roman"/>
          <w:sz w:val="24"/>
          <w:szCs w:val="24"/>
        </w:rPr>
        <w:t xml:space="preserve">). </w:t>
      </w:r>
      <w:r w:rsidR="003F560A" w:rsidRPr="00D10570">
        <w:rPr>
          <w:rFonts w:ascii="Times New Roman" w:hAnsi="Times New Roman" w:cs="Times New Roman"/>
          <w:sz w:val="24"/>
          <w:szCs w:val="24"/>
        </w:rPr>
        <w:t xml:space="preserve">On Earth </w:t>
      </w:r>
      <w:r w:rsidR="00B46759" w:rsidRPr="00D10570">
        <w:rPr>
          <w:rFonts w:ascii="Times New Roman" w:hAnsi="Times New Roman" w:cs="Times New Roman"/>
          <w:sz w:val="24"/>
          <w:szCs w:val="24"/>
        </w:rPr>
        <w:t xml:space="preserve">jarosite commonly forms through precipitation </w:t>
      </w:r>
      <w:r w:rsidR="004D0BE4" w:rsidRPr="00D10570">
        <w:rPr>
          <w:rFonts w:ascii="Times New Roman" w:hAnsi="Times New Roman" w:cs="Times New Roman"/>
          <w:sz w:val="24"/>
          <w:szCs w:val="24"/>
        </w:rPr>
        <w:t xml:space="preserve">from acidic lakes or </w:t>
      </w:r>
      <w:r w:rsidR="00D26134" w:rsidRPr="00D10570">
        <w:rPr>
          <w:rFonts w:ascii="Times New Roman" w:hAnsi="Times New Roman" w:cs="Times New Roman"/>
          <w:sz w:val="24"/>
          <w:szCs w:val="24"/>
        </w:rPr>
        <w:t>through aqueous oxidation of iron-sulfide minerals</w:t>
      </w:r>
      <w:r w:rsidR="00D15F29" w:rsidRPr="00D10570">
        <w:rPr>
          <w:rFonts w:ascii="Times New Roman" w:hAnsi="Times New Roman" w:cs="Times New Roman"/>
          <w:sz w:val="24"/>
          <w:szCs w:val="24"/>
        </w:rPr>
        <w:t xml:space="preserve"> in acid mine drainage systems</w:t>
      </w:r>
      <w:r w:rsidR="00A6307A" w:rsidRPr="00D10570">
        <w:rPr>
          <w:rFonts w:ascii="Times New Roman" w:hAnsi="Times New Roman" w:cs="Times New Roman"/>
          <w:sz w:val="24"/>
          <w:szCs w:val="24"/>
        </w:rPr>
        <w:t xml:space="preserve"> (</w:t>
      </w:r>
      <w:r w:rsidR="00FF77AF">
        <w:rPr>
          <w:rFonts w:ascii="Times New Roman" w:hAnsi="Times New Roman" w:cs="Times New Roman"/>
          <w:sz w:val="24"/>
          <w:szCs w:val="24"/>
        </w:rPr>
        <w:t>Benison and Goldstein</w:t>
      </w:r>
      <w:r w:rsidR="00A736FD">
        <w:rPr>
          <w:rFonts w:ascii="Times New Roman" w:hAnsi="Times New Roman" w:cs="Times New Roman"/>
          <w:sz w:val="24"/>
          <w:szCs w:val="24"/>
        </w:rPr>
        <w:t>, 2002</w:t>
      </w:r>
      <w:r w:rsidR="00A6307A" w:rsidRPr="00D10570">
        <w:rPr>
          <w:rFonts w:ascii="Times New Roman" w:hAnsi="Times New Roman" w:cs="Times New Roman"/>
          <w:sz w:val="24"/>
          <w:szCs w:val="24"/>
        </w:rPr>
        <w:t>)</w:t>
      </w:r>
      <w:r w:rsidR="00D15F29" w:rsidRPr="00D10570">
        <w:rPr>
          <w:rFonts w:ascii="Times New Roman" w:hAnsi="Times New Roman" w:cs="Times New Roman"/>
          <w:sz w:val="24"/>
          <w:szCs w:val="24"/>
        </w:rPr>
        <w:t xml:space="preserve">. </w:t>
      </w:r>
      <w:r w:rsidR="00486FFD" w:rsidRPr="00D10570">
        <w:rPr>
          <w:rFonts w:ascii="Times New Roman" w:hAnsi="Times New Roman" w:cs="Times New Roman"/>
          <w:sz w:val="24"/>
          <w:szCs w:val="24"/>
        </w:rPr>
        <w:t xml:space="preserve">When pH exceeds 2.5 jarosite </w:t>
      </w:r>
      <w:r w:rsidR="00914960" w:rsidRPr="00D10570">
        <w:rPr>
          <w:rFonts w:ascii="Times New Roman" w:hAnsi="Times New Roman" w:cs="Times New Roman"/>
          <w:sz w:val="24"/>
          <w:szCs w:val="24"/>
        </w:rPr>
        <w:t>becomes metastable and breaks down to for</w:t>
      </w:r>
      <w:r w:rsidR="00CA7F0E" w:rsidRPr="00D10570">
        <w:rPr>
          <w:rFonts w:ascii="Times New Roman" w:hAnsi="Times New Roman" w:cs="Times New Roman"/>
          <w:sz w:val="24"/>
          <w:szCs w:val="24"/>
        </w:rPr>
        <w:t>m</w:t>
      </w:r>
      <w:r w:rsidR="00914960" w:rsidRPr="00D10570">
        <w:rPr>
          <w:rFonts w:ascii="Times New Roman" w:hAnsi="Times New Roman" w:cs="Times New Roman"/>
          <w:sz w:val="24"/>
          <w:szCs w:val="24"/>
        </w:rPr>
        <w:t xml:space="preserve"> iron oxides</w:t>
      </w:r>
      <w:r w:rsidR="00A62115" w:rsidRPr="00D10570">
        <w:rPr>
          <w:rFonts w:ascii="Times New Roman" w:hAnsi="Times New Roman" w:cs="Times New Roman"/>
          <w:sz w:val="24"/>
          <w:szCs w:val="24"/>
        </w:rPr>
        <w:t xml:space="preserve"> </w:t>
      </w:r>
      <w:r w:rsidR="007A100F" w:rsidRPr="00D10570">
        <w:rPr>
          <w:rFonts w:ascii="Times New Roman" w:hAnsi="Times New Roman" w:cs="Times New Roman"/>
          <w:sz w:val="24"/>
          <w:szCs w:val="24"/>
        </w:rPr>
        <w:t xml:space="preserve">which </w:t>
      </w:r>
      <w:r w:rsidR="00AD6966" w:rsidRPr="00D10570">
        <w:rPr>
          <w:rFonts w:ascii="Times New Roman" w:hAnsi="Times New Roman" w:cs="Times New Roman"/>
          <w:sz w:val="24"/>
          <w:szCs w:val="24"/>
        </w:rPr>
        <w:t>ha</w:t>
      </w:r>
      <w:r w:rsidR="00B423AC" w:rsidRPr="00D10570">
        <w:rPr>
          <w:rFonts w:ascii="Times New Roman" w:hAnsi="Times New Roman" w:cs="Times New Roman"/>
          <w:sz w:val="24"/>
          <w:szCs w:val="24"/>
        </w:rPr>
        <w:t xml:space="preserve">ve also been observed in </w:t>
      </w:r>
      <w:r w:rsidR="00B423AC" w:rsidRPr="004C12E0">
        <w:rPr>
          <w:rFonts w:ascii="Times New Roman" w:hAnsi="Times New Roman" w:cs="Times New Roman"/>
          <w:sz w:val="24"/>
          <w:szCs w:val="24"/>
        </w:rPr>
        <w:t xml:space="preserve">close proximity to jarosite </w:t>
      </w:r>
      <w:r w:rsidR="00026B89" w:rsidRPr="004C12E0">
        <w:rPr>
          <w:rFonts w:ascii="Times New Roman" w:hAnsi="Times New Roman" w:cs="Times New Roman"/>
          <w:sz w:val="24"/>
          <w:szCs w:val="24"/>
        </w:rPr>
        <w:t xml:space="preserve">at Meridiani Planum, suggesting </w:t>
      </w:r>
      <w:r w:rsidR="00BD79E8" w:rsidRPr="004C12E0">
        <w:rPr>
          <w:rFonts w:ascii="Times New Roman" w:hAnsi="Times New Roman" w:cs="Times New Roman"/>
          <w:sz w:val="24"/>
          <w:szCs w:val="24"/>
        </w:rPr>
        <w:t>the r</w:t>
      </w:r>
      <w:r w:rsidR="00AA1A1A" w:rsidRPr="004C12E0">
        <w:rPr>
          <w:rFonts w:ascii="Times New Roman" w:hAnsi="Times New Roman" w:cs="Times New Roman"/>
          <w:sz w:val="24"/>
          <w:szCs w:val="24"/>
        </w:rPr>
        <w:t>ocks in this region</w:t>
      </w:r>
      <w:r w:rsidR="00BD79E8" w:rsidRPr="004C12E0">
        <w:rPr>
          <w:rFonts w:ascii="Times New Roman" w:hAnsi="Times New Roman" w:cs="Times New Roman"/>
          <w:sz w:val="24"/>
          <w:szCs w:val="24"/>
        </w:rPr>
        <w:t xml:space="preserve"> underwent </w:t>
      </w:r>
      <w:r w:rsidR="008A1A00" w:rsidRPr="004C12E0">
        <w:rPr>
          <w:rFonts w:ascii="Times New Roman" w:hAnsi="Times New Roman" w:cs="Times New Roman"/>
          <w:sz w:val="24"/>
          <w:szCs w:val="24"/>
        </w:rPr>
        <w:t>a period of aqueous diagenesis post jarosite formation (</w:t>
      </w:r>
      <w:r w:rsidR="004B4D81" w:rsidRPr="004C12E0">
        <w:rPr>
          <w:rFonts w:ascii="Times New Roman" w:hAnsi="Times New Roman" w:cs="Times New Roman"/>
          <w:sz w:val="24"/>
          <w:szCs w:val="24"/>
        </w:rPr>
        <w:t>Elwood Madden</w:t>
      </w:r>
      <w:r w:rsidR="008A1A00" w:rsidRPr="004C12E0">
        <w:rPr>
          <w:rFonts w:ascii="Times New Roman" w:hAnsi="Times New Roman" w:cs="Times New Roman"/>
          <w:sz w:val="24"/>
          <w:szCs w:val="24"/>
        </w:rPr>
        <w:t xml:space="preserve"> et al., 2012).</w:t>
      </w:r>
      <w:r w:rsidR="00BB51AD" w:rsidRPr="004C12E0">
        <w:rPr>
          <w:rFonts w:ascii="Times New Roman" w:hAnsi="Times New Roman" w:cs="Times New Roman"/>
          <w:sz w:val="24"/>
          <w:szCs w:val="24"/>
        </w:rPr>
        <w:t xml:space="preserve"> </w:t>
      </w:r>
      <w:bookmarkStart w:id="1" w:name="_Hlk98081132"/>
      <w:r w:rsidR="002967F4" w:rsidRPr="004C12E0">
        <w:rPr>
          <w:rFonts w:ascii="Times New Roman" w:hAnsi="Times New Roman" w:cs="Times New Roman"/>
          <w:sz w:val="24"/>
          <w:szCs w:val="24"/>
        </w:rPr>
        <w:t xml:space="preserve">Additionally, </w:t>
      </w:r>
      <w:r w:rsidR="00AE32E6" w:rsidRPr="004C12E0">
        <w:rPr>
          <w:rFonts w:ascii="Times New Roman" w:hAnsi="Times New Roman" w:cs="Times New Roman"/>
          <w:sz w:val="24"/>
          <w:szCs w:val="24"/>
        </w:rPr>
        <w:t xml:space="preserve">evidence from Gale crater </w:t>
      </w:r>
      <w:r w:rsidR="00251942" w:rsidRPr="004C12E0">
        <w:rPr>
          <w:rFonts w:ascii="Times New Roman" w:hAnsi="Times New Roman" w:cs="Times New Roman"/>
          <w:sz w:val="24"/>
          <w:szCs w:val="24"/>
        </w:rPr>
        <w:t xml:space="preserve">indicates there was a lake </w:t>
      </w:r>
      <w:r w:rsidR="00DF2B39" w:rsidRPr="004C12E0">
        <w:rPr>
          <w:rFonts w:ascii="Times New Roman" w:hAnsi="Times New Roman" w:cs="Times New Roman"/>
          <w:sz w:val="24"/>
          <w:szCs w:val="24"/>
        </w:rPr>
        <w:t xml:space="preserve">system present on Mars </w:t>
      </w:r>
      <w:r w:rsidR="0075737B" w:rsidRPr="004C12E0">
        <w:rPr>
          <w:rFonts w:ascii="Times New Roman" w:hAnsi="Times New Roman" w:cs="Times New Roman"/>
          <w:sz w:val="24"/>
          <w:szCs w:val="24"/>
        </w:rPr>
        <w:t xml:space="preserve">fed by alluvial runoff approximately </w:t>
      </w:r>
      <w:r w:rsidR="00677C55" w:rsidRPr="004C12E0">
        <w:rPr>
          <w:rFonts w:ascii="Times New Roman" w:hAnsi="Times New Roman" w:cs="Times New Roman"/>
          <w:sz w:val="24"/>
          <w:szCs w:val="24"/>
        </w:rPr>
        <w:t xml:space="preserve">3.1-3.8 Ga (Hurowitz et al., </w:t>
      </w:r>
      <w:r w:rsidR="00714993" w:rsidRPr="004C12E0">
        <w:rPr>
          <w:rFonts w:ascii="Times New Roman" w:hAnsi="Times New Roman" w:cs="Times New Roman"/>
          <w:sz w:val="24"/>
          <w:szCs w:val="24"/>
        </w:rPr>
        <w:t xml:space="preserve">2017). </w:t>
      </w:r>
      <w:r w:rsidR="00A35586" w:rsidRPr="004C12E0">
        <w:rPr>
          <w:rFonts w:ascii="Times New Roman" w:hAnsi="Times New Roman" w:cs="Times New Roman"/>
          <w:sz w:val="24"/>
          <w:szCs w:val="24"/>
        </w:rPr>
        <w:t>M</w:t>
      </w:r>
      <w:r w:rsidR="004D4B25" w:rsidRPr="004C12E0">
        <w:rPr>
          <w:rFonts w:ascii="Times New Roman" w:hAnsi="Times New Roman" w:cs="Times New Roman"/>
          <w:sz w:val="24"/>
          <w:szCs w:val="24"/>
        </w:rPr>
        <w:t xml:space="preserve">ineralogical and geochemical </w:t>
      </w:r>
      <w:r w:rsidR="005D226B" w:rsidRPr="004C12E0">
        <w:rPr>
          <w:rFonts w:ascii="Times New Roman" w:hAnsi="Times New Roman" w:cs="Times New Roman"/>
          <w:sz w:val="24"/>
          <w:szCs w:val="24"/>
        </w:rPr>
        <w:t>evidence obtained from the M</w:t>
      </w:r>
      <w:r w:rsidR="00470C12" w:rsidRPr="004C12E0">
        <w:rPr>
          <w:rFonts w:ascii="Times New Roman" w:hAnsi="Times New Roman" w:cs="Times New Roman"/>
          <w:sz w:val="24"/>
          <w:szCs w:val="24"/>
        </w:rPr>
        <w:t>urray formation</w:t>
      </w:r>
      <w:r w:rsidR="00CD2217" w:rsidRPr="004C12E0">
        <w:rPr>
          <w:rFonts w:ascii="Times New Roman" w:hAnsi="Times New Roman" w:cs="Times New Roman"/>
          <w:sz w:val="24"/>
          <w:szCs w:val="24"/>
        </w:rPr>
        <w:t xml:space="preserve"> within Gale crater suggest that </w:t>
      </w:r>
      <w:r w:rsidR="009E0601" w:rsidRPr="004C12E0">
        <w:rPr>
          <w:rFonts w:ascii="Times New Roman" w:hAnsi="Times New Roman" w:cs="Times New Roman"/>
          <w:sz w:val="24"/>
          <w:szCs w:val="24"/>
        </w:rPr>
        <w:t>th</w:t>
      </w:r>
      <w:r w:rsidR="00470C12" w:rsidRPr="004C12E0">
        <w:rPr>
          <w:rFonts w:ascii="Times New Roman" w:hAnsi="Times New Roman" w:cs="Times New Roman"/>
          <w:sz w:val="24"/>
          <w:szCs w:val="24"/>
        </w:rPr>
        <w:t xml:space="preserve">is was a redox stratified lake with </w:t>
      </w:r>
      <w:r w:rsidR="0031460D" w:rsidRPr="004C12E0">
        <w:rPr>
          <w:rFonts w:ascii="Times New Roman" w:hAnsi="Times New Roman" w:cs="Times New Roman"/>
          <w:sz w:val="24"/>
          <w:szCs w:val="24"/>
        </w:rPr>
        <w:t>pH ranging from neutral to alkaline (Hurowitz et al., 2017)</w:t>
      </w:r>
      <w:r w:rsidR="00B959F3" w:rsidRPr="004C12E0">
        <w:rPr>
          <w:rFonts w:ascii="Times New Roman" w:hAnsi="Times New Roman" w:cs="Times New Roman"/>
          <w:sz w:val="24"/>
          <w:szCs w:val="24"/>
        </w:rPr>
        <w:t xml:space="preserve">. </w:t>
      </w:r>
      <w:r w:rsidR="000A08B9" w:rsidRPr="004C12E0">
        <w:rPr>
          <w:rFonts w:ascii="Times New Roman" w:hAnsi="Times New Roman" w:cs="Times New Roman"/>
          <w:sz w:val="24"/>
          <w:szCs w:val="24"/>
        </w:rPr>
        <w:t xml:space="preserve">While exploring </w:t>
      </w:r>
      <w:r w:rsidR="00CB7B41" w:rsidRPr="004C12E0">
        <w:rPr>
          <w:rFonts w:ascii="Times New Roman" w:hAnsi="Times New Roman" w:cs="Times New Roman"/>
          <w:sz w:val="24"/>
          <w:szCs w:val="24"/>
        </w:rPr>
        <w:t>Gale crater</w:t>
      </w:r>
      <w:r w:rsidR="00180838" w:rsidRPr="004C12E0">
        <w:rPr>
          <w:rFonts w:ascii="Times New Roman" w:hAnsi="Times New Roman" w:cs="Times New Roman"/>
          <w:sz w:val="24"/>
          <w:szCs w:val="24"/>
        </w:rPr>
        <w:t>, the Curiosity rover detected</w:t>
      </w:r>
      <w:r w:rsidR="00F72AFC" w:rsidRPr="004C12E0">
        <w:rPr>
          <w:rFonts w:ascii="Times New Roman" w:hAnsi="Times New Roman" w:cs="Times New Roman"/>
          <w:sz w:val="24"/>
          <w:szCs w:val="24"/>
        </w:rPr>
        <w:t xml:space="preserve"> </w:t>
      </w:r>
      <w:r w:rsidR="00053940" w:rsidRPr="004C12E0">
        <w:rPr>
          <w:rFonts w:ascii="Times New Roman" w:hAnsi="Times New Roman" w:cs="Times New Roman"/>
          <w:sz w:val="24"/>
          <w:szCs w:val="24"/>
        </w:rPr>
        <w:t xml:space="preserve">nitrogen, organic carbon compounds, phosphate minerals, as well as sulfur and iron-bearing minerals in various redox states within the sedimentary strata </w:t>
      </w:r>
      <w:r w:rsidR="00615870" w:rsidRPr="004C12E0">
        <w:rPr>
          <w:rFonts w:ascii="Times New Roman" w:hAnsi="Times New Roman" w:cs="Times New Roman"/>
          <w:sz w:val="24"/>
          <w:szCs w:val="24"/>
        </w:rPr>
        <w:t xml:space="preserve">suggesting that the </w:t>
      </w:r>
      <w:r w:rsidR="00511C5E" w:rsidRPr="004C12E0">
        <w:rPr>
          <w:rFonts w:ascii="Times New Roman" w:hAnsi="Times New Roman" w:cs="Times New Roman"/>
          <w:sz w:val="24"/>
          <w:szCs w:val="24"/>
        </w:rPr>
        <w:t xml:space="preserve">physical/chemical conditions </w:t>
      </w:r>
      <w:r w:rsidR="00D7444A" w:rsidRPr="004C12E0">
        <w:rPr>
          <w:rFonts w:ascii="Times New Roman" w:hAnsi="Times New Roman" w:cs="Times New Roman"/>
          <w:sz w:val="24"/>
          <w:szCs w:val="24"/>
        </w:rPr>
        <w:t xml:space="preserve">needed </w:t>
      </w:r>
      <w:r w:rsidR="005A58A1" w:rsidRPr="004C12E0">
        <w:rPr>
          <w:rFonts w:ascii="Times New Roman" w:hAnsi="Times New Roman" w:cs="Times New Roman"/>
          <w:sz w:val="24"/>
          <w:szCs w:val="24"/>
        </w:rPr>
        <w:t xml:space="preserve">to establish </w:t>
      </w:r>
      <w:r w:rsidR="008521B4" w:rsidRPr="004C12E0">
        <w:rPr>
          <w:rFonts w:ascii="Times New Roman" w:hAnsi="Times New Roman" w:cs="Times New Roman"/>
          <w:sz w:val="24"/>
          <w:szCs w:val="24"/>
        </w:rPr>
        <w:t>a habitable environment existed on Mars 3.1-3.8 Ga</w:t>
      </w:r>
      <w:r w:rsidR="00B26B67" w:rsidRPr="004C12E0">
        <w:rPr>
          <w:rFonts w:ascii="Times New Roman" w:hAnsi="Times New Roman" w:cs="Times New Roman"/>
          <w:sz w:val="24"/>
          <w:szCs w:val="24"/>
        </w:rPr>
        <w:t xml:space="preserve"> (Hurowitz et al., 2017)</w:t>
      </w:r>
      <w:r w:rsidR="00785F73" w:rsidRPr="004C12E0">
        <w:rPr>
          <w:rFonts w:ascii="Times New Roman" w:hAnsi="Times New Roman" w:cs="Times New Roman"/>
          <w:sz w:val="24"/>
          <w:szCs w:val="24"/>
        </w:rPr>
        <w:t xml:space="preserve">. </w:t>
      </w:r>
      <w:bookmarkEnd w:id="1"/>
    </w:p>
    <w:p w14:paraId="5F192A0D" w14:textId="04F5DCF8" w:rsidR="00AD6AAB" w:rsidRPr="00D10570" w:rsidRDefault="00310BCF" w:rsidP="00B7411A">
      <w:pPr>
        <w:ind w:firstLine="720"/>
        <w:rPr>
          <w:rFonts w:ascii="Times New Roman" w:hAnsi="Times New Roman" w:cs="Times New Roman"/>
          <w:sz w:val="24"/>
          <w:szCs w:val="24"/>
        </w:rPr>
      </w:pPr>
      <w:r w:rsidRPr="00D10570">
        <w:rPr>
          <w:rFonts w:ascii="Times New Roman" w:hAnsi="Times New Roman" w:cs="Times New Roman"/>
          <w:sz w:val="24"/>
          <w:szCs w:val="24"/>
        </w:rPr>
        <w:t>S</w:t>
      </w:r>
      <w:r w:rsidR="002F7113" w:rsidRPr="00D10570">
        <w:rPr>
          <w:rFonts w:ascii="Times New Roman" w:hAnsi="Times New Roman" w:cs="Times New Roman"/>
          <w:sz w:val="24"/>
          <w:szCs w:val="24"/>
        </w:rPr>
        <w:t xml:space="preserve">o, while there is strong evidence of rather acidic fluids traversing the Martian surface billions of years ago there is also evidence </w:t>
      </w:r>
      <w:r w:rsidR="00866873">
        <w:rPr>
          <w:rFonts w:ascii="Times New Roman" w:hAnsi="Times New Roman" w:cs="Times New Roman"/>
          <w:sz w:val="24"/>
          <w:szCs w:val="24"/>
        </w:rPr>
        <w:t xml:space="preserve">for lakes of neutral or alkaline chemistries conducive to life that occupied </w:t>
      </w:r>
      <w:r w:rsidR="002F7113" w:rsidRPr="00D10570">
        <w:rPr>
          <w:rFonts w:ascii="Times New Roman" w:hAnsi="Times New Roman" w:cs="Times New Roman"/>
          <w:sz w:val="24"/>
          <w:szCs w:val="24"/>
        </w:rPr>
        <w:t xml:space="preserve">impact craters </w:t>
      </w:r>
      <w:r w:rsidR="00C50865">
        <w:rPr>
          <w:rFonts w:ascii="Times New Roman" w:hAnsi="Times New Roman" w:cs="Times New Roman"/>
          <w:sz w:val="24"/>
          <w:szCs w:val="24"/>
        </w:rPr>
        <w:t>(</w:t>
      </w:r>
      <w:r w:rsidR="00DD39BB">
        <w:rPr>
          <w:rFonts w:ascii="Times New Roman" w:hAnsi="Times New Roman" w:cs="Times New Roman"/>
          <w:sz w:val="24"/>
          <w:szCs w:val="24"/>
        </w:rPr>
        <w:t>Hurowitz et al., 2017)</w:t>
      </w:r>
      <w:r w:rsidR="00302680" w:rsidRPr="00D10570">
        <w:rPr>
          <w:rFonts w:ascii="Times New Roman" w:hAnsi="Times New Roman" w:cs="Times New Roman"/>
          <w:sz w:val="24"/>
          <w:szCs w:val="24"/>
        </w:rPr>
        <w:t xml:space="preserve">. </w:t>
      </w:r>
      <w:r w:rsidR="00D956A5" w:rsidRPr="00D10570">
        <w:rPr>
          <w:rFonts w:ascii="Times New Roman" w:hAnsi="Times New Roman" w:cs="Times New Roman"/>
          <w:sz w:val="24"/>
          <w:szCs w:val="24"/>
        </w:rPr>
        <w:t>Deter</w:t>
      </w:r>
      <w:r w:rsidR="00E25F7F" w:rsidRPr="00D10570">
        <w:rPr>
          <w:rFonts w:ascii="Times New Roman" w:hAnsi="Times New Roman" w:cs="Times New Roman"/>
          <w:sz w:val="24"/>
          <w:szCs w:val="24"/>
        </w:rPr>
        <w:t xml:space="preserve">mining the pH of past </w:t>
      </w:r>
      <w:r w:rsidR="001B0A65" w:rsidRPr="00D10570">
        <w:rPr>
          <w:rFonts w:ascii="Times New Roman" w:hAnsi="Times New Roman" w:cs="Times New Roman"/>
          <w:sz w:val="24"/>
          <w:szCs w:val="24"/>
        </w:rPr>
        <w:t>fluids on Mars</w:t>
      </w:r>
      <w:r w:rsidR="00E25F7F" w:rsidRPr="00D10570">
        <w:rPr>
          <w:rFonts w:ascii="Times New Roman" w:hAnsi="Times New Roman" w:cs="Times New Roman"/>
          <w:sz w:val="24"/>
          <w:szCs w:val="24"/>
        </w:rPr>
        <w:t xml:space="preserve"> </w:t>
      </w:r>
      <w:r w:rsidR="006E65DB" w:rsidRPr="00D10570">
        <w:rPr>
          <w:rFonts w:ascii="Times New Roman" w:hAnsi="Times New Roman" w:cs="Times New Roman"/>
          <w:sz w:val="24"/>
          <w:szCs w:val="24"/>
        </w:rPr>
        <w:t xml:space="preserve">is important because </w:t>
      </w:r>
      <w:r w:rsidR="0080011E" w:rsidRPr="00D10570">
        <w:rPr>
          <w:rFonts w:ascii="Times New Roman" w:hAnsi="Times New Roman" w:cs="Times New Roman"/>
          <w:sz w:val="24"/>
          <w:szCs w:val="24"/>
        </w:rPr>
        <w:t>it</w:t>
      </w:r>
      <w:r w:rsidR="00866873">
        <w:rPr>
          <w:rFonts w:ascii="Times New Roman" w:hAnsi="Times New Roman" w:cs="Times New Roman"/>
          <w:sz w:val="24"/>
          <w:szCs w:val="24"/>
        </w:rPr>
        <w:t xml:space="preserve"> reveals</w:t>
      </w:r>
      <w:r w:rsidR="0080011E" w:rsidRPr="00D10570">
        <w:rPr>
          <w:rFonts w:ascii="Times New Roman" w:hAnsi="Times New Roman" w:cs="Times New Roman"/>
          <w:sz w:val="24"/>
          <w:szCs w:val="24"/>
        </w:rPr>
        <w:t xml:space="preserve"> </w:t>
      </w:r>
      <w:r w:rsidR="00866873">
        <w:rPr>
          <w:rFonts w:ascii="Times New Roman" w:hAnsi="Times New Roman" w:cs="Times New Roman"/>
          <w:sz w:val="24"/>
          <w:szCs w:val="24"/>
        </w:rPr>
        <w:t xml:space="preserve">the tolerances of potential life forms that </w:t>
      </w:r>
      <w:r w:rsidR="0080011E" w:rsidRPr="00D10570">
        <w:rPr>
          <w:rFonts w:ascii="Times New Roman" w:hAnsi="Times New Roman" w:cs="Times New Roman"/>
          <w:sz w:val="24"/>
          <w:szCs w:val="24"/>
        </w:rPr>
        <w:t xml:space="preserve">could have existed in the past </w:t>
      </w:r>
      <w:r w:rsidR="009622AF">
        <w:rPr>
          <w:rFonts w:ascii="Times New Roman" w:hAnsi="Times New Roman" w:cs="Times New Roman"/>
          <w:sz w:val="24"/>
          <w:szCs w:val="24"/>
        </w:rPr>
        <w:t>and gives us insight on</w:t>
      </w:r>
      <w:r w:rsidR="0080011E" w:rsidRPr="00D10570">
        <w:rPr>
          <w:rFonts w:ascii="Times New Roman" w:hAnsi="Times New Roman" w:cs="Times New Roman"/>
          <w:sz w:val="24"/>
          <w:szCs w:val="24"/>
        </w:rPr>
        <w:t xml:space="preserve"> </w:t>
      </w:r>
      <w:r w:rsidR="00866873">
        <w:rPr>
          <w:rFonts w:ascii="Times New Roman" w:hAnsi="Times New Roman" w:cs="Times New Roman"/>
          <w:sz w:val="24"/>
          <w:szCs w:val="24"/>
        </w:rPr>
        <w:t>what bacterial life forms</w:t>
      </w:r>
      <w:r w:rsidR="0080011E" w:rsidRPr="00D10570">
        <w:rPr>
          <w:rFonts w:ascii="Times New Roman" w:hAnsi="Times New Roman" w:cs="Times New Roman"/>
          <w:sz w:val="24"/>
          <w:szCs w:val="24"/>
        </w:rPr>
        <w:t xml:space="preserve"> could be thriving </w:t>
      </w:r>
      <w:r w:rsidR="00B67DB0" w:rsidRPr="00D10570">
        <w:rPr>
          <w:rFonts w:ascii="Times New Roman" w:hAnsi="Times New Roman" w:cs="Times New Roman"/>
          <w:sz w:val="24"/>
          <w:szCs w:val="24"/>
        </w:rPr>
        <w:t xml:space="preserve">beneath the Martian surface in underground aquifers. If the pH </w:t>
      </w:r>
      <w:r w:rsidR="00B31D9C" w:rsidRPr="00D10570">
        <w:rPr>
          <w:rFonts w:ascii="Times New Roman" w:hAnsi="Times New Roman" w:cs="Times New Roman"/>
          <w:sz w:val="24"/>
          <w:szCs w:val="24"/>
        </w:rPr>
        <w:t xml:space="preserve">is too acidic only certain </w:t>
      </w:r>
      <w:r w:rsidR="005B146E" w:rsidRPr="00D10570">
        <w:rPr>
          <w:rFonts w:ascii="Times New Roman" w:hAnsi="Times New Roman" w:cs="Times New Roman"/>
          <w:sz w:val="24"/>
          <w:szCs w:val="24"/>
        </w:rPr>
        <w:t xml:space="preserve">prokaryotes </w:t>
      </w:r>
      <w:r w:rsidR="009B48DC" w:rsidRPr="00D10570">
        <w:rPr>
          <w:rFonts w:ascii="Times New Roman" w:hAnsi="Times New Roman" w:cs="Times New Roman"/>
          <w:sz w:val="24"/>
          <w:szCs w:val="24"/>
        </w:rPr>
        <w:t xml:space="preserve">known as extremophiles </w:t>
      </w:r>
      <w:r w:rsidR="005C13D1" w:rsidRPr="00D10570">
        <w:rPr>
          <w:rFonts w:ascii="Times New Roman" w:hAnsi="Times New Roman" w:cs="Times New Roman"/>
          <w:sz w:val="24"/>
          <w:szCs w:val="24"/>
        </w:rPr>
        <w:t xml:space="preserve">could </w:t>
      </w:r>
      <w:r w:rsidR="00720F31" w:rsidRPr="00D10570">
        <w:rPr>
          <w:rFonts w:ascii="Times New Roman" w:hAnsi="Times New Roman" w:cs="Times New Roman"/>
          <w:sz w:val="24"/>
          <w:szCs w:val="24"/>
        </w:rPr>
        <w:t>have survived.</w:t>
      </w:r>
      <w:r w:rsidR="00B24BDE" w:rsidRPr="00D10570">
        <w:rPr>
          <w:rFonts w:ascii="Times New Roman" w:hAnsi="Times New Roman" w:cs="Times New Roman"/>
          <w:sz w:val="24"/>
          <w:szCs w:val="24"/>
        </w:rPr>
        <w:t xml:space="preserve"> </w:t>
      </w:r>
      <w:r w:rsidR="00F3212F">
        <w:rPr>
          <w:rFonts w:ascii="Times New Roman" w:hAnsi="Times New Roman" w:cs="Times New Roman"/>
          <w:sz w:val="24"/>
          <w:szCs w:val="24"/>
        </w:rPr>
        <w:t>M</w:t>
      </w:r>
      <w:r w:rsidR="004E7DBA" w:rsidRPr="00D10570">
        <w:rPr>
          <w:rFonts w:ascii="Times New Roman" w:hAnsi="Times New Roman" w:cs="Times New Roman"/>
          <w:sz w:val="24"/>
          <w:szCs w:val="24"/>
        </w:rPr>
        <w:t>ore neutral waters could have led to</w:t>
      </w:r>
      <w:r w:rsidR="00E91C89" w:rsidRPr="00D10570">
        <w:rPr>
          <w:rFonts w:ascii="Times New Roman" w:hAnsi="Times New Roman" w:cs="Times New Roman"/>
          <w:sz w:val="24"/>
          <w:szCs w:val="24"/>
        </w:rPr>
        <w:t xml:space="preserve"> a</w:t>
      </w:r>
      <w:r w:rsidR="004E7DBA" w:rsidRPr="00D10570">
        <w:rPr>
          <w:rFonts w:ascii="Times New Roman" w:hAnsi="Times New Roman" w:cs="Times New Roman"/>
          <w:sz w:val="24"/>
          <w:szCs w:val="24"/>
        </w:rPr>
        <w:t xml:space="preserve"> larger variety of </w:t>
      </w:r>
      <w:r w:rsidR="00B61186" w:rsidRPr="00D10570">
        <w:rPr>
          <w:rFonts w:ascii="Times New Roman" w:hAnsi="Times New Roman" w:cs="Times New Roman"/>
          <w:sz w:val="24"/>
          <w:szCs w:val="24"/>
        </w:rPr>
        <w:t xml:space="preserve">chemoautotrophs </w:t>
      </w:r>
      <w:r w:rsidR="00E91C89" w:rsidRPr="00D10570">
        <w:rPr>
          <w:rFonts w:ascii="Times New Roman" w:hAnsi="Times New Roman" w:cs="Times New Roman"/>
          <w:sz w:val="24"/>
          <w:szCs w:val="24"/>
        </w:rPr>
        <w:t xml:space="preserve">and thermophiles </w:t>
      </w:r>
      <w:r w:rsidR="00E30E14" w:rsidRPr="00D10570">
        <w:rPr>
          <w:rFonts w:ascii="Times New Roman" w:hAnsi="Times New Roman" w:cs="Times New Roman"/>
          <w:sz w:val="24"/>
          <w:szCs w:val="24"/>
        </w:rPr>
        <w:t xml:space="preserve">which could </w:t>
      </w:r>
      <w:r w:rsidR="00CB39B7" w:rsidRPr="00D10570">
        <w:rPr>
          <w:rFonts w:ascii="Times New Roman" w:hAnsi="Times New Roman" w:cs="Times New Roman"/>
          <w:sz w:val="24"/>
          <w:szCs w:val="24"/>
        </w:rPr>
        <w:t xml:space="preserve">still be thriving in </w:t>
      </w:r>
      <w:r w:rsidR="00F1550D" w:rsidRPr="00D10570">
        <w:rPr>
          <w:rFonts w:ascii="Times New Roman" w:hAnsi="Times New Roman" w:cs="Times New Roman"/>
          <w:sz w:val="24"/>
          <w:szCs w:val="24"/>
        </w:rPr>
        <w:t>the subsurface</w:t>
      </w:r>
      <w:r w:rsidR="00F739CE" w:rsidRPr="00D10570">
        <w:rPr>
          <w:rFonts w:ascii="Times New Roman" w:hAnsi="Times New Roman" w:cs="Times New Roman"/>
          <w:sz w:val="24"/>
          <w:szCs w:val="24"/>
        </w:rPr>
        <w:t>, taking advantage of serpen</w:t>
      </w:r>
      <w:r w:rsidR="00026B92" w:rsidRPr="00D10570">
        <w:rPr>
          <w:rFonts w:ascii="Times New Roman" w:hAnsi="Times New Roman" w:cs="Times New Roman"/>
          <w:sz w:val="24"/>
          <w:szCs w:val="24"/>
        </w:rPr>
        <w:t>tinization reactions</w:t>
      </w:r>
      <w:r w:rsidR="00F1550D" w:rsidRPr="00D10570">
        <w:rPr>
          <w:rFonts w:ascii="Times New Roman" w:hAnsi="Times New Roman" w:cs="Times New Roman"/>
          <w:sz w:val="24"/>
          <w:szCs w:val="24"/>
        </w:rPr>
        <w:t xml:space="preserve"> (Michalski et al., 2013). </w:t>
      </w:r>
    </w:p>
    <w:p w14:paraId="4581C114" w14:textId="1DA0A527" w:rsidR="00E04472" w:rsidRPr="00D10570" w:rsidRDefault="008D643F" w:rsidP="00B7411A">
      <w:pPr>
        <w:ind w:firstLine="720"/>
        <w:rPr>
          <w:rFonts w:ascii="Times New Roman" w:hAnsi="Times New Roman" w:cs="Times New Roman"/>
          <w:sz w:val="24"/>
          <w:szCs w:val="24"/>
        </w:rPr>
      </w:pPr>
      <w:r w:rsidRPr="00D10570">
        <w:rPr>
          <w:rFonts w:ascii="Times New Roman" w:hAnsi="Times New Roman" w:cs="Times New Roman"/>
          <w:sz w:val="24"/>
          <w:szCs w:val="24"/>
        </w:rPr>
        <w:t xml:space="preserve">Furthermore, if </w:t>
      </w:r>
      <w:r w:rsidR="00AA4920" w:rsidRPr="00D10570">
        <w:rPr>
          <w:rFonts w:ascii="Times New Roman" w:hAnsi="Times New Roman" w:cs="Times New Roman"/>
          <w:sz w:val="24"/>
          <w:szCs w:val="24"/>
        </w:rPr>
        <w:t>humans</w:t>
      </w:r>
      <w:r w:rsidRPr="00D10570">
        <w:rPr>
          <w:rFonts w:ascii="Times New Roman" w:hAnsi="Times New Roman" w:cs="Times New Roman"/>
          <w:sz w:val="24"/>
          <w:szCs w:val="24"/>
        </w:rPr>
        <w:t xml:space="preserve"> are to tap into these </w:t>
      </w:r>
      <w:r w:rsidR="00941689" w:rsidRPr="00D10570">
        <w:rPr>
          <w:rFonts w:ascii="Times New Roman" w:hAnsi="Times New Roman" w:cs="Times New Roman"/>
          <w:sz w:val="24"/>
          <w:szCs w:val="24"/>
        </w:rPr>
        <w:t xml:space="preserve">subsurface </w:t>
      </w:r>
      <w:r w:rsidR="000220F9" w:rsidRPr="00D10570">
        <w:rPr>
          <w:rFonts w:ascii="Times New Roman" w:hAnsi="Times New Roman" w:cs="Times New Roman"/>
          <w:sz w:val="24"/>
          <w:szCs w:val="24"/>
        </w:rPr>
        <w:t>aquifers</w:t>
      </w:r>
      <w:r w:rsidR="00941689" w:rsidRPr="00D10570">
        <w:rPr>
          <w:rFonts w:ascii="Times New Roman" w:hAnsi="Times New Roman" w:cs="Times New Roman"/>
          <w:sz w:val="24"/>
          <w:szCs w:val="24"/>
        </w:rPr>
        <w:t xml:space="preserve"> in the future</w:t>
      </w:r>
      <w:r w:rsidR="003E4536" w:rsidRPr="00D10570">
        <w:rPr>
          <w:rFonts w:ascii="Times New Roman" w:hAnsi="Times New Roman" w:cs="Times New Roman"/>
          <w:sz w:val="24"/>
          <w:szCs w:val="24"/>
        </w:rPr>
        <w:t>,</w:t>
      </w:r>
      <w:r w:rsidR="00941689" w:rsidRPr="00D10570">
        <w:rPr>
          <w:rFonts w:ascii="Times New Roman" w:hAnsi="Times New Roman" w:cs="Times New Roman"/>
          <w:sz w:val="24"/>
          <w:szCs w:val="24"/>
        </w:rPr>
        <w:t xml:space="preserve"> pH will play a role </w:t>
      </w:r>
      <w:r w:rsidR="003E4536" w:rsidRPr="00D10570">
        <w:rPr>
          <w:rFonts w:ascii="Times New Roman" w:hAnsi="Times New Roman" w:cs="Times New Roman"/>
          <w:sz w:val="24"/>
          <w:szCs w:val="24"/>
        </w:rPr>
        <w:t xml:space="preserve">in </w:t>
      </w:r>
      <w:r w:rsidR="00620659">
        <w:rPr>
          <w:rFonts w:ascii="Times New Roman" w:hAnsi="Times New Roman" w:cs="Times New Roman"/>
          <w:sz w:val="24"/>
          <w:szCs w:val="24"/>
        </w:rPr>
        <w:t xml:space="preserve">the survival of future explorers </w:t>
      </w:r>
      <w:r w:rsidR="00F93983">
        <w:rPr>
          <w:rFonts w:ascii="Times New Roman" w:hAnsi="Times New Roman" w:cs="Times New Roman"/>
          <w:sz w:val="24"/>
          <w:szCs w:val="24"/>
        </w:rPr>
        <w:t xml:space="preserve">as water </w:t>
      </w:r>
      <w:r w:rsidR="00F305EC">
        <w:rPr>
          <w:rFonts w:ascii="Times New Roman" w:hAnsi="Times New Roman" w:cs="Times New Roman"/>
          <w:sz w:val="24"/>
          <w:szCs w:val="24"/>
        </w:rPr>
        <w:t>is a</w:t>
      </w:r>
      <w:r w:rsidR="00EC5FCF">
        <w:rPr>
          <w:rFonts w:ascii="Times New Roman" w:hAnsi="Times New Roman" w:cs="Times New Roman"/>
          <w:sz w:val="24"/>
          <w:szCs w:val="24"/>
        </w:rPr>
        <w:t xml:space="preserve">n essential </w:t>
      </w:r>
      <w:r w:rsidR="00F305EC">
        <w:rPr>
          <w:rFonts w:ascii="Times New Roman" w:hAnsi="Times New Roman" w:cs="Times New Roman"/>
          <w:sz w:val="24"/>
          <w:szCs w:val="24"/>
        </w:rPr>
        <w:t>resource</w:t>
      </w:r>
      <w:r w:rsidR="000220F9" w:rsidRPr="00D10570">
        <w:rPr>
          <w:rFonts w:ascii="Times New Roman" w:hAnsi="Times New Roman" w:cs="Times New Roman"/>
          <w:sz w:val="24"/>
          <w:szCs w:val="24"/>
        </w:rPr>
        <w:t>.</w:t>
      </w:r>
      <w:r w:rsidR="00E26502" w:rsidRPr="00D10570">
        <w:rPr>
          <w:rFonts w:ascii="Times New Roman" w:hAnsi="Times New Roman" w:cs="Times New Roman"/>
          <w:sz w:val="24"/>
          <w:szCs w:val="24"/>
        </w:rPr>
        <w:t xml:space="preserve"> </w:t>
      </w:r>
      <w:r w:rsidR="00E71B32" w:rsidRPr="00D10570">
        <w:rPr>
          <w:rFonts w:ascii="Times New Roman" w:hAnsi="Times New Roman" w:cs="Times New Roman"/>
          <w:sz w:val="24"/>
          <w:szCs w:val="24"/>
        </w:rPr>
        <w:t xml:space="preserve">In this study, </w:t>
      </w:r>
      <w:r w:rsidR="00156882">
        <w:rPr>
          <w:rFonts w:ascii="Times New Roman" w:hAnsi="Times New Roman" w:cs="Times New Roman"/>
          <w:sz w:val="24"/>
          <w:szCs w:val="24"/>
        </w:rPr>
        <w:t>we</w:t>
      </w:r>
      <w:r w:rsidR="00E71B32" w:rsidRPr="00D10570">
        <w:rPr>
          <w:rFonts w:ascii="Times New Roman" w:hAnsi="Times New Roman" w:cs="Times New Roman"/>
          <w:sz w:val="24"/>
          <w:szCs w:val="24"/>
        </w:rPr>
        <w:t xml:space="preserve"> aim</w:t>
      </w:r>
      <w:r w:rsidR="00A74FD0" w:rsidRPr="00D10570">
        <w:rPr>
          <w:rFonts w:ascii="Times New Roman" w:hAnsi="Times New Roman" w:cs="Times New Roman"/>
          <w:sz w:val="24"/>
          <w:szCs w:val="24"/>
        </w:rPr>
        <w:t xml:space="preserve"> to see how pH can affect the peak intensities and peak positions of</w:t>
      </w:r>
      <w:r w:rsidR="00414F1A" w:rsidRPr="00D10570">
        <w:rPr>
          <w:rFonts w:ascii="Times New Roman" w:hAnsi="Times New Roman" w:cs="Times New Roman"/>
          <w:sz w:val="24"/>
          <w:szCs w:val="24"/>
        </w:rPr>
        <w:t xml:space="preserve"> anions within </w:t>
      </w:r>
      <w:r w:rsidR="00A74FD0" w:rsidRPr="00D10570">
        <w:rPr>
          <w:rFonts w:ascii="Times New Roman" w:hAnsi="Times New Roman" w:cs="Times New Roman"/>
          <w:sz w:val="24"/>
          <w:szCs w:val="24"/>
        </w:rPr>
        <w:t xml:space="preserve">Raman </w:t>
      </w:r>
      <w:r w:rsidR="002038D7" w:rsidRPr="00D10570">
        <w:rPr>
          <w:rFonts w:ascii="Times New Roman" w:hAnsi="Times New Roman" w:cs="Times New Roman"/>
          <w:sz w:val="24"/>
          <w:szCs w:val="24"/>
        </w:rPr>
        <w:t>spectr</w:t>
      </w:r>
      <w:r w:rsidR="00A74FD0" w:rsidRPr="00D10570">
        <w:rPr>
          <w:rFonts w:ascii="Times New Roman" w:hAnsi="Times New Roman" w:cs="Times New Roman"/>
          <w:sz w:val="24"/>
          <w:szCs w:val="24"/>
        </w:rPr>
        <w:t xml:space="preserve">a. </w:t>
      </w:r>
      <w:r w:rsidR="009D1B47" w:rsidRPr="00D10570">
        <w:rPr>
          <w:rFonts w:ascii="Times New Roman" w:hAnsi="Times New Roman" w:cs="Times New Roman"/>
          <w:sz w:val="24"/>
          <w:szCs w:val="24"/>
        </w:rPr>
        <w:t xml:space="preserve">These shifts in </w:t>
      </w:r>
      <w:r w:rsidR="00AE5DF2" w:rsidRPr="00D10570">
        <w:rPr>
          <w:rFonts w:ascii="Times New Roman" w:hAnsi="Times New Roman" w:cs="Times New Roman"/>
          <w:sz w:val="24"/>
          <w:szCs w:val="24"/>
        </w:rPr>
        <w:t xml:space="preserve">the peaks represent changes in the </w:t>
      </w:r>
      <w:r w:rsidR="00745FF8" w:rsidRPr="00D10570">
        <w:rPr>
          <w:rFonts w:ascii="Times New Roman" w:hAnsi="Times New Roman" w:cs="Times New Roman"/>
          <w:sz w:val="24"/>
          <w:szCs w:val="24"/>
        </w:rPr>
        <w:t xml:space="preserve">overall </w:t>
      </w:r>
      <w:r w:rsidR="00AE5DF2" w:rsidRPr="00D10570">
        <w:rPr>
          <w:rFonts w:ascii="Times New Roman" w:hAnsi="Times New Roman" w:cs="Times New Roman"/>
          <w:sz w:val="24"/>
          <w:szCs w:val="24"/>
        </w:rPr>
        <w:t xml:space="preserve">aqueous chemistry </w:t>
      </w:r>
      <w:r w:rsidR="00745FF8" w:rsidRPr="00D10570">
        <w:rPr>
          <w:rFonts w:ascii="Times New Roman" w:hAnsi="Times New Roman" w:cs="Times New Roman"/>
          <w:sz w:val="24"/>
          <w:szCs w:val="24"/>
        </w:rPr>
        <w:t xml:space="preserve">of the water </w:t>
      </w:r>
      <w:r w:rsidR="00FB423E" w:rsidRPr="00D10570">
        <w:rPr>
          <w:rFonts w:ascii="Times New Roman" w:hAnsi="Times New Roman" w:cs="Times New Roman"/>
          <w:sz w:val="24"/>
          <w:szCs w:val="24"/>
        </w:rPr>
        <w:t xml:space="preserve">which can </w:t>
      </w:r>
      <w:r w:rsidR="005F0EB2" w:rsidRPr="00D10570">
        <w:rPr>
          <w:rFonts w:ascii="Times New Roman" w:hAnsi="Times New Roman" w:cs="Times New Roman"/>
          <w:sz w:val="24"/>
          <w:szCs w:val="24"/>
        </w:rPr>
        <w:t xml:space="preserve">have </w:t>
      </w:r>
      <w:r w:rsidR="002038D7" w:rsidRPr="00D10570">
        <w:rPr>
          <w:rFonts w:ascii="Times New Roman" w:hAnsi="Times New Roman" w:cs="Times New Roman"/>
          <w:sz w:val="24"/>
          <w:szCs w:val="24"/>
        </w:rPr>
        <w:t>major effects</w:t>
      </w:r>
      <w:r w:rsidR="005F0EB2" w:rsidRPr="00D10570">
        <w:rPr>
          <w:rFonts w:ascii="Times New Roman" w:hAnsi="Times New Roman" w:cs="Times New Roman"/>
          <w:sz w:val="24"/>
          <w:szCs w:val="24"/>
        </w:rPr>
        <w:t xml:space="preserve"> on </w:t>
      </w:r>
      <w:r w:rsidR="00C922AE" w:rsidRPr="00D10570">
        <w:rPr>
          <w:rFonts w:ascii="Times New Roman" w:hAnsi="Times New Roman" w:cs="Times New Roman"/>
          <w:sz w:val="24"/>
          <w:szCs w:val="24"/>
        </w:rPr>
        <w:t>habitability and biogeochemical processes</w:t>
      </w:r>
      <w:r w:rsidR="00A20533" w:rsidRPr="00D10570">
        <w:rPr>
          <w:rFonts w:ascii="Times New Roman" w:hAnsi="Times New Roman" w:cs="Times New Roman"/>
          <w:sz w:val="24"/>
          <w:szCs w:val="24"/>
        </w:rPr>
        <w:t>.</w:t>
      </w:r>
      <w:r w:rsidR="00745FF8" w:rsidRPr="00D10570">
        <w:rPr>
          <w:rFonts w:ascii="Times New Roman" w:hAnsi="Times New Roman" w:cs="Times New Roman"/>
          <w:sz w:val="24"/>
          <w:szCs w:val="24"/>
        </w:rPr>
        <w:t xml:space="preserve"> </w:t>
      </w:r>
      <w:r w:rsidR="00156882">
        <w:rPr>
          <w:rFonts w:ascii="Times New Roman" w:hAnsi="Times New Roman" w:cs="Times New Roman"/>
          <w:sz w:val="24"/>
          <w:szCs w:val="24"/>
        </w:rPr>
        <w:t>Our</w:t>
      </w:r>
      <w:r w:rsidR="007F2119" w:rsidRPr="00D10570">
        <w:rPr>
          <w:rFonts w:ascii="Times New Roman" w:hAnsi="Times New Roman" w:cs="Times New Roman"/>
          <w:sz w:val="24"/>
          <w:szCs w:val="24"/>
        </w:rPr>
        <w:t xml:space="preserve"> goal is to create a library or database of Raman spectra</w:t>
      </w:r>
      <w:r w:rsidR="002D1450" w:rsidRPr="00D10570">
        <w:rPr>
          <w:rFonts w:ascii="Times New Roman" w:hAnsi="Times New Roman" w:cs="Times New Roman"/>
          <w:sz w:val="24"/>
          <w:szCs w:val="24"/>
        </w:rPr>
        <w:t xml:space="preserve"> for various brine types</w:t>
      </w:r>
      <w:r w:rsidR="007F2119" w:rsidRPr="00D10570">
        <w:rPr>
          <w:rFonts w:ascii="Times New Roman" w:hAnsi="Times New Roman" w:cs="Times New Roman"/>
          <w:sz w:val="24"/>
          <w:szCs w:val="24"/>
        </w:rPr>
        <w:t xml:space="preserve"> along with corresponding pH values for each lab sample </w:t>
      </w:r>
      <w:r w:rsidR="009B6CAA" w:rsidRPr="00D10570">
        <w:rPr>
          <w:rFonts w:ascii="Times New Roman" w:hAnsi="Times New Roman" w:cs="Times New Roman"/>
          <w:sz w:val="24"/>
          <w:szCs w:val="24"/>
        </w:rPr>
        <w:t>to compare</w:t>
      </w:r>
      <w:r w:rsidR="007F2119" w:rsidRPr="00D10570">
        <w:rPr>
          <w:rFonts w:ascii="Times New Roman" w:hAnsi="Times New Roman" w:cs="Times New Roman"/>
          <w:sz w:val="24"/>
          <w:szCs w:val="24"/>
        </w:rPr>
        <w:t xml:space="preserve"> with future Raman data collected on Mars in hopes to </w:t>
      </w:r>
      <w:r w:rsidR="007F2119" w:rsidRPr="00D10570">
        <w:rPr>
          <w:rFonts w:ascii="Times New Roman" w:hAnsi="Times New Roman" w:cs="Times New Roman"/>
          <w:sz w:val="24"/>
          <w:szCs w:val="24"/>
        </w:rPr>
        <w:lastRenderedPageBreak/>
        <w:t>determine what we are seeing on the Martian surface</w:t>
      </w:r>
      <w:r w:rsidR="0068760E" w:rsidRPr="00D10570">
        <w:rPr>
          <w:rFonts w:ascii="Times New Roman" w:hAnsi="Times New Roman" w:cs="Times New Roman"/>
          <w:sz w:val="24"/>
          <w:szCs w:val="24"/>
        </w:rPr>
        <w:t xml:space="preserve"> and if it is or ever was a habitable environment</w:t>
      </w:r>
      <w:r w:rsidR="007F2119" w:rsidRPr="00D10570">
        <w:rPr>
          <w:rFonts w:ascii="Times New Roman" w:hAnsi="Times New Roman" w:cs="Times New Roman"/>
          <w:sz w:val="24"/>
          <w:szCs w:val="24"/>
        </w:rPr>
        <w:t xml:space="preserve">. </w:t>
      </w:r>
    </w:p>
    <w:p w14:paraId="032106B6" w14:textId="088AB3B2" w:rsidR="004E162F" w:rsidRPr="00D10570" w:rsidRDefault="00705278" w:rsidP="00F90793">
      <w:pPr>
        <w:rPr>
          <w:rFonts w:ascii="Times New Roman" w:hAnsi="Times New Roman" w:cs="Times New Roman"/>
          <w:b/>
          <w:bCs/>
          <w:sz w:val="24"/>
          <w:szCs w:val="24"/>
        </w:rPr>
      </w:pPr>
      <w:r w:rsidRPr="00D10570">
        <w:rPr>
          <w:rFonts w:ascii="Times New Roman" w:hAnsi="Times New Roman" w:cs="Times New Roman"/>
          <w:b/>
          <w:bCs/>
          <w:sz w:val="24"/>
          <w:szCs w:val="24"/>
        </w:rPr>
        <w:t>Methods</w:t>
      </w:r>
    </w:p>
    <w:p w14:paraId="21F6EA2B" w14:textId="3B89B466" w:rsidR="008E5E1B" w:rsidRPr="00D10570" w:rsidRDefault="00683378" w:rsidP="00F90793">
      <w:pPr>
        <w:rPr>
          <w:rFonts w:ascii="Times New Roman" w:hAnsi="Times New Roman" w:cs="Times New Roman"/>
          <w:sz w:val="24"/>
          <w:szCs w:val="24"/>
        </w:rPr>
      </w:pPr>
      <w:r w:rsidRPr="00D10570">
        <w:rPr>
          <w:rFonts w:ascii="Times New Roman" w:hAnsi="Times New Roman" w:cs="Times New Roman"/>
          <w:sz w:val="24"/>
          <w:szCs w:val="24"/>
        </w:rPr>
        <w:tab/>
      </w:r>
      <w:r w:rsidR="00DE2880" w:rsidRPr="005465DA">
        <w:rPr>
          <w:rFonts w:ascii="Times New Roman" w:hAnsi="Times New Roman" w:cs="Times New Roman"/>
          <w:sz w:val="24"/>
          <w:szCs w:val="24"/>
        </w:rPr>
        <w:t>We created aqueous solutions of sulfate, carbonate, phosphate, chloride, chlorate</w:t>
      </w:r>
      <w:r w:rsidR="00AA0350">
        <w:rPr>
          <w:rFonts w:ascii="Times New Roman" w:hAnsi="Times New Roman" w:cs="Times New Roman"/>
          <w:sz w:val="24"/>
          <w:szCs w:val="24"/>
        </w:rPr>
        <w:t>,</w:t>
      </w:r>
      <w:r w:rsidR="00DE2880" w:rsidRPr="005465DA">
        <w:rPr>
          <w:rFonts w:ascii="Times New Roman" w:hAnsi="Times New Roman" w:cs="Times New Roman"/>
          <w:sz w:val="24"/>
          <w:szCs w:val="24"/>
        </w:rPr>
        <w:t xml:space="preserve"> </w:t>
      </w:r>
      <w:r w:rsidR="00CF46D1">
        <w:rPr>
          <w:rFonts w:ascii="Times New Roman" w:hAnsi="Times New Roman" w:cs="Times New Roman"/>
          <w:sz w:val="24"/>
          <w:szCs w:val="24"/>
        </w:rPr>
        <w:t xml:space="preserve">and perchlorate </w:t>
      </w:r>
      <w:r w:rsidR="00DE2880" w:rsidRPr="005465DA">
        <w:rPr>
          <w:rFonts w:ascii="Times New Roman" w:hAnsi="Times New Roman" w:cs="Times New Roman"/>
          <w:sz w:val="24"/>
          <w:szCs w:val="24"/>
        </w:rPr>
        <w:t>anions over a range of pH conditions by mixing anion standards with buffer solutions of known pH in 1:1 mixtures.</w:t>
      </w:r>
      <w:r w:rsidR="00010818">
        <w:rPr>
          <w:rFonts w:ascii="Times New Roman" w:hAnsi="Times New Roman" w:cs="Times New Roman"/>
          <w:sz w:val="24"/>
          <w:szCs w:val="24"/>
        </w:rPr>
        <w:t xml:space="preserve"> Cations used in the experiment included hydrogen, </w:t>
      </w:r>
      <w:r w:rsidR="008D040B">
        <w:rPr>
          <w:rFonts w:ascii="Times New Roman" w:hAnsi="Times New Roman" w:cs="Times New Roman"/>
          <w:sz w:val="24"/>
          <w:szCs w:val="24"/>
        </w:rPr>
        <w:t>sodium,</w:t>
      </w:r>
      <w:r w:rsidR="00010818">
        <w:rPr>
          <w:rFonts w:ascii="Times New Roman" w:hAnsi="Times New Roman" w:cs="Times New Roman"/>
          <w:sz w:val="24"/>
          <w:szCs w:val="24"/>
        </w:rPr>
        <w:t xml:space="preserve"> and </w:t>
      </w:r>
      <w:r w:rsidR="002E1607">
        <w:rPr>
          <w:rFonts w:ascii="Times New Roman" w:hAnsi="Times New Roman" w:cs="Times New Roman"/>
          <w:sz w:val="24"/>
          <w:szCs w:val="24"/>
        </w:rPr>
        <w:t>magnesium</w:t>
      </w:r>
      <w:r w:rsidR="001C2E5B">
        <w:rPr>
          <w:rFonts w:ascii="Times New Roman" w:hAnsi="Times New Roman" w:cs="Times New Roman"/>
          <w:sz w:val="24"/>
          <w:szCs w:val="24"/>
        </w:rPr>
        <w:t>.</w:t>
      </w:r>
      <w:r w:rsidR="00836B22">
        <w:rPr>
          <w:rFonts w:ascii="Times New Roman" w:hAnsi="Times New Roman" w:cs="Times New Roman"/>
          <w:sz w:val="24"/>
          <w:szCs w:val="24"/>
        </w:rPr>
        <w:t xml:space="preserve"> </w:t>
      </w:r>
      <w:r w:rsidR="0019758C">
        <w:rPr>
          <w:rFonts w:ascii="Times New Roman" w:hAnsi="Times New Roman" w:cs="Times New Roman"/>
          <w:sz w:val="24"/>
          <w:szCs w:val="24"/>
        </w:rPr>
        <w:t>Our</w:t>
      </w:r>
      <w:r w:rsidR="00076DA0">
        <w:rPr>
          <w:rFonts w:ascii="Times New Roman" w:hAnsi="Times New Roman" w:cs="Times New Roman"/>
          <w:sz w:val="24"/>
          <w:szCs w:val="24"/>
        </w:rPr>
        <w:t xml:space="preserve"> </w:t>
      </w:r>
      <w:r w:rsidR="0019758C">
        <w:rPr>
          <w:rFonts w:ascii="Times New Roman" w:hAnsi="Times New Roman" w:cs="Times New Roman"/>
          <w:sz w:val="24"/>
          <w:szCs w:val="24"/>
        </w:rPr>
        <w:t xml:space="preserve">study focused on brines that </w:t>
      </w:r>
      <w:r w:rsidR="008B0895">
        <w:rPr>
          <w:rFonts w:ascii="Times New Roman" w:hAnsi="Times New Roman" w:cs="Times New Roman"/>
          <w:sz w:val="24"/>
          <w:szCs w:val="24"/>
        </w:rPr>
        <w:t>could have existed on Mars throughout its geologic past</w:t>
      </w:r>
      <w:r w:rsidR="0021577D">
        <w:rPr>
          <w:rFonts w:ascii="Times New Roman" w:hAnsi="Times New Roman" w:cs="Times New Roman"/>
          <w:sz w:val="24"/>
          <w:szCs w:val="24"/>
        </w:rPr>
        <w:t xml:space="preserve">, </w:t>
      </w:r>
      <w:r w:rsidR="00344413">
        <w:rPr>
          <w:rFonts w:ascii="Times New Roman" w:hAnsi="Times New Roman" w:cs="Times New Roman"/>
          <w:sz w:val="24"/>
          <w:szCs w:val="24"/>
        </w:rPr>
        <w:t>including</w:t>
      </w:r>
      <w:r w:rsidR="0021577D">
        <w:rPr>
          <w:rFonts w:ascii="Times New Roman" w:hAnsi="Times New Roman" w:cs="Times New Roman"/>
          <w:sz w:val="24"/>
          <w:szCs w:val="24"/>
        </w:rPr>
        <w:t xml:space="preserve"> </w:t>
      </w:r>
      <w:r w:rsidR="00587822">
        <w:rPr>
          <w:rFonts w:ascii="Times New Roman" w:hAnsi="Times New Roman" w:cs="Times New Roman"/>
          <w:sz w:val="24"/>
          <w:szCs w:val="24"/>
        </w:rPr>
        <w:t>CaCl</w:t>
      </w:r>
      <w:r w:rsidR="00587822">
        <w:rPr>
          <w:rFonts w:ascii="Times New Roman" w:hAnsi="Times New Roman" w:cs="Times New Roman"/>
          <w:sz w:val="24"/>
          <w:szCs w:val="24"/>
          <w:vertAlign w:val="subscript"/>
        </w:rPr>
        <w:t>2</w:t>
      </w:r>
      <w:r w:rsidR="00587822">
        <w:rPr>
          <w:rFonts w:ascii="Times New Roman" w:hAnsi="Times New Roman" w:cs="Times New Roman"/>
          <w:sz w:val="24"/>
          <w:szCs w:val="24"/>
        </w:rPr>
        <w:t xml:space="preserve">, </w:t>
      </w:r>
      <w:r w:rsidR="00432F88">
        <w:rPr>
          <w:rFonts w:ascii="Times New Roman" w:hAnsi="Times New Roman" w:cs="Times New Roman"/>
          <w:sz w:val="24"/>
          <w:szCs w:val="24"/>
        </w:rPr>
        <w:t>NaCl, MgSO</w:t>
      </w:r>
      <w:r w:rsidR="00432F88">
        <w:rPr>
          <w:rFonts w:ascii="Times New Roman" w:hAnsi="Times New Roman" w:cs="Times New Roman"/>
          <w:sz w:val="24"/>
          <w:szCs w:val="24"/>
          <w:vertAlign w:val="subscript"/>
        </w:rPr>
        <w:t>4</w:t>
      </w:r>
      <w:r w:rsidR="00432F88">
        <w:rPr>
          <w:rFonts w:ascii="Times New Roman" w:hAnsi="Times New Roman" w:cs="Times New Roman"/>
          <w:sz w:val="24"/>
          <w:szCs w:val="24"/>
        </w:rPr>
        <w:t>, NaNO</w:t>
      </w:r>
      <w:r w:rsidR="00432F88">
        <w:rPr>
          <w:rFonts w:ascii="Times New Roman" w:hAnsi="Times New Roman" w:cs="Times New Roman"/>
          <w:sz w:val="24"/>
          <w:szCs w:val="24"/>
          <w:vertAlign w:val="subscript"/>
        </w:rPr>
        <w:t>3</w:t>
      </w:r>
      <w:r w:rsidR="00432F88">
        <w:rPr>
          <w:rFonts w:ascii="Times New Roman" w:hAnsi="Times New Roman" w:cs="Times New Roman"/>
          <w:sz w:val="24"/>
          <w:szCs w:val="24"/>
        </w:rPr>
        <w:t xml:space="preserve">, </w:t>
      </w:r>
      <w:r w:rsidR="00FC11CE">
        <w:rPr>
          <w:rFonts w:ascii="Times New Roman" w:hAnsi="Times New Roman" w:cs="Times New Roman"/>
          <w:sz w:val="24"/>
          <w:szCs w:val="24"/>
        </w:rPr>
        <w:t>Na</w:t>
      </w:r>
      <w:r w:rsidR="00FC11CE">
        <w:rPr>
          <w:rFonts w:ascii="Times New Roman" w:hAnsi="Times New Roman" w:cs="Times New Roman"/>
          <w:sz w:val="24"/>
          <w:szCs w:val="24"/>
          <w:vertAlign w:val="subscript"/>
        </w:rPr>
        <w:t>2</w:t>
      </w:r>
      <w:r w:rsidR="00FC11CE">
        <w:rPr>
          <w:rFonts w:ascii="Times New Roman" w:hAnsi="Times New Roman" w:cs="Times New Roman"/>
          <w:sz w:val="24"/>
          <w:szCs w:val="24"/>
        </w:rPr>
        <w:t>SO</w:t>
      </w:r>
      <w:r w:rsidR="00FC11CE">
        <w:rPr>
          <w:rFonts w:ascii="Times New Roman" w:hAnsi="Times New Roman" w:cs="Times New Roman"/>
          <w:sz w:val="24"/>
          <w:szCs w:val="24"/>
          <w:vertAlign w:val="subscript"/>
        </w:rPr>
        <w:t>4</w:t>
      </w:r>
      <w:r w:rsidR="00FC11CE">
        <w:rPr>
          <w:rFonts w:ascii="Times New Roman" w:hAnsi="Times New Roman" w:cs="Times New Roman"/>
          <w:sz w:val="24"/>
          <w:szCs w:val="24"/>
        </w:rPr>
        <w:t>, MgCl</w:t>
      </w:r>
      <w:r w:rsidR="00FC11CE">
        <w:rPr>
          <w:rFonts w:ascii="Times New Roman" w:hAnsi="Times New Roman" w:cs="Times New Roman"/>
          <w:sz w:val="24"/>
          <w:szCs w:val="24"/>
          <w:vertAlign w:val="subscript"/>
        </w:rPr>
        <w:t>2</w:t>
      </w:r>
      <w:r w:rsidR="00FC11CE">
        <w:rPr>
          <w:rFonts w:ascii="Times New Roman" w:hAnsi="Times New Roman" w:cs="Times New Roman"/>
          <w:sz w:val="24"/>
          <w:szCs w:val="24"/>
        </w:rPr>
        <w:t>, NaHCO</w:t>
      </w:r>
      <w:r w:rsidR="00FC11CE">
        <w:rPr>
          <w:rFonts w:ascii="Times New Roman" w:hAnsi="Times New Roman" w:cs="Times New Roman"/>
          <w:sz w:val="24"/>
          <w:szCs w:val="24"/>
          <w:vertAlign w:val="subscript"/>
        </w:rPr>
        <w:t>3</w:t>
      </w:r>
      <w:r w:rsidR="00FC11CE">
        <w:rPr>
          <w:rFonts w:ascii="Times New Roman" w:hAnsi="Times New Roman" w:cs="Times New Roman"/>
          <w:sz w:val="24"/>
          <w:szCs w:val="24"/>
        </w:rPr>
        <w:t>, Na</w:t>
      </w:r>
      <w:r w:rsidR="00FC11CE">
        <w:rPr>
          <w:rFonts w:ascii="Times New Roman" w:hAnsi="Times New Roman" w:cs="Times New Roman"/>
          <w:sz w:val="24"/>
          <w:szCs w:val="24"/>
          <w:vertAlign w:val="subscript"/>
        </w:rPr>
        <w:t>2</w:t>
      </w:r>
      <w:r w:rsidR="00FC11CE">
        <w:rPr>
          <w:rFonts w:ascii="Times New Roman" w:hAnsi="Times New Roman" w:cs="Times New Roman"/>
          <w:sz w:val="24"/>
          <w:szCs w:val="24"/>
        </w:rPr>
        <w:t>CO</w:t>
      </w:r>
      <w:r w:rsidR="00FC11CE">
        <w:rPr>
          <w:rFonts w:ascii="Times New Roman" w:hAnsi="Times New Roman" w:cs="Times New Roman"/>
          <w:sz w:val="24"/>
          <w:szCs w:val="24"/>
          <w:vertAlign w:val="subscript"/>
        </w:rPr>
        <w:t>3</w:t>
      </w:r>
      <w:r w:rsidR="00FC11CE">
        <w:rPr>
          <w:rFonts w:ascii="Times New Roman" w:hAnsi="Times New Roman" w:cs="Times New Roman"/>
          <w:sz w:val="24"/>
          <w:szCs w:val="24"/>
        </w:rPr>
        <w:t>, NaHSO</w:t>
      </w:r>
      <w:r w:rsidR="00FC11CE">
        <w:rPr>
          <w:rFonts w:ascii="Times New Roman" w:hAnsi="Times New Roman" w:cs="Times New Roman"/>
          <w:sz w:val="24"/>
          <w:szCs w:val="24"/>
          <w:vertAlign w:val="subscript"/>
        </w:rPr>
        <w:t>4</w:t>
      </w:r>
      <w:r w:rsidR="00FC11CE">
        <w:rPr>
          <w:rFonts w:ascii="Times New Roman" w:hAnsi="Times New Roman" w:cs="Times New Roman"/>
          <w:sz w:val="24"/>
          <w:szCs w:val="24"/>
        </w:rPr>
        <w:t xml:space="preserve">, </w:t>
      </w:r>
      <w:r w:rsidR="00021DE7">
        <w:rPr>
          <w:rFonts w:ascii="Times New Roman" w:hAnsi="Times New Roman" w:cs="Times New Roman"/>
          <w:sz w:val="24"/>
          <w:szCs w:val="24"/>
        </w:rPr>
        <w:t>NH</w:t>
      </w:r>
      <w:r w:rsidR="00021DE7">
        <w:rPr>
          <w:rFonts w:ascii="Times New Roman" w:hAnsi="Times New Roman" w:cs="Times New Roman"/>
          <w:sz w:val="24"/>
          <w:szCs w:val="24"/>
          <w:vertAlign w:val="subscript"/>
        </w:rPr>
        <w:t>4</w:t>
      </w:r>
      <w:r w:rsidR="00021DE7">
        <w:rPr>
          <w:rFonts w:ascii="Times New Roman" w:hAnsi="Times New Roman" w:cs="Times New Roman"/>
          <w:sz w:val="24"/>
          <w:szCs w:val="24"/>
        </w:rPr>
        <w:t>Cl, Na</w:t>
      </w:r>
      <w:r w:rsidR="00654D47">
        <w:rPr>
          <w:rFonts w:ascii="Times New Roman" w:hAnsi="Times New Roman" w:cs="Times New Roman"/>
          <w:sz w:val="24"/>
          <w:szCs w:val="24"/>
        </w:rPr>
        <w:t>F</w:t>
      </w:r>
      <w:r w:rsidR="00021DE7">
        <w:rPr>
          <w:rFonts w:ascii="Times New Roman" w:hAnsi="Times New Roman" w:cs="Times New Roman"/>
          <w:sz w:val="24"/>
          <w:szCs w:val="24"/>
        </w:rPr>
        <w:t>, NaClO</w:t>
      </w:r>
      <w:r w:rsidR="00021DE7">
        <w:rPr>
          <w:rFonts w:ascii="Times New Roman" w:hAnsi="Times New Roman" w:cs="Times New Roman"/>
          <w:sz w:val="24"/>
          <w:szCs w:val="24"/>
          <w:vertAlign w:val="subscript"/>
        </w:rPr>
        <w:t>4</w:t>
      </w:r>
      <w:r w:rsidR="00021DE7">
        <w:rPr>
          <w:rFonts w:ascii="Times New Roman" w:hAnsi="Times New Roman" w:cs="Times New Roman"/>
          <w:sz w:val="24"/>
          <w:szCs w:val="24"/>
        </w:rPr>
        <w:t>, NaClO</w:t>
      </w:r>
      <w:r w:rsidR="00021DE7">
        <w:rPr>
          <w:rFonts w:ascii="Times New Roman" w:hAnsi="Times New Roman" w:cs="Times New Roman"/>
          <w:sz w:val="24"/>
          <w:szCs w:val="24"/>
          <w:vertAlign w:val="subscript"/>
        </w:rPr>
        <w:t>3</w:t>
      </w:r>
      <w:r w:rsidR="00021DE7">
        <w:rPr>
          <w:rFonts w:ascii="Times New Roman" w:hAnsi="Times New Roman" w:cs="Times New Roman"/>
          <w:sz w:val="24"/>
          <w:szCs w:val="24"/>
        </w:rPr>
        <w:t>, NaH</w:t>
      </w:r>
      <w:r w:rsidR="00021DE7">
        <w:rPr>
          <w:rFonts w:ascii="Times New Roman" w:hAnsi="Times New Roman" w:cs="Times New Roman"/>
          <w:sz w:val="24"/>
          <w:szCs w:val="24"/>
          <w:vertAlign w:val="subscript"/>
        </w:rPr>
        <w:t>2</w:t>
      </w:r>
      <w:r w:rsidR="00021DE7">
        <w:rPr>
          <w:rFonts w:ascii="Times New Roman" w:hAnsi="Times New Roman" w:cs="Times New Roman"/>
          <w:sz w:val="24"/>
          <w:szCs w:val="24"/>
        </w:rPr>
        <w:t>PO</w:t>
      </w:r>
      <w:r w:rsidR="00021DE7">
        <w:rPr>
          <w:rFonts w:ascii="Times New Roman" w:hAnsi="Times New Roman" w:cs="Times New Roman"/>
          <w:sz w:val="24"/>
          <w:szCs w:val="24"/>
          <w:vertAlign w:val="subscript"/>
        </w:rPr>
        <w:t>4</w:t>
      </w:r>
      <w:r w:rsidR="00021DE7">
        <w:rPr>
          <w:rFonts w:ascii="Times New Roman" w:hAnsi="Times New Roman" w:cs="Times New Roman"/>
          <w:sz w:val="24"/>
          <w:szCs w:val="24"/>
        </w:rPr>
        <w:t>, Na</w:t>
      </w:r>
      <w:r w:rsidR="00021DE7">
        <w:rPr>
          <w:rFonts w:ascii="Times New Roman" w:hAnsi="Times New Roman" w:cs="Times New Roman"/>
          <w:sz w:val="24"/>
          <w:szCs w:val="24"/>
          <w:vertAlign w:val="subscript"/>
        </w:rPr>
        <w:t>2</w:t>
      </w:r>
      <w:r w:rsidR="00021DE7">
        <w:rPr>
          <w:rFonts w:ascii="Times New Roman" w:hAnsi="Times New Roman" w:cs="Times New Roman"/>
          <w:sz w:val="24"/>
          <w:szCs w:val="24"/>
        </w:rPr>
        <w:t>HPO</w:t>
      </w:r>
      <w:r w:rsidR="00021DE7">
        <w:rPr>
          <w:rFonts w:ascii="Times New Roman" w:hAnsi="Times New Roman" w:cs="Times New Roman"/>
          <w:sz w:val="24"/>
          <w:szCs w:val="24"/>
          <w:vertAlign w:val="subscript"/>
        </w:rPr>
        <w:t>4</w:t>
      </w:r>
      <w:r w:rsidR="00021DE7">
        <w:rPr>
          <w:rFonts w:ascii="Times New Roman" w:hAnsi="Times New Roman" w:cs="Times New Roman"/>
          <w:sz w:val="24"/>
          <w:szCs w:val="24"/>
        </w:rPr>
        <w:t xml:space="preserve">, </w:t>
      </w:r>
      <w:r w:rsidR="00D81ECB">
        <w:rPr>
          <w:rFonts w:ascii="Times New Roman" w:hAnsi="Times New Roman" w:cs="Times New Roman"/>
          <w:sz w:val="24"/>
          <w:szCs w:val="24"/>
        </w:rPr>
        <w:t>H</w:t>
      </w:r>
      <w:r w:rsidR="00D81ECB">
        <w:rPr>
          <w:rFonts w:ascii="Times New Roman" w:hAnsi="Times New Roman" w:cs="Times New Roman"/>
          <w:sz w:val="24"/>
          <w:szCs w:val="24"/>
          <w:vertAlign w:val="subscript"/>
        </w:rPr>
        <w:t>3</w:t>
      </w:r>
      <w:r w:rsidR="00D81ECB">
        <w:rPr>
          <w:rFonts w:ascii="Times New Roman" w:hAnsi="Times New Roman" w:cs="Times New Roman"/>
          <w:sz w:val="24"/>
          <w:szCs w:val="24"/>
        </w:rPr>
        <w:t>PO</w:t>
      </w:r>
      <w:r w:rsidR="00D81ECB">
        <w:rPr>
          <w:rFonts w:ascii="Times New Roman" w:hAnsi="Times New Roman" w:cs="Times New Roman"/>
          <w:sz w:val="24"/>
          <w:szCs w:val="24"/>
          <w:vertAlign w:val="subscript"/>
        </w:rPr>
        <w:t>4</w:t>
      </w:r>
      <w:r w:rsidR="00654D47">
        <w:rPr>
          <w:rFonts w:ascii="Times New Roman" w:hAnsi="Times New Roman" w:cs="Times New Roman"/>
          <w:sz w:val="24"/>
          <w:szCs w:val="24"/>
        </w:rPr>
        <w:t>.</w:t>
      </w:r>
      <w:r w:rsidR="00D018BF">
        <w:rPr>
          <w:rFonts w:ascii="Times New Roman" w:hAnsi="Times New Roman" w:cs="Times New Roman"/>
          <w:sz w:val="24"/>
          <w:szCs w:val="24"/>
        </w:rPr>
        <w:t xml:space="preserve"> </w:t>
      </w:r>
      <w:r w:rsidR="00DE2880" w:rsidRPr="005465DA">
        <w:rPr>
          <w:rFonts w:ascii="Times New Roman" w:hAnsi="Times New Roman" w:cs="Times New Roman"/>
          <w:sz w:val="24"/>
          <w:szCs w:val="24"/>
        </w:rPr>
        <w:t xml:space="preserve">We used both HCl (pH ~0-5) and NaOH (pH ~8-13) solutions to </w:t>
      </w:r>
      <w:r w:rsidR="00516118">
        <w:rPr>
          <w:rFonts w:ascii="Times New Roman" w:hAnsi="Times New Roman" w:cs="Times New Roman"/>
          <w:sz w:val="24"/>
          <w:szCs w:val="24"/>
        </w:rPr>
        <w:t>adjust</w:t>
      </w:r>
      <w:r w:rsidR="00DE2880" w:rsidRPr="005465DA">
        <w:rPr>
          <w:rFonts w:ascii="Times New Roman" w:hAnsi="Times New Roman" w:cs="Times New Roman"/>
          <w:sz w:val="24"/>
          <w:szCs w:val="24"/>
        </w:rPr>
        <w:t xml:space="preserve"> the pH and measured the pH of a separate aliquot of each solution using an Orion pH electrode. </w:t>
      </w:r>
      <w:r w:rsidR="00793201">
        <w:rPr>
          <w:rFonts w:ascii="Times New Roman" w:hAnsi="Times New Roman" w:cs="Times New Roman"/>
          <w:sz w:val="24"/>
          <w:szCs w:val="24"/>
        </w:rPr>
        <w:t>We</w:t>
      </w:r>
      <w:r w:rsidR="001B0DC7" w:rsidRPr="00D10570">
        <w:rPr>
          <w:rFonts w:ascii="Times New Roman" w:hAnsi="Times New Roman" w:cs="Times New Roman"/>
          <w:sz w:val="24"/>
          <w:szCs w:val="24"/>
        </w:rPr>
        <w:t xml:space="preserve"> </w:t>
      </w:r>
      <w:r w:rsidR="00736BB4">
        <w:rPr>
          <w:rFonts w:ascii="Times New Roman" w:hAnsi="Times New Roman" w:cs="Times New Roman"/>
          <w:sz w:val="24"/>
          <w:szCs w:val="24"/>
        </w:rPr>
        <w:t>created five stock HCl solutions of known pH (1-5)</w:t>
      </w:r>
      <w:r w:rsidR="00D72536">
        <w:rPr>
          <w:rFonts w:ascii="Times New Roman" w:hAnsi="Times New Roman" w:cs="Times New Roman"/>
          <w:sz w:val="24"/>
          <w:szCs w:val="24"/>
        </w:rPr>
        <w:t xml:space="preserve"> by </w:t>
      </w:r>
      <w:r w:rsidR="004A214C">
        <w:rPr>
          <w:rFonts w:ascii="Times New Roman" w:hAnsi="Times New Roman" w:cs="Times New Roman"/>
          <w:sz w:val="24"/>
          <w:szCs w:val="24"/>
        </w:rPr>
        <w:t>adding drops of</w:t>
      </w:r>
      <w:r w:rsidR="00BB4FBE" w:rsidRPr="00D10570">
        <w:rPr>
          <w:rFonts w:ascii="Times New Roman" w:hAnsi="Times New Roman" w:cs="Times New Roman"/>
          <w:sz w:val="24"/>
          <w:szCs w:val="24"/>
        </w:rPr>
        <w:t xml:space="preserve"> </w:t>
      </w:r>
      <w:r w:rsidR="00C348BE" w:rsidRPr="00D10570">
        <w:rPr>
          <w:rFonts w:ascii="Times New Roman" w:hAnsi="Times New Roman" w:cs="Times New Roman"/>
          <w:sz w:val="24"/>
          <w:szCs w:val="24"/>
        </w:rPr>
        <w:t>6</w:t>
      </w:r>
      <w:r w:rsidR="00243901" w:rsidRPr="00D10570">
        <w:rPr>
          <w:rFonts w:ascii="Times New Roman" w:hAnsi="Times New Roman" w:cs="Times New Roman"/>
          <w:sz w:val="24"/>
          <w:szCs w:val="24"/>
        </w:rPr>
        <w:t>N</w:t>
      </w:r>
      <w:r w:rsidR="00D17B07" w:rsidRPr="00D10570">
        <w:rPr>
          <w:rFonts w:ascii="Times New Roman" w:hAnsi="Times New Roman" w:cs="Times New Roman"/>
          <w:sz w:val="24"/>
          <w:szCs w:val="24"/>
        </w:rPr>
        <w:t xml:space="preserve"> </w:t>
      </w:r>
      <w:r w:rsidR="008A39B7" w:rsidRPr="00D10570">
        <w:rPr>
          <w:rFonts w:ascii="Times New Roman" w:hAnsi="Times New Roman" w:cs="Times New Roman"/>
          <w:sz w:val="24"/>
          <w:szCs w:val="24"/>
        </w:rPr>
        <w:t>HCl</w:t>
      </w:r>
      <w:r w:rsidR="00B749C2">
        <w:rPr>
          <w:rFonts w:ascii="Times New Roman" w:hAnsi="Times New Roman" w:cs="Times New Roman"/>
          <w:sz w:val="24"/>
          <w:szCs w:val="24"/>
        </w:rPr>
        <w:t xml:space="preserve"> to </w:t>
      </w:r>
      <w:r w:rsidR="00E72A60" w:rsidRPr="00D10570">
        <w:rPr>
          <w:rFonts w:ascii="Times New Roman" w:hAnsi="Times New Roman" w:cs="Times New Roman"/>
          <w:sz w:val="24"/>
          <w:szCs w:val="24"/>
        </w:rPr>
        <w:t>200 ml</w:t>
      </w:r>
      <w:r w:rsidR="00D431A8" w:rsidRPr="00D10570">
        <w:rPr>
          <w:rFonts w:ascii="Times New Roman" w:hAnsi="Times New Roman" w:cs="Times New Roman"/>
          <w:sz w:val="24"/>
          <w:szCs w:val="24"/>
        </w:rPr>
        <w:t xml:space="preserve"> of</w:t>
      </w:r>
      <w:r w:rsidR="005D6AA4" w:rsidRPr="00D10570">
        <w:rPr>
          <w:rFonts w:ascii="Times New Roman" w:hAnsi="Times New Roman" w:cs="Times New Roman"/>
          <w:sz w:val="24"/>
          <w:szCs w:val="24"/>
        </w:rPr>
        <w:t xml:space="preserve"> ultra-pure water (UPW)</w:t>
      </w:r>
      <w:r w:rsidR="007C0A54">
        <w:rPr>
          <w:rFonts w:ascii="Times New Roman" w:hAnsi="Times New Roman" w:cs="Times New Roman"/>
          <w:sz w:val="24"/>
          <w:szCs w:val="24"/>
        </w:rPr>
        <w:t xml:space="preserve"> </w:t>
      </w:r>
      <w:r w:rsidR="00706AFE" w:rsidRPr="00D10570">
        <w:rPr>
          <w:rFonts w:ascii="Times New Roman" w:hAnsi="Times New Roman" w:cs="Times New Roman"/>
          <w:sz w:val="24"/>
          <w:szCs w:val="24"/>
        </w:rPr>
        <w:t>(</w:t>
      </w:r>
      <w:r w:rsidR="00E755BE">
        <w:rPr>
          <w:rFonts w:ascii="Times New Roman" w:hAnsi="Times New Roman" w:cs="Times New Roman"/>
          <w:sz w:val="24"/>
          <w:szCs w:val="24"/>
        </w:rPr>
        <w:t>T</w:t>
      </w:r>
      <w:r w:rsidR="00706AFE" w:rsidRPr="00D10570">
        <w:rPr>
          <w:rFonts w:ascii="Times New Roman" w:hAnsi="Times New Roman" w:cs="Times New Roman"/>
          <w:sz w:val="24"/>
          <w:szCs w:val="24"/>
        </w:rPr>
        <w:t>able 1)</w:t>
      </w:r>
      <w:r w:rsidR="00927C8C" w:rsidRPr="00D10570">
        <w:rPr>
          <w:rFonts w:ascii="Times New Roman" w:hAnsi="Times New Roman" w:cs="Times New Roman"/>
          <w:sz w:val="24"/>
          <w:szCs w:val="24"/>
        </w:rPr>
        <w:t>.</w:t>
      </w:r>
      <w:r w:rsidR="007C0A54">
        <w:rPr>
          <w:rFonts w:ascii="Times New Roman" w:hAnsi="Times New Roman" w:cs="Times New Roman"/>
          <w:sz w:val="24"/>
          <w:szCs w:val="24"/>
        </w:rPr>
        <w:t xml:space="preserve"> We </w:t>
      </w:r>
      <w:r w:rsidR="00105CA0">
        <w:rPr>
          <w:rFonts w:ascii="Times New Roman" w:hAnsi="Times New Roman" w:cs="Times New Roman"/>
          <w:sz w:val="24"/>
          <w:szCs w:val="24"/>
        </w:rPr>
        <w:t>also used the undiluted 6N HCl as an addit</w:t>
      </w:r>
      <w:r w:rsidR="001B29E7">
        <w:rPr>
          <w:rFonts w:ascii="Times New Roman" w:hAnsi="Times New Roman" w:cs="Times New Roman"/>
          <w:sz w:val="24"/>
          <w:szCs w:val="24"/>
        </w:rPr>
        <w:t>i</w:t>
      </w:r>
      <w:r w:rsidR="00105CA0">
        <w:rPr>
          <w:rFonts w:ascii="Times New Roman" w:hAnsi="Times New Roman" w:cs="Times New Roman"/>
          <w:sz w:val="24"/>
          <w:szCs w:val="24"/>
        </w:rPr>
        <w:t>onal</w:t>
      </w:r>
      <w:r w:rsidR="00103BBF" w:rsidRPr="00D10570">
        <w:rPr>
          <w:rFonts w:ascii="Times New Roman" w:hAnsi="Times New Roman" w:cs="Times New Roman"/>
          <w:sz w:val="24"/>
          <w:szCs w:val="24"/>
        </w:rPr>
        <w:t xml:space="preserve"> pH</w:t>
      </w:r>
      <w:r w:rsidR="00055A8B" w:rsidRPr="00D10570">
        <w:rPr>
          <w:rFonts w:ascii="Times New Roman" w:hAnsi="Times New Roman" w:cs="Times New Roman"/>
          <w:sz w:val="24"/>
          <w:szCs w:val="24"/>
        </w:rPr>
        <w:t xml:space="preserve"> buffer</w:t>
      </w:r>
      <w:r w:rsidR="0032182F">
        <w:rPr>
          <w:rFonts w:ascii="Times New Roman" w:hAnsi="Times New Roman" w:cs="Times New Roman"/>
          <w:sz w:val="24"/>
          <w:szCs w:val="24"/>
        </w:rPr>
        <w:t xml:space="preserve"> (</w:t>
      </w:r>
      <w:r w:rsidR="00482F4B">
        <w:rPr>
          <w:rFonts w:ascii="Times New Roman" w:hAnsi="Times New Roman" w:cs="Times New Roman"/>
          <w:sz w:val="24"/>
          <w:szCs w:val="24"/>
        </w:rPr>
        <w:t>pH</w:t>
      </w:r>
      <w:r w:rsidR="0032182F">
        <w:rPr>
          <w:rFonts w:ascii="Times New Roman" w:hAnsi="Times New Roman" w:cs="Times New Roman"/>
          <w:sz w:val="24"/>
          <w:szCs w:val="24"/>
        </w:rPr>
        <w:t>=</w:t>
      </w:r>
      <w:r w:rsidR="00482F4B">
        <w:rPr>
          <w:rFonts w:ascii="Times New Roman" w:hAnsi="Times New Roman" w:cs="Times New Roman"/>
          <w:sz w:val="24"/>
          <w:szCs w:val="24"/>
        </w:rPr>
        <w:t>0.1</w:t>
      </w:r>
      <w:r w:rsidR="0032182F">
        <w:rPr>
          <w:rFonts w:ascii="Times New Roman" w:hAnsi="Times New Roman" w:cs="Times New Roman"/>
          <w:sz w:val="24"/>
          <w:szCs w:val="24"/>
        </w:rPr>
        <w:t>)</w:t>
      </w:r>
      <w:r w:rsidR="006B17C5" w:rsidRPr="00D10570">
        <w:rPr>
          <w:rFonts w:ascii="Times New Roman" w:hAnsi="Times New Roman" w:cs="Times New Roman"/>
          <w:sz w:val="24"/>
          <w:szCs w:val="24"/>
        </w:rPr>
        <w:t>,</w:t>
      </w:r>
      <w:r w:rsidR="00837AFC">
        <w:rPr>
          <w:rFonts w:ascii="Times New Roman" w:hAnsi="Times New Roman" w:cs="Times New Roman"/>
          <w:sz w:val="24"/>
          <w:szCs w:val="24"/>
        </w:rPr>
        <w:t xml:space="preserve"> yielding 6 acidic pH standard solutions that we mixed with our brine standards.</w:t>
      </w:r>
      <w:r w:rsidR="00CE2D5C">
        <w:rPr>
          <w:rFonts w:ascii="Times New Roman" w:hAnsi="Times New Roman" w:cs="Times New Roman"/>
          <w:sz w:val="24"/>
          <w:szCs w:val="24"/>
        </w:rPr>
        <w:t xml:space="preserve"> W</w:t>
      </w:r>
      <w:r w:rsidR="00556993">
        <w:rPr>
          <w:rFonts w:ascii="Times New Roman" w:hAnsi="Times New Roman" w:cs="Times New Roman"/>
          <w:sz w:val="24"/>
          <w:szCs w:val="24"/>
        </w:rPr>
        <w:t>e</w:t>
      </w:r>
      <w:r w:rsidR="00B64F42" w:rsidRPr="00D10570">
        <w:rPr>
          <w:rFonts w:ascii="Times New Roman" w:hAnsi="Times New Roman" w:cs="Times New Roman"/>
          <w:sz w:val="24"/>
          <w:szCs w:val="24"/>
        </w:rPr>
        <w:t xml:space="preserve"> </w:t>
      </w:r>
      <w:r w:rsidR="000B68ED" w:rsidRPr="00D10570">
        <w:rPr>
          <w:rFonts w:ascii="Times New Roman" w:hAnsi="Times New Roman" w:cs="Times New Roman"/>
          <w:sz w:val="24"/>
          <w:szCs w:val="24"/>
        </w:rPr>
        <w:t>measured</w:t>
      </w:r>
      <w:r w:rsidR="00B64F42" w:rsidRPr="00D10570">
        <w:rPr>
          <w:rFonts w:ascii="Times New Roman" w:hAnsi="Times New Roman" w:cs="Times New Roman"/>
          <w:sz w:val="24"/>
          <w:szCs w:val="24"/>
        </w:rPr>
        <w:t xml:space="preserve"> 20 ml of each </w:t>
      </w:r>
      <w:r w:rsidR="00CE2D5C">
        <w:rPr>
          <w:rFonts w:ascii="Times New Roman" w:hAnsi="Times New Roman" w:cs="Times New Roman"/>
          <w:sz w:val="24"/>
          <w:szCs w:val="24"/>
        </w:rPr>
        <w:t>pH standard solution</w:t>
      </w:r>
      <w:r w:rsidR="00E4773F">
        <w:rPr>
          <w:rFonts w:ascii="Times New Roman" w:hAnsi="Times New Roman" w:cs="Times New Roman"/>
          <w:sz w:val="24"/>
          <w:szCs w:val="24"/>
        </w:rPr>
        <w:t xml:space="preserve"> in a </w:t>
      </w:r>
      <w:r w:rsidR="00B64F42" w:rsidRPr="00D10570">
        <w:rPr>
          <w:rFonts w:ascii="Times New Roman" w:hAnsi="Times New Roman" w:cs="Times New Roman"/>
          <w:sz w:val="24"/>
          <w:szCs w:val="24"/>
        </w:rPr>
        <w:t>graduated cylinder</w:t>
      </w:r>
      <w:r w:rsidR="00234388" w:rsidRPr="00D10570">
        <w:rPr>
          <w:rFonts w:ascii="Times New Roman" w:hAnsi="Times New Roman" w:cs="Times New Roman"/>
          <w:sz w:val="24"/>
          <w:szCs w:val="24"/>
        </w:rPr>
        <w:t xml:space="preserve"> </w:t>
      </w:r>
      <w:r w:rsidR="000B68ED" w:rsidRPr="00D10570">
        <w:rPr>
          <w:rFonts w:ascii="Times New Roman" w:hAnsi="Times New Roman" w:cs="Times New Roman"/>
          <w:sz w:val="24"/>
          <w:szCs w:val="24"/>
        </w:rPr>
        <w:t>and then poured it into a 60 ml</w:t>
      </w:r>
      <w:r w:rsidR="009B5213">
        <w:rPr>
          <w:rFonts w:ascii="Times New Roman" w:hAnsi="Times New Roman" w:cs="Times New Roman"/>
          <w:sz w:val="24"/>
          <w:szCs w:val="24"/>
        </w:rPr>
        <w:t xml:space="preserve"> plastic</w:t>
      </w:r>
      <w:r w:rsidR="000B68ED" w:rsidRPr="00D10570">
        <w:rPr>
          <w:rFonts w:ascii="Times New Roman" w:hAnsi="Times New Roman" w:cs="Times New Roman"/>
          <w:sz w:val="24"/>
          <w:szCs w:val="24"/>
        </w:rPr>
        <w:t xml:space="preserve"> bottle for storage</w:t>
      </w:r>
      <w:r w:rsidR="00CA5500" w:rsidRPr="00D10570">
        <w:rPr>
          <w:rFonts w:ascii="Times New Roman" w:hAnsi="Times New Roman" w:cs="Times New Roman"/>
          <w:sz w:val="24"/>
          <w:szCs w:val="24"/>
        </w:rPr>
        <w:t xml:space="preserve">, labeling them as </w:t>
      </w:r>
      <w:r w:rsidR="00556993">
        <w:rPr>
          <w:rFonts w:ascii="Times New Roman" w:hAnsi="Times New Roman" w:cs="Times New Roman"/>
          <w:sz w:val="24"/>
          <w:szCs w:val="24"/>
        </w:rPr>
        <w:t>we</w:t>
      </w:r>
      <w:r w:rsidR="00CA5500" w:rsidRPr="00D10570">
        <w:rPr>
          <w:rFonts w:ascii="Times New Roman" w:hAnsi="Times New Roman" w:cs="Times New Roman"/>
          <w:sz w:val="24"/>
          <w:szCs w:val="24"/>
        </w:rPr>
        <w:t xml:space="preserve"> went</w:t>
      </w:r>
      <w:r w:rsidR="000B68ED" w:rsidRPr="00D10570">
        <w:rPr>
          <w:rFonts w:ascii="Times New Roman" w:hAnsi="Times New Roman" w:cs="Times New Roman"/>
          <w:sz w:val="24"/>
          <w:szCs w:val="24"/>
        </w:rPr>
        <w:t>.</w:t>
      </w:r>
      <w:r w:rsidR="00A92E43" w:rsidRPr="00D10570">
        <w:rPr>
          <w:rFonts w:ascii="Times New Roman" w:hAnsi="Times New Roman" w:cs="Times New Roman"/>
          <w:sz w:val="24"/>
          <w:szCs w:val="24"/>
        </w:rPr>
        <w:t xml:space="preserve"> </w:t>
      </w:r>
      <w:r w:rsidR="009D68B9" w:rsidRPr="00D10570">
        <w:rPr>
          <w:rFonts w:ascii="Times New Roman" w:hAnsi="Times New Roman" w:cs="Times New Roman"/>
          <w:sz w:val="24"/>
          <w:szCs w:val="24"/>
        </w:rPr>
        <w:t xml:space="preserve">Then </w:t>
      </w:r>
      <w:r w:rsidR="00556993">
        <w:rPr>
          <w:rFonts w:ascii="Times New Roman" w:hAnsi="Times New Roman" w:cs="Times New Roman"/>
          <w:sz w:val="24"/>
          <w:szCs w:val="24"/>
        </w:rPr>
        <w:t>we</w:t>
      </w:r>
      <w:r w:rsidR="009D68B9" w:rsidRPr="00D10570">
        <w:rPr>
          <w:rFonts w:ascii="Times New Roman" w:hAnsi="Times New Roman" w:cs="Times New Roman"/>
          <w:sz w:val="24"/>
          <w:szCs w:val="24"/>
        </w:rPr>
        <w:t xml:space="preserve"> </w:t>
      </w:r>
      <w:r w:rsidR="00E4773F">
        <w:rPr>
          <w:rFonts w:ascii="Times New Roman" w:hAnsi="Times New Roman" w:cs="Times New Roman"/>
          <w:sz w:val="24"/>
          <w:szCs w:val="24"/>
        </w:rPr>
        <w:t>added</w:t>
      </w:r>
      <w:r w:rsidR="00C45AEB" w:rsidRPr="00D10570">
        <w:rPr>
          <w:rFonts w:ascii="Times New Roman" w:hAnsi="Times New Roman" w:cs="Times New Roman"/>
          <w:sz w:val="24"/>
          <w:szCs w:val="24"/>
        </w:rPr>
        <w:t xml:space="preserve"> 20 ml of</w:t>
      </w:r>
      <w:r w:rsidR="00562EF1">
        <w:rPr>
          <w:rFonts w:ascii="Times New Roman" w:hAnsi="Times New Roman" w:cs="Times New Roman"/>
          <w:sz w:val="24"/>
          <w:szCs w:val="24"/>
        </w:rPr>
        <w:t xml:space="preserve"> </w:t>
      </w:r>
      <w:r w:rsidR="00F94B08">
        <w:rPr>
          <w:rFonts w:ascii="Times New Roman" w:hAnsi="Times New Roman" w:cs="Times New Roman"/>
          <w:sz w:val="24"/>
          <w:szCs w:val="24"/>
        </w:rPr>
        <w:t>1M</w:t>
      </w:r>
      <w:r w:rsidR="00562EF1">
        <w:rPr>
          <w:rFonts w:ascii="Times New Roman" w:hAnsi="Times New Roman" w:cs="Times New Roman"/>
          <w:sz w:val="24"/>
          <w:szCs w:val="24"/>
        </w:rPr>
        <w:t xml:space="preserve"> brine standard and mixed it with the pH standard, yielding </w:t>
      </w:r>
      <w:r w:rsidR="000E6AF3">
        <w:rPr>
          <w:rFonts w:ascii="Times New Roman" w:hAnsi="Times New Roman" w:cs="Times New Roman"/>
          <w:sz w:val="24"/>
          <w:szCs w:val="24"/>
        </w:rPr>
        <w:t>40 ml of pH adjusted brine standard for analysis</w:t>
      </w:r>
      <w:r w:rsidR="00C309D1" w:rsidRPr="00D10570">
        <w:rPr>
          <w:rFonts w:ascii="Times New Roman" w:hAnsi="Times New Roman" w:cs="Times New Roman"/>
          <w:sz w:val="24"/>
          <w:szCs w:val="24"/>
        </w:rPr>
        <w:t>.</w:t>
      </w:r>
      <w:r w:rsidR="00A20C8E" w:rsidRPr="00D10570">
        <w:rPr>
          <w:rFonts w:ascii="Times New Roman" w:hAnsi="Times New Roman" w:cs="Times New Roman"/>
          <w:sz w:val="24"/>
          <w:szCs w:val="24"/>
        </w:rPr>
        <w:t xml:space="preserve"> </w:t>
      </w:r>
      <w:r w:rsidR="004D27F0">
        <w:rPr>
          <w:rFonts w:ascii="Times New Roman" w:hAnsi="Times New Roman" w:cs="Times New Roman"/>
          <w:sz w:val="24"/>
          <w:szCs w:val="24"/>
        </w:rPr>
        <w:t>We</w:t>
      </w:r>
      <w:r w:rsidR="00D91B26" w:rsidRPr="00D10570">
        <w:rPr>
          <w:rFonts w:ascii="Times New Roman" w:hAnsi="Times New Roman" w:cs="Times New Roman"/>
          <w:sz w:val="24"/>
          <w:szCs w:val="24"/>
        </w:rPr>
        <w:t xml:space="preserve"> </w:t>
      </w:r>
      <w:r w:rsidR="0052618A">
        <w:rPr>
          <w:rFonts w:ascii="Times New Roman" w:hAnsi="Times New Roman" w:cs="Times New Roman"/>
          <w:sz w:val="24"/>
          <w:szCs w:val="24"/>
        </w:rPr>
        <w:t>repeated</w:t>
      </w:r>
      <w:r w:rsidR="00D91B26" w:rsidRPr="00D10570">
        <w:rPr>
          <w:rFonts w:ascii="Times New Roman" w:hAnsi="Times New Roman" w:cs="Times New Roman"/>
          <w:sz w:val="24"/>
          <w:szCs w:val="24"/>
        </w:rPr>
        <w:t xml:space="preserve"> this process for </w:t>
      </w:r>
      <w:r w:rsidR="004D27F0">
        <w:rPr>
          <w:rFonts w:ascii="Times New Roman" w:hAnsi="Times New Roman" w:cs="Times New Roman"/>
          <w:sz w:val="24"/>
          <w:szCs w:val="24"/>
        </w:rPr>
        <w:t>all</w:t>
      </w:r>
      <w:r w:rsidR="00D91B26" w:rsidRPr="00D10570">
        <w:rPr>
          <w:rFonts w:ascii="Times New Roman" w:hAnsi="Times New Roman" w:cs="Times New Roman"/>
          <w:sz w:val="24"/>
          <w:szCs w:val="24"/>
        </w:rPr>
        <w:t xml:space="preserve"> 16</w:t>
      </w:r>
      <w:r w:rsidR="004D27F0">
        <w:rPr>
          <w:rFonts w:ascii="Times New Roman" w:hAnsi="Times New Roman" w:cs="Times New Roman"/>
          <w:sz w:val="24"/>
          <w:szCs w:val="24"/>
        </w:rPr>
        <w:t xml:space="preserve"> </w:t>
      </w:r>
      <w:r w:rsidR="00D91B26" w:rsidRPr="00D10570">
        <w:rPr>
          <w:rFonts w:ascii="Times New Roman" w:hAnsi="Times New Roman" w:cs="Times New Roman"/>
          <w:sz w:val="24"/>
          <w:szCs w:val="24"/>
        </w:rPr>
        <w:t>brines</w:t>
      </w:r>
      <w:r w:rsidR="00DD46A0" w:rsidRPr="00D10570">
        <w:rPr>
          <w:rFonts w:ascii="Times New Roman" w:hAnsi="Times New Roman" w:cs="Times New Roman"/>
          <w:sz w:val="24"/>
          <w:szCs w:val="24"/>
        </w:rPr>
        <w:t xml:space="preserve"> and UPW</w:t>
      </w:r>
      <w:r w:rsidR="003A5B88" w:rsidRPr="00D10570">
        <w:rPr>
          <w:rFonts w:ascii="Times New Roman" w:hAnsi="Times New Roman" w:cs="Times New Roman"/>
          <w:sz w:val="24"/>
          <w:szCs w:val="24"/>
        </w:rPr>
        <w:t xml:space="preserve"> as a </w:t>
      </w:r>
      <w:r w:rsidR="002035FA">
        <w:rPr>
          <w:rFonts w:ascii="Times New Roman" w:hAnsi="Times New Roman" w:cs="Times New Roman"/>
          <w:sz w:val="24"/>
          <w:szCs w:val="24"/>
        </w:rPr>
        <w:t>control</w:t>
      </w:r>
      <w:r w:rsidR="00E42BE0" w:rsidRPr="00D10570">
        <w:rPr>
          <w:rFonts w:ascii="Times New Roman" w:hAnsi="Times New Roman" w:cs="Times New Roman"/>
          <w:sz w:val="24"/>
          <w:szCs w:val="24"/>
        </w:rPr>
        <w:t xml:space="preserve">, </w:t>
      </w:r>
      <w:r w:rsidR="00DB416F">
        <w:rPr>
          <w:rFonts w:ascii="Times New Roman" w:hAnsi="Times New Roman" w:cs="Times New Roman"/>
          <w:sz w:val="24"/>
          <w:szCs w:val="24"/>
        </w:rPr>
        <w:t>yielding</w:t>
      </w:r>
      <w:r w:rsidR="00FF2BA8" w:rsidRPr="00D10570">
        <w:rPr>
          <w:rFonts w:ascii="Times New Roman" w:hAnsi="Times New Roman" w:cs="Times New Roman"/>
          <w:sz w:val="24"/>
          <w:szCs w:val="24"/>
        </w:rPr>
        <w:t xml:space="preserve"> a total of</w:t>
      </w:r>
      <w:r w:rsidR="00295F69" w:rsidRPr="00D10570">
        <w:rPr>
          <w:rFonts w:ascii="Times New Roman" w:hAnsi="Times New Roman" w:cs="Times New Roman"/>
          <w:sz w:val="24"/>
          <w:szCs w:val="24"/>
        </w:rPr>
        <w:t xml:space="preserve"> </w:t>
      </w:r>
      <w:r w:rsidR="00F071F9" w:rsidRPr="00D10570">
        <w:rPr>
          <w:rFonts w:ascii="Times New Roman" w:hAnsi="Times New Roman" w:cs="Times New Roman"/>
          <w:sz w:val="24"/>
          <w:szCs w:val="24"/>
        </w:rPr>
        <w:t>102</w:t>
      </w:r>
      <w:r w:rsidR="00E42BE0" w:rsidRPr="00D10570">
        <w:rPr>
          <w:rFonts w:ascii="Times New Roman" w:hAnsi="Times New Roman" w:cs="Times New Roman"/>
          <w:sz w:val="24"/>
          <w:szCs w:val="24"/>
        </w:rPr>
        <w:t xml:space="preserve"> (17*6)</w:t>
      </w:r>
      <w:r w:rsidR="00467D1B" w:rsidRPr="00D10570">
        <w:rPr>
          <w:rFonts w:ascii="Times New Roman" w:hAnsi="Times New Roman" w:cs="Times New Roman"/>
          <w:sz w:val="24"/>
          <w:szCs w:val="24"/>
        </w:rPr>
        <w:t xml:space="preserve"> </w:t>
      </w:r>
      <w:r w:rsidR="002035FA">
        <w:rPr>
          <w:rFonts w:ascii="Times New Roman" w:hAnsi="Times New Roman" w:cs="Times New Roman"/>
          <w:sz w:val="24"/>
          <w:szCs w:val="24"/>
        </w:rPr>
        <w:t>acidic</w:t>
      </w:r>
      <w:r w:rsidR="00467D1B" w:rsidRPr="00D10570">
        <w:rPr>
          <w:rFonts w:ascii="Times New Roman" w:hAnsi="Times New Roman" w:cs="Times New Roman"/>
          <w:sz w:val="24"/>
          <w:szCs w:val="24"/>
        </w:rPr>
        <w:t>-brine mixtures</w:t>
      </w:r>
      <w:r w:rsidR="003A076E">
        <w:rPr>
          <w:rFonts w:ascii="Times New Roman" w:hAnsi="Times New Roman" w:cs="Times New Roman"/>
          <w:sz w:val="24"/>
          <w:szCs w:val="24"/>
        </w:rPr>
        <w:t xml:space="preserve"> (Tab</w:t>
      </w:r>
      <w:r w:rsidR="00E755BE">
        <w:rPr>
          <w:rFonts w:ascii="Times New Roman" w:hAnsi="Times New Roman" w:cs="Times New Roman"/>
          <w:sz w:val="24"/>
          <w:szCs w:val="24"/>
        </w:rPr>
        <w:t>le 1)</w:t>
      </w:r>
      <w:r w:rsidR="00650ED6" w:rsidRPr="00D10570">
        <w:rPr>
          <w:rFonts w:ascii="Times New Roman" w:hAnsi="Times New Roman" w:cs="Times New Roman"/>
          <w:sz w:val="24"/>
          <w:szCs w:val="24"/>
        </w:rPr>
        <w:t xml:space="preserve">. </w:t>
      </w:r>
      <w:r w:rsidR="00027D57">
        <w:rPr>
          <w:rFonts w:ascii="Times New Roman" w:hAnsi="Times New Roman" w:cs="Times New Roman"/>
          <w:sz w:val="24"/>
          <w:szCs w:val="24"/>
        </w:rPr>
        <w:t>We</w:t>
      </w:r>
      <w:r w:rsidR="00867130" w:rsidRPr="00D10570">
        <w:rPr>
          <w:rFonts w:ascii="Times New Roman" w:hAnsi="Times New Roman" w:cs="Times New Roman"/>
          <w:sz w:val="24"/>
          <w:szCs w:val="24"/>
        </w:rPr>
        <w:t xml:space="preserve"> </w:t>
      </w:r>
      <w:r w:rsidR="007811F5">
        <w:rPr>
          <w:rFonts w:ascii="Times New Roman" w:hAnsi="Times New Roman" w:cs="Times New Roman"/>
          <w:sz w:val="24"/>
          <w:szCs w:val="24"/>
        </w:rPr>
        <w:t>mi</w:t>
      </w:r>
      <w:r w:rsidR="00867130" w:rsidRPr="00D10570">
        <w:rPr>
          <w:rFonts w:ascii="Times New Roman" w:hAnsi="Times New Roman" w:cs="Times New Roman"/>
          <w:sz w:val="24"/>
          <w:szCs w:val="24"/>
        </w:rPr>
        <w:t>x</w:t>
      </w:r>
      <w:r w:rsidR="007811F5">
        <w:rPr>
          <w:rFonts w:ascii="Times New Roman" w:hAnsi="Times New Roman" w:cs="Times New Roman"/>
          <w:sz w:val="24"/>
          <w:szCs w:val="24"/>
        </w:rPr>
        <w:t>ed</w:t>
      </w:r>
      <w:r w:rsidR="00867130" w:rsidRPr="00D10570">
        <w:rPr>
          <w:rFonts w:ascii="Times New Roman" w:hAnsi="Times New Roman" w:cs="Times New Roman"/>
          <w:sz w:val="24"/>
          <w:szCs w:val="24"/>
        </w:rPr>
        <w:t xml:space="preserve"> each solution thoroughly before recording the pH value</w:t>
      </w:r>
      <w:r w:rsidR="00DD7148" w:rsidRPr="00D10570">
        <w:rPr>
          <w:rFonts w:ascii="Times New Roman" w:hAnsi="Times New Roman" w:cs="Times New Roman"/>
          <w:sz w:val="24"/>
          <w:szCs w:val="24"/>
        </w:rPr>
        <w:t>s</w:t>
      </w:r>
      <w:r w:rsidR="00867130" w:rsidRPr="00D10570">
        <w:rPr>
          <w:rFonts w:ascii="Times New Roman" w:hAnsi="Times New Roman" w:cs="Times New Roman"/>
          <w:sz w:val="24"/>
          <w:szCs w:val="24"/>
        </w:rPr>
        <w:t xml:space="preserve"> using the pH electrode.</w:t>
      </w:r>
    </w:p>
    <w:p w14:paraId="238B834F" w14:textId="03C689A4" w:rsidR="007930CD" w:rsidRDefault="00617D9C" w:rsidP="008E5E1B">
      <w:pPr>
        <w:ind w:firstLine="720"/>
        <w:rPr>
          <w:rFonts w:ascii="Times New Roman" w:hAnsi="Times New Roman" w:cs="Times New Roman"/>
          <w:sz w:val="24"/>
          <w:szCs w:val="24"/>
        </w:rPr>
      </w:pPr>
      <w:r w:rsidRPr="00D10570">
        <w:rPr>
          <w:rFonts w:ascii="Times New Roman" w:hAnsi="Times New Roman" w:cs="Times New Roman"/>
          <w:sz w:val="24"/>
          <w:szCs w:val="24"/>
        </w:rPr>
        <w:t xml:space="preserve"> </w:t>
      </w:r>
      <w:r w:rsidR="002D4D44">
        <w:rPr>
          <w:rFonts w:ascii="Times New Roman" w:hAnsi="Times New Roman" w:cs="Times New Roman"/>
          <w:sz w:val="24"/>
          <w:szCs w:val="24"/>
        </w:rPr>
        <w:t>We repeated the process</w:t>
      </w:r>
      <w:r w:rsidRPr="00D10570">
        <w:rPr>
          <w:rFonts w:ascii="Times New Roman" w:hAnsi="Times New Roman" w:cs="Times New Roman"/>
          <w:sz w:val="24"/>
          <w:szCs w:val="24"/>
        </w:rPr>
        <w:t xml:space="preserve"> </w:t>
      </w:r>
      <w:r w:rsidR="00F71A22" w:rsidRPr="00D10570">
        <w:rPr>
          <w:rFonts w:ascii="Times New Roman" w:hAnsi="Times New Roman" w:cs="Times New Roman"/>
          <w:sz w:val="24"/>
          <w:szCs w:val="24"/>
        </w:rPr>
        <w:t xml:space="preserve">using </w:t>
      </w:r>
      <w:r w:rsidR="00E03730" w:rsidRPr="00D10570">
        <w:rPr>
          <w:rFonts w:ascii="Times New Roman" w:hAnsi="Times New Roman" w:cs="Times New Roman"/>
          <w:sz w:val="24"/>
          <w:szCs w:val="24"/>
        </w:rPr>
        <w:t xml:space="preserve">1M </w:t>
      </w:r>
      <w:r w:rsidR="004A4499" w:rsidRPr="00D10570">
        <w:rPr>
          <w:rFonts w:ascii="Times New Roman" w:hAnsi="Times New Roman" w:cs="Times New Roman"/>
          <w:sz w:val="24"/>
          <w:szCs w:val="24"/>
        </w:rPr>
        <w:t xml:space="preserve">NaOH as </w:t>
      </w:r>
      <w:r w:rsidR="00BB5ADD">
        <w:rPr>
          <w:rFonts w:ascii="Times New Roman" w:hAnsi="Times New Roman" w:cs="Times New Roman"/>
          <w:sz w:val="24"/>
          <w:szCs w:val="24"/>
        </w:rPr>
        <w:t>the standard to create a ran</w:t>
      </w:r>
      <w:r w:rsidR="00D649BA">
        <w:rPr>
          <w:rFonts w:ascii="Times New Roman" w:hAnsi="Times New Roman" w:cs="Times New Roman"/>
          <w:sz w:val="24"/>
          <w:szCs w:val="24"/>
        </w:rPr>
        <w:t>g</w:t>
      </w:r>
      <w:r w:rsidR="00BB5ADD">
        <w:rPr>
          <w:rFonts w:ascii="Times New Roman" w:hAnsi="Times New Roman" w:cs="Times New Roman"/>
          <w:sz w:val="24"/>
          <w:szCs w:val="24"/>
        </w:rPr>
        <w:t xml:space="preserve">e of brine standards with pH </w:t>
      </w:r>
      <w:r w:rsidR="006E4B63">
        <w:rPr>
          <w:rFonts w:ascii="Times New Roman" w:hAnsi="Times New Roman" w:cs="Times New Roman"/>
          <w:sz w:val="24"/>
          <w:szCs w:val="24"/>
        </w:rPr>
        <w:t>&gt; 1.</w:t>
      </w:r>
      <w:r w:rsidR="00CA5FA9">
        <w:rPr>
          <w:rFonts w:ascii="Times New Roman" w:hAnsi="Times New Roman" w:cs="Times New Roman"/>
          <w:sz w:val="24"/>
          <w:szCs w:val="24"/>
        </w:rPr>
        <w:t xml:space="preserve"> </w:t>
      </w:r>
      <w:r w:rsidR="00027D57">
        <w:rPr>
          <w:rFonts w:ascii="Times New Roman" w:hAnsi="Times New Roman" w:cs="Times New Roman"/>
          <w:sz w:val="24"/>
          <w:szCs w:val="24"/>
        </w:rPr>
        <w:t>We</w:t>
      </w:r>
      <w:r w:rsidR="002F3EF4" w:rsidRPr="00D10570">
        <w:rPr>
          <w:rFonts w:ascii="Times New Roman" w:hAnsi="Times New Roman" w:cs="Times New Roman"/>
          <w:sz w:val="24"/>
          <w:szCs w:val="24"/>
        </w:rPr>
        <w:t xml:space="preserve"> started with a </w:t>
      </w:r>
      <w:r w:rsidR="00423222" w:rsidRPr="00D10570">
        <w:rPr>
          <w:rFonts w:ascii="Times New Roman" w:hAnsi="Times New Roman" w:cs="Times New Roman"/>
          <w:sz w:val="24"/>
          <w:szCs w:val="24"/>
        </w:rPr>
        <w:t>pH</w:t>
      </w:r>
      <w:r w:rsidR="00CA5FA9">
        <w:rPr>
          <w:rFonts w:ascii="Times New Roman" w:hAnsi="Times New Roman" w:cs="Times New Roman"/>
          <w:sz w:val="24"/>
          <w:szCs w:val="24"/>
        </w:rPr>
        <w:t xml:space="preserve"> </w:t>
      </w:r>
      <w:r w:rsidR="00423222" w:rsidRPr="00D10570">
        <w:rPr>
          <w:rFonts w:ascii="Times New Roman" w:hAnsi="Times New Roman" w:cs="Times New Roman"/>
          <w:sz w:val="24"/>
          <w:szCs w:val="24"/>
        </w:rPr>
        <w:t xml:space="preserve">12.98 </w:t>
      </w:r>
      <w:r w:rsidR="00CA5FA9">
        <w:rPr>
          <w:rFonts w:ascii="Times New Roman" w:hAnsi="Times New Roman" w:cs="Times New Roman"/>
          <w:sz w:val="24"/>
          <w:szCs w:val="24"/>
        </w:rPr>
        <w:t xml:space="preserve">solution of </w:t>
      </w:r>
      <w:r w:rsidR="00423222" w:rsidRPr="00D10570">
        <w:rPr>
          <w:rFonts w:ascii="Times New Roman" w:hAnsi="Times New Roman" w:cs="Times New Roman"/>
          <w:sz w:val="24"/>
          <w:szCs w:val="24"/>
        </w:rPr>
        <w:t>NaOH</w:t>
      </w:r>
      <w:r w:rsidR="00C45BAD">
        <w:rPr>
          <w:rFonts w:ascii="Times New Roman" w:hAnsi="Times New Roman" w:cs="Times New Roman"/>
          <w:sz w:val="24"/>
          <w:szCs w:val="24"/>
        </w:rPr>
        <w:t xml:space="preserve"> that we diluted with UPW and/or adjusted to lower pH using drops of concentrated HCl solution</w:t>
      </w:r>
      <w:r w:rsidR="00D649BA">
        <w:rPr>
          <w:rFonts w:ascii="Times New Roman" w:hAnsi="Times New Roman" w:cs="Times New Roman"/>
          <w:sz w:val="24"/>
          <w:szCs w:val="24"/>
        </w:rPr>
        <w:t xml:space="preserve"> to create basic standards with </w:t>
      </w:r>
      <w:r w:rsidR="00E50918">
        <w:rPr>
          <w:rFonts w:ascii="Times New Roman" w:hAnsi="Times New Roman" w:cs="Times New Roman"/>
          <w:sz w:val="24"/>
          <w:szCs w:val="24"/>
        </w:rPr>
        <w:t>pH</w:t>
      </w:r>
      <w:r w:rsidR="007828AE">
        <w:rPr>
          <w:rFonts w:ascii="Times New Roman" w:hAnsi="Times New Roman" w:cs="Times New Roman"/>
          <w:sz w:val="24"/>
          <w:szCs w:val="24"/>
        </w:rPr>
        <w:t xml:space="preserve">~8-13 </w:t>
      </w:r>
      <w:r w:rsidR="00BE747F" w:rsidRPr="00D10570">
        <w:rPr>
          <w:rFonts w:ascii="Times New Roman" w:hAnsi="Times New Roman" w:cs="Times New Roman"/>
          <w:sz w:val="24"/>
          <w:szCs w:val="24"/>
        </w:rPr>
        <w:t>(</w:t>
      </w:r>
      <w:r w:rsidR="00A70EA3">
        <w:rPr>
          <w:rFonts w:ascii="Times New Roman" w:hAnsi="Times New Roman" w:cs="Times New Roman"/>
          <w:sz w:val="24"/>
          <w:szCs w:val="24"/>
        </w:rPr>
        <w:t>T</w:t>
      </w:r>
      <w:r w:rsidR="00BE747F" w:rsidRPr="00D10570">
        <w:rPr>
          <w:rFonts w:ascii="Times New Roman" w:hAnsi="Times New Roman" w:cs="Times New Roman"/>
          <w:sz w:val="24"/>
          <w:szCs w:val="24"/>
        </w:rPr>
        <w:t>able 1)</w:t>
      </w:r>
      <w:r w:rsidR="005E2A09" w:rsidRPr="00D10570">
        <w:rPr>
          <w:rFonts w:ascii="Times New Roman" w:hAnsi="Times New Roman" w:cs="Times New Roman"/>
          <w:sz w:val="24"/>
          <w:szCs w:val="24"/>
        </w:rPr>
        <w:t>.</w:t>
      </w:r>
      <w:r w:rsidR="00EF5425" w:rsidRPr="00D10570">
        <w:rPr>
          <w:rFonts w:ascii="Times New Roman" w:hAnsi="Times New Roman" w:cs="Times New Roman"/>
          <w:sz w:val="24"/>
          <w:szCs w:val="24"/>
        </w:rPr>
        <w:t xml:space="preserve"> </w:t>
      </w:r>
      <w:r w:rsidR="00932117">
        <w:rPr>
          <w:rFonts w:ascii="Times New Roman" w:hAnsi="Times New Roman" w:cs="Times New Roman"/>
          <w:sz w:val="24"/>
          <w:szCs w:val="24"/>
        </w:rPr>
        <w:t>T</w:t>
      </w:r>
      <w:r w:rsidR="00A070FB" w:rsidRPr="00D10570">
        <w:rPr>
          <w:rFonts w:ascii="Times New Roman" w:hAnsi="Times New Roman" w:cs="Times New Roman"/>
          <w:sz w:val="24"/>
          <w:szCs w:val="24"/>
        </w:rPr>
        <w:t>hen</w:t>
      </w:r>
      <w:r w:rsidR="00932117">
        <w:rPr>
          <w:rFonts w:ascii="Times New Roman" w:hAnsi="Times New Roman" w:cs="Times New Roman"/>
          <w:sz w:val="24"/>
          <w:szCs w:val="24"/>
        </w:rPr>
        <w:t xml:space="preserve"> we</w:t>
      </w:r>
      <w:r w:rsidR="00A070FB" w:rsidRPr="00D10570">
        <w:rPr>
          <w:rFonts w:ascii="Times New Roman" w:hAnsi="Times New Roman" w:cs="Times New Roman"/>
          <w:sz w:val="24"/>
          <w:szCs w:val="24"/>
        </w:rPr>
        <w:t xml:space="preserve"> </w:t>
      </w:r>
      <w:r w:rsidR="00905282" w:rsidRPr="00D10570">
        <w:rPr>
          <w:rFonts w:ascii="Times New Roman" w:hAnsi="Times New Roman" w:cs="Times New Roman"/>
          <w:sz w:val="24"/>
          <w:szCs w:val="24"/>
        </w:rPr>
        <w:t>used a graduated cylinder to again add</w:t>
      </w:r>
      <w:r w:rsidR="00BB1730" w:rsidRPr="00D10570">
        <w:rPr>
          <w:rFonts w:ascii="Times New Roman" w:hAnsi="Times New Roman" w:cs="Times New Roman"/>
          <w:sz w:val="24"/>
          <w:szCs w:val="24"/>
        </w:rPr>
        <w:t xml:space="preserve"> 20 ml of each</w:t>
      </w:r>
      <w:r w:rsidR="001812FA" w:rsidRPr="00D10570">
        <w:rPr>
          <w:rFonts w:ascii="Times New Roman" w:hAnsi="Times New Roman" w:cs="Times New Roman"/>
          <w:sz w:val="24"/>
          <w:szCs w:val="24"/>
        </w:rPr>
        <w:t xml:space="preserve"> NaOH buffer solution </w:t>
      </w:r>
      <w:r w:rsidR="008D5C22">
        <w:rPr>
          <w:rFonts w:ascii="Times New Roman" w:hAnsi="Times New Roman" w:cs="Times New Roman"/>
          <w:sz w:val="24"/>
          <w:szCs w:val="24"/>
        </w:rPr>
        <w:t>and 20 ml of each brine standard</w:t>
      </w:r>
      <w:r w:rsidR="004A72AF">
        <w:rPr>
          <w:rFonts w:ascii="Times New Roman" w:hAnsi="Times New Roman" w:cs="Times New Roman"/>
          <w:sz w:val="24"/>
          <w:szCs w:val="24"/>
        </w:rPr>
        <w:t xml:space="preserve"> to create six different basic brine standards.</w:t>
      </w:r>
      <w:r w:rsidR="003F0428">
        <w:rPr>
          <w:rFonts w:ascii="Times New Roman" w:hAnsi="Times New Roman" w:cs="Times New Roman"/>
          <w:sz w:val="24"/>
          <w:szCs w:val="24"/>
        </w:rPr>
        <w:t xml:space="preserve"> </w:t>
      </w:r>
      <w:r w:rsidR="00BF662E">
        <w:rPr>
          <w:rFonts w:ascii="Times New Roman" w:hAnsi="Times New Roman" w:cs="Times New Roman"/>
          <w:sz w:val="24"/>
          <w:szCs w:val="24"/>
        </w:rPr>
        <w:t>We</w:t>
      </w:r>
      <w:r w:rsidR="00FC6492" w:rsidRPr="00D10570">
        <w:rPr>
          <w:rFonts w:ascii="Times New Roman" w:hAnsi="Times New Roman" w:cs="Times New Roman"/>
          <w:sz w:val="24"/>
          <w:szCs w:val="24"/>
        </w:rPr>
        <w:t xml:space="preserve"> repeated the process </w:t>
      </w:r>
      <w:r w:rsidR="00012E46" w:rsidRPr="00D10570">
        <w:rPr>
          <w:rFonts w:ascii="Times New Roman" w:hAnsi="Times New Roman" w:cs="Times New Roman"/>
          <w:sz w:val="24"/>
          <w:szCs w:val="24"/>
        </w:rPr>
        <w:t>with</w:t>
      </w:r>
      <w:r w:rsidR="00FC6492" w:rsidRPr="00D10570">
        <w:rPr>
          <w:rFonts w:ascii="Times New Roman" w:hAnsi="Times New Roman" w:cs="Times New Roman"/>
          <w:sz w:val="24"/>
          <w:szCs w:val="24"/>
        </w:rPr>
        <w:t xml:space="preserve"> all 16 brines and UPW giving </w:t>
      </w:r>
      <w:r w:rsidR="00BF662E">
        <w:rPr>
          <w:rFonts w:ascii="Times New Roman" w:hAnsi="Times New Roman" w:cs="Times New Roman"/>
          <w:sz w:val="24"/>
          <w:szCs w:val="24"/>
        </w:rPr>
        <w:t>us</w:t>
      </w:r>
      <w:r w:rsidR="00FC6492" w:rsidRPr="00D10570">
        <w:rPr>
          <w:rFonts w:ascii="Times New Roman" w:hAnsi="Times New Roman" w:cs="Times New Roman"/>
          <w:sz w:val="24"/>
          <w:szCs w:val="24"/>
        </w:rPr>
        <w:t xml:space="preserve"> another 102</w:t>
      </w:r>
      <w:r w:rsidR="00012E46" w:rsidRPr="00D10570">
        <w:rPr>
          <w:rFonts w:ascii="Times New Roman" w:hAnsi="Times New Roman" w:cs="Times New Roman"/>
          <w:sz w:val="24"/>
          <w:szCs w:val="24"/>
        </w:rPr>
        <w:t xml:space="preserve"> buffer-brine mixtures</w:t>
      </w:r>
      <w:r w:rsidR="00F164E3">
        <w:rPr>
          <w:rFonts w:ascii="Times New Roman" w:hAnsi="Times New Roman" w:cs="Times New Roman"/>
          <w:sz w:val="24"/>
          <w:szCs w:val="24"/>
        </w:rPr>
        <w:t xml:space="preserve"> and recorded their final p</w:t>
      </w:r>
      <w:r w:rsidR="0096294B">
        <w:rPr>
          <w:rFonts w:ascii="Times New Roman" w:hAnsi="Times New Roman" w:cs="Times New Roman"/>
          <w:sz w:val="24"/>
          <w:szCs w:val="24"/>
        </w:rPr>
        <w:t>H val</w:t>
      </w:r>
      <w:r w:rsidR="00F164E3">
        <w:rPr>
          <w:rFonts w:ascii="Times New Roman" w:hAnsi="Times New Roman" w:cs="Times New Roman"/>
          <w:sz w:val="24"/>
          <w:szCs w:val="24"/>
        </w:rPr>
        <w:t>ues</w:t>
      </w:r>
      <w:r w:rsidR="007A60AE">
        <w:rPr>
          <w:rFonts w:ascii="Times New Roman" w:hAnsi="Times New Roman" w:cs="Times New Roman"/>
          <w:sz w:val="24"/>
          <w:szCs w:val="24"/>
        </w:rPr>
        <w:t xml:space="preserve"> (Table 1)</w:t>
      </w:r>
      <w:r w:rsidR="00E927B3" w:rsidRPr="00D10570">
        <w:rPr>
          <w:rFonts w:ascii="Times New Roman" w:hAnsi="Times New Roman" w:cs="Times New Roman"/>
          <w:sz w:val="24"/>
          <w:szCs w:val="24"/>
        </w:rPr>
        <w:t xml:space="preserve">. </w:t>
      </w:r>
    </w:p>
    <w:p w14:paraId="0EE92EEE" w14:textId="5C74E175" w:rsidR="00930017" w:rsidRDefault="00BF662E" w:rsidP="007930CD">
      <w:pPr>
        <w:ind w:firstLine="720"/>
        <w:rPr>
          <w:rFonts w:ascii="Times New Roman" w:hAnsi="Times New Roman" w:cs="Times New Roman"/>
          <w:sz w:val="24"/>
          <w:szCs w:val="24"/>
        </w:rPr>
      </w:pPr>
      <w:r w:rsidRPr="005465DA">
        <w:rPr>
          <w:rFonts w:ascii="Times New Roman" w:hAnsi="Times New Roman" w:cs="Times New Roman"/>
          <w:sz w:val="24"/>
          <w:szCs w:val="24"/>
        </w:rPr>
        <w:t xml:space="preserve">For the phosphate brines we also conducted a titration experiment by adding drops of HCl at a rate of 2 ml/minute to an initial 40 ml </w:t>
      </w:r>
      <w:r w:rsidR="00716247" w:rsidRPr="0037737D">
        <w:rPr>
          <w:rFonts w:ascii="Times New Roman" w:hAnsi="Times New Roman" w:cs="Times New Roman"/>
          <w:sz w:val="24"/>
          <w:szCs w:val="24"/>
        </w:rPr>
        <w:t xml:space="preserve">solution </w:t>
      </w:r>
      <w:r w:rsidRPr="0037737D">
        <w:rPr>
          <w:rFonts w:ascii="Times New Roman" w:hAnsi="Times New Roman" w:cs="Times New Roman"/>
          <w:sz w:val="24"/>
          <w:szCs w:val="24"/>
        </w:rPr>
        <w:t>of 1 mol/kg NaH</w:t>
      </w:r>
      <w:r w:rsidRPr="0037737D">
        <w:rPr>
          <w:rFonts w:ascii="Times New Roman" w:hAnsi="Times New Roman" w:cs="Times New Roman"/>
          <w:sz w:val="24"/>
          <w:szCs w:val="24"/>
          <w:vertAlign w:val="subscript"/>
        </w:rPr>
        <w:t>2</w:t>
      </w:r>
      <w:r w:rsidRPr="0037737D">
        <w:rPr>
          <w:rFonts w:ascii="Times New Roman" w:hAnsi="Times New Roman" w:cs="Times New Roman"/>
          <w:sz w:val="24"/>
          <w:szCs w:val="24"/>
        </w:rPr>
        <w:t>PO</w:t>
      </w:r>
      <w:r w:rsidRPr="0037737D">
        <w:rPr>
          <w:rFonts w:ascii="Times New Roman" w:hAnsi="Times New Roman" w:cs="Times New Roman"/>
          <w:sz w:val="24"/>
          <w:szCs w:val="24"/>
          <w:vertAlign w:val="subscript"/>
        </w:rPr>
        <w:t>4</w:t>
      </w:r>
      <w:r w:rsidRPr="0037737D">
        <w:rPr>
          <w:rFonts w:ascii="Times New Roman" w:hAnsi="Times New Roman" w:cs="Times New Roman"/>
          <w:sz w:val="24"/>
          <w:szCs w:val="24"/>
        </w:rPr>
        <w:t xml:space="preserve"> brine and took sub samples </w:t>
      </w:r>
      <w:r w:rsidR="00BC5CB7" w:rsidRPr="0037737D">
        <w:rPr>
          <w:rFonts w:ascii="Times New Roman" w:hAnsi="Times New Roman" w:cs="Times New Roman"/>
          <w:sz w:val="24"/>
          <w:szCs w:val="24"/>
        </w:rPr>
        <w:t>during the titration</w:t>
      </w:r>
      <w:r w:rsidRPr="0037737D">
        <w:rPr>
          <w:rFonts w:ascii="Times New Roman" w:hAnsi="Times New Roman" w:cs="Times New Roman"/>
          <w:sz w:val="24"/>
          <w:szCs w:val="24"/>
        </w:rPr>
        <w:t xml:space="preserve"> to fill in the pH gaps from the initial </w:t>
      </w:r>
      <w:r w:rsidR="007930CD" w:rsidRPr="0037737D">
        <w:rPr>
          <w:rFonts w:ascii="Times New Roman" w:hAnsi="Times New Roman" w:cs="Times New Roman"/>
          <w:sz w:val="24"/>
          <w:szCs w:val="24"/>
        </w:rPr>
        <w:t xml:space="preserve">mixing </w:t>
      </w:r>
      <w:r w:rsidRPr="0037737D">
        <w:rPr>
          <w:rFonts w:ascii="Times New Roman" w:hAnsi="Times New Roman" w:cs="Times New Roman"/>
          <w:sz w:val="24"/>
          <w:szCs w:val="24"/>
        </w:rPr>
        <w:t>experiments.</w:t>
      </w:r>
      <w:r w:rsidR="00F479AA" w:rsidRPr="0037737D">
        <w:rPr>
          <w:rFonts w:ascii="Times New Roman" w:hAnsi="Times New Roman" w:cs="Times New Roman"/>
          <w:sz w:val="24"/>
          <w:szCs w:val="24"/>
        </w:rPr>
        <w:t xml:space="preserve"> We analyzed each of the </w:t>
      </w:r>
      <w:r w:rsidR="001F6AD7" w:rsidRPr="0037737D">
        <w:rPr>
          <w:rFonts w:ascii="Times New Roman" w:hAnsi="Times New Roman" w:cs="Times New Roman"/>
          <w:sz w:val="24"/>
          <w:szCs w:val="24"/>
        </w:rPr>
        <w:t xml:space="preserve">pH-adjusted brine </w:t>
      </w:r>
      <w:r w:rsidR="00751D02" w:rsidRPr="0037737D">
        <w:rPr>
          <w:rFonts w:ascii="Times New Roman" w:hAnsi="Times New Roman" w:cs="Times New Roman"/>
          <w:sz w:val="24"/>
          <w:szCs w:val="24"/>
        </w:rPr>
        <w:t xml:space="preserve">standards using a Renishaw InVia High Resolution Raman </w:t>
      </w:r>
      <w:r w:rsidR="00270921" w:rsidRPr="0037737D">
        <w:rPr>
          <w:rFonts w:ascii="Times New Roman" w:hAnsi="Times New Roman" w:cs="Times New Roman"/>
          <w:sz w:val="24"/>
          <w:szCs w:val="24"/>
        </w:rPr>
        <w:t>Spectrometer to collect spectral data with a 532 nm laser and a 1200 1/cm grating to collect Raman spectra from 400-2700 wavenumbers (cm</w:t>
      </w:r>
      <w:r w:rsidR="007958B0" w:rsidRPr="0037737D">
        <w:rPr>
          <w:rFonts w:ascii="Times New Roman" w:hAnsi="Times New Roman" w:cs="Times New Roman"/>
          <w:sz w:val="24"/>
          <w:szCs w:val="24"/>
          <w:vertAlign w:val="superscript"/>
        </w:rPr>
        <w:t>-1</w:t>
      </w:r>
      <w:r w:rsidR="007958B0" w:rsidRPr="0037737D">
        <w:rPr>
          <w:rFonts w:ascii="Times New Roman" w:hAnsi="Times New Roman" w:cs="Times New Roman"/>
          <w:sz w:val="24"/>
          <w:szCs w:val="24"/>
        </w:rPr>
        <w:t>).</w:t>
      </w:r>
      <w:r w:rsidRPr="0037737D">
        <w:rPr>
          <w:rFonts w:ascii="Times New Roman" w:hAnsi="Times New Roman" w:cs="Times New Roman"/>
          <w:sz w:val="24"/>
          <w:szCs w:val="24"/>
        </w:rPr>
        <w:t xml:space="preserve"> </w:t>
      </w:r>
      <w:r w:rsidR="007958B0" w:rsidRPr="0037737D">
        <w:rPr>
          <w:rFonts w:ascii="Times New Roman" w:hAnsi="Times New Roman" w:cs="Times New Roman"/>
          <w:sz w:val="24"/>
          <w:szCs w:val="24"/>
        </w:rPr>
        <w:t>W</w:t>
      </w:r>
      <w:r w:rsidR="00FB3B68" w:rsidRPr="0037737D">
        <w:rPr>
          <w:rFonts w:ascii="Times New Roman" w:hAnsi="Times New Roman" w:cs="Times New Roman"/>
          <w:sz w:val="24"/>
          <w:szCs w:val="24"/>
        </w:rPr>
        <w:t xml:space="preserve">e placed 1 ml of each </w:t>
      </w:r>
      <w:r w:rsidR="007958B0" w:rsidRPr="0037737D">
        <w:rPr>
          <w:rFonts w:ascii="Times New Roman" w:hAnsi="Times New Roman" w:cs="Times New Roman"/>
          <w:sz w:val="24"/>
          <w:szCs w:val="24"/>
        </w:rPr>
        <w:t>solution</w:t>
      </w:r>
      <w:r w:rsidR="00FB3B68" w:rsidRPr="0037737D">
        <w:rPr>
          <w:rFonts w:ascii="Times New Roman" w:hAnsi="Times New Roman" w:cs="Times New Roman"/>
          <w:sz w:val="24"/>
          <w:szCs w:val="24"/>
        </w:rPr>
        <w:t xml:space="preserve"> into a small well on a ceramic painter’s plate and collected 10s of data 10 times, allowing the Raman to collect 100s of data </w:t>
      </w:r>
      <w:r w:rsidR="00390936">
        <w:rPr>
          <w:rFonts w:ascii="Times New Roman" w:hAnsi="Times New Roman" w:cs="Times New Roman"/>
          <w:sz w:val="24"/>
          <w:szCs w:val="24"/>
        </w:rPr>
        <w:t>to increase the signal intensity</w:t>
      </w:r>
      <w:r w:rsidR="00FB3B68" w:rsidRPr="0037737D">
        <w:rPr>
          <w:rFonts w:ascii="Times New Roman" w:hAnsi="Times New Roman" w:cs="Times New Roman"/>
          <w:sz w:val="24"/>
          <w:szCs w:val="24"/>
        </w:rPr>
        <w:t>.</w:t>
      </w:r>
      <w:r w:rsidR="00FB3B68" w:rsidRPr="00FB3B68">
        <w:rPr>
          <w:rFonts w:ascii="Times New Roman" w:hAnsi="Times New Roman" w:cs="Times New Roman"/>
          <w:sz w:val="24"/>
          <w:szCs w:val="24"/>
        </w:rPr>
        <w:t xml:space="preserve"> </w:t>
      </w:r>
    </w:p>
    <w:p w14:paraId="78129EB0" w14:textId="77777777" w:rsidR="00CB66CF" w:rsidRDefault="0055710A" w:rsidP="007930CD">
      <w:pPr>
        <w:ind w:firstLine="720"/>
        <w:rPr>
          <w:rFonts w:ascii="Times New Roman" w:hAnsi="Times New Roman" w:cs="Times New Roman"/>
          <w:sz w:val="24"/>
          <w:szCs w:val="24"/>
        </w:rPr>
      </w:pPr>
      <w:r>
        <w:rPr>
          <w:rFonts w:ascii="Times New Roman" w:hAnsi="Times New Roman" w:cs="Times New Roman"/>
          <w:sz w:val="24"/>
          <w:szCs w:val="24"/>
        </w:rPr>
        <w:t>We processed the Raman spectra</w:t>
      </w:r>
      <w:r w:rsidR="00393A64">
        <w:rPr>
          <w:rFonts w:ascii="Times New Roman" w:hAnsi="Times New Roman" w:cs="Times New Roman"/>
          <w:sz w:val="24"/>
          <w:szCs w:val="24"/>
        </w:rPr>
        <w:t>,</w:t>
      </w:r>
      <w:r>
        <w:rPr>
          <w:rFonts w:ascii="Times New Roman" w:hAnsi="Times New Roman" w:cs="Times New Roman"/>
          <w:sz w:val="24"/>
          <w:szCs w:val="24"/>
        </w:rPr>
        <w:t xml:space="preserve"> </w:t>
      </w:r>
      <w:r w:rsidR="00B02AE3">
        <w:rPr>
          <w:rFonts w:ascii="Times New Roman" w:hAnsi="Times New Roman" w:cs="Times New Roman"/>
          <w:sz w:val="24"/>
          <w:szCs w:val="24"/>
        </w:rPr>
        <w:t xml:space="preserve">using </w:t>
      </w:r>
      <w:r w:rsidR="003D044E">
        <w:rPr>
          <w:rFonts w:ascii="Times New Roman" w:hAnsi="Times New Roman" w:cs="Times New Roman"/>
          <w:sz w:val="24"/>
          <w:szCs w:val="24"/>
        </w:rPr>
        <w:t xml:space="preserve">the </w:t>
      </w:r>
      <w:r w:rsidR="00B02AE3">
        <w:rPr>
          <w:rFonts w:ascii="Times New Roman" w:hAnsi="Times New Roman" w:cs="Times New Roman"/>
          <w:sz w:val="24"/>
          <w:szCs w:val="24"/>
        </w:rPr>
        <w:t xml:space="preserve">Wire 4.2 </w:t>
      </w:r>
      <w:r w:rsidR="003D044E">
        <w:rPr>
          <w:rFonts w:ascii="Times New Roman" w:hAnsi="Times New Roman" w:cs="Times New Roman"/>
          <w:sz w:val="24"/>
          <w:szCs w:val="24"/>
        </w:rPr>
        <w:t>software package</w:t>
      </w:r>
      <w:r w:rsidR="00393A64">
        <w:rPr>
          <w:rFonts w:ascii="Times New Roman" w:hAnsi="Times New Roman" w:cs="Times New Roman"/>
          <w:sz w:val="24"/>
          <w:szCs w:val="24"/>
        </w:rPr>
        <w:t>,</w:t>
      </w:r>
      <w:r w:rsidR="003D044E">
        <w:rPr>
          <w:rFonts w:ascii="Times New Roman" w:hAnsi="Times New Roman" w:cs="Times New Roman"/>
          <w:sz w:val="24"/>
          <w:szCs w:val="24"/>
        </w:rPr>
        <w:t xml:space="preserve"> </w:t>
      </w:r>
      <w:r w:rsidR="002A09F1">
        <w:rPr>
          <w:rFonts w:ascii="Times New Roman" w:hAnsi="Times New Roman" w:cs="Times New Roman"/>
          <w:sz w:val="24"/>
          <w:szCs w:val="24"/>
        </w:rPr>
        <w:t xml:space="preserve">through a series of </w:t>
      </w:r>
      <w:r w:rsidR="006767DB">
        <w:rPr>
          <w:rFonts w:ascii="Times New Roman" w:hAnsi="Times New Roman" w:cs="Times New Roman"/>
          <w:sz w:val="24"/>
          <w:szCs w:val="24"/>
        </w:rPr>
        <w:t xml:space="preserve">four steps, then we curve fit the data </w:t>
      </w:r>
      <w:r w:rsidR="00395E5C">
        <w:rPr>
          <w:rFonts w:ascii="Times New Roman" w:hAnsi="Times New Roman" w:cs="Times New Roman"/>
          <w:sz w:val="24"/>
          <w:szCs w:val="24"/>
        </w:rPr>
        <w:t xml:space="preserve">for further </w:t>
      </w:r>
      <w:r w:rsidR="00393A64">
        <w:rPr>
          <w:rFonts w:ascii="Times New Roman" w:hAnsi="Times New Roman" w:cs="Times New Roman"/>
          <w:sz w:val="24"/>
          <w:szCs w:val="24"/>
        </w:rPr>
        <w:t xml:space="preserve">data </w:t>
      </w:r>
      <w:r w:rsidR="00395E5C">
        <w:rPr>
          <w:rFonts w:ascii="Times New Roman" w:hAnsi="Times New Roman" w:cs="Times New Roman"/>
          <w:sz w:val="24"/>
          <w:szCs w:val="24"/>
        </w:rPr>
        <w:t>analysis</w:t>
      </w:r>
      <w:r w:rsidR="002640C9">
        <w:rPr>
          <w:rFonts w:ascii="Times New Roman" w:hAnsi="Times New Roman" w:cs="Times New Roman"/>
          <w:sz w:val="24"/>
          <w:szCs w:val="24"/>
        </w:rPr>
        <w:t>. First</w:t>
      </w:r>
      <w:r w:rsidR="00393A64">
        <w:rPr>
          <w:rFonts w:ascii="Times New Roman" w:hAnsi="Times New Roman" w:cs="Times New Roman"/>
          <w:sz w:val="24"/>
          <w:szCs w:val="24"/>
        </w:rPr>
        <w:t>,</w:t>
      </w:r>
      <w:r w:rsidR="002640C9">
        <w:rPr>
          <w:rFonts w:ascii="Times New Roman" w:hAnsi="Times New Roman" w:cs="Times New Roman"/>
          <w:sz w:val="24"/>
          <w:szCs w:val="24"/>
        </w:rPr>
        <w:t xml:space="preserve"> we had to remove any gamma ray</w:t>
      </w:r>
      <w:r w:rsidR="00A47E91">
        <w:rPr>
          <w:rFonts w:ascii="Times New Roman" w:hAnsi="Times New Roman" w:cs="Times New Roman"/>
          <w:sz w:val="24"/>
          <w:szCs w:val="24"/>
        </w:rPr>
        <w:t xml:space="preserve"> peaks </w:t>
      </w:r>
      <w:r w:rsidR="00212E38">
        <w:rPr>
          <w:rFonts w:ascii="Times New Roman" w:hAnsi="Times New Roman" w:cs="Times New Roman"/>
          <w:sz w:val="24"/>
          <w:szCs w:val="24"/>
        </w:rPr>
        <w:t>present</w:t>
      </w:r>
      <w:r w:rsidR="002759B6">
        <w:rPr>
          <w:rFonts w:ascii="Times New Roman" w:hAnsi="Times New Roman" w:cs="Times New Roman"/>
          <w:sz w:val="24"/>
          <w:szCs w:val="24"/>
        </w:rPr>
        <w:t xml:space="preserve"> and then we truncated the spectra </w:t>
      </w:r>
      <w:r w:rsidR="00A47E91">
        <w:rPr>
          <w:rFonts w:ascii="Times New Roman" w:hAnsi="Times New Roman" w:cs="Times New Roman"/>
          <w:sz w:val="24"/>
          <w:szCs w:val="24"/>
        </w:rPr>
        <w:t xml:space="preserve">to </w:t>
      </w:r>
      <w:r w:rsidR="00DB416F">
        <w:rPr>
          <w:rFonts w:ascii="Times New Roman" w:hAnsi="Times New Roman" w:cs="Times New Roman"/>
          <w:sz w:val="24"/>
          <w:szCs w:val="24"/>
        </w:rPr>
        <w:t>isolate</w:t>
      </w:r>
      <w:r w:rsidR="00672834">
        <w:rPr>
          <w:rFonts w:ascii="Times New Roman" w:hAnsi="Times New Roman" w:cs="Times New Roman"/>
          <w:sz w:val="24"/>
          <w:szCs w:val="24"/>
        </w:rPr>
        <w:t xml:space="preserve"> data from 400-2700 wavenumbers (cm</w:t>
      </w:r>
      <w:r w:rsidR="00672834">
        <w:rPr>
          <w:rFonts w:ascii="Times New Roman" w:hAnsi="Times New Roman" w:cs="Times New Roman"/>
          <w:sz w:val="24"/>
          <w:szCs w:val="24"/>
          <w:vertAlign w:val="superscript"/>
        </w:rPr>
        <w:t>-1</w:t>
      </w:r>
      <w:r w:rsidR="00672834">
        <w:rPr>
          <w:rFonts w:ascii="Times New Roman" w:hAnsi="Times New Roman" w:cs="Times New Roman"/>
          <w:sz w:val="24"/>
          <w:szCs w:val="24"/>
        </w:rPr>
        <w:t xml:space="preserve">). </w:t>
      </w:r>
      <w:r w:rsidR="00F71E93">
        <w:rPr>
          <w:rFonts w:ascii="Times New Roman" w:hAnsi="Times New Roman" w:cs="Times New Roman"/>
          <w:sz w:val="24"/>
          <w:szCs w:val="24"/>
        </w:rPr>
        <w:t xml:space="preserve">Next, we removed the background noise </w:t>
      </w:r>
      <w:r w:rsidR="00543365">
        <w:rPr>
          <w:rFonts w:ascii="Times New Roman" w:hAnsi="Times New Roman" w:cs="Times New Roman"/>
          <w:sz w:val="24"/>
          <w:szCs w:val="24"/>
        </w:rPr>
        <w:t>by</w:t>
      </w:r>
      <w:r w:rsidR="00E84F16">
        <w:rPr>
          <w:rFonts w:ascii="Times New Roman" w:hAnsi="Times New Roman" w:cs="Times New Roman"/>
          <w:sz w:val="24"/>
          <w:szCs w:val="24"/>
        </w:rPr>
        <w:t xml:space="preserve"> selecting </w:t>
      </w:r>
      <w:r w:rsidR="0043692D">
        <w:rPr>
          <w:rFonts w:ascii="Times New Roman" w:hAnsi="Times New Roman" w:cs="Times New Roman"/>
          <w:sz w:val="24"/>
          <w:szCs w:val="24"/>
        </w:rPr>
        <w:t>minima points along the curve and subtrac</w:t>
      </w:r>
      <w:r w:rsidR="00B32A41">
        <w:rPr>
          <w:rFonts w:ascii="Times New Roman" w:hAnsi="Times New Roman" w:cs="Times New Roman"/>
          <w:sz w:val="24"/>
          <w:szCs w:val="24"/>
        </w:rPr>
        <w:t xml:space="preserve">ting the baseline. </w:t>
      </w:r>
      <w:r w:rsidR="0068032E">
        <w:rPr>
          <w:rFonts w:ascii="Times New Roman" w:hAnsi="Times New Roman" w:cs="Times New Roman"/>
          <w:sz w:val="24"/>
          <w:szCs w:val="24"/>
        </w:rPr>
        <w:t xml:space="preserve">Lastly, we normalized </w:t>
      </w:r>
      <w:r w:rsidR="00832746">
        <w:rPr>
          <w:rFonts w:ascii="Times New Roman" w:hAnsi="Times New Roman" w:cs="Times New Roman"/>
          <w:sz w:val="24"/>
          <w:szCs w:val="24"/>
        </w:rPr>
        <w:t>the</w:t>
      </w:r>
      <w:r w:rsidR="0032102C">
        <w:rPr>
          <w:rFonts w:ascii="Times New Roman" w:hAnsi="Times New Roman" w:cs="Times New Roman"/>
          <w:sz w:val="24"/>
          <w:szCs w:val="24"/>
        </w:rPr>
        <w:t xml:space="preserve"> intensity</w:t>
      </w:r>
      <w:r w:rsidR="00832746">
        <w:rPr>
          <w:rFonts w:ascii="Times New Roman" w:hAnsi="Times New Roman" w:cs="Times New Roman"/>
          <w:sz w:val="24"/>
          <w:szCs w:val="24"/>
        </w:rPr>
        <w:t xml:space="preserve"> from 0 to 1 based on the highest observed peak</w:t>
      </w:r>
      <w:r w:rsidR="00531361">
        <w:rPr>
          <w:rFonts w:ascii="Times New Roman" w:hAnsi="Times New Roman" w:cs="Times New Roman"/>
          <w:sz w:val="24"/>
          <w:szCs w:val="24"/>
        </w:rPr>
        <w:t>.</w:t>
      </w:r>
      <w:r w:rsidR="00652EEF">
        <w:rPr>
          <w:rFonts w:ascii="Times New Roman" w:hAnsi="Times New Roman" w:cs="Times New Roman"/>
          <w:sz w:val="24"/>
          <w:szCs w:val="24"/>
        </w:rPr>
        <w:t xml:space="preserve"> </w:t>
      </w:r>
      <w:r w:rsidR="00440A3F">
        <w:rPr>
          <w:rFonts w:ascii="Times New Roman" w:hAnsi="Times New Roman" w:cs="Times New Roman"/>
          <w:sz w:val="24"/>
          <w:szCs w:val="24"/>
        </w:rPr>
        <w:t xml:space="preserve">Then we used </w:t>
      </w:r>
      <w:r w:rsidR="00D22675">
        <w:rPr>
          <w:rFonts w:ascii="Times New Roman" w:hAnsi="Times New Roman" w:cs="Times New Roman"/>
          <w:sz w:val="24"/>
          <w:szCs w:val="24"/>
        </w:rPr>
        <w:t>Wire 4.2’s curve</w:t>
      </w:r>
      <w:r w:rsidR="00F33B86">
        <w:rPr>
          <w:rFonts w:ascii="Times New Roman" w:hAnsi="Times New Roman" w:cs="Times New Roman"/>
          <w:sz w:val="24"/>
          <w:szCs w:val="24"/>
        </w:rPr>
        <w:t>-</w:t>
      </w:r>
      <w:r w:rsidR="00D22675">
        <w:rPr>
          <w:rFonts w:ascii="Times New Roman" w:hAnsi="Times New Roman" w:cs="Times New Roman"/>
          <w:sz w:val="24"/>
          <w:szCs w:val="24"/>
        </w:rPr>
        <w:t xml:space="preserve">fitting tool </w:t>
      </w:r>
      <w:r w:rsidR="007D3A52">
        <w:rPr>
          <w:rFonts w:ascii="Times New Roman" w:hAnsi="Times New Roman" w:cs="Times New Roman"/>
          <w:sz w:val="24"/>
          <w:szCs w:val="24"/>
        </w:rPr>
        <w:t xml:space="preserve">to help determine the peak </w:t>
      </w:r>
    </w:p>
    <w:p w14:paraId="6ACD183D" w14:textId="3A4B5BEE" w:rsidR="00492F2B" w:rsidRPr="00672834" w:rsidRDefault="00000FC9" w:rsidP="00CB66CF">
      <w:pPr>
        <w:rPr>
          <w:rFonts w:ascii="Times New Roman" w:hAnsi="Times New Roman" w:cs="Times New Roman"/>
          <w:sz w:val="24"/>
          <w:szCs w:val="24"/>
        </w:rPr>
      </w:pPr>
      <w:r>
        <w:rPr>
          <w:rFonts w:ascii="Times New Roman" w:hAnsi="Times New Roman" w:cs="Times New Roman"/>
          <w:sz w:val="24"/>
          <w:szCs w:val="24"/>
        </w:rPr>
        <w:lastRenderedPageBreak/>
        <w:t xml:space="preserve">heights, </w:t>
      </w:r>
      <w:proofErr w:type="gramStart"/>
      <w:r>
        <w:rPr>
          <w:rFonts w:ascii="Times New Roman" w:hAnsi="Times New Roman" w:cs="Times New Roman"/>
          <w:sz w:val="24"/>
          <w:szCs w:val="24"/>
        </w:rPr>
        <w:t>areas</w:t>
      </w:r>
      <w:proofErr w:type="gramEnd"/>
      <w:r>
        <w:rPr>
          <w:rFonts w:ascii="Times New Roman" w:hAnsi="Times New Roman" w:cs="Times New Roman"/>
          <w:sz w:val="24"/>
          <w:szCs w:val="24"/>
        </w:rPr>
        <w:t xml:space="preserve"> and positions </w:t>
      </w:r>
      <w:r w:rsidR="00F33B86">
        <w:rPr>
          <w:rFonts w:ascii="Times New Roman" w:hAnsi="Times New Roman" w:cs="Times New Roman"/>
          <w:sz w:val="24"/>
          <w:szCs w:val="24"/>
        </w:rPr>
        <w:t>of our targeted anions.</w:t>
      </w:r>
      <w:r w:rsidR="00AF4A1D">
        <w:rPr>
          <w:rFonts w:ascii="Times New Roman" w:hAnsi="Times New Roman" w:cs="Times New Roman"/>
          <w:sz w:val="24"/>
          <w:szCs w:val="24"/>
        </w:rPr>
        <w:t xml:space="preserve"> </w:t>
      </w:r>
    </w:p>
    <w:p w14:paraId="18A2FF07" w14:textId="2630508B" w:rsidR="008F3A3C" w:rsidRPr="00D10570" w:rsidRDefault="008F3A3C" w:rsidP="00F90793">
      <w:pPr>
        <w:rPr>
          <w:rFonts w:ascii="Times New Roman" w:hAnsi="Times New Roman" w:cs="Times New Roman"/>
          <w:sz w:val="24"/>
          <w:szCs w:val="24"/>
        </w:rPr>
      </w:pPr>
      <w:r w:rsidRPr="00D10570">
        <w:rPr>
          <w:rFonts w:ascii="Times New Roman" w:hAnsi="Times New Roman" w:cs="Times New Roman"/>
          <w:b/>
          <w:bCs/>
          <w:sz w:val="24"/>
          <w:szCs w:val="24"/>
        </w:rPr>
        <w:t>Results</w:t>
      </w:r>
      <w:r w:rsidR="00E73CB5" w:rsidRPr="00E73CB5">
        <w:rPr>
          <w:rFonts w:ascii="Times New Roman" w:hAnsi="Times New Roman" w:cs="Times New Roman"/>
          <w:b/>
          <w:bCs/>
          <w:sz w:val="24"/>
          <w:szCs w:val="24"/>
        </w:rPr>
        <w:t>/Discussion</w:t>
      </w:r>
    </w:p>
    <w:p w14:paraId="0EFA475F" w14:textId="4E014B4C" w:rsidR="00BE17A8" w:rsidRDefault="008F3A3C" w:rsidP="00F90793">
      <w:pPr>
        <w:rPr>
          <w:rFonts w:ascii="Times New Roman" w:hAnsi="Times New Roman" w:cs="Times New Roman"/>
          <w:sz w:val="24"/>
          <w:szCs w:val="24"/>
        </w:rPr>
      </w:pPr>
      <w:r w:rsidRPr="00D10570">
        <w:rPr>
          <w:rFonts w:ascii="Times New Roman" w:hAnsi="Times New Roman" w:cs="Times New Roman"/>
          <w:sz w:val="24"/>
          <w:szCs w:val="24"/>
        </w:rPr>
        <w:tab/>
      </w:r>
      <w:r w:rsidR="00B55193">
        <w:rPr>
          <w:rFonts w:ascii="Times New Roman" w:hAnsi="Times New Roman" w:cs="Times New Roman"/>
          <w:sz w:val="24"/>
          <w:szCs w:val="24"/>
        </w:rPr>
        <w:t>The</w:t>
      </w:r>
      <w:r w:rsidR="004F2FDB" w:rsidRPr="00D10570">
        <w:rPr>
          <w:rFonts w:ascii="Times New Roman" w:hAnsi="Times New Roman" w:cs="Times New Roman"/>
          <w:sz w:val="24"/>
          <w:szCs w:val="24"/>
        </w:rPr>
        <w:t xml:space="preserve"> Raman </w:t>
      </w:r>
      <w:r w:rsidR="004815B0" w:rsidRPr="00D10570">
        <w:rPr>
          <w:rFonts w:ascii="Times New Roman" w:hAnsi="Times New Roman" w:cs="Times New Roman"/>
          <w:sz w:val="24"/>
          <w:szCs w:val="24"/>
        </w:rPr>
        <w:t>spectra collected from various solutions</w:t>
      </w:r>
      <w:r w:rsidR="00897B67" w:rsidRPr="00D10570">
        <w:rPr>
          <w:rFonts w:ascii="Times New Roman" w:hAnsi="Times New Roman" w:cs="Times New Roman"/>
          <w:sz w:val="24"/>
          <w:szCs w:val="24"/>
        </w:rPr>
        <w:t xml:space="preserve"> </w:t>
      </w:r>
      <w:r w:rsidR="00393ED0">
        <w:rPr>
          <w:rFonts w:ascii="Times New Roman" w:hAnsi="Times New Roman" w:cs="Times New Roman"/>
          <w:sz w:val="24"/>
          <w:szCs w:val="24"/>
        </w:rPr>
        <w:t>show</w:t>
      </w:r>
      <w:r w:rsidR="00897B67" w:rsidRPr="00D10570">
        <w:rPr>
          <w:rFonts w:ascii="Times New Roman" w:hAnsi="Times New Roman" w:cs="Times New Roman"/>
          <w:sz w:val="24"/>
          <w:szCs w:val="24"/>
        </w:rPr>
        <w:t xml:space="preserve"> that pH c</w:t>
      </w:r>
      <w:r w:rsidR="00393ED0">
        <w:rPr>
          <w:rFonts w:ascii="Times New Roman" w:hAnsi="Times New Roman" w:cs="Times New Roman"/>
          <w:sz w:val="24"/>
          <w:szCs w:val="24"/>
        </w:rPr>
        <w:t>an</w:t>
      </w:r>
      <w:r w:rsidR="00897B67" w:rsidRPr="00D10570">
        <w:rPr>
          <w:rFonts w:ascii="Times New Roman" w:hAnsi="Times New Roman" w:cs="Times New Roman"/>
          <w:sz w:val="24"/>
          <w:szCs w:val="24"/>
        </w:rPr>
        <w:t xml:space="preserve"> greatly affect the peak height ratios and peak positions</w:t>
      </w:r>
      <w:r w:rsidR="00921F23" w:rsidRPr="00D10570">
        <w:rPr>
          <w:rFonts w:ascii="Times New Roman" w:hAnsi="Times New Roman" w:cs="Times New Roman"/>
          <w:sz w:val="24"/>
          <w:szCs w:val="24"/>
        </w:rPr>
        <w:t xml:space="preserve"> </w:t>
      </w:r>
      <w:r w:rsidR="00393ED0">
        <w:rPr>
          <w:rFonts w:ascii="Times New Roman" w:hAnsi="Times New Roman" w:cs="Times New Roman"/>
          <w:sz w:val="24"/>
          <w:szCs w:val="24"/>
        </w:rPr>
        <w:t xml:space="preserve">of target anion solutes in some </w:t>
      </w:r>
      <w:r w:rsidR="003912C8" w:rsidRPr="00D10570">
        <w:rPr>
          <w:rFonts w:ascii="Times New Roman" w:hAnsi="Times New Roman" w:cs="Times New Roman"/>
          <w:sz w:val="24"/>
          <w:szCs w:val="24"/>
        </w:rPr>
        <w:t>brine</w:t>
      </w:r>
      <w:r w:rsidR="00393ED0">
        <w:rPr>
          <w:rFonts w:ascii="Times New Roman" w:hAnsi="Times New Roman" w:cs="Times New Roman"/>
          <w:sz w:val="24"/>
          <w:szCs w:val="24"/>
        </w:rPr>
        <w:t>s</w:t>
      </w:r>
      <w:r w:rsidR="003912C8" w:rsidRPr="00D10570">
        <w:rPr>
          <w:rFonts w:ascii="Times New Roman" w:hAnsi="Times New Roman" w:cs="Times New Roman"/>
          <w:sz w:val="24"/>
          <w:szCs w:val="24"/>
        </w:rPr>
        <w:t xml:space="preserve">. </w:t>
      </w:r>
      <w:r w:rsidR="001D3F4E" w:rsidRPr="001D3F4E">
        <w:rPr>
          <w:rFonts w:ascii="Times New Roman" w:hAnsi="Times New Roman" w:cs="Times New Roman"/>
          <w:sz w:val="24"/>
          <w:szCs w:val="24"/>
        </w:rPr>
        <w:t>The Raman spectra for the carbonate, sulfate and phosphate brines vary considerably with pH, while the chloride and chlorate brines recorded only minor or no changes with pH.</w:t>
      </w:r>
      <w:r w:rsidR="00AA34B8">
        <w:rPr>
          <w:rFonts w:ascii="Times New Roman" w:hAnsi="Times New Roman" w:cs="Times New Roman"/>
          <w:sz w:val="24"/>
          <w:szCs w:val="24"/>
        </w:rPr>
        <w:t xml:space="preserve"> </w:t>
      </w:r>
      <w:r w:rsidR="00457A5B">
        <w:rPr>
          <w:rFonts w:ascii="Times New Roman" w:hAnsi="Times New Roman" w:cs="Times New Roman"/>
          <w:sz w:val="24"/>
          <w:szCs w:val="24"/>
        </w:rPr>
        <w:t>For this study we focused on salts that showed substantial changes in their Raman spectra with respect to pH</w:t>
      </w:r>
      <w:r w:rsidR="00457A5B" w:rsidRPr="005465DA">
        <w:rPr>
          <w:rFonts w:ascii="Times New Roman" w:hAnsi="Times New Roman" w:cs="Times New Roman"/>
          <w:sz w:val="24"/>
          <w:szCs w:val="24"/>
        </w:rPr>
        <w:t xml:space="preserve"> </w:t>
      </w:r>
      <w:r w:rsidR="00457A5B">
        <w:rPr>
          <w:rFonts w:ascii="Times New Roman" w:hAnsi="Times New Roman" w:cs="Times New Roman"/>
          <w:sz w:val="24"/>
          <w:szCs w:val="24"/>
        </w:rPr>
        <w:t>which included 1M NaHCO</w:t>
      </w:r>
      <w:r w:rsidR="00457A5B">
        <w:rPr>
          <w:rFonts w:ascii="Times New Roman" w:hAnsi="Times New Roman" w:cs="Times New Roman"/>
          <w:sz w:val="24"/>
          <w:szCs w:val="24"/>
          <w:vertAlign w:val="subscript"/>
        </w:rPr>
        <w:t>3</w:t>
      </w:r>
      <w:r w:rsidR="00457A5B">
        <w:rPr>
          <w:rFonts w:ascii="Times New Roman" w:hAnsi="Times New Roman" w:cs="Times New Roman"/>
          <w:sz w:val="24"/>
          <w:szCs w:val="24"/>
        </w:rPr>
        <w:t>, MgSO</w:t>
      </w:r>
      <w:r w:rsidR="00457A5B">
        <w:rPr>
          <w:rFonts w:ascii="Times New Roman" w:hAnsi="Times New Roman" w:cs="Times New Roman"/>
          <w:sz w:val="24"/>
          <w:szCs w:val="24"/>
          <w:vertAlign w:val="subscript"/>
        </w:rPr>
        <w:t>4</w:t>
      </w:r>
      <w:r w:rsidR="00457A5B">
        <w:rPr>
          <w:rFonts w:ascii="Times New Roman" w:hAnsi="Times New Roman" w:cs="Times New Roman"/>
          <w:sz w:val="24"/>
          <w:szCs w:val="24"/>
        </w:rPr>
        <w:t>, Na</w:t>
      </w:r>
      <w:r w:rsidR="00457A5B">
        <w:rPr>
          <w:rFonts w:ascii="Times New Roman" w:hAnsi="Times New Roman" w:cs="Times New Roman"/>
          <w:sz w:val="24"/>
          <w:szCs w:val="24"/>
          <w:vertAlign w:val="subscript"/>
        </w:rPr>
        <w:t>2</w:t>
      </w:r>
      <w:r w:rsidR="00457A5B">
        <w:rPr>
          <w:rFonts w:ascii="Times New Roman" w:hAnsi="Times New Roman" w:cs="Times New Roman"/>
          <w:sz w:val="24"/>
          <w:szCs w:val="24"/>
        </w:rPr>
        <w:t>HPO</w:t>
      </w:r>
      <w:r w:rsidR="00457A5B">
        <w:rPr>
          <w:rFonts w:ascii="Times New Roman" w:hAnsi="Times New Roman" w:cs="Times New Roman"/>
          <w:sz w:val="24"/>
          <w:szCs w:val="24"/>
          <w:vertAlign w:val="subscript"/>
        </w:rPr>
        <w:t>4</w:t>
      </w:r>
      <w:r w:rsidR="00457A5B">
        <w:rPr>
          <w:rFonts w:ascii="Times New Roman" w:hAnsi="Times New Roman" w:cs="Times New Roman"/>
          <w:sz w:val="24"/>
          <w:szCs w:val="24"/>
        </w:rPr>
        <w:t xml:space="preserve"> and NaH</w:t>
      </w:r>
      <w:r w:rsidR="00457A5B">
        <w:rPr>
          <w:rFonts w:ascii="Times New Roman" w:hAnsi="Times New Roman" w:cs="Times New Roman"/>
          <w:sz w:val="24"/>
          <w:szCs w:val="24"/>
          <w:vertAlign w:val="subscript"/>
        </w:rPr>
        <w:t>2</w:t>
      </w:r>
      <w:r w:rsidR="00457A5B">
        <w:rPr>
          <w:rFonts w:ascii="Times New Roman" w:hAnsi="Times New Roman" w:cs="Times New Roman"/>
          <w:sz w:val="24"/>
          <w:szCs w:val="24"/>
        </w:rPr>
        <w:t>PO</w:t>
      </w:r>
      <w:r w:rsidR="00457A5B">
        <w:rPr>
          <w:rFonts w:ascii="Times New Roman" w:hAnsi="Times New Roman" w:cs="Times New Roman"/>
          <w:sz w:val="24"/>
          <w:szCs w:val="24"/>
          <w:vertAlign w:val="subscript"/>
        </w:rPr>
        <w:t>4</w:t>
      </w:r>
      <w:r w:rsidR="00457A5B">
        <w:rPr>
          <w:rFonts w:ascii="Times New Roman" w:hAnsi="Times New Roman" w:cs="Times New Roman"/>
          <w:sz w:val="24"/>
          <w:szCs w:val="24"/>
        </w:rPr>
        <w:t xml:space="preserve"> (Table 1). </w:t>
      </w:r>
    </w:p>
    <w:p w14:paraId="43460661" w14:textId="4C1DBD4D" w:rsidR="0092466D" w:rsidRPr="0054576B" w:rsidRDefault="0054576B" w:rsidP="00F90793">
      <w:pPr>
        <w:rPr>
          <w:rFonts w:ascii="Times New Roman" w:hAnsi="Times New Roman" w:cs="Times New Roman"/>
          <w:i/>
          <w:iCs/>
          <w:sz w:val="24"/>
          <w:szCs w:val="24"/>
        </w:rPr>
      </w:pPr>
      <w:r w:rsidRPr="0054576B">
        <w:rPr>
          <w:rFonts w:ascii="Times New Roman" w:hAnsi="Times New Roman" w:cs="Times New Roman"/>
          <w:i/>
          <w:iCs/>
          <w:sz w:val="24"/>
          <w:szCs w:val="24"/>
        </w:rPr>
        <w:t>Carbonate Brines</w:t>
      </w:r>
    </w:p>
    <w:p w14:paraId="061D752A" w14:textId="2CC8C844" w:rsidR="00880358" w:rsidRDefault="00C4462D" w:rsidP="00BE17A8">
      <w:pPr>
        <w:ind w:firstLine="720"/>
        <w:rPr>
          <w:rFonts w:ascii="Times New Roman" w:hAnsi="Times New Roman" w:cs="Times New Roman"/>
          <w:sz w:val="24"/>
          <w:szCs w:val="24"/>
        </w:rPr>
      </w:pPr>
      <w:r>
        <w:rPr>
          <w:rFonts w:ascii="Times New Roman" w:hAnsi="Times New Roman" w:cs="Times New Roman"/>
          <w:sz w:val="24"/>
          <w:szCs w:val="24"/>
        </w:rPr>
        <w:t xml:space="preserve">The Raman spectra </w:t>
      </w:r>
      <w:r w:rsidR="00663C48" w:rsidRPr="00D10570">
        <w:rPr>
          <w:rFonts w:ascii="Times New Roman" w:hAnsi="Times New Roman" w:cs="Times New Roman"/>
          <w:sz w:val="24"/>
          <w:szCs w:val="24"/>
        </w:rPr>
        <w:t xml:space="preserve">for </w:t>
      </w:r>
      <w:r w:rsidR="001F429B" w:rsidRPr="00D10570">
        <w:rPr>
          <w:rFonts w:ascii="Times New Roman" w:hAnsi="Times New Roman" w:cs="Times New Roman"/>
          <w:sz w:val="24"/>
          <w:szCs w:val="24"/>
        </w:rPr>
        <w:t>1M NaHCO</w:t>
      </w:r>
      <w:r w:rsidR="001F429B" w:rsidRPr="00D10570">
        <w:rPr>
          <w:rFonts w:ascii="Times New Roman" w:hAnsi="Times New Roman" w:cs="Times New Roman"/>
          <w:sz w:val="24"/>
          <w:szCs w:val="24"/>
          <w:vertAlign w:val="subscript"/>
        </w:rPr>
        <w:t>3</w:t>
      </w:r>
      <w:r w:rsidR="00663C48" w:rsidRPr="00D10570">
        <w:rPr>
          <w:rFonts w:ascii="Times New Roman" w:hAnsi="Times New Roman" w:cs="Times New Roman"/>
          <w:sz w:val="24"/>
          <w:szCs w:val="24"/>
        </w:rPr>
        <w:t xml:space="preserve"> </w:t>
      </w:r>
      <w:r w:rsidR="002A2515" w:rsidRPr="00D10570">
        <w:rPr>
          <w:rFonts w:ascii="Times New Roman" w:hAnsi="Times New Roman" w:cs="Times New Roman"/>
          <w:sz w:val="24"/>
          <w:szCs w:val="24"/>
        </w:rPr>
        <w:t>mixed with HCl</w:t>
      </w:r>
      <w:r w:rsidR="001F429B" w:rsidRPr="00D10570">
        <w:rPr>
          <w:rFonts w:ascii="Times New Roman" w:hAnsi="Times New Roman" w:cs="Times New Roman"/>
          <w:sz w:val="24"/>
          <w:szCs w:val="24"/>
        </w:rPr>
        <w:t>/NaOH</w:t>
      </w:r>
      <w:r w:rsidR="002A2515" w:rsidRPr="00D10570">
        <w:rPr>
          <w:rFonts w:ascii="Times New Roman" w:hAnsi="Times New Roman" w:cs="Times New Roman"/>
          <w:sz w:val="24"/>
          <w:szCs w:val="24"/>
        </w:rPr>
        <w:t xml:space="preserve"> </w:t>
      </w:r>
      <w:r w:rsidR="00FA4AEE">
        <w:rPr>
          <w:rFonts w:ascii="Times New Roman" w:hAnsi="Times New Roman" w:cs="Times New Roman"/>
          <w:sz w:val="24"/>
          <w:szCs w:val="24"/>
        </w:rPr>
        <w:t>showed</w:t>
      </w:r>
      <w:r w:rsidR="007E6722" w:rsidRPr="00D10570">
        <w:rPr>
          <w:rFonts w:ascii="Times New Roman" w:hAnsi="Times New Roman" w:cs="Times New Roman"/>
          <w:sz w:val="24"/>
          <w:szCs w:val="24"/>
        </w:rPr>
        <w:t xml:space="preserve"> </w:t>
      </w:r>
      <w:r w:rsidR="00E17B95">
        <w:rPr>
          <w:rFonts w:ascii="Times New Roman" w:hAnsi="Times New Roman" w:cs="Times New Roman"/>
          <w:sz w:val="24"/>
          <w:szCs w:val="24"/>
        </w:rPr>
        <w:t xml:space="preserve">that </w:t>
      </w:r>
      <w:r w:rsidR="00624F18" w:rsidRPr="00D10570">
        <w:rPr>
          <w:rFonts w:ascii="Times New Roman" w:hAnsi="Times New Roman" w:cs="Times New Roman"/>
          <w:sz w:val="24"/>
          <w:szCs w:val="24"/>
        </w:rPr>
        <w:t xml:space="preserve">pH </w:t>
      </w:r>
      <w:r w:rsidR="00E17B95">
        <w:rPr>
          <w:rFonts w:ascii="Times New Roman" w:hAnsi="Times New Roman" w:cs="Times New Roman"/>
          <w:sz w:val="24"/>
          <w:szCs w:val="24"/>
        </w:rPr>
        <w:t>exerts</w:t>
      </w:r>
      <w:r w:rsidR="00624F18" w:rsidRPr="00D10570">
        <w:rPr>
          <w:rFonts w:ascii="Times New Roman" w:hAnsi="Times New Roman" w:cs="Times New Roman"/>
          <w:sz w:val="24"/>
          <w:szCs w:val="24"/>
        </w:rPr>
        <w:t xml:space="preserve"> a profound </w:t>
      </w:r>
      <w:r w:rsidR="00086F16" w:rsidRPr="00D10570">
        <w:rPr>
          <w:rFonts w:ascii="Times New Roman" w:hAnsi="Times New Roman" w:cs="Times New Roman"/>
          <w:sz w:val="24"/>
          <w:szCs w:val="24"/>
        </w:rPr>
        <w:t>effect</w:t>
      </w:r>
      <w:r w:rsidR="00624F18" w:rsidRPr="00D10570">
        <w:rPr>
          <w:rFonts w:ascii="Times New Roman" w:hAnsi="Times New Roman" w:cs="Times New Roman"/>
          <w:sz w:val="24"/>
          <w:szCs w:val="24"/>
        </w:rPr>
        <w:t xml:space="preserve"> </w:t>
      </w:r>
      <w:r w:rsidR="00394358" w:rsidRPr="00D10570">
        <w:rPr>
          <w:rFonts w:ascii="Times New Roman" w:hAnsi="Times New Roman" w:cs="Times New Roman"/>
          <w:sz w:val="24"/>
          <w:szCs w:val="24"/>
        </w:rPr>
        <w:t>on</w:t>
      </w:r>
      <w:r w:rsidR="0023091D" w:rsidRPr="00D10570">
        <w:rPr>
          <w:rFonts w:ascii="Times New Roman" w:hAnsi="Times New Roman" w:cs="Times New Roman"/>
          <w:sz w:val="24"/>
          <w:szCs w:val="24"/>
        </w:rPr>
        <w:t xml:space="preserve"> </w:t>
      </w:r>
      <w:r w:rsidR="002734B7" w:rsidRPr="00D10570">
        <w:rPr>
          <w:rFonts w:ascii="Times New Roman" w:hAnsi="Times New Roman" w:cs="Times New Roman"/>
          <w:sz w:val="24"/>
          <w:szCs w:val="24"/>
        </w:rPr>
        <w:t>peak</w:t>
      </w:r>
      <w:r w:rsidR="008D085C">
        <w:rPr>
          <w:rFonts w:ascii="Times New Roman" w:hAnsi="Times New Roman" w:cs="Times New Roman"/>
          <w:sz w:val="24"/>
          <w:szCs w:val="24"/>
        </w:rPr>
        <w:t xml:space="preserve"> height</w:t>
      </w:r>
      <w:r w:rsidR="00E17B95">
        <w:rPr>
          <w:rFonts w:ascii="Times New Roman" w:hAnsi="Times New Roman" w:cs="Times New Roman"/>
          <w:sz w:val="24"/>
          <w:szCs w:val="24"/>
        </w:rPr>
        <w:t xml:space="preserve">s and </w:t>
      </w:r>
      <w:r w:rsidR="002C488B">
        <w:rPr>
          <w:rFonts w:ascii="Times New Roman" w:hAnsi="Times New Roman" w:cs="Times New Roman"/>
          <w:sz w:val="24"/>
          <w:szCs w:val="24"/>
        </w:rPr>
        <w:t>position</w:t>
      </w:r>
      <w:r w:rsidR="00423711">
        <w:rPr>
          <w:rFonts w:ascii="Times New Roman" w:hAnsi="Times New Roman" w:cs="Times New Roman"/>
          <w:sz w:val="24"/>
          <w:szCs w:val="24"/>
        </w:rPr>
        <w:t>s</w:t>
      </w:r>
      <w:r w:rsidR="00E17B95">
        <w:rPr>
          <w:rFonts w:ascii="Times New Roman" w:hAnsi="Times New Roman" w:cs="Times New Roman"/>
          <w:sz w:val="24"/>
          <w:szCs w:val="24"/>
        </w:rPr>
        <w:t>,</w:t>
      </w:r>
      <w:r w:rsidR="0023091D" w:rsidRPr="00D10570">
        <w:rPr>
          <w:rFonts w:ascii="Times New Roman" w:hAnsi="Times New Roman" w:cs="Times New Roman"/>
          <w:sz w:val="24"/>
          <w:szCs w:val="24"/>
        </w:rPr>
        <w:t xml:space="preserve"> </w:t>
      </w:r>
      <w:r w:rsidR="00075323" w:rsidRPr="00D10570">
        <w:rPr>
          <w:rFonts w:ascii="Times New Roman" w:hAnsi="Times New Roman" w:cs="Times New Roman"/>
          <w:sz w:val="24"/>
          <w:szCs w:val="24"/>
        </w:rPr>
        <w:t xml:space="preserve">and </w:t>
      </w:r>
      <w:r w:rsidR="00E17B95">
        <w:rPr>
          <w:rFonts w:ascii="Times New Roman" w:hAnsi="Times New Roman" w:cs="Times New Roman"/>
          <w:sz w:val="24"/>
          <w:szCs w:val="24"/>
        </w:rPr>
        <w:t xml:space="preserve">thus that these measures can </w:t>
      </w:r>
      <w:r w:rsidR="0023091D" w:rsidRPr="00D10570">
        <w:rPr>
          <w:rFonts w:ascii="Times New Roman" w:hAnsi="Times New Roman" w:cs="Times New Roman"/>
          <w:sz w:val="24"/>
          <w:szCs w:val="24"/>
        </w:rPr>
        <w:t>be used</w:t>
      </w:r>
      <w:r w:rsidR="00086F16" w:rsidRPr="00D10570">
        <w:rPr>
          <w:rFonts w:ascii="Times New Roman" w:hAnsi="Times New Roman" w:cs="Times New Roman"/>
          <w:sz w:val="24"/>
          <w:szCs w:val="24"/>
        </w:rPr>
        <w:t xml:space="preserve"> to help determine relative pH. </w:t>
      </w:r>
      <w:r w:rsidR="000F7235">
        <w:rPr>
          <w:rFonts w:ascii="Times New Roman" w:hAnsi="Times New Roman" w:cs="Times New Roman"/>
          <w:sz w:val="24"/>
          <w:szCs w:val="24"/>
        </w:rPr>
        <w:t>W</w:t>
      </w:r>
      <w:r w:rsidR="00C1654B">
        <w:rPr>
          <w:rFonts w:ascii="Times New Roman" w:hAnsi="Times New Roman" w:cs="Times New Roman"/>
          <w:sz w:val="24"/>
          <w:szCs w:val="24"/>
        </w:rPr>
        <w:t>e</w:t>
      </w:r>
      <w:r w:rsidR="00B57E86" w:rsidRPr="00D10570">
        <w:rPr>
          <w:rFonts w:ascii="Times New Roman" w:hAnsi="Times New Roman" w:cs="Times New Roman"/>
          <w:sz w:val="24"/>
          <w:szCs w:val="24"/>
        </w:rPr>
        <w:t xml:space="preserve"> found</w:t>
      </w:r>
      <w:r w:rsidR="00463F2F" w:rsidRPr="00D10570">
        <w:rPr>
          <w:rFonts w:ascii="Times New Roman" w:hAnsi="Times New Roman" w:cs="Times New Roman"/>
          <w:sz w:val="24"/>
          <w:szCs w:val="24"/>
        </w:rPr>
        <w:t xml:space="preserve"> </w:t>
      </w:r>
      <w:r w:rsidR="004C21B8" w:rsidRPr="00D10570">
        <w:rPr>
          <w:rFonts w:ascii="Times New Roman" w:hAnsi="Times New Roman" w:cs="Times New Roman"/>
          <w:sz w:val="24"/>
          <w:szCs w:val="24"/>
        </w:rPr>
        <w:t xml:space="preserve">that </w:t>
      </w:r>
      <w:r w:rsidR="00523580" w:rsidRPr="00D10570">
        <w:rPr>
          <w:rFonts w:ascii="Times New Roman" w:hAnsi="Times New Roman" w:cs="Times New Roman"/>
          <w:sz w:val="24"/>
          <w:szCs w:val="24"/>
        </w:rPr>
        <w:t xml:space="preserve">the </w:t>
      </w:r>
      <w:r w:rsidR="000F7235">
        <w:rPr>
          <w:rFonts w:ascii="Times New Roman" w:hAnsi="Times New Roman" w:cs="Times New Roman"/>
          <w:sz w:val="24"/>
          <w:szCs w:val="24"/>
        </w:rPr>
        <w:t>ten</w:t>
      </w:r>
      <w:r w:rsidR="00523580" w:rsidRPr="00D10570">
        <w:rPr>
          <w:rFonts w:ascii="Times New Roman" w:hAnsi="Times New Roman" w:cs="Times New Roman"/>
          <w:sz w:val="24"/>
          <w:szCs w:val="24"/>
        </w:rPr>
        <w:t xml:space="preserve"> spectra with</w:t>
      </w:r>
      <w:r w:rsidR="00881E2F" w:rsidRPr="00D10570">
        <w:rPr>
          <w:rFonts w:ascii="Times New Roman" w:hAnsi="Times New Roman" w:cs="Times New Roman"/>
          <w:sz w:val="24"/>
          <w:szCs w:val="24"/>
        </w:rPr>
        <w:t xml:space="preserve"> </w:t>
      </w:r>
      <w:r w:rsidR="00523580" w:rsidRPr="00D10570">
        <w:rPr>
          <w:rFonts w:ascii="Times New Roman" w:hAnsi="Times New Roman" w:cs="Times New Roman"/>
          <w:sz w:val="24"/>
          <w:szCs w:val="24"/>
        </w:rPr>
        <w:t>pH</w:t>
      </w:r>
      <w:r w:rsidR="00E17B95">
        <w:rPr>
          <w:rFonts w:ascii="Times New Roman" w:hAnsi="Times New Roman" w:cs="Times New Roman"/>
          <w:sz w:val="24"/>
          <w:szCs w:val="24"/>
        </w:rPr>
        <w:t xml:space="preserve"> values</w:t>
      </w:r>
      <w:r w:rsidR="002674C1">
        <w:rPr>
          <w:rFonts w:ascii="Times New Roman" w:hAnsi="Times New Roman" w:cs="Times New Roman"/>
          <w:sz w:val="24"/>
          <w:szCs w:val="24"/>
        </w:rPr>
        <w:t xml:space="preserve"> </w:t>
      </w:r>
      <w:r w:rsidR="0037431A">
        <w:rPr>
          <w:rFonts w:ascii="Times New Roman" w:hAnsi="Times New Roman" w:cs="Times New Roman"/>
          <w:sz w:val="24"/>
          <w:szCs w:val="24"/>
        </w:rPr>
        <w:t>between 9 and 11</w:t>
      </w:r>
      <w:r w:rsidR="00523580" w:rsidRPr="00D10570">
        <w:rPr>
          <w:rFonts w:ascii="Times New Roman" w:hAnsi="Times New Roman" w:cs="Times New Roman"/>
          <w:sz w:val="24"/>
          <w:szCs w:val="24"/>
        </w:rPr>
        <w:t xml:space="preserve"> showed strong peaks for carbonate, </w:t>
      </w:r>
      <w:r w:rsidR="00C93B44" w:rsidRPr="00D10570">
        <w:rPr>
          <w:rFonts w:ascii="Times New Roman" w:hAnsi="Times New Roman" w:cs="Times New Roman"/>
          <w:sz w:val="24"/>
          <w:szCs w:val="24"/>
        </w:rPr>
        <w:t>bicarbonate,</w:t>
      </w:r>
      <w:r w:rsidR="005E3389" w:rsidRPr="00D10570">
        <w:rPr>
          <w:rFonts w:ascii="Times New Roman" w:hAnsi="Times New Roman" w:cs="Times New Roman"/>
          <w:sz w:val="24"/>
          <w:szCs w:val="24"/>
        </w:rPr>
        <w:t xml:space="preserve"> and carbonyl groups</w:t>
      </w:r>
      <w:r w:rsidR="00B6358E" w:rsidRPr="00D10570">
        <w:rPr>
          <w:rFonts w:ascii="Times New Roman" w:hAnsi="Times New Roman" w:cs="Times New Roman"/>
          <w:sz w:val="24"/>
          <w:szCs w:val="24"/>
        </w:rPr>
        <w:t xml:space="preserve"> while t</w:t>
      </w:r>
      <w:r w:rsidR="0034506C" w:rsidRPr="00D10570">
        <w:rPr>
          <w:rFonts w:ascii="Times New Roman" w:hAnsi="Times New Roman" w:cs="Times New Roman"/>
          <w:sz w:val="24"/>
          <w:szCs w:val="24"/>
        </w:rPr>
        <w:t xml:space="preserve">he </w:t>
      </w:r>
      <w:r w:rsidR="004C21B8" w:rsidRPr="00D10570">
        <w:rPr>
          <w:rFonts w:ascii="Times New Roman" w:hAnsi="Times New Roman" w:cs="Times New Roman"/>
          <w:sz w:val="24"/>
          <w:szCs w:val="24"/>
        </w:rPr>
        <w:t xml:space="preserve">lowest pH </w:t>
      </w:r>
      <w:r w:rsidR="006C1B5E" w:rsidRPr="00D10570">
        <w:rPr>
          <w:rFonts w:ascii="Times New Roman" w:hAnsi="Times New Roman" w:cs="Times New Roman"/>
          <w:sz w:val="24"/>
          <w:szCs w:val="24"/>
        </w:rPr>
        <w:t xml:space="preserve">spectra </w:t>
      </w:r>
      <w:r w:rsidR="00000BEB">
        <w:rPr>
          <w:rFonts w:ascii="Times New Roman" w:hAnsi="Times New Roman" w:cs="Times New Roman"/>
          <w:sz w:val="24"/>
          <w:szCs w:val="24"/>
        </w:rPr>
        <w:t xml:space="preserve">at </w:t>
      </w:r>
      <w:r w:rsidR="006C1B5E" w:rsidRPr="00D10570">
        <w:rPr>
          <w:rFonts w:ascii="Times New Roman" w:hAnsi="Times New Roman" w:cs="Times New Roman"/>
          <w:sz w:val="24"/>
          <w:szCs w:val="24"/>
        </w:rPr>
        <w:t>pH</w:t>
      </w:r>
      <w:r w:rsidR="00BF29E4">
        <w:rPr>
          <w:rFonts w:ascii="Times New Roman" w:hAnsi="Times New Roman" w:cs="Times New Roman"/>
          <w:sz w:val="24"/>
          <w:szCs w:val="24"/>
        </w:rPr>
        <w:t xml:space="preserve"> </w:t>
      </w:r>
      <w:r w:rsidR="004C21B8" w:rsidRPr="00D10570">
        <w:rPr>
          <w:rFonts w:ascii="Times New Roman" w:hAnsi="Times New Roman" w:cs="Times New Roman"/>
          <w:sz w:val="24"/>
          <w:szCs w:val="24"/>
        </w:rPr>
        <w:t xml:space="preserve">5.15 </w:t>
      </w:r>
      <w:r w:rsidR="00E17B95">
        <w:rPr>
          <w:rFonts w:ascii="Times New Roman" w:hAnsi="Times New Roman" w:cs="Times New Roman"/>
          <w:sz w:val="24"/>
          <w:szCs w:val="24"/>
        </w:rPr>
        <w:t>scarcely</w:t>
      </w:r>
      <w:r w:rsidR="00AA566A" w:rsidRPr="00D10570">
        <w:rPr>
          <w:rFonts w:ascii="Times New Roman" w:hAnsi="Times New Roman" w:cs="Times New Roman"/>
          <w:sz w:val="24"/>
          <w:szCs w:val="24"/>
        </w:rPr>
        <w:t xml:space="preserve"> showed any sign of a </w:t>
      </w:r>
      <w:r w:rsidR="004C21B8" w:rsidRPr="00D10570">
        <w:rPr>
          <w:rFonts w:ascii="Times New Roman" w:hAnsi="Times New Roman" w:cs="Times New Roman"/>
          <w:sz w:val="24"/>
          <w:szCs w:val="24"/>
        </w:rPr>
        <w:t>HCO</w:t>
      </w:r>
      <w:r w:rsidR="004C21B8" w:rsidRPr="00D10570">
        <w:rPr>
          <w:rFonts w:ascii="Times New Roman" w:hAnsi="Times New Roman" w:cs="Times New Roman"/>
          <w:sz w:val="24"/>
          <w:szCs w:val="24"/>
          <w:vertAlign w:val="subscript"/>
        </w:rPr>
        <w:t>3</w:t>
      </w:r>
      <w:r w:rsidR="004C21B8" w:rsidRPr="00D10570">
        <w:rPr>
          <w:rFonts w:ascii="Times New Roman" w:hAnsi="Times New Roman" w:cs="Times New Roman"/>
          <w:sz w:val="24"/>
          <w:szCs w:val="24"/>
          <w:vertAlign w:val="superscript"/>
        </w:rPr>
        <w:t>-</w:t>
      </w:r>
      <w:r w:rsidR="004C21B8" w:rsidRPr="00D10570">
        <w:rPr>
          <w:rFonts w:ascii="Times New Roman" w:hAnsi="Times New Roman" w:cs="Times New Roman"/>
          <w:sz w:val="24"/>
          <w:szCs w:val="24"/>
        </w:rPr>
        <w:t xml:space="preserve"> peak </w:t>
      </w:r>
      <w:r w:rsidR="00835B5E" w:rsidRPr="00D10570">
        <w:rPr>
          <w:rFonts w:ascii="Times New Roman" w:hAnsi="Times New Roman" w:cs="Times New Roman"/>
          <w:sz w:val="24"/>
          <w:szCs w:val="24"/>
        </w:rPr>
        <w:t xml:space="preserve">at </w:t>
      </w:r>
      <w:r w:rsidR="00042C7F" w:rsidRPr="00D10570">
        <w:rPr>
          <w:rFonts w:ascii="Times New Roman" w:hAnsi="Times New Roman" w:cs="Times New Roman"/>
          <w:sz w:val="24"/>
          <w:szCs w:val="24"/>
        </w:rPr>
        <w:t>1017 cm</w:t>
      </w:r>
      <w:r w:rsidR="00042C7F" w:rsidRPr="00D10570">
        <w:rPr>
          <w:rFonts w:ascii="Times New Roman" w:hAnsi="Times New Roman" w:cs="Times New Roman"/>
          <w:sz w:val="24"/>
          <w:szCs w:val="24"/>
          <w:vertAlign w:val="superscript"/>
        </w:rPr>
        <w:t>-1</w:t>
      </w:r>
      <w:r w:rsidR="00042C7F" w:rsidRPr="00D10570">
        <w:rPr>
          <w:rFonts w:ascii="Times New Roman" w:hAnsi="Times New Roman" w:cs="Times New Roman"/>
          <w:sz w:val="24"/>
          <w:szCs w:val="24"/>
        </w:rPr>
        <w:t xml:space="preserve"> </w:t>
      </w:r>
      <w:r w:rsidR="00AA566A" w:rsidRPr="00D10570">
        <w:rPr>
          <w:rFonts w:ascii="Times New Roman" w:hAnsi="Times New Roman" w:cs="Times New Roman"/>
          <w:sz w:val="24"/>
          <w:szCs w:val="24"/>
        </w:rPr>
        <w:t xml:space="preserve">and showed </w:t>
      </w:r>
      <w:r w:rsidR="0043518F" w:rsidRPr="00D10570">
        <w:rPr>
          <w:rFonts w:ascii="Times New Roman" w:hAnsi="Times New Roman" w:cs="Times New Roman"/>
          <w:sz w:val="24"/>
          <w:szCs w:val="24"/>
        </w:rPr>
        <w:t>essentially no sign of</w:t>
      </w:r>
      <w:r w:rsidR="00242400" w:rsidRPr="00D10570">
        <w:rPr>
          <w:rFonts w:ascii="Times New Roman" w:hAnsi="Times New Roman" w:cs="Times New Roman"/>
          <w:sz w:val="24"/>
          <w:szCs w:val="24"/>
        </w:rPr>
        <w:t xml:space="preserve"> the CO</w:t>
      </w:r>
      <w:r w:rsidR="00242400" w:rsidRPr="00D10570">
        <w:rPr>
          <w:rFonts w:ascii="Times New Roman" w:hAnsi="Times New Roman" w:cs="Times New Roman"/>
          <w:sz w:val="24"/>
          <w:szCs w:val="24"/>
          <w:vertAlign w:val="subscript"/>
        </w:rPr>
        <w:t>3</w:t>
      </w:r>
      <w:r w:rsidR="00242400" w:rsidRPr="00D10570">
        <w:rPr>
          <w:rFonts w:ascii="Times New Roman" w:hAnsi="Times New Roman" w:cs="Times New Roman"/>
          <w:sz w:val="24"/>
          <w:szCs w:val="24"/>
          <w:vertAlign w:val="superscript"/>
        </w:rPr>
        <w:t>2-</w:t>
      </w:r>
      <w:r w:rsidR="00242400" w:rsidRPr="00D10570">
        <w:rPr>
          <w:rFonts w:ascii="Times New Roman" w:hAnsi="Times New Roman" w:cs="Times New Roman"/>
          <w:sz w:val="24"/>
          <w:szCs w:val="24"/>
        </w:rPr>
        <w:t xml:space="preserve"> peak</w:t>
      </w:r>
      <w:r w:rsidR="00042C7F" w:rsidRPr="00D10570">
        <w:rPr>
          <w:rFonts w:ascii="Times New Roman" w:hAnsi="Times New Roman" w:cs="Times New Roman"/>
          <w:sz w:val="24"/>
          <w:szCs w:val="24"/>
        </w:rPr>
        <w:t xml:space="preserve"> at 1064 cm</w:t>
      </w:r>
      <w:r w:rsidR="00042C7F" w:rsidRPr="00D10570">
        <w:rPr>
          <w:rFonts w:ascii="Times New Roman" w:hAnsi="Times New Roman" w:cs="Times New Roman"/>
          <w:sz w:val="24"/>
          <w:szCs w:val="24"/>
          <w:vertAlign w:val="superscript"/>
        </w:rPr>
        <w:t>-1</w:t>
      </w:r>
      <w:r w:rsidR="00333466" w:rsidRPr="00D10570">
        <w:rPr>
          <w:rFonts w:ascii="Times New Roman" w:hAnsi="Times New Roman" w:cs="Times New Roman"/>
          <w:sz w:val="24"/>
          <w:szCs w:val="24"/>
        </w:rPr>
        <w:t xml:space="preserve"> </w:t>
      </w:r>
      <w:r w:rsidR="008456DC" w:rsidRPr="00D10570">
        <w:rPr>
          <w:rFonts w:ascii="Times New Roman" w:hAnsi="Times New Roman" w:cs="Times New Roman"/>
          <w:sz w:val="24"/>
          <w:szCs w:val="24"/>
        </w:rPr>
        <w:t>(Figure 1)</w:t>
      </w:r>
      <w:r w:rsidR="0018329F" w:rsidRPr="00D10570">
        <w:rPr>
          <w:rFonts w:ascii="Times New Roman" w:hAnsi="Times New Roman" w:cs="Times New Roman"/>
          <w:sz w:val="24"/>
          <w:szCs w:val="24"/>
        </w:rPr>
        <w:t>.</w:t>
      </w:r>
      <w:r w:rsidR="00D758C1" w:rsidRPr="00D10570">
        <w:rPr>
          <w:rFonts w:ascii="Times New Roman" w:hAnsi="Times New Roman" w:cs="Times New Roman"/>
          <w:sz w:val="24"/>
          <w:szCs w:val="24"/>
        </w:rPr>
        <w:t xml:space="preserve"> </w:t>
      </w:r>
      <w:r w:rsidR="00F95352" w:rsidRPr="00D10570">
        <w:rPr>
          <w:rFonts w:ascii="Times New Roman" w:hAnsi="Times New Roman" w:cs="Times New Roman"/>
          <w:sz w:val="24"/>
          <w:szCs w:val="24"/>
        </w:rPr>
        <w:t xml:space="preserve">The 5.15 pH </w:t>
      </w:r>
      <w:r w:rsidR="00000BEB">
        <w:rPr>
          <w:rFonts w:ascii="Times New Roman" w:hAnsi="Times New Roman" w:cs="Times New Roman"/>
          <w:sz w:val="24"/>
          <w:szCs w:val="24"/>
        </w:rPr>
        <w:t>spectr</w:t>
      </w:r>
      <w:r w:rsidR="006F7C0F">
        <w:rPr>
          <w:rFonts w:ascii="Times New Roman" w:hAnsi="Times New Roman" w:cs="Times New Roman"/>
          <w:sz w:val="24"/>
          <w:szCs w:val="24"/>
        </w:rPr>
        <w:t>um</w:t>
      </w:r>
      <w:r w:rsidR="00B409DF" w:rsidRPr="00D10570">
        <w:rPr>
          <w:rFonts w:ascii="Times New Roman" w:hAnsi="Times New Roman" w:cs="Times New Roman"/>
          <w:sz w:val="24"/>
          <w:szCs w:val="24"/>
        </w:rPr>
        <w:t xml:space="preserve"> was also missing a symmetric</w:t>
      </w:r>
      <w:r w:rsidR="00760E62" w:rsidRPr="00D10570">
        <w:rPr>
          <w:rFonts w:ascii="Times New Roman" w:hAnsi="Times New Roman" w:cs="Times New Roman"/>
          <w:sz w:val="24"/>
          <w:szCs w:val="24"/>
        </w:rPr>
        <w:t xml:space="preserve"> </w:t>
      </w:r>
      <w:r w:rsidR="00951798" w:rsidRPr="00D10570">
        <w:rPr>
          <w:rFonts w:ascii="Times New Roman" w:hAnsi="Times New Roman" w:cs="Times New Roman"/>
          <w:sz w:val="24"/>
          <w:szCs w:val="24"/>
        </w:rPr>
        <w:t xml:space="preserve">stretching </w:t>
      </w:r>
      <w:r w:rsidR="009A4BED">
        <w:rPr>
          <w:rFonts w:ascii="Times New Roman" w:hAnsi="Times New Roman" w:cs="Times New Roman"/>
          <w:sz w:val="24"/>
          <w:szCs w:val="24"/>
        </w:rPr>
        <w:t>CO</w:t>
      </w:r>
      <w:r w:rsidR="009A4BED">
        <w:rPr>
          <w:rFonts w:ascii="Times New Roman" w:hAnsi="Times New Roman" w:cs="Times New Roman"/>
          <w:sz w:val="24"/>
          <w:szCs w:val="24"/>
          <w:vertAlign w:val="subscript"/>
        </w:rPr>
        <w:t>2</w:t>
      </w:r>
      <w:r w:rsidR="009A4BED">
        <w:rPr>
          <w:rFonts w:ascii="Times New Roman" w:hAnsi="Times New Roman" w:cs="Times New Roman"/>
          <w:sz w:val="24"/>
          <w:szCs w:val="24"/>
        </w:rPr>
        <w:t xml:space="preserve"> </w:t>
      </w:r>
      <w:r w:rsidR="00760E62" w:rsidRPr="00D10570">
        <w:rPr>
          <w:rFonts w:ascii="Times New Roman" w:hAnsi="Times New Roman" w:cs="Times New Roman"/>
          <w:sz w:val="24"/>
          <w:szCs w:val="24"/>
        </w:rPr>
        <w:t>peak at 1360 cm</w:t>
      </w:r>
      <w:r w:rsidR="00760E62" w:rsidRPr="00D10570">
        <w:rPr>
          <w:rFonts w:ascii="Times New Roman" w:hAnsi="Times New Roman" w:cs="Times New Roman"/>
          <w:sz w:val="24"/>
          <w:szCs w:val="24"/>
          <w:vertAlign w:val="superscript"/>
        </w:rPr>
        <w:t>-1</w:t>
      </w:r>
      <w:r w:rsidR="00760E62" w:rsidRPr="00D10570">
        <w:rPr>
          <w:rFonts w:ascii="Times New Roman" w:hAnsi="Times New Roman" w:cs="Times New Roman"/>
          <w:sz w:val="24"/>
          <w:szCs w:val="24"/>
        </w:rPr>
        <w:t xml:space="preserve"> </w:t>
      </w:r>
      <w:r w:rsidR="002146FD" w:rsidRPr="00D10570">
        <w:rPr>
          <w:rFonts w:ascii="Times New Roman" w:hAnsi="Times New Roman" w:cs="Times New Roman"/>
          <w:sz w:val="24"/>
          <w:szCs w:val="24"/>
        </w:rPr>
        <w:t xml:space="preserve">that appeared in the </w:t>
      </w:r>
      <w:r w:rsidR="00A91BCC" w:rsidRPr="00D10570">
        <w:rPr>
          <w:rFonts w:ascii="Times New Roman" w:hAnsi="Times New Roman" w:cs="Times New Roman"/>
          <w:sz w:val="24"/>
          <w:szCs w:val="24"/>
        </w:rPr>
        <w:t>more al</w:t>
      </w:r>
      <w:r w:rsidR="00D235D4" w:rsidRPr="00D10570">
        <w:rPr>
          <w:rFonts w:ascii="Times New Roman" w:hAnsi="Times New Roman" w:cs="Times New Roman"/>
          <w:sz w:val="24"/>
          <w:szCs w:val="24"/>
        </w:rPr>
        <w:t>kaline samples (</w:t>
      </w:r>
      <w:r w:rsidR="00A21322">
        <w:rPr>
          <w:rFonts w:ascii="Times New Roman" w:hAnsi="Times New Roman" w:cs="Times New Roman"/>
          <w:sz w:val="24"/>
          <w:szCs w:val="24"/>
        </w:rPr>
        <w:t>Rudolph</w:t>
      </w:r>
      <w:r w:rsidR="00843D19" w:rsidRPr="00D10570">
        <w:rPr>
          <w:rFonts w:ascii="Times New Roman" w:hAnsi="Times New Roman" w:cs="Times New Roman"/>
          <w:sz w:val="24"/>
          <w:szCs w:val="24"/>
        </w:rPr>
        <w:t xml:space="preserve"> et al., 20</w:t>
      </w:r>
      <w:r w:rsidR="00A21322">
        <w:rPr>
          <w:rFonts w:ascii="Times New Roman" w:hAnsi="Times New Roman" w:cs="Times New Roman"/>
          <w:sz w:val="24"/>
          <w:szCs w:val="24"/>
        </w:rPr>
        <w:t>07</w:t>
      </w:r>
      <w:r w:rsidR="00843D19" w:rsidRPr="00D10570">
        <w:rPr>
          <w:rFonts w:ascii="Times New Roman" w:hAnsi="Times New Roman" w:cs="Times New Roman"/>
          <w:sz w:val="24"/>
          <w:szCs w:val="24"/>
        </w:rPr>
        <w:t xml:space="preserve">). </w:t>
      </w:r>
      <w:r w:rsidR="00E015A0">
        <w:rPr>
          <w:rFonts w:ascii="Times New Roman" w:hAnsi="Times New Roman" w:cs="Times New Roman"/>
          <w:sz w:val="24"/>
          <w:szCs w:val="24"/>
        </w:rPr>
        <w:t>On the other hand</w:t>
      </w:r>
      <w:r w:rsidR="00894DE8">
        <w:rPr>
          <w:rFonts w:ascii="Times New Roman" w:hAnsi="Times New Roman" w:cs="Times New Roman"/>
          <w:sz w:val="24"/>
          <w:szCs w:val="24"/>
        </w:rPr>
        <w:t>,</w:t>
      </w:r>
      <w:r w:rsidR="00E015A0">
        <w:rPr>
          <w:rFonts w:ascii="Times New Roman" w:hAnsi="Times New Roman" w:cs="Times New Roman"/>
          <w:sz w:val="24"/>
          <w:szCs w:val="24"/>
        </w:rPr>
        <w:t xml:space="preserve"> the </w:t>
      </w:r>
      <w:r w:rsidR="00C90958">
        <w:rPr>
          <w:rFonts w:ascii="Times New Roman" w:hAnsi="Times New Roman" w:cs="Times New Roman"/>
          <w:sz w:val="24"/>
          <w:szCs w:val="24"/>
        </w:rPr>
        <w:t xml:space="preserve">highest pH spectra with </w:t>
      </w:r>
      <w:r w:rsidR="00E015A0">
        <w:rPr>
          <w:rFonts w:ascii="Times New Roman" w:hAnsi="Times New Roman" w:cs="Times New Roman"/>
          <w:sz w:val="24"/>
          <w:szCs w:val="24"/>
        </w:rPr>
        <w:t xml:space="preserve">pH 13.35 </w:t>
      </w:r>
      <w:r w:rsidR="003A6B82">
        <w:rPr>
          <w:rFonts w:ascii="Times New Roman" w:hAnsi="Times New Roman" w:cs="Times New Roman"/>
          <w:sz w:val="24"/>
          <w:szCs w:val="24"/>
        </w:rPr>
        <w:t>showed no signs of a HCO</w:t>
      </w:r>
      <w:r w:rsidR="003A6B82">
        <w:rPr>
          <w:rFonts w:ascii="Times New Roman" w:hAnsi="Times New Roman" w:cs="Times New Roman"/>
          <w:sz w:val="24"/>
          <w:szCs w:val="24"/>
          <w:vertAlign w:val="subscript"/>
        </w:rPr>
        <w:t>3</w:t>
      </w:r>
      <w:r w:rsidR="00894DE8">
        <w:rPr>
          <w:rFonts w:ascii="Times New Roman" w:hAnsi="Times New Roman" w:cs="Times New Roman"/>
          <w:sz w:val="24"/>
          <w:szCs w:val="24"/>
          <w:vertAlign w:val="superscript"/>
        </w:rPr>
        <w:t>-</w:t>
      </w:r>
      <w:r w:rsidR="00894DE8">
        <w:rPr>
          <w:rFonts w:ascii="Times New Roman" w:hAnsi="Times New Roman" w:cs="Times New Roman"/>
          <w:sz w:val="24"/>
          <w:szCs w:val="24"/>
        </w:rPr>
        <w:t xml:space="preserve"> peak </w:t>
      </w:r>
      <w:r w:rsidR="005568F5">
        <w:rPr>
          <w:rFonts w:ascii="Times New Roman" w:hAnsi="Times New Roman" w:cs="Times New Roman"/>
          <w:sz w:val="24"/>
          <w:szCs w:val="24"/>
        </w:rPr>
        <w:t xml:space="preserve">at </w:t>
      </w:r>
      <w:r w:rsidR="00D65078">
        <w:rPr>
          <w:rFonts w:ascii="Times New Roman" w:hAnsi="Times New Roman" w:cs="Times New Roman"/>
          <w:sz w:val="24"/>
          <w:szCs w:val="24"/>
        </w:rPr>
        <w:t>1017 cm</w:t>
      </w:r>
      <w:r w:rsidR="00D65078">
        <w:rPr>
          <w:rFonts w:ascii="Times New Roman" w:hAnsi="Times New Roman" w:cs="Times New Roman"/>
          <w:sz w:val="24"/>
          <w:szCs w:val="24"/>
          <w:vertAlign w:val="superscript"/>
        </w:rPr>
        <w:t>-1</w:t>
      </w:r>
      <w:r w:rsidR="00D65078">
        <w:rPr>
          <w:rFonts w:ascii="Times New Roman" w:hAnsi="Times New Roman" w:cs="Times New Roman"/>
          <w:sz w:val="24"/>
          <w:szCs w:val="24"/>
        </w:rPr>
        <w:t xml:space="preserve"> </w:t>
      </w:r>
      <w:r w:rsidR="00894DE8">
        <w:rPr>
          <w:rFonts w:ascii="Times New Roman" w:hAnsi="Times New Roman" w:cs="Times New Roman"/>
          <w:sz w:val="24"/>
          <w:szCs w:val="24"/>
        </w:rPr>
        <w:t xml:space="preserve">or a </w:t>
      </w:r>
      <w:r w:rsidR="005568F5">
        <w:rPr>
          <w:rFonts w:ascii="Times New Roman" w:hAnsi="Times New Roman" w:cs="Times New Roman"/>
          <w:sz w:val="24"/>
          <w:szCs w:val="24"/>
        </w:rPr>
        <w:t>CO</w:t>
      </w:r>
      <w:r w:rsidR="005568F5">
        <w:rPr>
          <w:rFonts w:ascii="Times New Roman" w:hAnsi="Times New Roman" w:cs="Times New Roman"/>
          <w:sz w:val="24"/>
          <w:szCs w:val="24"/>
          <w:vertAlign w:val="subscript"/>
        </w:rPr>
        <w:t>2</w:t>
      </w:r>
      <w:r w:rsidR="005568F5">
        <w:rPr>
          <w:rFonts w:ascii="Times New Roman" w:hAnsi="Times New Roman" w:cs="Times New Roman"/>
          <w:sz w:val="24"/>
          <w:szCs w:val="24"/>
        </w:rPr>
        <w:t xml:space="preserve"> peak at 1360 cm</w:t>
      </w:r>
      <w:r w:rsidR="005568F5">
        <w:rPr>
          <w:rFonts w:ascii="Times New Roman" w:hAnsi="Times New Roman" w:cs="Times New Roman"/>
          <w:sz w:val="24"/>
          <w:szCs w:val="24"/>
          <w:vertAlign w:val="superscript"/>
        </w:rPr>
        <w:t>-1</w:t>
      </w:r>
      <w:r w:rsidR="00EE3458">
        <w:rPr>
          <w:rFonts w:ascii="Times New Roman" w:hAnsi="Times New Roman" w:cs="Times New Roman"/>
          <w:sz w:val="24"/>
          <w:szCs w:val="24"/>
        </w:rPr>
        <w:t xml:space="preserve"> but</w:t>
      </w:r>
      <w:r w:rsidR="00E17B95">
        <w:rPr>
          <w:rFonts w:ascii="Times New Roman" w:hAnsi="Times New Roman" w:cs="Times New Roman"/>
          <w:sz w:val="24"/>
          <w:szCs w:val="24"/>
        </w:rPr>
        <w:t xml:space="preserve"> exhibited</w:t>
      </w:r>
      <w:r w:rsidR="00712F21" w:rsidRPr="00D10570">
        <w:rPr>
          <w:rFonts w:ascii="Times New Roman" w:hAnsi="Times New Roman" w:cs="Times New Roman"/>
          <w:sz w:val="24"/>
          <w:szCs w:val="24"/>
        </w:rPr>
        <w:t xml:space="preserve"> the highest CO</w:t>
      </w:r>
      <w:r w:rsidR="00712F21" w:rsidRPr="00D10570">
        <w:rPr>
          <w:rFonts w:ascii="Times New Roman" w:hAnsi="Times New Roman" w:cs="Times New Roman"/>
          <w:sz w:val="24"/>
          <w:szCs w:val="24"/>
          <w:vertAlign w:val="subscript"/>
        </w:rPr>
        <w:t>3</w:t>
      </w:r>
      <w:r w:rsidR="00712F21" w:rsidRPr="00D10570">
        <w:rPr>
          <w:rFonts w:ascii="Times New Roman" w:hAnsi="Times New Roman" w:cs="Times New Roman"/>
          <w:sz w:val="24"/>
          <w:szCs w:val="24"/>
          <w:vertAlign w:val="superscript"/>
        </w:rPr>
        <w:t>2-</w:t>
      </w:r>
      <w:r w:rsidR="00712F21" w:rsidRPr="00D10570">
        <w:rPr>
          <w:rFonts w:ascii="Times New Roman" w:hAnsi="Times New Roman" w:cs="Times New Roman"/>
          <w:sz w:val="24"/>
          <w:szCs w:val="24"/>
        </w:rPr>
        <w:t xml:space="preserve"> peak at 1064 cm</w:t>
      </w:r>
      <w:r w:rsidR="00712F21" w:rsidRPr="00D10570">
        <w:rPr>
          <w:rFonts w:ascii="Times New Roman" w:hAnsi="Times New Roman" w:cs="Times New Roman"/>
          <w:sz w:val="24"/>
          <w:szCs w:val="24"/>
          <w:vertAlign w:val="superscript"/>
        </w:rPr>
        <w:t>-1</w:t>
      </w:r>
      <w:r w:rsidR="008A644F">
        <w:rPr>
          <w:rFonts w:ascii="Times New Roman" w:hAnsi="Times New Roman" w:cs="Times New Roman"/>
          <w:sz w:val="24"/>
          <w:szCs w:val="24"/>
        </w:rPr>
        <w:t xml:space="preserve"> (</w:t>
      </w:r>
      <w:r w:rsidR="003178F0">
        <w:rPr>
          <w:rFonts w:ascii="Times New Roman" w:hAnsi="Times New Roman" w:cs="Times New Roman"/>
          <w:sz w:val="24"/>
          <w:szCs w:val="24"/>
        </w:rPr>
        <w:t>Figure 1).</w:t>
      </w:r>
      <w:r w:rsidR="00CC1948">
        <w:rPr>
          <w:rFonts w:ascii="Times New Roman" w:hAnsi="Times New Roman" w:cs="Times New Roman"/>
          <w:sz w:val="24"/>
          <w:szCs w:val="24"/>
        </w:rPr>
        <w:t xml:space="preserve"> </w:t>
      </w:r>
      <w:r w:rsidR="00423711">
        <w:rPr>
          <w:rFonts w:ascii="Times New Roman" w:hAnsi="Times New Roman" w:cs="Times New Roman"/>
          <w:sz w:val="24"/>
          <w:szCs w:val="24"/>
        </w:rPr>
        <w:t xml:space="preserve">These </w:t>
      </w:r>
      <w:r w:rsidR="00CC1948" w:rsidRPr="00D10570">
        <w:rPr>
          <w:rFonts w:ascii="Times New Roman" w:hAnsi="Times New Roman" w:cs="Times New Roman"/>
          <w:sz w:val="24"/>
          <w:szCs w:val="24"/>
        </w:rPr>
        <w:t>observation</w:t>
      </w:r>
      <w:r w:rsidR="00423711">
        <w:rPr>
          <w:rFonts w:ascii="Times New Roman" w:hAnsi="Times New Roman" w:cs="Times New Roman"/>
          <w:sz w:val="24"/>
          <w:szCs w:val="24"/>
        </w:rPr>
        <w:t>s</w:t>
      </w:r>
      <w:r w:rsidR="00CC1948" w:rsidRPr="00D10570">
        <w:rPr>
          <w:rFonts w:ascii="Times New Roman" w:hAnsi="Times New Roman" w:cs="Times New Roman"/>
          <w:sz w:val="24"/>
          <w:szCs w:val="24"/>
        </w:rPr>
        <w:t xml:space="preserve"> correlate well with the </w:t>
      </w:r>
      <w:r w:rsidR="00CC1948">
        <w:rPr>
          <w:rFonts w:ascii="Times New Roman" w:hAnsi="Times New Roman" w:cs="Times New Roman"/>
          <w:sz w:val="24"/>
          <w:szCs w:val="24"/>
        </w:rPr>
        <w:t>speciation</w:t>
      </w:r>
      <w:r w:rsidR="00CC1948" w:rsidRPr="00D10570">
        <w:rPr>
          <w:rFonts w:ascii="Times New Roman" w:hAnsi="Times New Roman" w:cs="Times New Roman"/>
          <w:sz w:val="24"/>
          <w:szCs w:val="24"/>
        </w:rPr>
        <w:t xml:space="preserve"> diagram for bicarbonate</w:t>
      </w:r>
      <w:r w:rsidR="00E17B95">
        <w:rPr>
          <w:rFonts w:ascii="Times New Roman" w:hAnsi="Times New Roman" w:cs="Times New Roman"/>
          <w:sz w:val="24"/>
          <w:szCs w:val="24"/>
        </w:rPr>
        <w:t>, since</w:t>
      </w:r>
      <w:r w:rsidR="00CC1948" w:rsidRPr="00D10570">
        <w:rPr>
          <w:rFonts w:ascii="Times New Roman" w:hAnsi="Times New Roman" w:cs="Times New Roman"/>
          <w:sz w:val="24"/>
          <w:szCs w:val="24"/>
        </w:rPr>
        <w:t xml:space="preserve"> the higher the pH</w:t>
      </w:r>
      <w:r w:rsidR="00E17B95">
        <w:rPr>
          <w:rFonts w:ascii="Times New Roman" w:hAnsi="Times New Roman" w:cs="Times New Roman"/>
          <w:sz w:val="24"/>
          <w:szCs w:val="24"/>
        </w:rPr>
        <w:t xml:space="preserve">, </w:t>
      </w:r>
      <w:r w:rsidR="00CC1948" w:rsidRPr="00D10570">
        <w:rPr>
          <w:rFonts w:ascii="Times New Roman" w:hAnsi="Times New Roman" w:cs="Times New Roman"/>
          <w:sz w:val="24"/>
          <w:szCs w:val="24"/>
        </w:rPr>
        <w:t xml:space="preserve">the </w:t>
      </w:r>
      <w:r w:rsidR="00E17B95">
        <w:rPr>
          <w:rFonts w:ascii="Times New Roman" w:hAnsi="Times New Roman" w:cs="Times New Roman"/>
          <w:sz w:val="24"/>
          <w:szCs w:val="24"/>
        </w:rPr>
        <w:t>greater</w:t>
      </w:r>
      <w:r w:rsidR="00CC1948" w:rsidRPr="00D10570">
        <w:rPr>
          <w:rFonts w:ascii="Times New Roman" w:hAnsi="Times New Roman" w:cs="Times New Roman"/>
          <w:sz w:val="24"/>
          <w:szCs w:val="24"/>
        </w:rPr>
        <w:t xml:space="preserve"> the shift towards </w:t>
      </w:r>
      <w:r w:rsidR="00E17B95">
        <w:rPr>
          <w:rFonts w:ascii="Times New Roman" w:hAnsi="Times New Roman" w:cs="Times New Roman"/>
          <w:sz w:val="24"/>
          <w:szCs w:val="24"/>
        </w:rPr>
        <w:t>a prevalence of</w:t>
      </w:r>
      <w:r w:rsidR="00CC1948" w:rsidRPr="00D10570">
        <w:rPr>
          <w:rFonts w:ascii="Times New Roman" w:hAnsi="Times New Roman" w:cs="Times New Roman"/>
          <w:sz w:val="24"/>
          <w:szCs w:val="24"/>
        </w:rPr>
        <w:t xml:space="preserve"> carbonate ion</w:t>
      </w:r>
      <w:r w:rsidR="00E17B95">
        <w:rPr>
          <w:rFonts w:ascii="Times New Roman" w:hAnsi="Times New Roman" w:cs="Times New Roman"/>
          <w:sz w:val="24"/>
          <w:szCs w:val="24"/>
        </w:rPr>
        <w:t>s</w:t>
      </w:r>
      <w:r w:rsidR="00CC1948">
        <w:rPr>
          <w:rFonts w:ascii="Times New Roman" w:hAnsi="Times New Roman" w:cs="Times New Roman"/>
          <w:sz w:val="24"/>
          <w:szCs w:val="24"/>
        </w:rPr>
        <w:t xml:space="preserve"> (Figure 2)</w:t>
      </w:r>
      <w:r w:rsidR="00CC1948" w:rsidRPr="00D10570">
        <w:rPr>
          <w:rFonts w:ascii="Times New Roman" w:hAnsi="Times New Roman" w:cs="Times New Roman"/>
          <w:sz w:val="24"/>
          <w:szCs w:val="24"/>
        </w:rPr>
        <w:t>.</w:t>
      </w:r>
      <w:r w:rsidR="003178F0">
        <w:rPr>
          <w:rFonts w:ascii="Times New Roman" w:hAnsi="Times New Roman" w:cs="Times New Roman"/>
          <w:sz w:val="24"/>
          <w:szCs w:val="24"/>
        </w:rPr>
        <w:t xml:space="preserve"> </w:t>
      </w:r>
      <w:r w:rsidR="004F6915" w:rsidRPr="00D10570">
        <w:rPr>
          <w:rFonts w:ascii="Times New Roman" w:hAnsi="Times New Roman" w:cs="Times New Roman"/>
          <w:sz w:val="24"/>
          <w:szCs w:val="24"/>
        </w:rPr>
        <w:t>Furthermore, w</w:t>
      </w:r>
      <w:r w:rsidR="009D1475" w:rsidRPr="00D10570">
        <w:rPr>
          <w:rFonts w:ascii="Times New Roman" w:hAnsi="Times New Roman" w:cs="Times New Roman"/>
          <w:sz w:val="24"/>
          <w:szCs w:val="24"/>
        </w:rPr>
        <w:t xml:space="preserve">hen </w:t>
      </w:r>
      <w:r w:rsidR="00D15BA0">
        <w:rPr>
          <w:rFonts w:ascii="Times New Roman" w:hAnsi="Times New Roman" w:cs="Times New Roman"/>
          <w:sz w:val="24"/>
          <w:szCs w:val="24"/>
        </w:rPr>
        <w:t>examining the</w:t>
      </w:r>
      <w:r w:rsidR="009D1475" w:rsidRPr="00D10570">
        <w:rPr>
          <w:rFonts w:ascii="Times New Roman" w:hAnsi="Times New Roman" w:cs="Times New Roman"/>
          <w:sz w:val="24"/>
          <w:szCs w:val="24"/>
        </w:rPr>
        <w:t xml:space="preserve"> </w:t>
      </w:r>
      <w:r w:rsidR="00D15BA0" w:rsidRPr="00D10570">
        <w:rPr>
          <w:rFonts w:ascii="Times New Roman" w:hAnsi="Times New Roman" w:cs="Times New Roman"/>
          <w:sz w:val="24"/>
          <w:szCs w:val="24"/>
        </w:rPr>
        <w:t>CO</w:t>
      </w:r>
      <w:r w:rsidR="00D15BA0" w:rsidRPr="00D10570">
        <w:rPr>
          <w:rFonts w:ascii="Times New Roman" w:hAnsi="Times New Roman" w:cs="Times New Roman"/>
          <w:sz w:val="24"/>
          <w:szCs w:val="24"/>
          <w:vertAlign w:val="subscript"/>
        </w:rPr>
        <w:t>3</w:t>
      </w:r>
      <w:r w:rsidR="00D15BA0" w:rsidRPr="00D10570">
        <w:rPr>
          <w:rFonts w:ascii="Times New Roman" w:hAnsi="Times New Roman" w:cs="Times New Roman"/>
          <w:sz w:val="24"/>
          <w:szCs w:val="24"/>
          <w:vertAlign w:val="superscript"/>
        </w:rPr>
        <w:t>2-</w:t>
      </w:r>
      <w:r w:rsidR="00D15BA0" w:rsidRPr="00D10570">
        <w:rPr>
          <w:rFonts w:ascii="Times New Roman" w:hAnsi="Times New Roman" w:cs="Times New Roman"/>
          <w:sz w:val="24"/>
          <w:szCs w:val="24"/>
        </w:rPr>
        <w:t xml:space="preserve"> peak at 1064 cm</w:t>
      </w:r>
      <w:r w:rsidR="00D15BA0" w:rsidRPr="00D10570">
        <w:rPr>
          <w:rFonts w:ascii="Times New Roman" w:hAnsi="Times New Roman" w:cs="Times New Roman"/>
          <w:sz w:val="24"/>
          <w:szCs w:val="24"/>
          <w:vertAlign w:val="superscript"/>
        </w:rPr>
        <w:t>-1</w:t>
      </w:r>
      <w:r w:rsidR="00FE67B4">
        <w:rPr>
          <w:rFonts w:ascii="Times New Roman" w:hAnsi="Times New Roman" w:cs="Times New Roman"/>
          <w:sz w:val="24"/>
          <w:szCs w:val="24"/>
          <w:vertAlign w:val="superscript"/>
        </w:rPr>
        <w:t xml:space="preserve"> </w:t>
      </w:r>
      <w:r w:rsidR="00BC549C">
        <w:rPr>
          <w:rFonts w:ascii="Times New Roman" w:hAnsi="Times New Roman" w:cs="Times New Roman"/>
          <w:sz w:val="24"/>
          <w:szCs w:val="24"/>
        </w:rPr>
        <w:t xml:space="preserve">for </w:t>
      </w:r>
      <w:r w:rsidR="00241572">
        <w:rPr>
          <w:rFonts w:ascii="Times New Roman" w:hAnsi="Times New Roman" w:cs="Times New Roman"/>
          <w:sz w:val="24"/>
          <w:szCs w:val="24"/>
        </w:rPr>
        <w:t>samples with pH 9-1</w:t>
      </w:r>
      <w:r w:rsidR="00704295">
        <w:rPr>
          <w:rFonts w:ascii="Times New Roman" w:hAnsi="Times New Roman" w:cs="Times New Roman"/>
          <w:sz w:val="24"/>
          <w:szCs w:val="24"/>
        </w:rPr>
        <w:t>3</w:t>
      </w:r>
      <w:r w:rsidR="008E3B42">
        <w:rPr>
          <w:rFonts w:ascii="Times New Roman" w:hAnsi="Times New Roman" w:cs="Times New Roman"/>
          <w:sz w:val="24"/>
          <w:szCs w:val="24"/>
        </w:rPr>
        <w:t xml:space="preserve"> </w:t>
      </w:r>
      <w:r w:rsidR="00FE67B4">
        <w:rPr>
          <w:rFonts w:ascii="Times New Roman" w:hAnsi="Times New Roman" w:cs="Times New Roman"/>
          <w:sz w:val="24"/>
          <w:szCs w:val="24"/>
        </w:rPr>
        <w:t xml:space="preserve">we found that the </w:t>
      </w:r>
      <w:r w:rsidR="00BC7737">
        <w:rPr>
          <w:rFonts w:ascii="Times New Roman" w:hAnsi="Times New Roman" w:cs="Times New Roman"/>
          <w:sz w:val="24"/>
          <w:szCs w:val="24"/>
        </w:rPr>
        <w:t xml:space="preserve">peak </w:t>
      </w:r>
      <w:r w:rsidR="007D551A">
        <w:rPr>
          <w:rFonts w:ascii="Times New Roman" w:hAnsi="Times New Roman" w:cs="Times New Roman"/>
          <w:sz w:val="24"/>
          <w:szCs w:val="24"/>
        </w:rPr>
        <w:t xml:space="preserve">decreases </w:t>
      </w:r>
      <w:r w:rsidR="00241572">
        <w:rPr>
          <w:rFonts w:ascii="Times New Roman" w:hAnsi="Times New Roman" w:cs="Times New Roman"/>
          <w:sz w:val="24"/>
          <w:szCs w:val="24"/>
        </w:rPr>
        <w:t xml:space="preserve">as pH </w:t>
      </w:r>
      <w:r w:rsidR="00B63A06">
        <w:rPr>
          <w:rFonts w:ascii="Times New Roman" w:hAnsi="Times New Roman" w:cs="Times New Roman"/>
          <w:sz w:val="24"/>
          <w:szCs w:val="24"/>
        </w:rPr>
        <w:t>decreases</w:t>
      </w:r>
      <w:r w:rsidR="00E330EC">
        <w:rPr>
          <w:rFonts w:ascii="Times New Roman" w:hAnsi="Times New Roman" w:cs="Times New Roman"/>
          <w:sz w:val="24"/>
          <w:szCs w:val="24"/>
        </w:rPr>
        <w:t xml:space="preserve"> and</w:t>
      </w:r>
      <w:r w:rsidR="00906877">
        <w:rPr>
          <w:rFonts w:ascii="Times New Roman" w:hAnsi="Times New Roman" w:cs="Times New Roman"/>
          <w:sz w:val="24"/>
          <w:szCs w:val="24"/>
        </w:rPr>
        <w:t xml:space="preserve"> disappears completely in more acidic brines with a pH ≤ 5 </w:t>
      </w:r>
      <w:r w:rsidR="00045C33">
        <w:rPr>
          <w:rFonts w:ascii="Times New Roman" w:hAnsi="Times New Roman" w:cs="Times New Roman"/>
          <w:sz w:val="24"/>
          <w:szCs w:val="24"/>
        </w:rPr>
        <w:t>(Figure 1)</w:t>
      </w:r>
      <w:r w:rsidR="001C518C" w:rsidRPr="00D10570">
        <w:rPr>
          <w:rFonts w:ascii="Times New Roman" w:hAnsi="Times New Roman" w:cs="Times New Roman"/>
          <w:sz w:val="24"/>
          <w:szCs w:val="24"/>
        </w:rPr>
        <w:t xml:space="preserve">. </w:t>
      </w:r>
      <w:r w:rsidR="0043421C" w:rsidRPr="00D10570">
        <w:rPr>
          <w:rFonts w:ascii="Times New Roman" w:hAnsi="Times New Roman" w:cs="Times New Roman"/>
          <w:sz w:val="24"/>
          <w:szCs w:val="24"/>
        </w:rPr>
        <w:t>Th</w:t>
      </w:r>
      <w:r w:rsidR="009C6F12">
        <w:rPr>
          <w:rFonts w:ascii="Times New Roman" w:hAnsi="Times New Roman" w:cs="Times New Roman"/>
          <w:sz w:val="24"/>
          <w:szCs w:val="24"/>
        </w:rPr>
        <w:t xml:space="preserve">ese </w:t>
      </w:r>
      <w:r w:rsidR="00AE447B">
        <w:rPr>
          <w:rFonts w:ascii="Times New Roman" w:hAnsi="Times New Roman" w:cs="Times New Roman"/>
          <w:sz w:val="24"/>
          <w:szCs w:val="24"/>
        </w:rPr>
        <w:t>observations show</w:t>
      </w:r>
      <w:r w:rsidR="0043421C" w:rsidRPr="00D10570">
        <w:rPr>
          <w:rFonts w:ascii="Times New Roman" w:hAnsi="Times New Roman" w:cs="Times New Roman"/>
          <w:sz w:val="24"/>
          <w:szCs w:val="24"/>
        </w:rPr>
        <w:t xml:space="preserve"> </w:t>
      </w:r>
      <w:r w:rsidR="00FE22CB" w:rsidRPr="00D10570">
        <w:rPr>
          <w:rFonts w:ascii="Times New Roman" w:hAnsi="Times New Roman" w:cs="Times New Roman"/>
          <w:sz w:val="24"/>
          <w:szCs w:val="24"/>
        </w:rPr>
        <w:t>how</w:t>
      </w:r>
      <w:r w:rsidR="00287B3B" w:rsidRPr="00D10570">
        <w:rPr>
          <w:rFonts w:ascii="Times New Roman" w:hAnsi="Times New Roman" w:cs="Times New Roman"/>
          <w:sz w:val="24"/>
          <w:szCs w:val="24"/>
        </w:rPr>
        <w:t xml:space="preserve"> </w:t>
      </w:r>
      <w:r w:rsidR="00B544BE" w:rsidRPr="00D10570">
        <w:rPr>
          <w:rFonts w:ascii="Times New Roman" w:hAnsi="Times New Roman" w:cs="Times New Roman"/>
          <w:sz w:val="24"/>
          <w:szCs w:val="24"/>
        </w:rPr>
        <w:t>identifying these carbonate peaks and studying their peak height ratios</w:t>
      </w:r>
      <w:r w:rsidR="00E1457F" w:rsidRPr="00D10570">
        <w:rPr>
          <w:rFonts w:ascii="Times New Roman" w:hAnsi="Times New Roman" w:cs="Times New Roman"/>
          <w:sz w:val="24"/>
          <w:szCs w:val="24"/>
        </w:rPr>
        <w:t xml:space="preserve"> can </w:t>
      </w:r>
      <w:r w:rsidR="00FE22CB" w:rsidRPr="00D10570">
        <w:rPr>
          <w:rFonts w:ascii="Times New Roman" w:hAnsi="Times New Roman" w:cs="Times New Roman"/>
          <w:sz w:val="24"/>
          <w:szCs w:val="24"/>
        </w:rPr>
        <w:t xml:space="preserve">help </w:t>
      </w:r>
      <w:r w:rsidR="002E50EB" w:rsidRPr="00D10570">
        <w:rPr>
          <w:rFonts w:ascii="Times New Roman" w:hAnsi="Times New Roman" w:cs="Times New Roman"/>
          <w:sz w:val="24"/>
          <w:szCs w:val="24"/>
        </w:rPr>
        <w:t>determine relative pH levels</w:t>
      </w:r>
      <w:r w:rsidR="00287B3B" w:rsidRPr="00D10570">
        <w:rPr>
          <w:rFonts w:ascii="Times New Roman" w:hAnsi="Times New Roman" w:cs="Times New Roman"/>
          <w:sz w:val="24"/>
          <w:szCs w:val="24"/>
        </w:rPr>
        <w:t xml:space="preserve"> for a NaHCO</w:t>
      </w:r>
      <w:r w:rsidR="00287B3B" w:rsidRPr="00D10570">
        <w:rPr>
          <w:rFonts w:ascii="Times New Roman" w:hAnsi="Times New Roman" w:cs="Times New Roman"/>
          <w:sz w:val="24"/>
          <w:szCs w:val="24"/>
          <w:vertAlign w:val="subscript"/>
        </w:rPr>
        <w:t>3</w:t>
      </w:r>
      <w:r w:rsidR="00287B3B" w:rsidRPr="00D10570">
        <w:rPr>
          <w:rFonts w:ascii="Times New Roman" w:hAnsi="Times New Roman" w:cs="Times New Roman"/>
          <w:sz w:val="24"/>
          <w:szCs w:val="24"/>
        </w:rPr>
        <w:t xml:space="preserve"> brine</w:t>
      </w:r>
      <w:r w:rsidR="002E50EB" w:rsidRPr="00D10570">
        <w:rPr>
          <w:rFonts w:ascii="Times New Roman" w:hAnsi="Times New Roman" w:cs="Times New Roman"/>
          <w:sz w:val="24"/>
          <w:szCs w:val="24"/>
        </w:rPr>
        <w:t>.</w:t>
      </w:r>
      <w:r w:rsidR="006D0FC0" w:rsidRPr="00D10570">
        <w:rPr>
          <w:rFonts w:ascii="Times New Roman" w:hAnsi="Times New Roman" w:cs="Times New Roman"/>
          <w:sz w:val="24"/>
          <w:szCs w:val="24"/>
        </w:rPr>
        <w:t xml:space="preserve"> </w:t>
      </w:r>
    </w:p>
    <w:p w14:paraId="47F94677" w14:textId="4FAFC49C" w:rsidR="001E71A3" w:rsidRDefault="001E71A3" w:rsidP="00BE17A8">
      <w:pPr>
        <w:ind w:firstLine="720"/>
        <w:rPr>
          <w:rFonts w:ascii="Times New Roman" w:hAnsi="Times New Roman" w:cs="Times New Roman"/>
          <w:sz w:val="24"/>
          <w:szCs w:val="24"/>
        </w:rPr>
      </w:pPr>
      <w:r w:rsidRPr="00D10570">
        <w:rPr>
          <w:rFonts w:ascii="Times New Roman" w:hAnsi="Times New Roman" w:cs="Times New Roman"/>
          <w:sz w:val="24"/>
          <w:szCs w:val="24"/>
        </w:rPr>
        <w:t>Additionally, when looking at the pH 9.23 sample for 1M NaHCO</w:t>
      </w:r>
      <w:r w:rsidRPr="00D10570">
        <w:rPr>
          <w:rFonts w:ascii="Times New Roman" w:hAnsi="Times New Roman" w:cs="Times New Roman"/>
          <w:sz w:val="24"/>
          <w:szCs w:val="24"/>
          <w:vertAlign w:val="subscript"/>
        </w:rPr>
        <w:t>3</w:t>
      </w:r>
      <w:r w:rsidRPr="00D10570">
        <w:rPr>
          <w:rFonts w:ascii="Times New Roman" w:hAnsi="Times New Roman" w:cs="Times New Roman"/>
          <w:sz w:val="24"/>
          <w:szCs w:val="24"/>
        </w:rPr>
        <w:t xml:space="preserve"> mixed with 1M NaOH </w:t>
      </w:r>
      <w:r>
        <w:rPr>
          <w:rFonts w:ascii="Times New Roman" w:hAnsi="Times New Roman" w:cs="Times New Roman"/>
          <w:sz w:val="24"/>
          <w:szCs w:val="24"/>
        </w:rPr>
        <w:t>we</w:t>
      </w:r>
      <w:r w:rsidRPr="00D10570">
        <w:rPr>
          <w:rFonts w:ascii="Times New Roman" w:hAnsi="Times New Roman" w:cs="Times New Roman"/>
          <w:sz w:val="24"/>
          <w:szCs w:val="24"/>
        </w:rPr>
        <w:t xml:space="preserve"> found that there was a small mineral peak not present in any of the other samples at 1087 cm</w:t>
      </w:r>
      <w:r w:rsidRPr="00D10570">
        <w:rPr>
          <w:rFonts w:ascii="Times New Roman" w:hAnsi="Times New Roman" w:cs="Times New Roman"/>
          <w:sz w:val="24"/>
          <w:szCs w:val="24"/>
          <w:vertAlign w:val="superscript"/>
        </w:rPr>
        <w:t>-1</w:t>
      </w:r>
      <w:r w:rsidRPr="00D10570">
        <w:rPr>
          <w:rFonts w:ascii="Times New Roman" w:hAnsi="Times New Roman" w:cs="Times New Roman"/>
          <w:sz w:val="24"/>
          <w:szCs w:val="24"/>
        </w:rPr>
        <w:t xml:space="preserve"> that </w:t>
      </w:r>
      <w:r>
        <w:rPr>
          <w:rFonts w:ascii="Times New Roman" w:hAnsi="Times New Roman" w:cs="Times New Roman"/>
          <w:sz w:val="24"/>
          <w:szCs w:val="24"/>
        </w:rPr>
        <w:t>we</w:t>
      </w:r>
      <w:r w:rsidRPr="00D10570">
        <w:rPr>
          <w:rFonts w:ascii="Times New Roman" w:hAnsi="Times New Roman" w:cs="Times New Roman"/>
          <w:sz w:val="24"/>
          <w:szCs w:val="24"/>
        </w:rPr>
        <w:t xml:space="preserve"> identified as gaylussite (Na</w:t>
      </w:r>
      <w:r w:rsidRPr="00D10570">
        <w:rPr>
          <w:rFonts w:ascii="Times New Roman" w:hAnsi="Times New Roman" w:cs="Times New Roman"/>
          <w:sz w:val="24"/>
          <w:szCs w:val="24"/>
          <w:vertAlign w:val="subscript"/>
        </w:rPr>
        <w:t>2</w:t>
      </w:r>
      <w:r w:rsidRPr="00D10570">
        <w:rPr>
          <w:rFonts w:ascii="Times New Roman" w:hAnsi="Times New Roman" w:cs="Times New Roman"/>
          <w:sz w:val="24"/>
          <w:szCs w:val="24"/>
        </w:rPr>
        <w:t>(CO3)</w:t>
      </w:r>
      <w:r w:rsidRPr="00D10570">
        <w:rPr>
          <w:rFonts w:ascii="Times New Roman" w:hAnsi="Times New Roman" w:cs="Times New Roman"/>
          <w:sz w:val="24"/>
          <w:szCs w:val="24"/>
          <w:vertAlign w:val="subscript"/>
        </w:rPr>
        <w:t>2</w:t>
      </w:r>
      <w:r w:rsidRPr="00D10570">
        <w:rPr>
          <w:rFonts w:ascii="Times New Roman" w:hAnsi="Times New Roman" w:cs="Times New Roman"/>
          <w:sz w:val="24"/>
          <w:szCs w:val="24"/>
        </w:rPr>
        <w:t>*5H</w:t>
      </w:r>
      <w:r w:rsidRPr="00D10570">
        <w:rPr>
          <w:rFonts w:ascii="Times New Roman" w:hAnsi="Times New Roman" w:cs="Times New Roman"/>
          <w:sz w:val="24"/>
          <w:szCs w:val="24"/>
          <w:vertAlign w:val="subscript"/>
        </w:rPr>
        <w:t>2</w:t>
      </w:r>
      <w:r w:rsidRPr="00D10570">
        <w:rPr>
          <w:rFonts w:ascii="Times New Roman" w:hAnsi="Times New Roman" w:cs="Times New Roman"/>
          <w:sz w:val="24"/>
          <w:szCs w:val="24"/>
        </w:rPr>
        <w:t xml:space="preserve">O) (Figure </w:t>
      </w:r>
      <w:r>
        <w:rPr>
          <w:rFonts w:ascii="Times New Roman" w:hAnsi="Times New Roman" w:cs="Times New Roman"/>
          <w:sz w:val="24"/>
          <w:szCs w:val="24"/>
        </w:rPr>
        <w:t>1</w:t>
      </w:r>
      <w:r w:rsidRPr="00D10570">
        <w:rPr>
          <w:rFonts w:ascii="Times New Roman" w:hAnsi="Times New Roman" w:cs="Times New Roman"/>
          <w:sz w:val="24"/>
          <w:szCs w:val="24"/>
        </w:rPr>
        <w:t>). In this case the addition of the NaOH buffer as opposed to the HCl buffer to the NaHCO</w:t>
      </w:r>
      <w:r w:rsidRPr="00D10570">
        <w:rPr>
          <w:rFonts w:ascii="Times New Roman" w:hAnsi="Times New Roman" w:cs="Times New Roman"/>
          <w:sz w:val="24"/>
          <w:szCs w:val="24"/>
          <w:vertAlign w:val="subscript"/>
        </w:rPr>
        <w:t>3</w:t>
      </w:r>
      <w:r w:rsidRPr="00D10570">
        <w:rPr>
          <w:rFonts w:ascii="Times New Roman" w:hAnsi="Times New Roman" w:cs="Times New Roman"/>
          <w:sz w:val="24"/>
          <w:szCs w:val="24"/>
        </w:rPr>
        <w:t xml:space="preserve"> brine likely caused an increase in concentration of sodium and hydroxide that allowed this mineral to form in the lower pH spectra. Since this mineral only formed in the pH</w:t>
      </w:r>
      <w:r>
        <w:rPr>
          <w:rFonts w:ascii="Times New Roman" w:hAnsi="Times New Roman" w:cs="Times New Roman"/>
          <w:sz w:val="24"/>
          <w:szCs w:val="24"/>
        </w:rPr>
        <w:t xml:space="preserve"> </w:t>
      </w:r>
      <w:r w:rsidRPr="00D10570">
        <w:rPr>
          <w:rFonts w:ascii="Times New Roman" w:hAnsi="Times New Roman" w:cs="Times New Roman"/>
          <w:sz w:val="24"/>
          <w:szCs w:val="24"/>
        </w:rPr>
        <w:t>9.23 spectra for 1M NaHCO</w:t>
      </w:r>
      <w:r w:rsidRPr="00D10570">
        <w:rPr>
          <w:rFonts w:ascii="Times New Roman" w:hAnsi="Times New Roman" w:cs="Times New Roman"/>
          <w:sz w:val="24"/>
          <w:szCs w:val="24"/>
          <w:vertAlign w:val="subscript"/>
        </w:rPr>
        <w:t>3</w:t>
      </w:r>
      <w:r w:rsidRPr="00D10570">
        <w:rPr>
          <w:rFonts w:ascii="Times New Roman" w:hAnsi="Times New Roman" w:cs="Times New Roman"/>
          <w:sz w:val="24"/>
          <w:szCs w:val="24"/>
        </w:rPr>
        <w:t xml:space="preserve"> mixed with NaOH it gives a pretty good constraint on relative pH as it does not appear in the next closest pH sample of 9.56. Using the Raman to identify particular mineral peaks that are pH sensitive is another</w:t>
      </w:r>
      <w:r w:rsidR="00DB6A8B">
        <w:rPr>
          <w:rFonts w:ascii="Times New Roman" w:hAnsi="Times New Roman" w:cs="Times New Roman"/>
          <w:sz w:val="24"/>
          <w:szCs w:val="24"/>
        </w:rPr>
        <w:t xml:space="preserve"> useful method</w:t>
      </w:r>
      <w:r w:rsidRPr="00D10570">
        <w:rPr>
          <w:rFonts w:ascii="Times New Roman" w:hAnsi="Times New Roman" w:cs="Times New Roman"/>
          <w:sz w:val="24"/>
          <w:szCs w:val="24"/>
        </w:rPr>
        <w:t xml:space="preserve"> to help determine the relative pH of a brine.</w:t>
      </w:r>
    </w:p>
    <w:p w14:paraId="4B7A064C" w14:textId="3B2417C7" w:rsidR="0054576B" w:rsidRPr="00530DFF" w:rsidRDefault="00530DFF" w:rsidP="00530DFF">
      <w:pPr>
        <w:rPr>
          <w:rFonts w:ascii="Times New Roman" w:hAnsi="Times New Roman" w:cs="Times New Roman"/>
          <w:i/>
          <w:iCs/>
          <w:sz w:val="24"/>
          <w:szCs w:val="24"/>
        </w:rPr>
      </w:pPr>
      <w:r w:rsidRPr="00530DFF">
        <w:rPr>
          <w:rFonts w:ascii="Times New Roman" w:hAnsi="Times New Roman" w:cs="Times New Roman"/>
          <w:i/>
          <w:iCs/>
          <w:sz w:val="24"/>
          <w:szCs w:val="24"/>
        </w:rPr>
        <w:t>Sulfate Brines</w:t>
      </w:r>
    </w:p>
    <w:p w14:paraId="17C9C701" w14:textId="47A34D4E" w:rsidR="00A87CF4" w:rsidRDefault="00561BFA" w:rsidP="00260543">
      <w:pPr>
        <w:rPr>
          <w:rFonts w:ascii="Times New Roman" w:hAnsi="Times New Roman" w:cs="Times New Roman"/>
          <w:sz w:val="24"/>
          <w:szCs w:val="24"/>
        </w:rPr>
      </w:pPr>
      <w:r w:rsidRPr="00D10570">
        <w:rPr>
          <w:rFonts w:ascii="Times New Roman" w:hAnsi="Times New Roman" w:cs="Times New Roman"/>
          <w:sz w:val="24"/>
          <w:szCs w:val="24"/>
        </w:rPr>
        <w:tab/>
      </w:r>
      <w:r w:rsidR="003F2CE3">
        <w:rPr>
          <w:rFonts w:ascii="Times New Roman" w:hAnsi="Times New Roman" w:cs="Times New Roman"/>
          <w:sz w:val="24"/>
          <w:szCs w:val="24"/>
        </w:rPr>
        <w:t>Examination of</w:t>
      </w:r>
      <w:r w:rsidR="00B75701" w:rsidRPr="00D10570">
        <w:rPr>
          <w:rFonts w:ascii="Times New Roman" w:hAnsi="Times New Roman" w:cs="Times New Roman"/>
          <w:sz w:val="24"/>
          <w:szCs w:val="24"/>
        </w:rPr>
        <w:t xml:space="preserve"> the</w:t>
      </w:r>
      <w:r w:rsidR="00004BA7">
        <w:rPr>
          <w:rFonts w:ascii="Times New Roman" w:hAnsi="Times New Roman" w:cs="Times New Roman"/>
          <w:sz w:val="24"/>
          <w:szCs w:val="24"/>
        </w:rPr>
        <w:t xml:space="preserve"> </w:t>
      </w:r>
      <w:r w:rsidR="008B2558">
        <w:rPr>
          <w:rFonts w:ascii="Times New Roman" w:hAnsi="Times New Roman" w:cs="Times New Roman"/>
          <w:sz w:val="24"/>
          <w:szCs w:val="24"/>
        </w:rPr>
        <w:t>spectra collected from</w:t>
      </w:r>
      <w:r w:rsidR="00B75701" w:rsidRPr="00D10570">
        <w:rPr>
          <w:rFonts w:ascii="Times New Roman" w:hAnsi="Times New Roman" w:cs="Times New Roman"/>
          <w:sz w:val="24"/>
          <w:szCs w:val="24"/>
        </w:rPr>
        <w:t xml:space="preserve"> </w:t>
      </w:r>
      <w:r w:rsidR="003F2CE3">
        <w:rPr>
          <w:rFonts w:ascii="Times New Roman" w:hAnsi="Times New Roman" w:cs="Times New Roman"/>
          <w:sz w:val="24"/>
          <w:szCs w:val="24"/>
        </w:rPr>
        <w:t xml:space="preserve">the </w:t>
      </w:r>
      <w:r w:rsidR="00B75701" w:rsidRPr="00D10570">
        <w:rPr>
          <w:rFonts w:ascii="Times New Roman" w:hAnsi="Times New Roman" w:cs="Times New Roman"/>
          <w:sz w:val="24"/>
          <w:szCs w:val="24"/>
        </w:rPr>
        <w:t>MgSO</w:t>
      </w:r>
      <w:r w:rsidR="00B75701" w:rsidRPr="00D10570">
        <w:rPr>
          <w:rFonts w:ascii="Times New Roman" w:hAnsi="Times New Roman" w:cs="Times New Roman"/>
          <w:sz w:val="24"/>
          <w:szCs w:val="24"/>
          <w:vertAlign w:val="subscript"/>
        </w:rPr>
        <w:t>4</w:t>
      </w:r>
      <w:r w:rsidR="00B75701" w:rsidRPr="00D10570">
        <w:rPr>
          <w:rFonts w:ascii="Times New Roman" w:hAnsi="Times New Roman" w:cs="Times New Roman"/>
          <w:sz w:val="24"/>
          <w:szCs w:val="24"/>
        </w:rPr>
        <w:t xml:space="preserve"> brine mixed with HCl</w:t>
      </w:r>
      <w:r w:rsidR="00AA6AA9">
        <w:rPr>
          <w:rFonts w:ascii="Times New Roman" w:hAnsi="Times New Roman" w:cs="Times New Roman"/>
          <w:sz w:val="24"/>
          <w:szCs w:val="24"/>
        </w:rPr>
        <w:t>/NaOH</w:t>
      </w:r>
      <w:r w:rsidR="00B75701" w:rsidRPr="00D10570">
        <w:rPr>
          <w:rFonts w:ascii="Times New Roman" w:hAnsi="Times New Roman" w:cs="Times New Roman"/>
          <w:sz w:val="24"/>
          <w:szCs w:val="24"/>
        </w:rPr>
        <w:t xml:space="preserve"> at various pH </w:t>
      </w:r>
      <w:r w:rsidR="008B2558">
        <w:rPr>
          <w:rFonts w:ascii="Times New Roman" w:hAnsi="Times New Roman" w:cs="Times New Roman"/>
          <w:sz w:val="24"/>
          <w:szCs w:val="24"/>
        </w:rPr>
        <w:t>condition</w:t>
      </w:r>
      <w:r w:rsidR="00B75701" w:rsidRPr="00D10570">
        <w:rPr>
          <w:rFonts w:ascii="Times New Roman" w:hAnsi="Times New Roman" w:cs="Times New Roman"/>
          <w:sz w:val="24"/>
          <w:szCs w:val="24"/>
        </w:rPr>
        <w:t>s</w:t>
      </w:r>
      <w:r w:rsidR="003F2CE3">
        <w:rPr>
          <w:rFonts w:ascii="Times New Roman" w:hAnsi="Times New Roman" w:cs="Times New Roman"/>
          <w:sz w:val="24"/>
          <w:szCs w:val="24"/>
        </w:rPr>
        <w:t xml:space="preserve"> shows the onset of</w:t>
      </w:r>
      <w:r w:rsidR="00EC5A24" w:rsidRPr="00D10570">
        <w:rPr>
          <w:rFonts w:ascii="Times New Roman" w:hAnsi="Times New Roman" w:cs="Times New Roman"/>
          <w:sz w:val="24"/>
          <w:szCs w:val="24"/>
        </w:rPr>
        <w:t xml:space="preserve"> shifts in peak</w:t>
      </w:r>
      <w:r w:rsidR="007E5596" w:rsidRPr="00D10570">
        <w:rPr>
          <w:rFonts w:ascii="Times New Roman" w:hAnsi="Times New Roman" w:cs="Times New Roman"/>
          <w:sz w:val="24"/>
          <w:szCs w:val="24"/>
        </w:rPr>
        <w:t xml:space="preserve"> placements</w:t>
      </w:r>
      <w:r w:rsidR="00EC5A24" w:rsidRPr="00D10570">
        <w:rPr>
          <w:rFonts w:ascii="Times New Roman" w:hAnsi="Times New Roman" w:cs="Times New Roman"/>
          <w:sz w:val="24"/>
          <w:szCs w:val="24"/>
        </w:rPr>
        <w:t xml:space="preserve"> </w:t>
      </w:r>
      <w:r w:rsidR="007E5596" w:rsidRPr="00D10570">
        <w:rPr>
          <w:rFonts w:ascii="Times New Roman" w:hAnsi="Times New Roman" w:cs="Times New Roman"/>
          <w:sz w:val="24"/>
          <w:szCs w:val="24"/>
        </w:rPr>
        <w:t xml:space="preserve">or changes in peak intensities </w:t>
      </w:r>
      <w:r w:rsidR="003F2CE3">
        <w:rPr>
          <w:rFonts w:ascii="Times New Roman" w:hAnsi="Times New Roman" w:cs="Times New Roman"/>
          <w:sz w:val="24"/>
          <w:szCs w:val="24"/>
        </w:rPr>
        <w:t>with increasing acidity</w:t>
      </w:r>
      <w:r w:rsidR="00F72FCE" w:rsidRPr="00D10570">
        <w:rPr>
          <w:rFonts w:ascii="Times New Roman" w:hAnsi="Times New Roman" w:cs="Times New Roman"/>
          <w:sz w:val="24"/>
          <w:szCs w:val="24"/>
        </w:rPr>
        <w:t xml:space="preserve">. </w:t>
      </w:r>
      <w:r w:rsidR="003E6522" w:rsidRPr="00D10570">
        <w:rPr>
          <w:rFonts w:ascii="Times New Roman" w:hAnsi="Times New Roman" w:cs="Times New Roman"/>
          <w:sz w:val="24"/>
          <w:szCs w:val="24"/>
        </w:rPr>
        <w:t>In figure 3 t</w:t>
      </w:r>
      <w:r w:rsidR="00BE1491" w:rsidRPr="00D10570">
        <w:rPr>
          <w:rFonts w:ascii="Times New Roman" w:hAnsi="Times New Roman" w:cs="Times New Roman"/>
          <w:sz w:val="24"/>
          <w:szCs w:val="24"/>
        </w:rPr>
        <w:t xml:space="preserve">he peaks </w:t>
      </w:r>
      <w:r w:rsidR="00042581" w:rsidRPr="00D10570">
        <w:rPr>
          <w:rFonts w:ascii="Times New Roman" w:hAnsi="Times New Roman" w:cs="Times New Roman"/>
          <w:sz w:val="24"/>
          <w:szCs w:val="24"/>
        </w:rPr>
        <w:t>around 4</w:t>
      </w:r>
      <w:r w:rsidR="00D73A96">
        <w:rPr>
          <w:rFonts w:ascii="Times New Roman" w:hAnsi="Times New Roman" w:cs="Times New Roman"/>
          <w:sz w:val="24"/>
          <w:szCs w:val="24"/>
        </w:rPr>
        <w:t>6</w:t>
      </w:r>
      <w:r w:rsidR="00042581" w:rsidRPr="00D10570">
        <w:rPr>
          <w:rFonts w:ascii="Times New Roman" w:hAnsi="Times New Roman" w:cs="Times New Roman"/>
          <w:sz w:val="24"/>
          <w:szCs w:val="24"/>
        </w:rPr>
        <w:t>0, 6</w:t>
      </w:r>
      <w:r w:rsidR="00D73A96">
        <w:rPr>
          <w:rFonts w:ascii="Times New Roman" w:hAnsi="Times New Roman" w:cs="Times New Roman"/>
          <w:sz w:val="24"/>
          <w:szCs w:val="24"/>
        </w:rPr>
        <w:t>20</w:t>
      </w:r>
      <w:r w:rsidR="00E74CAA" w:rsidRPr="00D10570">
        <w:rPr>
          <w:rFonts w:ascii="Times New Roman" w:hAnsi="Times New Roman" w:cs="Times New Roman"/>
          <w:sz w:val="24"/>
          <w:szCs w:val="24"/>
        </w:rPr>
        <w:t xml:space="preserve">, </w:t>
      </w:r>
      <w:r w:rsidR="00BE6CCC" w:rsidRPr="00D10570">
        <w:rPr>
          <w:rFonts w:ascii="Times New Roman" w:hAnsi="Times New Roman" w:cs="Times New Roman"/>
          <w:sz w:val="24"/>
          <w:szCs w:val="24"/>
        </w:rPr>
        <w:t>980 and 1</w:t>
      </w:r>
      <w:r w:rsidR="00BC6181" w:rsidRPr="00D10570">
        <w:rPr>
          <w:rFonts w:ascii="Times New Roman" w:hAnsi="Times New Roman" w:cs="Times New Roman"/>
          <w:sz w:val="24"/>
          <w:szCs w:val="24"/>
        </w:rPr>
        <w:t>,1</w:t>
      </w:r>
      <w:r w:rsidR="00D73A96">
        <w:rPr>
          <w:rFonts w:ascii="Times New Roman" w:hAnsi="Times New Roman" w:cs="Times New Roman"/>
          <w:sz w:val="24"/>
          <w:szCs w:val="24"/>
        </w:rPr>
        <w:t>10</w:t>
      </w:r>
      <w:r w:rsidR="00BC6181" w:rsidRPr="00D10570">
        <w:rPr>
          <w:rFonts w:ascii="Times New Roman" w:hAnsi="Times New Roman" w:cs="Times New Roman"/>
          <w:sz w:val="24"/>
          <w:szCs w:val="24"/>
        </w:rPr>
        <w:t xml:space="preserve"> cm</w:t>
      </w:r>
      <w:r w:rsidR="00BC6181" w:rsidRPr="00D10570">
        <w:rPr>
          <w:rFonts w:ascii="Times New Roman" w:hAnsi="Times New Roman" w:cs="Times New Roman"/>
          <w:sz w:val="24"/>
          <w:szCs w:val="24"/>
          <w:vertAlign w:val="superscript"/>
        </w:rPr>
        <w:t>-1</w:t>
      </w:r>
      <w:r w:rsidR="00BC6181" w:rsidRPr="00D10570">
        <w:rPr>
          <w:rFonts w:ascii="Times New Roman" w:hAnsi="Times New Roman" w:cs="Times New Roman"/>
          <w:sz w:val="24"/>
          <w:szCs w:val="24"/>
        </w:rPr>
        <w:t xml:space="preserve"> are all </w:t>
      </w:r>
      <w:r w:rsidR="000F69AD" w:rsidRPr="00D10570">
        <w:rPr>
          <w:rFonts w:ascii="Times New Roman" w:hAnsi="Times New Roman" w:cs="Times New Roman"/>
          <w:sz w:val="24"/>
          <w:szCs w:val="24"/>
        </w:rPr>
        <w:t xml:space="preserve">sulfate peaks </w:t>
      </w:r>
      <w:r w:rsidR="00E06491">
        <w:rPr>
          <w:rFonts w:ascii="Times New Roman" w:hAnsi="Times New Roman" w:cs="Times New Roman"/>
          <w:sz w:val="24"/>
          <w:szCs w:val="24"/>
        </w:rPr>
        <w:t>that correspond to</w:t>
      </w:r>
      <w:r w:rsidR="000F69AD" w:rsidRPr="00D10570">
        <w:rPr>
          <w:rFonts w:ascii="Times New Roman" w:hAnsi="Times New Roman" w:cs="Times New Roman"/>
          <w:sz w:val="24"/>
          <w:szCs w:val="24"/>
        </w:rPr>
        <w:t xml:space="preserve"> different vibrational modes for </w:t>
      </w:r>
      <w:r w:rsidR="004271BD" w:rsidRPr="00D10570">
        <w:rPr>
          <w:rFonts w:ascii="Times New Roman" w:hAnsi="Times New Roman" w:cs="Times New Roman"/>
          <w:sz w:val="24"/>
          <w:szCs w:val="24"/>
        </w:rPr>
        <w:t xml:space="preserve">the </w:t>
      </w:r>
      <w:r w:rsidR="000F69AD" w:rsidRPr="00D10570">
        <w:rPr>
          <w:rFonts w:ascii="Times New Roman" w:hAnsi="Times New Roman" w:cs="Times New Roman"/>
          <w:sz w:val="24"/>
          <w:szCs w:val="24"/>
        </w:rPr>
        <w:t>sulfate</w:t>
      </w:r>
      <w:r w:rsidR="004271BD" w:rsidRPr="00D10570">
        <w:rPr>
          <w:rFonts w:ascii="Times New Roman" w:hAnsi="Times New Roman" w:cs="Times New Roman"/>
          <w:sz w:val="24"/>
          <w:szCs w:val="24"/>
        </w:rPr>
        <w:t xml:space="preserve"> ion</w:t>
      </w:r>
      <w:r w:rsidR="000F69AD" w:rsidRPr="00D10570">
        <w:rPr>
          <w:rFonts w:ascii="Times New Roman" w:hAnsi="Times New Roman" w:cs="Times New Roman"/>
          <w:sz w:val="24"/>
          <w:szCs w:val="24"/>
        </w:rPr>
        <w:t xml:space="preserve"> (Sharma et al., </w:t>
      </w:r>
      <w:r w:rsidR="002360B9" w:rsidRPr="00D10570">
        <w:rPr>
          <w:rFonts w:ascii="Times New Roman" w:hAnsi="Times New Roman" w:cs="Times New Roman"/>
          <w:sz w:val="24"/>
          <w:szCs w:val="24"/>
        </w:rPr>
        <w:t>2019).</w:t>
      </w:r>
      <w:r w:rsidR="002C7498" w:rsidRPr="00D10570">
        <w:rPr>
          <w:rFonts w:ascii="Times New Roman" w:hAnsi="Times New Roman" w:cs="Times New Roman"/>
          <w:sz w:val="24"/>
          <w:szCs w:val="24"/>
        </w:rPr>
        <w:t xml:space="preserve"> </w:t>
      </w:r>
      <w:r w:rsidR="00341CEB">
        <w:rPr>
          <w:rFonts w:ascii="Times New Roman" w:hAnsi="Times New Roman" w:cs="Times New Roman"/>
          <w:sz w:val="24"/>
          <w:szCs w:val="24"/>
        </w:rPr>
        <w:t>The v</w:t>
      </w:r>
      <w:r w:rsidR="00341CEB">
        <w:rPr>
          <w:rFonts w:ascii="Times New Roman" w:hAnsi="Times New Roman" w:cs="Times New Roman"/>
          <w:sz w:val="24"/>
          <w:szCs w:val="24"/>
          <w:vertAlign w:val="subscript"/>
        </w:rPr>
        <w:t>1</w:t>
      </w:r>
      <w:r w:rsidR="00341CEB">
        <w:rPr>
          <w:rFonts w:ascii="Times New Roman" w:hAnsi="Times New Roman" w:cs="Times New Roman"/>
          <w:sz w:val="24"/>
          <w:szCs w:val="24"/>
        </w:rPr>
        <w:t>(SO</w:t>
      </w:r>
      <w:r w:rsidR="00341CEB">
        <w:rPr>
          <w:rFonts w:ascii="Times New Roman" w:hAnsi="Times New Roman" w:cs="Times New Roman"/>
          <w:sz w:val="24"/>
          <w:szCs w:val="24"/>
          <w:vertAlign w:val="subscript"/>
        </w:rPr>
        <w:t>4</w:t>
      </w:r>
      <w:r w:rsidR="00341CEB">
        <w:rPr>
          <w:rFonts w:ascii="Times New Roman" w:hAnsi="Times New Roman" w:cs="Times New Roman"/>
          <w:sz w:val="24"/>
          <w:szCs w:val="24"/>
        </w:rPr>
        <w:t xml:space="preserve">) </w:t>
      </w:r>
      <w:r w:rsidR="009A71B6">
        <w:rPr>
          <w:rFonts w:ascii="Times New Roman" w:hAnsi="Times New Roman" w:cs="Times New Roman"/>
          <w:sz w:val="24"/>
          <w:szCs w:val="24"/>
        </w:rPr>
        <w:t xml:space="preserve">peak </w:t>
      </w:r>
      <w:r w:rsidR="00B3527A">
        <w:rPr>
          <w:rFonts w:ascii="Times New Roman" w:hAnsi="Times New Roman" w:cs="Times New Roman"/>
          <w:sz w:val="24"/>
          <w:szCs w:val="24"/>
        </w:rPr>
        <w:t>at 980 cm</w:t>
      </w:r>
      <w:r w:rsidR="00B3527A">
        <w:rPr>
          <w:rFonts w:ascii="Times New Roman" w:hAnsi="Times New Roman" w:cs="Times New Roman"/>
          <w:sz w:val="24"/>
          <w:szCs w:val="24"/>
          <w:vertAlign w:val="superscript"/>
        </w:rPr>
        <w:t>-1</w:t>
      </w:r>
      <w:r w:rsidR="00B3527A">
        <w:rPr>
          <w:rFonts w:ascii="Times New Roman" w:hAnsi="Times New Roman" w:cs="Times New Roman"/>
          <w:sz w:val="24"/>
          <w:szCs w:val="24"/>
        </w:rPr>
        <w:t xml:space="preserve"> represents the </w:t>
      </w:r>
      <w:r w:rsidR="009A71B6">
        <w:rPr>
          <w:rFonts w:ascii="Times New Roman" w:hAnsi="Times New Roman" w:cs="Times New Roman"/>
          <w:sz w:val="24"/>
          <w:szCs w:val="24"/>
        </w:rPr>
        <w:t xml:space="preserve">symmetric stretching of oxygen atoms in </w:t>
      </w:r>
      <w:r w:rsidR="00022813">
        <w:rPr>
          <w:rFonts w:ascii="Times New Roman" w:hAnsi="Times New Roman" w:cs="Times New Roman"/>
          <w:sz w:val="24"/>
          <w:szCs w:val="24"/>
        </w:rPr>
        <w:t>SO</w:t>
      </w:r>
      <w:r w:rsidR="00022813">
        <w:rPr>
          <w:rFonts w:ascii="Times New Roman" w:hAnsi="Times New Roman" w:cs="Times New Roman"/>
          <w:sz w:val="24"/>
          <w:szCs w:val="24"/>
          <w:vertAlign w:val="subscript"/>
        </w:rPr>
        <w:t>4</w:t>
      </w:r>
      <w:r w:rsidR="00022813">
        <w:rPr>
          <w:rFonts w:ascii="Times New Roman" w:hAnsi="Times New Roman" w:cs="Times New Roman"/>
          <w:sz w:val="24"/>
          <w:szCs w:val="24"/>
          <w:vertAlign w:val="superscript"/>
        </w:rPr>
        <w:t>2-</w:t>
      </w:r>
      <w:r w:rsidR="00022813">
        <w:rPr>
          <w:rFonts w:ascii="Times New Roman" w:hAnsi="Times New Roman" w:cs="Times New Roman"/>
          <w:sz w:val="24"/>
          <w:szCs w:val="24"/>
        </w:rPr>
        <w:t xml:space="preserve">, while the </w:t>
      </w:r>
      <w:r w:rsidR="00022813">
        <w:rPr>
          <w:rFonts w:ascii="Times New Roman" w:hAnsi="Times New Roman" w:cs="Times New Roman"/>
          <w:sz w:val="24"/>
          <w:szCs w:val="24"/>
        </w:rPr>
        <w:lastRenderedPageBreak/>
        <w:t>v</w:t>
      </w:r>
      <w:r w:rsidR="0021784A">
        <w:rPr>
          <w:rFonts w:ascii="Times New Roman" w:hAnsi="Times New Roman" w:cs="Times New Roman"/>
          <w:sz w:val="24"/>
          <w:szCs w:val="24"/>
          <w:vertAlign w:val="subscript"/>
        </w:rPr>
        <w:t>2</w:t>
      </w:r>
      <w:r w:rsidR="0021784A">
        <w:rPr>
          <w:rFonts w:ascii="Times New Roman" w:hAnsi="Times New Roman" w:cs="Times New Roman"/>
          <w:sz w:val="24"/>
          <w:szCs w:val="24"/>
        </w:rPr>
        <w:t>(SO</w:t>
      </w:r>
      <w:r w:rsidR="0021784A">
        <w:rPr>
          <w:rFonts w:ascii="Times New Roman" w:hAnsi="Times New Roman" w:cs="Times New Roman"/>
          <w:sz w:val="24"/>
          <w:szCs w:val="24"/>
          <w:vertAlign w:val="subscript"/>
        </w:rPr>
        <w:t>4</w:t>
      </w:r>
      <w:r w:rsidR="0021784A">
        <w:rPr>
          <w:rFonts w:ascii="Times New Roman" w:hAnsi="Times New Roman" w:cs="Times New Roman"/>
          <w:sz w:val="24"/>
          <w:szCs w:val="24"/>
        </w:rPr>
        <w:t>) peak at 460 cm</w:t>
      </w:r>
      <w:r w:rsidR="0021784A">
        <w:rPr>
          <w:rFonts w:ascii="Times New Roman" w:hAnsi="Times New Roman" w:cs="Times New Roman"/>
          <w:sz w:val="24"/>
          <w:szCs w:val="24"/>
          <w:vertAlign w:val="superscript"/>
        </w:rPr>
        <w:t>-1</w:t>
      </w:r>
      <w:r w:rsidR="0021784A">
        <w:rPr>
          <w:rFonts w:ascii="Times New Roman" w:hAnsi="Times New Roman" w:cs="Times New Roman"/>
          <w:sz w:val="24"/>
          <w:szCs w:val="24"/>
        </w:rPr>
        <w:t xml:space="preserve"> </w:t>
      </w:r>
      <w:r w:rsidR="008C55F6">
        <w:rPr>
          <w:rFonts w:ascii="Times New Roman" w:hAnsi="Times New Roman" w:cs="Times New Roman"/>
          <w:sz w:val="24"/>
          <w:szCs w:val="24"/>
        </w:rPr>
        <w:t xml:space="preserve">corresponds to </w:t>
      </w:r>
      <w:r w:rsidR="005162AC">
        <w:rPr>
          <w:rFonts w:ascii="Times New Roman" w:hAnsi="Times New Roman" w:cs="Times New Roman"/>
          <w:sz w:val="24"/>
          <w:szCs w:val="24"/>
        </w:rPr>
        <w:t>the symmetric bending of the oxygen molecules within sulfate</w:t>
      </w:r>
      <w:r w:rsidR="00F973F1">
        <w:rPr>
          <w:rFonts w:ascii="Times New Roman" w:hAnsi="Times New Roman" w:cs="Times New Roman"/>
          <w:sz w:val="24"/>
          <w:szCs w:val="24"/>
        </w:rPr>
        <w:t xml:space="preserve"> (Sharma et al., 2019). The </w:t>
      </w:r>
      <w:r w:rsidR="00053396">
        <w:rPr>
          <w:rFonts w:ascii="Times New Roman" w:hAnsi="Times New Roman" w:cs="Times New Roman"/>
          <w:sz w:val="24"/>
          <w:szCs w:val="24"/>
        </w:rPr>
        <w:t>v</w:t>
      </w:r>
      <w:r w:rsidR="00053396">
        <w:rPr>
          <w:rFonts w:ascii="Times New Roman" w:hAnsi="Times New Roman" w:cs="Times New Roman"/>
          <w:sz w:val="24"/>
          <w:szCs w:val="24"/>
          <w:vertAlign w:val="subscript"/>
        </w:rPr>
        <w:t>3</w:t>
      </w:r>
      <w:r w:rsidR="00053396">
        <w:rPr>
          <w:rFonts w:ascii="Times New Roman" w:hAnsi="Times New Roman" w:cs="Times New Roman"/>
          <w:sz w:val="24"/>
          <w:szCs w:val="24"/>
        </w:rPr>
        <w:t>(SO</w:t>
      </w:r>
      <w:r w:rsidR="00053396">
        <w:rPr>
          <w:rFonts w:ascii="Times New Roman" w:hAnsi="Times New Roman" w:cs="Times New Roman"/>
          <w:sz w:val="24"/>
          <w:szCs w:val="24"/>
          <w:vertAlign w:val="subscript"/>
        </w:rPr>
        <w:t>4</w:t>
      </w:r>
      <w:r w:rsidR="00053396">
        <w:rPr>
          <w:rFonts w:ascii="Times New Roman" w:hAnsi="Times New Roman" w:cs="Times New Roman"/>
          <w:sz w:val="24"/>
          <w:szCs w:val="24"/>
        </w:rPr>
        <w:t xml:space="preserve">) </w:t>
      </w:r>
      <w:r w:rsidR="00172B29">
        <w:rPr>
          <w:rFonts w:ascii="Times New Roman" w:hAnsi="Times New Roman" w:cs="Times New Roman"/>
          <w:sz w:val="24"/>
          <w:szCs w:val="24"/>
        </w:rPr>
        <w:t xml:space="preserve">peak at </w:t>
      </w:r>
      <w:r w:rsidR="001C63CF">
        <w:rPr>
          <w:rFonts w:ascii="Times New Roman" w:hAnsi="Times New Roman" w:cs="Times New Roman"/>
          <w:sz w:val="24"/>
          <w:szCs w:val="24"/>
        </w:rPr>
        <w:t>1,</w:t>
      </w:r>
      <w:r w:rsidR="00402A37">
        <w:rPr>
          <w:rFonts w:ascii="Times New Roman" w:hAnsi="Times New Roman" w:cs="Times New Roman"/>
          <w:sz w:val="24"/>
          <w:szCs w:val="24"/>
        </w:rPr>
        <w:t>110 cm</w:t>
      </w:r>
      <w:r w:rsidR="00402A37">
        <w:rPr>
          <w:rFonts w:ascii="Times New Roman" w:hAnsi="Times New Roman" w:cs="Times New Roman"/>
          <w:sz w:val="24"/>
          <w:szCs w:val="24"/>
          <w:vertAlign w:val="superscript"/>
        </w:rPr>
        <w:t>-1</w:t>
      </w:r>
      <w:r w:rsidR="00E55E51">
        <w:rPr>
          <w:rFonts w:ascii="Times New Roman" w:hAnsi="Times New Roman" w:cs="Times New Roman"/>
          <w:sz w:val="24"/>
          <w:szCs w:val="24"/>
        </w:rPr>
        <w:t xml:space="preserve"> and the v</w:t>
      </w:r>
      <w:r w:rsidR="00E55E51">
        <w:rPr>
          <w:rFonts w:ascii="Times New Roman" w:hAnsi="Times New Roman" w:cs="Times New Roman"/>
          <w:sz w:val="24"/>
          <w:szCs w:val="24"/>
          <w:vertAlign w:val="subscript"/>
        </w:rPr>
        <w:t>4</w:t>
      </w:r>
      <w:r w:rsidR="00E55E51">
        <w:rPr>
          <w:rFonts w:ascii="Times New Roman" w:hAnsi="Times New Roman" w:cs="Times New Roman"/>
          <w:sz w:val="24"/>
          <w:szCs w:val="24"/>
        </w:rPr>
        <w:t>(SO</w:t>
      </w:r>
      <w:r w:rsidR="00E55E51">
        <w:rPr>
          <w:rFonts w:ascii="Times New Roman" w:hAnsi="Times New Roman" w:cs="Times New Roman"/>
          <w:sz w:val="24"/>
          <w:szCs w:val="24"/>
          <w:vertAlign w:val="subscript"/>
        </w:rPr>
        <w:t>4</w:t>
      </w:r>
      <w:r w:rsidR="00E55E51">
        <w:rPr>
          <w:rFonts w:ascii="Times New Roman" w:hAnsi="Times New Roman" w:cs="Times New Roman"/>
          <w:sz w:val="24"/>
          <w:szCs w:val="24"/>
        </w:rPr>
        <w:t xml:space="preserve">) peak at </w:t>
      </w:r>
      <w:r w:rsidR="00402903">
        <w:rPr>
          <w:rFonts w:ascii="Times New Roman" w:hAnsi="Times New Roman" w:cs="Times New Roman"/>
          <w:sz w:val="24"/>
          <w:szCs w:val="24"/>
        </w:rPr>
        <w:t>620</w:t>
      </w:r>
      <w:r w:rsidR="00E55E51">
        <w:rPr>
          <w:rFonts w:ascii="Times New Roman" w:hAnsi="Times New Roman" w:cs="Times New Roman"/>
          <w:sz w:val="24"/>
          <w:szCs w:val="24"/>
        </w:rPr>
        <w:t xml:space="preserve"> cm</w:t>
      </w:r>
      <w:r w:rsidR="00E55E51">
        <w:rPr>
          <w:rFonts w:ascii="Times New Roman" w:hAnsi="Times New Roman" w:cs="Times New Roman"/>
          <w:sz w:val="24"/>
          <w:szCs w:val="24"/>
          <w:vertAlign w:val="superscript"/>
        </w:rPr>
        <w:t>-1</w:t>
      </w:r>
      <w:r w:rsidR="00E55E51">
        <w:rPr>
          <w:rFonts w:ascii="Times New Roman" w:hAnsi="Times New Roman" w:cs="Times New Roman"/>
          <w:sz w:val="24"/>
          <w:szCs w:val="24"/>
        </w:rPr>
        <w:t xml:space="preserve"> </w:t>
      </w:r>
      <w:r w:rsidR="00F501F6">
        <w:rPr>
          <w:rFonts w:ascii="Times New Roman" w:hAnsi="Times New Roman" w:cs="Times New Roman"/>
          <w:sz w:val="24"/>
          <w:szCs w:val="24"/>
        </w:rPr>
        <w:t xml:space="preserve">correspond to </w:t>
      </w:r>
      <w:r w:rsidR="004C7F06">
        <w:rPr>
          <w:rFonts w:ascii="Times New Roman" w:hAnsi="Times New Roman" w:cs="Times New Roman"/>
          <w:sz w:val="24"/>
          <w:szCs w:val="24"/>
        </w:rPr>
        <w:t xml:space="preserve">the antisymmetric </w:t>
      </w:r>
      <w:r w:rsidR="004D425A">
        <w:rPr>
          <w:rFonts w:ascii="Times New Roman" w:hAnsi="Times New Roman" w:cs="Times New Roman"/>
          <w:sz w:val="24"/>
          <w:szCs w:val="24"/>
        </w:rPr>
        <w:t xml:space="preserve">stretching and antisymmetric bending </w:t>
      </w:r>
      <w:r w:rsidR="004B5306">
        <w:rPr>
          <w:rFonts w:ascii="Times New Roman" w:hAnsi="Times New Roman" w:cs="Times New Roman"/>
          <w:sz w:val="24"/>
          <w:szCs w:val="24"/>
        </w:rPr>
        <w:t>of the sulfate molecule respectively (Sharma et al., 2019).</w:t>
      </w:r>
      <w:r w:rsidR="00341CEB">
        <w:rPr>
          <w:rFonts w:ascii="Times New Roman" w:hAnsi="Times New Roman" w:cs="Times New Roman"/>
          <w:sz w:val="24"/>
          <w:szCs w:val="24"/>
        </w:rPr>
        <w:t xml:space="preserve"> </w:t>
      </w:r>
      <w:r w:rsidR="002C7498" w:rsidRPr="00D10570">
        <w:rPr>
          <w:rFonts w:ascii="Times New Roman" w:hAnsi="Times New Roman" w:cs="Times New Roman"/>
          <w:sz w:val="24"/>
          <w:szCs w:val="24"/>
        </w:rPr>
        <w:t>For the four MgSO</w:t>
      </w:r>
      <w:r w:rsidR="002C7498" w:rsidRPr="00D10570">
        <w:rPr>
          <w:rFonts w:ascii="Times New Roman" w:hAnsi="Times New Roman" w:cs="Times New Roman"/>
          <w:sz w:val="24"/>
          <w:szCs w:val="24"/>
          <w:vertAlign w:val="subscript"/>
        </w:rPr>
        <w:t>4</w:t>
      </w:r>
      <w:r w:rsidR="002C7498" w:rsidRPr="00D10570">
        <w:rPr>
          <w:rFonts w:ascii="Times New Roman" w:hAnsi="Times New Roman" w:cs="Times New Roman"/>
          <w:sz w:val="24"/>
          <w:szCs w:val="24"/>
        </w:rPr>
        <w:t xml:space="preserve"> sample</w:t>
      </w:r>
      <w:r w:rsidR="00E85E99" w:rsidRPr="00D10570">
        <w:rPr>
          <w:rFonts w:ascii="Times New Roman" w:hAnsi="Times New Roman" w:cs="Times New Roman"/>
          <w:sz w:val="24"/>
          <w:szCs w:val="24"/>
        </w:rPr>
        <w:t>s</w:t>
      </w:r>
      <w:r w:rsidR="00355FBA" w:rsidRPr="00D10570">
        <w:rPr>
          <w:rFonts w:ascii="Times New Roman" w:hAnsi="Times New Roman" w:cs="Times New Roman"/>
          <w:sz w:val="24"/>
          <w:szCs w:val="24"/>
        </w:rPr>
        <w:t xml:space="preserve"> mixed with HCl</w:t>
      </w:r>
      <w:r w:rsidR="002C7498" w:rsidRPr="00D10570">
        <w:rPr>
          <w:rFonts w:ascii="Times New Roman" w:hAnsi="Times New Roman" w:cs="Times New Roman"/>
          <w:sz w:val="24"/>
          <w:szCs w:val="24"/>
        </w:rPr>
        <w:t xml:space="preserve"> </w:t>
      </w:r>
      <w:r w:rsidR="001C5F71" w:rsidRPr="00D10570">
        <w:rPr>
          <w:rFonts w:ascii="Times New Roman" w:hAnsi="Times New Roman" w:cs="Times New Roman"/>
          <w:sz w:val="24"/>
          <w:szCs w:val="24"/>
        </w:rPr>
        <w:t xml:space="preserve">with a pH between 2.31-8.30 </w:t>
      </w:r>
      <w:r w:rsidR="00B65E4A">
        <w:rPr>
          <w:rFonts w:ascii="Times New Roman" w:hAnsi="Times New Roman" w:cs="Times New Roman"/>
          <w:sz w:val="24"/>
          <w:szCs w:val="24"/>
        </w:rPr>
        <w:t>we observed</w:t>
      </w:r>
      <w:r w:rsidR="001C5F71" w:rsidRPr="00D10570">
        <w:rPr>
          <w:rFonts w:ascii="Times New Roman" w:hAnsi="Times New Roman" w:cs="Times New Roman"/>
          <w:sz w:val="24"/>
          <w:szCs w:val="24"/>
        </w:rPr>
        <w:t xml:space="preserve"> essentially no changes </w:t>
      </w:r>
      <w:r w:rsidR="000E469F" w:rsidRPr="00D10570">
        <w:rPr>
          <w:rFonts w:ascii="Times New Roman" w:hAnsi="Times New Roman" w:cs="Times New Roman"/>
          <w:sz w:val="24"/>
          <w:szCs w:val="24"/>
        </w:rPr>
        <w:t xml:space="preserve">in the peak height ratios or peak positions (Figure </w:t>
      </w:r>
      <w:r w:rsidR="000E4149">
        <w:rPr>
          <w:rFonts w:ascii="Times New Roman" w:hAnsi="Times New Roman" w:cs="Times New Roman"/>
          <w:sz w:val="24"/>
          <w:szCs w:val="24"/>
        </w:rPr>
        <w:t>3</w:t>
      </w:r>
      <w:r w:rsidR="000E469F" w:rsidRPr="00D10570">
        <w:rPr>
          <w:rFonts w:ascii="Times New Roman" w:hAnsi="Times New Roman" w:cs="Times New Roman"/>
          <w:sz w:val="24"/>
          <w:szCs w:val="24"/>
        </w:rPr>
        <w:t xml:space="preserve">). However, the </w:t>
      </w:r>
      <w:r w:rsidR="00EE54DC" w:rsidRPr="00D10570">
        <w:rPr>
          <w:rFonts w:ascii="Times New Roman" w:hAnsi="Times New Roman" w:cs="Times New Roman"/>
          <w:sz w:val="24"/>
          <w:szCs w:val="24"/>
        </w:rPr>
        <w:t xml:space="preserve">Raman spectra for </w:t>
      </w:r>
      <w:r w:rsidR="00FE3B4E" w:rsidRPr="00D10570">
        <w:rPr>
          <w:rFonts w:ascii="Times New Roman" w:hAnsi="Times New Roman" w:cs="Times New Roman"/>
          <w:sz w:val="24"/>
          <w:szCs w:val="24"/>
        </w:rPr>
        <w:t>MgSO</w:t>
      </w:r>
      <w:r w:rsidR="00FE3B4E" w:rsidRPr="00D10570">
        <w:rPr>
          <w:rFonts w:ascii="Times New Roman" w:hAnsi="Times New Roman" w:cs="Times New Roman"/>
          <w:sz w:val="24"/>
          <w:szCs w:val="24"/>
          <w:vertAlign w:val="subscript"/>
        </w:rPr>
        <w:t>4</w:t>
      </w:r>
      <w:r w:rsidR="00FE3B4E" w:rsidRPr="00D10570">
        <w:rPr>
          <w:rFonts w:ascii="Times New Roman" w:hAnsi="Times New Roman" w:cs="Times New Roman"/>
          <w:sz w:val="24"/>
          <w:szCs w:val="24"/>
        </w:rPr>
        <w:t xml:space="preserve"> </w:t>
      </w:r>
      <w:r w:rsidR="001B554A" w:rsidRPr="00D10570">
        <w:rPr>
          <w:rFonts w:ascii="Times New Roman" w:hAnsi="Times New Roman" w:cs="Times New Roman"/>
          <w:sz w:val="24"/>
          <w:szCs w:val="24"/>
        </w:rPr>
        <w:t xml:space="preserve">mixed with HCl </w:t>
      </w:r>
      <w:r w:rsidR="00FE5073" w:rsidRPr="00D10570">
        <w:rPr>
          <w:rFonts w:ascii="Times New Roman" w:hAnsi="Times New Roman" w:cs="Times New Roman"/>
          <w:sz w:val="24"/>
          <w:szCs w:val="24"/>
        </w:rPr>
        <w:t xml:space="preserve">at a pH of 1.76 and 0.63 </w:t>
      </w:r>
      <w:r w:rsidR="00F47062">
        <w:rPr>
          <w:rFonts w:ascii="Times New Roman" w:hAnsi="Times New Roman" w:cs="Times New Roman"/>
          <w:sz w:val="24"/>
          <w:szCs w:val="24"/>
        </w:rPr>
        <w:t>exhibit</w:t>
      </w:r>
      <w:r w:rsidR="00FE5073" w:rsidRPr="00D10570">
        <w:rPr>
          <w:rFonts w:ascii="Times New Roman" w:hAnsi="Times New Roman" w:cs="Times New Roman"/>
          <w:sz w:val="24"/>
          <w:szCs w:val="24"/>
        </w:rPr>
        <w:t xml:space="preserve"> interesting changes</w:t>
      </w:r>
      <w:r w:rsidR="0078571C" w:rsidRPr="00D10570">
        <w:rPr>
          <w:rFonts w:ascii="Times New Roman" w:hAnsi="Times New Roman" w:cs="Times New Roman"/>
          <w:sz w:val="24"/>
          <w:szCs w:val="24"/>
        </w:rPr>
        <w:t xml:space="preserve"> in peak positions as well as </w:t>
      </w:r>
      <w:r w:rsidR="00F47062">
        <w:rPr>
          <w:rFonts w:ascii="Times New Roman" w:hAnsi="Times New Roman" w:cs="Times New Roman"/>
          <w:sz w:val="24"/>
          <w:szCs w:val="24"/>
        </w:rPr>
        <w:t>appearance of</w:t>
      </w:r>
      <w:r w:rsidR="0078571C" w:rsidRPr="00D10570">
        <w:rPr>
          <w:rFonts w:ascii="Times New Roman" w:hAnsi="Times New Roman" w:cs="Times New Roman"/>
          <w:sz w:val="24"/>
          <w:szCs w:val="24"/>
        </w:rPr>
        <w:t xml:space="preserve"> additional peaks</w:t>
      </w:r>
      <w:r w:rsidR="004E7AAC" w:rsidRPr="00D10570">
        <w:rPr>
          <w:rFonts w:ascii="Times New Roman" w:hAnsi="Times New Roman" w:cs="Times New Roman"/>
          <w:sz w:val="24"/>
          <w:szCs w:val="24"/>
        </w:rPr>
        <w:t>. The MgSO</w:t>
      </w:r>
      <w:r w:rsidR="004E7AAC" w:rsidRPr="00D10570">
        <w:rPr>
          <w:rFonts w:ascii="Times New Roman" w:hAnsi="Times New Roman" w:cs="Times New Roman"/>
          <w:sz w:val="24"/>
          <w:szCs w:val="24"/>
          <w:vertAlign w:val="subscript"/>
        </w:rPr>
        <w:t>4</w:t>
      </w:r>
      <w:r w:rsidR="004E7AAC" w:rsidRPr="00D10570">
        <w:rPr>
          <w:rFonts w:ascii="Times New Roman" w:hAnsi="Times New Roman" w:cs="Times New Roman"/>
          <w:sz w:val="24"/>
          <w:szCs w:val="24"/>
        </w:rPr>
        <w:t xml:space="preserve"> sample </w:t>
      </w:r>
      <w:r w:rsidR="001B7BE7">
        <w:rPr>
          <w:rFonts w:ascii="Times New Roman" w:hAnsi="Times New Roman" w:cs="Times New Roman"/>
          <w:sz w:val="24"/>
          <w:szCs w:val="24"/>
        </w:rPr>
        <w:t>at</w:t>
      </w:r>
      <w:r w:rsidR="004E7AAC" w:rsidRPr="00D10570">
        <w:rPr>
          <w:rFonts w:ascii="Times New Roman" w:hAnsi="Times New Roman" w:cs="Times New Roman"/>
          <w:sz w:val="24"/>
          <w:szCs w:val="24"/>
        </w:rPr>
        <w:t xml:space="preserve"> pH</w:t>
      </w:r>
      <w:r w:rsidR="00BB2AC2">
        <w:rPr>
          <w:rFonts w:ascii="Times New Roman" w:hAnsi="Times New Roman" w:cs="Times New Roman"/>
          <w:sz w:val="24"/>
          <w:szCs w:val="24"/>
        </w:rPr>
        <w:t xml:space="preserve"> 0</w:t>
      </w:r>
      <w:r w:rsidR="004E7AAC" w:rsidRPr="00D10570">
        <w:rPr>
          <w:rFonts w:ascii="Times New Roman" w:hAnsi="Times New Roman" w:cs="Times New Roman"/>
          <w:sz w:val="24"/>
          <w:szCs w:val="24"/>
        </w:rPr>
        <w:t xml:space="preserve">.63 shows a slight </w:t>
      </w:r>
      <w:r w:rsidR="00FA387C" w:rsidRPr="00D10570">
        <w:rPr>
          <w:rFonts w:ascii="Times New Roman" w:hAnsi="Times New Roman" w:cs="Times New Roman"/>
          <w:sz w:val="24"/>
          <w:szCs w:val="24"/>
        </w:rPr>
        <w:t>shift to lower wavenumbers</w:t>
      </w:r>
      <w:r w:rsidR="004E7AAC" w:rsidRPr="00D10570">
        <w:rPr>
          <w:rFonts w:ascii="Times New Roman" w:hAnsi="Times New Roman" w:cs="Times New Roman"/>
          <w:sz w:val="24"/>
          <w:szCs w:val="24"/>
        </w:rPr>
        <w:t xml:space="preserve"> </w:t>
      </w:r>
      <w:r w:rsidR="00D821FF" w:rsidRPr="00D10570">
        <w:rPr>
          <w:rFonts w:ascii="Times New Roman" w:hAnsi="Times New Roman" w:cs="Times New Roman"/>
          <w:sz w:val="24"/>
          <w:szCs w:val="24"/>
        </w:rPr>
        <w:t xml:space="preserve">for the </w:t>
      </w:r>
      <w:r w:rsidR="00C5350E">
        <w:rPr>
          <w:rFonts w:ascii="Times New Roman" w:hAnsi="Times New Roman" w:cs="Times New Roman"/>
          <w:sz w:val="24"/>
          <w:szCs w:val="24"/>
        </w:rPr>
        <w:t>v</w:t>
      </w:r>
      <w:r w:rsidR="004D7237">
        <w:rPr>
          <w:rFonts w:ascii="Times New Roman" w:hAnsi="Times New Roman" w:cs="Times New Roman"/>
          <w:sz w:val="24"/>
          <w:szCs w:val="24"/>
          <w:vertAlign w:val="subscript"/>
        </w:rPr>
        <w:t>2</w:t>
      </w:r>
      <w:r w:rsidR="004D7237">
        <w:rPr>
          <w:rFonts w:ascii="Times New Roman" w:hAnsi="Times New Roman" w:cs="Times New Roman"/>
          <w:sz w:val="24"/>
          <w:szCs w:val="24"/>
        </w:rPr>
        <w:t>(SO</w:t>
      </w:r>
      <w:r w:rsidR="004D7237">
        <w:rPr>
          <w:rFonts w:ascii="Times New Roman" w:hAnsi="Times New Roman" w:cs="Times New Roman"/>
          <w:sz w:val="24"/>
          <w:szCs w:val="24"/>
          <w:vertAlign w:val="subscript"/>
        </w:rPr>
        <w:t>4</w:t>
      </w:r>
      <w:r w:rsidR="004D7237">
        <w:rPr>
          <w:rFonts w:ascii="Times New Roman" w:hAnsi="Times New Roman" w:cs="Times New Roman"/>
          <w:sz w:val="24"/>
          <w:szCs w:val="24"/>
        </w:rPr>
        <w:t>) peak at</w:t>
      </w:r>
      <w:r w:rsidR="00C5350E">
        <w:rPr>
          <w:rFonts w:ascii="Times New Roman" w:hAnsi="Times New Roman" w:cs="Times New Roman"/>
          <w:sz w:val="24"/>
          <w:szCs w:val="24"/>
        </w:rPr>
        <w:t xml:space="preserve"> </w:t>
      </w:r>
      <w:r w:rsidR="00D821FF" w:rsidRPr="00D10570">
        <w:rPr>
          <w:rFonts w:ascii="Times New Roman" w:hAnsi="Times New Roman" w:cs="Times New Roman"/>
          <w:sz w:val="24"/>
          <w:szCs w:val="24"/>
        </w:rPr>
        <w:t>4</w:t>
      </w:r>
      <w:r w:rsidR="00C5350E">
        <w:rPr>
          <w:rFonts w:ascii="Times New Roman" w:hAnsi="Times New Roman" w:cs="Times New Roman"/>
          <w:sz w:val="24"/>
          <w:szCs w:val="24"/>
        </w:rPr>
        <w:t>6</w:t>
      </w:r>
      <w:r w:rsidR="00D821FF" w:rsidRPr="00D10570">
        <w:rPr>
          <w:rFonts w:ascii="Times New Roman" w:hAnsi="Times New Roman" w:cs="Times New Roman"/>
          <w:sz w:val="24"/>
          <w:szCs w:val="24"/>
        </w:rPr>
        <w:t xml:space="preserve">0 </w:t>
      </w:r>
      <w:r w:rsidR="003B6E4C">
        <w:rPr>
          <w:rFonts w:ascii="Times New Roman" w:hAnsi="Times New Roman" w:cs="Times New Roman"/>
          <w:sz w:val="24"/>
          <w:szCs w:val="24"/>
        </w:rPr>
        <w:t>cm</w:t>
      </w:r>
      <w:r w:rsidR="003B6E4C">
        <w:rPr>
          <w:rFonts w:ascii="Times New Roman" w:hAnsi="Times New Roman" w:cs="Times New Roman"/>
          <w:sz w:val="24"/>
          <w:szCs w:val="24"/>
          <w:vertAlign w:val="superscript"/>
        </w:rPr>
        <w:t>-1</w:t>
      </w:r>
      <w:r w:rsidR="003B6E4C">
        <w:rPr>
          <w:rFonts w:ascii="Times New Roman" w:hAnsi="Times New Roman" w:cs="Times New Roman"/>
          <w:sz w:val="24"/>
          <w:szCs w:val="24"/>
        </w:rPr>
        <w:t xml:space="preserve"> </w:t>
      </w:r>
      <w:r w:rsidR="00D821FF" w:rsidRPr="00D10570">
        <w:rPr>
          <w:rFonts w:ascii="Times New Roman" w:hAnsi="Times New Roman" w:cs="Times New Roman"/>
          <w:sz w:val="24"/>
          <w:szCs w:val="24"/>
        </w:rPr>
        <w:t xml:space="preserve">and </w:t>
      </w:r>
      <w:r w:rsidR="00402903">
        <w:rPr>
          <w:rFonts w:ascii="Times New Roman" w:hAnsi="Times New Roman" w:cs="Times New Roman"/>
          <w:sz w:val="24"/>
          <w:szCs w:val="24"/>
        </w:rPr>
        <w:t>the v</w:t>
      </w:r>
      <w:r w:rsidR="00402903">
        <w:rPr>
          <w:rFonts w:ascii="Times New Roman" w:hAnsi="Times New Roman" w:cs="Times New Roman"/>
          <w:sz w:val="24"/>
          <w:szCs w:val="24"/>
          <w:vertAlign w:val="subscript"/>
        </w:rPr>
        <w:t>4</w:t>
      </w:r>
      <w:r w:rsidR="00402903">
        <w:rPr>
          <w:rFonts w:ascii="Times New Roman" w:hAnsi="Times New Roman" w:cs="Times New Roman"/>
          <w:sz w:val="24"/>
          <w:szCs w:val="24"/>
        </w:rPr>
        <w:t>(SO</w:t>
      </w:r>
      <w:r w:rsidR="00402903">
        <w:rPr>
          <w:rFonts w:ascii="Times New Roman" w:hAnsi="Times New Roman" w:cs="Times New Roman"/>
          <w:sz w:val="24"/>
          <w:szCs w:val="24"/>
          <w:vertAlign w:val="subscript"/>
        </w:rPr>
        <w:t>4</w:t>
      </w:r>
      <w:r w:rsidR="00402903">
        <w:rPr>
          <w:rFonts w:ascii="Times New Roman" w:hAnsi="Times New Roman" w:cs="Times New Roman"/>
          <w:sz w:val="24"/>
          <w:szCs w:val="24"/>
        </w:rPr>
        <w:t xml:space="preserve">) peak at </w:t>
      </w:r>
      <w:r w:rsidR="00D821FF" w:rsidRPr="00D10570">
        <w:rPr>
          <w:rFonts w:ascii="Times New Roman" w:hAnsi="Times New Roman" w:cs="Times New Roman"/>
          <w:sz w:val="24"/>
          <w:szCs w:val="24"/>
        </w:rPr>
        <w:t>6</w:t>
      </w:r>
      <w:r w:rsidR="00C5350E">
        <w:rPr>
          <w:rFonts w:ascii="Times New Roman" w:hAnsi="Times New Roman" w:cs="Times New Roman"/>
          <w:sz w:val="24"/>
          <w:szCs w:val="24"/>
        </w:rPr>
        <w:t>20</w:t>
      </w:r>
      <w:r w:rsidR="00D821FF" w:rsidRPr="00D10570">
        <w:rPr>
          <w:rFonts w:ascii="Times New Roman" w:hAnsi="Times New Roman" w:cs="Times New Roman"/>
          <w:sz w:val="24"/>
          <w:szCs w:val="24"/>
        </w:rPr>
        <w:t xml:space="preserve"> cm</w:t>
      </w:r>
      <w:r w:rsidR="00D821FF" w:rsidRPr="00D10570">
        <w:rPr>
          <w:rFonts w:ascii="Times New Roman" w:hAnsi="Times New Roman" w:cs="Times New Roman"/>
          <w:sz w:val="24"/>
          <w:szCs w:val="24"/>
          <w:vertAlign w:val="superscript"/>
        </w:rPr>
        <w:t>-1</w:t>
      </w:r>
      <w:r w:rsidR="007879DF" w:rsidRPr="00D10570">
        <w:rPr>
          <w:rFonts w:ascii="Times New Roman" w:hAnsi="Times New Roman" w:cs="Times New Roman"/>
          <w:sz w:val="24"/>
          <w:szCs w:val="24"/>
        </w:rPr>
        <w:t xml:space="preserve">. When analyzing the </w:t>
      </w:r>
      <w:r w:rsidR="00F46CC6" w:rsidRPr="00D10570">
        <w:rPr>
          <w:rFonts w:ascii="Times New Roman" w:hAnsi="Times New Roman" w:cs="Times New Roman"/>
          <w:sz w:val="24"/>
          <w:szCs w:val="24"/>
        </w:rPr>
        <w:t>6</w:t>
      </w:r>
      <w:r w:rsidR="003B6E4C">
        <w:rPr>
          <w:rFonts w:ascii="Times New Roman" w:hAnsi="Times New Roman" w:cs="Times New Roman"/>
          <w:sz w:val="24"/>
          <w:szCs w:val="24"/>
        </w:rPr>
        <w:t>20</w:t>
      </w:r>
      <w:r w:rsidR="00F46CC6" w:rsidRPr="00D10570">
        <w:rPr>
          <w:rFonts w:ascii="Times New Roman" w:hAnsi="Times New Roman" w:cs="Times New Roman"/>
          <w:sz w:val="24"/>
          <w:szCs w:val="24"/>
        </w:rPr>
        <w:t xml:space="preserve"> cm</w:t>
      </w:r>
      <w:r w:rsidR="00F46CC6" w:rsidRPr="00D10570">
        <w:rPr>
          <w:rFonts w:ascii="Times New Roman" w:hAnsi="Times New Roman" w:cs="Times New Roman"/>
          <w:sz w:val="24"/>
          <w:szCs w:val="24"/>
          <w:vertAlign w:val="superscript"/>
        </w:rPr>
        <w:t xml:space="preserve">-1 </w:t>
      </w:r>
      <w:r w:rsidR="00F46CC6" w:rsidRPr="00D10570">
        <w:rPr>
          <w:rFonts w:ascii="Times New Roman" w:hAnsi="Times New Roman" w:cs="Times New Roman"/>
          <w:sz w:val="24"/>
          <w:szCs w:val="24"/>
        </w:rPr>
        <w:t xml:space="preserve">peak it is also easy to see the </w:t>
      </w:r>
      <w:r w:rsidR="00621EFC" w:rsidRPr="00D10570">
        <w:rPr>
          <w:rFonts w:ascii="Times New Roman" w:hAnsi="Times New Roman" w:cs="Times New Roman"/>
          <w:sz w:val="24"/>
          <w:szCs w:val="24"/>
        </w:rPr>
        <w:t>MgSO</w:t>
      </w:r>
      <w:r w:rsidR="00621EFC" w:rsidRPr="00D10570">
        <w:rPr>
          <w:rFonts w:ascii="Times New Roman" w:hAnsi="Times New Roman" w:cs="Times New Roman"/>
          <w:sz w:val="24"/>
          <w:szCs w:val="24"/>
          <w:vertAlign w:val="subscript"/>
        </w:rPr>
        <w:t>4</w:t>
      </w:r>
      <w:r w:rsidR="00621EFC" w:rsidRPr="00D10570">
        <w:rPr>
          <w:rFonts w:ascii="Times New Roman" w:hAnsi="Times New Roman" w:cs="Times New Roman"/>
          <w:sz w:val="24"/>
          <w:szCs w:val="24"/>
        </w:rPr>
        <w:t xml:space="preserve"> sample with pH</w:t>
      </w:r>
      <w:r w:rsidR="00CC0918">
        <w:rPr>
          <w:rFonts w:ascii="Times New Roman" w:hAnsi="Times New Roman" w:cs="Times New Roman"/>
          <w:sz w:val="24"/>
          <w:szCs w:val="24"/>
        </w:rPr>
        <w:t xml:space="preserve"> </w:t>
      </w:r>
      <w:r w:rsidR="00621EFC" w:rsidRPr="00D10570">
        <w:rPr>
          <w:rFonts w:ascii="Times New Roman" w:hAnsi="Times New Roman" w:cs="Times New Roman"/>
          <w:sz w:val="24"/>
          <w:szCs w:val="24"/>
        </w:rPr>
        <w:t xml:space="preserve">1.76 </w:t>
      </w:r>
      <w:r w:rsidR="00904ED2" w:rsidRPr="00D10570">
        <w:rPr>
          <w:rFonts w:ascii="Times New Roman" w:hAnsi="Times New Roman" w:cs="Times New Roman"/>
          <w:sz w:val="24"/>
          <w:szCs w:val="24"/>
        </w:rPr>
        <w:t xml:space="preserve">has shifted </w:t>
      </w:r>
      <w:r w:rsidR="0004648E" w:rsidRPr="00D10570">
        <w:rPr>
          <w:rFonts w:ascii="Times New Roman" w:hAnsi="Times New Roman" w:cs="Times New Roman"/>
          <w:sz w:val="24"/>
          <w:szCs w:val="24"/>
        </w:rPr>
        <w:t xml:space="preserve">slightly </w:t>
      </w:r>
      <w:r w:rsidR="00FA387C" w:rsidRPr="00D10570">
        <w:rPr>
          <w:rFonts w:ascii="Times New Roman" w:hAnsi="Times New Roman" w:cs="Times New Roman"/>
          <w:sz w:val="24"/>
          <w:szCs w:val="24"/>
        </w:rPr>
        <w:t>toward lower wavenumbers</w:t>
      </w:r>
      <w:r w:rsidR="0004648E" w:rsidRPr="00D10570">
        <w:rPr>
          <w:rFonts w:ascii="Times New Roman" w:hAnsi="Times New Roman" w:cs="Times New Roman"/>
          <w:sz w:val="24"/>
          <w:szCs w:val="24"/>
        </w:rPr>
        <w:t xml:space="preserve"> as well</w:t>
      </w:r>
      <w:r w:rsidR="00F47062">
        <w:rPr>
          <w:rFonts w:ascii="Times New Roman" w:hAnsi="Times New Roman" w:cs="Times New Roman"/>
          <w:sz w:val="24"/>
          <w:szCs w:val="24"/>
        </w:rPr>
        <w:t>,</w:t>
      </w:r>
      <w:r w:rsidR="0004648E" w:rsidRPr="00D10570">
        <w:rPr>
          <w:rFonts w:ascii="Times New Roman" w:hAnsi="Times New Roman" w:cs="Times New Roman"/>
          <w:sz w:val="24"/>
          <w:szCs w:val="24"/>
        </w:rPr>
        <w:t xml:space="preserve"> just not as much as the</w:t>
      </w:r>
      <w:r w:rsidR="004870BA">
        <w:rPr>
          <w:rFonts w:ascii="Times New Roman" w:hAnsi="Times New Roman" w:cs="Times New Roman"/>
          <w:sz w:val="24"/>
          <w:szCs w:val="24"/>
        </w:rPr>
        <w:t xml:space="preserve"> more acidic</w:t>
      </w:r>
      <w:r w:rsidR="0004648E" w:rsidRPr="00D10570">
        <w:rPr>
          <w:rFonts w:ascii="Times New Roman" w:hAnsi="Times New Roman" w:cs="Times New Roman"/>
          <w:sz w:val="24"/>
          <w:szCs w:val="24"/>
        </w:rPr>
        <w:t xml:space="preserve"> pH</w:t>
      </w:r>
      <w:r w:rsidR="009F3128">
        <w:rPr>
          <w:rFonts w:ascii="Times New Roman" w:hAnsi="Times New Roman" w:cs="Times New Roman"/>
          <w:sz w:val="24"/>
          <w:szCs w:val="24"/>
        </w:rPr>
        <w:t xml:space="preserve"> 0</w:t>
      </w:r>
      <w:r w:rsidR="0004648E" w:rsidRPr="00D10570">
        <w:rPr>
          <w:rFonts w:ascii="Times New Roman" w:hAnsi="Times New Roman" w:cs="Times New Roman"/>
          <w:sz w:val="24"/>
          <w:szCs w:val="24"/>
        </w:rPr>
        <w:t>.63</w:t>
      </w:r>
      <w:r w:rsidR="004870BA">
        <w:rPr>
          <w:rFonts w:ascii="Times New Roman" w:hAnsi="Times New Roman" w:cs="Times New Roman"/>
          <w:sz w:val="24"/>
          <w:szCs w:val="24"/>
        </w:rPr>
        <w:t xml:space="preserve"> sample</w:t>
      </w:r>
      <w:r w:rsidR="00E14308" w:rsidRPr="00D10570">
        <w:rPr>
          <w:rFonts w:ascii="Times New Roman" w:hAnsi="Times New Roman" w:cs="Times New Roman"/>
          <w:sz w:val="24"/>
          <w:szCs w:val="24"/>
        </w:rPr>
        <w:t>. Furthermore,</w:t>
      </w:r>
      <w:r w:rsidR="00EF6658" w:rsidRPr="00D10570">
        <w:rPr>
          <w:rFonts w:ascii="Times New Roman" w:hAnsi="Times New Roman" w:cs="Times New Roman"/>
          <w:sz w:val="24"/>
          <w:szCs w:val="24"/>
        </w:rPr>
        <w:t xml:space="preserve"> an additional peak at 1050 cm</w:t>
      </w:r>
      <w:r w:rsidR="00EF6658" w:rsidRPr="00D10570">
        <w:rPr>
          <w:rFonts w:ascii="Times New Roman" w:hAnsi="Times New Roman" w:cs="Times New Roman"/>
          <w:sz w:val="24"/>
          <w:szCs w:val="24"/>
          <w:vertAlign w:val="superscript"/>
        </w:rPr>
        <w:t>-1</w:t>
      </w:r>
      <w:r w:rsidR="00EF6658" w:rsidRPr="00D10570">
        <w:rPr>
          <w:rFonts w:ascii="Times New Roman" w:hAnsi="Times New Roman" w:cs="Times New Roman"/>
          <w:sz w:val="24"/>
          <w:szCs w:val="24"/>
        </w:rPr>
        <w:t xml:space="preserve"> </w:t>
      </w:r>
      <w:r w:rsidR="00F47062">
        <w:rPr>
          <w:rFonts w:ascii="Times New Roman" w:hAnsi="Times New Roman" w:cs="Times New Roman"/>
          <w:sz w:val="24"/>
          <w:szCs w:val="24"/>
        </w:rPr>
        <w:t>appeared</w:t>
      </w:r>
      <w:r w:rsidR="00547A91" w:rsidRPr="00D10570">
        <w:rPr>
          <w:rFonts w:ascii="Times New Roman" w:hAnsi="Times New Roman" w:cs="Times New Roman"/>
          <w:sz w:val="24"/>
          <w:szCs w:val="24"/>
        </w:rPr>
        <w:t xml:space="preserve"> in the pH</w:t>
      </w:r>
      <w:r w:rsidR="00675F57">
        <w:rPr>
          <w:rFonts w:ascii="Times New Roman" w:hAnsi="Times New Roman" w:cs="Times New Roman"/>
          <w:sz w:val="24"/>
          <w:szCs w:val="24"/>
        </w:rPr>
        <w:t xml:space="preserve"> </w:t>
      </w:r>
      <w:r w:rsidR="00547A91" w:rsidRPr="00D10570">
        <w:rPr>
          <w:rFonts w:ascii="Times New Roman" w:hAnsi="Times New Roman" w:cs="Times New Roman"/>
          <w:sz w:val="24"/>
          <w:szCs w:val="24"/>
        </w:rPr>
        <w:t>0.63 spectra and signs of form</w:t>
      </w:r>
      <w:r w:rsidR="00F47062">
        <w:rPr>
          <w:rFonts w:ascii="Times New Roman" w:hAnsi="Times New Roman" w:cs="Times New Roman"/>
          <w:sz w:val="24"/>
          <w:szCs w:val="24"/>
        </w:rPr>
        <w:t>ation of this peak are evinced</w:t>
      </w:r>
      <w:r w:rsidR="00547A91" w:rsidRPr="00D10570">
        <w:rPr>
          <w:rFonts w:ascii="Times New Roman" w:hAnsi="Times New Roman" w:cs="Times New Roman"/>
          <w:sz w:val="24"/>
          <w:szCs w:val="24"/>
        </w:rPr>
        <w:t xml:space="preserve"> by the small hump</w:t>
      </w:r>
      <w:r w:rsidR="009D2FEC" w:rsidRPr="00D10570">
        <w:rPr>
          <w:rFonts w:ascii="Times New Roman" w:hAnsi="Times New Roman" w:cs="Times New Roman"/>
          <w:sz w:val="24"/>
          <w:szCs w:val="24"/>
        </w:rPr>
        <w:t xml:space="preserve"> in</w:t>
      </w:r>
      <w:r w:rsidR="003B5276" w:rsidRPr="00D10570">
        <w:rPr>
          <w:rFonts w:ascii="Times New Roman" w:hAnsi="Times New Roman" w:cs="Times New Roman"/>
          <w:sz w:val="24"/>
          <w:szCs w:val="24"/>
        </w:rPr>
        <w:t xml:space="preserve"> the pH=1.76 </w:t>
      </w:r>
      <w:r w:rsidR="009D2FEC" w:rsidRPr="00D10570">
        <w:rPr>
          <w:rFonts w:ascii="Times New Roman" w:hAnsi="Times New Roman" w:cs="Times New Roman"/>
          <w:sz w:val="24"/>
          <w:szCs w:val="24"/>
        </w:rPr>
        <w:t>spectra (</w:t>
      </w:r>
      <w:r w:rsidR="005538D5" w:rsidRPr="00D10570">
        <w:rPr>
          <w:rFonts w:ascii="Times New Roman" w:hAnsi="Times New Roman" w:cs="Times New Roman"/>
          <w:sz w:val="24"/>
          <w:szCs w:val="24"/>
        </w:rPr>
        <w:t xml:space="preserve">Figure </w:t>
      </w:r>
      <w:r w:rsidR="000E4149">
        <w:rPr>
          <w:rFonts w:ascii="Times New Roman" w:hAnsi="Times New Roman" w:cs="Times New Roman"/>
          <w:sz w:val="24"/>
          <w:szCs w:val="24"/>
        </w:rPr>
        <w:t>3</w:t>
      </w:r>
      <w:r w:rsidR="005538D5" w:rsidRPr="00D10570">
        <w:rPr>
          <w:rFonts w:ascii="Times New Roman" w:hAnsi="Times New Roman" w:cs="Times New Roman"/>
          <w:sz w:val="24"/>
          <w:szCs w:val="24"/>
        </w:rPr>
        <w:t>).</w:t>
      </w:r>
      <w:r w:rsidR="00BA7FFE" w:rsidRPr="00D10570">
        <w:rPr>
          <w:rFonts w:ascii="Times New Roman" w:hAnsi="Times New Roman" w:cs="Times New Roman"/>
          <w:sz w:val="24"/>
          <w:szCs w:val="24"/>
        </w:rPr>
        <w:t xml:space="preserve"> </w:t>
      </w:r>
      <w:r w:rsidR="00046CCB" w:rsidRPr="00D10570">
        <w:rPr>
          <w:rFonts w:ascii="Times New Roman" w:hAnsi="Times New Roman" w:cs="Times New Roman"/>
          <w:sz w:val="24"/>
          <w:szCs w:val="24"/>
        </w:rPr>
        <w:t xml:space="preserve">Previous work </w:t>
      </w:r>
      <w:r w:rsidR="00DE33EA" w:rsidRPr="00D10570">
        <w:rPr>
          <w:rFonts w:ascii="Times New Roman" w:hAnsi="Times New Roman" w:cs="Times New Roman"/>
          <w:sz w:val="24"/>
          <w:szCs w:val="24"/>
        </w:rPr>
        <w:t xml:space="preserve">done </w:t>
      </w:r>
      <w:r w:rsidR="004264B7" w:rsidRPr="00D10570">
        <w:rPr>
          <w:rFonts w:ascii="Times New Roman" w:hAnsi="Times New Roman" w:cs="Times New Roman"/>
          <w:sz w:val="24"/>
          <w:szCs w:val="24"/>
        </w:rPr>
        <w:t xml:space="preserve">on symmetric </w:t>
      </w:r>
      <w:r w:rsidR="00872BDD" w:rsidRPr="00D10570">
        <w:rPr>
          <w:rFonts w:ascii="Times New Roman" w:hAnsi="Times New Roman" w:cs="Times New Roman"/>
          <w:sz w:val="24"/>
          <w:szCs w:val="24"/>
        </w:rPr>
        <w:t xml:space="preserve">stretching vibrations for </w:t>
      </w:r>
      <w:r w:rsidR="00220644" w:rsidRPr="00D10570">
        <w:rPr>
          <w:rFonts w:ascii="Times New Roman" w:hAnsi="Times New Roman" w:cs="Times New Roman"/>
          <w:sz w:val="24"/>
          <w:szCs w:val="24"/>
        </w:rPr>
        <w:t xml:space="preserve">sulfate fluid inclusions allowed </w:t>
      </w:r>
      <w:r w:rsidR="000E4149">
        <w:rPr>
          <w:rFonts w:ascii="Times New Roman" w:hAnsi="Times New Roman" w:cs="Times New Roman"/>
          <w:sz w:val="24"/>
          <w:szCs w:val="24"/>
        </w:rPr>
        <w:t>us</w:t>
      </w:r>
      <w:r w:rsidR="00220644" w:rsidRPr="00D10570">
        <w:rPr>
          <w:rFonts w:ascii="Times New Roman" w:hAnsi="Times New Roman" w:cs="Times New Roman"/>
          <w:sz w:val="24"/>
          <w:szCs w:val="24"/>
        </w:rPr>
        <w:t xml:space="preserve"> to</w:t>
      </w:r>
      <w:r w:rsidR="005538D5" w:rsidRPr="00D10570">
        <w:rPr>
          <w:rFonts w:ascii="Times New Roman" w:hAnsi="Times New Roman" w:cs="Times New Roman"/>
          <w:sz w:val="24"/>
          <w:szCs w:val="24"/>
        </w:rPr>
        <w:t xml:space="preserve"> identif</w:t>
      </w:r>
      <w:r w:rsidR="00016537" w:rsidRPr="00D10570">
        <w:rPr>
          <w:rFonts w:ascii="Times New Roman" w:hAnsi="Times New Roman" w:cs="Times New Roman"/>
          <w:sz w:val="24"/>
          <w:szCs w:val="24"/>
        </w:rPr>
        <w:t>y</w:t>
      </w:r>
      <w:r w:rsidR="005538D5" w:rsidRPr="00D10570">
        <w:rPr>
          <w:rFonts w:ascii="Times New Roman" w:hAnsi="Times New Roman" w:cs="Times New Roman"/>
          <w:sz w:val="24"/>
          <w:szCs w:val="24"/>
        </w:rPr>
        <w:t xml:space="preserve"> the peak at 1050 cm</w:t>
      </w:r>
      <w:r w:rsidR="005538D5" w:rsidRPr="00D10570">
        <w:rPr>
          <w:rFonts w:ascii="Times New Roman" w:hAnsi="Times New Roman" w:cs="Times New Roman"/>
          <w:sz w:val="24"/>
          <w:szCs w:val="24"/>
          <w:vertAlign w:val="superscript"/>
        </w:rPr>
        <w:t>-1</w:t>
      </w:r>
      <w:r w:rsidR="005538D5" w:rsidRPr="00D10570">
        <w:rPr>
          <w:rFonts w:ascii="Times New Roman" w:hAnsi="Times New Roman" w:cs="Times New Roman"/>
          <w:sz w:val="24"/>
          <w:szCs w:val="24"/>
        </w:rPr>
        <w:t xml:space="preserve"> as HSO</w:t>
      </w:r>
      <w:r w:rsidR="005538D5" w:rsidRPr="00D10570">
        <w:rPr>
          <w:rFonts w:ascii="Times New Roman" w:hAnsi="Times New Roman" w:cs="Times New Roman"/>
          <w:sz w:val="24"/>
          <w:szCs w:val="24"/>
          <w:vertAlign w:val="subscript"/>
        </w:rPr>
        <w:t>4</w:t>
      </w:r>
      <w:r w:rsidR="005538D5" w:rsidRPr="00D10570">
        <w:rPr>
          <w:rFonts w:ascii="Times New Roman" w:hAnsi="Times New Roman" w:cs="Times New Roman"/>
          <w:sz w:val="24"/>
          <w:szCs w:val="24"/>
          <w:vertAlign w:val="superscript"/>
        </w:rPr>
        <w:t>-</w:t>
      </w:r>
      <w:r w:rsidR="0088219A" w:rsidRPr="00D10570">
        <w:rPr>
          <w:rFonts w:ascii="Times New Roman" w:hAnsi="Times New Roman" w:cs="Times New Roman"/>
          <w:sz w:val="24"/>
          <w:szCs w:val="24"/>
        </w:rPr>
        <w:t xml:space="preserve"> (Dub</w:t>
      </w:r>
      <w:r w:rsidR="00A24C6C" w:rsidRPr="00D10570">
        <w:rPr>
          <w:rFonts w:ascii="Times New Roman" w:hAnsi="Times New Roman" w:cs="Times New Roman"/>
          <w:sz w:val="24"/>
          <w:szCs w:val="24"/>
        </w:rPr>
        <w:t>essy et al., 1992)</w:t>
      </w:r>
      <w:r w:rsidR="00C137E0" w:rsidRPr="00D10570">
        <w:rPr>
          <w:rFonts w:ascii="Times New Roman" w:hAnsi="Times New Roman" w:cs="Times New Roman"/>
          <w:sz w:val="24"/>
          <w:szCs w:val="24"/>
        </w:rPr>
        <w:t xml:space="preserve">. </w:t>
      </w:r>
    </w:p>
    <w:p w14:paraId="35948D20" w14:textId="6A35E140" w:rsidR="00E66250" w:rsidRDefault="00C137E0" w:rsidP="00A87CF4">
      <w:pPr>
        <w:ind w:firstLine="720"/>
        <w:rPr>
          <w:rFonts w:ascii="Times New Roman" w:hAnsi="Times New Roman" w:cs="Times New Roman"/>
          <w:sz w:val="24"/>
          <w:szCs w:val="24"/>
        </w:rPr>
      </w:pPr>
      <w:r w:rsidRPr="00D10570">
        <w:rPr>
          <w:rFonts w:ascii="Times New Roman" w:hAnsi="Times New Roman" w:cs="Times New Roman"/>
          <w:sz w:val="24"/>
          <w:szCs w:val="24"/>
        </w:rPr>
        <w:t xml:space="preserve">When looking at the </w:t>
      </w:r>
      <w:r w:rsidR="00246D04">
        <w:rPr>
          <w:rFonts w:ascii="Times New Roman" w:hAnsi="Times New Roman" w:cs="Times New Roman"/>
          <w:sz w:val="24"/>
          <w:szCs w:val="24"/>
        </w:rPr>
        <w:t>speciation</w:t>
      </w:r>
      <w:r w:rsidRPr="00D10570">
        <w:rPr>
          <w:rFonts w:ascii="Times New Roman" w:hAnsi="Times New Roman" w:cs="Times New Roman"/>
          <w:sz w:val="24"/>
          <w:szCs w:val="24"/>
        </w:rPr>
        <w:t xml:space="preserve"> diagram for </w:t>
      </w:r>
      <w:r w:rsidR="0018797B">
        <w:rPr>
          <w:rFonts w:ascii="Times New Roman" w:hAnsi="Times New Roman" w:cs="Times New Roman"/>
          <w:sz w:val="24"/>
          <w:szCs w:val="24"/>
        </w:rPr>
        <w:t>bi</w:t>
      </w:r>
      <w:r w:rsidRPr="00D10570">
        <w:rPr>
          <w:rFonts w:ascii="Times New Roman" w:hAnsi="Times New Roman" w:cs="Times New Roman"/>
          <w:sz w:val="24"/>
          <w:szCs w:val="24"/>
        </w:rPr>
        <w:t xml:space="preserve">sulfate </w:t>
      </w:r>
      <w:r w:rsidR="00450AAD" w:rsidRPr="00D10570">
        <w:rPr>
          <w:rFonts w:ascii="Times New Roman" w:hAnsi="Times New Roman" w:cs="Times New Roman"/>
          <w:sz w:val="24"/>
          <w:szCs w:val="24"/>
        </w:rPr>
        <w:t>it makes sense that</w:t>
      </w:r>
      <w:r w:rsidR="003D0D77" w:rsidRPr="00D10570">
        <w:rPr>
          <w:rFonts w:ascii="Times New Roman" w:hAnsi="Times New Roman" w:cs="Times New Roman"/>
          <w:sz w:val="24"/>
          <w:szCs w:val="24"/>
        </w:rPr>
        <w:t xml:space="preserve"> only</w:t>
      </w:r>
      <w:r w:rsidR="00450AAD" w:rsidRPr="00D10570">
        <w:rPr>
          <w:rFonts w:ascii="Times New Roman" w:hAnsi="Times New Roman" w:cs="Times New Roman"/>
          <w:sz w:val="24"/>
          <w:szCs w:val="24"/>
        </w:rPr>
        <w:t xml:space="preserve"> </w:t>
      </w:r>
      <w:r w:rsidR="003D0D77" w:rsidRPr="00D10570">
        <w:rPr>
          <w:rFonts w:ascii="Times New Roman" w:hAnsi="Times New Roman" w:cs="Times New Roman"/>
          <w:sz w:val="24"/>
          <w:szCs w:val="24"/>
        </w:rPr>
        <w:t>the two MgSO</w:t>
      </w:r>
      <w:r w:rsidR="003D0D77" w:rsidRPr="00D10570">
        <w:rPr>
          <w:rFonts w:ascii="Times New Roman" w:hAnsi="Times New Roman" w:cs="Times New Roman"/>
          <w:sz w:val="24"/>
          <w:szCs w:val="24"/>
          <w:vertAlign w:val="subscript"/>
        </w:rPr>
        <w:t xml:space="preserve">4 </w:t>
      </w:r>
      <w:r w:rsidR="003D0D77" w:rsidRPr="00D10570">
        <w:rPr>
          <w:rFonts w:ascii="Times New Roman" w:hAnsi="Times New Roman" w:cs="Times New Roman"/>
          <w:sz w:val="24"/>
          <w:szCs w:val="24"/>
        </w:rPr>
        <w:t>samples with a pH</w:t>
      </w:r>
      <w:r w:rsidR="00BA55E1">
        <w:rPr>
          <w:rFonts w:ascii="Times New Roman" w:hAnsi="Times New Roman" w:cs="Times New Roman"/>
          <w:sz w:val="24"/>
          <w:szCs w:val="24"/>
        </w:rPr>
        <w:t xml:space="preserve"> </w:t>
      </w:r>
      <w:r w:rsidR="00FD628C" w:rsidRPr="00D10570">
        <w:rPr>
          <w:rFonts w:ascii="Times New Roman" w:hAnsi="Times New Roman" w:cs="Times New Roman"/>
          <w:sz w:val="24"/>
          <w:szCs w:val="24"/>
        </w:rPr>
        <w:t>&lt;</w:t>
      </w:r>
      <w:r w:rsidR="00BA55E1">
        <w:rPr>
          <w:rFonts w:ascii="Times New Roman" w:hAnsi="Times New Roman" w:cs="Times New Roman"/>
          <w:sz w:val="24"/>
          <w:szCs w:val="24"/>
        </w:rPr>
        <w:t xml:space="preserve"> </w:t>
      </w:r>
      <w:r w:rsidR="00FD628C" w:rsidRPr="00D10570">
        <w:rPr>
          <w:rFonts w:ascii="Times New Roman" w:hAnsi="Times New Roman" w:cs="Times New Roman"/>
          <w:sz w:val="24"/>
          <w:szCs w:val="24"/>
        </w:rPr>
        <w:t xml:space="preserve">2 showed </w:t>
      </w:r>
      <w:r w:rsidR="00765504" w:rsidRPr="00D10570">
        <w:rPr>
          <w:rFonts w:ascii="Times New Roman" w:hAnsi="Times New Roman" w:cs="Times New Roman"/>
          <w:sz w:val="24"/>
          <w:szCs w:val="24"/>
        </w:rPr>
        <w:t xml:space="preserve">signs </w:t>
      </w:r>
      <w:r w:rsidR="0026068C">
        <w:rPr>
          <w:rFonts w:ascii="Times New Roman" w:hAnsi="Times New Roman" w:cs="Times New Roman"/>
          <w:sz w:val="24"/>
          <w:szCs w:val="24"/>
        </w:rPr>
        <w:t>of a HSO</w:t>
      </w:r>
      <w:r w:rsidR="0026068C">
        <w:rPr>
          <w:rFonts w:ascii="Times New Roman" w:hAnsi="Times New Roman" w:cs="Times New Roman"/>
          <w:sz w:val="24"/>
          <w:szCs w:val="24"/>
          <w:vertAlign w:val="subscript"/>
        </w:rPr>
        <w:t>4</w:t>
      </w:r>
      <w:r w:rsidR="0026068C">
        <w:rPr>
          <w:rFonts w:ascii="Times New Roman" w:hAnsi="Times New Roman" w:cs="Times New Roman"/>
          <w:sz w:val="24"/>
          <w:szCs w:val="24"/>
          <w:vertAlign w:val="superscript"/>
        </w:rPr>
        <w:t>-</w:t>
      </w:r>
      <w:r w:rsidR="0026068C">
        <w:rPr>
          <w:rFonts w:ascii="Times New Roman" w:hAnsi="Times New Roman" w:cs="Times New Roman"/>
          <w:sz w:val="24"/>
          <w:szCs w:val="24"/>
        </w:rPr>
        <w:t xml:space="preserve"> peak</w:t>
      </w:r>
      <w:r w:rsidR="00765504" w:rsidRPr="00D10570">
        <w:rPr>
          <w:rFonts w:ascii="Times New Roman" w:hAnsi="Times New Roman" w:cs="Times New Roman"/>
          <w:sz w:val="24"/>
          <w:szCs w:val="24"/>
        </w:rPr>
        <w:t xml:space="preserve"> </w:t>
      </w:r>
      <w:r w:rsidR="005C49DD">
        <w:rPr>
          <w:rFonts w:ascii="Times New Roman" w:hAnsi="Times New Roman" w:cs="Times New Roman"/>
          <w:sz w:val="24"/>
          <w:szCs w:val="24"/>
        </w:rPr>
        <w:t xml:space="preserve">since it has the highest concentration in highly acidic brines </w:t>
      </w:r>
      <w:r w:rsidR="00765504" w:rsidRPr="00D10570">
        <w:rPr>
          <w:rFonts w:ascii="Times New Roman" w:hAnsi="Times New Roman" w:cs="Times New Roman"/>
          <w:sz w:val="24"/>
          <w:szCs w:val="24"/>
        </w:rPr>
        <w:t xml:space="preserve">(Figure </w:t>
      </w:r>
      <w:r w:rsidR="00BA55E1">
        <w:rPr>
          <w:rFonts w:ascii="Times New Roman" w:hAnsi="Times New Roman" w:cs="Times New Roman"/>
          <w:sz w:val="24"/>
          <w:szCs w:val="24"/>
        </w:rPr>
        <w:t>4</w:t>
      </w:r>
      <w:r w:rsidR="00765504" w:rsidRPr="00D10570">
        <w:rPr>
          <w:rFonts w:ascii="Times New Roman" w:hAnsi="Times New Roman" w:cs="Times New Roman"/>
          <w:sz w:val="24"/>
          <w:szCs w:val="24"/>
        </w:rPr>
        <w:t xml:space="preserve">). </w:t>
      </w:r>
      <w:r w:rsidR="00B6377A" w:rsidRPr="00D10570">
        <w:rPr>
          <w:rFonts w:ascii="Times New Roman" w:hAnsi="Times New Roman" w:cs="Times New Roman"/>
          <w:sz w:val="24"/>
          <w:szCs w:val="24"/>
        </w:rPr>
        <w:t xml:space="preserve">The addition of </w:t>
      </w:r>
      <w:r w:rsidR="00156CB8" w:rsidRPr="00D10570">
        <w:rPr>
          <w:rFonts w:ascii="Times New Roman" w:hAnsi="Times New Roman" w:cs="Times New Roman"/>
          <w:sz w:val="24"/>
          <w:szCs w:val="24"/>
        </w:rPr>
        <w:t xml:space="preserve">an </w:t>
      </w:r>
      <w:r w:rsidR="00B6377A" w:rsidRPr="00D10570">
        <w:rPr>
          <w:rFonts w:ascii="Times New Roman" w:hAnsi="Times New Roman" w:cs="Times New Roman"/>
          <w:sz w:val="24"/>
          <w:szCs w:val="24"/>
        </w:rPr>
        <w:t>HSO</w:t>
      </w:r>
      <w:r w:rsidR="00B6377A" w:rsidRPr="00D10570">
        <w:rPr>
          <w:rFonts w:ascii="Times New Roman" w:hAnsi="Times New Roman" w:cs="Times New Roman"/>
          <w:sz w:val="24"/>
          <w:szCs w:val="24"/>
          <w:vertAlign w:val="subscript"/>
        </w:rPr>
        <w:t>4</w:t>
      </w:r>
      <w:r w:rsidR="00B6377A" w:rsidRPr="00D10570">
        <w:rPr>
          <w:rFonts w:ascii="Times New Roman" w:hAnsi="Times New Roman" w:cs="Times New Roman"/>
          <w:sz w:val="24"/>
          <w:szCs w:val="24"/>
          <w:vertAlign w:val="superscript"/>
        </w:rPr>
        <w:t>-</w:t>
      </w:r>
      <w:r w:rsidR="00B6377A" w:rsidRPr="00D10570">
        <w:rPr>
          <w:rFonts w:ascii="Times New Roman" w:hAnsi="Times New Roman" w:cs="Times New Roman"/>
          <w:sz w:val="24"/>
          <w:szCs w:val="24"/>
        </w:rPr>
        <w:t xml:space="preserve"> peak along with </w:t>
      </w:r>
      <w:r w:rsidR="008F5EBC" w:rsidRPr="00D10570">
        <w:rPr>
          <w:rFonts w:ascii="Times New Roman" w:hAnsi="Times New Roman" w:cs="Times New Roman"/>
          <w:sz w:val="24"/>
          <w:szCs w:val="24"/>
        </w:rPr>
        <w:t>certain</w:t>
      </w:r>
      <w:r w:rsidR="002D7F27" w:rsidRPr="00D10570">
        <w:rPr>
          <w:rFonts w:ascii="Times New Roman" w:hAnsi="Times New Roman" w:cs="Times New Roman"/>
          <w:sz w:val="24"/>
          <w:szCs w:val="24"/>
        </w:rPr>
        <w:t xml:space="preserve"> sulfate</w:t>
      </w:r>
      <w:r w:rsidR="008F5EBC" w:rsidRPr="00D10570">
        <w:rPr>
          <w:rFonts w:ascii="Times New Roman" w:hAnsi="Times New Roman" w:cs="Times New Roman"/>
          <w:sz w:val="24"/>
          <w:szCs w:val="24"/>
        </w:rPr>
        <w:t xml:space="preserve"> </w:t>
      </w:r>
      <w:r w:rsidR="00EB7B4F" w:rsidRPr="00D10570">
        <w:rPr>
          <w:rFonts w:ascii="Times New Roman" w:hAnsi="Times New Roman" w:cs="Times New Roman"/>
          <w:sz w:val="24"/>
          <w:szCs w:val="24"/>
        </w:rPr>
        <w:t>vibrational mode</w:t>
      </w:r>
      <w:r w:rsidR="002D7F27" w:rsidRPr="00D10570">
        <w:rPr>
          <w:rFonts w:ascii="Times New Roman" w:hAnsi="Times New Roman" w:cs="Times New Roman"/>
          <w:sz w:val="24"/>
          <w:szCs w:val="24"/>
        </w:rPr>
        <w:t xml:space="preserve"> peaks</w:t>
      </w:r>
      <w:r w:rsidR="008F5EBC" w:rsidRPr="00D10570">
        <w:rPr>
          <w:rFonts w:ascii="Times New Roman" w:hAnsi="Times New Roman" w:cs="Times New Roman"/>
          <w:sz w:val="24"/>
          <w:szCs w:val="24"/>
        </w:rPr>
        <w:t xml:space="preserve"> </w:t>
      </w:r>
      <w:r w:rsidR="00B00F24" w:rsidRPr="00D10570">
        <w:rPr>
          <w:rFonts w:ascii="Times New Roman" w:hAnsi="Times New Roman" w:cs="Times New Roman"/>
          <w:sz w:val="24"/>
          <w:szCs w:val="24"/>
        </w:rPr>
        <w:t xml:space="preserve">shifting to </w:t>
      </w:r>
      <w:r w:rsidR="009721A9">
        <w:rPr>
          <w:rFonts w:ascii="Times New Roman" w:hAnsi="Times New Roman" w:cs="Times New Roman"/>
          <w:sz w:val="24"/>
          <w:szCs w:val="24"/>
        </w:rPr>
        <w:t>lower wavenumbers</w:t>
      </w:r>
      <w:r w:rsidR="00B00F24" w:rsidRPr="00D10570">
        <w:rPr>
          <w:rFonts w:ascii="Times New Roman" w:hAnsi="Times New Roman" w:cs="Times New Roman"/>
          <w:sz w:val="24"/>
          <w:szCs w:val="24"/>
        </w:rPr>
        <w:t xml:space="preserve"> seem to be clear signs </w:t>
      </w:r>
      <w:r w:rsidR="00690127" w:rsidRPr="00D10570">
        <w:rPr>
          <w:rFonts w:ascii="Times New Roman" w:hAnsi="Times New Roman" w:cs="Times New Roman"/>
          <w:sz w:val="24"/>
          <w:szCs w:val="24"/>
        </w:rPr>
        <w:t>that the MgSO</w:t>
      </w:r>
      <w:r w:rsidR="00690127" w:rsidRPr="00D10570">
        <w:rPr>
          <w:rFonts w:ascii="Times New Roman" w:hAnsi="Times New Roman" w:cs="Times New Roman"/>
          <w:sz w:val="24"/>
          <w:szCs w:val="24"/>
          <w:vertAlign w:val="subscript"/>
        </w:rPr>
        <w:t>4</w:t>
      </w:r>
      <w:r w:rsidR="00690127" w:rsidRPr="00D10570">
        <w:rPr>
          <w:rFonts w:ascii="Times New Roman" w:hAnsi="Times New Roman" w:cs="Times New Roman"/>
          <w:sz w:val="24"/>
          <w:szCs w:val="24"/>
        </w:rPr>
        <w:t xml:space="preserve"> brine is</w:t>
      </w:r>
      <w:r w:rsidR="00755D9B" w:rsidRPr="00D10570">
        <w:rPr>
          <w:rFonts w:ascii="Times New Roman" w:hAnsi="Times New Roman" w:cs="Times New Roman"/>
          <w:sz w:val="24"/>
          <w:szCs w:val="24"/>
        </w:rPr>
        <w:t xml:space="preserve"> highly acidic</w:t>
      </w:r>
      <w:r w:rsidR="000C2519" w:rsidRPr="00D10570">
        <w:rPr>
          <w:rFonts w:ascii="Times New Roman" w:hAnsi="Times New Roman" w:cs="Times New Roman"/>
          <w:sz w:val="24"/>
          <w:szCs w:val="24"/>
        </w:rPr>
        <w:t xml:space="preserve"> with a pH</w:t>
      </w:r>
      <w:r w:rsidR="00EF5ECC" w:rsidRPr="00D10570">
        <w:rPr>
          <w:rFonts w:ascii="Times New Roman" w:hAnsi="Times New Roman" w:cs="Times New Roman"/>
          <w:sz w:val="24"/>
          <w:szCs w:val="24"/>
        </w:rPr>
        <w:t xml:space="preserve"> </w:t>
      </w:r>
      <w:r w:rsidR="00575E09">
        <w:rPr>
          <w:rFonts w:ascii="Times New Roman" w:hAnsi="Times New Roman" w:cs="Times New Roman"/>
          <w:sz w:val="24"/>
          <w:szCs w:val="24"/>
        </w:rPr>
        <w:t>≤ 2</w:t>
      </w:r>
      <w:r w:rsidR="00755D9B" w:rsidRPr="00D10570">
        <w:rPr>
          <w:rFonts w:ascii="Times New Roman" w:hAnsi="Times New Roman" w:cs="Times New Roman"/>
          <w:sz w:val="24"/>
          <w:szCs w:val="24"/>
        </w:rPr>
        <w:t xml:space="preserve">. </w:t>
      </w:r>
      <w:r w:rsidR="005D53F4" w:rsidRPr="00D10570">
        <w:rPr>
          <w:rFonts w:ascii="Times New Roman" w:hAnsi="Times New Roman" w:cs="Times New Roman"/>
          <w:sz w:val="24"/>
          <w:szCs w:val="24"/>
        </w:rPr>
        <w:t>For the MgSO</w:t>
      </w:r>
      <w:r w:rsidR="005D53F4" w:rsidRPr="00D10570">
        <w:rPr>
          <w:rFonts w:ascii="Times New Roman" w:hAnsi="Times New Roman" w:cs="Times New Roman"/>
          <w:sz w:val="24"/>
          <w:szCs w:val="24"/>
          <w:vertAlign w:val="subscript"/>
        </w:rPr>
        <w:t>4</w:t>
      </w:r>
      <w:r w:rsidR="005D53F4" w:rsidRPr="00D10570">
        <w:rPr>
          <w:rFonts w:ascii="Times New Roman" w:hAnsi="Times New Roman" w:cs="Times New Roman"/>
          <w:sz w:val="24"/>
          <w:szCs w:val="24"/>
        </w:rPr>
        <w:t xml:space="preserve"> brine mixed with 1M NaOH </w:t>
      </w:r>
      <w:r w:rsidR="008D4B75" w:rsidRPr="00D10570">
        <w:rPr>
          <w:rFonts w:ascii="Times New Roman" w:hAnsi="Times New Roman" w:cs="Times New Roman"/>
          <w:sz w:val="24"/>
          <w:szCs w:val="24"/>
        </w:rPr>
        <w:t>at the six different pH levels there w</w:t>
      </w:r>
      <w:r w:rsidR="002F2C3F" w:rsidRPr="00D10570">
        <w:rPr>
          <w:rFonts w:ascii="Times New Roman" w:hAnsi="Times New Roman" w:cs="Times New Roman"/>
          <w:sz w:val="24"/>
          <w:szCs w:val="24"/>
        </w:rPr>
        <w:t xml:space="preserve">ere essentially no </w:t>
      </w:r>
      <w:r w:rsidR="00470D33" w:rsidRPr="00D10570">
        <w:rPr>
          <w:rFonts w:ascii="Times New Roman" w:hAnsi="Times New Roman" w:cs="Times New Roman"/>
          <w:sz w:val="24"/>
          <w:szCs w:val="24"/>
        </w:rPr>
        <w:t>noteworthy</w:t>
      </w:r>
      <w:r w:rsidR="002F2C3F" w:rsidRPr="00D10570">
        <w:rPr>
          <w:rFonts w:ascii="Times New Roman" w:hAnsi="Times New Roman" w:cs="Times New Roman"/>
          <w:sz w:val="24"/>
          <w:szCs w:val="24"/>
        </w:rPr>
        <w:t xml:space="preserve"> changes in the Raman spectra</w:t>
      </w:r>
      <w:r w:rsidR="00B33EA8" w:rsidRPr="00D10570">
        <w:rPr>
          <w:rFonts w:ascii="Times New Roman" w:hAnsi="Times New Roman" w:cs="Times New Roman"/>
          <w:sz w:val="24"/>
          <w:szCs w:val="24"/>
        </w:rPr>
        <w:t xml:space="preserve"> as pH varied from 7.24 to 9.42 (Figure </w:t>
      </w:r>
      <w:r w:rsidR="00B32711">
        <w:rPr>
          <w:rFonts w:ascii="Times New Roman" w:hAnsi="Times New Roman" w:cs="Times New Roman"/>
          <w:sz w:val="24"/>
          <w:szCs w:val="24"/>
        </w:rPr>
        <w:t>3</w:t>
      </w:r>
      <w:r w:rsidR="00480F0D" w:rsidRPr="00D10570">
        <w:rPr>
          <w:rFonts w:ascii="Times New Roman" w:hAnsi="Times New Roman" w:cs="Times New Roman"/>
          <w:sz w:val="24"/>
          <w:szCs w:val="24"/>
        </w:rPr>
        <w:t xml:space="preserve">). This shows us that changes in </w:t>
      </w:r>
      <w:r w:rsidR="008C1566" w:rsidRPr="00D10570">
        <w:rPr>
          <w:rFonts w:ascii="Times New Roman" w:hAnsi="Times New Roman" w:cs="Times New Roman"/>
          <w:sz w:val="24"/>
          <w:szCs w:val="24"/>
        </w:rPr>
        <w:t xml:space="preserve">the spectra for </w:t>
      </w:r>
      <w:r w:rsidR="00172D80" w:rsidRPr="00D10570">
        <w:rPr>
          <w:rFonts w:ascii="Times New Roman" w:hAnsi="Times New Roman" w:cs="Times New Roman"/>
          <w:sz w:val="24"/>
          <w:szCs w:val="24"/>
        </w:rPr>
        <w:t xml:space="preserve">a magnesium </w:t>
      </w:r>
      <w:r w:rsidR="008C1566" w:rsidRPr="00D10570">
        <w:rPr>
          <w:rFonts w:ascii="Times New Roman" w:hAnsi="Times New Roman" w:cs="Times New Roman"/>
          <w:sz w:val="24"/>
          <w:szCs w:val="24"/>
        </w:rPr>
        <w:t xml:space="preserve">sulfate brine </w:t>
      </w:r>
      <w:r w:rsidR="00A02956" w:rsidRPr="00D10570">
        <w:rPr>
          <w:rFonts w:ascii="Times New Roman" w:hAnsi="Times New Roman" w:cs="Times New Roman"/>
          <w:sz w:val="24"/>
          <w:szCs w:val="24"/>
        </w:rPr>
        <w:t xml:space="preserve">are more likely to occur </w:t>
      </w:r>
      <w:r w:rsidR="00814C55" w:rsidRPr="00D10570">
        <w:rPr>
          <w:rFonts w:ascii="Times New Roman" w:hAnsi="Times New Roman" w:cs="Times New Roman"/>
          <w:sz w:val="24"/>
          <w:szCs w:val="24"/>
        </w:rPr>
        <w:t>if the pH is</w:t>
      </w:r>
      <w:r w:rsidR="00A02956" w:rsidRPr="00D10570">
        <w:rPr>
          <w:rFonts w:ascii="Times New Roman" w:hAnsi="Times New Roman" w:cs="Times New Roman"/>
          <w:sz w:val="24"/>
          <w:szCs w:val="24"/>
        </w:rPr>
        <w:t xml:space="preserve"> </w:t>
      </w:r>
      <w:r w:rsidR="00301A4A" w:rsidRPr="00D10570">
        <w:rPr>
          <w:rFonts w:ascii="Times New Roman" w:hAnsi="Times New Roman" w:cs="Times New Roman"/>
          <w:sz w:val="24"/>
          <w:szCs w:val="24"/>
        </w:rPr>
        <w:t>highly acidic (</w:t>
      </w:r>
      <w:r w:rsidR="000E5503" w:rsidRPr="00D10570">
        <w:rPr>
          <w:rFonts w:ascii="Times New Roman" w:hAnsi="Times New Roman" w:cs="Times New Roman"/>
          <w:sz w:val="24"/>
          <w:szCs w:val="24"/>
        </w:rPr>
        <w:t xml:space="preserve">pH~2 or less) </w:t>
      </w:r>
      <w:r w:rsidR="004F38B6" w:rsidRPr="00D10570">
        <w:rPr>
          <w:rFonts w:ascii="Times New Roman" w:hAnsi="Times New Roman" w:cs="Times New Roman"/>
          <w:sz w:val="24"/>
          <w:szCs w:val="24"/>
        </w:rPr>
        <w:t>wh</w:t>
      </w:r>
      <w:r w:rsidR="002E57F7" w:rsidRPr="00D10570">
        <w:rPr>
          <w:rFonts w:ascii="Times New Roman" w:hAnsi="Times New Roman" w:cs="Times New Roman"/>
          <w:sz w:val="24"/>
          <w:szCs w:val="24"/>
        </w:rPr>
        <w:t>ile pH</w:t>
      </w:r>
      <w:r w:rsidR="00B64C4B">
        <w:rPr>
          <w:rFonts w:ascii="Times New Roman" w:hAnsi="Times New Roman" w:cs="Times New Roman"/>
          <w:sz w:val="24"/>
          <w:szCs w:val="24"/>
        </w:rPr>
        <w:t xml:space="preserve"> in more basic</w:t>
      </w:r>
      <w:r w:rsidR="002E57F7" w:rsidRPr="00D10570">
        <w:rPr>
          <w:rFonts w:ascii="Times New Roman" w:hAnsi="Times New Roman" w:cs="Times New Roman"/>
          <w:sz w:val="24"/>
          <w:szCs w:val="24"/>
        </w:rPr>
        <w:t xml:space="preserve"> MgSO</w:t>
      </w:r>
      <w:r w:rsidR="002E57F7" w:rsidRPr="00D10570">
        <w:rPr>
          <w:rFonts w:ascii="Times New Roman" w:hAnsi="Times New Roman" w:cs="Times New Roman"/>
          <w:sz w:val="24"/>
          <w:szCs w:val="24"/>
          <w:vertAlign w:val="subscript"/>
        </w:rPr>
        <w:t>4</w:t>
      </w:r>
      <w:r w:rsidR="002E57F7" w:rsidRPr="00D10570">
        <w:rPr>
          <w:rFonts w:ascii="Times New Roman" w:hAnsi="Times New Roman" w:cs="Times New Roman"/>
          <w:sz w:val="24"/>
          <w:szCs w:val="24"/>
        </w:rPr>
        <w:t xml:space="preserve"> brines </w:t>
      </w:r>
      <w:r w:rsidR="009E6ABA" w:rsidRPr="00D10570">
        <w:rPr>
          <w:rFonts w:ascii="Times New Roman" w:hAnsi="Times New Roman" w:cs="Times New Roman"/>
          <w:sz w:val="24"/>
          <w:szCs w:val="24"/>
        </w:rPr>
        <w:t xml:space="preserve">may be harder to distinguish. </w:t>
      </w:r>
    </w:p>
    <w:p w14:paraId="0974972B" w14:textId="44D04724" w:rsidR="00530DFF" w:rsidRPr="00530DFF" w:rsidRDefault="00530DFF" w:rsidP="00260543">
      <w:pPr>
        <w:rPr>
          <w:rFonts w:ascii="Times New Roman" w:hAnsi="Times New Roman" w:cs="Times New Roman"/>
          <w:i/>
          <w:iCs/>
          <w:sz w:val="24"/>
          <w:szCs w:val="24"/>
        </w:rPr>
      </w:pPr>
      <w:r w:rsidRPr="00530DFF">
        <w:rPr>
          <w:rFonts w:ascii="Times New Roman" w:hAnsi="Times New Roman" w:cs="Times New Roman"/>
          <w:i/>
          <w:iCs/>
          <w:sz w:val="24"/>
          <w:szCs w:val="24"/>
        </w:rPr>
        <w:t>Phosphate Brines</w:t>
      </w:r>
    </w:p>
    <w:p w14:paraId="35FD6094" w14:textId="2752D983" w:rsidR="009B15AA" w:rsidRDefault="009C7497" w:rsidP="00260543">
      <w:pPr>
        <w:ind w:firstLine="288"/>
        <w:rPr>
          <w:rFonts w:ascii="Times New Roman" w:hAnsi="Times New Roman" w:cs="Times New Roman"/>
          <w:sz w:val="24"/>
          <w:szCs w:val="24"/>
        </w:rPr>
      </w:pPr>
      <w:r w:rsidRPr="00165355">
        <w:rPr>
          <w:rFonts w:ascii="Times New Roman" w:hAnsi="Times New Roman" w:cs="Times New Roman"/>
          <w:sz w:val="24"/>
          <w:szCs w:val="24"/>
        </w:rPr>
        <w:tab/>
      </w:r>
      <w:r w:rsidR="00165355" w:rsidRPr="00165355">
        <w:rPr>
          <w:rFonts w:ascii="Times New Roman" w:hAnsi="Times New Roman" w:cs="Times New Roman"/>
          <w:sz w:val="24"/>
          <w:szCs w:val="24"/>
        </w:rPr>
        <w:t xml:space="preserve">The phosphate brines produced major changes in peak height positions and peak height intensities </w:t>
      </w:r>
      <w:r w:rsidR="007D4F63">
        <w:rPr>
          <w:rFonts w:ascii="Times New Roman" w:hAnsi="Times New Roman" w:cs="Times New Roman"/>
          <w:sz w:val="24"/>
          <w:szCs w:val="24"/>
        </w:rPr>
        <w:t>over the full range of pH conditions investigated</w:t>
      </w:r>
      <w:r w:rsidR="00165355" w:rsidRPr="00165355">
        <w:rPr>
          <w:rFonts w:ascii="Times New Roman" w:hAnsi="Times New Roman" w:cs="Times New Roman"/>
          <w:sz w:val="24"/>
          <w:szCs w:val="24"/>
        </w:rPr>
        <w:t xml:space="preserve">, making them a promising indicator of pH in Raman spectra. We found 6 major phosphate peaks corresponding to different vibrational frequencies </w:t>
      </w:r>
      <w:r w:rsidR="00EF506A">
        <w:rPr>
          <w:rFonts w:ascii="Times New Roman" w:hAnsi="Times New Roman" w:cs="Times New Roman"/>
          <w:sz w:val="24"/>
          <w:szCs w:val="24"/>
        </w:rPr>
        <w:t>in</w:t>
      </w:r>
      <w:r w:rsidR="00584CA8">
        <w:rPr>
          <w:rFonts w:ascii="Times New Roman" w:hAnsi="Times New Roman" w:cs="Times New Roman"/>
          <w:sz w:val="24"/>
          <w:szCs w:val="24"/>
        </w:rPr>
        <w:t xml:space="preserve"> NaH</w:t>
      </w:r>
      <w:r w:rsidR="00584CA8">
        <w:rPr>
          <w:rFonts w:ascii="Times New Roman" w:hAnsi="Times New Roman" w:cs="Times New Roman"/>
          <w:sz w:val="24"/>
          <w:szCs w:val="24"/>
          <w:vertAlign w:val="subscript"/>
        </w:rPr>
        <w:t>2</w:t>
      </w:r>
      <w:r w:rsidR="00584CA8">
        <w:rPr>
          <w:rFonts w:ascii="Times New Roman" w:hAnsi="Times New Roman" w:cs="Times New Roman"/>
          <w:sz w:val="24"/>
          <w:szCs w:val="24"/>
        </w:rPr>
        <w:t>PO</w:t>
      </w:r>
      <w:r w:rsidR="00584CA8">
        <w:rPr>
          <w:rFonts w:ascii="Times New Roman" w:hAnsi="Times New Roman" w:cs="Times New Roman"/>
          <w:sz w:val="24"/>
          <w:szCs w:val="24"/>
          <w:vertAlign w:val="subscript"/>
        </w:rPr>
        <w:t>4</w:t>
      </w:r>
      <w:r w:rsidR="00886D35">
        <w:rPr>
          <w:rFonts w:ascii="Times New Roman" w:hAnsi="Times New Roman" w:cs="Times New Roman"/>
          <w:sz w:val="24"/>
          <w:szCs w:val="24"/>
        </w:rPr>
        <w:t xml:space="preserve"> brine</w:t>
      </w:r>
      <w:r w:rsidR="00165355" w:rsidRPr="00165355">
        <w:rPr>
          <w:rFonts w:ascii="Times New Roman" w:hAnsi="Times New Roman" w:cs="Times New Roman"/>
          <w:sz w:val="24"/>
          <w:szCs w:val="24"/>
        </w:rPr>
        <w:t xml:space="preserve"> that change with pH (Figure </w:t>
      </w:r>
      <w:r w:rsidR="000363C8">
        <w:rPr>
          <w:rFonts w:ascii="Times New Roman" w:hAnsi="Times New Roman" w:cs="Times New Roman"/>
          <w:sz w:val="24"/>
          <w:szCs w:val="24"/>
        </w:rPr>
        <w:t>5</w:t>
      </w:r>
      <w:r w:rsidR="00165355" w:rsidRPr="00165355">
        <w:rPr>
          <w:rFonts w:ascii="Times New Roman" w:hAnsi="Times New Roman" w:cs="Times New Roman"/>
          <w:sz w:val="24"/>
          <w:szCs w:val="24"/>
        </w:rPr>
        <w:t>). The v</w:t>
      </w:r>
      <w:r w:rsidR="00165355" w:rsidRPr="00165355">
        <w:rPr>
          <w:rFonts w:ascii="Times New Roman" w:hAnsi="Times New Roman" w:cs="Times New Roman"/>
          <w:sz w:val="24"/>
          <w:szCs w:val="24"/>
          <w:vertAlign w:val="subscript"/>
        </w:rPr>
        <w:t>1</w:t>
      </w:r>
      <w:r w:rsidR="00165355" w:rsidRPr="00165355">
        <w:rPr>
          <w:rFonts w:ascii="Times New Roman" w:hAnsi="Times New Roman" w:cs="Times New Roman"/>
          <w:sz w:val="24"/>
          <w:szCs w:val="24"/>
        </w:rPr>
        <w:t>PO</w:t>
      </w:r>
      <w:r w:rsidR="00165355" w:rsidRPr="00165355">
        <w:rPr>
          <w:rFonts w:ascii="Times New Roman" w:hAnsi="Times New Roman" w:cs="Times New Roman"/>
          <w:sz w:val="24"/>
          <w:szCs w:val="24"/>
          <w:vertAlign w:val="subscript"/>
        </w:rPr>
        <w:t>4</w:t>
      </w:r>
      <w:r w:rsidR="00165355" w:rsidRPr="00165355">
        <w:rPr>
          <w:rFonts w:ascii="Times New Roman" w:hAnsi="Times New Roman" w:cs="Times New Roman"/>
          <w:sz w:val="24"/>
          <w:szCs w:val="24"/>
        </w:rPr>
        <w:t xml:space="preserve"> peak at 890 cm</w:t>
      </w:r>
      <w:r w:rsidR="00165355" w:rsidRPr="00165355">
        <w:rPr>
          <w:rFonts w:ascii="Times New Roman" w:hAnsi="Times New Roman" w:cs="Times New Roman"/>
          <w:sz w:val="24"/>
          <w:szCs w:val="24"/>
          <w:vertAlign w:val="superscript"/>
        </w:rPr>
        <w:t>-1</w:t>
      </w:r>
      <w:r w:rsidR="00165355" w:rsidRPr="00165355">
        <w:rPr>
          <w:rFonts w:ascii="Times New Roman" w:hAnsi="Times New Roman" w:cs="Times New Roman"/>
          <w:sz w:val="24"/>
          <w:szCs w:val="24"/>
        </w:rPr>
        <w:t xml:space="preserve"> represents a symmetric stretching P(OH)</w:t>
      </w:r>
      <w:r w:rsidR="00165355" w:rsidRPr="00165355">
        <w:rPr>
          <w:rFonts w:ascii="Times New Roman" w:hAnsi="Times New Roman" w:cs="Times New Roman"/>
          <w:sz w:val="24"/>
          <w:szCs w:val="24"/>
          <w:vertAlign w:val="subscript"/>
        </w:rPr>
        <w:t>3</w:t>
      </w:r>
      <w:r w:rsidR="00165355" w:rsidRPr="00165355">
        <w:rPr>
          <w:rFonts w:ascii="Times New Roman" w:hAnsi="Times New Roman" w:cs="Times New Roman"/>
          <w:sz w:val="24"/>
          <w:szCs w:val="24"/>
        </w:rPr>
        <w:t xml:space="preserve"> bond that can be used to help determine pH </w:t>
      </w:r>
      <w:r w:rsidR="00673EA8">
        <w:rPr>
          <w:rFonts w:ascii="Times New Roman" w:hAnsi="Times New Roman" w:cs="Times New Roman"/>
          <w:sz w:val="24"/>
          <w:szCs w:val="24"/>
        </w:rPr>
        <w:t>(Rudolph et al</w:t>
      </w:r>
      <w:r w:rsidR="008972D5">
        <w:rPr>
          <w:rFonts w:ascii="Times New Roman" w:hAnsi="Times New Roman" w:cs="Times New Roman"/>
          <w:sz w:val="24"/>
          <w:szCs w:val="24"/>
        </w:rPr>
        <w:t>., 2012)</w:t>
      </w:r>
      <w:r w:rsidR="00165355" w:rsidRPr="00165355">
        <w:rPr>
          <w:rFonts w:ascii="Times New Roman" w:hAnsi="Times New Roman" w:cs="Times New Roman"/>
          <w:sz w:val="24"/>
          <w:szCs w:val="24"/>
        </w:rPr>
        <w:t>. This peak has a high intensity at pH 1.06-5.56, but the peak position shifts to slightly higher wavenumbers in the pH 1.06 sample</w:t>
      </w:r>
      <w:r w:rsidR="00B5162C">
        <w:rPr>
          <w:rFonts w:ascii="Times New Roman" w:hAnsi="Times New Roman" w:cs="Times New Roman"/>
          <w:sz w:val="24"/>
          <w:szCs w:val="24"/>
        </w:rPr>
        <w:t xml:space="preserve"> (Figure </w:t>
      </w:r>
      <w:r w:rsidR="00D665A8">
        <w:rPr>
          <w:rFonts w:ascii="Times New Roman" w:hAnsi="Times New Roman" w:cs="Times New Roman"/>
          <w:sz w:val="24"/>
          <w:szCs w:val="24"/>
        </w:rPr>
        <w:t>5</w:t>
      </w:r>
      <w:r w:rsidR="009768C7">
        <w:rPr>
          <w:rFonts w:ascii="Times New Roman" w:hAnsi="Times New Roman" w:cs="Times New Roman"/>
          <w:sz w:val="24"/>
          <w:szCs w:val="24"/>
        </w:rPr>
        <w:t xml:space="preserve"> and </w:t>
      </w:r>
      <w:r w:rsidR="00D665A8">
        <w:rPr>
          <w:rFonts w:ascii="Times New Roman" w:hAnsi="Times New Roman" w:cs="Times New Roman"/>
          <w:sz w:val="24"/>
          <w:szCs w:val="24"/>
        </w:rPr>
        <w:t>6</w:t>
      </w:r>
      <w:r w:rsidR="009768C7">
        <w:rPr>
          <w:rFonts w:ascii="Times New Roman" w:hAnsi="Times New Roman" w:cs="Times New Roman"/>
          <w:sz w:val="24"/>
          <w:szCs w:val="24"/>
        </w:rPr>
        <w:t>)</w:t>
      </w:r>
      <w:r w:rsidR="00165355" w:rsidRPr="00165355">
        <w:rPr>
          <w:rFonts w:ascii="Times New Roman" w:hAnsi="Times New Roman" w:cs="Times New Roman"/>
          <w:sz w:val="24"/>
          <w:szCs w:val="24"/>
        </w:rPr>
        <w:t>. At pH 6-7, the peak intensity decreases, while samples at pH</w:t>
      </w:r>
      <w:r w:rsidR="006E3857">
        <w:rPr>
          <w:rFonts w:ascii="Times New Roman" w:hAnsi="Times New Roman" w:cs="Times New Roman"/>
          <w:sz w:val="24"/>
          <w:szCs w:val="24"/>
        </w:rPr>
        <w:t xml:space="preserve"> </w:t>
      </w:r>
      <w:r w:rsidR="00165355" w:rsidRPr="00165355">
        <w:rPr>
          <w:rFonts w:ascii="Times New Roman" w:hAnsi="Times New Roman" w:cs="Times New Roman"/>
          <w:sz w:val="24"/>
          <w:szCs w:val="24"/>
        </w:rPr>
        <w:t>≥</w:t>
      </w:r>
      <w:r w:rsidR="006E3857">
        <w:rPr>
          <w:rFonts w:ascii="Times New Roman" w:hAnsi="Times New Roman" w:cs="Times New Roman"/>
          <w:sz w:val="24"/>
          <w:szCs w:val="24"/>
        </w:rPr>
        <w:t xml:space="preserve"> </w:t>
      </w:r>
      <w:r w:rsidR="00165355" w:rsidRPr="00165355">
        <w:rPr>
          <w:rFonts w:ascii="Times New Roman" w:hAnsi="Times New Roman" w:cs="Times New Roman"/>
          <w:sz w:val="24"/>
          <w:szCs w:val="24"/>
        </w:rPr>
        <w:t xml:space="preserve">7, not only </w:t>
      </w:r>
      <w:r w:rsidR="00EF506A">
        <w:rPr>
          <w:rFonts w:ascii="Times New Roman" w:hAnsi="Times New Roman" w:cs="Times New Roman"/>
          <w:sz w:val="24"/>
          <w:szCs w:val="24"/>
        </w:rPr>
        <w:t>display</w:t>
      </w:r>
      <w:r w:rsidR="00165355" w:rsidRPr="00165355">
        <w:rPr>
          <w:rFonts w:ascii="Times New Roman" w:hAnsi="Times New Roman" w:cs="Times New Roman"/>
          <w:sz w:val="24"/>
          <w:szCs w:val="24"/>
        </w:rPr>
        <w:t xml:space="preserve"> a significant decrease in intensity but the center of the peak </w:t>
      </w:r>
      <w:r w:rsidR="00F817A2">
        <w:rPr>
          <w:rFonts w:ascii="Times New Roman" w:hAnsi="Times New Roman" w:cs="Times New Roman"/>
          <w:sz w:val="24"/>
          <w:szCs w:val="24"/>
        </w:rPr>
        <w:t xml:space="preserve">also </w:t>
      </w:r>
      <w:r w:rsidR="00165355" w:rsidRPr="00165355">
        <w:rPr>
          <w:rFonts w:ascii="Times New Roman" w:hAnsi="Times New Roman" w:cs="Times New Roman"/>
          <w:sz w:val="24"/>
          <w:szCs w:val="24"/>
        </w:rPr>
        <w:t>shift</w:t>
      </w:r>
      <w:r w:rsidR="00F817A2">
        <w:rPr>
          <w:rFonts w:ascii="Times New Roman" w:hAnsi="Times New Roman" w:cs="Times New Roman"/>
          <w:sz w:val="24"/>
          <w:szCs w:val="24"/>
        </w:rPr>
        <w:t>s</w:t>
      </w:r>
      <w:r w:rsidR="00165355" w:rsidRPr="00165355">
        <w:rPr>
          <w:rFonts w:ascii="Times New Roman" w:hAnsi="Times New Roman" w:cs="Times New Roman"/>
          <w:sz w:val="24"/>
          <w:szCs w:val="24"/>
        </w:rPr>
        <w:t xml:space="preserve"> towards lower wavenumbers and broadens (Figure </w:t>
      </w:r>
      <w:r w:rsidR="002178FE">
        <w:rPr>
          <w:rFonts w:ascii="Times New Roman" w:hAnsi="Times New Roman" w:cs="Times New Roman"/>
          <w:sz w:val="24"/>
          <w:szCs w:val="24"/>
        </w:rPr>
        <w:t>5</w:t>
      </w:r>
      <w:r w:rsidR="00D94650">
        <w:rPr>
          <w:rFonts w:ascii="Times New Roman" w:hAnsi="Times New Roman" w:cs="Times New Roman"/>
          <w:sz w:val="24"/>
          <w:szCs w:val="24"/>
        </w:rPr>
        <w:t xml:space="preserve"> and 6</w:t>
      </w:r>
      <w:r w:rsidR="00165355" w:rsidRPr="00165355">
        <w:rPr>
          <w:rFonts w:ascii="Times New Roman" w:hAnsi="Times New Roman" w:cs="Times New Roman"/>
          <w:sz w:val="24"/>
          <w:szCs w:val="24"/>
        </w:rPr>
        <w:t xml:space="preserve">). </w:t>
      </w:r>
    </w:p>
    <w:p w14:paraId="7BD86DAE" w14:textId="6682987E" w:rsidR="00165355" w:rsidRPr="00165355" w:rsidRDefault="00165355" w:rsidP="00D5060B">
      <w:pPr>
        <w:ind w:firstLine="720"/>
        <w:rPr>
          <w:rFonts w:ascii="Times New Roman" w:hAnsi="Times New Roman" w:cs="Times New Roman"/>
          <w:sz w:val="24"/>
          <w:szCs w:val="24"/>
        </w:rPr>
      </w:pPr>
      <w:r w:rsidRPr="00165355">
        <w:rPr>
          <w:rFonts w:ascii="Times New Roman" w:hAnsi="Times New Roman" w:cs="Times New Roman"/>
          <w:sz w:val="24"/>
          <w:szCs w:val="24"/>
        </w:rPr>
        <w:t xml:space="preserve">These shifts in peak position likely </w:t>
      </w:r>
      <w:r w:rsidR="00F47062">
        <w:rPr>
          <w:rFonts w:ascii="Times New Roman" w:hAnsi="Times New Roman" w:cs="Times New Roman"/>
          <w:sz w:val="24"/>
          <w:szCs w:val="24"/>
        </w:rPr>
        <w:t>reflect</w:t>
      </w:r>
      <w:r w:rsidRPr="00165355">
        <w:rPr>
          <w:rFonts w:ascii="Times New Roman" w:hAnsi="Times New Roman" w:cs="Times New Roman"/>
          <w:sz w:val="24"/>
          <w:szCs w:val="24"/>
        </w:rPr>
        <w:t xml:space="preserve"> the different phosphate species present over the pH range contributing to this v</w:t>
      </w:r>
      <w:r w:rsidRPr="00165355">
        <w:rPr>
          <w:rFonts w:ascii="Times New Roman" w:hAnsi="Times New Roman" w:cs="Times New Roman"/>
          <w:sz w:val="24"/>
          <w:szCs w:val="24"/>
          <w:vertAlign w:val="subscript"/>
        </w:rPr>
        <w:t>1</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H</w:t>
      </w:r>
      <w:r w:rsidRPr="00165355">
        <w:rPr>
          <w:rFonts w:ascii="Times New Roman" w:hAnsi="Times New Roman" w:cs="Times New Roman"/>
          <w:sz w:val="24"/>
          <w:szCs w:val="24"/>
          <w:vertAlign w:val="subscript"/>
        </w:rPr>
        <w:t>3</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is the dominant species in the 1.06 pH sample which could explain the shift towards higher wavenumber</w:t>
      </w:r>
      <w:r w:rsidR="007D049A">
        <w:rPr>
          <w:rFonts w:ascii="Times New Roman" w:hAnsi="Times New Roman" w:cs="Times New Roman"/>
          <w:sz w:val="24"/>
          <w:szCs w:val="24"/>
        </w:rPr>
        <w:t>s. Then</w:t>
      </w:r>
      <w:r w:rsidRPr="00165355">
        <w:rPr>
          <w:rFonts w:ascii="Times New Roman" w:hAnsi="Times New Roman" w:cs="Times New Roman"/>
          <w:sz w:val="24"/>
          <w:szCs w:val="24"/>
        </w:rPr>
        <w:t xml:space="preserve"> H</w:t>
      </w:r>
      <w:r w:rsidRPr="00165355">
        <w:rPr>
          <w:rFonts w:ascii="Times New Roman" w:hAnsi="Times New Roman" w:cs="Times New Roman"/>
          <w:sz w:val="24"/>
          <w:szCs w:val="24"/>
          <w:vertAlign w:val="subscript"/>
        </w:rPr>
        <w:t>2</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vertAlign w:val="superscript"/>
        </w:rPr>
        <w:t>-</w:t>
      </w:r>
      <w:r w:rsidRPr="00165355">
        <w:rPr>
          <w:rFonts w:ascii="Times New Roman" w:hAnsi="Times New Roman" w:cs="Times New Roman"/>
          <w:sz w:val="24"/>
          <w:szCs w:val="24"/>
        </w:rPr>
        <w:t xml:space="preserve"> is the dominant species for samples with a pH between 2-7 centered at 890 cm</w:t>
      </w:r>
      <w:r w:rsidRPr="00165355">
        <w:rPr>
          <w:rFonts w:ascii="Times New Roman" w:hAnsi="Times New Roman" w:cs="Times New Roman"/>
          <w:sz w:val="24"/>
          <w:szCs w:val="24"/>
          <w:vertAlign w:val="superscript"/>
        </w:rPr>
        <w:t>-1</w:t>
      </w:r>
      <w:r w:rsidR="00DA0D42">
        <w:rPr>
          <w:rFonts w:ascii="Times New Roman" w:hAnsi="Times New Roman" w:cs="Times New Roman"/>
          <w:sz w:val="24"/>
          <w:szCs w:val="24"/>
        </w:rPr>
        <w:t xml:space="preserve"> and </w:t>
      </w:r>
      <w:r w:rsidRPr="00165355">
        <w:rPr>
          <w:rFonts w:ascii="Times New Roman" w:hAnsi="Times New Roman" w:cs="Times New Roman"/>
          <w:sz w:val="24"/>
          <w:szCs w:val="24"/>
        </w:rPr>
        <w:t>HPO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vertAlign w:val="superscript"/>
        </w:rPr>
        <w:t>2-</w:t>
      </w:r>
      <w:r w:rsidRPr="00165355">
        <w:rPr>
          <w:rFonts w:ascii="Times New Roman" w:hAnsi="Times New Roman" w:cs="Times New Roman"/>
          <w:sz w:val="24"/>
          <w:szCs w:val="24"/>
        </w:rPr>
        <w:t xml:space="preserve"> is dominant in the samples with a pH </w:t>
      </w:r>
      <w:r w:rsidR="00DA0D42">
        <w:rPr>
          <w:rFonts w:ascii="Times New Roman" w:hAnsi="Times New Roman" w:cs="Times New Roman"/>
          <w:sz w:val="24"/>
          <w:szCs w:val="24"/>
        </w:rPr>
        <w:t>&gt;</w:t>
      </w:r>
      <w:r w:rsidRPr="00165355">
        <w:rPr>
          <w:rFonts w:ascii="Times New Roman" w:hAnsi="Times New Roman" w:cs="Times New Roman"/>
          <w:sz w:val="24"/>
          <w:szCs w:val="24"/>
        </w:rPr>
        <w:t xml:space="preserve"> 7 which could explain the broadening peak/shift towards lower wavenumbers (Figure </w:t>
      </w:r>
      <w:r w:rsidR="00836E3A">
        <w:rPr>
          <w:rFonts w:ascii="Times New Roman" w:hAnsi="Times New Roman" w:cs="Times New Roman"/>
          <w:sz w:val="24"/>
          <w:szCs w:val="24"/>
        </w:rPr>
        <w:t>6</w:t>
      </w:r>
      <w:r w:rsidRPr="00165355">
        <w:rPr>
          <w:rFonts w:ascii="Times New Roman" w:hAnsi="Times New Roman" w:cs="Times New Roman"/>
          <w:sz w:val="24"/>
          <w:szCs w:val="24"/>
        </w:rPr>
        <w:t>).</w:t>
      </w:r>
      <w:r w:rsidR="00DA0D42">
        <w:rPr>
          <w:rFonts w:ascii="Times New Roman" w:hAnsi="Times New Roman" w:cs="Times New Roman"/>
          <w:sz w:val="24"/>
          <w:szCs w:val="24"/>
        </w:rPr>
        <w:t xml:space="preserve"> </w:t>
      </w:r>
      <w:r w:rsidRPr="00165355">
        <w:rPr>
          <w:rFonts w:ascii="Times New Roman" w:hAnsi="Times New Roman" w:cs="Times New Roman"/>
          <w:sz w:val="24"/>
          <w:szCs w:val="24"/>
        </w:rPr>
        <w:t>The v</w:t>
      </w:r>
      <w:r w:rsidRPr="00165355">
        <w:rPr>
          <w:rFonts w:ascii="Times New Roman" w:hAnsi="Times New Roman" w:cs="Times New Roman"/>
          <w:sz w:val="24"/>
          <w:szCs w:val="24"/>
          <w:vertAlign w:val="subscript"/>
        </w:rPr>
        <w:t>2</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 xml:space="preserve">4 </w:t>
      </w:r>
      <w:r w:rsidRPr="00165355">
        <w:rPr>
          <w:rFonts w:ascii="Times New Roman" w:hAnsi="Times New Roman" w:cs="Times New Roman"/>
          <w:sz w:val="24"/>
          <w:szCs w:val="24"/>
        </w:rPr>
        <w:t>peak at 1174 cm</w:t>
      </w:r>
      <w:r w:rsidRPr="00165355">
        <w:rPr>
          <w:rFonts w:ascii="Times New Roman" w:hAnsi="Times New Roman" w:cs="Times New Roman"/>
          <w:sz w:val="24"/>
          <w:szCs w:val="24"/>
          <w:vertAlign w:val="superscript"/>
        </w:rPr>
        <w:t>-1</w:t>
      </w:r>
      <w:r w:rsidRPr="00165355">
        <w:rPr>
          <w:rFonts w:ascii="Times New Roman" w:hAnsi="Times New Roman" w:cs="Times New Roman"/>
          <w:sz w:val="24"/>
          <w:szCs w:val="24"/>
        </w:rPr>
        <w:t xml:space="preserve"> represents a stretching P=O bond </w:t>
      </w:r>
      <w:r w:rsidR="00F7413F">
        <w:rPr>
          <w:rFonts w:ascii="Times New Roman" w:hAnsi="Times New Roman" w:cs="Times New Roman"/>
          <w:sz w:val="24"/>
          <w:szCs w:val="24"/>
        </w:rPr>
        <w:lastRenderedPageBreak/>
        <w:t>(Rudolph et al., 2012)</w:t>
      </w:r>
      <w:r w:rsidRPr="00165355">
        <w:rPr>
          <w:rFonts w:ascii="Times New Roman" w:hAnsi="Times New Roman" w:cs="Times New Roman"/>
          <w:sz w:val="24"/>
          <w:szCs w:val="24"/>
        </w:rPr>
        <w:t xml:space="preserve"> that decreases in intensity as pH increases, disappearing completely at pH 5 or more (Figure </w:t>
      </w:r>
      <w:r w:rsidR="000D3A39">
        <w:rPr>
          <w:rFonts w:ascii="Times New Roman" w:hAnsi="Times New Roman" w:cs="Times New Roman"/>
          <w:sz w:val="24"/>
          <w:szCs w:val="24"/>
        </w:rPr>
        <w:t>5 and 6</w:t>
      </w:r>
      <w:r w:rsidRPr="00165355">
        <w:rPr>
          <w:rFonts w:ascii="Times New Roman" w:hAnsi="Times New Roman" w:cs="Times New Roman"/>
          <w:sz w:val="24"/>
          <w:szCs w:val="24"/>
        </w:rPr>
        <w:t xml:space="preserve">). This peak likely </w:t>
      </w:r>
      <w:r w:rsidR="00F47062">
        <w:rPr>
          <w:rFonts w:ascii="Times New Roman" w:hAnsi="Times New Roman" w:cs="Times New Roman"/>
          <w:sz w:val="24"/>
          <w:szCs w:val="24"/>
        </w:rPr>
        <w:t>records</w:t>
      </w:r>
      <w:r w:rsidRPr="00165355">
        <w:rPr>
          <w:rFonts w:ascii="Times New Roman" w:hAnsi="Times New Roman" w:cs="Times New Roman"/>
          <w:sz w:val="24"/>
          <w:szCs w:val="24"/>
        </w:rPr>
        <w:t xml:space="preserve"> H</w:t>
      </w:r>
      <w:r w:rsidRPr="00165355">
        <w:rPr>
          <w:rFonts w:ascii="Times New Roman" w:hAnsi="Times New Roman" w:cs="Times New Roman"/>
          <w:sz w:val="24"/>
          <w:szCs w:val="24"/>
          <w:vertAlign w:val="subscript"/>
        </w:rPr>
        <w:t>3</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as this species domin</w:t>
      </w:r>
      <w:r w:rsidR="00F47062">
        <w:rPr>
          <w:rFonts w:ascii="Times New Roman" w:hAnsi="Times New Roman" w:cs="Times New Roman"/>
          <w:sz w:val="24"/>
          <w:szCs w:val="24"/>
        </w:rPr>
        <w:t>ates</w:t>
      </w:r>
      <w:r w:rsidRPr="00165355">
        <w:rPr>
          <w:rFonts w:ascii="Times New Roman" w:hAnsi="Times New Roman" w:cs="Times New Roman"/>
          <w:sz w:val="24"/>
          <w:szCs w:val="24"/>
        </w:rPr>
        <w:t xml:space="preserve"> in very acidic brines and decreases in concentration as pH increases, with no significant concentration expected at pH</w:t>
      </w:r>
      <w:r w:rsidR="00CA4271">
        <w:rPr>
          <w:rFonts w:ascii="Times New Roman" w:hAnsi="Times New Roman" w:cs="Times New Roman"/>
          <w:sz w:val="24"/>
          <w:szCs w:val="24"/>
        </w:rPr>
        <w:t xml:space="preserve"> </w:t>
      </w:r>
      <w:r w:rsidRPr="00165355">
        <w:rPr>
          <w:rFonts w:ascii="Times New Roman" w:hAnsi="Times New Roman" w:cs="Times New Roman"/>
          <w:sz w:val="24"/>
          <w:szCs w:val="24"/>
        </w:rPr>
        <w:t>≥</w:t>
      </w:r>
      <w:r w:rsidR="00CA4271">
        <w:rPr>
          <w:rFonts w:ascii="Times New Roman" w:hAnsi="Times New Roman" w:cs="Times New Roman"/>
          <w:sz w:val="24"/>
          <w:szCs w:val="24"/>
        </w:rPr>
        <w:t xml:space="preserve"> </w:t>
      </w:r>
      <w:r w:rsidRPr="00165355">
        <w:rPr>
          <w:rFonts w:ascii="Times New Roman" w:hAnsi="Times New Roman" w:cs="Times New Roman"/>
          <w:sz w:val="24"/>
          <w:szCs w:val="24"/>
        </w:rPr>
        <w:t xml:space="preserve">4 (Figure </w:t>
      </w:r>
      <w:r w:rsidR="00942778">
        <w:rPr>
          <w:rFonts w:ascii="Times New Roman" w:hAnsi="Times New Roman" w:cs="Times New Roman"/>
          <w:sz w:val="24"/>
          <w:szCs w:val="24"/>
        </w:rPr>
        <w:t>6</w:t>
      </w:r>
      <w:r w:rsidRPr="00165355">
        <w:rPr>
          <w:rFonts w:ascii="Times New Roman" w:hAnsi="Times New Roman" w:cs="Times New Roman"/>
          <w:sz w:val="24"/>
          <w:szCs w:val="24"/>
        </w:rPr>
        <w:t xml:space="preserve">). </w:t>
      </w:r>
    </w:p>
    <w:p w14:paraId="33089125" w14:textId="0195E6C1" w:rsidR="00ED7927" w:rsidRPr="001646C0" w:rsidRDefault="00165355" w:rsidP="00ED7927">
      <w:pPr>
        <w:ind w:firstLine="720"/>
        <w:rPr>
          <w:rFonts w:ascii="Times New Roman" w:hAnsi="Times New Roman" w:cs="Times New Roman"/>
          <w:sz w:val="24"/>
          <w:szCs w:val="24"/>
        </w:rPr>
      </w:pPr>
      <w:r w:rsidRPr="00165355">
        <w:rPr>
          <w:rFonts w:ascii="Times New Roman" w:hAnsi="Times New Roman" w:cs="Times New Roman"/>
          <w:sz w:val="24"/>
          <w:szCs w:val="24"/>
        </w:rPr>
        <w:t>The v</w:t>
      </w:r>
      <w:r w:rsidRPr="00165355">
        <w:rPr>
          <w:rFonts w:ascii="Times New Roman" w:hAnsi="Times New Roman" w:cs="Times New Roman"/>
          <w:sz w:val="24"/>
          <w:szCs w:val="24"/>
          <w:vertAlign w:val="subscript"/>
        </w:rPr>
        <w:t>3</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 xml:space="preserve">4 </w:t>
      </w:r>
      <w:r w:rsidRPr="00165355">
        <w:rPr>
          <w:rFonts w:ascii="Times New Roman" w:hAnsi="Times New Roman" w:cs="Times New Roman"/>
          <w:sz w:val="24"/>
          <w:szCs w:val="24"/>
        </w:rPr>
        <w:t>peak has intensity of ~0.</w:t>
      </w:r>
      <w:r w:rsidR="006D3FA5">
        <w:rPr>
          <w:rFonts w:ascii="Times New Roman" w:hAnsi="Times New Roman" w:cs="Times New Roman"/>
          <w:sz w:val="24"/>
          <w:szCs w:val="24"/>
        </w:rPr>
        <w:t xml:space="preserve">2 </w:t>
      </w:r>
      <w:r w:rsidRPr="00165355">
        <w:rPr>
          <w:rFonts w:ascii="Times New Roman" w:hAnsi="Times New Roman" w:cs="Times New Roman"/>
          <w:sz w:val="24"/>
          <w:szCs w:val="24"/>
        </w:rPr>
        <w:t>in the pH 2.78-5.56 samples, while the pH 1.06 sample has an intensity of</w:t>
      </w:r>
      <w:r w:rsidR="00067228">
        <w:rPr>
          <w:rFonts w:ascii="Times New Roman" w:hAnsi="Times New Roman" w:cs="Times New Roman"/>
          <w:sz w:val="24"/>
          <w:szCs w:val="24"/>
        </w:rPr>
        <w:t xml:space="preserve"> ~</w:t>
      </w:r>
      <w:r w:rsidRPr="00165355">
        <w:rPr>
          <w:rFonts w:ascii="Times New Roman" w:hAnsi="Times New Roman" w:cs="Times New Roman"/>
          <w:sz w:val="24"/>
          <w:szCs w:val="24"/>
        </w:rPr>
        <w:t>0.</w:t>
      </w:r>
      <w:r w:rsidR="005E364F">
        <w:rPr>
          <w:rFonts w:ascii="Times New Roman" w:hAnsi="Times New Roman" w:cs="Times New Roman"/>
          <w:sz w:val="24"/>
          <w:szCs w:val="24"/>
        </w:rPr>
        <w:t>1</w:t>
      </w:r>
      <w:r w:rsidRPr="00165355">
        <w:rPr>
          <w:rFonts w:ascii="Times New Roman" w:hAnsi="Times New Roman" w:cs="Times New Roman"/>
          <w:sz w:val="24"/>
          <w:szCs w:val="24"/>
        </w:rPr>
        <w:t xml:space="preserve">2 and has been shifted towards lower wavenumbers (Figure </w:t>
      </w:r>
      <w:r w:rsidR="00067228">
        <w:rPr>
          <w:rFonts w:ascii="Times New Roman" w:hAnsi="Times New Roman" w:cs="Times New Roman"/>
          <w:sz w:val="24"/>
          <w:szCs w:val="24"/>
        </w:rPr>
        <w:t>6</w:t>
      </w:r>
      <w:r w:rsidRPr="00165355">
        <w:rPr>
          <w:rFonts w:ascii="Times New Roman" w:hAnsi="Times New Roman" w:cs="Times New Roman"/>
          <w:sz w:val="24"/>
          <w:szCs w:val="24"/>
        </w:rPr>
        <w:t>). At pH</w:t>
      </w:r>
      <w:r w:rsidR="00183496">
        <w:rPr>
          <w:rFonts w:ascii="Times New Roman" w:hAnsi="Times New Roman" w:cs="Times New Roman"/>
          <w:sz w:val="24"/>
          <w:szCs w:val="24"/>
        </w:rPr>
        <w:t xml:space="preserve"> </w:t>
      </w:r>
      <w:r w:rsidRPr="00165355">
        <w:rPr>
          <w:rFonts w:ascii="Times New Roman" w:hAnsi="Times New Roman" w:cs="Times New Roman"/>
          <w:sz w:val="24"/>
          <w:szCs w:val="24"/>
        </w:rPr>
        <w:t>≥</w:t>
      </w:r>
      <w:r w:rsidR="00183496">
        <w:rPr>
          <w:rFonts w:ascii="Times New Roman" w:hAnsi="Times New Roman" w:cs="Times New Roman"/>
          <w:sz w:val="24"/>
          <w:szCs w:val="24"/>
        </w:rPr>
        <w:t xml:space="preserve"> </w:t>
      </w:r>
      <w:r w:rsidRPr="00165355">
        <w:rPr>
          <w:rFonts w:ascii="Times New Roman" w:hAnsi="Times New Roman" w:cs="Times New Roman"/>
          <w:sz w:val="24"/>
          <w:szCs w:val="24"/>
        </w:rPr>
        <w:t>6 the intensity also decreases, but the peak shifts towards higher wavenumbers</w:t>
      </w:r>
      <w:r w:rsidR="001C5386">
        <w:rPr>
          <w:rFonts w:ascii="Times New Roman" w:hAnsi="Times New Roman" w:cs="Times New Roman"/>
          <w:sz w:val="24"/>
          <w:szCs w:val="24"/>
        </w:rPr>
        <w:t xml:space="preserve"> for s</w:t>
      </w:r>
      <w:r w:rsidR="00547F76">
        <w:rPr>
          <w:rFonts w:ascii="Times New Roman" w:hAnsi="Times New Roman" w:cs="Times New Roman"/>
          <w:sz w:val="24"/>
          <w:szCs w:val="24"/>
        </w:rPr>
        <w:t>amples with pH &gt; 7</w:t>
      </w:r>
      <w:r w:rsidRPr="00165355">
        <w:rPr>
          <w:rFonts w:ascii="Times New Roman" w:hAnsi="Times New Roman" w:cs="Times New Roman"/>
          <w:sz w:val="24"/>
          <w:szCs w:val="24"/>
        </w:rPr>
        <w:t>. This pattern in the direction of peak shift for the v</w:t>
      </w:r>
      <w:r w:rsidRPr="00165355">
        <w:rPr>
          <w:rFonts w:ascii="Times New Roman" w:hAnsi="Times New Roman" w:cs="Times New Roman"/>
          <w:sz w:val="24"/>
          <w:szCs w:val="24"/>
          <w:vertAlign w:val="subscript"/>
        </w:rPr>
        <w:t>3</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with pH is opposite to the behavior observed in the v</w:t>
      </w:r>
      <w:r w:rsidRPr="00165355">
        <w:rPr>
          <w:rFonts w:ascii="Times New Roman" w:hAnsi="Times New Roman" w:cs="Times New Roman"/>
          <w:sz w:val="24"/>
          <w:szCs w:val="24"/>
          <w:vertAlign w:val="subscript"/>
        </w:rPr>
        <w:t>1</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Combining observations between the v</w:t>
      </w:r>
      <w:r w:rsidRPr="00165355">
        <w:rPr>
          <w:rFonts w:ascii="Times New Roman" w:hAnsi="Times New Roman" w:cs="Times New Roman"/>
          <w:sz w:val="24"/>
          <w:szCs w:val="24"/>
          <w:vertAlign w:val="subscript"/>
        </w:rPr>
        <w:t>1</w:t>
      </w:r>
      <w:r w:rsidRPr="00165355">
        <w:rPr>
          <w:rFonts w:ascii="Times New Roman" w:hAnsi="Times New Roman" w:cs="Times New Roman"/>
          <w:sz w:val="24"/>
          <w:szCs w:val="24"/>
        </w:rPr>
        <w:t xml:space="preserve"> and v</w:t>
      </w:r>
      <w:r w:rsidRPr="00165355">
        <w:rPr>
          <w:rFonts w:ascii="Times New Roman" w:hAnsi="Times New Roman" w:cs="Times New Roman"/>
          <w:sz w:val="24"/>
          <w:szCs w:val="24"/>
          <w:vertAlign w:val="subscript"/>
        </w:rPr>
        <w:t>3</w:t>
      </w:r>
      <w:r w:rsidRPr="00165355">
        <w:rPr>
          <w:rFonts w:ascii="Times New Roman" w:hAnsi="Times New Roman" w:cs="Times New Roman"/>
          <w:sz w:val="24"/>
          <w:szCs w:val="24"/>
        </w:rPr>
        <w:t xml:space="preserve"> peaks suggests highly acidic pH causes the v</w:t>
      </w:r>
      <w:r w:rsidRPr="00165355">
        <w:rPr>
          <w:rFonts w:ascii="Times New Roman" w:hAnsi="Times New Roman" w:cs="Times New Roman"/>
          <w:sz w:val="24"/>
          <w:szCs w:val="24"/>
          <w:vertAlign w:val="subscript"/>
        </w:rPr>
        <w:t>3</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to shift towards lower wavenumbers and the v</w:t>
      </w:r>
      <w:r w:rsidRPr="00165355">
        <w:rPr>
          <w:rFonts w:ascii="Times New Roman" w:hAnsi="Times New Roman" w:cs="Times New Roman"/>
          <w:sz w:val="24"/>
          <w:szCs w:val="24"/>
          <w:vertAlign w:val="subscript"/>
        </w:rPr>
        <w:t>1</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 xml:space="preserve">4 </w:t>
      </w:r>
      <w:r w:rsidRPr="00165355">
        <w:rPr>
          <w:rFonts w:ascii="Times New Roman" w:hAnsi="Times New Roman" w:cs="Times New Roman"/>
          <w:sz w:val="24"/>
          <w:szCs w:val="24"/>
        </w:rPr>
        <w:t>peak to shift towards higher wavenumbers while neutral to highly alkaline pH conditions cause the v</w:t>
      </w:r>
      <w:r w:rsidRPr="00165355">
        <w:rPr>
          <w:rFonts w:ascii="Times New Roman" w:hAnsi="Times New Roman" w:cs="Times New Roman"/>
          <w:sz w:val="24"/>
          <w:szCs w:val="24"/>
          <w:vertAlign w:val="subscript"/>
        </w:rPr>
        <w:t>3</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to shift towards higher wavenumbers and the v</w:t>
      </w:r>
      <w:r w:rsidRPr="00165355">
        <w:rPr>
          <w:rFonts w:ascii="Times New Roman" w:hAnsi="Times New Roman" w:cs="Times New Roman"/>
          <w:sz w:val="24"/>
          <w:szCs w:val="24"/>
          <w:vertAlign w:val="subscript"/>
        </w:rPr>
        <w:t>1</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 xml:space="preserve">4 </w:t>
      </w:r>
      <w:r w:rsidRPr="00165355">
        <w:rPr>
          <w:rFonts w:ascii="Times New Roman" w:hAnsi="Times New Roman" w:cs="Times New Roman"/>
          <w:sz w:val="24"/>
          <w:szCs w:val="24"/>
        </w:rPr>
        <w:t>peak to shift towards lower wavenumbers. Both peaks correspond to symmetric P(OH)</w:t>
      </w:r>
      <w:r w:rsidRPr="00165355">
        <w:rPr>
          <w:rFonts w:ascii="Times New Roman" w:hAnsi="Times New Roman" w:cs="Times New Roman"/>
          <w:sz w:val="24"/>
          <w:szCs w:val="24"/>
          <w:vertAlign w:val="subscript"/>
        </w:rPr>
        <w:t>3</w:t>
      </w:r>
      <w:r w:rsidRPr="00165355">
        <w:rPr>
          <w:rFonts w:ascii="Times New Roman" w:hAnsi="Times New Roman" w:cs="Times New Roman"/>
          <w:sz w:val="24"/>
          <w:szCs w:val="24"/>
        </w:rPr>
        <w:t xml:space="preserve"> bond structures</w:t>
      </w:r>
      <w:r w:rsidR="00C978ED">
        <w:rPr>
          <w:rFonts w:ascii="Times New Roman" w:hAnsi="Times New Roman" w:cs="Times New Roman"/>
          <w:sz w:val="24"/>
          <w:szCs w:val="24"/>
        </w:rPr>
        <w:t xml:space="preserve"> (Rudolph et al., 2012)</w:t>
      </w:r>
      <w:r w:rsidRPr="00165355">
        <w:rPr>
          <w:rFonts w:ascii="Times New Roman" w:hAnsi="Times New Roman" w:cs="Times New Roman"/>
          <w:sz w:val="24"/>
          <w:szCs w:val="24"/>
        </w:rPr>
        <w:t>. However, the bonds for the v</w:t>
      </w:r>
      <w:r w:rsidRPr="00165355">
        <w:rPr>
          <w:rFonts w:ascii="Times New Roman" w:hAnsi="Times New Roman" w:cs="Times New Roman"/>
          <w:sz w:val="24"/>
          <w:szCs w:val="24"/>
          <w:vertAlign w:val="subscript"/>
        </w:rPr>
        <w:t>1</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are being stretched while the bonds for the v</w:t>
      </w:r>
      <w:r w:rsidRPr="00165355">
        <w:rPr>
          <w:rFonts w:ascii="Times New Roman" w:hAnsi="Times New Roman" w:cs="Times New Roman"/>
          <w:sz w:val="24"/>
          <w:szCs w:val="24"/>
          <w:vertAlign w:val="subscript"/>
        </w:rPr>
        <w:t>3</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are being bent</w:t>
      </w:r>
      <w:r w:rsidR="00A91AC0">
        <w:rPr>
          <w:rFonts w:ascii="Times New Roman" w:hAnsi="Times New Roman" w:cs="Times New Roman"/>
          <w:sz w:val="24"/>
          <w:szCs w:val="24"/>
        </w:rPr>
        <w:t xml:space="preserve">. </w:t>
      </w:r>
      <w:r w:rsidR="005B5DD2">
        <w:rPr>
          <w:rFonts w:ascii="Times New Roman" w:hAnsi="Times New Roman" w:cs="Times New Roman"/>
          <w:sz w:val="24"/>
          <w:szCs w:val="24"/>
        </w:rPr>
        <w:t>This difference in vibration movement could be</w:t>
      </w:r>
      <w:r w:rsidRPr="00165355">
        <w:rPr>
          <w:rFonts w:ascii="Times New Roman" w:hAnsi="Times New Roman" w:cs="Times New Roman"/>
          <w:sz w:val="24"/>
          <w:szCs w:val="24"/>
        </w:rPr>
        <w:t xml:space="preserve"> causing the peaks to shift in opposite directions for highly acidic and </w:t>
      </w:r>
      <w:r w:rsidR="002D3E74">
        <w:rPr>
          <w:rFonts w:ascii="Times New Roman" w:hAnsi="Times New Roman" w:cs="Times New Roman"/>
          <w:sz w:val="24"/>
          <w:szCs w:val="24"/>
        </w:rPr>
        <w:t>basic</w:t>
      </w:r>
      <w:r w:rsidRPr="00165355">
        <w:rPr>
          <w:rFonts w:ascii="Times New Roman" w:hAnsi="Times New Roman" w:cs="Times New Roman"/>
          <w:sz w:val="24"/>
          <w:szCs w:val="24"/>
        </w:rPr>
        <w:t xml:space="preserve"> samples. Furthermore, the phosphate speciation diagram (Figure </w:t>
      </w:r>
      <w:r w:rsidR="006D5E2D">
        <w:rPr>
          <w:rFonts w:ascii="Times New Roman" w:hAnsi="Times New Roman" w:cs="Times New Roman"/>
          <w:sz w:val="24"/>
          <w:szCs w:val="24"/>
        </w:rPr>
        <w:t>6a</w:t>
      </w:r>
      <w:r w:rsidRPr="00165355">
        <w:rPr>
          <w:rFonts w:ascii="Times New Roman" w:hAnsi="Times New Roman" w:cs="Times New Roman"/>
          <w:sz w:val="24"/>
          <w:szCs w:val="24"/>
        </w:rPr>
        <w:t xml:space="preserve">) suggests the </w:t>
      </w:r>
      <w:r w:rsidR="00F44E9A">
        <w:rPr>
          <w:rFonts w:ascii="Times New Roman" w:hAnsi="Times New Roman" w:cs="Times New Roman"/>
          <w:sz w:val="24"/>
          <w:szCs w:val="24"/>
        </w:rPr>
        <w:t xml:space="preserve">dominant </w:t>
      </w:r>
      <w:r w:rsidRPr="00165355">
        <w:rPr>
          <w:rFonts w:ascii="Times New Roman" w:hAnsi="Times New Roman" w:cs="Times New Roman"/>
          <w:sz w:val="24"/>
          <w:szCs w:val="24"/>
        </w:rPr>
        <w:t>species being observed at th</w:t>
      </w:r>
      <w:r w:rsidR="00DC368D">
        <w:rPr>
          <w:rFonts w:ascii="Times New Roman" w:hAnsi="Times New Roman" w:cs="Times New Roman"/>
          <w:sz w:val="24"/>
          <w:szCs w:val="24"/>
        </w:rPr>
        <w:t>e v</w:t>
      </w:r>
      <w:r w:rsidR="00DC368D">
        <w:rPr>
          <w:rFonts w:ascii="Times New Roman" w:hAnsi="Times New Roman" w:cs="Times New Roman"/>
          <w:sz w:val="24"/>
          <w:szCs w:val="24"/>
          <w:vertAlign w:val="subscript"/>
        </w:rPr>
        <w:t>3</w:t>
      </w:r>
      <w:r w:rsidR="00DC368D">
        <w:rPr>
          <w:rFonts w:ascii="Times New Roman" w:hAnsi="Times New Roman" w:cs="Times New Roman"/>
          <w:sz w:val="24"/>
          <w:szCs w:val="24"/>
        </w:rPr>
        <w:t>PO</w:t>
      </w:r>
      <w:r w:rsidR="00DC368D">
        <w:rPr>
          <w:rFonts w:ascii="Times New Roman" w:hAnsi="Times New Roman" w:cs="Times New Roman"/>
          <w:sz w:val="24"/>
          <w:szCs w:val="24"/>
          <w:vertAlign w:val="subscript"/>
        </w:rPr>
        <w:t>4</w:t>
      </w:r>
      <w:r w:rsidR="00DC368D">
        <w:rPr>
          <w:rFonts w:ascii="Times New Roman" w:hAnsi="Times New Roman" w:cs="Times New Roman"/>
          <w:sz w:val="24"/>
          <w:szCs w:val="24"/>
        </w:rPr>
        <w:t xml:space="preserve"> </w:t>
      </w:r>
      <w:r w:rsidRPr="00165355">
        <w:rPr>
          <w:rFonts w:ascii="Times New Roman" w:hAnsi="Times New Roman" w:cs="Times New Roman"/>
          <w:sz w:val="24"/>
          <w:szCs w:val="24"/>
        </w:rPr>
        <w:t>peak</w:t>
      </w:r>
      <w:r w:rsidR="00F44E9A">
        <w:rPr>
          <w:rFonts w:ascii="Times New Roman" w:hAnsi="Times New Roman" w:cs="Times New Roman"/>
          <w:sz w:val="24"/>
          <w:szCs w:val="24"/>
        </w:rPr>
        <w:t xml:space="preserve"> </w:t>
      </w:r>
      <w:r w:rsidR="009B0D0A">
        <w:rPr>
          <w:rFonts w:ascii="Times New Roman" w:hAnsi="Times New Roman" w:cs="Times New Roman"/>
          <w:sz w:val="24"/>
          <w:szCs w:val="24"/>
        </w:rPr>
        <w:t>s</w:t>
      </w:r>
      <w:r w:rsidR="00823FD0">
        <w:rPr>
          <w:rFonts w:ascii="Times New Roman" w:hAnsi="Times New Roman" w:cs="Times New Roman"/>
          <w:sz w:val="24"/>
          <w:szCs w:val="24"/>
        </w:rPr>
        <w:t>witches</w:t>
      </w:r>
      <w:r w:rsidR="009B0D0A">
        <w:rPr>
          <w:rFonts w:ascii="Times New Roman" w:hAnsi="Times New Roman" w:cs="Times New Roman"/>
          <w:sz w:val="24"/>
          <w:szCs w:val="24"/>
        </w:rPr>
        <w:t xml:space="preserve"> from</w:t>
      </w:r>
      <w:r w:rsidR="00F44E9A">
        <w:rPr>
          <w:rFonts w:ascii="Times New Roman" w:hAnsi="Times New Roman" w:cs="Times New Roman"/>
          <w:sz w:val="24"/>
          <w:szCs w:val="24"/>
        </w:rPr>
        <w:t xml:space="preserve"> </w:t>
      </w:r>
      <w:r w:rsidR="00DB0512">
        <w:rPr>
          <w:rFonts w:ascii="Times New Roman" w:hAnsi="Times New Roman" w:cs="Times New Roman"/>
          <w:sz w:val="24"/>
          <w:szCs w:val="24"/>
        </w:rPr>
        <w:t>H</w:t>
      </w:r>
      <w:r w:rsidR="00DB0512">
        <w:rPr>
          <w:rFonts w:ascii="Times New Roman" w:hAnsi="Times New Roman" w:cs="Times New Roman"/>
          <w:sz w:val="24"/>
          <w:szCs w:val="24"/>
          <w:vertAlign w:val="subscript"/>
        </w:rPr>
        <w:t>3</w:t>
      </w:r>
      <w:r w:rsidR="00DB0512">
        <w:rPr>
          <w:rFonts w:ascii="Times New Roman" w:hAnsi="Times New Roman" w:cs="Times New Roman"/>
          <w:sz w:val="24"/>
          <w:szCs w:val="24"/>
        </w:rPr>
        <w:t>PO</w:t>
      </w:r>
      <w:r w:rsidR="00DB0512">
        <w:rPr>
          <w:rFonts w:ascii="Times New Roman" w:hAnsi="Times New Roman" w:cs="Times New Roman"/>
          <w:sz w:val="24"/>
          <w:szCs w:val="24"/>
          <w:vertAlign w:val="subscript"/>
        </w:rPr>
        <w:t>4</w:t>
      </w:r>
      <w:r w:rsidR="00823FD0">
        <w:rPr>
          <w:rFonts w:ascii="Times New Roman" w:hAnsi="Times New Roman" w:cs="Times New Roman"/>
          <w:sz w:val="24"/>
          <w:szCs w:val="24"/>
        </w:rPr>
        <w:t xml:space="preserve"> to</w:t>
      </w:r>
      <w:r w:rsidR="00DB0512">
        <w:rPr>
          <w:rFonts w:ascii="Times New Roman" w:hAnsi="Times New Roman" w:cs="Times New Roman"/>
          <w:sz w:val="24"/>
          <w:szCs w:val="24"/>
        </w:rPr>
        <w:t xml:space="preserve"> H</w:t>
      </w:r>
      <w:r w:rsidR="00DB0512">
        <w:rPr>
          <w:rFonts w:ascii="Times New Roman" w:hAnsi="Times New Roman" w:cs="Times New Roman"/>
          <w:sz w:val="24"/>
          <w:szCs w:val="24"/>
          <w:vertAlign w:val="subscript"/>
        </w:rPr>
        <w:t>2</w:t>
      </w:r>
      <w:r w:rsidR="00DB0512">
        <w:rPr>
          <w:rFonts w:ascii="Times New Roman" w:hAnsi="Times New Roman" w:cs="Times New Roman"/>
          <w:sz w:val="24"/>
          <w:szCs w:val="24"/>
        </w:rPr>
        <w:t>PO</w:t>
      </w:r>
      <w:r w:rsidR="00DB0512">
        <w:rPr>
          <w:rFonts w:ascii="Times New Roman" w:hAnsi="Times New Roman" w:cs="Times New Roman"/>
          <w:sz w:val="24"/>
          <w:szCs w:val="24"/>
          <w:vertAlign w:val="subscript"/>
        </w:rPr>
        <w:t>4</w:t>
      </w:r>
      <w:r w:rsidR="00DB0512">
        <w:rPr>
          <w:rFonts w:ascii="Times New Roman" w:hAnsi="Times New Roman" w:cs="Times New Roman"/>
          <w:sz w:val="24"/>
          <w:szCs w:val="24"/>
          <w:vertAlign w:val="superscript"/>
        </w:rPr>
        <w:t>-</w:t>
      </w:r>
      <w:r w:rsidR="00823FD0">
        <w:rPr>
          <w:rFonts w:ascii="Times New Roman" w:hAnsi="Times New Roman" w:cs="Times New Roman"/>
          <w:sz w:val="24"/>
          <w:szCs w:val="24"/>
        </w:rPr>
        <w:t xml:space="preserve"> </w:t>
      </w:r>
      <w:r w:rsidR="0025640F">
        <w:rPr>
          <w:rFonts w:ascii="Times New Roman" w:hAnsi="Times New Roman" w:cs="Times New Roman"/>
          <w:sz w:val="24"/>
          <w:szCs w:val="24"/>
        </w:rPr>
        <w:t xml:space="preserve">then </w:t>
      </w:r>
      <w:r w:rsidR="00DB0512">
        <w:rPr>
          <w:rFonts w:ascii="Times New Roman" w:hAnsi="Times New Roman" w:cs="Times New Roman"/>
          <w:sz w:val="24"/>
          <w:szCs w:val="24"/>
        </w:rPr>
        <w:t>HPO</w:t>
      </w:r>
      <w:r w:rsidR="00DB0512">
        <w:rPr>
          <w:rFonts w:ascii="Times New Roman" w:hAnsi="Times New Roman" w:cs="Times New Roman"/>
          <w:sz w:val="24"/>
          <w:szCs w:val="24"/>
          <w:vertAlign w:val="subscript"/>
        </w:rPr>
        <w:t>4</w:t>
      </w:r>
      <w:r w:rsidR="00DB0512">
        <w:rPr>
          <w:rFonts w:ascii="Times New Roman" w:hAnsi="Times New Roman" w:cs="Times New Roman"/>
          <w:sz w:val="24"/>
          <w:szCs w:val="24"/>
          <w:vertAlign w:val="superscript"/>
        </w:rPr>
        <w:t>2-</w:t>
      </w:r>
      <w:r w:rsidR="00DB0512">
        <w:rPr>
          <w:rFonts w:ascii="Times New Roman" w:hAnsi="Times New Roman" w:cs="Times New Roman"/>
          <w:sz w:val="24"/>
          <w:szCs w:val="24"/>
        </w:rPr>
        <w:t xml:space="preserve"> and </w:t>
      </w:r>
      <w:r w:rsidR="0025640F">
        <w:rPr>
          <w:rFonts w:ascii="Times New Roman" w:hAnsi="Times New Roman" w:cs="Times New Roman"/>
          <w:sz w:val="24"/>
          <w:szCs w:val="24"/>
        </w:rPr>
        <w:t xml:space="preserve">finally </w:t>
      </w:r>
      <w:r w:rsidR="00BC0CF8">
        <w:rPr>
          <w:rFonts w:ascii="Times New Roman" w:hAnsi="Times New Roman" w:cs="Times New Roman"/>
          <w:sz w:val="24"/>
          <w:szCs w:val="24"/>
        </w:rPr>
        <w:t>PO</w:t>
      </w:r>
      <w:r w:rsidR="00BC0CF8">
        <w:rPr>
          <w:rFonts w:ascii="Times New Roman" w:hAnsi="Times New Roman" w:cs="Times New Roman"/>
          <w:sz w:val="24"/>
          <w:szCs w:val="24"/>
          <w:vertAlign w:val="subscript"/>
        </w:rPr>
        <w:t>4</w:t>
      </w:r>
      <w:r w:rsidR="00BC0CF8">
        <w:rPr>
          <w:rFonts w:ascii="Times New Roman" w:hAnsi="Times New Roman" w:cs="Times New Roman"/>
          <w:sz w:val="24"/>
          <w:szCs w:val="24"/>
          <w:vertAlign w:val="superscript"/>
        </w:rPr>
        <w:t>3-</w:t>
      </w:r>
      <w:r w:rsidR="000E6C12">
        <w:rPr>
          <w:rFonts w:ascii="Times New Roman" w:hAnsi="Times New Roman" w:cs="Times New Roman"/>
          <w:sz w:val="24"/>
          <w:szCs w:val="24"/>
        </w:rPr>
        <w:t>,</w:t>
      </w:r>
      <w:r w:rsidR="00A755F3">
        <w:rPr>
          <w:rFonts w:ascii="Times New Roman" w:hAnsi="Times New Roman" w:cs="Times New Roman"/>
          <w:sz w:val="24"/>
          <w:szCs w:val="24"/>
        </w:rPr>
        <w:t xml:space="preserve"> </w:t>
      </w:r>
      <w:r w:rsidR="0025640F">
        <w:rPr>
          <w:rFonts w:ascii="Times New Roman" w:hAnsi="Times New Roman" w:cs="Times New Roman"/>
          <w:sz w:val="24"/>
          <w:szCs w:val="24"/>
        </w:rPr>
        <w:t xml:space="preserve">corresponding to </w:t>
      </w:r>
      <w:r w:rsidR="00A755F3">
        <w:rPr>
          <w:rFonts w:ascii="Times New Roman" w:hAnsi="Times New Roman" w:cs="Times New Roman"/>
          <w:sz w:val="24"/>
          <w:szCs w:val="24"/>
        </w:rPr>
        <w:t xml:space="preserve">samples with pH </w:t>
      </w:r>
      <w:r w:rsidR="000E6C12">
        <w:rPr>
          <w:rFonts w:ascii="Times New Roman" w:hAnsi="Times New Roman" w:cs="Times New Roman"/>
          <w:sz w:val="24"/>
          <w:szCs w:val="24"/>
        </w:rPr>
        <w:t>&lt; 2</w:t>
      </w:r>
      <w:r w:rsidR="00C81F22">
        <w:rPr>
          <w:rFonts w:ascii="Times New Roman" w:hAnsi="Times New Roman" w:cs="Times New Roman"/>
          <w:sz w:val="24"/>
          <w:szCs w:val="24"/>
        </w:rPr>
        <w:t>,</w:t>
      </w:r>
      <w:r w:rsidR="004705B0">
        <w:rPr>
          <w:rFonts w:ascii="Times New Roman" w:hAnsi="Times New Roman" w:cs="Times New Roman"/>
          <w:sz w:val="24"/>
          <w:szCs w:val="24"/>
        </w:rPr>
        <w:t xml:space="preserve"> </w:t>
      </w:r>
      <w:r w:rsidR="00A755F3">
        <w:rPr>
          <w:rFonts w:ascii="Times New Roman" w:hAnsi="Times New Roman" w:cs="Times New Roman"/>
          <w:sz w:val="24"/>
          <w:szCs w:val="24"/>
        </w:rPr>
        <w:t xml:space="preserve">pH </w:t>
      </w:r>
      <w:r w:rsidR="004705B0">
        <w:rPr>
          <w:rFonts w:ascii="Times New Roman" w:hAnsi="Times New Roman" w:cs="Times New Roman"/>
          <w:sz w:val="24"/>
          <w:szCs w:val="24"/>
        </w:rPr>
        <w:t>2-7</w:t>
      </w:r>
      <w:r w:rsidR="00A35D21">
        <w:rPr>
          <w:rFonts w:ascii="Times New Roman" w:hAnsi="Times New Roman" w:cs="Times New Roman"/>
          <w:sz w:val="24"/>
          <w:szCs w:val="24"/>
        </w:rPr>
        <w:t>,</w:t>
      </w:r>
      <w:r w:rsidR="00436229">
        <w:rPr>
          <w:rFonts w:ascii="Times New Roman" w:hAnsi="Times New Roman" w:cs="Times New Roman"/>
          <w:sz w:val="24"/>
          <w:szCs w:val="24"/>
        </w:rPr>
        <w:t xml:space="preserve"> </w:t>
      </w:r>
      <w:r w:rsidR="009F556B">
        <w:rPr>
          <w:rFonts w:ascii="Times New Roman" w:hAnsi="Times New Roman" w:cs="Times New Roman"/>
          <w:sz w:val="24"/>
          <w:szCs w:val="24"/>
        </w:rPr>
        <w:t>pH 7</w:t>
      </w:r>
      <w:r w:rsidR="00CC57FE">
        <w:rPr>
          <w:rFonts w:ascii="Times New Roman" w:hAnsi="Times New Roman" w:cs="Times New Roman"/>
          <w:sz w:val="24"/>
          <w:szCs w:val="24"/>
        </w:rPr>
        <w:t xml:space="preserve">-12 and </w:t>
      </w:r>
      <w:r w:rsidR="00A755F3">
        <w:rPr>
          <w:rFonts w:ascii="Times New Roman" w:hAnsi="Times New Roman" w:cs="Times New Roman"/>
          <w:sz w:val="24"/>
          <w:szCs w:val="24"/>
        </w:rPr>
        <w:t>pH &gt; 12</w:t>
      </w:r>
      <w:r w:rsidR="00CC57FE">
        <w:rPr>
          <w:rFonts w:ascii="Times New Roman" w:hAnsi="Times New Roman" w:cs="Times New Roman"/>
          <w:sz w:val="24"/>
          <w:szCs w:val="24"/>
        </w:rPr>
        <w:t xml:space="preserve"> </w:t>
      </w:r>
      <w:r w:rsidR="00FF7F1D">
        <w:rPr>
          <w:rFonts w:ascii="Times New Roman" w:hAnsi="Times New Roman" w:cs="Times New Roman"/>
          <w:sz w:val="24"/>
          <w:szCs w:val="24"/>
        </w:rPr>
        <w:t>respectively</w:t>
      </w:r>
      <w:r w:rsidR="00651F8A">
        <w:rPr>
          <w:rFonts w:ascii="Times New Roman" w:hAnsi="Times New Roman" w:cs="Times New Roman"/>
          <w:sz w:val="24"/>
          <w:szCs w:val="24"/>
        </w:rPr>
        <w:t xml:space="preserve">. </w:t>
      </w:r>
      <w:r w:rsidR="00044D3F">
        <w:rPr>
          <w:rFonts w:ascii="Times New Roman" w:hAnsi="Times New Roman" w:cs="Times New Roman"/>
          <w:sz w:val="24"/>
          <w:szCs w:val="24"/>
        </w:rPr>
        <w:t>This makes sense because the addition of hydrogen ions is</w:t>
      </w:r>
      <w:r w:rsidR="00E244A9">
        <w:rPr>
          <w:rFonts w:ascii="Times New Roman" w:hAnsi="Times New Roman" w:cs="Times New Roman"/>
          <w:sz w:val="24"/>
          <w:szCs w:val="24"/>
        </w:rPr>
        <w:t xml:space="preserve"> causing a decrease in pH. </w:t>
      </w:r>
    </w:p>
    <w:p w14:paraId="081D9058" w14:textId="73C06387" w:rsidR="00165355" w:rsidRPr="00165355" w:rsidRDefault="00165355" w:rsidP="007C5D3B">
      <w:pPr>
        <w:ind w:firstLine="720"/>
        <w:rPr>
          <w:rFonts w:ascii="Times New Roman" w:hAnsi="Times New Roman" w:cs="Times New Roman"/>
          <w:sz w:val="24"/>
          <w:szCs w:val="24"/>
        </w:rPr>
      </w:pPr>
      <w:r w:rsidRPr="00165355">
        <w:rPr>
          <w:rFonts w:ascii="Times New Roman" w:hAnsi="Times New Roman" w:cs="Times New Roman"/>
          <w:sz w:val="24"/>
          <w:szCs w:val="24"/>
        </w:rPr>
        <w:t>The v</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at 1075 cm</w:t>
      </w:r>
      <w:r w:rsidRPr="00165355">
        <w:rPr>
          <w:rFonts w:ascii="Times New Roman" w:hAnsi="Times New Roman" w:cs="Times New Roman"/>
          <w:sz w:val="24"/>
          <w:szCs w:val="24"/>
          <w:vertAlign w:val="superscript"/>
        </w:rPr>
        <w:t>-1</w:t>
      </w:r>
      <w:r w:rsidRPr="00165355">
        <w:rPr>
          <w:rFonts w:ascii="Times New Roman" w:hAnsi="Times New Roman" w:cs="Times New Roman"/>
          <w:sz w:val="24"/>
          <w:szCs w:val="24"/>
        </w:rPr>
        <w:t xml:space="preserve"> represents the asymmetric stretching of P(OH)</w:t>
      </w:r>
      <w:r w:rsidRPr="00165355">
        <w:rPr>
          <w:rFonts w:ascii="Times New Roman" w:hAnsi="Times New Roman" w:cs="Times New Roman"/>
          <w:sz w:val="24"/>
          <w:szCs w:val="24"/>
          <w:vertAlign w:val="subscript"/>
        </w:rPr>
        <w:t xml:space="preserve">3 </w:t>
      </w:r>
      <w:r w:rsidR="00455A73">
        <w:rPr>
          <w:rFonts w:ascii="Times New Roman" w:hAnsi="Times New Roman" w:cs="Times New Roman"/>
          <w:sz w:val="24"/>
          <w:szCs w:val="24"/>
        </w:rPr>
        <w:t>(Rudolph et al., 2012)</w:t>
      </w:r>
      <w:r w:rsidRPr="00165355">
        <w:rPr>
          <w:rFonts w:ascii="Times New Roman" w:hAnsi="Times New Roman" w:cs="Times New Roman"/>
          <w:sz w:val="24"/>
          <w:szCs w:val="24"/>
        </w:rPr>
        <w:t>. The v</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has similar intensity at pH between 2.78-5.56, but lower intensity at pH 1.06 and pH</w:t>
      </w:r>
      <w:r w:rsidR="007C5D3B">
        <w:rPr>
          <w:rFonts w:ascii="Times New Roman" w:hAnsi="Times New Roman" w:cs="Times New Roman"/>
          <w:sz w:val="24"/>
          <w:szCs w:val="24"/>
        </w:rPr>
        <w:t xml:space="preserve"> </w:t>
      </w:r>
      <w:r w:rsidRPr="00165355">
        <w:rPr>
          <w:rFonts w:ascii="Times New Roman" w:hAnsi="Times New Roman" w:cs="Times New Roman"/>
          <w:sz w:val="24"/>
          <w:szCs w:val="24"/>
        </w:rPr>
        <w:t>≥</w:t>
      </w:r>
      <w:r w:rsidR="007C5D3B">
        <w:rPr>
          <w:rFonts w:ascii="Times New Roman" w:hAnsi="Times New Roman" w:cs="Times New Roman"/>
          <w:sz w:val="24"/>
          <w:szCs w:val="24"/>
        </w:rPr>
        <w:t xml:space="preserve"> </w:t>
      </w:r>
      <w:r w:rsidRPr="00165355">
        <w:rPr>
          <w:rFonts w:ascii="Times New Roman" w:hAnsi="Times New Roman" w:cs="Times New Roman"/>
          <w:sz w:val="24"/>
          <w:szCs w:val="24"/>
        </w:rPr>
        <w:t xml:space="preserve">6 (Figure </w:t>
      </w:r>
      <w:r w:rsidR="007C5D3B">
        <w:rPr>
          <w:rFonts w:ascii="Times New Roman" w:hAnsi="Times New Roman" w:cs="Times New Roman"/>
          <w:sz w:val="24"/>
          <w:szCs w:val="24"/>
        </w:rPr>
        <w:t>5</w:t>
      </w:r>
      <w:r w:rsidR="00AF3938">
        <w:rPr>
          <w:rFonts w:ascii="Times New Roman" w:hAnsi="Times New Roman" w:cs="Times New Roman"/>
          <w:sz w:val="24"/>
          <w:szCs w:val="24"/>
        </w:rPr>
        <w:t xml:space="preserve"> and 6</w:t>
      </w:r>
      <w:r w:rsidRPr="00165355">
        <w:rPr>
          <w:rFonts w:ascii="Times New Roman" w:hAnsi="Times New Roman" w:cs="Times New Roman"/>
          <w:sz w:val="24"/>
          <w:szCs w:val="24"/>
        </w:rPr>
        <w:t>). This suggests this peak is due to H</w:t>
      </w:r>
      <w:r w:rsidRPr="00165355">
        <w:rPr>
          <w:rFonts w:ascii="Times New Roman" w:hAnsi="Times New Roman" w:cs="Times New Roman"/>
          <w:sz w:val="24"/>
          <w:szCs w:val="24"/>
          <w:vertAlign w:val="subscript"/>
        </w:rPr>
        <w:t>2</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vertAlign w:val="superscript"/>
        </w:rPr>
        <w:t>-</w:t>
      </w:r>
      <w:r w:rsidRPr="00165355">
        <w:rPr>
          <w:rFonts w:ascii="Times New Roman" w:hAnsi="Times New Roman" w:cs="Times New Roman"/>
          <w:sz w:val="24"/>
          <w:szCs w:val="24"/>
        </w:rPr>
        <w:t xml:space="preserve"> as it is the most common phosphate species at pH 3-6 (Figure </w:t>
      </w:r>
      <w:r w:rsidR="00AF3938">
        <w:rPr>
          <w:rFonts w:ascii="Times New Roman" w:hAnsi="Times New Roman" w:cs="Times New Roman"/>
          <w:sz w:val="24"/>
          <w:szCs w:val="24"/>
        </w:rPr>
        <w:t>6a</w:t>
      </w:r>
      <w:r w:rsidRPr="00165355">
        <w:rPr>
          <w:rFonts w:ascii="Times New Roman" w:hAnsi="Times New Roman" w:cs="Times New Roman"/>
          <w:sz w:val="24"/>
          <w:szCs w:val="24"/>
        </w:rPr>
        <w:t>). This shows the v</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 xml:space="preserve">4 </w:t>
      </w:r>
      <w:r w:rsidRPr="00165355">
        <w:rPr>
          <w:rFonts w:ascii="Times New Roman" w:hAnsi="Times New Roman" w:cs="Times New Roman"/>
          <w:sz w:val="24"/>
          <w:szCs w:val="24"/>
        </w:rPr>
        <w:t xml:space="preserve">peak height can be greatly reduced under highly acidic or neutral to alkaline conditions </w:t>
      </w:r>
      <w:r w:rsidR="00534D5D">
        <w:rPr>
          <w:rFonts w:ascii="Times New Roman" w:hAnsi="Times New Roman" w:cs="Times New Roman"/>
          <w:sz w:val="24"/>
          <w:szCs w:val="24"/>
        </w:rPr>
        <w:t>(</w:t>
      </w:r>
      <w:r w:rsidR="004F628B">
        <w:rPr>
          <w:rFonts w:ascii="Times New Roman" w:hAnsi="Times New Roman" w:cs="Times New Roman"/>
          <w:sz w:val="24"/>
          <w:szCs w:val="24"/>
        </w:rPr>
        <w:t xml:space="preserve">Figure </w:t>
      </w:r>
      <w:r w:rsidR="00AF3938">
        <w:rPr>
          <w:rFonts w:ascii="Times New Roman" w:hAnsi="Times New Roman" w:cs="Times New Roman"/>
          <w:sz w:val="24"/>
          <w:szCs w:val="24"/>
        </w:rPr>
        <w:t xml:space="preserve">5 and </w:t>
      </w:r>
      <w:r w:rsidR="009110C6">
        <w:rPr>
          <w:rFonts w:ascii="Times New Roman" w:hAnsi="Times New Roman" w:cs="Times New Roman"/>
          <w:sz w:val="24"/>
          <w:szCs w:val="24"/>
        </w:rPr>
        <w:t>6</w:t>
      </w:r>
      <w:r w:rsidR="004F628B">
        <w:rPr>
          <w:rFonts w:ascii="Times New Roman" w:hAnsi="Times New Roman" w:cs="Times New Roman"/>
          <w:sz w:val="24"/>
          <w:szCs w:val="24"/>
        </w:rPr>
        <w:t xml:space="preserve">) </w:t>
      </w:r>
      <w:r w:rsidRPr="00165355">
        <w:rPr>
          <w:rFonts w:ascii="Times New Roman" w:hAnsi="Times New Roman" w:cs="Times New Roman"/>
          <w:sz w:val="24"/>
          <w:szCs w:val="24"/>
        </w:rPr>
        <w:t xml:space="preserve">which </w:t>
      </w:r>
      <w:r w:rsidR="00F47062">
        <w:rPr>
          <w:rFonts w:ascii="Times New Roman" w:hAnsi="Times New Roman" w:cs="Times New Roman"/>
          <w:sz w:val="24"/>
          <w:szCs w:val="24"/>
        </w:rPr>
        <w:t xml:space="preserve">provides minimal insight for </w:t>
      </w:r>
      <w:r w:rsidRPr="00165355">
        <w:rPr>
          <w:rFonts w:ascii="Times New Roman" w:hAnsi="Times New Roman" w:cs="Times New Roman"/>
          <w:sz w:val="24"/>
          <w:szCs w:val="24"/>
        </w:rPr>
        <w:t>determin</w:t>
      </w:r>
      <w:r w:rsidR="00F47062">
        <w:rPr>
          <w:rFonts w:ascii="Times New Roman" w:hAnsi="Times New Roman" w:cs="Times New Roman"/>
          <w:sz w:val="24"/>
          <w:szCs w:val="24"/>
        </w:rPr>
        <w:t>ation of</w:t>
      </w:r>
      <w:r w:rsidRPr="00165355">
        <w:rPr>
          <w:rFonts w:ascii="Times New Roman" w:hAnsi="Times New Roman" w:cs="Times New Roman"/>
          <w:sz w:val="24"/>
          <w:szCs w:val="24"/>
        </w:rPr>
        <w:t xml:space="preserve"> the relative pH levels of Raman spectra sent back from Mars brines. However, using this information in conjunct</w:t>
      </w:r>
      <w:r w:rsidR="005B3822">
        <w:rPr>
          <w:rFonts w:ascii="Times New Roman" w:hAnsi="Times New Roman" w:cs="Times New Roman"/>
          <w:sz w:val="24"/>
          <w:szCs w:val="24"/>
        </w:rPr>
        <w:t>ion</w:t>
      </w:r>
      <w:r w:rsidRPr="00165355">
        <w:rPr>
          <w:rFonts w:ascii="Times New Roman" w:hAnsi="Times New Roman" w:cs="Times New Roman"/>
          <w:sz w:val="24"/>
          <w:szCs w:val="24"/>
        </w:rPr>
        <w:t xml:space="preserve"> with the other peaks can </w:t>
      </w:r>
      <w:r w:rsidR="00F47062">
        <w:rPr>
          <w:rFonts w:ascii="Times New Roman" w:hAnsi="Times New Roman" w:cs="Times New Roman"/>
          <w:sz w:val="24"/>
          <w:szCs w:val="24"/>
        </w:rPr>
        <w:t>shed light on</w:t>
      </w:r>
      <w:r w:rsidRPr="00165355">
        <w:rPr>
          <w:rFonts w:ascii="Times New Roman" w:hAnsi="Times New Roman" w:cs="Times New Roman"/>
          <w:sz w:val="24"/>
          <w:szCs w:val="24"/>
        </w:rPr>
        <w:t xml:space="preserve"> whether</w:t>
      </w:r>
      <w:r w:rsidR="00F47062">
        <w:rPr>
          <w:rFonts w:ascii="Times New Roman" w:hAnsi="Times New Roman" w:cs="Times New Roman"/>
          <w:sz w:val="24"/>
          <w:szCs w:val="24"/>
        </w:rPr>
        <w:t xml:space="preserve"> or not</w:t>
      </w:r>
      <w:r w:rsidRPr="00165355">
        <w:rPr>
          <w:rFonts w:ascii="Times New Roman" w:hAnsi="Times New Roman" w:cs="Times New Roman"/>
          <w:sz w:val="24"/>
          <w:szCs w:val="24"/>
        </w:rPr>
        <w:t xml:space="preserve"> the</w:t>
      </w:r>
      <w:r w:rsidR="00F47062">
        <w:rPr>
          <w:rFonts w:ascii="Times New Roman" w:hAnsi="Times New Roman" w:cs="Times New Roman"/>
          <w:sz w:val="24"/>
          <w:szCs w:val="24"/>
        </w:rPr>
        <w:t xml:space="preserve"> analyzed</w:t>
      </w:r>
      <w:r w:rsidRPr="00165355">
        <w:rPr>
          <w:rFonts w:ascii="Times New Roman" w:hAnsi="Times New Roman" w:cs="Times New Roman"/>
          <w:sz w:val="24"/>
          <w:szCs w:val="24"/>
        </w:rPr>
        <w:t xml:space="preserve"> </w:t>
      </w:r>
      <w:r w:rsidR="005B3822">
        <w:rPr>
          <w:rFonts w:ascii="Times New Roman" w:hAnsi="Times New Roman" w:cs="Times New Roman"/>
          <w:sz w:val="24"/>
          <w:szCs w:val="24"/>
        </w:rPr>
        <w:t>brine</w:t>
      </w:r>
      <w:r w:rsidRPr="00165355">
        <w:rPr>
          <w:rFonts w:ascii="Times New Roman" w:hAnsi="Times New Roman" w:cs="Times New Roman"/>
          <w:sz w:val="24"/>
          <w:szCs w:val="24"/>
        </w:rPr>
        <w:t xml:space="preserve"> </w:t>
      </w:r>
      <w:r w:rsidR="00C17805">
        <w:rPr>
          <w:rFonts w:ascii="Times New Roman" w:hAnsi="Times New Roman" w:cs="Times New Roman"/>
          <w:sz w:val="24"/>
          <w:szCs w:val="24"/>
        </w:rPr>
        <w:t>has a</w:t>
      </w:r>
      <w:r w:rsidRPr="00165355">
        <w:rPr>
          <w:rFonts w:ascii="Times New Roman" w:hAnsi="Times New Roman" w:cs="Times New Roman"/>
          <w:sz w:val="24"/>
          <w:szCs w:val="24"/>
        </w:rPr>
        <w:t xml:space="preserve"> high or low pH. In this case, the lack of a v</w:t>
      </w:r>
      <w:r w:rsidRPr="00165355">
        <w:rPr>
          <w:rFonts w:ascii="Times New Roman" w:hAnsi="Times New Roman" w:cs="Times New Roman"/>
          <w:sz w:val="24"/>
          <w:szCs w:val="24"/>
          <w:vertAlign w:val="subscript"/>
        </w:rPr>
        <w:t>2</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 xml:space="preserve">4 </w:t>
      </w:r>
      <w:r w:rsidRPr="00165355">
        <w:rPr>
          <w:rFonts w:ascii="Times New Roman" w:hAnsi="Times New Roman" w:cs="Times New Roman"/>
          <w:sz w:val="24"/>
          <w:szCs w:val="24"/>
        </w:rPr>
        <w:t>peak at 1174 cm</w:t>
      </w:r>
      <w:r w:rsidRPr="00165355">
        <w:rPr>
          <w:rFonts w:ascii="Times New Roman" w:hAnsi="Times New Roman" w:cs="Times New Roman"/>
          <w:sz w:val="24"/>
          <w:szCs w:val="24"/>
          <w:vertAlign w:val="superscript"/>
        </w:rPr>
        <w:t>-1</w:t>
      </w:r>
      <w:r w:rsidRPr="00165355">
        <w:rPr>
          <w:rFonts w:ascii="Times New Roman" w:hAnsi="Times New Roman" w:cs="Times New Roman"/>
          <w:sz w:val="24"/>
          <w:szCs w:val="24"/>
        </w:rPr>
        <w:t xml:space="preserve"> hints at neutral to alkaline waters but when analyzing this sample alone it may be </w:t>
      </w:r>
      <w:r w:rsidR="00F47062">
        <w:rPr>
          <w:rFonts w:ascii="Times New Roman" w:hAnsi="Times New Roman" w:cs="Times New Roman"/>
          <w:sz w:val="24"/>
          <w:szCs w:val="24"/>
        </w:rPr>
        <w:t>difficult</w:t>
      </w:r>
      <w:r w:rsidRPr="00165355">
        <w:rPr>
          <w:rFonts w:ascii="Times New Roman" w:hAnsi="Times New Roman" w:cs="Times New Roman"/>
          <w:sz w:val="24"/>
          <w:szCs w:val="24"/>
        </w:rPr>
        <w:t xml:space="preserve"> to notice a missing peak and use that as evidence to justify higher pH (Figure </w:t>
      </w:r>
      <w:r w:rsidR="007C5D3B">
        <w:rPr>
          <w:rFonts w:ascii="Times New Roman" w:hAnsi="Times New Roman" w:cs="Times New Roman"/>
          <w:sz w:val="24"/>
          <w:szCs w:val="24"/>
        </w:rPr>
        <w:t>5</w:t>
      </w:r>
      <w:r w:rsidRPr="00165355">
        <w:rPr>
          <w:rFonts w:ascii="Times New Roman" w:hAnsi="Times New Roman" w:cs="Times New Roman"/>
          <w:sz w:val="24"/>
          <w:szCs w:val="24"/>
        </w:rPr>
        <w:t>). However, the  v</w:t>
      </w:r>
      <w:r w:rsidRPr="00165355">
        <w:rPr>
          <w:rFonts w:ascii="Times New Roman" w:hAnsi="Times New Roman" w:cs="Times New Roman"/>
          <w:sz w:val="24"/>
          <w:szCs w:val="24"/>
          <w:vertAlign w:val="subscript"/>
        </w:rPr>
        <w:t>5</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at 988 cm</w:t>
      </w:r>
      <w:r w:rsidRPr="00165355">
        <w:rPr>
          <w:rFonts w:ascii="Times New Roman" w:hAnsi="Times New Roman" w:cs="Times New Roman"/>
          <w:sz w:val="24"/>
          <w:szCs w:val="24"/>
          <w:vertAlign w:val="superscript"/>
        </w:rPr>
        <w:t>-1</w:t>
      </w:r>
      <w:r w:rsidRPr="00165355">
        <w:rPr>
          <w:rFonts w:ascii="Times New Roman" w:hAnsi="Times New Roman" w:cs="Times New Roman"/>
          <w:sz w:val="24"/>
          <w:szCs w:val="24"/>
        </w:rPr>
        <w:t xml:space="preserve"> corresponds to a symmetric stretching P=O bond and appears </w:t>
      </w:r>
      <w:r w:rsidR="00F47062">
        <w:rPr>
          <w:rFonts w:ascii="Times New Roman" w:hAnsi="Times New Roman" w:cs="Times New Roman"/>
          <w:sz w:val="24"/>
          <w:szCs w:val="24"/>
        </w:rPr>
        <w:t xml:space="preserve">only </w:t>
      </w:r>
      <w:r w:rsidRPr="00165355">
        <w:rPr>
          <w:rFonts w:ascii="Times New Roman" w:hAnsi="Times New Roman" w:cs="Times New Roman"/>
          <w:sz w:val="24"/>
          <w:szCs w:val="24"/>
        </w:rPr>
        <w:t>in samples with pH</w:t>
      </w:r>
      <w:r w:rsidR="00874045">
        <w:rPr>
          <w:rFonts w:ascii="Times New Roman" w:hAnsi="Times New Roman" w:cs="Times New Roman"/>
          <w:sz w:val="24"/>
          <w:szCs w:val="24"/>
        </w:rPr>
        <w:t xml:space="preserve"> </w:t>
      </w:r>
      <w:r w:rsidRPr="00165355">
        <w:rPr>
          <w:rFonts w:ascii="Times New Roman" w:hAnsi="Times New Roman" w:cs="Times New Roman"/>
          <w:sz w:val="24"/>
          <w:szCs w:val="24"/>
        </w:rPr>
        <w:t>&gt;</w:t>
      </w:r>
      <w:r w:rsidR="00874045">
        <w:rPr>
          <w:rFonts w:ascii="Times New Roman" w:hAnsi="Times New Roman" w:cs="Times New Roman"/>
          <w:sz w:val="24"/>
          <w:szCs w:val="24"/>
        </w:rPr>
        <w:t xml:space="preserve"> </w:t>
      </w:r>
      <w:r w:rsidRPr="00165355">
        <w:rPr>
          <w:rFonts w:ascii="Times New Roman" w:hAnsi="Times New Roman" w:cs="Times New Roman"/>
          <w:sz w:val="24"/>
          <w:szCs w:val="24"/>
        </w:rPr>
        <w:t xml:space="preserve">5 </w:t>
      </w:r>
      <w:r w:rsidR="007C5D3B">
        <w:rPr>
          <w:rFonts w:ascii="Times New Roman" w:hAnsi="Times New Roman" w:cs="Times New Roman"/>
          <w:sz w:val="24"/>
          <w:szCs w:val="24"/>
        </w:rPr>
        <w:t>(Rudolph et al., 2012)</w:t>
      </w:r>
      <w:r w:rsidRPr="00165355">
        <w:rPr>
          <w:rFonts w:ascii="Times New Roman" w:hAnsi="Times New Roman" w:cs="Times New Roman"/>
          <w:sz w:val="24"/>
          <w:szCs w:val="24"/>
        </w:rPr>
        <w:t xml:space="preserve">. This </w:t>
      </w:r>
      <w:r w:rsidR="00BC0A5D">
        <w:rPr>
          <w:rFonts w:ascii="Times New Roman" w:hAnsi="Times New Roman" w:cs="Times New Roman"/>
          <w:sz w:val="24"/>
          <w:szCs w:val="24"/>
        </w:rPr>
        <w:t>v</w:t>
      </w:r>
      <w:r w:rsidR="00BC0A5D">
        <w:rPr>
          <w:rFonts w:ascii="Times New Roman" w:hAnsi="Times New Roman" w:cs="Times New Roman"/>
          <w:sz w:val="24"/>
          <w:szCs w:val="24"/>
          <w:vertAlign w:val="subscript"/>
        </w:rPr>
        <w:t>5</w:t>
      </w:r>
      <w:r w:rsidR="00BC0A5D">
        <w:rPr>
          <w:rFonts w:ascii="Times New Roman" w:hAnsi="Times New Roman" w:cs="Times New Roman"/>
          <w:sz w:val="24"/>
          <w:szCs w:val="24"/>
        </w:rPr>
        <w:t>PO</w:t>
      </w:r>
      <w:r w:rsidR="00BC0A5D">
        <w:rPr>
          <w:rFonts w:ascii="Times New Roman" w:hAnsi="Times New Roman" w:cs="Times New Roman"/>
          <w:sz w:val="24"/>
          <w:szCs w:val="24"/>
          <w:vertAlign w:val="subscript"/>
        </w:rPr>
        <w:t>4</w:t>
      </w:r>
      <w:r w:rsidR="00DE4A4E">
        <w:rPr>
          <w:rFonts w:ascii="Times New Roman" w:hAnsi="Times New Roman" w:cs="Times New Roman"/>
          <w:sz w:val="24"/>
          <w:szCs w:val="24"/>
        </w:rPr>
        <w:t xml:space="preserve"> </w:t>
      </w:r>
      <w:r w:rsidRPr="00165355">
        <w:rPr>
          <w:rFonts w:ascii="Times New Roman" w:hAnsi="Times New Roman" w:cs="Times New Roman"/>
          <w:sz w:val="24"/>
          <w:szCs w:val="24"/>
        </w:rPr>
        <w:t xml:space="preserve">peak </w:t>
      </w:r>
      <w:r w:rsidR="0050704C">
        <w:rPr>
          <w:rFonts w:ascii="Times New Roman" w:hAnsi="Times New Roman" w:cs="Times New Roman"/>
          <w:sz w:val="24"/>
          <w:szCs w:val="24"/>
        </w:rPr>
        <w:t>intensity maximizes at</w:t>
      </w:r>
      <w:r w:rsidRPr="00165355">
        <w:rPr>
          <w:rFonts w:ascii="Times New Roman" w:hAnsi="Times New Roman" w:cs="Times New Roman"/>
          <w:sz w:val="24"/>
          <w:szCs w:val="24"/>
        </w:rPr>
        <w:t xml:space="preserve"> pH 10.35 and peak intensity decreases at both higher and lower pH conditions (Figure </w:t>
      </w:r>
      <w:r w:rsidR="009110C6">
        <w:rPr>
          <w:rFonts w:ascii="Times New Roman" w:hAnsi="Times New Roman" w:cs="Times New Roman"/>
          <w:sz w:val="24"/>
          <w:szCs w:val="24"/>
        </w:rPr>
        <w:t>6</w:t>
      </w:r>
      <w:r w:rsidRPr="00165355">
        <w:rPr>
          <w:rFonts w:ascii="Times New Roman" w:hAnsi="Times New Roman" w:cs="Times New Roman"/>
          <w:sz w:val="24"/>
          <w:szCs w:val="24"/>
        </w:rPr>
        <w:t>). The speciation diagram indicates this peak is likely due to HPO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vertAlign w:val="superscript"/>
        </w:rPr>
        <w:t>2-</w:t>
      </w:r>
      <w:r w:rsidRPr="00165355">
        <w:rPr>
          <w:rFonts w:ascii="Times New Roman" w:hAnsi="Times New Roman" w:cs="Times New Roman"/>
          <w:sz w:val="24"/>
          <w:szCs w:val="24"/>
        </w:rPr>
        <w:t xml:space="preserve"> as this species dominates at pH 9-10 (Figure </w:t>
      </w:r>
      <w:r w:rsidR="00920E22">
        <w:rPr>
          <w:rFonts w:ascii="Times New Roman" w:hAnsi="Times New Roman" w:cs="Times New Roman"/>
          <w:sz w:val="24"/>
          <w:szCs w:val="24"/>
        </w:rPr>
        <w:t>6</w:t>
      </w:r>
      <w:r w:rsidR="0046224D">
        <w:rPr>
          <w:rFonts w:ascii="Times New Roman" w:hAnsi="Times New Roman" w:cs="Times New Roman"/>
          <w:sz w:val="24"/>
          <w:szCs w:val="24"/>
        </w:rPr>
        <w:t>a</w:t>
      </w:r>
      <w:r w:rsidRPr="00165355">
        <w:rPr>
          <w:rFonts w:ascii="Times New Roman" w:hAnsi="Times New Roman" w:cs="Times New Roman"/>
          <w:sz w:val="24"/>
          <w:szCs w:val="24"/>
        </w:rPr>
        <w:t>). Additionally, to narrow down whether a solution containing phosphate has a neutral or alkaline pH one can look for a v</w:t>
      </w:r>
      <w:r w:rsidRPr="00165355">
        <w:rPr>
          <w:rFonts w:ascii="Times New Roman" w:hAnsi="Times New Roman" w:cs="Times New Roman"/>
          <w:sz w:val="24"/>
          <w:szCs w:val="24"/>
          <w:vertAlign w:val="subscript"/>
        </w:rPr>
        <w:t>6</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around 940 cm</w:t>
      </w:r>
      <w:r w:rsidRPr="00165355">
        <w:rPr>
          <w:rFonts w:ascii="Times New Roman" w:hAnsi="Times New Roman" w:cs="Times New Roman"/>
          <w:sz w:val="24"/>
          <w:szCs w:val="24"/>
          <w:vertAlign w:val="superscript"/>
        </w:rPr>
        <w:t>-1</w:t>
      </w:r>
      <w:r w:rsidRPr="00165355">
        <w:rPr>
          <w:rFonts w:ascii="Times New Roman" w:hAnsi="Times New Roman" w:cs="Times New Roman"/>
          <w:sz w:val="24"/>
          <w:szCs w:val="24"/>
        </w:rPr>
        <w:t xml:space="preserve"> which corresponds t</w:t>
      </w:r>
      <w:r w:rsidR="00EC7401">
        <w:rPr>
          <w:rFonts w:ascii="Times New Roman" w:hAnsi="Times New Roman" w:cs="Times New Roman"/>
          <w:sz w:val="24"/>
          <w:szCs w:val="24"/>
        </w:rPr>
        <w:t>o</w:t>
      </w:r>
      <w:r w:rsidRPr="00165355">
        <w:rPr>
          <w:rFonts w:ascii="Times New Roman" w:hAnsi="Times New Roman" w:cs="Times New Roman"/>
          <w:sz w:val="24"/>
          <w:szCs w:val="24"/>
        </w:rPr>
        <w:t xml:space="preserve"> asymmetric stretching </w:t>
      </w:r>
      <w:r w:rsidR="00EC7401">
        <w:rPr>
          <w:rFonts w:ascii="Times New Roman" w:hAnsi="Times New Roman" w:cs="Times New Roman"/>
          <w:sz w:val="24"/>
          <w:szCs w:val="24"/>
        </w:rPr>
        <w:t xml:space="preserve">of the </w:t>
      </w:r>
      <w:r w:rsidRPr="00165355">
        <w:rPr>
          <w:rFonts w:ascii="Times New Roman" w:hAnsi="Times New Roman" w:cs="Times New Roman"/>
          <w:sz w:val="24"/>
          <w:szCs w:val="24"/>
        </w:rPr>
        <w:t>P(OH)</w:t>
      </w:r>
      <w:r w:rsidRPr="00165355">
        <w:rPr>
          <w:rFonts w:ascii="Times New Roman" w:hAnsi="Times New Roman" w:cs="Times New Roman"/>
          <w:sz w:val="24"/>
          <w:szCs w:val="24"/>
          <w:vertAlign w:val="subscript"/>
        </w:rPr>
        <w:t>2</w:t>
      </w:r>
      <w:r w:rsidRPr="00165355">
        <w:rPr>
          <w:rFonts w:ascii="Times New Roman" w:hAnsi="Times New Roman" w:cs="Times New Roman"/>
          <w:sz w:val="24"/>
          <w:szCs w:val="24"/>
        </w:rPr>
        <w:t xml:space="preserve"> bond structure </w:t>
      </w:r>
      <w:r w:rsidR="007C5D3B">
        <w:rPr>
          <w:rFonts w:ascii="Times New Roman" w:hAnsi="Times New Roman" w:cs="Times New Roman"/>
          <w:sz w:val="24"/>
          <w:szCs w:val="24"/>
        </w:rPr>
        <w:t>(Rudolph et al., 2012)</w:t>
      </w:r>
      <w:r w:rsidRPr="00165355">
        <w:rPr>
          <w:rFonts w:ascii="Times New Roman" w:hAnsi="Times New Roman" w:cs="Times New Roman"/>
          <w:sz w:val="24"/>
          <w:szCs w:val="24"/>
        </w:rPr>
        <w:t xml:space="preserve"> and only appears in the samples with a pH</w:t>
      </w:r>
      <w:r w:rsidR="00A60569">
        <w:rPr>
          <w:rFonts w:ascii="Times New Roman" w:hAnsi="Times New Roman" w:cs="Times New Roman"/>
          <w:sz w:val="24"/>
          <w:szCs w:val="24"/>
        </w:rPr>
        <w:t xml:space="preserve"> </w:t>
      </w:r>
      <w:r w:rsidRPr="00165355">
        <w:rPr>
          <w:rFonts w:ascii="Times New Roman" w:hAnsi="Times New Roman" w:cs="Times New Roman"/>
          <w:sz w:val="24"/>
          <w:szCs w:val="24"/>
        </w:rPr>
        <w:t>&gt;</w:t>
      </w:r>
      <w:r w:rsidR="00A60569">
        <w:rPr>
          <w:rFonts w:ascii="Times New Roman" w:hAnsi="Times New Roman" w:cs="Times New Roman"/>
          <w:sz w:val="24"/>
          <w:szCs w:val="24"/>
        </w:rPr>
        <w:t xml:space="preserve"> </w:t>
      </w:r>
      <w:r w:rsidRPr="00165355">
        <w:rPr>
          <w:rFonts w:ascii="Times New Roman" w:hAnsi="Times New Roman" w:cs="Times New Roman"/>
          <w:sz w:val="24"/>
          <w:szCs w:val="24"/>
        </w:rPr>
        <w:t xml:space="preserve">10 (Figure </w:t>
      </w:r>
      <w:r w:rsidR="007C5D3B">
        <w:rPr>
          <w:rFonts w:ascii="Times New Roman" w:hAnsi="Times New Roman" w:cs="Times New Roman"/>
          <w:sz w:val="24"/>
          <w:szCs w:val="24"/>
        </w:rPr>
        <w:t>5</w:t>
      </w:r>
      <w:r w:rsidRPr="00165355">
        <w:rPr>
          <w:rFonts w:ascii="Times New Roman" w:hAnsi="Times New Roman" w:cs="Times New Roman"/>
          <w:sz w:val="24"/>
          <w:szCs w:val="24"/>
        </w:rPr>
        <w:t>). The v</w:t>
      </w:r>
      <w:r w:rsidRPr="00165355">
        <w:rPr>
          <w:rFonts w:ascii="Times New Roman" w:hAnsi="Times New Roman" w:cs="Times New Roman"/>
          <w:sz w:val="24"/>
          <w:szCs w:val="24"/>
          <w:vertAlign w:val="subscript"/>
        </w:rPr>
        <w:t>6</w:t>
      </w:r>
      <w:r w:rsidRPr="00165355">
        <w:rPr>
          <w:rFonts w:ascii="Times New Roman" w:hAnsi="Times New Roman" w:cs="Times New Roman"/>
          <w:sz w:val="24"/>
          <w:szCs w:val="24"/>
        </w:rPr>
        <w:t>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rPr>
        <w:t xml:space="preserve"> peak also increases in intensity as pH increases, hinting at PO</w:t>
      </w:r>
      <w:r w:rsidRPr="00165355">
        <w:rPr>
          <w:rFonts w:ascii="Times New Roman" w:hAnsi="Times New Roman" w:cs="Times New Roman"/>
          <w:sz w:val="24"/>
          <w:szCs w:val="24"/>
          <w:vertAlign w:val="subscript"/>
        </w:rPr>
        <w:t>4</w:t>
      </w:r>
      <w:r w:rsidRPr="00165355">
        <w:rPr>
          <w:rFonts w:ascii="Times New Roman" w:hAnsi="Times New Roman" w:cs="Times New Roman"/>
          <w:sz w:val="24"/>
          <w:szCs w:val="24"/>
          <w:vertAlign w:val="superscript"/>
        </w:rPr>
        <w:t>3-</w:t>
      </w:r>
      <w:r w:rsidRPr="00165355">
        <w:rPr>
          <w:rFonts w:ascii="Times New Roman" w:hAnsi="Times New Roman" w:cs="Times New Roman"/>
          <w:sz w:val="24"/>
          <w:szCs w:val="24"/>
        </w:rPr>
        <w:t xml:space="preserve"> speciation (Figure </w:t>
      </w:r>
      <w:r w:rsidR="00E01DAF">
        <w:rPr>
          <w:rFonts w:ascii="Times New Roman" w:hAnsi="Times New Roman" w:cs="Times New Roman"/>
          <w:sz w:val="24"/>
          <w:szCs w:val="24"/>
        </w:rPr>
        <w:t>6b</w:t>
      </w:r>
      <w:r w:rsidRPr="00165355">
        <w:rPr>
          <w:rFonts w:ascii="Times New Roman" w:hAnsi="Times New Roman" w:cs="Times New Roman"/>
          <w:sz w:val="24"/>
          <w:szCs w:val="24"/>
        </w:rPr>
        <w:t xml:space="preserve">). </w:t>
      </w:r>
    </w:p>
    <w:p w14:paraId="6225B31A" w14:textId="77777777" w:rsidR="00CB66CF" w:rsidRDefault="00FE1185" w:rsidP="00BB4EF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We wanted to analyze two separate phosphate brines since they show the most substantial </w:t>
      </w:r>
    </w:p>
    <w:p w14:paraId="6C331F7E" w14:textId="77777777" w:rsidR="00431575" w:rsidRDefault="00FE1185" w:rsidP="00BB4EFC">
      <w:pPr>
        <w:spacing w:after="0"/>
        <w:rPr>
          <w:rFonts w:ascii="Times New Roman" w:hAnsi="Times New Roman" w:cs="Times New Roman"/>
          <w:sz w:val="24"/>
          <w:szCs w:val="24"/>
        </w:rPr>
      </w:pPr>
      <w:r>
        <w:rPr>
          <w:rFonts w:ascii="Times New Roman" w:hAnsi="Times New Roman" w:cs="Times New Roman"/>
          <w:sz w:val="24"/>
          <w:szCs w:val="24"/>
        </w:rPr>
        <w:t>changes with respect to pH. For</w:t>
      </w:r>
      <w:r w:rsidR="0020169F">
        <w:rPr>
          <w:rFonts w:ascii="Times New Roman" w:hAnsi="Times New Roman" w:cs="Times New Roman"/>
          <w:sz w:val="24"/>
          <w:szCs w:val="24"/>
        </w:rPr>
        <w:t xml:space="preserve"> </w:t>
      </w:r>
      <w:r w:rsidR="00E52D49">
        <w:rPr>
          <w:rFonts w:ascii="Times New Roman" w:hAnsi="Times New Roman" w:cs="Times New Roman"/>
          <w:sz w:val="24"/>
          <w:szCs w:val="24"/>
        </w:rPr>
        <w:t>the Na</w:t>
      </w:r>
      <w:r w:rsidR="00E52D49">
        <w:rPr>
          <w:rFonts w:ascii="Times New Roman" w:hAnsi="Times New Roman" w:cs="Times New Roman"/>
          <w:sz w:val="24"/>
          <w:szCs w:val="24"/>
          <w:vertAlign w:val="subscript"/>
        </w:rPr>
        <w:t>2</w:t>
      </w:r>
      <w:r w:rsidR="00E52D49">
        <w:rPr>
          <w:rFonts w:ascii="Times New Roman" w:hAnsi="Times New Roman" w:cs="Times New Roman"/>
          <w:sz w:val="24"/>
          <w:szCs w:val="24"/>
        </w:rPr>
        <w:t>HPO</w:t>
      </w:r>
      <w:r w:rsidR="00E52D49">
        <w:rPr>
          <w:rFonts w:ascii="Times New Roman" w:hAnsi="Times New Roman" w:cs="Times New Roman"/>
          <w:sz w:val="24"/>
          <w:szCs w:val="24"/>
          <w:vertAlign w:val="subscript"/>
        </w:rPr>
        <w:t>4</w:t>
      </w:r>
      <w:r w:rsidR="00E52D49">
        <w:rPr>
          <w:rFonts w:ascii="Times New Roman" w:hAnsi="Times New Roman" w:cs="Times New Roman"/>
          <w:sz w:val="24"/>
          <w:szCs w:val="24"/>
        </w:rPr>
        <w:t xml:space="preserve"> brine mixed with HCl</w:t>
      </w:r>
      <w:r w:rsidR="00C75FC3">
        <w:rPr>
          <w:rFonts w:ascii="Times New Roman" w:hAnsi="Times New Roman" w:cs="Times New Roman"/>
          <w:sz w:val="24"/>
          <w:szCs w:val="24"/>
        </w:rPr>
        <w:t xml:space="preserve">/NaOH </w:t>
      </w:r>
      <w:r w:rsidR="00E5272E">
        <w:rPr>
          <w:rFonts w:ascii="Times New Roman" w:hAnsi="Times New Roman" w:cs="Times New Roman"/>
          <w:sz w:val="24"/>
          <w:szCs w:val="24"/>
        </w:rPr>
        <w:t>we</w:t>
      </w:r>
      <w:r w:rsidR="00E52D49">
        <w:rPr>
          <w:rFonts w:ascii="Times New Roman" w:hAnsi="Times New Roman" w:cs="Times New Roman"/>
          <w:sz w:val="24"/>
          <w:szCs w:val="24"/>
        </w:rPr>
        <w:t xml:space="preserve"> noticed th</w:t>
      </w:r>
      <w:r w:rsidR="00282F2B">
        <w:rPr>
          <w:rFonts w:ascii="Times New Roman" w:hAnsi="Times New Roman" w:cs="Times New Roman"/>
          <w:sz w:val="24"/>
          <w:szCs w:val="24"/>
        </w:rPr>
        <w:t>ere</w:t>
      </w:r>
    </w:p>
    <w:p w14:paraId="7931BE1B" w14:textId="4DD12988" w:rsidR="006C5BC0" w:rsidRDefault="00282F2B" w:rsidP="00CB66CF">
      <w:pPr>
        <w:rPr>
          <w:rFonts w:ascii="Times New Roman" w:hAnsi="Times New Roman" w:cs="Times New Roman"/>
          <w:sz w:val="24"/>
          <w:szCs w:val="24"/>
        </w:rPr>
      </w:pPr>
      <w:r>
        <w:rPr>
          <w:rFonts w:ascii="Times New Roman" w:hAnsi="Times New Roman" w:cs="Times New Roman"/>
          <w:sz w:val="24"/>
          <w:szCs w:val="24"/>
        </w:rPr>
        <w:lastRenderedPageBreak/>
        <w:t xml:space="preserve"> were </w:t>
      </w:r>
      <w:r w:rsidR="00136374">
        <w:rPr>
          <w:rFonts w:ascii="Times New Roman" w:hAnsi="Times New Roman" w:cs="Times New Roman"/>
          <w:sz w:val="24"/>
          <w:szCs w:val="24"/>
        </w:rPr>
        <w:t>many</w:t>
      </w:r>
      <w:r w:rsidR="005703E5">
        <w:rPr>
          <w:rFonts w:ascii="Times New Roman" w:hAnsi="Times New Roman" w:cs="Times New Roman"/>
          <w:sz w:val="24"/>
          <w:szCs w:val="24"/>
        </w:rPr>
        <w:t xml:space="preserve"> </w:t>
      </w:r>
      <w:r w:rsidR="00904DD2">
        <w:rPr>
          <w:rFonts w:ascii="Times New Roman" w:hAnsi="Times New Roman" w:cs="Times New Roman"/>
          <w:sz w:val="24"/>
          <w:szCs w:val="24"/>
        </w:rPr>
        <w:t xml:space="preserve">similarities </w:t>
      </w:r>
      <w:r w:rsidR="00457624">
        <w:rPr>
          <w:rFonts w:ascii="Times New Roman" w:hAnsi="Times New Roman" w:cs="Times New Roman"/>
          <w:sz w:val="24"/>
          <w:szCs w:val="24"/>
        </w:rPr>
        <w:t xml:space="preserve">between </w:t>
      </w:r>
      <w:r w:rsidR="005940D0">
        <w:rPr>
          <w:rFonts w:ascii="Times New Roman" w:hAnsi="Times New Roman" w:cs="Times New Roman"/>
          <w:sz w:val="24"/>
          <w:szCs w:val="24"/>
        </w:rPr>
        <w:t>its</w:t>
      </w:r>
      <w:r w:rsidR="00457624">
        <w:rPr>
          <w:rFonts w:ascii="Times New Roman" w:hAnsi="Times New Roman" w:cs="Times New Roman"/>
          <w:sz w:val="24"/>
          <w:szCs w:val="24"/>
        </w:rPr>
        <w:t xml:space="preserve"> vibrational phosphate peaks</w:t>
      </w:r>
      <w:r w:rsidR="0024370E">
        <w:rPr>
          <w:rFonts w:ascii="Times New Roman" w:hAnsi="Times New Roman" w:cs="Times New Roman"/>
          <w:sz w:val="24"/>
          <w:szCs w:val="24"/>
        </w:rPr>
        <w:t xml:space="preserve"> and t</w:t>
      </w:r>
      <w:r w:rsidR="009528E7">
        <w:rPr>
          <w:rFonts w:ascii="Times New Roman" w:hAnsi="Times New Roman" w:cs="Times New Roman"/>
          <w:sz w:val="24"/>
          <w:szCs w:val="24"/>
        </w:rPr>
        <w:t xml:space="preserve">he phosphate peaks </w:t>
      </w:r>
      <w:r w:rsidR="00293B02">
        <w:rPr>
          <w:rFonts w:ascii="Times New Roman" w:hAnsi="Times New Roman" w:cs="Times New Roman"/>
          <w:sz w:val="24"/>
          <w:szCs w:val="24"/>
        </w:rPr>
        <w:t>observed in</w:t>
      </w:r>
      <w:r w:rsidR="00083C5C">
        <w:rPr>
          <w:rFonts w:ascii="Times New Roman" w:hAnsi="Times New Roman" w:cs="Times New Roman"/>
          <w:sz w:val="24"/>
          <w:szCs w:val="24"/>
        </w:rPr>
        <w:t xml:space="preserve"> Na</w:t>
      </w:r>
      <w:r w:rsidR="00B05C1A">
        <w:rPr>
          <w:rFonts w:ascii="Times New Roman" w:hAnsi="Times New Roman" w:cs="Times New Roman"/>
          <w:sz w:val="24"/>
          <w:szCs w:val="24"/>
        </w:rPr>
        <w:t>H</w:t>
      </w:r>
      <w:r w:rsidR="00B05C1A">
        <w:rPr>
          <w:rFonts w:ascii="Times New Roman" w:hAnsi="Times New Roman" w:cs="Times New Roman"/>
          <w:sz w:val="24"/>
          <w:szCs w:val="24"/>
          <w:vertAlign w:val="subscript"/>
        </w:rPr>
        <w:t>2</w:t>
      </w:r>
      <w:r w:rsidR="00B05C1A">
        <w:rPr>
          <w:rFonts w:ascii="Times New Roman" w:hAnsi="Times New Roman" w:cs="Times New Roman"/>
          <w:sz w:val="24"/>
          <w:szCs w:val="24"/>
        </w:rPr>
        <w:t>PO</w:t>
      </w:r>
      <w:r w:rsidR="00B05C1A">
        <w:rPr>
          <w:rFonts w:ascii="Times New Roman" w:hAnsi="Times New Roman" w:cs="Times New Roman"/>
          <w:sz w:val="24"/>
          <w:szCs w:val="24"/>
          <w:vertAlign w:val="subscript"/>
        </w:rPr>
        <w:t>4</w:t>
      </w:r>
      <w:r w:rsidR="005A3DE1">
        <w:rPr>
          <w:rFonts w:ascii="Times New Roman" w:hAnsi="Times New Roman" w:cs="Times New Roman"/>
          <w:sz w:val="24"/>
          <w:szCs w:val="24"/>
        </w:rPr>
        <w:t>, the brine described above</w:t>
      </w:r>
      <w:r w:rsidR="00F718A8">
        <w:rPr>
          <w:rFonts w:ascii="Times New Roman" w:hAnsi="Times New Roman" w:cs="Times New Roman"/>
          <w:sz w:val="24"/>
          <w:szCs w:val="24"/>
        </w:rPr>
        <w:t xml:space="preserve">. </w:t>
      </w:r>
      <w:r w:rsidR="0020203E">
        <w:rPr>
          <w:rFonts w:ascii="Times New Roman" w:hAnsi="Times New Roman" w:cs="Times New Roman"/>
          <w:sz w:val="24"/>
          <w:szCs w:val="24"/>
        </w:rPr>
        <w:t>The v</w:t>
      </w:r>
      <w:r w:rsidR="0020203E">
        <w:rPr>
          <w:rFonts w:ascii="Times New Roman" w:hAnsi="Times New Roman" w:cs="Times New Roman"/>
          <w:sz w:val="24"/>
          <w:szCs w:val="24"/>
          <w:vertAlign w:val="subscript"/>
        </w:rPr>
        <w:t>1</w:t>
      </w:r>
      <w:r w:rsidR="0020203E">
        <w:rPr>
          <w:rFonts w:ascii="Times New Roman" w:hAnsi="Times New Roman" w:cs="Times New Roman"/>
          <w:sz w:val="24"/>
          <w:szCs w:val="24"/>
        </w:rPr>
        <w:t>PO</w:t>
      </w:r>
      <w:r w:rsidR="0020203E">
        <w:rPr>
          <w:rFonts w:ascii="Times New Roman" w:hAnsi="Times New Roman" w:cs="Times New Roman"/>
          <w:sz w:val="24"/>
          <w:szCs w:val="24"/>
          <w:vertAlign w:val="subscript"/>
        </w:rPr>
        <w:t>4</w:t>
      </w:r>
      <w:r w:rsidR="0020203E">
        <w:rPr>
          <w:rFonts w:ascii="Times New Roman" w:hAnsi="Times New Roman" w:cs="Times New Roman"/>
          <w:sz w:val="24"/>
          <w:szCs w:val="24"/>
        </w:rPr>
        <w:t xml:space="preserve"> peak at 980 cm</w:t>
      </w:r>
      <w:r w:rsidR="0020203E">
        <w:rPr>
          <w:rFonts w:ascii="Times New Roman" w:hAnsi="Times New Roman" w:cs="Times New Roman"/>
          <w:sz w:val="24"/>
          <w:szCs w:val="24"/>
          <w:vertAlign w:val="superscript"/>
        </w:rPr>
        <w:t>-1</w:t>
      </w:r>
      <w:r w:rsidR="0020203E">
        <w:rPr>
          <w:rFonts w:ascii="Times New Roman" w:hAnsi="Times New Roman" w:cs="Times New Roman"/>
          <w:sz w:val="24"/>
          <w:szCs w:val="24"/>
        </w:rPr>
        <w:t xml:space="preserve"> for Na</w:t>
      </w:r>
      <w:r w:rsidR="0020203E">
        <w:rPr>
          <w:rFonts w:ascii="Times New Roman" w:hAnsi="Times New Roman" w:cs="Times New Roman"/>
          <w:sz w:val="24"/>
          <w:szCs w:val="24"/>
          <w:vertAlign w:val="subscript"/>
        </w:rPr>
        <w:t>2</w:t>
      </w:r>
      <w:r w:rsidR="0020203E">
        <w:rPr>
          <w:rFonts w:ascii="Times New Roman" w:hAnsi="Times New Roman" w:cs="Times New Roman"/>
          <w:sz w:val="24"/>
          <w:szCs w:val="24"/>
        </w:rPr>
        <w:t>HPO</w:t>
      </w:r>
      <w:r w:rsidR="0020203E">
        <w:rPr>
          <w:rFonts w:ascii="Times New Roman" w:hAnsi="Times New Roman" w:cs="Times New Roman"/>
          <w:sz w:val="24"/>
          <w:szCs w:val="24"/>
          <w:vertAlign w:val="subscript"/>
        </w:rPr>
        <w:t>4</w:t>
      </w:r>
      <w:r w:rsidR="0020203E">
        <w:rPr>
          <w:rFonts w:ascii="Times New Roman" w:hAnsi="Times New Roman" w:cs="Times New Roman"/>
          <w:sz w:val="24"/>
          <w:szCs w:val="24"/>
        </w:rPr>
        <w:t xml:space="preserve"> shows a strong correlation with the v</w:t>
      </w:r>
      <w:r w:rsidR="0020203E">
        <w:rPr>
          <w:rFonts w:ascii="Times New Roman" w:hAnsi="Times New Roman" w:cs="Times New Roman"/>
          <w:sz w:val="24"/>
          <w:szCs w:val="24"/>
          <w:vertAlign w:val="subscript"/>
        </w:rPr>
        <w:t>1</w:t>
      </w:r>
      <w:r w:rsidR="0020203E">
        <w:rPr>
          <w:rFonts w:ascii="Times New Roman" w:hAnsi="Times New Roman" w:cs="Times New Roman"/>
          <w:sz w:val="24"/>
          <w:szCs w:val="24"/>
        </w:rPr>
        <w:t>PO</w:t>
      </w:r>
      <w:r w:rsidR="0020203E">
        <w:rPr>
          <w:rFonts w:ascii="Times New Roman" w:hAnsi="Times New Roman" w:cs="Times New Roman"/>
          <w:sz w:val="24"/>
          <w:szCs w:val="24"/>
          <w:vertAlign w:val="subscript"/>
        </w:rPr>
        <w:t>4</w:t>
      </w:r>
      <w:r w:rsidR="0020203E">
        <w:rPr>
          <w:rFonts w:ascii="Times New Roman" w:hAnsi="Times New Roman" w:cs="Times New Roman"/>
          <w:sz w:val="24"/>
          <w:szCs w:val="24"/>
        </w:rPr>
        <w:t xml:space="preserve"> peak for NaH</w:t>
      </w:r>
      <w:r w:rsidR="0020203E">
        <w:rPr>
          <w:rFonts w:ascii="Times New Roman" w:hAnsi="Times New Roman" w:cs="Times New Roman"/>
          <w:sz w:val="24"/>
          <w:szCs w:val="24"/>
          <w:vertAlign w:val="subscript"/>
        </w:rPr>
        <w:t>2</w:t>
      </w:r>
      <w:r w:rsidR="0020203E">
        <w:rPr>
          <w:rFonts w:ascii="Times New Roman" w:hAnsi="Times New Roman" w:cs="Times New Roman"/>
          <w:sz w:val="24"/>
          <w:szCs w:val="24"/>
        </w:rPr>
        <w:t>PO</w:t>
      </w:r>
      <w:r w:rsidR="0020203E">
        <w:rPr>
          <w:rFonts w:ascii="Times New Roman" w:hAnsi="Times New Roman" w:cs="Times New Roman"/>
          <w:sz w:val="24"/>
          <w:szCs w:val="24"/>
          <w:vertAlign w:val="subscript"/>
        </w:rPr>
        <w:t xml:space="preserve">4 </w:t>
      </w:r>
      <w:r w:rsidR="0020203E">
        <w:rPr>
          <w:rFonts w:ascii="Times New Roman" w:hAnsi="Times New Roman" w:cs="Times New Roman"/>
          <w:sz w:val="24"/>
          <w:szCs w:val="24"/>
        </w:rPr>
        <w:t>as it can again be seen not only shrinking but shifting towards lower wavenumbers as the pH increases (Figures 5</w:t>
      </w:r>
      <w:r w:rsidR="005A3DE1">
        <w:rPr>
          <w:rFonts w:ascii="Times New Roman" w:hAnsi="Times New Roman" w:cs="Times New Roman"/>
          <w:sz w:val="24"/>
          <w:szCs w:val="24"/>
        </w:rPr>
        <w:t xml:space="preserve"> </w:t>
      </w:r>
      <w:r w:rsidR="0020203E">
        <w:rPr>
          <w:rFonts w:ascii="Times New Roman" w:hAnsi="Times New Roman" w:cs="Times New Roman"/>
          <w:sz w:val="24"/>
          <w:szCs w:val="24"/>
        </w:rPr>
        <w:t xml:space="preserve">and </w:t>
      </w:r>
      <w:r w:rsidR="005A3DE1">
        <w:rPr>
          <w:rFonts w:ascii="Times New Roman" w:hAnsi="Times New Roman" w:cs="Times New Roman"/>
          <w:sz w:val="24"/>
          <w:szCs w:val="24"/>
        </w:rPr>
        <w:t>7</w:t>
      </w:r>
      <w:r w:rsidR="0020203E">
        <w:rPr>
          <w:rFonts w:ascii="Times New Roman" w:hAnsi="Times New Roman" w:cs="Times New Roman"/>
          <w:sz w:val="24"/>
          <w:szCs w:val="24"/>
        </w:rPr>
        <w:t xml:space="preserve">). There is a strong, sharp peak </w:t>
      </w:r>
      <w:r w:rsidR="001928D9">
        <w:rPr>
          <w:rFonts w:ascii="Times New Roman" w:hAnsi="Times New Roman" w:cs="Times New Roman"/>
          <w:sz w:val="24"/>
          <w:szCs w:val="24"/>
        </w:rPr>
        <w:t>at 980 cm</w:t>
      </w:r>
      <w:r w:rsidR="001928D9">
        <w:rPr>
          <w:rFonts w:ascii="Times New Roman" w:hAnsi="Times New Roman" w:cs="Times New Roman"/>
          <w:sz w:val="24"/>
          <w:szCs w:val="24"/>
          <w:vertAlign w:val="superscript"/>
        </w:rPr>
        <w:t>-1</w:t>
      </w:r>
      <w:r w:rsidR="001928D9">
        <w:rPr>
          <w:rFonts w:ascii="Times New Roman" w:hAnsi="Times New Roman" w:cs="Times New Roman"/>
          <w:sz w:val="24"/>
          <w:szCs w:val="24"/>
        </w:rPr>
        <w:t xml:space="preserve"> </w:t>
      </w:r>
      <w:r w:rsidR="0020203E">
        <w:rPr>
          <w:rFonts w:ascii="Times New Roman" w:hAnsi="Times New Roman" w:cs="Times New Roman"/>
          <w:sz w:val="24"/>
          <w:szCs w:val="24"/>
        </w:rPr>
        <w:t xml:space="preserve">for the 1.36 pH sample, but the height of the 6.84 pH sample has been reduced to roughly 0.3 </w:t>
      </w:r>
      <w:r w:rsidR="0008183D">
        <w:rPr>
          <w:rFonts w:ascii="Times New Roman" w:hAnsi="Times New Roman" w:cs="Times New Roman"/>
          <w:sz w:val="24"/>
          <w:szCs w:val="24"/>
        </w:rPr>
        <w:t>intensity</w:t>
      </w:r>
      <w:r w:rsidR="0020203E">
        <w:rPr>
          <w:rFonts w:ascii="Times New Roman" w:hAnsi="Times New Roman" w:cs="Times New Roman"/>
          <w:sz w:val="24"/>
          <w:szCs w:val="24"/>
        </w:rPr>
        <w:t xml:space="preserve"> and the peak has been shifted slightly towards lower wavenumbers. The </w:t>
      </w:r>
      <w:r w:rsidR="001928D9">
        <w:rPr>
          <w:rFonts w:ascii="Times New Roman" w:hAnsi="Times New Roman" w:cs="Times New Roman"/>
          <w:sz w:val="24"/>
          <w:szCs w:val="24"/>
        </w:rPr>
        <w:t>nine</w:t>
      </w:r>
      <w:r w:rsidR="0020203E">
        <w:rPr>
          <w:rFonts w:ascii="Times New Roman" w:hAnsi="Times New Roman" w:cs="Times New Roman"/>
          <w:sz w:val="24"/>
          <w:szCs w:val="24"/>
        </w:rPr>
        <w:t xml:space="preserve"> samples with a pH between 7.76 and </w:t>
      </w:r>
      <w:r w:rsidR="001928D9">
        <w:rPr>
          <w:rFonts w:ascii="Times New Roman" w:hAnsi="Times New Roman" w:cs="Times New Roman"/>
          <w:sz w:val="24"/>
          <w:szCs w:val="24"/>
        </w:rPr>
        <w:t>9.27</w:t>
      </w:r>
      <w:r w:rsidR="0020203E">
        <w:rPr>
          <w:rFonts w:ascii="Times New Roman" w:hAnsi="Times New Roman" w:cs="Times New Roman"/>
          <w:sz w:val="24"/>
          <w:szCs w:val="24"/>
        </w:rPr>
        <w:t xml:space="preserve"> have been reduced in height to about 0.2 </w:t>
      </w:r>
      <w:r w:rsidR="0008183D">
        <w:rPr>
          <w:rFonts w:ascii="Times New Roman" w:hAnsi="Times New Roman" w:cs="Times New Roman"/>
          <w:sz w:val="24"/>
          <w:szCs w:val="24"/>
        </w:rPr>
        <w:t>intensity</w:t>
      </w:r>
      <w:r w:rsidR="0020203E">
        <w:rPr>
          <w:rFonts w:ascii="Times New Roman" w:hAnsi="Times New Roman" w:cs="Times New Roman"/>
          <w:sz w:val="24"/>
          <w:szCs w:val="24"/>
        </w:rPr>
        <w:t xml:space="preserve"> and shifted even more towards lower wavenumbers with their peaks centered around 860 cm</w:t>
      </w:r>
      <w:r w:rsidR="0020203E">
        <w:rPr>
          <w:rFonts w:ascii="Times New Roman" w:hAnsi="Times New Roman" w:cs="Times New Roman"/>
          <w:sz w:val="24"/>
          <w:szCs w:val="24"/>
          <w:vertAlign w:val="superscript"/>
        </w:rPr>
        <w:t>-1</w:t>
      </w:r>
      <w:r w:rsidR="0020203E">
        <w:rPr>
          <w:rFonts w:ascii="Times New Roman" w:hAnsi="Times New Roman" w:cs="Times New Roman"/>
          <w:sz w:val="24"/>
          <w:szCs w:val="24"/>
        </w:rPr>
        <w:t xml:space="preserve"> (Figure </w:t>
      </w:r>
      <w:r w:rsidR="005A3DE1">
        <w:rPr>
          <w:rFonts w:ascii="Times New Roman" w:hAnsi="Times New Roman" w:cs="Times New Roman"/>
          <w:sz w:val="24"/>
          <w:szCs w:val="24"/>
        </w:rPr>
        <w:t>7</w:t>
      </w:r>
      <w:r w:rsidR="0020203E">
        <w:rPr>
          <w:rFonts w:ascii="Times New Roman" w:hAnsi="Times New Roman" w:cs="Times New Roman"/>
          <w:sz w:val="24"/>
          <w:szCs w:val="24"/>
        </w:rPr>
        <w:t>).</w:t>
      </w:r>
      <w:r w:rsidR="0053304B">
        <w:rPr>
          <w:rFonts w:ascii="Times New Roman" w:hAnsi="Times New Roman" w:cs="Times New Roman"/>
          <w:sz w:val="24"/>
          <w:szCs w:val="24"/>
        </w:rPr>
        <w:t xml:space="preserve"> </w:t>
      </w:r>
      <w:r w:rsidR="004E18B5">
        <w:rPr>
          <w:rFonts w:ascii="Times New Roman" w:hAnsi="Times New Roman" w:cs="Times New Roman"/>
          <w:sz w:val="24"/>
          <w:szCs w:val="24"/>
        </w:rPr>
        <w:t xml:space="preserve">This overall trend continues in the </w:t>
      </w:r>
      <w:r w:rsidR="00CA3040">
        <w:rPr>
          <w:rFonts w:ascii="Times New Roman" w:hAnsi="Times New Roman" w:cs="Times New Roman"/>
          <w:sz w:val="24"/>
          <w:szCs w:val="24"/>
        </w:rPr>
        <w:t xml:space="preserve">pH 13.32 sample which </w:t>
      </w:r>
      <w:r w:rsidR="005800E5">
        <w:rPr>
          <w:rFonts w:ascii="Times New Roman" w:hAnsi="Times New Roman" w:cs="Times New Roman"/>
          <w:sz w:val="24"/>
          <w:szCs w:val="24"/>
        </w:rPr>
        <w:t xml:space="preserve">sees and even greater reduction in peak height and a further shift towards lower wavenumbers which is consistent with the pH </w:t>
      </w:r>
      <w:r w:rsidR="00056118">
        <w:rPr>
          <w:rFonts w:ascii="Times New Roman" w:hAnsi="Times New Roman" w:cs="Times New Roman"/>
          <w:sz w:val="24"/>
          <w:szCs w:val="24"/>
        </w:rPr>
        <w:t>&gt; 10 samples from the NaH</w:t>
      </w:r>
      <w:r w:rsidR="00056118">
        <w:rPr>
          <w:rFonts w:ascii="Times New Roman" w:hAnsi="Times New Roman" w:cs="Times New Roman"/>
          <w:sz w:val="24"/>
          <w:szCs w:val="24"/>
          <w:vertAlign w:val="subscript"/>
        </w:rPr>
        <w:t>2</w:t>
      </w:r>
      <w:r w:rsidR="00056118">
        <w:rPr>
          <w:rFonts w:ascii="Times New Roman" w:hAnsi="Times New Roman" w:cs="Times New Roman"/>
          <w:sz w:val="24"/>
          <w:szCs w:val="24"/>
        </w:rPr>
        <w:t>PO</w:t>
      </w:r>
      <w:r w:rsidR="00056118">
        <w:rPr>
          <w:rFonts w:ascii="Times New Roman" w:hAnsi="Times New Roman" w:cs="Times New Roman"/>
          <w:sz w:val="24"/>
          <w:szCs w:val="24"/>
          <w:vertAlign w:val="subscript"/>
        </w:rPr>
        <w:t>4</w:t>
      </w:r>
      <w:r w:rsidR="00056118">
        <w:rPr>
          <w:rFonts w:ascii="Times New Roman" w:hAnsi="Times New Roman" w:cs="Times New Roman"/>
          <w:sz w:val="24"/>
          <w:szCs w:val="24"/>
        </w:rPr>
        <w:t xml:space="preserve"> brine</w:t>
      </w:r>
      <w:r w:rsidR="00E332B1">
        <w:rPr>
          <w:rFonts w:ascii="Times New Roman" w:hAnsi="Times New Roman" w:cs="Times New Roman"/>
          <w:sz w:val="24"/>
          <w:szCs w:val="24"/>
        </w:rPr>
        <w:t xml:space="preserve"> (Figures 5 and </w:t>
      </w:r>
      <w:r w:rsidR="00E35B15">
        <w:rPr>
          <w:rFonts w:ascii="Times New Roman" w:hAnsi="Times New Roman" w:cs="Times New Roman"/>
          <w:sz w:val="24"/>
          <w:szCs w:val="24"/>
        </w:rPr>
        <w:t>7</w:t>
      </w:r>
      <w:r w:rsidR="00E332B1">
        <w:rPr>
          <w:rFonts w:ascii="Times New Roman" w:hAnsi="Times New Roman" w:cs="Times New Roman"/>
          <w:sz w:val="24"/>
          <w:szCs w:val="24"/>
        </w:rPr>
        <w:t>).</w:t>
      </w:r>
      <w:r w:rsidR="0020203E">
        <w:rPr>
          <w:rFonts w:ascii="Times New Roman" w:hAnsi="Times New Roman" w:cs="Times New Roman"/>
          <w:sz w:val="24"/>
          <w:szCs w:val="24"/>
        </w:rPr>
        <w:t xml:space="preserve"> </w:t>
      </w:r>
      <w:r w:rsidR="00F718A8">
        <w:rPr>
          <w:rFonts w:ascii="Times New Roman" w:hAnsi="Times New Roman" w:cs="Times New Roman"/>
          <w:sz w:val="24"/>
          <w:szCs w:val="24"/>
        </w:rPr>
        <w:t>The v</w:t>
      </w:r>
      <w:r w:rsidR="00F718A8">
        <w:rPr>
          <w:rFonts w:ascii="Times New Roman" w:hAnsi="Times New Roman" w:cs="Times New Roman"/>
          <w:sz w:val="24"/>
          <w:szCs w:val="24"/>
          <w:vertAlign w:val="subscript"/>
        </w:rPr>
        <w:t>2</w:t>
      </w:r>
      <w:r w:rsidR="00F718A8">
        <w:rPr>
          <w:rFonts w:ascii="Times New Roman" w:hAnsi="Times New Roman" w:cs="Times New Roman"/>
          <w:sz w:val="24"/>
          <w:szCs w:val="24"/>
        </w:rPr>
        <w:t>PO</w:t>
      </w:r>
      <w:r w:rsidR="00F718A8">
        <w:rPr>
          <w:rFonts w:ascii="Times New Roman" w:hAnsi="Times New Roman" w:cs="Times New Roman"/>
          <w:sz w:val="24"/>
          <w:szCs w:val="24"/>
          <w:vertAlign w:val="subscript"/>
        </w:rPr>
        <w:t xml:space="preserve">4 </w:t>
      </w:r>
      <w:r w:rsidR="00F84965">
        <w:rPr>
          <w:rFonts w:ascii="Times New Roman" w:hAnsi="Times New Roman" w:cs="Times New Roman"/>
          <w:sz w:val="24"/>
          <w:szCs w:val="24"/>
        </w:rPr>
        <w:t>peak only appears in the most acidic sample</w:t>
      </w:r>
      <w:r w:rsidR="008D4C6A">
        <w:rPr>
          <w:rFonts w:ascii="Times New Roman" w:hAnsi="Times New Roman" w:cs="Times New Roman"/>
          <w:sz w:val="24"/>
          <w:szCs w:val="24"/>
        </w:rPr>
        <w:t xml:space="preserve"> </w:t>
      </w:r>
      <w:r w:rsidR="00D74EE9">
        <w:rPr>
          <w:rFonts w:ascii="Times New Roman" w:hAnsi="Times New Roman" w:cs="Times New Roman"/>
          <w:sz w:val="24"/>
          <w:szCs w:val="24"/>
        </w:rPr>
        <w:t>with a pH of 1.36</w:t>
      </w:r>
      <w:r w:rsidR="00B12E9F">
        <w:rPr>
          <w:rFonts w:ascii="Times New Roman" w:hAnsi="Times New Roman" w:cs="Times New Roman"/>
          <w:sz w:val="24"/>
          <w:szCs w:val="24"/>
        </w:rPr>
        <w:t xml:space="preserve"> which correlates well with the previous </w:t>
      </w:r>
      <w:r w:rsidR="00B114CC">
        <w:rPr>
          <w:rFonts w:ascii="Times New Roman" w:hAnsi="Times New Roman" w:cs="Times New Roman"/>
          <w:sz w:val="24"/>
          <w:szCs w:val="24"/>
        </w:rPr>
        <w:t>phosphate brine</w:t>
      </w:r>
      <w:r w:rsidR="00897153">
        <w:rPr>
          <w:rFonts w:ascii="Times New Roman" w:hAnsi="Times New Roman" w:cs="Times New Roman"/>
          <w:sz w:val="24"/>
          <w:szCs w:val="24"/>
        </w:rPr>
        <w:t xml:space="preserve"> </w:t>
      </w:r>
      <w:r w:rsidR="006A4308">
        <w:rPr>
          <w:rFonts w:ascii="Times New Roman" w:hAnsi="Times New Roman" w:cs="Times New Roman"/>
          <w:sz w:val="24"/>
          <w:szCs w:val="24"/>
        </w:rPr>
        <w:t>since the peak essentially disappears a</w:t>
      </w:r>
      <w:r w:rsidR="007424B6">
        <w:rPr>
          <w:rFonts w:ascii="Times New Roman" w:hAnsi="Times New Roman" w:cs="Times New Roman"/>
          <w:sz w:val="24"/>
          <w:szCs w:val="24"/>
        </w:rPr>
        <w:t>t</w:t>
      </w:r>
      <w:r w:rsidR="006A4308">
        <w:rPr>
          <w:rFonts w:ascii="Times New Roman" w:hAnsi="Times New Roman" w:cs="Times New Roman"/>
          <w:sz w:val="24"/>
          <w:szCs w:val="24"/>
        </w:rPr>
        <w:t xml:space="preserve"> a pH </w:t>
      </w:r>
      <w:r w:rsidR="001A70ED">
        <w:rPr>
          <w:rFonts w:ascii="Times New Roman" w:hAnsi="Times New Roman" w:cs="Times New Roman"/>
          <w:sz w:val="24"/>
          <w:szCs w:val="24"/>
        </w:rPr>
        <w:t xml:space="preserve">≥ </w:t>
      </w:r>
      <w:r w:rsidR="006A4308">
        <w:rPr>
          <w:rFonts w:ascii="Times New Roman" w:hAnsi="Times New Roman" w:cs="Times New Roman"/>
          <w:sz w:val="24"/>
          <w:szCs w:val="24"/>
        </w:rPr>
        <w:t>5 (Figures</w:t>
      </w:r>
      <w:r w:rsidR="00755FF4">
        <w:rPr>
          <w:rFonts w:ascii="Times New Roman" w:hAnsi="Times New Roman" w:cs="Times New Roman"/>
          <w:sz w:val="24"/>
          <w:szCs w:val="24"/>
        </w:rPr>
        <w:t xml:space="preserve"> </w:t>
      </w:r>
      <w:r w:rsidR="0022093D">
        <w:rPr>
          <w:rFonts w:ascii="Times New Roman" w:hAnsi="Times New Roman" w:cs="Times New Roman"/>
          <w:sz w:val="24"/>
          <w:szCs w:val="24"/>
        </w:rPr>
        <w:t xml:space="preserve">5 and </w:t>
      </w:r>
      <w:r w:rsidR="00E35B15">
        <w:rPr>
          <w:rFonts w:ascii="Times New Roman" w:hAnsi="Times New Roman" w:cs="Times New Roman"/>
          <w:sz w:val="24"/>
          <w:szCs w:val="24"/>
        </w:rPr>
        <w:t>7</w:t>
      </w:r>
      <w:r w:rsidR="00755FF4">
        <w:rPr>
          <w:rFonts w:ascii="Times New Roman" w:hAnsi="Times New Roman" w:cs="Times New Roman"/>
          <w:sz w:val="24"/>
          <w:szCs w:val="24"/>
        </w:rPr>
        <w:t>)</w:t>
      </w:r>
      <w:r w:rsidR="006A4308">
        <w:rPr>
          <w:rFonts w:ascii="Times New Roman" w:hAnsi="Times New Roman" w:cs="Times New Roman"/>
          <w:sz w:val="24"/>
          <w:szCs w:val="24"/>
        </w:rPr>
        <w:t xml:space="preserve">. </w:t>
      </w:r>
      <w:r w:rsidR="00A50BD4">
        <w:rPr>
          <w:rFonts w:ascii="Times New Roman" w:hAnsi="Times New Roman" w:cs="Times New Roman"/>
          <w:sz w:val="24"/>
          <w:szCs w:val="24"/>
        </w:rPr>
        <w:t>When looking at the v</w:t>
      </w:r>
      <w:r w:rsidR="00A50BD4">
        <w:rPr>
          <w:rFonts w:ascii="Times New Roman" w:hAnsi="Times New Roman" w:cs="Times New Roman"/>
          <w:sz w:val="24"/>
          <w:szCs w:val="24"/>
          <w:vertAlign w:val="subscript"/>
        </w:rPr>
        <w:t>3</w:t>
      </w:r>
      <w:r w:rsidR="00A50BD4">
        <w:rPr>
          <w:rFonts w:ascii="Times New Roman" w:hAnsi="Times New Roman" w:cs="Times New Roman"/>
          <w:sz w:val="24"/>
          <w:szCs w:val="24"/>
        </w:rPr>
        <w:t>PO</w:t>
      </w:r>
      <w:r w:rsidR="00A50BD4">
        <w:rPr>
          <w:rFonts w:ascii="Times New Roman" w:hAnsi="Times New Roman" w:cs="Times New Roman"/>
          <w:sz w:val="24"/>
          <w:szCs w:val="24"/>
          <w:vertAlign w:val="subscript"/>
        </w:rPr>
        <w:t xml:space="preserve">4 </w:t>
      </w:r>
      <w:r w:rsidR="00A50BD4">
        <w:rPr>
          <w:rFonts w:ascii="Times New Roman" w:hAnsi="Times New Roman" w:cs="Times New Roman"/>
          <w:sz w:val="24"/>
          <w:szCs w:val="24"/>
        </w:rPr>
        <w:t>peak at 53</w:t>
      </w:r>
      <w:r w:rsidR="00E67916">
        <w:rPr>
          <w:rFonts w:ascii="Times New Roman" w:hAnsi="Times New Roman" w:cs="Times New Roman"/>
          <w:sz w:val="24"/>
          <w:szCs w:val="24"/>
        </w:rPr>
        <w:t>5</w:t>
      </w:r>
      <w:r w:rsidR="00A50BD4">
        <w:rPr>
          <w:rFonts w:ascii="Times New Roman" w:hAnsi="Times New Roman" w:cs="Times New Roman"/>
          <w:sz w:val="24"/>
          <w:szCs w:val="24"/>
        </w:rPr>
        <w:t xml:space="preserve"> cm</w:t>
      </w:r>
      <w:r w:rsidR="00A50BD4">
        <w:rPr>
          <w:rFonts w:ascii="Times New Roman" w:hAnsi="Times New Roman" w:cs="Times New Roman"/>
          <w:sz w:val="24"/>
          <w:szCs w:val="24"/>
          <w:vertAlign w:val="superscript"/>
        </w:rPr>
        <w:t>-1</w:t>
      </w:r>
      <w:r w:rsidR="00A50BD4">
        <w:rPr>
          <w:rFonts w:ascii="Times New Roman" w:hAnsi="Times New Roman" w:cs="Times New Roman"/>
          <w:sz w:val="24"/>
          <w:szCs w:val="24"/>
        </w:rPr>
        <w:t xml:space="preserve"> we found the center of the peak for the acidic pH 1.36 sample has been shifted slightly towards lower wavenumbers which also correlates well with the</w:t>
      </w:r>
      <w:r w:rsidR="009332BF">
        <w:rPr>
          <w:rFonts w:ascii="Times New Roman" w:hAnsi="Times New Roman" w:cs="Times New Roman"/>
          <w:sz w:val="24"/>
          <w:szCs w:val="24"/>
        </w:rPr>
        <w:t xml:space="preserve"> more acidic</w:t>
      </w:r>
      <w:r w:rsidR="00A50BD4">
        <w:rPr>
          <w:rFonts w:ascii="Times New Roman" w:hAnsi="Times New Roman" w:cs="Times New Roman"/>
          <w:sz w:val="24"/>
          <w:szCs w:val="24"/>
        </w:rPr>
        <w:t xml:space="preserve"> sample</w:t>
      </w:r>
      <w:r w:rsidR="009332BF">
        <w:rPr>
          <w:rFonts w:ascii="Times New Roman" w:hAnsi="Times New Roman" w:cs="Times New Roman"/>
          <w:sz w:val="24"/>
          <w:szCs w:val="24"/>
        </w:rPr>
        <w:t>s</w:t>
      </w:r>
      <w:r w:rsidR="0079793E">
        <w:rPr>
          <w:rFonts w:ascii="Times New Roman" w:hAnsi="Times New Roman" w:cs="Times New Roman"/>
          <w:sz w:val="24"/>
          <w:szCs w:val="24"/>
        </w:rPr>
        <w:t>, especially the pH 1.06 sample,</w:t>
      </w:r>
      <w:r w:rsidR="00A50BD4">
        <w:rPr>
          <w:rFonts w:ascii="Times New Roman" w:hAnsi="Times New Roman" w:cs="Times New Roman"/>
          <w:sz w:val="24"/>
          <w:szCs w:val="24"/>
        </w:rPr>
        <w:t xml:space="preserve"> from the previous phosphate brine (Figure 5 and </w:t>
      </w:r>
      <w:r w:rsidR="007411DD">
        <w:rPr>
          <w:rFonts w:ascii="Times New Roman" w:hAnsi="Times New Roman" w:cs="Times New Roman"/>
          <w:sz w:val="24"/>
          <w:szCs w:val="24"/>
        </w:rPr>
        <w:t>7</w:t>
      </w:r>
      <w:r w:rsidR="00A50BD4">
        <w:rPr>
          <w:rFonts w:ascii="Times New Roman" w:hAnsi="Times New Roman" w:cs="Times New Roman"/>
          <w:sz w:val="24"/>
          <w:szCs w:val="24"/>
        </w:rPr>
        <w:t xml:space="preserve">). </w:t>
      </w:r>
      <w:r w:rsidR="005F77D4">
        <w:rPr>
          <w:rFonts w:ascii="Times New Roman" w:hAnsi="Times New Roman" w:cs="Times New Roman"/>
          <w:sz w:val="24"/>
          <w:szCs w:val="24"/>
        </w:rPr>
        <w:t xml:space="preserve">Additionally, </w:t>
      </w:r>
      <w:r w:rsidR="007962DB">
        <w:rPr>
          <w:rFonts w:ascii="Times New Roman" w:hAnsi="Times New Roman" w:cs="Times New Roman"/>
          <w:sz w:val="24"/>
          <w:szCs w:val="24"/>
        </w:rPr>
        <w:t xml:space="preserve">the pH 13.32 sample shows a slight shift towards </w:t>
      </w:r>
      <w:r w:rsidR="008D01A2">
        <w:rPr>
          <w:rFonts w:ascii="Times New Roman" w:hAnsi="Times New Roman" w:cs="Times New Roman"/>
          <w:sz w:val="24"/>
          <w:szCs w:val="24"/>
        </w:rPr>
        <w:t>higher wavenumbers which is consistent with</w:t>
      </w:r>
      <w:r w:rsidR="00943208">
        <w:rPr>
          <w:rFonts w:ascii="Times New Roman" w:hAnsi="Times New Roman" w:cs="Times New Roman"/>
          <w:sz w:val="24"/>
          <w:szCs w:val="24"/>
        </w:rPr>
        <w:t xml:space="preserve"> the </w:t>
      </w:r>
      <w:r w:rsidR="00957EAD">
        <w:rPr>
          <w:rFonts w:ascii="Times New Roman" w:hAnsi="Times New Roman" w:cs="Times New Roman"/>
          <w:sz w:val="24"/>
          <w:szCs w:val="24"/>
        </w:rPr>
        <w:t xml:space="preserve">pH &gt; 10 </w:t>
      </w:r>
      <w:r w:rsidR="00131588">
        <w:rPr>
          <w:rFonts w:ascii="Times New Roman" w:hAnsi="Times New Roman" w:cs="Times New Roman"/>
          <w:sz w:val="24"/>
          <w:szCs w:val="24"/>
        </w:rPr>
        <w:t>samples in the NaH</w:t>
      </w:r>
      <w:r w:rsidR="009A7E8D">
        <w:rPr>
          <w:rFonts w:ascii="Times New Roman" w:hAnsi="Times New Roman" w:cs="Times New Roman"/>
          <w:sz w:val="24"/>
          <w:szCs w:val="24"/>
          <w:vertAlign w:val="subscript"/>
        </w:rPr>
        <w:t>2</w:t>
      </w:r>
      <w:r w:rsidR="009A7E8D">
        <w:rPr>
          <w:rFonts w:ascii="Times New Roman" w:hAnsi="Times New Roman" w:cs="Times New Roman"/>
          <w:sz w:val="24"/>
          <w:szCs w:val="24"/>
        </w:rPr>
        <w:t>PO</w:t>
      </w:r>
      <w:r w:rsidR="009A7E8D">
        <w:rPr>
          <w:rFonts w:ascii="Times New Roman" w:hAnsi="Times New Roman" w:cs="Times New Roman"/>
          <w:sz w:val="24"/>
          <w:szCs w:val="24"/>
          <w:vertAlign w:val="subscript"/>
        </w:rPr>
        <w:t>4</w:t>
      </w:r>
      <w:r w:rsidR="009A7E8D">
        <w:rPr>
          <w:rFonts w:ascii="Times New Roman" w:hAnsi="Times New Roman" w:cs="Times New Roman"/>
          <w:sz w:val="24"/>
          <w:szCs w:val="24"/>
        </w:rPr>
        <w:t xml:space="preserve"> brine</w:t>
      </w:r>
      <w:r w:rsidR="00FE41E9">
        <w:rPr>
          <w:rFonts w:ascii="Times New Roman" w:hAnsi="Times New Roman" w:cs="Times New Roman"/>
          <w:sz w:val="24"/>
          <w:szCs w:val="24"/>
        </w:rPr>
        <w:t>.</w:t>
      </w:r>
      <w:r w:rsidR="009A7E8D">
        <w:rPr>
          <w:rFonts w:ascii="Times New Roman" w:hAnsi="Times New Roman" w:cs="Times New Roman"/>
          <w:sz w:val="24"/>
          <w:szCs w:val="24"/>
        </w:rPr>
        <w:t xml:space="preserve"> </w:t>
      </w:r>
    </w:p>
    <w:p w14:paraId="22A37B76" w14:textId="3F51DBC8" w:rsidR="005823FB" w:rsidRPr="009A3C88" w:rsidRDefault="00EE2BD3" w:rsidP="005823FB">
      <w:pPr>
        <w:ind w:firstLine="720"/>
        <w:rPr>
          <w:rFonts w:ascii="Times New Roman" w:hAnsi="Times New Roman" w:cs="Times New Roman"/>
          <w:sz w:val="24"/>
          <w:szCs w:val="24"/>
        </w:rPr>
      </w:pPr>
      <w:r>
        <w:rPr>
          <w:rFonts w:ascii="Times New Roman" w:hAnsi="Times New Roman" w:cs="Times New Roman"/>
          <w:sz w:val="24"/>
          <w:szCs w:val="24"/>
        </w:rPr>
        <w:t xml:space="preserve">When </w:t>
      </w:r>
      <w:r w:rsidR="003E0103">
        <w:rPr>
          <w:rFonts w:ascii="Times New Roman" w:hAnsi="Times New Roman" w:cs="Times New Roman"/>
          <w:sz w:val="24"/>
          <w:szCs w:val="24"/>
        </w:rPr>
        <w:t>comparing the</w:t>
      </w:r>
      <w:r>
        <w:rPr>
          <w:rFonts w:ascii="Times New Roman" w:hAnsi="Times New Roman" w:cs="Times New Roman"/>
          <w:sz w:val="24"/>
          <w:szCs w:val="24"/>
        </w:rPr>
        <w:t xml:space="preserve"> v</w:t>
      </w:r>
      <w:r>
        <w:rPr>
          <w:rFonts w:ascii="Times New Roman" w:hAnsi="Times New Roman" w:cs="Times New Roman"/>
          <w:sz w:val="24"/>
          <w:szCs w:val="24"/>
          <w:vertAlign w:val="subscript"/>
        </w:rPr>
        <w:t>4</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xml:space="preserve"> peak </w:t>
      </w:r>
      <w:r w:rsidR="00F21B9D">
        <w:rPr>
          <w:rFonts w:ascii="Times New Roman" w:hAnsi="Times New Roman" w:cs="Times New Roman"/>
          <w:sz w:val="24"/>
          <w:szCs w:val="24"/>
        </w:rPr>
        <w:t>at 1080 cm</w:t>
      </w:r>
      <w:r w:rsidR="00F21B9D">
        <w:rPr>
          <w:rFonts w:ascii="Times New Roman" w:hAnsi="Times New Roman" w:cs="Times New Roman"/>
          <w:sz w:val="24"/>
          <w:szCs w:val="24"/>
          <w:vertAlign w:val="superscript"/>
        </w:rPr>
        <w:t>-1</w:t>
      </w:r>
      <w:r w:rsidR="00F21B9D">
        <w:rPr>
          <w:rFonts w:ascii="Times New Roman" w:hAnsi="Times New Roman" w:cs="Times New Roman"/>
          <w:sz w:val="24"/>
          <w:szCs w:val="24"/>
        </w:rPr>
        <w:t xml:space="preserve"> </w:t>
      </w:r>
      <w:r w:rsidR="003E0103">
        <w:rPr>
          <w:rFonts w:ascii="Times New Roman" w:hAnsi="Times New Roman" w:cs="Times New Roman"/>
          <w:sz w:val="24"/>
          <w:szCs w:val="24"/>
        </w:rPr>
        <w:t xml:space="preserve">with that of the previous </w:t>
      </w:r>
      <w:r w:rsidR="00B6600B">
        <w:rPr>
          <w:rFonts w:ascii="Times New Roman" w:hAnsi="Times New Roman" w:cs="Times New Roman"/>
          <w:sz w:val="24"/>
          <w:szCs w:val="24"/>
        </w:rPr>
        <w:t xml:space="preserve">phosphate </w:t>
      </w:r>
      <w:r w:rsidR="003E0103">
        <w:rPr>
          <w:rFonts w:ascii="Times New Roman" w:hAnsi="Times New Roman" w:cs="Times New Roman"/>
          <w:sz w:val="24"/>
          <w:szCs w:val="24"/>
        </w:rPr>
        <w:t>brine</w:t>
      </w:r>
      <w:r w:rsidR="00B6600B">
        <w:rPr>
          <w:rFonts w:ascii="Times New Roman" w:hAnsi="Times New Roman" w:cs="Times New Roman"/>
          <w:sz w:val="24"/>
          <w:szCs w:val="24"/>
        </w:rPr>
        <w:t xml:space="preserve"> </w:t>
      </w:r>
      <w:r w:rsidR="00E5272E">
        <w:rPr>
          <w:rFonts w:ascii="Times New Roman" w:hAnsi="Times New Roman" w:cs="Times New Roman"/>
          <w:sz w:val="24"/>
          <w:szCs w:val="24"/>
        </w:rPr>
        <w:t xml:space="preserve">we </w:t>
      </w:r>
      <w:r w:rsidR="00B6600B">
        <w:rPr>
          <w:rFonts w:ascii="Times New Roman" w:hAnsi="Times New Roman" w:cs="Times New Roman"/>
          <w:sz w:val="24"/>
          <w:szCs w:val="24"/>
        </w:rPr>
        <w:t xml:space="preserve">found our initial </w:t>
      </w:r>
      <w:r w:rsidR="00045676">
        <w:rPr>
          <w:rFonts w:ascii="Times New Roman" w:hAnsi="Times New Roman" w:cs="Times New Roman"/>
          <w:sz w:val="24"/>
          <w:szCs w:val="24"/>
        </w:rPr>
        <w:t xml:space="preserve">generalizations </w:t>
      </w:r>
      <w:r w:rsidR="00FD00F3">
        <w:rPr>
          <w:rFonts w:ascii="Times New Roman" w:hAnsi="Times New Roman" w:cs="Times New Roman"/>
          <w:sz w:val="24"/>
          <w:szCs w:val="24"/>
        </w:rPr>
        <w:t>held</w:t>
      </w:r>
      <w:r w:rsidR="00045676">
        <w:rPr>
          <w:rFonts w:ascii="Times New Roman" w:hAnsi="Times New Roman" w:cs="Times New Roman"/>
          <w:sz w:val="24"/>
          <w:szCs w:val="24"/>
        </w:rPr>
        <w:t xml:space="preserve"> true</w:t>
      </w:r>
      <w:r w:rsidR="00CB3798">
        <w:rPr>
          <w:rFonts w:ascii="Times New Roman" w:hAnsi="Times New Roman" w:cs="Times New Roman"/>
          <w:sz w:val="24"/>
          <w:szCs w:val="24"/>
        </w:rPr>
        <w:t xml:space="preserve">. </w:t>
      </w:r>
      <w:r w:rsidR="004F1894">
        <w:rPr>
          <w:rFonts w:ascii="Times New Roman" w:hAnsi="Times New Roman" w:cs="Times New Roman"/>
          <w:sz w:val="24"/>
          <w:szCs w:val="24"/>
        </w:rPr>
        <w:t xml:space="preserve">The highly acidic pH 1.06 sample </w:t>
      </w:r>
      <w:r w:rsidR="00A37270">
        <w:rPr>
          <w:rFonts w:ascii="Times New Roman" w:hAnsi="Times New Roman" w:cs="Times New Roman"/>
          <w:sz w:val="24"/>
          <w:szCs w:val="24"/>
        </w:rPr>
        <w:t>has a low</w:t>
      </w:r>
      <w:r w:rsidR="009571C4">
        <w:rPr>
          <w:rFonts w:ascii="Times New Roman" w:hAnsi="Times New Roman" w:cs="Times New Roman"/>
          <w:sz w:val="24"/>
          <w:szCs w:val="24"/>
        </w:rPr>
        <w:t xml:space="preserve"> intensity of 0.2</w:t>
      </w:r>
      <w:r w:rsidR="00A37270">
        <w:rPr>
          <w:rFonts w:ascii="Times New Roman" w:hAnsi="Times New Roman" w:cs="Times New Roman"/>
          <w:sz w:val="24"/>
          <w:szCs w:val="24"/>
        </w:rPr>
        <w:t xml:space="preserve"> </w:t>
      </w:r>
      <w:r w:rsidR="001141E5">
        <w:rPr>
          <w:rFonts w:ascii="Times New Roman" w:hAnsi="Times New Roman" w:cs="Times New Roman"/>
          <w:sz w:val="24"/>
          <w:szCs w:val="24"/>
        </w:rPr>
        <w:t xml:space="preserve">while the </w:t>
      </w:r>
      <w:r w:rsidR="007E10F2">
        <w:rPr>
          <w:rFonts w:ascii="Times New Roman" w:hAnsi="Times New Roman" w:cs="Times New Roman"/>
          <w:sz w:val="24"/>
          <w:szCs w:val="24"/>
        </w:rPr>
        <w:t xml:space="preserve">pH ≥ 6 samples </w:t>
      </w:r>
      <w:r w:rsidR="00D92F6B">
        <w:rPr>
          <w:rFonts w:ascii="Times New Roman" w:hAnsi="Times New Roman" w:cs="Times New Roman"/>
          <w:sz w:val="24"/>
          <w:szCs w:val="24"/>
        </w:rPr>
        <w:t>see a reduction in intensity as pH increases</w:t>
      </w:r>
      <w:r w:rsidR="0020764C">
        <w:rPr>
          <w:rFonts w:ascii="Times New Roman" w:hAnsi="Times New Roman" w:cs="Times New Roman"/>
          <w:sz w:val="24"/>
          <w:szCs w:val="24"/>
        </w:rPr>
        <w:t xml:space="preserve"> (Figures 5 and </w:t>
      </w:r>
      <w:r w:rsidR="007411DD">
        <w:rPr>
          <w:rFonts w:ascii="Times New Roman" w:hAnsi="Times New Roman" w:cs="Times New Roman"/>
          <w:sz w:val="24"/>
          <w:szCs w:val="24"/>
        </w:rPr>
        <w:t>7</w:t>
      </w:r>
      <w:r w:rsidR="0020764C">
        <w:rPr>
          <w:rFonts w:ascii="Times New Roman" w:hAnsi="Times New Roman" w:cs="Times New Roman"/>
          <w:sz w:val="24"/>
          <w:szCs w:val="24"/>
        </w:rPr>
        <w:t>)</w:t>
      </w:r>
      <w:r w:rsidR="00D92F6B">
        <w:rPr>
          <w:rFonts w:ascii="Times New Roman" w:hAnsi="Times New Roman" w:cs="Times New Roman"/>
          <w:sz w:val="24"/>
          <w:szCs w:val="24"/>
        </w:rPr>
        <w:t>.</w:t>
      </w:r>
      <w:r w:rsidR="007B47F7">
        <w:rPr>
          <w:rFonts w:ascii="Times New Roman" w:hAnsi="Times New Roman" w:cs="Times New Roman"/>
          <w:sz w:val="24"/>
          <w:szCs w:val="24"/>
        </w:rPr>
        <w:t xml:space="preserve"> The most alkaline sample with a pH of 13.32</w:t>
      </w:r>
      <w:r w:rsidR="00FD00F3">
        <w:rPr>
          <w:rFonts w:ascii="Times New Roman" w:hAnsi="Times New Roman" w:cs="Times New Roman"/>
          <w:sz w:val="24"/>
          <w:szCs w:val="24"/>
        </w:rPr>
        <w:t xml:space="preserve"> exhibits a peak</w:t>
      </w:r>
      <w:r w:rsidR="007B47F7">
        <w:rPr>
          <w:rFonts w:ascii="Times New Roman" w:hAnsi="Times New Roman" w:cs="Times New Roman"/>
          <w:sz w:val="24"/>
          <w:szCs w:val="24"/>
        </w:rPr>
        <w:t xml:space="preserve"> shift towards lower wavenumbers and </w:t>
      </w:r>
      <w:r w:rsidR="00FD00F3">
        <w:rPr>
          <w:rFonts w:ascii="Times New Roman" w:hAnsi="Times New Roman" w:cs="Times New Roman"/>
          <w:sz w:val="24"/>
          <w:szCs w:val="24"/>
        </w:rPr>
        <w:t>a smaller</w:t>
      </w:r>
      <w:r w:rsidR="007B47F7">
        <w:rPr>
          <w:rFonts w:ascii="Times New Roman" w:hAnsi="Times New Roman" w:cs="Times New Roman"/>
          <w:sz w:val="24"/>
          <w:szCs w:val="24"/>
        </w:rPr>
        <w:t xml:space="preserve"> area. </w:t>
      </w:r>
      <w:r w:rsidR="00A94003">
        <w:rPr>
          <w:rFonts w:ascii="Times New Roman" w:hAnsi="Times New Roman" w:cs="Times New Roman"/>
          <w:sz w:val="24"/>
          <w:szCs w:val="24"/>
        </w:rPr>
        <w:t xml:space="preserve">When </w:t>
      </w:r>
      <w:r w:rsidR="00FD00F3">
        <w:rPr>
          <w:rFonts w:ascii="Times New Roman" w:hAnsi="Times New Roman" w:cs="Times New Roman"/>
          <w:sz w:val="24"/>
          <w:szCs w:val="24"/>
        </w:rPr>
        <w:t xml:space="preserve">examining </w:t>
      </w:r>
      <w:r w:rsidR="00A94003">
        <w:rPr>
          <w:rFonts w:ascii="Times New Roman" w:hAnsi="Times New Roman" w:cs="Times New Roman"/>
          <w:sz w:val="24"/>
          <w:szCs w:val="24"/>
        </w:rPr>
        <w:t xml:space="preserve">the whole picture </w:t>
      </w:r>
      <w:r w:rsidR="004316C1">
        <w:rPr>
          <w:rFonts w:ascii="Times New Roman" w:hAnsi="Times New Roman" w:cs="Times New Roman"/>
          <w:sz w:val="24"/>
          <w:szCs w:val="24"/>
        </w:rPr>
        <w:t xml:space="preserve">(Figures 5 and </w:t>
      </w:r>
      <w:r w:rsidR="007411DD">
        <w:rPr>
          <w:rFonts w:ascii="Times New Roman" w:hAnsi="Times New Roman" w:cs="Times New Roman"/>
          <w:sz w:val="24"/>
          <w:szCs w:val="24"/>
        </w:rPr>
        <w:t>7</w:t>
      </w:r>
      <w:r w:rsidR="004316C1">
        <w:rPr>
          <w:rFonts w:ascii="Times New Roman" w:hAnsi="Times New Roman" w:cs="Times New Roman"/>
          <w:sz w:val="24"/>
          <w:szCs w:val="24"/>
        </w:rPr>
        <w:t xml:space="preserve">) </w:t>
      </w:r>
      <w:r w:rsidR="00A94003">
        <w:rPr>
          <w:rFonts w:ascii="Times New Roman" w:hAnsi="Times New Roman" w:cs="Times New Roman"/>
          <w:sz w:val="24"/>
          <w:szCs w:val="24"/>
        </w:rPr>
        <w:t>the v</w:t>
      </w:r>
      <w:r w:rsidR="00A94003">
        <w:rPr>
          <w:rFonts w:ascii="Times New Roman" w:hAnsi="Times New Roman" w:cs="Times New Roman"/>
          <w:sz w:val="24"/>
          <w:szCs w:val="24"/>
          <w:vertAlign w:val="subscript"/>
        </w:rPr>
        <w:t>4</w:t>
      </w:r>
      <w:r w:rsidR="00A94003">
        <w:rPr>
          <w:rFonts w:ascii="Times New Roman" w:hAnsi="Times New Roman" w:cs="Times New Roman"/>
          <w:sz w:val="24"/>
          <w:szCs w:val="24"/>
        </w:rPr>
        <w:t>PO</w:t>
      </w:r>
      <w:r w:rsidR="00A94003">
        <w:rPr>
          <w:rFonts w:ascii="Times New Roman" w:hAnsi="Times New Roman" w:cs="Times New Roman"/>
          <w:sz w:val="24"/>
          <w:szCs w:val="24"/>
          <w:vertAlign w:val="subscript"/>
        </w:rPr>
        <w:t xml:space="preserve">4 </w:t>
      </w:r>
      <w:r w:rsidR="00A94003">
        <w:rPr>
          <w:rFonts w:ascii="Times New Roman" w:hAnsi="Times New Roman" w:cs="Times New Roman"/>
          <w:sz w:val="24"/>
          <w:szCs w:val="24"/>
        </w:rPr>
        <w:t xml:space="preserve">peak appears to </w:t>
      </w:r>
      <w:r w:rsidR="005C2101">
        <w:rPr>
          <w:rFonts w:ascii="Times New Roman" w:hAnsi="Times New Roman" w:cs="Times New Roman"/>
          <w:sz w:val="24"/>
          <w:szCs w:val="24"/>
        </w:rPr>
        <w:t>have the highest intensity (</w:t>
      </w:r>
      <w:r w:rsidR="00B01013">
        <w:rPr>
          <w:rFonts w:ascii="Times New Roman" w:hAnsi="Times New Roman" w:cs="Times New Roman"/>
          <w:sz w:val="24"/>
          <w:szCs w:val="24"/>
        </w:rPr>
        <w:t>~</w:t>
      </w:r>
      <w:r w:rsidR="00A558D5">
        <w:rPr>
          <w:rFonts w:ascii="Times New Roman" w:hAnsi="Times New Roman" w:cs="Times New Roman"/>
          <w:sz w:val="24"/>
          <w:szCs w:val="24"/>
        </w:rPr>
        <w:t xml:space="preserve">1) </w:t>
      </w:r>
      <w:r w:rsidR="00A50DE2">
        <w:rPr>
          <w:rFonts w:ascii="Times New Roman" w:hAnsi="Times New Roman" w:cs="Times New Roman"/>
          <w:sz w:val="24"/>
          <w:szCs w:val="24"/>
        </w:rPr>
        <w:t xml:space="preserve">at a pH of roughly </w:t>
      </w:r>
      <w:r w:rsidR="00A06050">
        <w:rPr>
          <w:rFonts w:ascii="Times New Roman" w:hAnsi="Times New Roman" w:cs="Times New Roman"/>
          <w:sz w:val="24"/>
          <w:szCs w:val="24"/>
        </w:rPr>
        <w:t>2.78-</w:t>
      </w:r>
      <w:r w:rsidR="00A558D5">
        <w:rPr>
          <w:rFonts w:ascii="Times New Roman" w:hAnsi="Times New Roman" w:cs="Times New Roman"/>
          <w:sz w:val="24"/>
          <w:szCs w:val="24"/>
        </w:rPr>
        <w:t xml:space="preserve">5.56 </w:t>
      </w:r>
      <w:r w:rsidR="00EE7AC0">
        <w:rPr>
          <w:rFonts w:ascii="Times New Roman" w:hAnsi="Times New Roman" w:cs="Times New Roman"/>
          <w:sz w:val="24"/>
          <w:szCs w:val="24"/>
        </w:rPr>
        <w:t xml:space="preserve">while </w:t>
      </w:r>
      <w:r w:rsidR="000E59FC">
        <w:rPr>
          <w:rFonts w:ascii="Times New Roman" w:hAnsi="Times New Roman" w:cs="Times New Roman"/>
          <w:sz w:val="24"/>
          <w:szCs w:val="24"/>
        </w:rPr>
        <w:t xml:space="preserve">more acidic </w:t>
      </w:r>
      <w:r w:rsidR="009E4684">
        <w:rPr>
          <w:rFonts w:ascii="Times New Roman" w:hAnsi="Times New Roman" w:cs="Times New Roman"/>
          <w:sz w:val="24"/>
          <w:szCs w:val="24"/>
        </w:rPr>
        <w:t xml:space="preserve">and more </w:t>
      </w:r>
      <w:r w:rsidR="000E59FC">
        <w:rPr>
          <w:rFonts w:ascii="Times New Roman" w:hAnsi="Times New Roman" w:cs="Times New Roman"/>
          <w:sz w:val="24"/>
          <w:szCs w:val="24"/>
        </w:rPr>
        <w:t xml:space="preserve">alkaline samples </w:t>
      </w:r>
      <w:r w:rsidR="00FD00F3">
        <w:rPr>
          <w:rFonts w:ascii="Times New Roman" w:hAnsi="Times New Roman" w:cs="Times New Roman"/>
          <w:sz w:val="24"/>
          <w:szCs w:val="24"/>
        </w:rPr>
        <w:t>exhibit</w:t>
      </w:r>
      <w:r w:rsidR="000E59FC">
        <w:rPr>
          <w:rFonts w:ascii="Times New Roman" w:hAnsi="Times New Roman" w:cs="Times New Roman"/>
          <w:sz w:val="24"/>
          <w:szCs w:val="24"/>
        </w:rPr>
        <w:t xml:space="preserve"> a</w:t>
      </w:r>
      <w:r w:rsidR="00807E73">
        <w:rPr>
          <w:rFonts w:ascii="Times New Roman" w:hAnsi="Times New Roman" w:cs="Times New Roman"/>
          <w:sz w:val="24"/>
          <w:szCs w:val="24"/>
        </w:rPr>
        <w:t xml:space="preserve"> major</w:t>
      </w:r>
      <w:r w:rsidR="000E59FC">
        <w:rPr>
          <w:rFonts w:ascii="Times New Roman" w:hAnsi="Times New Roman" w:cs="Times New Roman"/>
          <w:sz w:val="24"/>
          <w:szCs w:val="24"/>
        </w:rPr>
        <w:t xml:space="preserve"> </w:t>
      </w:r>
      <w:r w:rsidR="006B44C4">
        <w:rPr>
          <w:rFonts w:ascii="Times New Roman" w:hAnsi="Times New Roman" w:cs="Times New Roman"/>
          <w:sz w:val="24"/>
          <w:szCs w:val="24"/>
        </w:rPr>
        <w:t>reduction of this peak</w:t>
      </w:r>
      <w:r w:rsidR="00D706A0">
        <w:rPr>
          <w:rFonts w:ascii="Times New Roman" w:hAnsi="Times New Roman" w:cs="Times New Roman"/>
          <w:sz w:val="24"/>
          <w:szCs w:val="24"/>
        </w:rPr>
        <w:t xml:space="preserve">, hinting at </w:t>
      </w:r>
      <w:r w:rsidR="00BB243B">
        <w:rPr>
          <w:rFonts w:ascii="Times New Roman" w:hAnsi="Times New Roman" w:cs="Times New Roman"/>
          <w:sz w:val="24"/>
          <w:szCs w:val="24"/>
        </w:rPr>
        <w:t>H</w:t>
      </w:r>
      <w:r w:rsidR="00BB243B">
        <w:rPr>
          <w:rFonts w:ascii="Times New Roman" w:hAnsi="Times New Roman" w:cs="Times New Roman"/>
          <w:sz w:val="24"/>
          <w:szCs w:val="24"/>
          <w:vertAlign w:val="subscript"/>
        </w:rPr>
        <w:t>2</w:t>
      </w:r>
      <w:r w:rsidR="00BB243B">
        <w:rPr>
          <w:rFonts w:ascii="Times New Roman" w:hAnsi="Times New Roman" w:cs="Times New Roman"/>
          <w:sz w:val="24"/>
          <w:szCs w:val="24"/>
        </w:rPr>
        <w:t>PO</w:t>
      </w:r>
      <w:r w:rsidR="00BB243B">
        <w:rPr>
          <w:rFonts w:ascii="Times New Roman" w:hAnsi="Times New Roman" w:cs="Times New Roman"/>
          <w:sz w:val="24"/>
          <w:szCs w:val="24"/>
          <w:vertAlign w:val="subscript"/>
        </w:rPr>
        <w:t>4</w:t>
      </w:r>
      <w:r w:rsidR="00BB243B">
        <w:rPr>
          <w:rFonts w:ascii="Times New Roman" w:hAnsi="Times New Roman" w:cs="Times New Roman"/>
          <w:sz w:val="24"/>
          <w:szCs w:val="24"/>
          <w:vertAlign w:val="superscript"/>
        </w:rPr>
        <w:t>-</w:t>
      </w:r>
      <w:r w:rsidR="00BB243B">
        <w:rPr>
          <w:rFonts w:ascii="Times New Roman" w:hAnsi="Times New Roman" w:cs="Times New Roman"/>
          <w:sz w:val="24"/>
          <w:szCs w:val="24"/>
        </w:rPr>
        <w:t xml:space="preserve"> speciation </w:t>
      </w:r>
      <w:r w:rsidR="004316C1">
        <w:rPr>
          <w:rFonts w:ascii="Times New Roman" w:hAnsi="Times New Roman" w:cs="Times New Roman"/>
          <w:sz w:val="24"/>
          <w:szCs w:val="24"/>
        </w:rPr>
        <w:t xml:space="preserve">(Figure </w:t>
      </w:r>
      <w:r w:rsidR="00586906">
        <w:rPr>
          <w:rFonts w:ascii="Times New Roman" w:hAnsi="Times New Roman" w:cs="Times New Roman"/>
          <w:sz w:val="24"/>
          <w:szCs w:val="24"/>
        </w:rPr>
        <w:t>6a</w:t>
      </w:r>
      <w:r w:rsidR="004316C1">
        <w:rPr>
          <w:rFonts w:ascii="Times New Roman" w:hAnsi="Times New Roman" w:cs="Times New Roman"/>
          <w:sz w:val="24"/>
          <w:szCs w:val="24"/>
        </w:rPr>
        <w:t>)</w:t>
      </w:r>
      <w:r w:rsidR="006B44C4">
        <w:rPr>
          <w:rFonts w:ascii="Times New Roman" w:hAnsi="Times New Roman" w:cs="Times New Roman"/>
          <w:sz w:val="24"/>
          <w:szCs w:val="24"/>
        </w:rPr>
        <w:t xml:space="preserve">. </w:t>
      </w:r>
      <w:r w:rsidR="00496D03">
        <w:rPr>
          <w:rFonts w:ascii="Times New Roman" w:hAnsi="Times New Roman" w:cs="Times New Roman"/>
          <w:sz w:val="24"/>
          <w:szCs w:val="24"/>
        </w:rPr>
        <w:t>The v</w:t>
      </w:r>
      <w:r w:rsidR="00496D03">
        <w:rPr>
          <w:rFonts w:ascii="Times New Roman" w:hAnsi="Times New Roman" w:cs="Times New Roman"/>
          <w:sz w:val="24"/>
          <w:szCs w:val="24"/>
          <w:vertAlign w:val="subscript"/>
        </w:rPr>
        <w:t>5</w:t>
      </w:r>
      <w:r w:rsidR="00496D03">
        <w:rPr>
          <w:rFonts w:ascii="Times New Roman" w:hAnsi="Times New Roman" w:cs="Times New Roman"/>
          <w:sz w:val="24"/>
          <w:szCs w:val="24"/>
        </w:rPr>
        <w:t>PO</w:t>
      </w:r>
      <w:r w:rsidR="00496D03">
        <w:rPr>
          <w:rFonts w:ascii="Times New Roman" w:hAnsi="Times New Roman" w:cs="Times New Roman"/>
          <w:sz w:val="24"/>
          <w:szCs w:val="24"/>
          <w:vertAlign w:val="subscript"/>
        </w:rPr>
        <w:t>4</w:t>
      </w:r>
      <w:r w:rsidR="00496D03">
        <w:rPr>
          <w:rFonts w:ascii="Times New Roman" w:hAnsi="Times New Roman" w:cs="Times New Roman"/>
          <w:sz w:val="24"/>
          <w:szCs w:val="24"/>
        </w:rPr>
        <w:t xml:space="preserve"> peak</w:t>
      </w:r>
      <w:r w:rsidR="00695564">
        <w:rPr>
          <w:rFonts w:ascii="Times New Roman" w:hAnsi="Times New Roman" w:cs="Times New Roman"/>
          <w:sz w:val="24"/>
          <w:szCs w:val="24"/>
        </w:rPr>
        <w:t xml:space="preserve"> also</w:t>
      </w:r>
      <w:r w:rsidR="00496D03">
        <w:rPr>
          <w:rFonts w:ascii="Times New Roman" w:hAnsi="Times New Roman" w:cs="Times New Roman"/>
          <w:sz w:val="24"/>
          <w:szCs w:val="24"/>
        </w:rPr>
        <w:t xml:space="preserve"> </w:t>
      </w:r>
      <w:r w:rsidR="00B01013">
        <w:rPr>
          <w:rFonts w:ascii="Times New Roman" w:hAnsi="Times New Roman" w:cs="Times New Roman"/>
          <w:sz w:val="24"/>
          <w:szCs w:val="24"/>
        </w:rPr>
        <w:t xml:space="preserve">has an intensity of 1 </w:t>
      </w:r>
      <w:r w:rsidR="00FC7C01">
        <w:rPr>
          <w:rFonts w:ascii="Times New Roman" w:hAnsi="Times New Roman" w:cs="Times New Roman"/>
          <w:sz w:val="24"/>
          <w:szCs w:val="24"/>
        </w:rPr>
        <w:t xml:space="preserve">for the pH values between 7.76 and </w:t>
      </w:r>
      <w:r w:rsidR="00886AB4">
        <w:rPr>
          <w:rFonts w:ascii="Times New Roman" w:hAnsi="Times New Roman" w:cs="Times New Roman"/>
          <w:sz w:val="24"/>
          <w:szCs w:val="24"/>
        </w:rPr>
        <w:t>9.27</w:t>
      </w:r>
      <w:r w:rsidR="00FC7C01">
        <w:rPr>
          <w:rFonts w:ascii="Times New Roman" w:hAnsi="Times New Roman" w:cs="Times New Roman"/>
          <w:sz w:val="24"/>
          <w:szCs w:val="24"/>
        </w:rPr>
        <w:t xml:space="preserve"> </w:t>
      </w:r>
      <w:r w:rsidR="00B838A5">
        <w:rPr>
          <w:rFonts w:ascii="Times New Roman" w:hAnsi="Times New Roman" w:cs="Times New Roman"/>
          <w:sz w:val="24"/>
          <w:szCs w:val="24"/>
        </w:rPr>
        <w:t>while the peak for the</w:t>
      </w:r>
      <w:r w:rsidR="00695564">
        <w:rPr>
          <w:rFonts w:ascii="Times New Roman" w:hAnsi="Times New Roman" w:cs="Times New Roman"/>
          <w:sz w:val="24"/>
          <w:szCs w:val="24"/>
        </w:rPr>
        <w:t xml:space="preserve"> pH</w:t>
      </w:r>
      <w:r w:rsidR="00B838A5">
        <w:rPr>
          <w:rFonts w:ascii="Times New Roman" w:hAnsi="Times New Roman" w:cs="Times New Roman"/>
          <w:sz w:val="24"/>
          <w:szCs w:val="24"/>
        </w:rPr>
        <w:t xml:space="preserve"> 6.84 sample has been reduced to about 0.7</w:t>
      </w:r>
      <w:r w:rsidR="000625AF">
        <w:rPr>
          <w:rFonts w:ascii="Times New Roman" w:hAnsi="Times New Roman" w:cs="Times New Roman"/>
          <w:sz w:val="24"/>
          <w:szCs w:val="24"/>
        </w:rPr>
        <w:t xml:space="preserve"> </w:t>
      </w:r>
      <w:r w:rsidR="00F12527">
        <w:rPr>
          <w:rFonts w:ascii="Times New Roman" w:hAnsi="Times New Roman" w:cs="Times New Roman"/>
          <w:sz w:val="24"/>
          <w:szCs w:val="24"/>
        </w:rPr>
        <w:t xml:space="preserve">intensity </w:t>
      </w:r>
      <w:r w:rsidR="000625AF">
        <w:rPr>
          <w:rFonts w:ascii="Times New Roman" w:hAnsi="Times New Roman" w:cs="Times New Roman"/>
          <w:sz w:val="24"/>
          <w:szCs w:val="24"/>
        </w:rPr>
        <w:t xml:space="preserve">and the acidic </w:t>
      </w:r>
      <w:r w:rsidR="00C94594">
        <w:rPr>
          <w:rFonts w:ascii="Times New Roman" w:hAnsi="Times New Roman" w:cs="Times New Roman"/>
          <w:sz w:val="24"/>
          <w:szCs w:val="24"/>
        </w:rPr>
        <w:t xml:space="preserve">pH </w:t>
      </w:r>
      <w:r w:rsidR="000625AF">
        <w:rPr>
          <w:rFonts w:ascii="Times New Roman" w:hAnsi="Times New Roman" w:cs="Times New Roman"/>
          <w:sz w:val="24"/>
          <w:szCs w:val="24"/>
        </w:rPr>
        <w:t>1.36 sample shows no peak</w:t>
      </w:r>
      <w:r w:rsidR="00227A7B">
        <w:rPr>
          <w:rFonts w:ascii="Times New Roman" w:hAnsi="Times New Roman" w:cs="Times New Roman"/>
          <w:sz w:val="24"/>
          <w:szCs w:val="24"/>
        </w:rPr>
        <w:t xml:space="preserve"> for v</w:t>
      </w:r>
      <w:r w:rsidR="00227A7B">
        <w:rPr>
          <w:rFonts w:ascii="Times New Roman" w:hAnsi="Times New Roman" w:cs="Times New Roman"/>
          <w:sz w:val="24"/>
          <w:szCs w:val="24"/>
          <w:vertAlign w:val="subscript"/>
        </w:rPr>
        <w:t>5</w:t>
      </w:r>
      <w:r w:rsidR="00227A7B">
        <w:rPr>
          <w:rFonts w:ascii="Times New Roman" w:hAnsi="Times New Roman" w:cs="Times New Roman"/>
          <w:sz w:val="24"/>
          <w:szCs w:val="24"/>
        </w:rPr>
        <w:t>PO</w:t>
      </w:r>
      <w:r w:rsidR="00227A7B">
        <w:rPr>
          <w:rFonts w:ascii="Times New Roman" w:hAnsi="Times New Roman" w:cs="Times New Roman"/>
          <w:sz w:val="24"/>
          <w:szCs w:val="24"/>
          <w:vertAlign w:val="subscript"/>
        </w:rPr>
        <w:t>4</w:t>
      </w:r>
      <w:r w:rsidR="00B838A5">
        <w:rPr>
          <w:rFonts w:ascii="Times New Roman" w:hAnsi="Times New Roman" w:cs="Times New Roman"/>
          <w:sz w:val="24"/>
          <w:szCs w:val="24"/>
        </w:rPr>
        <w:t xml:space="preserve"> (Figure</w:t>
      </w:r>
      <w:r w:rsidR="0097425B">
        <w:rPr>
          <w:rFonts w:ascii="Times New Roman" w:hAnsi="Times New Roman" w:cs="Times New Roman"/>
          <w:sz w:val="24"/>
          <w:szCs w:val="24"/>
        </w:rPr>
        <w:t xml:space="preserve"> </w:t>
      </w:r>
      <w:r w:rsidR="00586906">
        <w:rPr>
          <w:rFonts w:ascii="Times New Roman" w:hAnsi="Times New Roman" w:cs="Times New Roman"/>
          <w:sz w:val="24"/>
          <w:szCs w:val="24"/>
        </w:rPr>
        <w:t>7</w:t>
      </w:r>
      <w:r w:rsidR="0097425B">
        <w:rPr>
          <w:rFonts w:ascii="Times New Roman" w:hAnsi="Times New Roman" w:cs="Times New Roman"/>
          <w:sz w:val="24"/>
          <w:szCs w:val="24"/>
        </w:rPr>
        <w:t xml:space="preserve">). </w:t>
      </w:r>
      <w:r w:rsidR="007945D9">
        <w:rPr>
          <w:rFonts w:ascii="Times New Roman" w:hAnsi="Times New Roman" w:cs="Times New Roman"/>
          <w:sz w:val="24"/>
          <w:szCs w:val="24"/>
        </w:rPr>
        <w:t>When comparing th</w:t>
      </w:r>
      <w:r w:rsidR="00CF5489">
        <w:rPr>
          <w:rFonts w:ascii="Times New Roman" w:hAnsi="Times New Roman" w:cs="Times New Roman"/>
          <w:sz w:val="24"/>
          <w:szCs w:val="24"/>
        </w:rPr>
        <w:t>e</w:t>
      </w:r>
      <w:r w:rsidR="00C53DB8">
        <w:rPr>
          <w:rFonts w:ascii="Times New Roman" w:hAnsi="Times New Roman" w:cs="Times New Roman"/>
          <w:sz w:val="24"/>
          <w:szCs w:val="24"/>
        </w:rPr>
        <w:t xml:space="preserve"> v</w:t>
      </w:r>
      <w:r w:rsidR="00C53DB8">
        <w:rPr>
          <w:rFonts w:ascii="Times New Roman" w:hAnsi="Times New Roman" w:cs="Times New Roman"/>
          <w:sz w:val="24"/>
          <w:szCs w:val="24"/>
          <w:vertAlign w:val="subscript"/>
        </w:rPr>
        <w:t>5</w:t>
      </w:r>
      <w:r w:rsidR="00C53DB8">
        <w:rPr>
          <w:rFonts w:ascii="Times New Roman" w:hAnsi="Times New Roman" w:cs="Times New Roman"/>
          <w:sz w:val="24"/>
          <w:szCs w:val="24"/>
        </w:rPr>
        <w:t>PO</w:t>
      </w:r>
      <w:r w:rsidR="00C53DB8">
        <w:rPr>
          <w:rFonts w:ascii="Times New Roman" w:hAnsi="Times New Roman" w:cs="Times New Roman"/>
          <w:sz w:val="24"/>
          <w:szCs w:val="24"/>
          <w:vertAlign w:val="subscript"/>
        </w:rPr>
        <w:t xml:space="preserve">4 </w:t>
      </w:r>
      <w:r w:rsidR="00C53DB8">
        <w:rPr>
          <w:rFonts w:ascii="Times New Roman" w:hAnsi="Times New Roman" w:cs="Times New Roman"/>
          <w:sz w:val="24"/>
          <w:szCs w:val="24"/>
        </w:rPr>
        <w:t>peak</w:t>
      </w:r>
      <w:r w:rsidR="00C313F2">
        <w:rPr>
          <w:rFonts w:ascii="Times New Roman" w:hAnsi="Times New Roman" w:cs="Times New Roman"/>
          <w:sz w:val="24"/>
          <w:szCs w:val="24"/>
        </w:rPr>
        <w:t xml:space="preserve"> between both phosphate samples </w:t>
      </w:r>
      <w:r w:rsidR="00C94594">
        <w:rPr>
          <w:rFonts w:ascii="Times New Roman" w:hAnsi="Times New Roman" w:cs="Times New Roman"/>
          <w:sz w:val="24"/>
          <w:szCs w:val="24"/>
        </w:rPr>
        <w:t>we</w:t>
      </w:r>
      <w:r w:rsidR="00C313F2">
        <w:rPr>
          <w:rFonts w:ascii="Times New Roman" w:hAnsi="Times New Roman" w:cs="Times New Roman"/>
          <w:sz w:val="24"/>
          <w:szCs w:val="24"/>
        </w:rPr>
        <w:t xml:space="preserve"> found this peak disappears around pH </w:t>
      </w:r>
      <w:r w:rsidR="0091062F">
        <w:rPr>
          <w:rFonts w:ascii="Times New Roman" w:hAnsi="Times New Roman" w:cs="Times New Roman"/>
          <w:sz w:val="24"/>
          <w:szCs w:val="24"/>
        </w:rPr>
        <w:t>≤</w:t>
      </w:r>
      <w:r w:rsidR="00C313F2">
        <w:rPr>
          <w:rFonts w:ascii="Times New Roman" w:hAnsi="Times New Roman" w:cs="Times New Roman"/>
          <w:sz w:val="24"/>
          <w:szCs w:val="24"/>
        </w:rPr>
        <w:t xml:space="preserve"> 5</w:t>
      </w:r>
      <w:r w:rsidR="0091062F">
        <w:rPr>
          <w:rFonts w:ascii="Times New Roman" w:hAnsi="Times New Roman" w:cs="Times New Roman"/>
          <w:sz w:val="24"/>
          <w:szCs w:val="24"/>
        </w:rPr>
        <w:t>,</w:t>
      </w:r>
      <w:r w:rsidR="006A7F87">
        <w:rPr>
          <w:rFonts w:ascii="Times New Roman" w:hAnsi="Times New Roman" w:cs="Times New Roman"/>
          <w:sz w:val="24"/>
          <w:szCs w:val="24"/>
        </w:rPr>
        <w:t xml:space="preserve"> </w:t>
      </w:r>
      <w:r w:rsidR="008F37A5">
        <w:rPr>
          <w:rFonts w:ascii="Times New Roman" w:hAnsi="Times New Roman" w:cs="Times New Roman"/>
          <w:sz w:val="24"/>
          <w:szCs w:val="24"/>
        </w:rPr>
        <w:t xml:space="preserve">meaning acidic phosphate brines will not </w:t>
      </w:r>
      <w:r w:rsidR="00FD00F3">
        <w:rPr>
          <w:rFonts w:ascii="Times New Roman" w:hAnsi="Times New Roman" w:cs="Times New Roman"/>
          <w:sz w:val="24"/>
          <w:szCs w:val="24"/>
        </w:rPr>
        <w:t>exhibit</w:t>
      </w:r>
      <w:r w:rsidR="00EF5C54">
        <w:rPr>
          <w:rFonts w:ascii="Times New Roman" w:hAnsi="Times New Roman" w:cs="Times New Roman"/>
          <w:sz w:val="24"/>
          <w:szCs w:val="24"/>
        </w:rPr>
        <w:t xml:space="preserve"> this peak</w:t>
      </w:r>
      <w:r w:rsidR="00B9388B">
        <w:rPr>
          <w:rFonts w:ascii="Times New Roman" w:hAnsi="Times New Roman" w:cs="Times New Roman"/>
          <w:sz w:val="24"/>
          <w:szCs w:val="24"/>
        </w:rPr>
        <w:t xml:space="preserve"> </w:t>
      </w:r>
      <w:r w:rsidR="00E554E8">
        <w:rPr>
          <w:rFonts w:ascii="Times New Roman" w:hAnsi="Times New Roman" w:cs="Times New Roman"/>
          <w:sz w:val="24"/>
          <w:szCs w:val="24"/>
        </w:rPr>
        <w:t xml:space="preserve">(Figures 5 and </w:t>
      </w:r>
      <w:r w:rsidR="00ED4717">
        <w:rPr>
          <w:rFonts w:ascii="Times New Roman" w:hAnsi="Times New Roman" w:cs="Times New Roman"/>
          <w:sz w:val="24"/>
          <w:szCs w:val="24"/>
        </w:rPr>
        <w:t>7</w:t>
      </w:r>
      <w:r w:rsidR="00E554E8">
        <w:rPr>
          <w:rFonts w:ascii="Times New Roman" w:hAnsi="Times New Roman" w:cs="Times New Roman"/>
          <w:sz w:val="24"/>
          <w:szCs w:val="24"/>
        </w:rPr>
        <w:t>)</w:t>
      </w:r>
      <w:r w:rsidR="00EF5C54">
        <w:rPr>
          <w:rFonts w:ascii="Times New Roman" w:hAnsi="Times New Roman" w:cs="Times New Roman"/>
          <w:sz w:val="24"/>
          <w:szCs w:val="24"/>
        </w:rPr>
        <w:t xml:space="preserve">. </w:t>
      </w:r>
      <w:r w:rsidR="00090C83">
        <w:rPr>
          <w:rFonts w:ascii="Times New Roman" w:hAnsi="Times New Roman" w:cs="Times New Roman"/>
          <w:sz w:val="24"/>
          <w:szCs w:val="24"/>
        </w:rPr>
        <w:t xml:space="preserve">Additionally, the </w:t>
      </w:r>
      <w:r w:rsidR="008E69AC">
        <w:rPr>
          <w:rFonts w:ascii="Times New Roman" w:hAnsi="Times New Roman" w:cs="Times New Roman"/>
          <w:sz w:val="24"/>
          <w:szCs w:val="24"/>
        </w:rPr>
        <w:t>v</w:t>
      </w:r>
      <w:r w:rsidR="008E69AC">
        <w:rPr>
          <w:rFonts w:ascii="Times New Roman" w:hAnsi="Times New Roman" w:cs="Times New Roman"/>
          <w:sz w:val="24"/>
          <w:szCs w:val="24"/>
          <w:vertAlign w:val="subscript"/>
        </w:rPr>
        <w:t>5</w:t>
      </w:r>
      <w:r w:rsidR="008E69AC">
        <w:rPr>
          <w:rFonts w:ascii="Times New Roman" w:hAnsi="Times New Roman" w:cs="Times New Roman"/>
          <w:sz w:val="24"/>
          <w:szCs w:val="24"/>
        </w:rPr>
        <w:t>PO</w:t>
      </w:r>
      <w:r w:rsidR="008E69AC">
        <w:rPr>
          <w:rFonts w:ascii="Times New Roman" w:hAnsi="Times New Roman" w:cs="Times New Roman"/>
          <w:sz w:val="24"/>
          <w:szCs w:val="24"/>
          <w:vertAlign w:val="subscript"/>
        </w:rPr>
        <w:t>4</w:t>
      </w:r>
      <w:r w:rsidR="008E69AC">
        <w:rPr>
          <w:rFonts w:ascii="Times New Roman" w:hAnsi="Times New Roman" w:cs="Times New Roman"/>
          <w:sz w:val="24"/>
          <w:szCs w:val="24"/>
        </w:rPr>
        <w:t xml:space="preserve"> peak</w:t>
      </w:r>
      <w:r w:rsidR="00FE0FC2">
        <w:rPr>
          <w:rFonts w:ascii="Times New Roman" w:hAnsi="Times New Roman" w:cs="Times New Roman"/>
          <w:sz w:val="24"/>
          <w:szCs w:val="24"/>
        </w:rPr>
        <w:t xml:space="preserve"> for the</w:t>
      </w:r>
      <w:r w:rsidR="008E69AC">
        <w:rPr>
          <w:rFonts w:ascii="Times New Roman" w:hAnsi="Times New Roman" w:cs="Times New Roman"/>
          <w:sz w:val="24"/>
          <w:szCs w:val="24"/>
        </w:rPr>
        <w:t xml:space="preserve"> </w:t>
      </w:r>
      <w:r w:rsidR="00090C83">
        <w:rPr>
          <w:rFonts w:ascii="Times New Roman" w:hAnsi="Times New Roman" w:cs="Times New Roman"/>
          <w:sz w:val="24"/>
          <w:szCs w:val="24"/>
        </w:rPr>
        <w:t>p</w:t>
      </w:r>
      <w:r w:rsidR="002157C6">
        <w:rPr>
          <w:rFonts w:ascii="Times New Roman" w:hAnsi="Times New Roman" w:cs="Times New Roman"/>
          <w:sz w:val="24"/>
          <w:szCs w:val="24"/>
        </w:rPr>
        <w:t xml:space="preserve">H 13.32 sample </w:t>
      </w:r>
      <w:r w:rsidR="00FD00F3">
        <w:rPr>
          <w:rFonts w:ascii="Times New Roman" w:hAnsi="Times New Roman" w:cs="Times New Roman"/>
          <w:sz w:val="24"/>
          <w:szCs w:val="24"/>
        </w:rPr>
        <w:t>exhibits</w:t>
      </w:r>
      <w:r w:rsidR="00682677">
        <w:rPr>
          <w:rFonts w:ascii="Times New Roman" w:hAnsi="Times New Roman" w:cs="Times New Roman"/>
          <w:sz w:val="24"/>
          <w:szCs w:val="24"/>
        </w:rPr>
        <w:t xml:space="preserve"> a major height reduction</w:t>
      </w:r>
      <w:r w:rsidR="00521751">
        <w:rPr>
          <w:rFonts w:ascii="Times New Roman" w:hAnsi="Times New Roman" w:cs="Times New Roman"/>
          <w:sz w:val="24"/>
          <w:szCs w:val="24"/>
        </w:rPr>
        <w:t xml:space="preserve"> which </w:t>
      </w:r>
      <w:r w:rsidR="00F54ED5">
        <w:rPr>
          <w:rFonts w:ascii="Times New Roman" w:hAnsi="Times New Roman" w:cs="Times New Roman"/>
          <w:sz w:val="24"/>
          <w:szCs w:val="24"/>
        </w:rPr>
        <w:t xml:space="preserve">corresponds nicely with the </w:t>
      </w:r>
      <w:r w:rsidR="00211D31">
        <w:rPr>
          <w:rFonts w:ascii="Times New Roman" w:hAnsi="Times New Roman" w:cs="Times New Roman"/>
          <w:sz w:val="24"/>
          <w:szCs w:val="24"/>
        </w:rPr>
        <w:t xml:space="preserve">previous </w:t>
      </w:r>
      <w:r w:rsidR="00C53194">
        <w:rPr>
          <w:rFonts w:ascii="Times New Roman" w:hAnsi="Times New Roman" w:cs="Times New Roman"/>
          <w:sz w:val="24"/>
          <w:szCs w:val="24"/>
        </w:rPr>
        <w:t>observation</w:t>
      </w:r>
      <w:r w:rsidR="004D611B">
        <w:rPr>
          <w:rFonts w:ascii="Times New Roman" w:hAnsi="Times New Roman" w:cs="Times New Roman"/>
          <w:sz w:val="24"/>
          <w:szCs w:val="24"/>
        </w:rPr>
        <w:t xml:space="preserve"> of the NaH</w:t>
      </w:r>
      <w:r w:rsidR="004D611B">
        <w:rPr>
          <w:rFonts w:ascii="Times New Roman" w:hAnsi="Times New Roman" w:cs="Times New Roman"/>
          <w:sz w:val="24"/>
          <w:szCs w:val="24"/>
          <w:vertAlign w:val="subscript"/>
        </w:rPr>
        <w:t>2</w:t>
      </w:r>
      <w:r w:rsidR="004D611B">
        <w:rPr>
          <w:rFonts w:ascii="Times New Roman" w:hAnsi="Times New Roman" w:cs="Times New Roman"/>
          <w:sz w:val="24"/>
          <w:szCs w:val="24"/>
        </w:rPr>
        <w:t>PO</w:t>
      </w:r>
      <w:r w:rsidR="004D611B">
        <w:rPr>
          <w:rFonts w:ascii="Times New Roman" w:hAnsi="Times New Roman" w:cs="Times New Roman"/>
          <w:sz w:val="24"/>
          <w:szCs w:val="24"/>
          <w:vertAlign w:val="subscript"/>
        </w:rPr>
        <w:t>4</w:t>
      </w:r>
      <w:r w:rsidR="004D611B">
        <w:rPr>
          <w:rFonts w:ascii="Times New Roman" w:hAnsi="Times New Roman" w:cs="Times New Roman"/>
          <w:sz w:val="24"/>
          <w:szCs w:val="24"/>
        </w:rPr>
        <w:t xml:space="preserve"> brine</w:t>
      </w:r>
      <w:r w:rsidR="005F54FD">
        <w:rPr>
          <w:rFonts w:ascii="Times New Roman" w:hAnsi="Times New Roman" w:cs="Times New Roman"/>
          <w:sz w:val="24"/>
          <w:szCs w:val="24"/>
        </w:rPr>
        <w:t xml:space="preserve"> that </w:t>
      </w:r>
      <w:r w:rsidR="004D611B">
        <w:rPr>
          <w:rFonts w:ascii="Times New Roman" w:hAnsi="Times New Roman" w:cs="Times New Roman"/>
          <w:sz w:val="24"/>
          <w:szCs w:val="24"/>
        </w:rPr>
        <w:t xml:space="preserve">showed </w:t>
      </w:r>
      <w:r w:rsidR="005F54FD">
        <w:rPr>
          <w:rFonts w:ascii="Times New Roman" w:hAnsi="Times New Roman" w:cs="Times New Roman"/>
          <w:sz w:val="24"/>
          <w:szCs w:val="24"/>
        </w:rPr>
        <w:t xml:space="preserve">this peak decreases as pH increases </w:t>
      </w:r>
      <w:r w:rsidR="000E1630">
        <w:rPr>
          <w:rFonts w:ascii="Times New Roman" w:hAnsi="Times New Roman" w:cs="Times New Roman"/>
          <w:sz w:val="24"/>
          <w:szCs w:val="24"/>
        </w:rPr>
        <w:t xml:space="preserve">at pH &gt; 10 (Figures 5 and </w:t>
      </w:r>
      <w:r w:rsidR="00ED4717">
        <w:rPr>
          <w:rFonts w:ascii="Times New Roman" w:hAnsi="Times New Roman" w:cs="Times New Roman"/>
          <w:sz w:val="24"/>
          <w:szCs w:val="24"/>
        </w:rPr>
        <w:t>7</w:t>
      </w:r>
      <w:r w:rsidR="000E1630">
        <w:rPr>
          <w:rFonts w:ascii="Times New Roman" w:hAnsi="Times New Roman" w:cs="Times New Roman"/>
          <w:sz w:val="24"/>
          <w:szCs w:val="24"/>
        </w:rPr>
        <w:t>)</w:t>
      </w:r>
      <w:r w:rsidR="00FE0FC2">
        <w:rPr>
          <w:rFonts w:ascii="Times New Roman" w:hAnsi="Times New Roman" w:cs="Times New Roman"/>
          <w:sz w:val="24"/>
          <w:szCs w:val="24"/>
        </w:rPr>
        <w:t>.</w:t>
      </w:r>
      <w:r w:rsidR="002157C6">
        <w:rPr>
          <w:rFonts w:ascii="Times New Roman" w:hAnsi="Times New Roman" w:cs="Times New Roman"/>
          <w:sz w:val="24"/>
          <w:szCs w:val="24"/>
        </w:rPr>
        <w:t xml:space="preserve"> </w:t>
      </w:r>
      <w:r w:rsidR="00143513">
        <w:rPr>
          <w:rFonts w:ascii="Times New Roman" w:hAnsi="Times New Roman" w:cs="Times New Roman"/>
          <w:sz w:val="24"/>
          <w:szCs w:val="24"/>
        </w:rPr>
        <w:t>Th</w:t>
      </w:r>
      <w:r w:rsidR="00FE0FC2">
        <w:rPr>
          <w:rFonts w:ascii="Times New Roman" w:hAnsi="Times New Roman" w:cs="Times New Roman"/>
          <w:sz w:val="24"/>
          <w:szCs w:val="24"/>
        </w:rPr>
        <w:t>ese results suggest</w:t>
      </w:r>
      <w:r w:rsidR="004D611B">
        <w:rPr>
          <w:rFonts w:ascii="Times New Roman" w:hAnsi="Times New Roman" w:cs="Times New Roman"/>
          <w:sz w:val="24"/>
          <w:szCs w:val="24"/>
        </w:rPr>
        <w:t xml:space="preserve"> the</w:t>
      </w:r>
      <w:r w:rsidR="00143513">
        <w:rPr>
          <w:rFonts w:ascii="Times New Roman" w:hAnsi="Times New Roman" w:cs="Times New Roman"/>
          <w:sz w:val="24"/>
          <w:szCs w:val="24"/>
        </w:rPr>
        <w:t xml:space="preserve"> v</w:t>
      </w:r>
      <w:r w:rsidR="00143513">
        <w:rPr>
          <w:rFonts w:ascii="Times New Roman" w:hAnsi="Times New Roman" w:cs="Times New Roman"/>
          <w:sz w:val="24"/>
          <w:szCs w:val="24"/>
          <w:vertAlign w:val="subscript"/>
        </w:rPr>
        <w:t>5</w:t>
      </w:r>
      <w:r w:rsidR="00143513">
        <w:rPr>
          <w:rFonts w:ascii="Times New Roman" w:hAnsi="Times New Roman" w:cs="Times New Roman"/>
          <w:sz w:val="24"/>
          <w:szCs w:val="24"/>
        </w:rPr>
        <w:t>PO</w:t>
      </w:r>
      <w:r w:rsidR="00143513">
        <w:rPr>
          <w:rFonts w:ascii="Times New Roman" w:hAnsi="Times New Roman" w:cs="Times New Roman"/>
          <w:sz w:val="24"/>
          <w:szCs w:val="24"/>
          <w:vertAlign w:val="subscript"/>
        </w:rPr>
        <w:t>4</w:t>
      </w:r>
      <w:r w:rsidR="00143513">
        <w:rPr>
          <w:rFonts w:ascii="Times New Roman" w:hAnsi="Times New Roman" w:cs="Times New Roman"/>
          <w:sz w:val="24"/>
          <w:szCs w:val="24"/>
        </w:rPr>
        <w:t xml:space="preserve"> peak</w:t>
      </w:r>
      <w:r w:rsidR="00EC70D7">
        <w:rPr>
          <w:rFonts w:ascii="Times New Roman" w:hAnsi="Times New Roman" w:cs="Times New Roman"/>
          <w:sz w:val="24"/>
          <w:szCs w:val="24"/>
        </w:rPr>
        <w:t xml:space="preserve"> </w:t>
      </w:r>
      <w:r w:rsidR="00EE703A">
        <w:rPr>
          <w:rFonts w:ascii="Times New Roman" w:hAnsi="Times New Roman" w:cs="Times New Roman"/>
          <w:sz w:val="24"/>
          <w:szCs w:val="24"/>
        </w:rPr>
        <w:t>has the highest intensity</w:t>
      </w:r>
      <w:r w:rsidR="00EC70D7">
        <w:rPr>
          <w:rFonts w:ascii="Times New Roman" w:hAnsi="Times New Roman" w:cs="Times New Roman"/>
          <w:sz w:val="24"/>
          <w:szCs w:val="24"/>
        </w:rPr>
        <w:t xml:space="preserve"> </w:t>
      </w:r>
      <w:r w:rsidR="00DC428C">
        <w:rPr>
          <w:rFonts w:ascii="Times New Roman" w:hAnsi="Times New Roman" w:cs="Times New Roman"/>
          <w:sz w:val="24"/>
          <w:szCs w:val="24"/>
        </w:rPr>
        <w:t>in brines</w:t>
      </w:r>
      <w:r w:rsidR="00EE703A">
        <w:rPr>
          <w:rFonts w:ascii="Times New Roman" w:hAnsi="Times New Roman" w:cs="Times New Roman"/>
          <w:sz w:val="24"/>
          <w:szCs w:val="24"/>
        </w:rPr>
        <w:t xml:space="preserve"> with</w:t>
      </w:r>
      <w:r w:rsidR="00EC70D7">
        <w:rPr>
          <w:rFonts w:ascii="Times New Roman" w:hAnsi="Times New Roman" w:cs="Times New Roman"/>
          <w:sz w:val="24"/>
          <w:szCs w:val="24"/>
        </w:rPr>
        <w:t xml:space="preserve"> pH 8-10</w:t>
      </w:r>
      <w:r w:rsidR="00DC428C">
        <w:rPr>
          <w:rFonts w:ascii="Times New Roman" w:hAnsi="Times New Roman" w:cs="Times New Roman"/>
          <w:sz w:val="24"/>
          <w:szCs w:val="24"/>
        </w:rPr>
        <w:t xml:space="preserve">, </w:t>
      </w:r>
      <w:r w:rsidR="004F1421">
        <w:rPr>
          <w:rFonts w:ascii="Times New Roman" w:hAnsi="Times New Roman" w:cs="Times New Roman"/>
          <w:sz w:val="24"/>
          <w:szCs w:val="24"/>
        </w:rPr>
        <w:t xml:space="preserve">is </w:t>
      </w:r>
      <w:r w:rsidR="00DC428C">
        <w:rPr>
          <w:rFonts w:ascii="Times New Roman" w:hAnsi="Times New Roman" w:cs="Times New Roman"/>
          <w:sz w:val="24"/>
          <w:szCs w:val="24"/>
        </w:rPr>
        <w:t>nonexistent if pH</w:t>
      </w:r>
      <w:r w:rsidR="009B50BF">
        <w:rPr>
          <w:rFonts w:ascii="Times New Roman" w:hAnsi="Times New Roman" w:cs="Times New Roman"/>
          <w:sz w:val="24"/>
          <w:szCs w:val="24"/>
        </w:rPr>
        <w:t xml:space="preserve"> ≤ 5 </w:t>
      </w:r>
      <w:r w:rsidR="00440BF8">
        <w:rPr>
          <w:rFonts w:ascii="Times New Roman" w:hAnsi="Times New Roman" w:cs="Times New Roman"/>
          <w:sz w:val="24"/>
          <w:szCs w:val="24"/>
        </w:rPr>
        <w:t>and</w:t>
      </w:r>
      <w:r w:rsidR="00143513">
        <w:rPr>
          <w:rFonts w:ascii="Times New Roman" w:hAnsi="Times New Roman" w:cs="Times New Roman"/>
          <w:sz w:val="24"/>
          <w:szCs w:val="24"/>
        </w:rPr>
        <w:t xml:space="preserve"> </w:t>
      </w:r>
      <w:r w:rsidR="004F1421">
        <w:rPr>
          <w:rFonts w:ascii="Times New Roman" w:hAnsi="Times New Roman" w:cs="Times New Roman"/>
          <w:sz w:val="24"/>
          <w:szCs w:val="24"/>
        </w:rPr>
        <w:t>is</w:t>
      </w:r>
      <w:r w:rsidR="00143513">
        <w:rPr>
          <w:rFonts w:ascii="Times New Roman" w:hAnsi="Times New Roman" w:cs="Times New Roman"/>
          <w:sz w:val="24"/>
          <w:szCs w:val="24"/>
        </w:rPr>
        <w:t xml:space="preserve"> reduced in brines with a pH between </w:t>
      </w:r>
      <w:r w:rsidR="001702A9">
        <w:rPr>
          <w:rFonts w:ascii="Times New Roman" w:hAnsi="Times New Roman" w:cs="Times New Roman"/>
          <w:sz w:val="24"/>
          <w:szCs w:val="24"/>
        </w:rPr>
        <w:t xml:space="preserve">roughly </w:t>
      </w:r>
      <w:r w:rsidR="00143513">
        <w:rPr>
          <w:rFonts w:ascii="Times New Roman" w:hAnsi="Times New Roman" w:cs="Times New Roman"/>
          <w:sz w:val="24"/>
          <w:szCs w:val="24"/>
        </w:rPr>
        <w:t>5 and 7</w:t>
      </w:r>
      <w:r w:rsidR="00D165B2">
        <w:rPr>
          <w:rFonts w:ascii="Times New Roman" w:hAnsi="Times New Roman" w:cs="Times New Roman"/>
          <w:sz w:val="24"/>
          <w:szCs w:val="24"/>
        </w:rPr>
        <w:t xml:space="preserve"> or in brines with</w:t>
      </w:r>
      <w:r w:rsidR="001702A9">
        <w:rPr>
          <w:rFonts w:ascii="Times New Roman" w:hAnsi="Times New Roman" w:cs="Times New Roman"/>
          <w:sz w:val="24"/>
          <w:szCs w:val="24"/>
        </w:rPr>
        <w:t xml:space="preserve"> </w:t>
      </w:r>
      <w:r w:rsidR="00440BF8">
        <w:rPr>
          <w:rFonts w:ascii="Times New Roman" w:hAnsi="Times New Roman" w:cs="Times New Roman"/>
          <w:sz w:val="24"/>
          <w:szCs w:val="24"/>
        </w:rPr>
        <w:t>pH</w:t>
      </w:r>
      <w:r w:rsidR="00DC428C">
        <w:rPr>
          <w:rFonts w:ascii="Times New Roman" w:hAnsi="Times New Roman" w:cs="Times New Roman"/>
          <w:sz w:val="24"/>
          <w:szCs w:val="24"/>
        </w:rPr>
        <w:t xml:space="preserve"> &gt; 10. </w:t>
      </w:r>
      <w:r w:rsidR="00B21E9A">
        <w:rPr>
          <w:rFonts w:ascii="Times New Roman" w:hAnsi="Times New Roman" w:cs="Times New Roman"/>
          <w:sz w:val="24"/>
          <w:szCs w:val="24"/>
        </w:rPr>
        <w:t>The 13.32 pH sample has a lone peak labeled v</w:t>
      </w:r>
      <w:r w:rsidR="00B21E9A">
        <w:rPr>
          <w:rFonts w:ascii="Times New Roman" w:hAnsi="Times New Roman" w:cs="Times New Roman"/>
          <w:sz w:val="24"/>
          <w:szCs w:val="24"/>
          <w:vertAlign w:val="subscript"/>
        </w:rPr>
        <w:t>6</w:t>
      </w:r>
      <w:r w:rsidR="00B21E9A">
        <w:rPr>
          <w:rFonts w:ascii="Times New Roman" w:hAnsi="Times New Roman" w:cs="Times New Roman"/>
          <w:sz w:val="24"/>
          <w:szCs w:val="24"/>
        </w:rPr>
        <w:t>PO</w:t>
      </w:r>
      <w:r w:rsidR="00B21E9A">
        <w:rPr>
          <w:rFonts w:ascii="Times New Roman" w:hAnsi="Times New Roman" w:cs="Times New Roman"/>
          <w:sz w:val="24"/>
          <w:szCs w:val="24"/>
          <w:vertAlign w:val="subscript"/>
        </w:rPr>
        <w:t>4</w:t>
      </w:r>
      <w:r w:rsidR="00B21E9A">
        <w:rPr>
          <w:rFonts w:ascii="Times New Roman" w:hAnsi="Times New Roman" w:cs="Times New Roman"/>
          <w:sz w:val="24"/>
          <w:szCs w:val="24"/>
        </w:rPr>
        <w:t xml:space="preserve"> at 940 cm</w:t>
      </w:r>
      <w:r w:rsidR="00B21E9A">
        <w:rPr>
          <w:rFonts w:ascii="Times New Roman" w:hAnsi="Times New Roman" w:cs="Times New Roman"/>
          <w:sz w:val="24"/>
          <w:szCs w:val="24"/>
          <w:vertAlign w:val="superscript"/>
        </w:rPr>
        <w:t>-1</w:t>
      </w:r>
      <w:r w:rsidR="00B21E9A">
        <w:rPr>
          <w:rFonts w:ascii="Times New Roman" w:hAnsi="Times New Roman" w:cs="Times New Roman"/>
          <w:sz w:val="24"/>
          <w:szCs w:val="24"/>
        </w:rPr>
        <w:t xml:space="preserve"> which is a clear indicator that this is a highly alkaline brine </w:t>
      </w:r>
      <w:r w:rsidR="00FD00F3">
        <w:rPr>
          <w:rFonts w:ascii="Times New Roman" w:hAnsi="Times New Roman" w:cs="Times New Roman"/>
          <w:sz w:val="24"/>
          <w:szCs w:val="24"/>
        </w:rPr>
        <w:t xml:space="preserve">rather than </w:t>
      </w:r>
      <w:r w:rsidR="00B21E9A">
        <w:rPr>
          <w:rFonts w:ascii="Times New Roman" w:hAnsi="Times New Roman" w:cs="Times New Roman"/>
          <w:sz w:val="24"/>
          <w:szCs w:val="24"/>
        </w:rPr>
        <w:t xml:space="preserve">an acidic or neutral pH </w:t>
      </w:r>
      <w:r w:rsidR="001F3AD6">
        <w:rPr>
          <w:rFonts w:ascii="Times New Roman" w:hAnsi="Times New Roman" w:cs="Times New Roman"/>
          <w:sz w:val="24"/>
          <w:szCs w:val="24"/>
        </w:rPr>
        <w:t>sample</w:t>
      </w:r>
      <w:r w:rsidR="00B21E9A">
        <w:rPr>
          <w:rFonts w:ascii="Times New Roman" w:hAnsi="Times New Roman" w:cs="Times New Roman"/>
          <w:sz w:val="24"/>
          <w:szCs w:val="24"/>
        </w:rPr>
        <w:t xml:space="preserve"> that shows no peak at 940 cm</w:t>
      </w:r>
      <w:r w:rsidR="00B21E9A">
        <w:rPr>
          <w:rFonts w:ascii="Times New Roman" w:hAnsi="Times New Roman" w:cs="Times New Roman"/>
          <w:sz w:val="24"/>
          <w:szCs w:val="24"/>
          <w:vertAlign w:val="superscript"/>
        </w:rPr>
        <w:t>-1</w:t>
      </w:r>
      <w:r w:rsidR="00B21E9A">
        <w:rPr>
          <w:rFonts w:ascii="Times New Roman" w:hAnsi="Times New Roman" w:cs="Times New Roman"/>
          <w:sz w:val="24"/>
          <w:szCs w:val="24"/>
        </w:rPr>
        <w:t xml:space="preserve"> (Figure </w:t>
      </w:r>
      <w:r w:rsidR="00ED4717">
        <w:rPr>
          <w:rFonts w:ascii="Times New Roman" w:hAnsi="Times New Roman" w:cs="Times New Roman"/>
          <w:sz w:val="24"/>
          <w:szCs w:val="24"/>
        </w:rPr>
        <w:t>7</w:t>
      </w:r>
      <w:r w:rsidR="00B21E9A">
        <w:rPr>
          <w:rFonts w:ascii="Times New Roman" w:hAnsi="Times New Roman" w:cs="Times New Roman"/>
          <w:sz w:val="24"/>
          <w:szCs w:val="24"/>
        </w:rPr>
        <w:t>). This v</w:t>
      </w:r>
      <w:r w:rsidR="00B21E9A">
        <w:rPr>
          <w:rFonts w:ascii="Times New Roman" w:hAnsi="Times New Roman" w:cs="Times New Roman"/>
          <w:sz w:val="24"/>
          <w:szCs w:val="24"/>
          <w:vertAlign w:val="subscript"/>
        </w:rPr>
        <w:t>6</w:t>
      </w:r>
      <w:r w:rsidR="00B21E9A">
        <w:rPr>
          <w:rFonts w:ascii="Times New Roman" w:hAnsi="Times New Roman" w:cs="Times New Roman"/>
          <w:sz w:val="24"/>
          <w:szCs w:val="24"/>
        </w:rPr>
        <w:t>PO</w:t>
      </w:r>
      <w:r w:rsidR="00B21E9A">
        <w:rPr>
          <w:rFonts w:ascii="Times New Roman" w:hAnsi="Times New Roman" w:cs="Times New Roman"/>
          <w:sz w:val="24"/>
          <w:szCs w:val="24"/>
          <w:vertAlign w:val="subscript"/>
        </w:rPr>
        <w:t>4</w:t>
      </w:r>
      <w:r w:rsidR="00B21E9A">
        <w:rPr>
          <w:rFonts w:ascii="Times New Roman" w:hAnsi="Times New Roman" w:cs="Times New Roman"/>
          <w:sz w:val="24"/>
          <w:szCs w:val="24"/>
        </w:rPr>
        <w:t xml:space="preserve"> peak showing up again in the highly alkaline sample is consistent with the data from the phosphate titration experiment of NaH</w:t>
      </w:r>
      <w:r w:rsidR="00B21E9A">
        <w:rPr>
          <w:rFonts w:ascii="Times New Roman" w:hAnsi="Times New Roman" w:cs="Times New Roman"/>
          <w:sz w:val="24"/>
          <w:szCs w:val="24"/>
          <w:vertAlign w:val="subscript"/>
        </w:rPr>
        <w:t>2</w:t>
      </w:r>
      <w:r w:rsidR="00B21E9A">
        <w:rPr>
          <w:rFonts w:ascii="Times New Roman" w:hAnsi="Times New Roman" w:cs="Times New Roman"/>
          <w:sz w:val="24"/>
          <w:szCs w:val="24"/>
        </w:rPr>
        <w:t>PO</w:t>
      </w:r>
      <w:r w:rsidR="00B21E9A">
        <w:rPr>
          <w:rFonts w:ascii="Times New Roman" w:hAnsi="Times New Roman" w:cs="Times New Roman"/>
          <w:sz w:val="24"/>
          <w:szCs w:val="24"/>
          <w:vertAlign w:val="subscript"/>
        </w:rPr>
        <w:t>4</w:t>
      </w:r>
      <w:r w:rsidR="00B21E9A">
        <w:rPr>
          <w:rFonts w:ascii="Times New Roman" w:hAnsi="Times New Roman" w:cs="Times New Roman"/>
          <w:sz w:val="24"/>
          <w:szCs w:val="24"/>
        </w:rPr>
        <w:t xml:space="preserve"> that showed this v</w:t>
      </w:r>
      <w:r w:rsidR="00B21E9A">
        <w:rPr>
          <w:rFonts w:ascii="Times New Roman" w:hAnsi="Times New Roman" w:cs="Times New Roman"/>
          <w:sz w:val="24"/>
          <w:szCs w:val="24"/>
          <w:vertAlign w:val="subscript"/>
        </w:rPr>
        <w:t>6</w:t>
      </w:r>
      <w:r w:rsidR="00B21E9A">
        <w:rPr>
          <w:rFonts w:ascii="Times New Roman" w:hAnsi="Times New Roman" w:cs="Times New Roman"/>
          <w:sz w:val="24"/>
          <w:szCs w:val="24"/>
        </w:rPr>
        <w:t>PO</w:t>
      </w:r>
      <w:r w:rsidR="00B21E9A">
        <w:rPr>
          <w:rFonts w:ascii="Times New Roman" w:hAnsi="Times New Roman" w:cs="Times New Roman"/>
          <w:sz w:val="24"/>
          <w:szCs w:val="24"/>
          <w:vertAlign w:val="subscript"/>
        </w:rPr>
        <w:t>4</w:t>
      </w:r>
      <w:r w:rsidR="00B21E9A">
        <w:rPr>
          <w:rFonts w:ascii="Times New Roman" w:hAnsi="Times New Roman" w:cs="Times New Roman"/>
          <w:sz w:val="24"/>
          <w:szCs w:val="24"/>
        </w:rPr>
        <w:t xml:space="preserve"> peak only appears in samples with a pH &gt; 10 (Figure 5 and </w:t>
      </w:r>
      <w:r w:rsidR="00ED4717">
        <w:rPr>
          <w:rFonts w:ascii="Times New Roman" w:hAnsi="Times New Roman" w:cs="Times New Roman"/>
          <w:sz w:val="24"/>
          <w:szCs w:val="24"/>
        </w:rPr>
        <w:t>7</w:t>
      </w:r>
      <w:r w:rsidR="00B21E9A">
        <w:rPr>
          <w:rFonts w:ascii="Times New Roman" w:hAnsi="Times New Roman" w:cs="Times New Roman"/>
          <w:sz w:val="24"/>
          <w:szCs w:val="24"/>
        </w:rPr>
        <w:t>).</w:t>
      </w:r>
      <w:r w:rsidR="005823FB">
        <w:rPr>
          <w:rFonts w:ascii="Times New Roman" w:hAnsi="Times New Roman" w:cs="Times New Roman"/>
          <w:sz w:val="24"/>
          <w:szCs w:val="24"/>
        </w:rPr>
        <w:t xml:space="preserve"> </w:t>
      </w:r>
    </w:p>
    <w:p w14:paraId="65373392" w14:textId="0F242F54" w:rsidR="00CB66CF" w:rsidRPr="00D10570" w:rsidRDefault="00E41918" w:rsidP="005823FB">
      <w:pPr>
        <w:rPr>
          <w:rFonts w:ascii="Times New Roman" w:hAnsi="Times New Roman" w:cs="Times New Roman"/>
          <w:b/>
          <w:bCs/>
          <w:sz w:val="24"/>
          <w:szCs w:val="24"/>
        </w:rPr>
      </w:pPr>
      <w:r w:rsidRPr="00D10570">
        <w:rPr>
          <w:rFonts w:ascii="Times New Roman" w:hAnsi="Times New Roman" w:cs="Times New Roman"/>
          <w:b/>
          <w:bCs/>
          <w:sz w:val="24"/>
          <w:szCs w:val="24"/>
        </w:rPr>
        <w:t xml:space="preserve">Future </w:t>
      </w:r>
      <w:r w:rsidR="00830704">
        <w:rPr>
          <w:rFonts w:ascii="Times New Roman" w:hAnsi="Times New Roman" w:cs="Times New Roman"/>
          <w:b/>
          <w:bCs/>
          <w:sz w:val="24"/>
          <w:szCs w:val="24"/>
        </w:rPr>
        <w:t>W</w:t>
      </w:r>
      <w:r w:rsidRPr="00D10570">
        <w:rPr>
          <w:rFonts w:ascii="Times New Roman" w:hAnsi="Times New Roman" w:cs="Times New Roman"/>
          <w:b/>
          <w:bCs/>
          <w:sz w:val="24"/>
          <w:szCs w:val="24"/>
        </w:rPr>
        <w:t>ork</w:t>
      </w:r>
    </w:p>
    <w:p w14:paraId="382ABD41" w14:textId="77777777" w:rsidR="00BA0078" w:rsidRDefault="00ED2600" w:rsidP="00ED2600">
      <w:pPr>
        <w:ind w:firstLine="720"/>
        <w:rPr>
          <w:rFonts w:ascii="Times New Roman" w:hAnsi="Times New Roman" w:cs="Times New Roman"/>
          <w:sz w:val="24"/>
          <w:szCs w:val="24"/>
        </w:rPr>
      </w:pPr>
      <w:r>
        <w:rPr>
          <w:rFonts w:ascii="Times New Roman" w:hAnsi="Times New Roman" w:cs="Times New Roman"/>
          <w:sz w:val="24"/>
          <w:szCs w:val="24"/>
        </w:rPr>
        <w:t>Here we demonstrate</w:t>
      </w:r>
      <w:r w:rsidR="00374BF6" w:rsidRPr="007B1E9E">
        <w:rPr>
          <w:rFonts w:ascii="Times New Roman" w:hAnsi="Times New Roman" w:cs="Times New Roman"/>
          <w:sz w:val="24"/>
          <w:szCs w:val="24"/>
        </w:rPr>
        <w:t xml:space="preserve"> how</w:t>
      </w:r>
      <w:r w:rsidR="00B0738E" w:rsidRPr="007B1E9E">
        <w:rPr>
          <w:rFonts w:ascii="Times New Roman" w:hAnsi="Times New Roman" w:cs="Times New Roman"/>
          <w:sz w:val="24"/>
          <w:szCs w:val="24"/>
        </w:rPr>
        <w:t xml:space="preserve"> Raman spectra vary </w:t>
      </w:r>
      <w:r w:rsidR="00FD00F3">
        <w:rPr>
          <w:rFonts w:ascii="Times New Roman" w:hAnsi="Times New Roman" w:cs="Times New Roman"/>
          <w:sz w:val="24"/>
          <w:szCs w:val="24"/>
        </w:rPr>
        <w:t>with</w:t>
      </w:r>
      <w:r w:rsidR="00B0738E" w:rsidRPr="007B1E9E">
        <w:rPr>
          <w:rFonts w:ascii="Times New Roman" w:hAnsi="Times New Roman" w:cs="Times New Roman"/>
          <w:sz w:val="24"/>
          <w:szCs w:val="24"/>
        </w:rPr>
        <w:t xml:space="preserve"> changes in pH for </w:t>
      </w:r>
      <w:r w:rsidR="007C6102">
        <w:rPr>
          <w:rFonts w:ascii="Times New Roman" w:hAnsi="Times New Roman" w:cs="Times New Roman"/>
          <w:sz w:val="24"/>
          <w:szCs w:val="24"/>
        </w:rPr>
        <w:t>4</w:t>
      </w:r>
      <w:r w:rsidR="00B0738E" w:rsidRPr="007B1E9E">
        <w:rPr>
          <w:rFonts w:ascii="Times New Roman" w:hAnsi="Times New Roman" w:cs="Times New Roman"/>
          <w:sz w:val="24"/>
          <w:szCs w:val="24"/>
        </w:rPr>
        <w:t xml:space="preserve"> of the 16</w:t>
      </w:r>
      <w:r w:rsidR="00BD50B3">
        <w:rPr>
          <w:rFonts w:ascii="Times New Roman" w:hAnsi="Times New Roman" w:cs="Times New Roman"/>
          <w:sz w:val="24"/>
          <w:szCs w:val="24"/>
        </w:rPr>
        <w:t xml:space="preserve"> </w:t>
      </w:r>
      <w:r w:rsidR="00B0738E" w:rsidRPr="007B1E9E">
        <w:rPr>
          <w:rFonts w:ascii="Times New Roman" w:hAnsi="Times New Roman" w:cs="Times New Roman"/>
          <w:sz w:val="24"/>
          <w:szCs w:val="24"/>
        </w:rPr>
        <w:t>brines</w:t>
      </w:r>
    </w:p>
    <w:p w14:paraId="26C65F86" w14:textId="30E24906" w:rsidR="00E64184" w:rsidRPr="007B1E9E" w:rsidRDefault="00081311" w:rsidP="00BA0078">
      <w:pPr>
        <w:rPr>
          <w:rFonts w:ascii="Times New Roman" w:hAnsi="Times New Roman" w:cs="Times New Roman"/>
          <w:sz w:val="24"/>
          <w:szCs w:val="24"/>
        </w:rPr>
      </w:pPr>
      <w:r>
        <w:rPr>
          <w:rFonts w:ascii="Times New Roman" w:hAnsi="Times New Roman" w:cs="Times New Roman"/>
          <w:sz w:val="24"/>
          <w:szCs w:val="24"/>
        </w:rPr>
        <w:lastRenderedPageBreak/>
        <w:t>investigated</w:t>
      </w:r>
      <w:r w:rsidR="00B0738E" w:rsidRPr="007B1E9E">
        <w:rPr>
          <w:rFonts w:ascii="Times New Roman" w:hAnsi="Times New Roman" w:cs="Times New Roman"/>
          <w:sz w:val="24"/>
          <w:szCs w:val="24"/>
        </w:rPr>
        <w:t xml:space="preserve">. </w:t>
      </w:r>
      <w:r w:rsidR="00AB3835">
        <w:rPr>
          <w:rFonts w:ascii="Times New Roman" w:hAnsi="Times New Roman" w:cs="Times New Roman"/>
          <w:sz w:val="24"/>
          <w:szCs w:val="24"/>
        </w:rPr>
        <w:t>We</w:t>
      </w:r>
      <w:r w:rsidR="008F7571" w:rsidRPr="007B1E9E">
        <w:rPr>
          <w:rFonts w:ascii="Times New Roman" w:hAnsi="Times New Roman" w:cs="Times New Roman"/>
          <w:sz w:val="24"/>
          <w:szCs w:val="24"/>
        </w:rPr>
        <w:t xml:space="preserve"> have </w:t>
      </w:r>
      <w:r w:rsidR="007A591A">
        <w:rPr>
          <w:rFonts w:ascii="Times New Roman" w:hAnsi="Times New Roman" w:cs="Times New Roman"/>
          <w:sz w:val="24"/>
          <w:szCs w:val="24"/>
        </w:rPr>
        <w:t>three</w:t>
      </w:r>
      <w:r w:rsidR="00957822" w:rsidRPr="007B1E9E">
        <w:rPr>
          <w:rFonts w:ascii="Times New Roman" w:hAnsi="Times New Roman" w:cs="Times New Roman"/>
          <w:sz w:val="24"/>
          <w:szCs w:val="24"/>
        </w:rPr>
        <w:t xml:space="preserve"> more brine samples</w:t>
      </w:r>
      <w:r w:rsidR="006A668D" w:rsidRPr="007B1E9E">
        <w:rPr>
          <w:rFonts w:ascii="Times New Roman" w:hAnsi="Times New Roman" w:cs="Times New Roman"/>
          <w:sz w:val="24"/>
          <w:szCs w:val="24"/>
        </w:rPr>
        <w:t xml:space="preserve"> </w:t>
      </w:r>
      <w:r w:rsidR="00AE42E2" w:rsidRPr="007B1E9E">
        <w:rPr>
          <w:rFonts w:ascii="Times New Roman" w:hAnsi="Times New Roman" w:cs="Times New Roman"/>
          <w:sz w:val="24"/>
          <w:szCs w:val="24"/>
        </w:rPr>
        <w:t>highlighted in</w:t>
      </w:r>
      <w:r w:rsidR="007A591A">
        <w:rPr>
          <w:rFonts w:ascii="Times New Roman" w:hAnsi="Times New Roman" w:cs="Times New Roman"/>
          <w:sz w:val="24"/>
          <w:szCs w:val="24"/>
        </w:rPr>
        <w:t xml:space="preserve"> yellow on</w:t>
      </w:r>
      <w:r w:rsidR="00AE42E2" w:rsidRPr="007B1E9E">
        <w:rPr>
          <w:rFonts w:ascii="Times New Roman" w:hAnsi="Times New Roman" w:cs="Times New Roman"/>
          <w:sz w:val="24"/>
          <w:szCs w:val="24"/>
        </w:rPr>
        <w:t xml:space="preserve"> Table 1 </w:t>
      </w:r>
      <w:r w:rsidR="00986B41">
        <w:rPr>
          <w:rFonts w:ascii="Times New Roman" w:hAnsi="Times New Roman" w:cs="Times New Roman"/>
          <w:sz w:val="24"/>
          <w:szCs w:val="24"/>
        </w:rPr>
        <w:t>that show</w:t>
      </w:r>
      <w:r w:rsidR="009D229E" w:rsidRPr="007B1E9E">
        <w:rPr>
          <w:rFonts w:ascii="Times New Roman" w:hAnsi="Times New Roman" w:cs="Times New Roman"/>
          <w:sz w:val="24"/>
          <w:szCs w:val="24"/>
        </w:rPr>
        <w:t xml:space="preserve"> substantial </w:t>
      </w:r>
      <w:r w:rsidR="00483256" w:rsidRPr="007B1E9E">
        <w:rPr>
          <w:rFonts w:ascii="Times New Roman" w:hAnsi="Times New Roman" w:cs="Times New Roman"/>
          <w:sz w:val="24"/>
          <w:szCs w:val="24"/>
        </w:rPr>
        <w:t>changes in peak height</w:t>
      </w:r>
      <w:r w:rsidR="00CB6F08" w:rsidRPr="007B1E9E">
        <w:rPr>
          <w:rFonts w:ascii="Times New Roman" w:hAnsi="Times New Roman" w:cs="Times New Roman"/>
          <w:sz w:val="24"/>
          <w:szCs w:val="24"/>
        </w:rPr>
        <w:t xml:space="preserve"> ratios</w:t>
      </w:r>
      <w:r w:rsidR="00FC44FD" w:rsidRPr="007B1E9E">
        <w:rPr>
          <w:rFonts w:ascii="Times New Roman" w:hAnsi="Times New Roman" w:cs="Times New Roman"/>
          <w:sz w:val="24"/>
          <w:szCs w:val="24"/>
        </w:rPr>
        <w:t xml:space="preserve"> </w:t>
      </w:r>
      <w:r w:rsidR="00CB6F08" w:rsidRPr="007B1E9E">
        <w:rPr>
          <w:rFonts w:ascii="Times New Roman" w:hAnsi="Times New Roman" w:cs="Times New Roman"/>
          <w:sz w:val="24"/>
          <w:szCs w:val="24"/>
        </w:rPr>
        <w:t>and peak positions</w:t>
      </w:r>
      <w:r w:rsidR="00637144" w:rsidRPr="007B1E9E">
        <w:rPr>
          <w:rFonts w:ascii="Times New Roman" w:hAnsi="Times New Roman" w:cs="Times New Roman"/>
          <w:sz w:val="24"/>
          <w:szCs w:val="24"/>
        </w:rPr>
        <w:t xml:space="preserve"> on the Raman spectra</w:t>
      </w:r>
      <w:r w:rsidR="00CB6F08" w:rsidRPr="007B1E9E">
        <w:rPr>
          <w:rFonts w:ascii="Times New Roman" w:hAnsi="Times New Roman" w:cs="Times New Roman"/>
          <w:sz w:val="24"/>
          <w:szCs w:val="24"/>
        </w:rPr>
        <w:t xml:space="preserve"> </w:t>
      </w:r>
      <w:r w:rsidR="0002070C" w:rsidRPr="007B1E9E">
        <w:rPr>
          <w:rFonts w:ascii="Times New Roman" w:hAnsi="Times New Roman" w:cs="Times New Roman"/>
          <w:sz w:val="24"/>
          <w:szCs w:val="24"/>
        </w:rPr>
        <w:t xml:space="preserve">due to changes in pH </w:t>
      </w:r>
      <w:r w:rsidR="00586027" w:rsidRPr="007B1E9E">
        <w:rPr>
          <w:rFonts w:ascii="Times New Roman" w:hAnsi="Times New Roman" w:cs="Times New Roman"/>
          <w:sz w:val="24"/>
          <w:szCs w:val="24"/>
        </w:rPr>
        <w:t>that</w:t>
      </w:r>
      <w:r w:rsidR="00AB3835">
        <w:rPr>
          <w:rFonts w:ascii="Times New Roman" w:hAnsi="Times New Roman" w:cs="Times New Roman"/>
          <w:sz w:val="24"/>
          <w:szCs w:val="24"/>
        </w:rPr>
        <w:t xml:space="preserve"> could be</w:t>
      </w:r>
      <w:r w:rsidR="00586027" w:rsidRPr="007B1E9E">
        <w:rPr>
          <w:rFonts w:ascii="Times New Roman" w:hAnsi="Times New Roman" w:cs="Times New Roman"/>
          <w:sz w:val="24"/>
          <w:szCs w:val="24"/>
        </w:rPr>
        <w:t xml:space="preserve"> analyze</w:t>
      </w:r>
      <w:r w:rsidR="00AB3835">
        <w:rPr>
          <w:rFonts w:ascii="Times New Roman" w:hAnsi="Times New Roman" w:cs="Times New Roman"/>
          <w:sz w:val="24"/>
          <w:szCs w:val="24"/>
        </w:rPr>
        <w:t>d</w:t>
      </w:r>
      <w:r w:rsidR="005D60E5">
        <w:rPr>
          <w:rFonts w:ascii="Times New Roman" w:hAnsi="Times New Roman" w:cs="Times New Roman"/>
          <w:sz w:val="24"/>
          <w:szCs w:val="24"/>
        </w:rPr>
        <w:t xml:space="preserve"> in the future to </w:t>
      </w:r>
      <w:r w:rsidR="00586027" w:rsidRPr="007B1E9E">
        <w:rPr>
          <w:rFonts w:ascii="Times New Roman" w:hAnsi="Times New Roman" w:cs="Times New Roman"/>
          <w:sz w:val="24"/>
          <w:szCs w:val="24"/>
        </w:rPr>
        <w:t xml:space="preserve">create a wider </w:t>
      </w:r>
      <w:r w:rsidR="00986B41">
        <w:rPr>
          <w:rFonts w:ascii="Times New Roman" w:hAnsi="Times New Roman" w:cs="Times New Roman"/>
          <w:sz w:val="24"/>
          <w:szCs w:val="24"/>
        </w:rPr>
        <w:t>range</w:t>
      </w:r>
      <w:r w:rsidR="00586027" w:rsidRPr="007B1E9E">
        <w:rPr>
          <w:rFonts w:ascii="Times New Roman" w:hAnsi="Times New Roman" w:cs="Times New Roman"/>
          <w:sz w:val="24"/>
          <w:szCs w:val="24"/>
        </w:rPr>
        <w:t xml:space="preserve"> of data</w:t>
      </w:r>
      <w:r w:rsidR="00AE42E2" w:rsidRPr="007B1E9E">
        <w:rPr>
          <w:rFonts w:ascii="Times New Roman" w:hAnsi="Times New Roman" w:cs="Times New Roman"/>
          <w:sz w:val="24"/>
          <w:szCs w:val="24"/>
        </w:rPr>
        <w:t xml:space="preserve">. </w:t>
      </w:r>
      <w:r w:rsidR="009D46ED" w:rsidRPr="007B1E9E">
        <w:rPr>
          <w:rFonts w:ascii="Times New Roman" w:hAnsi="Times New Roman" w:cs="Times New Roman"/>
          <w:sz w:val="24"/>
          <w:szCs w:val="24"/>
        </w:rPr>
        <w:t>The</w:t>
      </w:r>
      <w:r w:rsidR="007D1A20">
        <w:rPr>
          <w:rFonts w:ascii="Times New Roman" w:hAnsi="Times New Roman" w:cs="Times New Roman"/>
          <w:sz w:val="24"/>
          <w:szCs w:val="24"/>
        </w:rPr>
        <w:t xml:space="preserve"> remaining nine</w:t>
      </w:r>
      <w:r w:rsidR="00723E88" w:rsidRPr="007B1E9E">
        <w:rPr>
          <w:rFonts w:ascii="Times New Roman" w:hAnsi="Times New Roman" w:cs="Times New Roman"/>
          <w:sz w:val="24"/>
          <w:szCs w:val="24"/>
        </w:rPr>
        <w:t xml:space="preserve"> </w:t>
      </w:r>
      <w:r w:rsidR="0098194B" w:rsidRPr="007B1E9E">
        <w:rPr>
          <w:rFonts w:ascii="Times New Roman" w:hAnsi="Times New Roman" w:cs="Times New Roman"/>
          <w:sz w:val="24"/>
          <w:szCs w:val="24"/>
        </w:rPr>
        <w:t xml:space="preserve">brine </w:t>
      </w:r>
      <w:r w:rsidR="00723E88" w:rsidRPr="007B1E9E">
        <w:rPr>
          <w:rFonts w:ascii="Times New Roman" w:hAnsi="Times New Roman" w:cs="Times New Roman"/>
          <w:sz w:val="24"/>
          <w:szCs w:val="24"/>
        </w:rPr>
        <w:t xml:space="preserve">samples </w:t>
      </w:r>
      <w:r w:rsidR="00DD1BB7">
        <w:rPr>
          <w:rFonts w:ascii="Times New Roman" w:hAnsi="Times New Roman" w:cs="Times New Roman"/>
          <w:sz w:val="24"/>
          <w:szCs w:val="24"/>
        </w:rPr>
        <w:t xml:space="preserve">consisting of </w:t>
      </w:r>
      <w:r w:rsidR="00FC12A6">
        <w:rPr>
          <w:rFonts w:ascii="Times New Roman" w:hAnsi="Times New Roman" w:cs="Times New Roman"/>
          <w:sz w:val="24"/>
          <w:szCs w:val="24"/>
        </w:rPr>
        <w:t xml:space="preserve">perchlorate, </w:t>
      </w:r>
      <w:r w:rsidR="00DD1BB7">
        <w:rPr>
          <w:rFonts w:ascii="Times New Roman" w:hAnsi="Times New Roman" w:cs="Times New Roman"/>
          <w:sz w:val="24"/>
          <w:szCs w:val="24"/>
        </w:rPr>
        <w:t xml:space="preserve">chlorate, chloride, </w:t>
      </w:r>
      <w:r w:rsidR="007D07CF">
        <w:rPr>
          <w:rFonts w:ascii="Times New Roman" w:hAnsi="Times New Roman" w:cs="Times New Roman"/>
          <w:sz w:val="24"/>
          <w:szCs w:val="24"/>
        </w:rPr>
        <w:t>nitrate,</w:t>
      </w:r>
      <w:r w:rsidR="00DD1BB7">
        <w:rPr>
          <w:rFonts w:ascii="Times New Roman" w:hAnsi="Times New Roman" w:cs="Times New Roman"/>
          <w:sz w:val="24"/>
          <w:szCs w:val="24"/>
        </w:rPr>
        <w:t xml:space="preserve"> and </w:t>
      </w:r>
      <w:r w:rsidR="00BC52F2">
        <w:rPr>
          <w:rFonts w:ascii="Times New Roman" w:hAnsi="Times New Roman" w:cs="Times New Roman"/>
          <w:sz w:val="24"/>
          <w:szCs w:val="24"/>
        </w:rPr>
        <w:t>fluori</w:t>
      </w:r>
      <w:r>
        <w:rPr>
          <w:rFonts w:ascii="Times New Roman" w:hAnsi="Times New Roman" w:cs="Times New Roman"/>
          <w:sz w:val="24"/>
          <w:szCs w:val="24"/>
        </w:rPr>
        <w:t>d</w:t>
      </w:r>
      <w:r w:rsidR="00BC52F2">
        <w:rPr>
          <w:rFonts w:ascii="Times New Roman" w:hAnsi="Times New Roman" w:cs="Times New Roman"/>
          <w:sz w:val="24"/>
          <w:szCs w:val="24"/>
        </w:rPr>
        <w:t xml:space="preserve">e </w:t>
      </w:r>
      <w:r w:rsidR="007D07CF">
        <w:rPr>
          <w:rFonts w:ascii="Times New Roman" w:hAnsi="Times New Roman" w:cs="Times New Roman"/>
          <w:sz w:val="24"/>
          <w:szCs w:val="24"/>
        </w:rPr>
        <w:t xml:space="preserve">brines </w:t>
      </w:r>
      <w:r w:rsidR="00723E88" w:rsidRPr="007B1E9E">
        <w:rPr>
          <w:rFonts w:ascii="Times New Roman" w:hAnsi="Times New Roman" w:cs="Times New Roman"/>
          <w:sz w:val="24"/>
          <w:szCs w:val="24"/>
        </w:rPr>
        <w:t xml:space="preserve">show only </w:t>
      </w:r>
      <w:r w:rsidR="0098194B" w:rsidRPr="007B1E9E">
        <w:rPr>
          <w:rFonts w:ascii="Times New Roman" w:hAnsi="Times New Roman" w:cs="Times New Roman"/>
          <w:sz w:val="24"/>
          <w:szCs w:val="24"/>
        </w:rPr>
        <w:t xml:space="preserve">minor changes in peak intensity </w:t>
      </w:r>
      <w:r w:rsidR="00D26DCC" w:rsidRPr="007B1E9E">
        <w:rPr>
          <w:rFonts w:ascii="Times New Roman" w:hAnsi="Times New Roman" w:cs="Times New Roman"/>
          <w:sz w:val="24"/>
          <w:szCs w:val="24"/>
        </w:rPr>
        <w:t>and essentially</w:t>
      </w:r>
      <w:r w:rsidR="005F6F40" w:rsidRPr="007B1E9E">
        <w:rPr>
          <w:rFonts w:ascii="Times New Roman" w:hAnsi="Times New Roman" w:cs="Times New Roman"/>
          <w:sz w:val="24"/>
          <w:szCs w:val="24"/>
        </w:rPr>
        <w:t xml:space="preserve"> no changes</w:t>
      </w:r>
      <w:r w:rsidR="00832E23" w:rsidRPr="007B1E9E">
        <w:rPr>
          <w:rFonts w:ascii="Times New Roman" w:hAnsi="Times New Roman" w:cs="Times New Roman"/>
          <w:sz w:val="24"/>
          <w:szCs w:val="24"/>
        </w:rPr>
        <w:t xml:space="preserve"> in peak posit</w:t>
      </w:r>
      <w:r w:rsidR="00C448A7" w:rsidRPr="007B1E9E">
        <w:rPr>
          <w:rFonts w:ascii="Times New Roman" w:hAnsi="Times New Roman" w:cs="Times New Roman"/>
          <w:sz w:val="24"/>
          <w:szCs w:val="24"/>
        </w:rPr>
        <w:t>ion o</w:t>
      </w:r>
      <w:r w:rsidR="00811E02">
        <w:rPr>
          <w:rFonts w:ascii="Times New Roman" w:hAnsi="Times New Roman" w:cs="Times New Roman"/>
          <w:sz w:val="24"/>
          <w:szCs w:val="24"/>
        </w:rPr>
        <w:t>f</w:t>
      </w:r>
      <w:r w:rsidR="00C448A7" w:rsidRPr="007B1E9E">
        <w:rPr>
          <w:rFonts w:ascii="Times New Roman" w:hAnsi="Times New Roman" w:cs="Times New Roman"/>
          <w:sz w:val="24"/>
          <w:szCs w:val="24"/>
        </w:rPr>
        <w:t xml:space="preserve"> the</w:t>
      </w:r>
      <w:r w:rsidR="005F6F40" w:rsidRPr="007B1E9E">
        <w:rPr>
          <w:rFonts w:ascii="Times New Roman" w:hAnsi="Times New Roman" w:cs="Times New Roman"/>
          <w:sz w:val="24"/>
          <w:szCs w:val="24"/>
        </w:rPr>
        <w:t xml:space="preserve"> Raman spectra</w:t>
      </w:r>
      <w:r w:rsidR="004B69AE" w:rsidRPr="007B1E9E">
        <w:rPr>
          <w:rFonts w:ascii="Times New Roman" w:hAnsi="Times New Roman" w:cs="Times New Roman"/>
          <w:sz w:val="24"/>
          <w:szCs w:val="24"/>
        </w:rPr>
        <w:t xml:space="preserve"> and will not be of </w:t>
      </w:r>
      <w:r w:rsidR="00C81028">
        <w:rPr>
          <w:rFonts w:ascii="Times New Roman" w:hAnsi="Times New Roman" w:cs="Times New Roman"/>
          <w:sz w:val="24"/>
          <w:szCs w:val="24"/>
        </w:rPr>
        <w:t>further</w:t>
      </w:r>
      <w:r w:rsidR="004B69AE" w:rsidRPr="007B1E9E">
        <w:rPr>
          <w:rFonts w:ascii="Times New Roman" w:hAnsi="Times New Roman" w:cs="Times New Roman"/>
          <w:sz w:val="24"/>
          <w:szCs w:val="24"/>
        </w:rPr>
        <w:t xml:space="preserve"> focus. </w:t>
      </w:r>
      <w:r w:rsidR="00833589" w:rsidRPr="007B1E9E">
        <w:rPr>
          <w:rFonts w:ascii="Times New Roman" w:hAnsi="Times New Roman" w:cs="Times New Roman"/>
          <w:sz w:val="24"/>
          <w:szCs w:val="24"/>
        </w:rPr>
        <w:t xml:space="preserve">For the remaining </w:t>
      </w:r>
      <w:r w:rsidR="00512D4C">
        <w:rPr>
          <w:rFonts w:ascii="Times New Roman" w:hAnsi="Times New Roman" w:cs="Times New Roman"/>
          <w:sz w:val="24"/>
          <w:szCs w:val="24"/>
        </w:rPr>
        <w:t>three</w:t>
      </w:r>
      <w:r w:rsidR="0038415E" w:rsidRPr="007B1E9E">
        <w:rPr>
          <w:rFonts w:ascii="Times New Roman" w:hAnsi="Times New Roman" w:cs="Times New Roman"/>
          <w:sz w:val="24"/>
          <w:szCs w:val="24"/>
        </w:rPr>
        <w:t xml:space="preserve"> samples showing significant</w:t>
      </w:r>
      <w:r w:rsidR="004E4425" w:rsidRPr="007B1E9E">
        <w:rPr>
          <w:rFonts w:ascii="Times New Roman" w:hAnsi="Times New Roman" w:cs="Times New Roman"/>
          <w:sz w:val="24"/>
          <w:szCs w:val="24"/>
        </w:rPr>
        <w:t xml:space="preserve"> spectral</w:t>
      </w:r>
      <w:r w:rsidR="0038415E" w:rsidRPr="007B1E9E">
        <w:rPr>
          <w:rFonts w:ascii="Times New Roman" w:hAnsi="Times New Roman" w:cs="Times New Roman"/>
          <w:sz w:val="24"/>
          <w:szCs w:val="24"/>
        </w:rPr>
        <w:t xml:space="preserve"> changes </w:t>
      </w:r>
      <w:r w:rsidR="00B97D78">
        <w:rPr>
          <w:rFonts w:ascii="Times New Roman" w:hAnsi="Times New Roman" w:cs="Times New Roman"/>
          <w:sz w:val="24"/>
          <w:szCs w:val="24"/>
        </w:rPr>
        <w:t>we</w:t>
      </w:r>
      <w:r w:rsidR="00034D4B" w:rsidRPr="007B1E9E">
        <w:rPr>
          <w:rFonts w:ascii="Times New Roman" w:hAnsi="Times New Roman" w:cs="Times New Roman"/>
          <w:sz w:val="24"/>
          <w:szCs w:val="24"/>
        </w:rPr>
        <w:t xml:space="preserve"> plan to analyze how </w:t>
      </w:r>
      <w:r w:rsidR="004E4425" w:rsidRPr="007B1E9E">
        <w:rPr>
          <w:rFonts w:ascii="Times New Roman" w:hAnsi="Times New Roman" w:cs="Times New Roman"/>
          <w:sz w:val="24"/>
          <w:szCs w:val="24"/>
        </w:rPr>
        <w:t xml:space="preserve">changes in </w:t>
      </w:r>
      <w:r w:rsidR="00F87266" w:rsidRPr="007B1E9E">
        <w:rPr>
          <w:rFonts w:ascii="Times New Roman" w:hAnsi="Times New Roman" w:cs="Times New Roman"/>
          <w:sz w:val="24"/>
          <w:szCs w:val="24"/>
        </w:rPr>
        <w:t>pH</w:t>
      </w:r>
      <w:r w:rsidR="009C6DCF" w:rsidRPr="007B1E9E">
        <w:rPr>
          <w:rFonts w:ascii="Times New Roman" w:hAnsi="Times New Roman" w:cs="Times New Roman"/>
          <w:sz w:val="24"/>
          <w:szCs w:val="24"/>
        </w:rPr>
        <w:t xml:space="preserve"> </w:t>
      </w:r>
      <w:r w:rsidR="00811E02">
        <w:rPr>
          <w:rFonts w:ascii="Times New Roman" w:hAnsi="Times New Roman" w:cs="Times New Roman"/>
          <w:sz w:val="24"/>
          <w:szCs w:val="24"/>
        </w:rPr>
        <w:t>a</w:t>
      </w:r>
      <w:r w:rsidR="009C6DCF" w:rsidRPr="007B1E9E">
        <w:rPr>
          <w:rFonts w:ascii="Times New Roman" w:hAnsi="Times New Roman" w:cs="Times New Roman"/>
          <w:sz w:val="24"/>
          <w:szCs w:val="24"/>
        </w:rPr>
        <w:t xml:space="preserve">ffect </w:t>
      </w:r>
      <w:r w:rsidR="001D2F31" w:rsidRPr="007B1E9E">
        <w:rPr>
          <w:rFonts w:ascii="Times New Roman" w:hAnsi="Times New Roman" w:cs="Times New Roman"/>
          <w:sz w:val="24"/>
          <w:szCs w:val="24"/>
        </w:rPr>
        <w:t>peak height ratios</w:t>
      </w:r>
      <w:r w:rsidR="00EA4811" w:rsidRPr="007B1E9E">
        <w:rPr>
          <w:rFonts w:ascii="Times New Roman" w:hAnsi="Times New Roman" w:cs="Times New Roman"/>
          <w:sz w:val="24"/>
          <w:szCs w:val="24"/>
        </w:rPr>
        <w:t xml:space="preserve">, which peaks form and </w:t>
      </w:r>
      <w:r w:rsidR="00FA1553" w:rsidRPr="007B1E9E">
        <w:rPr>
          <w:rFonts w:ascii="Times New Roman" w:hAnsi="Times New Roman" w:cs="Times New Roman"/>
          <w:sz w:val="24"/>
          <w:szCs w:val="24"/>
        </w:rPr>
        <w:t>how vibrational stretching mode</w:t>
      </w:r>
      <w:r w:rsidR="009562B6" w:rsidRPr="007B1E9E">
        <w:rPr>
          <w:rFonts w:ascii="Times New Roman" w:hAnsi="Times New Roman" w:cs="Times New Roman"/>
          <w:sz w:val="24"/>
          <w:szCs w:val="24"/>
        </w:rPr>
        <w:t xml:space="preserve"> peaks</w:t>
      </w:r>
      <w:r w:rsidR="00AF5A98" w:rsidRPr="007B1E9E">
        <w:rPr>
          <w:rFonts w:ascii="Times New Roman" w:hAnsi="Times New Roman" w:cs="Times New Roman"/>
          <w:sz w:val="24"/>
          <w:szCs w:val="24"/>
        </w:rPr>
        <w:t xml:space="preserve"> for certain compounds</w:t>
      </w:r>
      <w:r w:rsidR="00FA1553" w:rsidRPr="007B1E9E">
        <w:rPr>
          <w:rFonts w:ascii="Times New Roman" w:hAnsi="Times New Roman" w:cs="Times New Roman"/>
          <w:sz w:val="24"/>
          <w:szCs w:val="24"/>
        </w:rPr>
        <w:t xml:space="preserve"> change with respect to pH. </w:t>
      </w:r>
      <w:r w:rsidR="00C0506C">
        <w:rPr>
          <w:rFonts w:ascii="Times New Roman" w:hAnsi="Times New Roman" w:cs="Times New Roman"/>
          <w:sz w:val="24"/>
          <w:szCs w:val="24"/>
        </w:rPr>
        <w:t>We</w:t>
      </w:r>
      <w:r w:rsidR="00190F50" w:rsidRPr="007B1E9E">
        <w:rPr>
          <w:rFonts w:ascii="Times New Roman" w:hAnsi="Times New Roman" w:cs="Times New Roman"/>
          <w:sz w:val="24"/>
          <w:szCs w:val="24"/>
        </w:rPr>
        <w:t xml:space="preserve"> also plan to plot curve fit data</w:t>
      </w:r>
      <w:r w:rsidR="00110B3B" w:rsidRPr="007B1E9E">
        <w:rPr>
          <w:rFonts w:ascii="Times New Roman" w:hAnsi="Times New Roman" w:cs="Times New Roman"/>
          <w:sz w:val="24"/>
          <w:szCs w:val="24"/>
        </w:rPr>
        <w:t>,</w:t>
      </w:r>
      <w:r w:rsidR="00502ACE" w:rsidRPr="007B1E9E">
        <w:rPr>
          <w:rFonts w:ascii="Times New Roman" w:hAnsi="Times New Roman" w:cs="Times New Roman"/>
          <w:sz w:val="24"/>
          <w:szCs w:val="24"/>
        </w:rPr>
        <w:t xml:space="preserve"> such as peak height ratios or </w:t>
      </w:r>
      <w:r w:rsidR="00110B3B" w:rsidRPr="007B1E9E">
        <w:rPr>
          <w:rFonts w:ascii="Times New Roman" w:hAnsi="Times New Roman" w:cs="Times New Roman"/>
          <w:sz w:val="24"/>
          <w:szCs w:val="24"/>
        </w:rPr>
        <w:t>peak area ratios</w:t>
      </w:r>
      <w:r w:rsidR="007A6A37" w:rsidRPr="007B1E9E">
        <w:rPr>
          <w:rFonts w:ascii="Times New Roman" w:hAnsi="Times New Roman" w:cs="Times New Roman"/>
          <w:sz w:val="24"/>
          <w:szCs w:val="24"/>
        </w:rPr>
        <w:t xml:space="preserve"> for </w:t>
      </w:r>
      <w:r w:rsidR="00287DB4" w:rsidRPr="007B1E9E">
        <w:rPr>
          <w:rFonts w:ascii="Times New Roman" w:hAnsi="Times New Roman" w:cs="Times New Roman"/>
          <w:sz w:val="24"/>
          <w:szCs w:val="24"/>
        </w:rPr>
        <w:t>defining peaks</w:t>
      </w:r>
      <w:r w:rsidR="00110B3B" w:rsidRPr="007B1E9E">
        <w:rPr>
          <w:rFonts w:ascii="Times New Roman" w:hAnsi="Times New Roman" w:cs="Times New Roman"/>
          <w:sz w:val="24"/>
          <w:szCs w:val="24"/>
        </w:rPr>
        <w:t xml:space="preserve">, against pH to see if </w:t>
      </w:r>
      <w:r w:rsidR="00B97D78">
        <w:rPr>
          <w:rFonts w:ascii="Times New Roman" w:hAnsi="Times New Roman" w:cs="Times New Roman"/>
          <w:sz w:val="24"/>
          <w:szCs w:val="24"/>
        </w:rPr>
        <w:t>we</w:t>
      </w:r>
      <w:r w:rsidR="00110B3B" w:rsidRPr="007B1E9E">
        <w:rPr>
          <w:rFonts w:ascii="Times New Roman" w:hAnsi="Times New Roman" w:cs="Times New Roman"/>
          <w:sz w:val="24"/>
          <w:szCs w:val="24"/>
        </w:rPr>
        <w:t xml:space="preserve"> can find any trends in the data</w:t>
      </w:r>
      <w:r w:rsidR="00DF19A6" w:rsidRPr="007B1E9E">
        <w:rPr>
          <w:rFonts w:ascii="Times New Roman" w:hAnsi="Times New Roman" w:cs="Times New Roman"/>
          <w:sz w:val="24"/>
          <w:szCs w:val="24"/>
        </w:rPr>
        <w:t xml:space="preserve"> that would </w:t>
      </w:r>
      <w:r w:rsidR="00985295" w:rsidRPr="007B1E9E">
        <w:rPr>
          <w:rFonts w:ascii="Times New Roman" w:hAnsi="Times New Roman" w:cs="Times New Roman"/>
          <w:sz w:val="24"/>
          <w:szCs w:val="24"/>
        </w:rPr>
        <w:t xml:space="preserve">help </w:t>
      </w:r>
      <w:r w:rsidR="00DF19A6" w:rsidRPr="007B1E9E">
        <w:rPr>
          <w:rFonts w:ascii="Times New Roman" w:hAnsi="Times New Roman" w:cs="Times New Roman"/>
          <w:sz w:val="24"/>
          <w:szCs w:val="24"/>
        </w:rPr>
        <w:t>explain how</w:t>
      </w:r>
      <w:r w:rsidR="00824BCF">
        <w:rPr>
          <w:rFonts w:ascii="Times New Roman" w:hAnsi="Times New Roman" w:cs="Times New Roman"/>
          <w:sz w:val="24"/>
          <w:szCs w:val="24"/>
        </w:rPr>
        <w:t>/why</w:t>
      </w:r>
      <w:r w:rsidR="00DF19A6" w:rsidRPr="007B1E9E">
        <w:rPr>
          <w:rFonts w:ascii="Times New Roman" w:hAnsi="Times New Roman" w:cs="Times New Roman"/>
          <w:sz w:val="24"/>
          <w:szCs w:val="24"/>
        </w:rPr>
        <w:t xml:space="preserve"> pH </w:t>
      </w:r>
      <w:r w:rsidR="00FD00F3">
        <w:rPr>
          <w:rFonts w:ascii="Times New Roman" w:hAnsi="Times New Roman" w:cs="Times New Roman"/>
          <w:sz w:val="24"/>
          <w:szCs w:val="24"/>
        </w:rPr>
        <w:t>a</w:t>
      </w:r>
      <w:r w:rsidR="00DF19A6" w:rsidRPr="007B1E9E">
        <w:rPr>
          <w:rFonts w:ascii="Times New Roman" w:hAnsi="Times New Roman" w:cs="Times New Roman"/>
          <w:sz w:val="24"/>
          <w:szCs w:val="24"/>
        </w:rPr>
        <w:t>ffects these</w:t>
      </w:r>
      <w:r w:rsidR="00FD00F3">
        <w:rPr>
          <w:rFonts w:ascii="Times New Roman" w:hAnsi="Times New Roman" w:cs="Times New Roman"/>
          <w:sz w:val="24"/>
          <w:szCs w:val="24"/>
        </w:rPr>
        <w:t xml:space="preserve"> spectral</w:t>
      </w:r>
      <w:r w:rsidR="00DF19A6" w:rsidRPr="007B1E9E">
        <w:rPr>
          <w:rFonts w:ascii="Times New Roman" w:hAnsi="Times New Roman" w:cs="Times New Roman"/>
          <w:sz w:val="24"/>
          <w:szCs w:val="24"/>
        </w:rPr>
        <w:t xml:space="preserve"> </w:t>
      </w:r>
      <w:r w:rsidR="00287DB4" w:rsidRPr="007B1E9E">
        <w:rPr>
          <w:rFonts w:ascii="Times New Roman" w:hAnsi="Times New Roman" w:cs="Times New Roman"/>
          <w:sz w:val="24"/>
          <w:szCs w:val="24"/>
        </w:rPr>
        <w:t>characteristics</w:t>
      </w:r>
      <w:r w:rsidR="00DF19A6" w:rsidRPr="007B1E9E">
        <w:rPr>
          <w:rFonts w:ascii="Times New Roman" w:hAnsi="Times New Roman" w:cs="Times New Roman"/>
          <w:sz w:val="24"/>
          <w:szCs w:val="24"/>
        </w:rPr>
        <w:t xml:space="preserve">. </w:t>
      </w:r>
      <w:r w:rsidR="00B97D78">
        <w:rPr>
          <w:rFonts w:ascii="Times New Roman" w:hAnsi="Times New Roman" w:cs="Times New Roman"/>
          <w:sz w:val="24"/>
          <w:szCs w:val="24"/>
        </w:rPr>
        <w:t>We</w:t>
      </w:r>
      <w:r w:rsidR="00942AEC" w:rsidRPr="007B1E9E">
        <w:rPr>
          <w:rFonts w:ascii="Times New Roman" w:hAnsi="Times New Roman" w:cs="Times New Roman"/>
          <w:sz w:val="24"/>
          <w:szCs w:val="24"/>
        </w:rPr>
        <w:t xml:space="preserve"> hope to find </w:t>
      </w:r>
      <w:r w:rsidR="007A522B" w:rsidRPr="007B1E9E">
        <w:rPr>
          <w:rFonts w:ascii="Times New Roman" w:hAnsi="Times New Roman" w:cs="Times New Roman"/>
          <w:sz w:val="24"/>
          <w:szCs w:val="24"/>
        </w:rPr>
        <w:t>deterministic relative pH markers within the</w:t>
      </w:r>
      <w:r w:rsidR="000F69C8" w:rsidRPr="007B1E9E">
        <w:rPr>
          <w:rFonts w:ascii="Times New Roman" w:hAnsi="Times New Roman" w:cs="Times New Roman"/>
          <w:sz w:val="24"/>
          <w:szCs w:val="24"/>
        </w:rPr>
        <w:t xml:space="preserve"> </w:t>
      </w:r>
      <w:r w:rsidR="007C6AF9" w:rsidRPr="007B1E9E">
        <w:rPr>
          <w:rFonts w:ascii="Times New Roman" w:hAnsi="Times New Roman" w:cs="Times New Roman"/>
          <w:sz w:val="24"/>
          <w:szCs w:val="24"/>
        </w:rPr>
        <w:t>Raman</w:t>
      </w:r>
      <w:r w:rsidR="007A522B" w:rsidRPr="007B1E9E">
        <w:rPr>
          <w:rFonts w:ascii="Times New Roman" w:hAnsi="Times New Roman" w:cs="Times New Roman"/>
          <w:sz w:val="24"/>
          <w:szCs w:val="24"/>
        </w:rPr>
        <w:t xml:space="preserve"> spectra that could be extrapolated to help explain </w:t>
      </w:r>
      <w:r w:rsidR="00BA0708" w:rsidRPr="007B1E9E">
        <w:rPr>
          <w:rFonts w:ascii="Times New Roman" w:hAnsi="Times New Roman" w:cs="Times New Roman"/>
          <w:sz w:val="24"/>
          <w:szCs w:val="24"/>
        </w:rPr>
        <w:t>future Mars Raman data</w:t>
      </w:r>
      <w:r w:rsidR="00F07A68" w:rsidRPr="007B1E9E">
        <w:rPr>
          <w:rFonts w:ascii="Times New Roman" w:hAnsi="Times New Roman" w:cs="Times New Roman"/>
          <w:sz w:val="24"/>
          <w:szCs w:val="24"/>
        </w:rPr>
        <w:t xml:space="preserve"> and help unravel the history of </w:t>
      </w:r>
      <w:r w:rsidR="00563251" w:rsidRPr="007B1E9E">
        <w:rPr>
          <w:rFonts w:ascii="Times New Roman" w:hAnsi="Times New Roman" w:cs="Times New Roman"/>
          <w:sz w:val="24"/>
          <w:szCs w:val="24"/>
        </w:rPr>
        <w:t>water</w:t>
      </w:r>
      <w:r w:rsidR="00EF711C" w:rsidRPr="007B1E9E">
        <w:rPr>
          <w:rFonts w:ascii="Times New Roman" w:hAnsi="Times New Roman" w:cs="Times New Roman"/>
          <w:sz w:val="24"/>
          <w:szCs w:val="24"/>
        </w:rPr>
        <w:t xml:space="preserve">/habitability on the Martian surface. </w:t>
      </w:r>
    </w:p>
    <w:p w14:paraId="6065C600" w14:textId="77F4D0AD" w:rsidR="00AA009B" w:rsidRPr="00D10570" w:rsidRDefault="00AA009B" w:rsidP="00F90793">
      <w:pPr>
        <w:rPr>
          <w:rFonts w:ascii="Times New Roman" w:hAnsi="Times New Roman" w:cs="Times New Roman"/>
          <w:b/>
          <w:bCs/>
          <w:sz w:val="24"/>
          <w:szCs w:val="24"/>
        </w:rPr>
      </w:pPr>
      <w:r w:rsidRPr="00D10570">
        <w:rPr>
          <w:rFonts w:ascii="Times New Roman" w:hAnsi="Times New Roman" w:cs="Times New Roman"/>
          <w:b/>
          <w:bCs/>
          <w:sz w:val="24"/>
          <w:szCs w:val="24"/>
        </w:rPr>
        <w:t>Conclusion</w:t>
      </w:r>
    </w:p>
    <w:p w14:paraId="331E7AB5" w14:textId="3C622554" w:rsidR="00093B54" w:rsidRPr="00D10570" w:rsidRDefault="001937F9" w:rsidP="00F90793">
      <w:pPr>
        <w:rPr>
          <w:rFonts w:ascii="Times New Roman" w:hAnsi="Times New Roman" w:cs="Times New Roman"/>
          <w:sz w:val="24"/>
          <w:szCs w:val="24"/>
        </w:rPr>
      </w:pPr>
      <w:r w:rsidRPr="00D10570">
        <w:rPr>
          <w:rFonts w:ascii="Times New Roman" w:hAnsi="Times New Roman" w:cs="Times New Roman"/>
          <w:sz w:val="24"/>
          <w:szCs w:val="24"/>
        </w:rPr>
        <w:tab/>
      </w:r>
      <w:r w:rsidR="000D1250" w:rsidRPr="00D10570">
        <w:rPr>
          <w:rFonts w:ascii="Times New Roman" w:hAnsi="Times New Roman" w:cs="Times New Roman"/>
          <w:sz w:val="24"/>
          <w:szCs w:val="24"/>
        </w:rPr>
        <w:t xml:space="preserve">The Perseverance rover </w:t>
      </w:r>
      <w:r w:rsidR="00EE32AE" w:rsidRPr="00D10570">
        <w:rPr>
          <w:rFonts w:ascii="Times New Roman" w:hAnsi="Times New Roman" w:cs="Times New Roman"/>
          <w:sz w:val="24"/>
          <w:szCs w:val="24"/>
        </w:rPr>
        <w:t>can</w:t>
      </w:r>
      <w:r w:rsidR="000D1250" w:rsidRPr="00D10570">
        <w:rPr>
          <w:rFonts w:ascii="Times New Roman" w:hAnsi="Times New Roman" w:cs="Times New Roman"/>
          <w:sz w:val="24"/>
          <w:szCs w:val="24"/>
        </w:rPr>
        <w:t xml:space="preserve"> use its Raman</w:t>
      </w:r>
      <w:r w:rsidR="00E87CC8">
        <w:rPr>
          <w:rFonts w:ascii="Times New Roman" w:hAnsi="Times New Roman" w:cs="Times New Roman"/>
          <w:sz w:val="24"/>
          <w:szCs w:val="24"/>
        </w:rPr>
        <w:t xml:space="preserve"> instrument</w:t>
      </w:r>
      <w:r w:rsidR="000D1250" w:rsidRPr="00D10570">
        <w:rPr>
          <w:rFonts w:ascii="Times New Roman" w:hAnsi="Times New Roman" w:cs="Times New Roman"/>
          <w:sz w:val="24"/>
          <w:szCs w:val="24"/>
        </w:rPr>
        <w:t>, SHERLOC, to help determine the chemical composition of past brines on Mars by analyzing fluid inclusions</w:t>
      </w:r>
      <w:r w:rsidR="00FD5C34" w:rsidRPr="00D10570">
        <w:rPr>
          <w:rFonts w:ascii="Times New Roman" w:hAnsi="Times New Roman" w:cs="Times New Roman"/>
          <w:sz w:val="24"/>
          <w:szCs w:val="24"/>
        </w:rPr>
        <w:t>, as well as potentially analyzing modern brines observed on the surface</w:t>
      </w:r>
      <w:r w:rsidR="000D1250" w:rsidRPr="00D10570">
        <w:rPr>
          <w:rFonts w:ascii="Times New Roman" w:hAnsi="Times New Roman" w:cs="Times New Roman"/>
          <w:sz w:val="24"/>
          <w:szCs w:val="24"/>
        </w:rPr>
        <w:t xml:space="preserve">. However, determining the relative pH of the brines will </w:t>
      </w:r>
      <w:r w:rsidR="00B06C74">
        <w:rPr>
          <w:rFonts w:ascii="Times New Roman" w:hAnsi="Times New Roman" w:cs="Times New Roman"/>
          <w:sz w:val="24"/>
          <w:szCs w:val="24"/>
        </w:rPr>
        <w:t xml:space="preserve">require careful </w:t>
      </w:r>
      <w:r w:rsidR="003D2659">
        <w:rPr>
          <w:rFonts w:ascii="Times New Roman" w:hAnsi="Times New Roman" w:cs="Times New Roman"/>
          <w:sz w:val="24"/>
          <w:szCs w:val="24"/>
        </w:rPr>
        <w:t xml:space="preserve">observations of both peak positions and intensities. </w:t>
      </w:r>
      <w:r w:rsidR="004519D0">
        <w:rPr>
          <w:rFonts w:ascii="Times New Roman" w:hAnsi="Times New Roman" w:cs="Times New Roman"/>
          <w:sz w:val="24"/>
          <w:szCs w:val="24"/>
        </w:rPr>
        <w:t>Our</w:t>
      </w:r>
      <w:r w:rsidR="004519D0" w:rsidRPr="00D10570">
        <w:rPr>
          <w:rFonts w:ascii="Times New Roman" w:hAnsi="Times New Roman" w:cs="Times New Roman"/>
          <w:sz w:val="24"/>
          <w:szCs w:val="24"/>
        </w:rPr>
        <w:t xml:space="preserve"> results show that pH can have a significant effect on the peak positions and peak height ratios of the Raman spectra depending on the type of brine.</w:t>
      </w:r>
      <w:r w:rsidR="00B00087">
        <w:rPr>
          <w:rFonts w:ascii="Times New Roman" w:hAnsi="Times New Roman" w:cs="Times New Roman"/>
          <w:sz w:val="24"/>
          <w:szCs w:val="24"/>
        </w:rPr>
        <w:t xml:space="preserve"> </w:t>
      </w:r>
      <w:r w:rsidR="001510CF">
        <w:rPr>
          <w:rFonts w:ascii="Times New Roman" w:hAnsi="Times New Roman" w:cs="Times New Roman"/>
          <w:sz w:val="24"/>
          <w:szCs w:val="24"/>
        </w:rPr>
        <w:t xml:space="preserve">We </w:t>
      </w:r>
      <w:r w:rsidR="001E359B">
        <w:rPr>
          <w:rFonts w:ascii="Times New Roman" w:hAnsi="Times New Roman" w:cs="Times New Roman"/>
          <w:sz w:val="24"/>
          <w:szCs w:val="24"/>
        </w:rPr>
        <w:t>found th</w:t>
      </w:r>
      <w:r w:rsidR="00FD00F3">
        <w:rPr>
          <w:rFonts w:ascii="Times New Roman" w:hAnsi="Times New Roman" w:cs="Times New Roman"/>
          <w:sz w:val="24"/>
          <w:szCs w:val="24"/>
        </w:rPr>
        <w:t>at</w:t>
      </w:r>
      <w:r w:rsidR="001E359B">
        <w:rPr>
          <w:rFonts w:ascii="Times New Roman" w:hAnsi="Times New Roman" w:cs="Times New Roman"/>
          <w:sz w:val="24"/>
          <w:szCs w:val="24"/>
        </w:rPr>
        <w:t xml:space="preserve"> changes in pH </w:t>
      </w:r>
      <w:r w:rsidR="004D3D70">
        <w:rPr>
          <w:rFonts w:ascii="Times New Roman" w:hAnsi="Times New Roman" w:cs="Times New Roman"/>
          <w:sz w:val="24"/>
          <w:szCs w:val="24"/>
        </w:rPr>
        <w:t>correspond</w:t>
      </w:r>
      <w:r w:rsidR="001E359B">
        <w:rPr>
          <w:rFonts w:ascii="Times New Roman" w:hAnsi="Times New Roman" w:cs="Times New Roman"/>
          <w:sz w:val="24"/>
          <w:szCs w:val="24"/>
        </w:rPr>
        <w:t xml:space="preserve"> to changes in concentration </w:t>
      </w:r>
      <w:r w:rsidR="004D3D70">
        <w:rPr>
          <w:rFonts w:ascii="Times New Roman" w:hAnsi="Times New Roman" w:cs="Times New Roman"/>
          <w:sz w:val="24"/>
          <w:szCs w:val="24"/>
        </w:rPr>
        <w:t xml:space="preserve">for the various </w:t>
      </w:r>
      <w:r w:rsidR="0031267F">
        <w:rPr>
          <w:rFonts w:ascii="Times New Roman" w:hAnsi="Times New Roman" w:cs="Times New Roman"/>
          <w:sz w:val="24"/>
          <w:szCs w:val="24"/>
        </w:rPr>
        <w:t xml:space="preserve">Raman peaks, which in turn </w:t>
      </w:r>
      <w:r w:rsidR="00FD00F3">
        <w:rPr>
          <w:rFonts w:ascii="Times New Roman" w:hAnsi="Times New Roman" w:cs="Times New Roman"/>
          <w:sz w:val="24"/>
          <w:szCs w:val="24"/>
        </w:rPr>
        <w:t>a</w:t>
      </w:r>
      <w:r w:rsidR="0031267F">
        <w:rPr>
          <w:rFonts w:ascii="Times New Roman" w:hAnsi="Times New Roman" w:cs="Times New Roman"/>
          <w:sz w:val="24"/>
          <w:szCs w:val="24"/>
        </w:rPr>
        <w:t xml:space="preserve">ffects the </w:t>
      </w:r>
      <w:r w:rsidR="00FD00F3">
        <w:rPr>
          <w:rFonts w:ascii="Times New Roman" w:hAnsi="Times New Roman" w:cs="Times New Roman"/>
          <w:sz w:val="24"/>
          <w:szCs w:val="24"/>
        </w:rPr>
        <w:t xml:space="preserve">peak </w:t>
      </w:r>
      <w:r w:rsidR="0031267F">
        <w:rPr>
          <w:rFonts w:ascii="Times New Roman" w:hAnsi="Times New Roman" w:cs="Times New Roman"/>
          <w:sz w:val="24"/>
          <w:szCs w:val="24"/>
        </w:rPr>
        <w:t>intensit</w:t>
      </w:r>
      <w:r w:rsidR="00FD00F3">
        <w:rPr>
          <w:rFonts w:ascii="Times New Roman" w:hAnsi="Times New Roman" w:cs="Times New Roman"/>
          <w:sz w:val="24"/>
          <w:szCs w:val="24"/>
        </w:rPr>
        <w:t>ies</w:t>
      </w:r>
      <w:r w:rsidR="00B80B2C" w:rsidRPr="00D10570">
        <w:rPr>
          <w:rFonts w:ascii="Times New Roman" w:hAnsi="Times New Roman" w:cs="Times New Roman"/>
          <w:sz w:val="24"/>
          <w:szCs w:val="24"/>
        </w:rPr>
        <w:t>.</w:t>
      </w:r>
      <w:r w:rsidR="003979B5">
        <w:rPr>
          <w:rFonts w:ascii="Times New Roman" w:hAnsi="Times New Roman" w:cs="Times New Roman"/>
          <w:sz w:val="24"/>
          <w:szCs w:val="24"/>
        </w:rPr>
        <w:t xml:space="preserve"> By plotting peak heights</w:t>
      </w:r>
      <w:r w:rsidR="00336C7C">
        <w:rPr>
          <w:rFonts w:ascii="Times New Roman" w:hAnsi="Times New Roman" w:cs="Times New Roman"/>
          <w:sz w:val="24"/>
          <w:szCs w:val="24"/>
        </w:rPr>
        <w:t xml:space="preserve"> against pH </w:t>
      </w:r>
      <w:r w:rsidR="00937C8F">
        <w:rPr>
          <w:rFonts w:ascii="Times New Roman" w:hAnsi="Times New Roman" w:cs="Times New Roman"/>
          <w:sz w:val="24"/>
          <w:szCs w:val="24"/>
        </w:rPr>
        <w:t xml:space="preserve">for </w:t>
      </w:r>
      <w:r w:rsidR="00150A4F">
        <w:rPr>
          <w:rFonts w:ascii="Times New Roman" w:hAnsi="Times New Roman" w:cs="Times New Roman"/>
          <w:sz w:val="24"/>
          <w:szCs w:val="24"/>
        </w:rPr>
        <w:t xml:space="preserve">the </w:t>
      </w:r>
      <w:r w:rsidR="008F3436">
        <w:rPr>
          <w:rFonts w:ascii="Times New Roman" w:hAnsi="Times New Roman" w:cs="Times New Roman"/>
          <w:sz w:val="24"/>
          <w:szCs w:val="24"/>
        </w:rPr>
        <w:t>phosphate brines we should be able to determine the relative pH of an unknown phosphate brine</w:t>
      </w:r>
      <w:r w:rsidR="00AE1872">
        <w:rPr>
          <w:rFonts w:ascii="Times New Roman" w:hAnsi="Times New Roman" w:cs="Times New Roman"/>
          <w:sz w:val="24"/>
          <w:szCs w:val="24"/>
        </w:rPr>
        <w:t>.</w:t>
      </w:r>
      <w:r w:rsidR="00472C11">
        <w:rPr>
          <w:rFonts w:ascii="Times New Roman" w:hAnsi="Times New Roman" w:cs="Times New Roman"/>
          <w:sz w:val="24"/>
          <w:szCs w:val="24"/>
        </w:rPr>
        <w:t xml:space="preserve"> </w:t>
      </w:r>
      <w:r w:rsidR="00CF0A23">
        <w:rPr>
          <w:rFonts w:ascii="Times New Roman" w:hAnsi="Times New Roman" w:cs="Times New Roman"/>
          <w:sz w:val="24"/>
          <w:szCs w:val="24"/>
        </w:rPr>
        <w:t xml:space="preserve">By applying this method to various brine </w:t>
      </w:r>
      <w:r w:rsidR="001E1C16">
        <w:rPr>
          <w:rFonts w:ascii="Times New Roman" w:hAnsi="Times New Roman" w:cs="Times New Roman"/>
          <w:sz w:val="24"/>
          <w:szCs w:val="24"/>
        </w:rPr>
        <w:t>types,</w:t>
      </w:r>
      <w:r w:rsidR="00CF0A23">
        <w:rPr>
          <w:rFonts w:ascii="Times New Roman" w:hAnsi="Times New Roman" w:cs="Times New Roman"/>
          <w:sz w:val="24"/>
          <w:szCs w:val="24"/>
        </w:rPr>
        <w:t xml:space="preserve"> it should be possible to constrain </w:t>
      </w:r>
      <w:r w:rsidR="001E1C16">
        <w:rPr>
          <w:rFonts w:ascii="Times New Roman" w:hAnsi="Times New Roman" w:cs="Times New Roman"/>
          <w:sz w:val="24"/>
          <w:szCs w:val="24"/>
        </w:rPr>
        <w:t xml:space="preserve">the pH </w:t>
      </w:r>
      <w:r w:rsidR="00F2728E">
        <w:rPr>
          <w:rFonts w:ascii="Times New Roman" w:hAnsi="Times New Roman" w:cs="Times New Roman"/>
          <w:sz w:val="24"/>
          <w:szCs w:val="24"/>
        </w:rPr>
        <w:t xml:space="preserve">of unknown brines </w:t>
      </w:r>
      <w:r w:rsidR="00550239">
        <w:rPr>
          <w:rFonts w:ascii="Times New Roman" w:hAnsi="Times New Roman" w:cs="Times New Roman"/>
          <w:sz w:val="24"/>
          <w:szCs w:val="24"/>
        </w:rPr>
        <w:t>(</w:t>
      </w:r>
      <w:r w:rsidR="00F77481">
        <w:rPr>
          <w:rFonts w:ascii="Times New Roman" w:hAnsi="Times New Roman" w:cs="Times New Roman"/>
          <w:sz w:val="24"/>
          <w:szCs w:val="24"/>
        </w:rPr>
        <w:t xml:space="preserve">if the </w:t>
      </w:r>
      <w:r w:rsidR="00A74980">
        <w:rPr>
          <w:rFonts w:ascii="Times New Roman" w:hAnsi="Times New Roman" w:cs="Times New Roman"/>
          <w:sz w:val="24"/>
          <w:szCs w:val="24"/>
        </w:rPr>
        <w:t xml:space="preserve">brine type has </w:t>
      </w:r>
      <w:r w:rsidR="00F77481">
        <w:rPr>
          <w:rFonts w:ascii="Times New Roman" w:hAnsi="Times New Roman" w:cs="Times New Roman"/>
          <w:sz w:val="24"/>
          <w:szCs w:val="24"/>
        </w:rPr>
        <w:t>peaks</w:t>
      </w:r>
      <w:r w:rsidR="00A74980">
        <w:rPr>
          <w:rFonts w:ascii="Times New Roman" w:hAnsi="Times New Roman" w:cs="Times New Roman"/>
          <w:sz w:val="24"/>
          <w:szCs w:val="24"/>
        </w:rPr>
        <w:t xml:space="preserve"> that</w:t>
      </w:r>
      <w:r w:rsidR="00F77481">
        <w:rPr>
          <w:rFonts w:ascii="Times New Roman" w:hAnsi="Times New Roman" w:cs="Times New Roman"/>
          <w:sz w:val="24"/>
          <w:szCs w:val="24"/>
        </w:rPr>
        <w:t xml:space="preserve"> vary with pH) </w:t>
      </w:r>
      <w:r w:rsidR="001E1C16">
        <w:rPr>
          <w:rFonts w:ascii="Times New Roman" w:hAnsi="Times New Roman" w:cs="Times New Roman"/>
          <w:sz w:val="24"/>
          <w:szCs w:val="24"/>
        </w:rPr>
        <w:t>once the bulk composition is determined.</w:t>
      </w:r>
      <w:r w:rsidR="00F2728E">
        <w:rPr>
          <w:rFonts w:ascii="Times New Roman" w:hAnsi="Times New Roman" w:cs="Times New Roman"/>
          <w:sz w:val="24"/>
          <w:szCs w:val="24"/>
        </w:rPr>
        <w:t xml:space="preserve"> </w:t>
      </w:r>
      <w:r w:rsidR="00970148">
        <w:rPr>
          <w:rFonts w:ascii="Times New Roman" w:hAnsi="Times New Roman" w:cs="Times New Roman"/>
          <w:sz w:val="24"/>
          <w:szCs w:val="24"/>
        </w:rPr>
        <w:t>We hypothesized th</w:t>
      </w:r>
      <w:r w:rsidR="00FD00F3">
        <w:rPr>
          <w:rFonts w:ascii="Times New Roman" w:hAnsi="Times New Roman" w:cs="Times New Roman"/>
          <w:sz w:val="24"/>
          <w:szCs w:val="24"/>
        </w:rPr>
        <w:t>at</w:t>
      </w:r>
      <w:r w:rsidR="00970148">
        <w:rPr>
          <w:rFonts w:ascii="Times New Roman" w:hAnsi="Times New Roman" w:cs="Times New Roman"/>
          <w:sz w:val="24"/>
          <w:szCs w:val="24"/>
        </w:rPr>
        <w:t xml:space="preserve"> shifts in peak </w:t>
      </w:r>
      <w:r w:rsidR="00472C11">
        <w:rPr>
          <w:rFonts w:ascii="Times New Roman" w:hAnsi="Times New Roman" w:cs="Times New Roman"/>
          <w:sz w:val="24"/>
          <w:szCs w:val="24"/>
        </w:rPr>
        <w:t>position are likely due to the different species present over the pH range.</w:t>
      </w:r>
      <w:r w:rsidR="00CF7A7A">
        <w:rPr>
          <w:rFonts w:ascii="Times New Roman" w:hAnsi="Times New Roman" w:cs="Times New Roman"/>
          <w:sz w:val="24"/>
          <w:szCs w:val="24"/>
        </w:rPr>
        <w:t xml:space="preserve"> </w:t>
      </w:r>
      <w:r w:rsidR="003F2071" w:rsidRPr="00D10570">
        <w:rPr>
          <w:rFonts w:ascii="Times New Roman" w:hAnsi="Times New Roman" w:cs="Times New Roman"/>
          <w:sz w:val="24"/>
          <w:szCs w:val="24"/>
        </w:rPr>
        <w:t xml:space="preserve">Additionally, </w:t>
      </w:r>
      <w:r w:rsidR="00F37F6D">
        <w:rPr>
          <w:rFonts w:ascii="Times New Roman" w:hAnsi="Times New Roman" w:cs="Times New Roman"/>
          <w:sz w:val="24"/>
          <w:szCs w:val="24"/>
        </w:rPr>
        <w:t>we</w:t>
      </w:r>
      <w:r w:rsidR="002E3040" w:rsidRPr="00D10570">
        <w:rPr>
          <w:rFonts w:ascii="Times New Roman" w:hAnsi="Times New Roman" w:cs="Times New Roman"/>
          <w:sz w:val="24"/>
          <w:szCs w:val="24"/>
        </w:rPr>
        <w:t xml:space="preserve"> found </w:t>
      </w:r>
      <w:r w:rsidR="00DC2855" w:rsidRPr="00D10570">
        <w:rPr>
          <w:rFonts w:ascii="Times New Roman" w:hAnsi="Times New Roman" w:cs="Times New Roman"/>
          <w:sz w:val="24"/>
          <w:szCs w:val="24"/>
        </w:rPr>
        <w:t xml:space="preserve">that certain mineral peaks could be used as relative pH markers </w:t>
      </w:r>
      <w:r w:rsidR="00EB169A" w:rsidRPr="00D10570">
        <w:rPr>
          <w:rFonts w:ascii="Times New Roman" w:hAnsi="Times New Roman" w:cs="Times New Roman"/>
          <w:sz w:val="24"/>
          <w:szCs w:val="24"/>
        </w:rPr>
        <w:t xml:space="preserve">since </w:t>
      </w:r>
      <w:r w:rsidR="00AA2E96" w:rsidRPr="00D10570">
        <w:rPr>
          <w:rFonts w:ascii="Times New Roman" w:hAnsi="Times New Roman" w:cs="Times New Roman"/>
          <w:sz w:val="24"/>
          <w:szCs w:val="24"/>
        </w:rPr>
        <w:t>certain</w:t>
      </w:r>
      <w:r w:rsidR="00EB169A" w:rsidRPr="00D10570">
        <w:rPr>
          <w:rFonts w:ascii="Times New Roman" w:hAnsi="Times New Roman" w:cs="Times New Roman"/>
          <w:sz w:val="24"/>
          <w:szCs w:val="24"/>
        </w:rPr>
        <w:t xml:space="preserve"> minerals only form under very specific pH conditions.</w:t>
      </w:r>
      <w:r w:rsidR="0079680E">
        <w:rPr>
          <w:rFonts w:ascii="Times New Roman" w:hAnsi="Times New Roman" w:cs="Times New Roman"/>
          <w:sz w:val="24"/>
          <w:szCs w:val="24"/>
        </w:rPr>
        <w:t xml:space="preserve"> Future Raman measurements can be compared to these and other spectral libraries to constrain both the composition and environmental conditions affecting the brine, including pH</w:t>
      </w:r>
      <w:r w:rsidR="0079680E" w:rsidRPr="00D10570">
        <w:rPr>
          <w:rFonts w:ascii="Times New Roman" w:hAnsi="Times New Roman" w:cs="Times New Roman"/>
          <w:sz w:val="24"/>
          <w:szCs w:val="24"/>
        </w:rPr>
        <w:t>.</w:t>
      </w:r>
      <w:r w:rsidR="0079680E">
        <w:rPr>
          <w:rFonts w:ascii="Times New Roman" w:hAnsi="Times New Roman" w:cs="Times New Roman"/>
          <w:sz w:val="24"/>
          <w:szCs w:val="24"/>
        </w:rPr>
        <w:t xml:space="preserve"> </w:t>
      </w:r>
      <w:r w:rsidR="0079680E" w:rsidRPr="00D10570">
        <w:rPr>
          <w:rFonts w:ascii="Times New Roman" w:hAnsi="Times New Roman" w:cs="Times New Roman"/>
          <w:sz w:val="24"/>
          <w:szCs w:val="24"/>
        </w:rPr>
        <w:t>Th</w:t>
      </w:r>
      <w:r w:rsidR="0079680E">
        <w:rPr>
          <w:rFonts w:ascii="Times New Roman" w:hAnsi="Times New Roman" w:cs="Times New Roman"/>
          <w:sz w:val="24"/>
          <w:szCs w:val="24"/>
        </w:rPr>
        <w:t>ese types of observations</w:t>
      </w:r>
      <w:r w:rsidR="0079680E" w:rsidRPr="00D10570">
        <w:rPr>
          <w:rFonts w:ascii="Times New Roman" w:hAnsi="Times New Roman" w:cs="Times New Roman"/>
          <w:sz w:val="24"/>
          <w:szCs w:val="24"/>
        </w:rPr>
        <w:t xml:space="preserve"> could </w:t>
      </w:r>
      <w:r w:rsidR="00FD00F3">
        <w:rPr>
          <w:rFonts w:ascii="Times New Roman" w:hAnsi="Times New Roman" w:cs="Times New Roman"/>
          <w:sz w:val="24"/>
          <w:szCs w:val="24"/>
        </w:rPr>
        <w:t>reveal</w:t>
      </w:r>
      <w:r w:rsidR="0079680E" w:rsidRPr="00D10570">
        <w:rPr>
          <w:rFonts w:ascii="Times New Roman" w:hAnsi="Times New Roman" w:cs="Times New Roman"/>
          <w:sz w:val="24"/>
          <w:szCs w:val="24"/>
        </w:rPr>
        <w:t xml:space="preserve"> whether Mars was likely habitable in the past and if will be suitable for humans in the future. </w:t>
      </w:r>
      <w:r w:rsidR="006B0F7C" w:rsidRPr="00D10570">
        <w:rPr>
          <w:rFonts w:ascii="Times New Roman" w:hAnsi="Times New Roman" w:cs="Times New Roman"/>
          <w:sz w:val="24"/>
          <w:szCs w:val="24"/>
        </w:rPr>
        <w:t xml:space="preserve">The results of </w:t>
      </w:r>
      <w:r w:rsidR="005F1891">
        <w:rPr>
          <w:rFonts w:ascii="Times New Roman" w:hAnsi="Times New Roman" w:cs="Times New Roman"/>
          <w:sz w:val="24"/>
          <w:szCs w:val="24"/>
        </w:rPr>
        <w:t>our</w:t>
      </w:r>
      <w:r w:rsidR="00ED5FD2" w:rsidRPr="00D10570">
        <w:rPr>
          <w:rFonts w:ascii="Times New Roman" w:hAnsi="Times New Roman" w:cs="Times New Roman"/>
          <w:sz w:val="24"/>
          <w:szCs w:val="24"/>
        </w:rPr>
        <w:t xml:space="preserve"> experiments </w:t>
      </w:r>
      <w:r w:rsidR="00F2184D" w:rsidRPr="00D10570">
        <w:rPr>
          <w:rFonts w:ascii="Times New Roman" w:hAnsi="Times New Roman" w:cs="Times New Roman"/>
          <w:sz w:val="24"/>
          <w:szCs w:val="24"/>
        </w:rPr>
        <w:t xml:space="preserve">could be very useful </w:t>
      </w:r>
      <w:r w:rsidR="00AF4CC6" w:rsidRPr="00D10570">
        <w:rPr>
          <w:rFonts w:ascii="Times New Roman" w:hAnsi="Times New Roman" w:cs="Times New Roman"/>
          <w:sz w:val="24"/>
          <w:szCs w:val="24"/>
        </w:rPr>
        <w:t xml:space="preserve">to future Mars exploration as we attempt to unravel the history of </w:t>
      </w:r>
      <w:r w:rsidR="00983589" w:rsidRPr="00D10570">
        <w:rPr>
          <w:rFonts w:ascii="Times New Roman" w:hAnsi="Times New Roman" w:cs="Times New Roman"/>
          <w:sz w:val="24"/>
          <w:szCs w:val="24"/>
        </w:rPr>
        <w:t xml:space="preserve">water </w:t>
      </w:r>
      <w:r w:rsidR="003C3E7B" w:rsidRPr="00D10570">
        <w:rPr>
          <w:rFonts w:ascii="Times New Roman" w:hAnsi="Times New Roman" w:cs="Times New Roman"/>
          <w:sz w:val="24"/>
          <w:szCs w:val="24"/>
        </w:rPr>
        <w:t>on the Martian surface</w:t>
      </w:r>
      <w:r w:rsidR="00C65418" w:rsidRPr="00D10570">
        <w:rPr>
          <w:rFonts w:ascii="Times New Roman" w:hAnsi="Times New Roman" w:cs="Times New Roman"/>
          <w:sz w:val="24"/>
          <w:szCs w:val="24"/>
        </w:rPr>
        <w:t>,</w:t>
      </w:r>
      <w:r w:rsidR="00AF4800" w:rsidRPr="00D10570">
        <w:rPr>
          <w:rFonts w:ascii="Times New Roman" w:hAnsi="Times New Roman" w:cs="Times New Roman"/>
          <w:sz w:val="24"/>
          <w:szCs w:val="24"/>
        </w:rPr>
        <w:t xml:space="preserve"> throughout its geologic past. </w:t>
      </w:r>
    </w:p>
    <w:p w14:paraId="067657AA" w14:textId="77777777" w:rsidR="00D1347D" w:rsidRDefault="00D1347D" w:rsidP="00F90793">
      <w:pPr>
        <w:rPr>
          <w:rFonts w:ascii="Times New Roman" w:hAnsi="Times New Roman" w:cs="Times New Roman"/>
          <w:b/>
          <w:bCs/>
          <w:sz w:val="24"/>
          <w:szCs w:val="24"/>
        </w:rPr>
      </w:pPr>
    </w:p>
    <w:p w14:paraId="7F037DBB" w14:textId="77777777" w:rsidR="00D1347D" w:rsidRDefault="00D1347D" w:rsidP="00F90793">
      <w:pPr>
        <w:rPr>
          <w:rFonts w:ascii="Times New Roman" w:hAnsi="Times New Roman" w:cs="Times New Roman"/>
          <w:b/>
          <w:bCs/>
          <w:sz w:val="24"/>
          <w:szCs w:val="24"/>
        </w:rPr>
      </w:pPr>
    </w:p>
    <w:p w14:paraId="1DA75D20" w14:textId="77777777" w:rsidR="00D1347D" w:rsidRDefault="00D1347D" w:rsidP="00F90793">
      <w:pPr>
        <w:rPr>
          <w:rFonts w:ascii="Times New Roman" w:hAnsi="Times New Roman" w:cs="Times New Roman"/>
          <w:b/>
          <w:bCs/>
          <w:sz w:val="24"/>
          <w:szCs w:val="24"/>
        </w:rPr>
      </w:pPr>
    </w:p>
    <w:p w14:paraId="467066EF" w14:textId="77777777" w:rsidR="00D1347D" w:rsidRDefault="00D1347D" w:rsidP="00F90793">
      <w:pPr>
        <w:rPr>
          <w:rFonts w:ascii="Times New Roman" w:hAnsi="Times New Roman" w:cs="Times New Roman"/>
          <w:b/>
          <w:bCs/>
          <w:sz w:val="24"/>
          <w:szCs w:val="24"/>
        </w:rPr>
      </w:pPr>
    </w:p>
    <w:p w14:paraId="180B8A07" w14:textId="33CE3349" w:rsidR="00D1347D" w:rsidRDefault="00D1347D" w:rsidP="00F90793">
      <w:pPr>
        <w:rPr>
          <w:rFonts w:ascii="Times New Roman" w:hAnsi="Times New Roman" w:cs="Times New Roman"/>
          <w:b/>
          <w:bCs/>
          <w:sz w:val="24"/>
          <w:szCs w:val="24"/>
        </w:rPr>
      </w:pPr>
    </w:p>
    <w:p w14:paraId="54054135" w14:textId="77777777" w:rsidR="00BA0078" w:rsidRDefault="00BA0078" w:rsidP="00F90793">
      <w:pPr>
        <w:rPr>
          <w:rFonts w:ascii="Times New Roman" w:hAnsi="Times New Roman" w:cs="Times New Roman"/>
          <w:b/>
          <w:bCs/>
          <w:sz w:val="24"/>
          <w:szCs w:val="24"/>
        </w:rPr>
      </w:pPr>
    </w:p>
    <w:p w14:paraId="213BE46F" w14:textId="72E4F12D" w:rsidR="00093B54" w:rsidRPr="00D10570" w:rsidRDefault="00093B54" w:rsidP="00F90793">
      <w:pPr>
        <w:rPr>
          <w:rFonts w:ascii="Times New Roman" w:hAnsi="Times New Roman" w:cs="Times New Roman"/>
          <w:b/>
          <w:bCs/>
          <w:sz w:val="24"/>
          <w:szCs w:val="24"/>
        </w:rPr>
      </w:pPr>
      <w:r w:rsidRPr="00D10570">
        <w:rPr>
          <w:rFonts w:ascii="Times New Roman" w:hAnsi="Times New Roman" w:cs="Times New Roman"/>
          <w:b/>
          <w:bCs/>
          <w:sz w:val="24"/>
          <w:szCs w:val="24"/>
        </w:rPr>
        <w:lastRenderedPageBreak/>
        <w:t>Figures</w:t>
      </w:r>
      <w:r w:rsidR="00F8664C" w:rsidRPr="00D10570">
        <w:rPr>
          <w:rFonts w:ascii="Times New Roman" w:hAnsi="Times New Roman" w:cs="Times New Roman"/>
          <w:b/>
          <w:bCs/>
          <w:sz w:val="24"/>
          <w:szCs w:val="24"/>
        </w:rPr>
        <w:t xml:space="preserve"> </w:t>
      </w:r>
      <w:r w:rsidR="00FD235C" w:rsidRPr="00D10570">
        <w:rPr>
          <w:rFonts w:ascii="Times New Roman" w:hAnsi="Times New Roman" w:cs="Times New Roman"/>
          <w:b/>
          <w:bCs/>
          <w:sz w:val="24"/>
          <w:szCs w:val="24"/>
        </w:rPr>
        <w:t>and Tables</w:t>
      </w:r>
    </w:p>
    <w:p w14:paraId="47B03C11" w14:textId="35E70A40" w:rsidR="00087B25" w:rsidRDefault="00C85694" w:rsidP="00F90793">
      <w:pPr>
        <w:rPr>
          <w:noProof/>
        </w:rPr>
      </w:pPr>
      <w:r>
        <w:rPr>
          <w:noProof/>
        </w:rPr>
        <w:drawing>
          <wp:anchor distT="0" distB="0" distL="114300" distR="114300" simplePos="0" relativeHeight="251656704" behindDoc="0" locked="0" layoutInCell="1" allowOverlap="1" wp14:anchorId="1E71C4FD" wp14:editId="07A7936F">
            <wp:simplePos x="0" y="0"/>
            <wp:positionH relativeFrom="column">
              <wp:posOffset>5415280</wp:posOffset>
            </wp:positionH>
            <wp:positionV relativeFrom="paragraph">
              <wp:posOffset>664210</wp:posOffset>
            </wp:positionV>
            <wp:extent cx="707390" cy="2743200"/>
            <wp:effectExtent l="0" t="0" r="0" b="0"/>
            <wp:wrapThrough wrapText="bothSides">
              <wp:wrapPolygon edited="0">
                <wp:start x="0" y="0"/>
                <wp:lineTo x="0" y="21450"/>
                <wp:lineTo x="20941" y="21450"/>
                <wp:lineTo x="20941" y="0"/>
                <wp:lineTo x="0" y="0"/>
              </wp:wrapPolygon>
            </wp:wrapThrough>
            <wp:docPr id="7" name="Picture 6" descr="A screenshot of a phone&#10;&#10;Description automatically generated with medium confidence">
              <a:extLst xmlns:a="http://schemas.openxmlformats.org/drawingml/2006/main">
                <a:ext uri="{FF2B5EF4-FFF2-40B4-BE49-F238E27FC236}">
                  <a16:creationId xmlns:a16="http://schemas.microsoft.com/office/drawing/2014/main" id="{C365B3A1-BA55-4497-B03D-40ED2251C0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phone&#10;&#10;Description automatically generated with medium confidence">
                      <a:extLst>
                        <a:ext uri="{FF2B5EF4-FFF2-40B4-BE49-F238E27FC236}">
                          <a16:creationId xmlns:a16="http://schemas.microsoft.com/office/drawing/2014/main" id="{C365B3A1-BA55-4497-B03D-40ED2251C0EE}"/>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707390" cy="2743200"/>
                    </a:xfrm>
                    <a:prstGeom prst="rect">
                      <a:avLst/>
                    </a:prstGeom>
                  </pic:spPr>
                </pic:pic>
              </a:graphicData>
            </a:graphic>
            <wp14:sizeRelH relativeFrom="margin">
              <wp14:pctWidth>0</wp14:pctWidth>
            </wp14:sizeRelH>
            <wp14:sizeRelV relativeFrom="margin">
              <wp14:pctHeight>0</wp14:pctHeight>
            </wp14:sizeRelV>
          </wp:anchor>
        </w:drawing>
      </w:r>
      <w:r w:rsidR="00295151">
        <w:rPr>
          <w:noProof/>
        </w:rPr>
        <w:drawing>
          <wp:inline distT="0" distB="0" distL="0" distR="0" wp14:anchorId="66E42E00" wp14:editId="4BD6AF90">
            <wp:extent cx="1776114" cy="3880299"/>
            <wp:effectExtent l="0" t="0" r="0" b="6350"/>
            <wp:docPr id="3" name="Picture 2" descr="Chart, line chart&#10;&#10;Description automatically generated">
              <a:extLst xmlns:a="http://schemas.openxmlformats.org/drawingml/2006/main">
                <a:ext uri="{FF2B5EF4-FFF2-40B4-BE49-F238E27FC236}">
                  <a16:creationId xmlns:a16="http://schemas.microsoft.com/office/drawing/2014/main" id="{8D5CBED0-941E-4096-9C76-C03049AB7D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line chart&#10;&#10;Description automatically generated">
                      <a:extLst>
                        <a:ext uri="{FF2B5EF4-FFF2-40B4-BE49-F238E27FC236}">
                          <a16:creationId xmlns:a16="http://schemas.microsoft.com/office/drawing/2014/main" id="{8D5CBED0-941E-4096-9C76-C03049AB7D4F}"/>
                        </a:ext>
                      </a:extLst>
                    </pic:cNvPr>
                    <pic:cNvPicPr>
                      <a:picLocks noChangeAspect="1"/>
                    </pic:cNvPicPr>
                  </pic:nvPicPr>
                  <pic:blipFill>
                    <a:blip r:embed="rId11"/>
                    <a:stretch>
                      <a:fillRect/>
                    </a:stretch>
                  </pic:blipFill>
                  <pic:spPr>
                    <a:xfrm>
                      <a:off x="0" y="0"/>
                      <a:ext cx="1783441" cy="3896307"/>
                    </a:xfrm>
                    <a:prstGeom prst="rect">
                      <a:avLst/>
                    </a:prstGeom>
                  </pic:spPr>
                </pic:pic>
              </a:graphicData>
            </a:graphic>
          </wp:inline>
        </w:drawing>
      </w:r>
      <w:r w:rsidR="00295151">
        <w:rPr>
          <w:noProof/>
        </w:rPr>
        <w:t xml:space="preserve"> </w:t>
      </w:r>
      <w:r>
        <w:rPr>
          <w:noProof/>
        </w:rPr>
        <w:drawing>
          <wp:inline distT="0" distB="0" distL="0" distR="0" wp14:anchorId="1446BCD9" wp14:editId="479E7232">
            <wp:extent cx="1775016" cy="3890289"/>
            <wp:effectExtent l="0" t="0" r="0" b="0"/>
            <wp:docPr id="8" name="Picture 7" descr="Chart, line chart&#10;&#10;Description automatically generated">
              <a:extLst xmlns:a="http://schemas.openxmlformats.org/drawingml/2006/main">
                <a:ext uri="{FF2B5EF4-FFF2-40B4-BE49-F238E27FC236}">
                  <a16:creationId xmlns:a16="http://schemas.microsoft.com/office/drawing/2014/main" id="{FC2EC989-1C89-477A-BAC0-0D7123FB47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line chart&#10;&#10;Description automatically generated">
                      <a:extLst>
                        <a:ext uri="{FF2B5EF4-FFF2-40B4-BE49-F238E27FC236}">
                          <a16:creationId xmlns:a16="http://schemas.microsoft.com/office/drawing/2014/main" id="{FC2EC989-1C89-477A-BAC0-0D7123FB4795}"/>
                        </a:ext>
                      </a:extLst>
                    </pic:cNvPr>
                    <pic:cNvPicPr>
                      <a:picLocks noChangeAspect="1"/>
                    </pic:cNvPicPr>
                  </pic:nvPicPr>
                  <pic:blipFill>
                    <a:blip r:embed="rId12"/>
                    <a:stretch>
                      <a:fillRect/>
                    </a:stretch>
                  </pic:blipFill>
                  <pic:spPr>
                    <a:xfrm>
                      <a:off x="0" y="0"/>
                      <a:ext cx="1786999" cy="3916553"/>
                    </a:xfrm>
                    <a:prstGeom prst="rect">
                      <a:avLst/>
                    </a:prstGeom>
                  </pic:spPr>
                </pic:pic>
              </a:graphicData>
            </a:graphic>
          </wp:inline>
        </w:drawing>
      </w:r>
      <w:r w:rsidRPr="00C85694">
        <w:rPr>
          <w:noProof/>
        </w:rPr>
        <w:t xml:space="preserve"> </w:t>
      </w:r>
      <w:r>
        <w:rPr>
          <w:noProof/>
        </w:rPr>
        <w:drawing>
          <wp:inline distT="0" distB="0" distL="0" distR="0" wp14:anchorId="454C88FC" wp14:editId="7CE4F657">
            <wp:extent cx="1684272" cy="3877218"/>
            <wp:effectExtent l="0" t="0" r="0" b="0"/>
            <wp:docPr id="4" name="Picture 4" descr="Chart, line chart&#10;&#10;Description automatically generated">
              <a:extLst xmlns:a="http://schemas.openxmlformats.org/drawingml/2006/main">
                <a:ext uri="{FF2B5EF4-FFF2-40B4-BE49-F238E27FC236}">
                  <a16:creationId xmlns:a16="http://schemas.microsoft.com/office/drawing/2014/main" id="{D5829E03-E215-42B6-B56F-902E8BB8A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a:extLst>
                        <a:ext uri="{FF2B5EF4-FFF2-40B4-BE49-F238E27FC236}">
                          <a16:creationId xmlns:a16="http://schemas.microsoft.com/office/drawing/2014/main" id="{D5829E03-E215-42B6-B56F-902E8BB8AD9F}"/>
                        </a:ext>
                      </a:extLst>
                    </pic:cNvPr>
                    <pic:cNvPicPr>
                      <a:picLocks noChangeAspect="1"/>
                    </pic:cNvPicPr>
                  </pic:nvPicPr>
                  <pic:blipFill>
                    <a:blip r:embed="rId13"/>
                    <a:stretch>
                      <a:fillRect/>
                    </a:stretch>
                  </pic:blipFill>
                  <pic:spPr>
                    <a:xfrm>
                      <a:off x="0" y="0"/>
                      <a:ext cx="1690436" cy="3891407"/>
                    </a:xfrm>
                    <a:prstGeom prst="rect">
                      <a:avLst/>
                    </a:prstGeom>
                  </pic:spPr>
                </pic:pic>
              </a:graphicData>
            </a:graphic>
          </wp:inline>
        </w:drawing>
      </w:r>
      <w:r w:rsidRPr="00C85694">
        <w:rPr>
          <w:noProof/>
        </w:rPr>
        <w:t xml:space="preserve"> </w:t>
      </w:r>
    </w:p>
    <w:p w14:paraId="0E00D3CF" w14:textId="65FA357E" w:rsidR="00B45CC2" w:rsidRPr="00D10570" w:rsidRDefault="00B45CC2" w:rsidP="00F90793">
      <w:pPr>
        <w:rPr>
          <w:rFonts w:ascii="Times New Roman" w:hAnsi="Times New Roman" w:cs="Times New Roman"/>
          <w:sz w:val="24"/>
          <w:szCs w:val="24"/>
        </w:rPr>
      </w:pPr>
      <w:r w:rsidRPr="00D10570">
        <w:rPr>
          <w:rFonts w:ascii="Times New Roman" w:hAnsi="Times New Roman" w:cs="Times New Roman"/>
          <w:sz w:val="24"/>
          <w:szCs w:val="24"/>
        </w:rPr>
        <w:t>Figure 1</w:t>
      </w:r>
      <w:r w:rsidR="00305D2A">
        <w:rPr>
          <w:rFonts w:ascii="Times New Roman" w:hAnsi="Times New Roman" w:cs="Times New Roman"/>
          <w:sz w:val="24"/>
          <w:szCs w:val="24"/>
        </w:rPr>
        <w:t>)</w:t>
      </w:r>
      <w:r w:rsidRPr="00D10570">
        <w:rPr>
          <w:rFonts w:ascii="Times New Roman" w:hAnsi="Times New Roman" w:cs="Times New Roman"/>
          <w:sz w:val="24"/>
          <w:szCs w:val="24"/>
        </w:rPr>
        <w:t xml:space="preserve"> </w:t>
      </w:r>
      <w:r w:rsidR="00C13618" w:rsidRPr="00D10570">
        <w:rPr>
          <w:rFonts w:ascii="Times New Roman" w:hAnsi="Times New Roman" w:cs="Times New Roman"/>
          <w:sz w:val="24"/>
          <w:szCs w:val="24"/>
        </w:rPr>
        <w:t xml:space="preserve">Green laser spectra for </w:t>
      </w:r>
      <w:r w:rsidR="00103FCF" w:rsidRPr="00D10570">
        <w:rPr>
          <w:rFonts w:ascii="Times New Roman" w:hAnsi="Times New Roman" w:cs="Times New Roman"/>
          <w:sz w:val="24"/>
          <w:szCs w:val="24"/>
        </w:rPr>
        <w:t>1M NaHCO</w:t>
      </w:r>
      <w:r w:rsidR="00103FCF" w:rsidRPr="00D10570">
        <w:rPr>
          <w:rFonts w:ascii="Times New Roman" w:hAnsi="Times New Roman" w:cs="Times New Roman"/>
          <w:sz w:val="24"/>
          <w:szCs w:val="24"/>
          <w:vertAlign w:val="subscript"/>
        </w:rPr>
        <w:t>3</w:t>
      </w:r>
      <w:r w:rsidR="001E3B1A" w:rsidRPr="00D10570">
        <w:rPr>
          <w:rFonts w:ascii="Times New Roman" w:hAnsi="Times New Roman" w:cs="Times New Roman"/>
          <w:sz w:val="24"/>
          <w:szCs w:val="24"/>
        </w:rPr>
        <w:t xml:space="preserve"> brine</w:t>
      </w:r>
      <w:r w:rsidR="00103FCF" w:rsidRPr="00D10570">
        <w:rPr>
          <w:rFonts w:ascii="Times New Roman" w:hAnsi="Times New Roman" w:cs="Times New Roman"/>
          <w:sz w:val="24"/>
          <w:szCs w:val="24"/>
        </w:rPr>
        <w:t xml:space="preserve"> mixed with </w:t>
      </w:r>
      <w:r w:rsidR="00277FE8" w:rsidRPr="00D10570">
        <w:rPr>
          <w:rFonts w:ascii="Times New Roman" w:hAnsi="Times New Roman" w:cs="Times New Roman"/>
          <w:sz w:val="24"/>
          <w:szCs w:val="24"/>
        </w:rPr>
        <w:t xml:space="preserve">the </w:t>
      </w:r>
      <w:r w:rsidR="008A1FFC" w:rsidRPr="00D10570">
        <w:rPr>
          <w:rFonts w:ascii="Times New Roman" w:hAnsi="Times New Roman" w:cs="Times New Roman"/>
          <w:sz w:val="24"/>
          <w:szCs w:val="24"/>
        </w:rPr>
        <w:t>six different HCl</w:t>
      </w:r>
      <w:r w:rsidR="00BE0EE0">
        <w:rPr>
          <w:rFonts w:ascii="Times New Roman" w:hAnsi="Times New Roman" w:cs="Times New Roman"/>
          <w:sz w:val="24"/>
          <w:szCs w:val="24"/>
        </w:rPr>
        <w:t xml:space="preserve">/NaOH </w:t>
      </w:r>
      <w:r w:rsidR="008A1FFC" w:rsidRPr="00D10570">
        <w:rPr>
          <w:rFonts w:ascii="Times New Roman" w:hAnsi="Times New Roman" w:cs="Times New Roman"/>
          <w:sz w:val="24"/>
          <w:szCs w:val="24"/>
        </w:rPr>
        <w:t>buffers at vari</w:t>
      </w:r>
      <w:r w:rsidR="0020494F" w:rsidRPr="00D10570">
        <w:rPr>
          <w:rFonts w:ascii="Times New Roman" w:hAnsi="Times New Roman" w:cs="Times New Roman"/>
          <w:sz w:val="24"/>
          <w:szCs w:val="24"/>
        </w:rPr>
        <w:t>ous pH levels</w:t>
      </w:r>
      <w:r w:rsidR="00BE5A99">
        <w:rPr>
          <w:rFonts w:ascii="Times New Roman" w:hAnsi="Times New Roman" w:cs="Times New Roman"/>
          <w:sz w:val="24"/>
          <w:szCs w:val="24"/>
        </w:rPr>
        <w:t xml:space="preserve"> </w:t>
      </w:r>
      <w:r w:rsidR="006607ED">
        <w:rPr>
          <w:rFonts w:ascii="Times New Roman" w:hAnsi="Times New Roman" w:cs="Times New Roman"/>
          <w:sz w:val="24"/>
          <w:szCs w:val="24"/>
        </w:rPr>
        <w:t xml:space="preserve">(subset of carbonate samples). </w:t>
      </w:r>
    </w:p>
    <w:p w14:paraId="653D5006" w14:textId="0665F316" w:rsidR="003145F2" w:rsidRPr="00D10570" w:rsidRDefault="00D7749F" w:rsidP="00F90793">
      <w:pPr>
        <w:rPr>
          <w:rFonts w:ascii="Times New Roman" w:hAnsi="Times New Roman" w:cs="Times New Roman"/>
          <w:noProof/>
          <w:sz w:val="24"/>
          <w:szCs w:val="24"/>
        </w:rPr>
      </w:pPr>
      <w:r>
        <w:rPr>
          <w:noProof/>
        </w:rPr>
        <w:drawing>
          <wp:inline distT="0" distB="0" distL="0" distR="0" wp14:anchorId="102B50BD" wp14:editId="4D6F0502">
            <wp:extent cx="5504873" cy="2927927"/>
            <wp:effectExtent l="0" t="0" r="635" b="6350"/>
            <wp:docPr id="1" name="Chart 1">
              <a:extLst xmlns:a="http://schemas.openxmlformats.org/drawingml/2006/main">
                <a:ext uri="{FF2B5EF4-FFF2-40B4-BE49-F238E27FC236}">
                  <a16:creationId xmlns:a16="http://schemas.microsoft.com/office/drawing/2014/main" id="{4674BCD4-5D08-46D1-82F9-E5D885F674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24876B" w14:textId="72B20618" w:rsidR="003145F2" w:rsidRPr="00D10570" w:rsidRDefault="003145F2" w:rsidP="003145F2">
      <w:pPr>
        <w:rPr>
          <w:rFonts w:ascii="Times New Roman" w:hAnsi="Times New Roman" w:cs="Times New Roman"/>
          <w:sz w:val="24"/>
          <w:szCs w:val="24"/>
        </w:rPr>
      </w:pPr>
      <w:r w:rsidRPr="00D10570">
        <w:rPr>
          <w:rFonts w:ascii="Times New Roman" w:hAnsi="Times New Roman" w:cs="Times New Roman"/>
          <w:sz w:val="24"/>
          <w:szCs w:val="24"/>
        </w:rPr>
        <w:t>Figure 2</w:t>
      </w:r>
      <w:r w:rsidR="00894F61">
        <w:rPr>
          <w:rFonts w:ascii="Times New Roman" w:hAnsi="Times New Roman" w:cs="Times New Roman"/>
          <w:sz w:val="24"/>
          <w:szCs w:val="24"/>
        </w:rPr>
        <w:t xml:space="preserve">) </w:t>
      </w:r>
      <w:r w:rsidR="00C607FB" w:rsidRPr="00BF7845">
        <w:rPr>
          <w:rFonts w:ascii="Times New Roman" w:hAnsi="Times New Roman" w:cs="Times New Roman"/>
          <w:sz w:val="24"/>
          <w:szCs w:val="24"/>
        </w:rPr>
        <w:t>Bicarbonate</w:t>
      </w:r>
      <w:r w:rsidR="00C607FB">
        <w:rPr>
          <w:rFonts w:ascii="Times New Roman" w:hAnsi="Times New Roman" w:cs="Times New Roman"/>
          <w:sz w:val="24"/>
          <w:szCs w:val="24"/>
        </w:rPr>
        <w:t xml:space="preserve"> s</w:t>
      </w:r>
      <w:r w:rsidR="00894F61">
        <w:rPr>
          <w:rFonts w:ascii="Times New Roman" w:hAnsi="Times New Roman" w:cs="Times New Roman"/>
          <w:sz w:val="24"/>
          <w:szCs w:val="24"/>
        </w:rPr>
        <w:t>peciation</w:t>
      </w:r>
      <w:r w:rsidRPr="00D10570">
        <w:rPr>
          <w:rFonts w:ascii="Times New Roman" w:hAnsi="Times New Roman" w:cs="Times New Roman"/>
          <w:sz w:val="24"/>
          <w:szCs w:val="24"/>
        </w:rPr>
        <w:t xml:space="preserve"> </w:t>
      </w:r>
      <w:r w:rsidR="00BF7845">
        <w:rPr>
          <w:rFonts w:ascii="Times New Roman" w:hAnsi="Times New Roman" w:cs="Times New Roman"/>
          <w:sz w:val="24"/>
          <w:szCs w:val="24"/>
        </w:rPr>
        <w:t xml:space="preserve">diagram </w:t>
      </w:r>
      <w:r w:rsidR="00C95570">
        <w:rPr>
          <w:rFonts w:ascii="Times New Roman" w:hAnsi="Times New Roman" w:cs="Times New Roman"/>
          <w:sz w:val="24"/>
          <w:szCs w:val="24"/>
        </w:rPr>
        <w:t xml:space="preserve">as </w:t>
      </w:r>
      <w:r w:rsidR="00BF7845">
        <w:rPr>
          <w:rFonts w:ascii="Times New Roman" w:hAnsi="Times New Roman" w:cs="Times New Roman"/>
          <w:sz w:val="24"/>
          <w:szCs w:val="24"/>
        </w:rPr>
        <w:t>predicted by Geochemist’s Workbench</w:t>
      </w:r>
      <w:r w:rsidRPr="00D10570">
        <w:rPr>
          <w:rFonts w:ascii="Times New Roman" w:hAnsi="Times New Roman" w:cs="Times New Roman"/>
          <w:sz w:val="24"/>
          <w:szCs w:val="24"/>
        </w:rPr>
        <w:t xml:space="preserve">. </w:t>
      </w:r>
    </w:p>
    <w:p w14:paraId="0D138FB8" w14:textId="6218E525" w:rsidR="00C503FD" w:rsidRDefault="007B2726" w:rsidP="00F90793">
      <w:pPr>
        <w:rPr>
          <w:noProof/>
        </w:rPr>
      </w:pPr>
      <w:r>
        <w:rPr>
          <w:noProof/>
        </w:rPr>
        <w:lastRenderedPageBreak/>
        <w:drawing>
          <wp:anchor distT="0" distB="0" distL="114300" distR="114300" simplePos="0" relativeHeight="251665920" behindDoc="0" locked="0" layoutInCell="1" allowOverlap="1" wp14:anchorId="0ADB7BFE" wp14:editId="1B5CA231">
            <wp:simplePos x="0" y="0"/>
            <wp:positionH relativeFrom="rightMargin">
              <wp:posOffset>15240</wp:posOffset>
            </wp:positionH>
            <wp:positionV relativeFrom="paragraph">
              <wp:posOffset>464820</wp:posOffset>
            </wp:positionV>
            <wp:extent cx="487680" cy="1844040"/>
            <wp:effectExtent l="0" t="0" r="7620" b="3810"/>
            <wp:wrapSquare wrapText="bothSides"/>
            <wp:docPr id="25" name="Picture 24" descr="Diagram&#10;&#10;Description automatically generated with medium confidence">
              <a:extLst xmlns:a="http://schemas.openxmlformats.org/drawingml/2006/main">
                <a:ext uri="{FF2B5EF4-FFF2-40B4-BE49-F238E27FC236}">
                  <a16:creationId xmlns:a16="http://schemas.microsoft.com/office/drawing/2014/main" id="{6FF27DD3-7A0F-4151-860F-12EA96BC38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Diagram&#10;&#10;Description automatically generated with medium confidence">
                      <a:extLst>
                        <a:ext uri="{FF2B5EF4-FFF2-40B4-BE49-F238E27FC236}">
                          <a16:creationId xmlns:a16="http://schemas.microsoft.com/office/drawing/2014/main" id="{6FF27DD3-7A0F-4151-860F-12EA96BC3878}"/>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87680" cy="1844040"/>
                    </a:xfrm>
                    <a:prstGeom prst="rect">
                      <a:avLst/>
                    </a:prstGeom>
                  </pic:spPr>
                </pic:pic>
              </a:graphicData>
            </a:graphic>
            <wp14:sizeRelH relativeFrom="margin">
              <wp14:pctWidth>0</wp14:pctWidth>
            </wp14:sizeRelH>
            <wp14:sizeRelV relativeFrom="margin">
              <wp14:pctHeight>0</wp14:pctHeight>
            </wp14:sizeRelV>
          </wp:anchor>
        </w:drawing>
      </w:r>
      <w:r w:rsidR="00F06688">
        <w:rPr>
          <w:noProof/>
        </w:rPr>
        <w:drawing>
          <wp:inline distT="0" distB="0" distL="0" distR="0" wp14:anchorId="1E28B5E7" wp14:editId="18401674">
            <wp:extent cx="1139190" cy="2630569"/>
            <wp:effectExtent l="0" t="0" r="3810" b="0"/>
            <wp:docPr id="6" name="Picture 2" descr="Chart, diagram, histogram&#10;&#10;Description automatically generated">
              <a:extLst xmlns:a="http://schemas.openxmlformats.org/drawingml/2006/main">
                <a:ext uri="{FF2B5EF4-FFF2-40B4-BE49-F238E27FC236}">
                  <a16:creationId xmlns:a16="http://schemas.microsoft.com/office/drawing/2014/main" id="{DE4C5200-BD28-44C2-9F26-3436F8AE34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hart, diagram, histogram&#10;&#10;Description automatically generated">
                      <a:extLst>
                        <a:ext uri="{FF2B5EF4-FFF2-40B4-BE49-F238E27FC236}">
                          <a16:creationId xmlns:a16="http://schemas.microsoft.com/office/drawing/2014/main" id="{DE4C5200-BD28-44C2-9F26-3436F8AE3454}"/>
                        </a:ext>
                      </a:extLst>
                    </pic:cNvPr>
                    <pic:cNvPicPr>
                      <a:picLocks noChangeAspect="1"/>
                    </pic:cNvPicPr>
                  </pic:nvPicPr>
                  <pic:blipFill>
                    <a:blip r:embed="rId16"/>
                    <a:stretch>
                      <a:fillRect/>
                    </a:stretch>
                  </pic:blipFill>
                  <pic:spPr>
                    <a:xfrm>
                      <a:off x="0" y="0"/>
                      <a:ext cx="1166300" cy="2693170"/>
                    </a:xfrm>
                    <a:prstGeom prst="rect">
                      <a:avLst/>
                    </a:prstGeom>
                  </pic:spPr>
                </pic:pic>
              </a:graphicData>
            </a:graphic>
          </wp:inline>
        </w:drawing>
      </w:r>
      <w:r w:rsidR="0009019A" w:rsidRPr="0009019A">
        <w:rPr>
          <w:noProof/>
        </w:rPr>
        <w:t xml:space="preserve"> </w:t>
      </w:r>
      <w:r w:rsidR="0009019A">
        <w:rPr>
          <w:noProof/>
        </w:rPr>
        <w:drawing>
          <wp:inline distT="0" distB="0" distL="0" distR="0" wp14:anchorId="67981453" wp14:editId="41168A23">
            <wp:extent cx="1139190" cy="2630569"/>
            <wp:effectExtent l="0" t="0" r="3810" b="0"/>
            <wp:docPr id="9" name="Picture 3" descr="Chart, line chart&#10;&#10;Description automatically generated">
              <a:extLst xmlns:a="http://schemas.openxmlformats.org/drawingml/2006/main">
                <a:ext uri="{FF2B5EF4-FFF2-40B4-BE49-F238E27FC236}">
                  <a16:creationId xmlns:a16="http://schemas.microsoft.com/office/drawing/2014/main" id="{AA14A541-A4C5-4E6B-BC66-249699C91D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Chart, line chart&#10;&#10;Description automatically generated">
                      <a:extLst>
                        <a:ext uri="{FF2B5EF4-FFF2-40B4-BE49-F238E27FC236}">
                          <a16:creationId xmlns:a16="http://schemas.microsoft.com/office/drawing/2014/main" id="{AA14A541-A4C5-4E6B-BC66-249699C91D2A}"/>
                        </a:ext>
                      </a:extLst>
                    </pic:cNvPr>
                    <pic:cNvPicPr>
                      <a:picLocks noChangeAspect="1"/>
                    </pic:cNvPicPr>
                  </pic:nvPicPr>
                  <pic:blipFill>
                    <a:blip r:embed="rId17"/>
                    <a:stretch>
                      <a:fillRect/>
                    </a:stretch>
                  </pic:blipFill>
                  <pic:spPr>
                    <a:xfrm>
                      <a:off x="0" y="0"/>
                      <a:ext cx="1160385" cy="2679511"/>
                    </a:xfrm>
                    <a:prstGeom prst="rect">
                      <a:avLst/>
                    </a:prstGeom>
                  </pic:spPr>
                </pic:pic>
              </a:graphicData>
            </a:graphic>
          </wp:inline>
        </w:drawing>
      </w:r>
      <w:r w:rsidR="0009019A" w:rsidRPr="0009019A">
        <w:rPr>
          <w:noProof/>
        </w:rPr>
        <w:t xml:space="preserve"> </w:t>
      </w:r>
      <w:r w:rsidR="0009019A">
        <w:rPr>
          <w:noProof/>
        </w:rPr>
        <w:drawing>
          <wp:inline distT="0" distB="0" distL="0" distR="0" wp14:anchorId="70B0A36E" wp14:editId="33E374EC">
            <wp:extent cx="1137160" cy="2626112"/>
            <wp:effectExtent l="0" t="0" r="6350" b="3175"/>
            <wp:docPr id="12" name="Picture 4" descr="Chart, line chart&#10;&#10;Description automatically generated">
              <a:extLst xmlns:a="http://schemas.openxmlformats.org/drawingml/2006/main">
                <a:ext uri="{FF2B5EF4-FFF2-40B4-BE49-F238E27FC236}">
                  <a16:creationId xmlns:a16="http://schemas.microsoft.com/office/drawing/2014/main" id="{5DA2D765-2B09-438E-BCA1-DECD3682FE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Chart, line chart&#10;&#10;Description automatically generated">
                      <a:extLst>
                        <a:ext uri="{FF2B5EF4-FFF2-40B4-BE49-F238E27FC236}">
                          <a16:creationId xmlns:a16="http://schemas.microsoft.com/office/drawing/2014/main" id="{5DA2D765-2B09-438E-BCA1-DECD3682FE12}"/>
                        </a:ext>
                      </a:extLst>
                    </pic:cNvPr>
                    <pic:cNvPicPr>
                      <a:picLocks noChangeAspect="1"/>
                    </pic:cNvPicPr>
                  </pic:nvPicPr>
                  <pic:blipFill>
                    <a:blip r:embed="rId18"/>
                    <a:stretch>
                      <a:fillRect/>
                    </a:stretch>
                  </pic:blipFill>
                  <pic:spPr>
                    <a:xfrm>
                      <a:off x="0" y="0"/>
                      <a:ext cx="1167616" cy="2696445"/>
                    </a:xfrm>
                    <a:prstGeom prst="rect">
                      <a:avLst/>
                    </a:prstGeom>
                  </pic:spPr>
                </pic:pic>
              </a:graphicData>
            </a:graphic>
          </wp:inline>
        </w:drawing>
      </w:r>
      <w:r w:rsidR="0020145D" w:rsidRPr="0020145D">
        <w:rPr>
          <w:noProof/>
        </w:rPr>
        <w:t xml:space="preserve"> </w:t>
      </w:r>
      <w:r w:rsidR="0020145D">
        <w:rPr>
          <w:noProof/>
        </w:rPr>
        <w:drawing>
          <wp:inline distT="0" distB="0" distL="0" distR="0" wp14:anchorId="43079508" wp14:editId="4DB2AB54">
            <wp:extent cx="1135994" cy="2623185"/>
            <wp:effectExtent l="0" t="0" r="7620" b="5715"/>
            <wp:docPr id="13" name="Picture 5" descr="Chart, line chart&#10;&#10;Description automatically generated">
              <a:extLst xmlns:a="http://schemas.openxmlformats.org/drawingml/2006/main">
                <a:ext uri="{FF2B5EF4-FFF2-40B4-BE49-F238E27FC236}">
                  <a16:creationId xmlns:a16="http://schemas.microsoft.com/office/drawing/2014/main" id="{C19DF8C4-47CC-4B9A-8836-54E47B039D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descr="Chart, line chart&#10;&#10;Description automatically generated">
                      <a:extLst>
                        <a:ext uri="{FF2B5EF4-FFF2-40B4-BE49-F238E27FC236}">
                          <a16:creationId xmlns:a16="http://schemas.microsoft.com/office/drawing/2014/main" id="{C19DF8C4-47CC-4B9A-8836-54E47B039DB5}"/>
                        </a:ext>
                      </a:extLst>
                    </pic:cNvPr>
                    <pic:cNvPicPr>
                      <a:picLocks noChangeAspect="1"/>
                    </pic:cNvPicPr>
                  </pic:nvPicPr>
                  <pic:blipFill>
                    <a:blip r:embed="rId19"/>
                    <a:stretch>
                      <a:fillRect/>
                    </a:stretch>
                  </pic:blipFill>
                  <pic:spPr>
                    <a:xfrm>
                      <a:off x="0" y="0"/>
                      <a:ext cx="1165838" cy="2692100"/>
                    </a:xfrm>
                    <a:prstGeom prst="rect">
                      <a:avLst/>
                    </a:prstGeom>
                  </pic:spPr>
                </pic:pic>
              </a:graphicData>
            </a:graphic>
          </wp:inline>
        </w:drawing>
      </w:r>
      <w:r w:rsidR="00247DA5" w:rsidRPr="00247DA5">
        <w:rPr>
          <w:noProof/>
        </w:rPr>
        <w:t xml:space="preserve"> </w:t>
      </w:r>
      <w:r w:rsidR="00247DA5">
        <w:rPr>
          <w:noProof/>
        </w:rPr>
        <w:drawing>
          <wp:inline distT="0" distB="0" distL="0" distR="0" wp14:anchorId="68638E25" wp14:editId="0B3E684D">
            <wp:extent cx="1141095" cy="2634966"/>
            <wp:effectExtent l="0" t="0" r="1905" b="0"/>
            <wp:docPr id="14" name="Picture 6" descr="Chart&#10;&#10;Description automatically generated">
              <a:extLst xmlns:a="http://schemas.openxmlformats.org/drawingml/2006/main">
                <a:ext uri="{FF2B5EF4-FFF2-40B4-BE49-F238E27FC236}">
                  <a16:creationId xmlns:a16="http://schemas.microsoft.com/office/drawing/2014/main" id="{57C4091B-898B-4303-A723-7A6FE40F00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Chart&#10;&#10;Description automatically generated">
                      <a:extLst>
                        <a:ext uri="{FF2B5EF4-FFF2-40B4-BE49-F238E27FC236}">
                          <a16:creationId xmlns:a16="http://schemas.microsoft.com/office/drawing/2014/main" id="{57C4091B-898B-4303-A723-7A6FE40F00FC}"/>
                        </a:ext>
                      </a:extLst>
                    </pic:cNvPr>
                    <pic:cNvPicPr>
                      <a:picLocks noChangeAspect="1"/>
                    </pic:cNvPicPr>
                  </pic:nvPicPr>
                  <pic:blipFill>
                    <a:blip r:embed="rId20"/>
                    <a:stretch>
                      <a:fillRect/>
                    </a:stretch>
                  </pic:blipFill>
                  <pic:spPr>
                    <a:xfrm>
                      <a:off x="0" y="0"/>
                      <a:ext cx="1206357" cy="2785666"/>
                    </a:xfrm>
                    <a:prstGeom prst="rect">
                      <a:avLst/>
                    </a:prstGeom>
                  </pic:spPr>
                </pic:pic>
              </a:graphicData>
            </a:graphic>
          </wp:inline>
        </w:drawing>
      </w:r>
      <w:r w:rsidRPr="007B2726">
        <w:rPr>
          <w:noProof/>
        </w:rPr>
        <w:t xml:space="preserve"> </w:t>
      </w:r>
    </w:p>
    <w:p w14:paraId="0A00C6EA" w14:textId="77777777" w:rsidR="00A652C3" w:rsidRDefault="000C095E" w:rsidP="00F90793">
      <w:pPr>
        <w:rPr>
          <w:rFonts w:ascii="Times New Roman" w:hAnsi="Times New Roman" w:cs="Times New Roman"/>
          <w:sz w:val="24"/>
          <w:szCs w:val="24"/>
        </w:rPr>
      </w:pPr>
      <w:r w:rsidRPr="00D10570">
        <w:rPr>
          <w:rFonts w:ascii="Times New Roman" w:hAnsi="Times New Roman" w:cs="Times New Roman"/>
          <w:sz w:val="24"/>
          <w:szCs w:val="24"/>
        </w:rPr>
        <w:t xml:space="preserve">Figure </w:t>
      </w:r>
      <w:r w:rsidR="006C43AB">
        <w:rPr>
          <w:rFonts w:ascii="Times New Roman" w:hAnsi="Times New Roman" w:cs="Times New Roman"/>
          <w:sz w:val="24"/>
          <w:szCs w:val="24"/>
        </w:rPr>
        <w:t>3)</w:t>
      </w:r>
      <w:r w:rsidRPr="00D10570">
        <w:rPr>
          <w:rFonts w:ascii="Times New Roman" w:hAnsi="Times New Roman" w:cs="Times New Roman"/>
          <w:sz w:val="24"/>
          <w:szCs w:val="24"/>
        </w:rPr>
        <w:t xml:space="preserve"> Green laser spectra for MgSO</w:t>
      </w:r>
      <w:r w:rsidRPr="00D10570">
        <w:rPr>
          <w:rFonts w:ascii="Times New Roman" w:hAnsi="Times New Roman" w:cs="Times New Roman"/>
          <w:sz w:val="24"/>
          <w:szCs w:val="24"/>
          <w:vertAlign w:val="subscript"/>
        </w:rPr>
        <w:t>4</w:t>
      </w:r>
      <w:r w:rsidRPr="00D10570">
        <w:rPr>
          <w:rFonts w:ascii="Times New Roman" w:hAnsi="Times New Roman" w:cs="Times New Roman"/>
          <w:sz w:val="24"/>
          <w:szCs w:val="24"/>
        </w:rPr>
        <w:t xml:space="preserve"> brine mixed with </w:t>
      </w:r>
      <w:r w:rsidR="006A2DCD" w:rsidRPr="00D10570">
        <w:rPr>
          <w:rFonts w:ascii="Times New Roman" w:hAnsi="Times New Roman" w:cs="Times New Roman"/>
          <w:sz w:val="24"/>
          <w:szCs w:val="24"/>
        </w:rPr>
        <w:t xml:space="preserve">the </w:t>
      </w:r>
      <w:r w:rsidRPr="00D10570">
        <w:rPr>
          <w:rFonts w:ascii="Times New Roman" w:hAnsi="Times New Roman" w:cs="Times New Roman"/>
          <w:sz w:val="24"/>
          <w:szCs w:val="24"/>
        </w:rPr>
        <w:t>six different HCl</w:t>
      </w:r>
      <w:r w:rsidR="00FB01AA">
        <w:rPr>
          <w:rFonts w:ascii="Times New Roman" w:hAnsi="Times New Roman" w:cs="Times New Roman"/>
          <w:sz w:val="24"/>
          <w:szCs w:val="24"/>
        </w:rPr>
        <w:t>/NaOH</w:t>
      </w:r>
      <w:r w:rsidRPr="00D10570">
        <w:rPr>
          <w:rFonts w:ascii="Times New Roman" w:hAnsi="Times New Roman" w:cs="Times New Roman"/>
          <w:sz w:val="24"/>
          <w:szCs w:val="24"/>
        </w:rPr>
        <w:t xml:space="preserve"> buffers a</w:t>
      </w:r>
      <w:r w:rsidR="004A21C8" w:rsidRPr="00D10570">
        <w:rPr>
          <w:rFonts w:ascii="Times New Roman" w:hAnsi="Times New Roman" w:cs="Times New Roman"/>
          <w:sz w:val="24"/>
          <w:szCs w:val="24"/>
        </w:rPr>
        <w:t>t various pH levels.</w:t>
      </w:r>
      <w:r w:rsidR="000C59BA">
        <w:rPr>
          <w:rFonts w:ascii="Times New Roman" w:hAnsi="Times New Roman" w:cs="Times New Roman"/>
          <w:sz w:val="24"/>
          <w:szCs w:val="24"/>
        </w:rPr>
        <w:t xml:space="preserve"> </w:t>
      </w:r>
      <w:r w:rsidR="000C59BA" w:rsidRPr="00F679D8">
        <w:rPr>
          <w:rFonts w:ascii="Times New Roman" w:hAnsi="Times New Roman" w:cs="Times New Roman"/>
          <w:sz w:val="24"/>
          <w:szCs w:val="24"/>
        </w:rPr>
        <w:t>Key</w:t>
      </w:r>
      <w:r w:rsidR="006A6E3E" w:rsidRPr="00F679D8">
        <w:rPr>
          <w:rFonts w:ascii="Times New Roman" w:hAnsi="Times New Roman" w:cs="Times New Roman"/>
          <w:sz w:val="24"/>
          <w:szCs w:val="24"/>
        </w:rPr>
        <w:t xml:space="preserve">: </w:t>
      </w:r>
      <w:r w:rsidR="00AA18FB" w:rsidRPr="00F679D8">
        <w:rPr>
          <w:rFonts w:ascii="Times New Roman" w:hAnsi="Times New Roman" w:cs="Times New Roman"/>
          <w:sz w:val="24"/>
          <w:szCs w:val="24"/>
        </w:rPr>
        <w:t>v</w:t>
      </w:r>
      <w:r w:rsidR="007C23A4">
        <w:rPr>
          <w:rFonts w:ascii="Times New Roman" w:hAnsi="Times New Roman" w:cs="Times New Roman"/>
          <w:sz w:val="24"/>
          <w:szCs w:val="24"/>
          <w:vertAlign w:val="subscript"/>
        </w:rPr>
        <w:t>1</w:t>
      </w:r>
      <w:r w:rsidR="00AA18FB" w:rsidRPr="00F679D8">
        <w:rPr>
          <w:rFonts w:ascii="Times New Roman" w:hAnsi="Times New Roman" w:cs="Times New Roman"/>
          <w:sz w:val="24"/>
          <w:szCs w:val="24"/>
        </w:rPr>
        <w:t>:</w:t>
      </w:r>
      <w:r w:rsidR="007C23A4">
        <w:rPr>
          <w:rFonts w:ascii="Times New Roman" w:hAnsi="Times New Roman" w:cs="Times New Roman"/>
          <w:sz w:val="24"/>
          <w:szCs w:val="24"/>
        </w:rPr>
        <w:t xml:space="preserve"> v</w:t>
      </w:r>
      <w:r w:rsidR="007C23A4">
        <w:rPr>
          <w:rFonts w:ascii="Times New Roman" w:hAnsi="Times New Roman" w:cs="Times New Roman"/>
          <w:sz w:val="24"/>
          <w:szCs w:val="24"/>
          <w:vertAlign w:val="subscript"/>
        </w:rPr>
        <w:t>s</w:t>
      </w:r>
      <w:r w:rsidR="00F31D22">
        <w:rPr>
          <w:rFonts w:ascii="Times New Roman" w:hAnsi="Times New Roman" w:cs="Times New Roman"/>
          <w:sz w:val="24"/>
          <w:szCs w:val="24"/>
        </w:rPr>
        <w:t>(SO</w:t>
      </w:r>
      <w:r w:rsidR="00F31D22">
        <w:rPr>
          <w:rFonts w:ascii="Times New Roman" w:hAnsi="Times New Roman" w:cs="Times New Roman"/>
          <w:sz w:val="24"/>
          <w:szCs w:val="24"/>
          <w:vertAlign w:val="subscript"/>
        </w:rPr>
        <w:t>4</w:t>
      </w:r>
      <w:r w:rsidR="00F31D22">
        <w:rPr>
          <w:rFonts w:ascii="Times New Roman" w:hAnsi="Times New Roman" w:cs="Times New Roman"/>
          <w:sz w:val="24"/>
          <w:szCs w:val="24"/>
        </w:rPr>
        <w:t xml:space="preserve">) </w:t>
      </w:r>
      <w:r w:rsidR="00AA18FB" w:rsidRPr="00F679D8">
        <w:rPr>
          <w:rFonts w:ascii="Times New Roman" w:hAnsi="Times New Roman" w:cs="Times New Roman"/>
          <w:sz w:val="24"/>
          <w:szCs w:val="24"/>
        </w:rPr>
        <w:t>; v</w:t>
      </w:r>
      <w:r w:rsidR="007C23A4">
        <w:rPr>
          <w:rFonts w:ascii="Times New Roman" w:hAnsi="Times New Roman" w:cs="Times New Roman"/>
          <w:sz w:val="24"/>
          <w:szCs w:val="24"/>
          <w:vertAlign w:val="subscript"/>
        </w:rPr>
        <w:t>2</w:t>
      </w:r>
      <w:r w:rsidR="00AA18FB" w:rsidRPr="00F679D8">
        <w:rPr>
          <w:rFonts w:ascii="Times New Roman" w:hAnsi="Times New Roman" w:cs="Times New Roman"/>
          <w:sz w:val="24"/>
          <w:szCs w:val="24"/>
        </w:rPr>
        <w:t xml:space="preserve">: </w:t>
      </w:r>
      <w:r w:rsidR="00386B19" w:rsidRPr="00386B19">
        <w:rPr>
          <w:rFonts w:ascii="Times New Roman" w:eastAsia="Times New Roman" w:hAnsi="Times New Roman" w:cs="Times New Roman"/>
          <w:color w:val="000000"/>
          <w:sz w:val="24"/>
          <w:szCs w:val="24"/>
        </w:rPr>
        <w:t>ẟ</w:t>
      </w:r>
      <w:r w:rsidR="00386B19" w:rsidRPr="00386B19">
        <w:rPr>
          <w:rFonts w:ascii="Times New Roman" w:eastAsia="Times New Roman" w:hAnsi="Times New Roman" w:cs="Times New Roman"/>
          <w:color w:val="000000"/>
          <w:sz w:val="24"/>
          <w:szCs w:val="24"/>
          <w:vertAlign w:val="subscript"/>
        </w:rPr>
        <w:t>s</w:t>
      </w:r>
      <w:r w:rsidR="00386B19" w:rsidRPr="00386B19">
        <w:rPr>
          <w:rFonts w:ascii="Times New Roman" w:eastAsia="Times New Roman" w:hAnsi="Times New Roman" w:cs="Times New Roman"/>
          <w:color w:val="000000"/>
          <w:sz w:val="24"/>
          <w:szCs w:val="24"/>
        </w:rPr>
        <w:t>(SO</w:t>
      </w:r>
      <w:r w:rsidR="002D7E43">
        <w:rPr>
          <w:rFonts w:ascii="Times New Roman" w:eastAsia="Times New Roman" w:hAnsi="Times New Roman" w:cs="Times New Roman"/>
          <w:color w:val="000000"/>
          <w:sz w:val="24"/>
          <w:szCs w:val="24"/>
          <w:vertAlign w:val="subscript"/>
        </w:rPr>
        <w:t>4</w:t>
      </w:r>
      <w:r w:rsidR="00386B19" w:rsidRPr="00386B19">
        <w:rPr>
          <w:rFonts w:ascii="Times New Roman" w:eastAsia="Times New Roman" w:hAnsi="Times New Roman" w:cs="Times New Roman"/>
          <w:color w:val="000000"/>
          <w:sz w:val="24"/>
          <w:szCs w:val="24"/>
        </w:rPr>
        <w:t>)</w:t>
      </w:r>
      <w:r w:rsidR="00386B19" w:rsidRPr="00386B19">
        <w:rPr>
          <w:rFonts w:ascii="Calibri" w:eastAsia="Times New Roman" w:hAnsi="Calibri" w:cs="Calibri"/>
          <w:color w:val="000000"/>
        </w:rPr>
        <w:t xml:space="preserve"> </w:t>
      </w:r>
      <w:r w:rsidR="00AA18FB" w:rsidRPr="00F679D8">
        <w:rPr>
          <w:rFonts w:ascii="Times New Roman" w:hAnsi="Times New Roman" w:cs="Times New Roman"/>
          <w:sz w:val="24"/>
          <w:szCs w:val="24"/>
        </w:rPr>
        <w:t>; v</w:t>
      </w:r>
      <w:r w:rsidR="00965034">
        <w:rPr>
          <w:rFonts w:ascii="Times New Roman" w:hAnsi="Times New Roman" w:cs="Times New Roman"/>
          <w:sz w:val="24"/>
          <w:szCs w:val="24"/>
          <w:vertAlign w:val="subscript"/>
        </w:rPr>
        <w:t>3</w:t>
      </w:r>
      <w:r w:rsidR="00AA18FB" w:rsidRPr="00F679D8">
        <w:rPr>
          <w:rFonts w:ascii="Times New Roman" w:hAnsi="Times New Roman" w:cs="Times New Roman"/>
          <w:sz w:val="24"/>
          <w:szCs w:val="24"/>
        </w:rPr>
        <w:t>:</w:t>
      </w:r>
      <w:r w:rsidR="00BB0A2D" w:rsidRPr="00BB0A2D">
        <w:rPr>
          <w:rFonts w:ascii="Times New Roman" w:eastAsia="Times New Roman" w:hAnsi="Times New Roman" w:cs="Times New Roman"/>
          <w:color w:val="000000"/>
          <w:sz w:val="24"/>
          <w:szCs w:val="24"/>
        </w:rPr>
        <w:t xml:space="preserve"> v</w:t>
      </w:r>
      <w:r w:rsidR="00BB0A2D">
        <w:rPr>
          <w:rFonts w:ascii="Times New Roman" w:eastAsia="Times New Roman" w:hAnsi="Times New Roman" w:cs="Times New Roman"/>
          <w:color w:val="000000"/>
          <w:sz w:val="24"/>
          <w:szCs w:val="24"/>
          <w:vertAlign w:val="subscript"/>
        </w:rPr>
        <w:t>a</w:t>
      </w:r>
      <w:r w:rsidR="006D106D">
        <w:rPr>
          <w:rFonts w:ascii="Times New Roman" w:eastAsia="Times New Roman" w:hAnsi="Times New Roman" w:cs="Times New Roman"/>
          <w:color w:val="000000"/>
          <w:sz w:val="24"/>
          <w:szCs w:val="24"/>
          <w:vertAlign w:val="subscript"/>
        </w:rPr>
        <w:t>s</w:t>
      </w:r>
      <w:r w:rsidR="00BB0A2D">
        <w:rPr>
          <w:rFonts w:ascii="Times New Roman" w:eastAsia="Times New Roman" w:hAnsi="Times New Roman" w:cs="Times New Roman"/>
          <w:color w:val="000000"/>
          <w:sz w:val="24"/>
          <w:szCs w:val="24"/>
        </w:rPr>
        <w:t>(</w:t>
      </w:r>
      <w:r w:rsidR="00BB0A2D" w:rsidRPr="00BB0A2D">
        <w:rPr>
          <w:rFonts w:ascii="Times New Roman" w:eastAsia="Times New Roman" w:hAnsi="Times New Roman" w:cs="Times New Roman"/>
          <w:color w:val="000000"/>
          <w:sz w:val="24"/>
          <w:szCs w:val="24"/>
        </w:rPr>
        <w:t>SO</w:t>
      </w:r>
      <w:r w:rsidR="00E544DF">
        <w:rPr>
          <w:rFonts w:ascii="Times New Roman" w:eastAsia="Times New Roman" w:hAnsi="Times New Roman" w:cs="Times New Roman"/>
          <w:color w:val="000000"/>
          <w:sz w:val="24"/>
          <w:szCs w:val="24"/>
          <w:vertAlign w:val="subscript"/>
        </w:rPr>
        <w:t>4</w:t>
      </w:r>
      <w:r w:rsidR="00BB0A2D" w:rsidRPr="00734911">
        <w:rPr>
          <w:rFonts w:ascii="Times New Roman" w:eastAsia="Times New Roman" w:hAnsi="Times New Roman" w:cs="Times New Roman"/>
          <w:color w:val="000000"/>
          <w:sz w:val="24"/>
          <w:szCs w:val="24"/>
        </w:rPr>
        <w:t>)</w:t>
      </w:r>
      <w:r w:rsidR="00BB0A2D" w:rsidRPr="00F679D8">
        <w:rPr>
          <w:rFonts w:ascii="Times New Roman" w:hAnsi="Times New Roman" w:cs="Times New Roman"/>
          <w:sz w:val="24"/>
          <w:szCs w:val="24"/>
        </w:rPr>
        <w:t xml:space="preserve"> </w:t>
      </w:r>
      <w:r w:rsidR="00AA18FB" w:rsidRPr="00F679D8">
        <w:rPr>
          <w:rFonts w:ascii="Times New Roman" w:hAnsi="Times New Roman" w:cs="Times New Roman"/>
          <w:sz w:val="24"/>
          <w:szCs w:val="24"/>
        </w:rPr>
        <w:t>; v</w:t>
      </w:r>
      <w:r w:rsidR="00965034">
        <w:rPr>
          <w:rFonts w:ascii="Times New Roman" w:hAnsi="Times New Roman" w:cs="Times New Roman"/>
          <w:sz w:val="24"/>
          <w:szCs w:val="24"/>
          <w:vertAlign w:val="subscript"/>
        </w:rPr>
        <w:t>4</w:t>
      </w:r>
      <w:r w:rsidR="00AA18FB" w:rsidRPr="00734911">
        <w:rPr>
          <w:rFonts w:ascii="Times New Roman" w:hAnsi="Times New Roman" w:cs="Times New Roman"/>
          <w:sz w:val="24"/>
          <w:szCs w:val="24"/>
        </w:rPr>
        <w:t xml:space="preserve">: </w:t>
      </w:r>
      <w:r w:rsidR="00734911" w:rsidRPr="00734911">
        <w:rPr>
          <w:rFonts w:ascii="Times New Roman" w:eastAsia="Times New Roman" w:hAnsi="Times New Roman" w:cs="Times New Roman"/>
          <w:color w:val="000000"/>
          <w:sz w:val="24"/>
          <w:szCs w:val="24"/>
        </w:rPr>
        <w:t>ẟ</w:t>
      </w:r>
      <w:r w:rsidR="00734911" w:rsidRPr="00734911">
        <w:rPr>
          <w:rFonts w:ascii="Times New Roman" w:eastAsia="Times New Roman" w:hAnsi="Times New Roman" w:cs="Times New Roman"/>
          <w:color w:val="000000"/>
          <w:sz w:val="24"/>
          <w:szCs w:val="24"/>
          <w:vertAlign w:val="subscript"/>
        </w:rPr>
        <w:t>a</w:t>
      </w:r>
      <w:r w:rsidR="006D106D">
        <w:rPr>
          <w:rFonts w:ascii="Times New Roman" w:eastAsia="Times New Roman" w:hAnsi="Times New Roman" w:cs="Times New Roman"/>
          <w:color w:val="000000"/>
          <w:sz w:val="24"/>
          <w:szCs w:val="24"/>
          <w:vertAlign w:val="subscript"/>
        </w:rPr>
        <w:t>s</w:t>
      </w:r>
      <w:r w:rsidR="00734911" w:rsidRPr="00734911">
        <w:rPr>
          <w:rFonts w:ascii="Times New Roman" w:eastAsia="Times New Roman" w:hAnsi="Times New Roman" w:cs="Times New Roman"/>
          <w:color w:val="000000"/>
          <w:sz w:val="24"/>
          <w:szCs w:val="24"/>
        </w:rPr>
        <w:t>(SO</w:t>
      </w:r>
      <w:r w:rsidR="002D7E43">
        <w:rPr>
          <w:rFonts w:ascii="Times New Roman" w:eastAsia="Times New Roman" w:hAnsi="Times New Roman" w:cs="Times New Roman"/>
          <w:color w:val="000000"/>
          <w:sz w:val="24"/>
          <w:szCs w:val="24"/>
          <w:vertAlign w:val="subscript"/>
        </w:rPr>
        <w:t>4</w:t>
      </w:r>
      <w:r w:rsidR="00734911" w:rsidRPr="00734911">
        <w:rPr>
          <w:rFonts w:ascii="Times New Roman" w:eastAsia="Times New Roman" w:hAnsi="Times New Roman" w:cs="Times New Roman"/>
          <w:color w:val="000000"/>
          <w:sz w:val="24"/>
          <w:szCs w:val="24"/>
        </w:rPr>
        <w:t>)</w:t>
      </w:r>
      <w:r w:rsidR="00AA18FB" w:rsidRPr="00F679D8">
        <w:rPr>
          <w:rFonts w:ascii="Times New Roman" w:hAnsi="Times New Roman" w:cs="Times New Roman"/>
          <w:sz w:val="24"/>
          <w:szCs w:val="24"/>
        </w:rPr>
        <w:t xml:space="preserve"> (v=stretching, ẟ=bending, s=symmetric, as=asymmetric)</w:t>
      </w:r>
      <w:r w:rsidR="00F679D8">
        <w:rPr>
          <w:rFonts w:ascii="Times New Roman" w:hAnsi="Times New Roman" w:cs="Times New Roman"/>
          <w:sz w:val="24"/>
          <w:szCs w:val="24"/>
        </w:rPr>
        <w:t>.</w:t>
      </w:r>
      <w:r w:rsidR="006607ED">
        <w:rPr>
          <w:rFonts w:ascii="Times New Roman" w:hAnsi="Times New Roman" w:cs="Times New Roman"/>
          <w:sz w:val="24"/>
          <w:szCs w:val="24"/>
        </w:rPr>
        <w:t xml:space="preserve"> (subset of magnesium sulfate samples) </w:t>
      </w:r>
      <w:r w:rsidR="004A21C8" w:rsidRPr="00D10570">
        <w:rPr>
          <w:rFonts w:ascii="Times New Roman" w:hAnsi="Times New Roman" w:cs="Times New Roman"/>
          <w:sz w:val="24"/>
          <w:szCs w:val="24"/>
        </w:rPr>
        <w:t xml:space="preserve"> </w:t>
      </w:r>
    </w:p>
    <w:p w14:paraId="64420AC2" w14:textId="18E7A710" w:rsidR="007305CE" w:rsidRDefault="00114627" w:rsidP="00F90793">
      <w:pPr>
        <w:rPr>
          <w:rFonts w:ascii="Times New Roman" w:hAnsi="Times New Roman" w:cs="Times New Roman"/>
          <w:sz w:val="24"/>
          <w:szCs w:val="24"/>
        </w:rPr>
      </w:pPr>
      <w:r>
        <w:rPr>
          <w:noProof/>
        </w:rPr>
        <w:drawing>
          <wp:inline distT="0" distB="0" distL="0" distR="0" wp14:anchorId="5264745F" wp14:editId="4118A9C6">
            <wp:extent cx="5386647" cy="3200400"/>
            <wp:effectExtent l="0" t="0" r="5080" b="0"/>
            <wp:docPr id="2" name="Chart 2">
              <a:extLst xmlns:a="http://schemas.openxmlformats.org/drawingml/2006/main">
                <a:ext uri="{FF2B5EF4-FFF2-40B4-BE49-F238E27FC236}">
                  <a16:creationId xmlns:a16="http://schemas.microsoft.com/office/drawing/2014/main" id="{8703BD75-4C12-4585-900A-0E34CBB6B6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25BD6E7" w14:textId="46171F0B" w:rsidR="007305CE" w:rsidRPr="00D10570" w:rsidRDefault="007305CE" w:rsidP="007305CE">
      <w:pPr>
        <w:rPr>
          <w:rFonts w:ascii="Times New Roman" w:hAnsi="Times New Roman" w:cs="Times New Roman"/>
          <w:sz w:val="24"/>
          <w:szCs w:val="24"/>
        </w:rPr>
      </w:pPr>
      <w:r w:rsidRPr="00D10570">
        <w:rPr>
          <w:rFonts w:ascii="Times New Roman" w:hAnsi="Times New Roman" w:cs="Times New Roman"/>
          <w:sz w:val="24"/>
          <w:szCs w:val="24"/>
        </w:rPr>
        <w:t xml:space="preserve">Figure </w:t>
      </w:r>
      <w:r w:rsidR="00B32711">
        <w:rPr>
          <w:rFonts w:ascii="Times New Roman" w:hAnsi="Times New Roman" w:cs="Times New Roman"/>
          <w:sz w:val="24"/>
          <w:szCs w:val="24"/>
        </w:rPr>
        <w:t>4</w:t>
      </w:r>
      <w:r w:rsidR="00F703F0">
        <w:rPr>
          <w:rFonts w:ascii="Times New Roman" w:hAnsi="Times New Roman" w:cs="Times New Roman"/>
          <w:sz w:val="24"/>
          <w:szCs w:val="24"/>
        </w:rPr>
        <w:t>)</w:t>
      </w:r>
      <w:r w:rsidRPr="00D10570">
        <w:rPr>
          <w:rFonts w:ascii="Times New Roman" w:hAnsi="Times New Roman" w:cs="Times New Roman"/>
          <w:sz w:val="24"/>
          <w:szCs w:val="24"/>
        </w:rPr>
        <w:t xml:space="preserve"> </w:t>
      </w:r>
      <w:r w:rsidR="00C95570">
        <w:rPr>
          <w:rFonts w:ascii="Times New Roman" w:hAnsi="Times New Roman" w:cs="Times New Roman"/>
          <w:sz w:val="24"/>
          <w:szCs w:val="24"/>
        </w:rPr>
        <w:t>Bi</w:t>
      </w:r>
      <w:r w:rsidRPr="00D10570">
        <w:rPr>
          <w:rFonts w:ascii="Times New Roman" w:hAnsi="Times New Roman" w:cs="Times New Roman"/>
          <w:sz w:val="24"/>
          <w:szCs w:val="24"/>
        </w:rPr>
        <w:t>sulfate</w:t>
      </w:r>
      <w:r w:rsidR="00C95570">
        <w:rPr>
          <w:rFonts w:ascii="Times New Roman" w:hAnsi="Times New Roman" w:cs="Times New Roman"/>
          <w:sz w:val="24"/>
          <w:szCs w:val="24"/>
        </w:rPr>
        <w:t xml:space="preserve"> speciation diagram as predicted by Geochemist’s Workbench</w:t>
      </w:r>
      <w:r w:rsidRPr="00D10570">
        <w:rPr>
          <w:rFonts w:ascii="Times New Roman" w:hAnsi="Times New Roman" w:cs="Times New Roman"/>
          <w:sz w:val="24"/>
          <w:szCs w:val="24"/>
        </w:rPr>
        <w:t xml:space="preserve">. </w:t>
      </w:r>
    </w:p>
    <w:p w14:paraId="6BE7BB39" w14:textId="4BD0607D" w:rsidR="004167E0" w:rsidRDefault="00C616F6" w:rsidP="00AD25A4">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7728" behindDoc="0" locked="0" layoutInCell="1" allowOverlap="1" wp14:anchorId="175FB4F8" wp14:editId="2C9B14ED">
            <wp:simplePos x="0" y="0"/>
            <wp:positionH relativeFrom="margin">
              <wp:align>center</wp:align>
            </wp:positionH>
            <wp:positionV relativeFrom="paragraph">
              <wp:posOffset>91</wp:posOffset>
            </wp:positionV>
            <wp:extent cx="2352747" cy="7341369"/>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52747" cy="7341369"/>
                    </a:xfrm>
                    <a:prstGeom prst="rect">
                      <a:avLst/>
                    </a:prstGeom>
                    <a:noFill/>
                  </pic:spPr>
                </pic:pic>
              </a:graphicData>
            </a:graphic>
          </wp:anchor>
        </w:drawing>
      </w:r>
    </w:p>
    <w:p w14:paraId="17E79511" w14:textId="77777777" w:rsidR="00B06F94" w:rsidRDefault="00B06F94" w:rsidP="004167E0">
      <w:pPr>
        <w:rPr>
          <w:rFonts w:ascii="Times New Roman" w:hAnsi="Times New Roman" w:cs="Times New Roman"/>
          <w:sz w:val="24"/>
          <w:szCs w:val="24"/>
        </w:rPr>
      </w:pPr>
    </w:p>
    <w:p w14:paraId="1E097F62" w14:textId="77777777" w:rsidR="00B06F94" w:rsidRDefault="00B06F94" w:rsidP="004167E0">
      <w:pPr>
        <w:rPr>
          <w:rFonts w:ascii="Times New Roman" w:hAnsi="Times New Roman" w:cs="Times New Roman"/>
          <w:sz w:val="24"/>
          <w:szCs w:val="24"/>
        </w:rPr>
      </w:pPr>
    </w:p>
    <w:p w14:paraId="5F650DFF" w14:textId="77777777" w:rsidR="00B06F94" w:rsidRDefault="00B06F94" w:rsidP="004167E0">
      <w:pPr>
        <w:rPr>
          <w:rFonts w:ascii="Times New Roman" w:hAnsi="Times New Roman" w:cs="Times New Roman"/>
          <w:sz w:val="24"/>
          <w:szCs w:val="24"/>
        </w:rPr>
      </w:pPr>
    </w:p>
    <w:p w14:paraId="4483646D" w14:textId="77777777" w:rsidR="00B06F94" w:rsidRDefault="00B06F94" w:rsidP="004167E0">
      <w:pPr>
        <w:rPr>
          <w:rFonts w:ascii="Times New Roman" w:hAnsi="Times New Roman" w:cs="Times New Roman"/>
          <w:sz w:val="24"/>
          <w:szCs w:val="24"/>
        </w:rPr>
      </w:pPr>
    </w:p>
    <w:p w14:paraId="2ECF5278" w14:textId="77777777" w:rsidR="00B06F94" w:rsidRDefault="00B06F94" w:rsidP="004167E0">
      <w:pPr>
        <w:rPr>
          <w:rFonts w:ascii="Times New Roman" w:hAnsi="Times New Roman" w:cs="Times New Roman"/>
          <w:sz w:val="24"/>
          <w:szCs w:val="24"/>
        </w:rPr>
      </w:pPr>
    </w:p>
    <w:p w14:paraId="0454D8A0" w14:textId="77777777" w:rsidR="00B06F94" w:rsidRDefault="00B06F94" w:rsidP="004167E0">
      <w:pPr>
        <w:rPr>
          <w:rFonts w:ascii="Times New Roman" w:hAnsi="Times New Roman" w:cs="Times New Roman"/>
          <w:sz w:val="24"/>
          <w:szCs w:val="24"/>
        </w:rPr>
      </w:pPr>
    </w:p>
    <w:p w14:paraId="1AC19C0D" w14:textId="77777777" w:rsidR="00B06F94" w:rsidRDefault="00B06F94" w:rsidP="004167E0">
      <w:pPr>
        <w:rPr>
          <w:rFonts w:ascii="Times New Roman" w:hAnsi="Times New Roman" w:cs="Times New Roman"/>
          <w:sz w:val="24"/>
          <w:szCs w:val="24"/>
        </w:rPr>
      </w:pPr>
    </w:p>
    <w:p w14:paraId="751A1F17" w14:textId="77777777" w:rsidR="00B06F94" w:rsidRDefault="00B06F94" w:rsidP="004167E0">
      <w:pPr>
        <w:rPr>
          <w:rFonts w:ascii="Times New Roman" w:hAnsi="Times New Roman" w:cs="Times New Roman"/>
          <w:sz w:val="24"/>
          <w:szCs w:val="24"/>
        </w:rPr>
      </w:pPr>
    </w:p>
    <w:p w14:paraId="397BE295" w14:textId="77777777" w:rsidR="00B06F94" w:rsidRDefault="00B06F94" w:rsidP="004167E0">
      <w:pPr>
        <w:rPr>
          <w:rFonts w:ascii="Times New Roman" w:hAnsi="Times New Roman" w:cs="Times New Roman"/>
          <w:sz w:val="24"/>
          <w:szCs w:val="24"/>
        </w:rPr>
      </w:pPr>
    </w:p>
    <w:p w14:paraId="61D4D428" w14:textId="77777777" w:rsidR="00B06F94" w:rsidRDefault="00B06F94" w:rsidP="004167E0">
      <w:pPr>
        <w:rPr>
          <w:rFonts w:ascii="Times New Roman" w:hAnsi="Times New Roman" w:cs="Times New Roman"/>
          <w:sz w:val="24"/>
          <w:szCs w:val="24"/>
        </w:rPr>
      </w:pPr>
    </w:p>
    <w:p w14:paraId="5D9E6C45" w14:textId="77777777" w:rsidR="00B06F94" w:rsidRDefault="00B06F94" w:rsidP="004167E0">
      <w:pPr>
        <w:rPr>
          <w:rFonts w:ascii="Times New Roman" w:hAnsi="Times New Roman" w:cs="Times New Roman"/>
          <w:sz w:val="24"/>
          <w:szCs w:val="24"/>
        </w:rPr>
      </w:pPr>
    </w:p>
    <w:p w14:paraId="73C2F96F" w14:textId="77777777" w:rsidR="00B06F94" w:rsidRDefault="00B06F94" w:rsidP="004167E0">
      <w:pPr>
        <w:rPr>
          <w:rFonts w:ascii="Times New Roman" w:hAnsi="Times New Roman" w:cs="Times New Roman"/>
          <w:sz w:val="24"/>
          <w:szCs w:val="24"/>
        </w:rPr>
      </w:pPr>
    </w:p>
    <w:p w14:paraId="781D84E3" w14:textId="77777777" w:rsidR="00B06F94" w:rsidRDefault="00B06F94" w:rsidP="004167E0">
      <w:pPr>
        <w:rPr>
          <w:rFonts w:ascii="Times New Roman" w:hAnsi="Times New Roman" w:cs="Times New Roman"/>
          <w:sz w:val="24"/>
          <w:szCs w:val="24"/>
        </w:rPr>
      </w:pPr>
    </w:p>
    <w:p w14:paraId="0AC431D6" w14:textId="77777777" w:rsidR="00B06F94" w:rsidRDefault="00B06F94" w:rsidP="004167E0">
      <w:pPr>
        <w:rPr>
          <w:rFonts w:ascii="Times New Roman" w:hAnsi="Times New Roman" w:cs="Times New Roman"/>
          <w:sz w:val="24"/>
          <w:szCs w:val="24"/>
        </w:rPr>
      </w:pPr>
    </w:p>
    <w:p w14:paraId="7A416659" w14:textId="77777777" w:rsidR="00B06F94" w:rsidRDefault="00B06F94" w:rsidP="004167E0">
      <w:pPr>
        <w:rPr>
          <w:rFonts w:ascii="Times New Roman" w:hAnsi="Times New Roman" w:cs="Times New Roman"/>
          <w:sz w:val="24"/>
          <w:szCs w:val="24"/>
        </w:rPr>
      </w:pPr>
    </w:p>
    <w:p w14:paraId="3D907CC2" w14:textId="77777777" w:rsidR="00B06F94" w:rsidRDefault="00B06F94" w:rsidP="004167E0">
      <w:pPr>
        <w:rPr>
          <w:rFonts w:ascii="Times New Roman" w:hAnsi="Times New Roman" w:cs="Times New Roman"/>
          <w:sz w:val="24"/>
          <w:szCs w:val="24"/>
        </w:rPr>
      </w:pPr>
    </w:p>
    <w:p w14:paraId="3919A46F" w14:textId="77777777" w:rsidR="00B06F94" w:rsidRDefault="00B06F94" w:rsidP="004167E0">
      <w:pPr>
        <w:rPr>
          <w:rFonts w:ascii="Times New Roman" w:hAnsi="Times New Roman" w:cs="Times New Roman"/>
          <w:sz w:val="24"/>
          <w:szCs w:val="24"/>
        </w:rPr>
      </w:pPr>
    </w:p>
    <w:p w14:paraId="73363AA3" w14:textId="77777777" w:rsidR="00B06F94" w:rsidRDefault="00B06F94" w:rsidP="004167E0">
      <w:pPr>
        <w:rPr>
          <w:rFonts w:ascii="Times New Roman" w:hAnsi="Times New Roman" w:cs="Times New Roman"/>
          <w:sz w:val="24"/>
          <w:szCs w:val="24"/>
        </w:rPr>
      </w:pPr>
    </w:p>
    <w:p w14:paraId="46B12701" w14:textId="77777777" w:rsidR="00B06F94" w:rsidRDefault="00B06F94" w:rsidP="004167E0">
      <w:pPr>
        <w:rPr>
          <w:rFonts w:ascii="Times New Roman" w:hAnsi="Times New Roman" w:cs="Times New Roman"/>
          <w:sz w:val="24"/>
          <w:szCs w:val="24"/>
        </w:rPr>
      </w:pPr>
    </w:p>
    <w:p w14:paraId="3E1290B3" w14:textId="77777777" w:rsidR="00B06F94" w:rsidRDefault="00B06F94" w:rsidP="004167E0">
      <w:pPr>
        <w:rPr>
          <w:rFonts w:ascii="Times New Roman" w:hAnsi="Times New Roman" w:cs="Times New Roman"/>
          <w:sz w:val="24"/>
          <w:szCs w:val="24"/>
        </w:rPr>
      </w:pPr>
    </w:p>
    <w:p w14:paraId="3BC0B0CE" w14:textId="77777777" w:rsidR="00B06F94" w:rsidRDefault="00B06F94" w:rsidP="004167E0">
      <w:pPr>
        <w:rPr>
          <w:rFonts w:ascii="Times New Roman" w:hAnsi="Times New Roman" w:cs="Times New Roman"/>
          <w:sz w:val="24"/>
          <w:szCs w:val="24"/>
        </w:rPr>
      </w:pPr>
    </w:p>
    <w:p w14:paraId="73AF8539" w14:textId="77777777" w:rsidR="00B06F94" w:rsidRDefault="00B06F94" w:rsidP="004167E0">
      <w:pPr>
        <w:rPr>
          <w:rFonts w:ascii="Times New Roman" w:hAnsi="Times New Roman" w:cs="Times New Roman"/>
          <w:sz w:val="24"/>
          <w:szCs w:val="24"/>
        </w:rPr>
      </w:pPr>
    </w:p>
    <w:p w14:paraId="4900D115" w14:textId="77777777" w:rsidR="00B06F94" w:rsidRDefault="00B06F94" w:rsidP="004167E0">
      <w:pPr>
        <w:rPr>
          <w:rFonts w:ascii="Times New Roman" w:hAnsi="Times New Roman" w:cs="Times New Roman"/>
          <w:sz w:val="24"/>
          <w:szCs w:val="24"/>
        </w:rPr>
      </w:pPr>
    </w:p>
    <w:p w14:paraId="2A21301F" w14:textId="77777777" w:rsidR="00B06F94" w:rsidRDefault="00B06F94" w:rsidP="004167E0">
      <w:pPr>
        <w:rPr>
          <w:rFonts w:ascii="Times New Roman" w:hAnsi="Times New Roman" w:cs="Times New Roman"/>
          <w:sz w:val="24"/>
          <w:szCs w:val="24"/>
        </w:rPr>
      </w:pPr>
    </w:p>
    <w:p w14:paraId="6BEFFF32" w14:textId="77777777" w:rsidR="00B06F94" w:rsidRPr="00AA18FB" w:rsidRDefault="00B06F94" w:rsidP="004167E0">
      <w:pPr>
        <w:rPr>
          <w:rFonts w:ascii="Times New Roman" w:hAnsi="Times New Roman" w:cs="Times New Roman"/>
          <w:sz w:val="24"/>
          <w:szCs w:val="24"/>
        </w:rPr>
      </w:pPr>
    </w:p>
    <w:p w14:paraId="2ACFBFB8" w14:textId="023156FE" w:rsidR="00211ABF" w:rsidRDefault="00013602" w:rsidP="00211ABF">
      <w:pPr>
        <w:rPr>
          <w:rFonts w:ascii="Times New Roman" w:hAnsi="Times New Roman" w:cs="Times New Roman"/>
          <w:sz w:val="24"/>
          <w:szCs w:val="24"/>
        </w:rPr>
      </w:pPr>
      <w:r w:rsidRPr="00AA18FB">
        <w:rPr>
          <w:rFonts w:ascii="Times New Roman" w:hAnsi="Times New Roman" w:cs="Times New Roman"/>
          <w:sz w:val="24"/>
          <w:szCs w:val="24"/>
        </w:rPr>
        <w:t xml:space="preserve">Figure </w:t>
      </w:r>
      <w:r w:rsidR="00F83C71" w:rsidRPr="00AA18FB">
        <w:rPr>
          <w:rFonts w:ascii="Times New Roman" w:hAnsi="Times New Roman" w:cs="Times New Roman"/>
          <w:sz w:val="24"/>
          <w:szCs w:val="24"/>
        </w:rPr>
        <w:t>5)</w:t>
      </w:r>
      <w:r w:rsidRPr="00AA18FB">
        <w:rPr>
          <w:rFonts w:ascii="Times New Roman" w:hAnsi="Times New Roman" w:cs="Times New Roman"/>
          <w:sz w:val="24"/>
          <w:szCs w:val="24"/>
        </w:rPr>
        <w:t xml:space="preserve"> </w:t>
      </w:r>
      <w:r w:rsidR="00211ABF" w:rsidRPr="00AA18FB">
        <w:rPr>
          <w:rFonts w:ascii="Times New Roman" w:hAnsi="Times New Roman" w:cs="Times New Roman"/>
          <w:sz w:val="24"/>
          <w:szCs w:val="24"/>
        </w:rPr>
        <w:t>Raman spectra of individual phosphate peaks for NaH</w:t>
      </w:r>
      <w:r w:rsidR="00211ABF" w:rsidRPr="00AA18FB">
        <w:rPr>
          <w:rFonts w:ascii="Times New Roman" w:hAnsi="Times New Roman" w:cs="Times New Roman"/>
          <w:sz w:val="24"/>
          <w:szCs w:val="24"/>
          <w:vertAlign w:val="subscript"/>
        </w:rPr>
        <w:t>2</w:t>
      </w:r>
      <w:r w:rsidR="00211ABF" w:rsidRPr="00AA18FB">
        <w:rPr>
          <w:rFonts w:ascii="Times New Roman" w:hAnsi="Times New Roman" w:cs="Times New Roman"/>
          <w:sz w:val="24"/>
          <w:szCs w:val="24"/>
        </w:rPr>
        <w:t>PO</w:t>
      </w:r>
      <w:r w:rsidR="00211ABF" w:rsidRPr="00AA18FB">
        <w:rPr>
          <w:rFonts w:ascii="Times New Roman" w:hAnsi="Times New Roman" w:cs="Times New Roman"/>
          <w:sz w:val="24"/>
          <w:szCs w:val="24"/>
          <w:vertAlign w:val="subscript"/>
        </w:rPr>
        <w:t>4</w:t>
      </w:r>
      <w:r w:rsidR="00211ABF" w:rsidRPr="00AA18FB">
        <w:rPr>
          <w:rFonts w:ascii="Times New Roman" w:hAnsi="Times New Roman" w:cs="Times New Roman"/>
          <w:sz w:val="24"/>
          <w:szCs w:val="24"/>
        </w:rPr>
        <w:t xml:space="preserve"> mixed with HCl/NaOH at a range of pH’s.</w:t>
      </w:r>
      <w:r w:rsidR="00211ABF" w:rsidRPr="00AA18FB">
        <w:rPr>
          <w:rFonts w:ascii="Times New Roman" w:hAnsi="Times New Roman" w:cs="Times New Roman"/>
          <w:b/>
          <w:bCs/>
          <w:sz w:val="24"/>
          <w:szCs w:val="24"/>
        </w:rPr>
        <w:t xml:space="preserve">  </w:t>
      </w:r>
      <w:r w:rsidR="00211ABF" w:rsidRPr="00AA18FB">
        <w:rPr>
          <w:rFonts w:ascii="Times New Roman" w:hAnsi="Times New Roman" w:cs="Times New Roman"/>
          <w:sz w:val="24"/>
          <w:szCs w:val="24"/>
        </w:rPr>
        <w:t>Key: v</w:t>
      </w:r>
      <w:r w:rsidR="00CE7E65">
        <w:rPr>
          <w:rFonts w:ascii="Times New Roman" w:hAnsi="Times New Roman" w:cs="Times New Roman"/>
          <w:sz w:val="24"/>
          <w:szCs w:val="24"/>
          <w:vertAlign w:val="subscript"/>
        </w:rPr>
        <w:t>1</w:t>
      </w:r>
      <w:r w:rsidR="00211ABF" w:rsidRPr="00AA18FB">
        <w:rPr>
          <w:rFonts w:ascii="Times New Roman" w:hAnsi="Times New Roman" w:cs="Times New Roman"/>
          <w:sz w:val="24"/>
          <w:szCs w:val="24"/>
        </w:rPr>
        <w:t>: v</w:t>
      </w:r>
      <w:r w:rsidR="00CE7E65">
        <w:rPr>
          <w:rFonts w:ascii="Times New Roman" w:hAnsi="Times New Roman" w:cs="Times New Roman"/>
          <w:sz w:val="24"/>
          <w:szCs w:val="24"/>
          <w:vertAlign w:val="subscript"/>
        </w:rPr>
        <w:t>s</w:t>
      </w:r>
      <w:r w:rsidR="00211ABF" w:rsidRPr="00AA18FB">
        <w:rPr>
          <w:rFonts w:ascii="Times New Roman" w:hAnsi="Times New Roman" w:cs="Times New Roman"/>
          <w:sz w:val="24"/>
          <w:szCs w:val="24"/>
        </w:rPr>
        <w:t>{P(OH)3}; v</w:t>
      </w:r>
      <w:r w:rsidR="00CE7E65">
        <w:rPr>
          <w:rFonts w:ascii="Times New Roman" w:hAnsi="Times New Roman" w:cs="Times New Roman"/>
          <w:sz w:val="24"/>
          <w:szCs w:val="24"/>
          <w:vertAlign w:val="subscript"/>
        </w:rPr>
        <w:t>2</w:t>
      </w:r>
      <w:r w:rsidR="00211ABF" w:rsidRPr="00AA18FB">
        <w:rPr>
          <w:rFonts w:ascii="Times New Roman" w:hAnsi="Times New Roman" w:cs="Times New Roman"/>
          <w:sz w:val="24"/>
          <w:szCs w:val="24"/>
        </w:rPr>
        <w:t>: v{P=O}; v</w:t>
      </w:r>
      <w:r w:rsidR="00CE7E65">
        <w:rPr>
          <w:rFonts w:ascii="Times New Roman" w:hAnsi="Times New Roman" w:cs="Times New Roman"/>
          <w:sz w:val="24"/>
          <w:szCs w:val="24"/>
          <w:vertAlign w:val="subscript"/>
        </w:rPr>
        <w:t>3</w:t>
      </w:r>
      <w:r w:rsidR="00211ABF" w:rsidRPr="00AA18FB">
        <w:rPr>
          <w:rFonts w:ascii="Times New Roman" w:hAnsi="Times New Roman" w:cs="Times New Roman"/>
          <w:sz w:val="24"/>
          <w:szCs w:val="24"/>
        </w:rPr>
        <w:t>: ẟ</w:t>
      </w:r>
      <w:r w:rsidR="00CE7E65">
        <w:rPr>
          <w:rFonts w:ascii="Times New Roman" w:hAnsi="Times New Roman" w:cs="Times New Roman"/>
          <w:sz w:val="24"/>
          <w:szCs w:val="24"/>
          <w:vertAlign w:val="subscript"/>
        </w:rPr>
        <w:t>s</w:t>
      </w:r>
      <w:r w:rsidR="00211ABF" w:rsidRPr="00AA18FB">
        <w:rPr>
          <w:rFonts w:ascii="Times New Roman" w:hAnsi="Times New Roman" w:cs="Times New Roman"/>
          <w:sz w:val="24"/>
          <w:szCs w:val="24"/>
        </w:rPr>
        <w:t>{P(OH)3}; v</w:t>
      </w:r>
      <w:r w:rsidR="00CE7E65">
        <w:rPr>
          <w:rFonts w:ascii="Times New Roman" w:hAnsi="Times New Roman" w:cs="Times New Roman"/>
          <w:sz w:val="24"/>
          <w:szCs w:val="24"/>
          <w:vertAlign w:val="subscript"/>
        </w:rPr>
        <w:t>4</w:t>
      </w:r>
      <w:r w:rsidR="00211ABF" w:rsidRPr="00AA18FB">
        <w:rPr>
          <w:rFonts w:ascii="Times New Roman" w:hAnsi="Times New Roman" w:cs="Times New Roman"/>
          <w:sz w:val="24"/>
          <w:szCs w:val="24"/>
        </w:rPr>
        <w:t>: v</w:t>
      </w:r>
      <w:r w:rsidR="00CE7E65">
        <w:rPr>
          <w:rFonts w:ascii="Times New Roman" w:hAnsi="Times New Roman" w:cs="Times New Roman"/>
          <w:sz w:val="24"/>
          <w:szCs w:val="24"/>
          <w:vertAlign w:val="subscript"/>
        </w:rPr>
        <w:t>s</w:t>
      </w:r>
      <w:r w:rsidR="00211ABF" w:rsidRPr="00AA18FB">
        <w:rPr>
          <w:rFonts w:ascii="Times New Roman" w:hAnsi="Times New Roman" w:cs="Times New Roman"/>
          <w:sz w:val="24"/>
          <w:szCs w:val="24"/>
        </w:rPr>
        <w:t>{PO2}; v</w:t>
      </w:r>
      <w:r w:rsidR="00CE7E65">
        <w:rPr>
          <w:rFonts w:ascii="Times New Roman" w:hAnsi="Times New Roman" w:cs="Times New Roman"/>
          <w:sz w:val="24"/>
          <w:szCs w:val="24"/>
          <w:vertAlign w:val="subscript"/>
        </w:rPr>
        <w:t>5</w:t>
      </w:r>
      <w:r w:rsidR="00211ABF" w:rsidRPr="00AA18FB">
        <w:rPr>
          <w:rFonts w:ascii="Times New Roman" w:hAnsi="Times New Roman" w:cs="Times New Roman"/>
          <w:sz w:val="24"/>
          <w:szCs w:val="24"/>
        </w:rPr>
        <w:t>: v</w:t>
      </w:r>
      <w:r w:rsidR="00CE7E65">
        <w:rPr>
          <w:rFonts w:ascii="Times New Roman" w:hAnsi="Times New Roman" w:cs="Times New Roman"/>
          <w:sz w:val="24"/>
          <w:szCs w:val="24"/>
          <w:vertAlign w:val="subscript"/>
        </w:rPr>
        <w:t>as</w:t>
      </w:r>
      <w:r w:rsidR="00211ABF" w:rsidRPr="00AA18FB">
        <w:rPr>
          <w:rFonts w:ascii="Times New Roman" w:hAnsi="Times New Roman" w:cs="Times New Roman"/>
          <w:sz w:val="24"/>
          <w:szCs w:val="24"/>
        </w:rPr>
        <w:t>{P(OH)3} v</w:t>
      </w:r>
      <w:r w:rsidR="00CE7E65">
        <w:rPr>
          <w:rFonts w:ascii="Times New Roman" w:hAnsi="Times New Roman" w:cs="Times New Roman"/>
          <w:sz w:val="24"/>
          <w:szCs w:val="24"/>
          <w:vertAlign w:val="subscript"/>
        </w:rPr>
        <w:t>6</w:t>
      </w:r>
      <w:r w:rsidR="00211ABF" w:rsidRPr="00AA18FB">
        <w:rPr>
          <w:rFonts w:ascii="Times New Roman" w:hAnsi="Times New Roman" w:cs="Times New Roman"/>
          <w:sz w:val="24"/>
          <w:szCs w:val="24"/>
        </w:rPr>
        <w:t>: v</w:t>
      </w:r>
      <w:r w:rsidR="00CE7E65">
        <w:rPr>
          <w:rFonts w:ascii="Times New Roman" w:hAnsi="Times New Roman" w:cs="Times New Roman"/>
          <w:sz w:val="24"/>
          <w:szCs w:val="24"/>
          <w:vertAlign w:val="subscript"/>
        </w:rPr>
        <w:t>as</w:t>
      </w:r>
      <w:r w:rsidR="00211ABF" w:rsidRPr="00AA18FB">
        <w:rPr>
          <w:rFonts w:ascii="Times New Roman" w:hAnsi="Times New Roman" w:cs="Times New Roman"/>
          <w:sz w:val="24"/>
          <w:szCs w:val="24"/>
        </w:rPr>
        <w:t>{P(OH)</w:t>
      </w:r>
      <w:r w:rsidR="00211ABF" w:rsidRPr="00AA18FB">
        <w:rPr>
          <w:rFonts w:ascii="Times New Roman" w:hAnsi="Times New Roman" w:cs="Times New Roman"/>
          <w:sz w:val="24"/>
          <w:szCs w:val="24"/>
          <w:vertAlign w:val="subscript"/>
        </w:rPr>
        <w:t>2</w:t>
      </w:r>
      <w:r w:rsidR="00211ABF" w:rsidRPr="00AA18FB">
        <w:rPr>
          <w:rFonts w:ascii="Times New Roman" w:hAnsi="Times New Roman" w:cs="Times New Roman"/>
          <w:sz w:val="24"/>
          <w:szCs w:val="24"/>
        </w:rPr>
        <w:t xml:space="preserve">}  (v=stretching, ẟ=bending, s=symmetric, as=asymmetric) [6]. </w:t>
      </w:r>
    </w:p>
    <w:p w14:paraId="2B9C8433" w14:textId="2244BBE7" w:rsidR="0010548B" w:rsidRPr="00AA18FB" w:rsidRDefault="00897054" w:rsidP="00211ABF">
      <w:pPr>
        <w:rPr>
          <w:rFonts w:ascii="Times New Roman" w:hAnsi="Times New Roman" w:cs="Times New Roman"/>
          <w:sz w:val="24"/>
          <w:szCs w:val="24"/>
        </w:rPr>
      </w:pPr>
      <w:r w:rsidRPr="00B77AF1">
        <w:rPr>
          <w:rFonts w:ascii="Times New Roman" w:hAnsi="Times New Roman" w:cs="Times New Roman"/>
          <w:noProof/>
          <w:sz w:val="24"/>
          <w:szCs w:val="24"/>
        </w:rPr>
        <w:lastRenderedPageBreak/>
        <w:drawing>
          <wp:anchor distT="0" distB="0" distL="114300" distR="114300" simplePos="0" relativeHeight="251651584" behindDoc="0" locked="0" layoutInCell="1" allowOverlap="1" wp14:anchorId="07EDE0E1" wp14:editId="0CAE268B">
            <wp:simplePos x="0" y="0"/>
            <wp:positionH relativeFrom="margin">
              <wp:align>center</wp:align>
            </wp:positionH>
            <wp:positionV relativeFrom="paragraph">
              <wp:posOffset>0</wp:posOffset>
            </wp:positionV>
            <wp:extent cx="4377055" cy="1915795"/>
            <wp:effectExtent l="0" t="0" r="4445" b="8255"/>
            <wp:wrapSquare wrapText="bothSides"/>
            <wp:docPr id="17" name="Chart 17">
              <a:extLst xmlns:a="http://schemas.openxmlformats.org/drawingml/2006/main">
                <a:ext uri="{FF2B5EF4-FFF2-40B4-BE49-F238E27FC236}">
                  <a16:creationId xmlns:a16="http://schemas.microsoft.com/office/drawing/2014/main" id="{9992B216-1E51-436D-B2CD-32BBAB3A3A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7E1C75F" w14:textId="40F47F17" w:rsidR="00E618F1" w:rsidRPr="00B77AF1" w:rsidRDefault="00744A6A" w:rsidP="004167E0">
      <w:pPr>
        <w:rPr>
          <w:rFonts w:ascii="Times New Roman" w:hAnsi="Times New Roman" w:cs="Times New Roman"/>
          <w:sz w:val="24"/>
          <w:szCs w:val="24"/>
        </w:rPr>
      </w:pPr>
      <w:r>
        <w:rPr>
          <w:noProof/>
        </w:rPr>
        <mc:AlternateContent>
          <mc:Choice Requires="wps">
            <w:drawing>
              <wp:anchor distT="0" distB="0" distL="114300" distR="114300" simplePos="0" relativeHeight="251655680" behindDoc="0" locked="0" layoutInCell="1" allowOverlap="1" wp14:anchorId="260F59CF" wp14:editId="1F1F3609">
                <wp:simplePos x="0" y="0"/>
                <wp:positionH relativeFrom="margin">
                  <wp:posOffset>1359747</wp:posOffset>
                </wp:positionH>
                <wp:positionV relativeFrom="paragraph">
                  <wp:posOffset>239818</wp:posOffset>
                </wp:positionV>
                <wp:extent cx="557939" cy="286718"/>
                <wp:effectExtent l="0" t="0" r="0" b="0"/>
                <wp:wrapNone/>
                <wp:docPr id="27" name="TextBox 26">
                  <a:extLst xmlns:a="http://schemas.openxmlformats.org/drawingml/2006/main">
                    <a:ext uri="{FF2B5EF4-FFF2-40B4-BE49-F238E27FC236}">
                      <a16:creationId xmlns:a16="http://schemas.microsoft.com/office/drawing/2014/main" id="{5294D55C-8045-440E-88D6-01E065AC10D3}"/>
                    </a:ext>
                  </a:extLst>
                </wp:docPr>
                <wp:cNvGraphicFramePr/>
                <a:graphic xmlns:a="http://schemas.openxmlformats.org/drawingml/2006/main">
                  <a:graphicData uri="http://schemas.microsoft.com/office/word/2010/wordprocessingShape">
                    <wps:wsp>
                      <wps:cNvSpPr txBox="1"/>
                      <wps:spPr>
                        <a:xfrm>
                          <a:off x="0" y="0"/>
                          <a:ext cx="557939" cy="286718"/>
                        </a:xfrm>
                        <a:prstGeom prst="rect">
                          <a:avLst/>
                        </a:prstGeom>
                        <a:noFill/>
                      </wps:spPr>
                      <wps:txbx>
                        <w:txbxContent>
                          <w:p w14:paraId="3FA9CD72" w14:textId="77777777" w:rsidR="00744A6A" w:rsidRPr="00744A6A" w:rsidRDefault="00744A6A" w:rsidP="00744A6A">
                            <w:pPr>
                              <w:rPr>
                                <w:rFonts w:ascii="Times New Roman" w:hAnsi="Times New Roman" w:cs="Times New Roman"/>
                                <w:color w:val="000000" w:themeColor="text1"/>
                                <w:kern w:val="24"/>
                                <w:sz w:val="20"/>
                                <w:szCs w:val="20"/>
                              </w:rPr>
                            </w:pPr>
                            <w:r w:rsidRPr="00744A6A">
                              <w:rPr>
                                <w:rFonts w:ascii="Times New Roman" w:hAnsi="Times New Roman" w:cs="Times New Roman"/>
                                <w:color w:val="000000" w:themeColor="text1"/>
                                <w:kern w:val="24"/>
                                <w:sz w:val="20"/>
                                <w:szCs w:val="20"/>
                              </w:rPr>
                              <w:t>H</w:t>
                            </w:r>
                            <w:r w:rsidRPr="00744A6A">
                              <w:rPr>
                                <w:rFonts w:ascii="Times New Roman" w:hAnsi="Times New Roman" w:cs="Times New Roman"/>
                                <w:color w:val="000000" w:themeColor="text1"/>
                                <w:kern w:val="24"/>
                                <w:position w:val="-7"/>
                                <w:sz w:val="20"/>
                                <w:szCs w:val="20"/>
                                <w:vertAlign w:val="subscript"/>
                              </w:rPr>
                              <w:t>3</w:t>
                            </w:r>
                            <w:r w:rsidRPr="00744A6A">
                              <w:rPr>
                                <w:rFonts w:ascii="Times New Roman" w:hAnsi="Times New Roman" w:cs="Times New Roman"/>
                                <w:color w:val="000000" w:themeColor="text1"/>
                                <w:kern w:val="24"/>
                                <w:sz w:val="20"/>
                                <w:szCs w:val="20"/>
                              </w:rPr>
                              <w:t>PO</w:t>
                            </w:r>
                            <w:r w:rsidRPr="00744A6A">
                              <w:rPr>
                                <w:rFonts w:ascii="Times New Roman" w:hAnsi="Times New Roman" w:cs="Times New Roman"/>
                                <w:color w:val="000000" w:themeColor="text1"/>
                                <w:kern w:val="24"/>
                                <w:position w:val="-7"/>
                                <w:sz w:val="20"/>
                                <w:szCs w:val="20"/>
                                <w:vertAlign w:val="subscript"/>
                              </w:rPr>
                              <w:t>4</w:t>
                            </w:r>
                          </w:p>
                          <w:p w14:paraId="05D49B5A" w14:textId="77777777" w:rsidR="00744A6A" w:rsidRDefault="00744A6A"/>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60F59CF" id="_x0000_t202" coordsize="21600,21600" o:spt="202" path="m,l,21600r21600,l21600,xe">
                <v:stroke joinstyle="miter"/>
                <v:path gradientshapeok="t" o:connecttype="rect"/>
              </v:shapetype>
              <v:shape id="TextBox 26" o:spid="_x0000_s1026" type="#_x0000_t202" style="position:absolute;margin-left:107.05pt;margin-top:18.9pt;width:43.95pt;height:22.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00xfwEAAOgCAAAOAAAAZHJzL2Uyb0RvYy54bWysUstu2zAQvBfoPxC817IdJHEEy0HSIL0U&#10;SYE0H0BTpEVA5LK7tCX/fZe0YwftLciFIvcxOzuj5e3oe7EzSA5CI2eTqRQmaGhd2DTy9ffjt4UU&#10;lFRoVQ/BNHJvSN6uvn5ZDrE2c+igbw0KBglUD7GRXUqxrirSnfGKJhBN4KQF9CrxEzdVi2pgdN9X&#10;8+n0qhoA24igDRFHHw5JuSr41hqdnq0lk0TfSOaWyonlXOezWi1VvUEVO6ePNNQHWHjlAg89QT2o&#10;pMQW3X9Q3mkEApsmGnwF1jptyg68zWz6zzYvnYqm7MLiUDzJRJ8Hq592L/EXijTew8gGZkGGSDVx&#10;MO8zWvT5y0wF51nC/Uk2MyahOXh5eX1zcSOF5tR8cXU9W2SU6twckdIPA17kSyORXSliqd1PSofS&#10;t5I8K8Cj6/scPzPJtzSuxyO9NbR7Zj2wcY2kP1uFRgpM/XcoPh9Q7rYJrCsDcvuh54jKchaKR+uz&#10;X+/fper8g67+AgAA//8DAFBLAwQUAAYACAAAACEAmW+CaN0AAAAJAQAADwAAAGRycy9kb3ducmV2&#10;LnhtbEyPQU+DQBCF7yb+h82YeLO7QNWKDI3ReNVYbRNvW5gCkZ0l7Lbgv3c86XEyL+99X7GeXa9O&#10;NIbOM0KyMKCIK1933CB8vD9frUCFaLm2vWdC+KYA6/L8rLB57Sd+o9MmNkpKOOQWoY1xyLUOVUvO&#10;hoUfiOV38KOzUc6x0fVoJyl3vU6NudHOdiwLrR3osaXqa3N0CNuXw+duaV6bJ3c9TH42mt2dRry8&#10;mB/uQUWa418YfvEFHUph2vsj10H1CGmyTCSKkN2KggQyk4rcHmGVGdBlof8blD8AAAD//wMAUEsB&#10;Ai0AFAAGAAgAAAAhALaDOJL+AAAA4QEAABMAAAAAAAAAAAAAAAAAAAAAAFtDb250ZW50X1R5cGVz&#10;XS54bWxQSwECLQAUAAYACAAAACEAOP0h/9YAAACUAQAACwAAAAAAAAAAAAAAAAAvAQAAX3JlbHMv&#10;LnJlbHNQSwECLQAUAAYACAAAACEA8KNNMX8BAADoAgAADgAAAAAAAAAAAAAAAAAuAgAAZHJzL2Uy&#10;b0RvYy54bWxQSwECLQAUAAYACAAAACEAmW+CaN0AAAAJAQAADwAAAAAAAAAAAAAAAADZAwAAZHJz&#10;L2Rvd25yZXYueG1sUEsFBgAAAAAEAAQA8wAAAOMEAAAAAA==&#10;" filled="f" stroked="f">
                <v:textbox>
                  <w:txbxContent>
                    <w:p w14:paraId="3FA9CD72" w14:textId="77777777" w:rsidR="00744A6A" w:rsidRPr="00744A6A" w:rsidRDefault="00744A6A" w:rsidP="00744A6A">
                      <w:pPr>
                        <w:rPr>
                          <w:rFonts w:ascii="Times New Roman" w:hAnsi="Times New Roman" w:cs="Times New Roman"/>
                          <w:color w:val="000000" w:themeColor="text1"/>
                          <w:kern w:val="24"/>
                          <w:sz w:val="20"/>
                          <w:szCs w:val="20"/>
                        </w:rPr>
                      </w:pPr>
                      <w:r w:rsidRPr="00744A6A">
                        <w:rPr>
                          <w:rFonts w:ascii="Times New Roman" w:hAnsi="Times New Roman" w:cs="Times New Roman"/>
                          <w:color w:val="000000" w:themeColor="text1"/>
                          <w:kern w:val="24"/>
                          <w:sz w:val="20"/>
                          <w:szCs w:val="20"/>
                        </w:rPr>
                        <w:t>H</w:t>
                      </w:r>
                      <w:r w:rsidRPr="00744A6A">
                        <w:rPr>
                          <w:rFonts w:ascii="Times New Roman" w:hAnsi="Times New Roman" w:cs="Times New Roman"/>
                          <w:color w:val="000000" w:themeColor="text1"/>
                          <w:kern w:val="24"/>
                          <w:position w:val="-7"/>
                          <w:sz w:val="20"/>
                          <w:szCs w:val="20"/>
                          <w:vertAlign w:val="subscript"/>
                        </w:rPr>
                        <w:t>3</w:t>
                      </w:r>
                      <w:r w:rsidRPr="00744A6A">
                        <w:rPr>
                          <w:rFonts w:ascii="Times New Roman" w:hAnsi="Times New Roman" w:cs="Times New Roman"/>
                          <w:color w:val="000000" w:themeColor="text1"/>
                          <w:kern w:val="24"/>
                          <w:sz w:val="20"/>
                          <w:szCs w:val="20"/>
                        </w:rPr>
                        <w:t>PO</w:t>
                      </w:r>
                      <w:r w:rsidRPr="00744A6A">
                        <w:rPr>
                          <w:rFonts w:ascii="Times New Roman" w:hAnsi="Times New Roman" w:cs="Times New Roman"/>
                          <w:color w:val="000000" w:themeColor="text1"/>
                          <w:kern w:val="24"/>
                          <w:position w:val="-7"/>
                          <w:sz w:val="20"/>
                          <w:szCs w:val="20"/>
                          <w:vertAlign w:val="subscript"/>
                        </w:rPr>
                        <w:t>4</w:t>
                      </w:r>
                    </w:p>
                    <w:p w14:paraId="05D49B5A" w14:textId="77777777" w:rsidR="00744A6A" w:rsidRDefault="00744A6A"/>
                  </w:txbxContent>
                </v:textbox>
                <w10:wrap anchorx="margin"/>
              </v:shape>
            </w:pict>
          </mc:Fallback>
        </mc:AlternateContent>
      </w:r>
      <w:r>
        <w:rPr>
          <w:noProof/>
        </w:rPr>
        <mc:AlternateContent>
          <mc:Choice Requires="wps">
            <w:drawing>
              <wp:anchor distT="0" distB="0" distL="114300" distR="114300" simplePos="0" relativeHeight="251659776" behindDoc="0" locked="0" layoutInCell="1" allowOverlap="1" wp14:anchorId="5A21C87F" wp14:editId="228D2890">
                <wp:simplePos x="0" y="0"/>
                <wp:positionH relativeFrom="column">
                  <wp:posOffset>3610481</wp:posOffset>
                </wp:positionH>
                <wp:positionV relativeFrom="paragraph">
                  <wp:posOffset>180717</wp:posOffset>
                </wp:positionV>
                <wp:extent cx="550189" cy="325464"/>
                <wp:effectExtent l="0" t="0" r="0" b="0"/>
                <wp:wrapNone/>
                <wp:docPr id="30" name="TextBox 29">
                  <a:extLst xmlns:a="http://schemas.openxmlformats.org/drawingml/2006/main">
                    <a:ext uri="{FF2B5EF4-FFF2-40B4-BE49-F238E27FC236}">
                      <a16:creationId xmlns:a16="http://schemas.microsoft.com/office/drawing/2014/main" id="{3C9BF136-46DC-48A8-9C99-EDDC80479B11}"/>
                    </a:ext>
                  </a:extLst>
                </wp:docPr>
                <wp:cNvGraphicFramePr/>
                <a:graphic xmlns:a="http://schemas.openxmlformats.org/drawingml/2006/main">
                  <a:graphicData uri="http://schemas.microsoft.com/office/word/2010/wordprocessingShape">
                    <wps:wsp>
                      <wps:cNvSpPr txBox="1"/>
                      <wps:spPr>
                        <a:xfrm>
                          <a:off x="0" y="0"/>
                          <a:ext cx="550189" cy="325464"/>
                        </a:xfrm>
                        <a:prstGeom prst="rect">
                          <a:avLst/>
                        </a:prstGeom>
                        <a:noFill/>
                      </wps:spPr>
                      <wps:txbx>
                        <w:txbxContent>
                          <w:p w14:paraId="5F64C4FA" w14:textId="77777777" w:rsidR="00744A6A" w:rsidRPr="00744A6A" w:rsidRDefault="00744A6A" w:rsidP="00744A6A">
                            <w:pPr>
                              <w:rPr>
                                <w:rFonts w:ascii="Times New Roman" w:hAnsi="Times New Roman" w:cs="Times New Roman"/>
                                <w:color w:val="000000" w:themeColor="text1"/>
                                <w:kern w:val="24"/>
                                <w:sz w:val="20"/>
                                <w:szCs w:val="20"/>
                              </w:rPr>
                            </w:pPr>
                            <w:r w:rsidRPr="00744A6A">
                              <w:rPr>
                                <w:rFonts w:ascii="Times New Roman" w:hAnsi="Times New Roman" w:cs="Times New Roman"/>
                                <w:color w:val="000000" w:themeColor="text1"/>
                                <w:kern w:val="24"/>
                                <w:sz w:val="20"/>
                                <w:szCs w:val="20"/>
                              </w:rPr>
                              <w:t>HPO</w:t>
                            </w:r>
                            <w:r w:rsidRPr="00744A6A">
                              <w:rPr>
                                <w:rFonts w:ascii="Times New Roman" w:hAnsi="Times New Roman" w:cs="Times New Roman"/>
                                <w:color w:val="000000" w:themeColor="text1"/>
                                <w:kern w:val="24"/>
                                <w:position w:val="-7"/>
                                <w:sz w:val="20"/>
                                <w:szCs w:val="20"/>
                                <w:vertAlign w:val="subscript"/>
                              </w:rPr>
                              <w:t>4</w:t>
                            </w:r>
                            <w:r w:rsidRPr="00744A6A">
                              <w:rPr>
                                <w:rFonts w:ascii="Times New Roman" w:hAnsi="Times New Roman" w:cs="Times New Roman"/>
                                <w:color w:val="000000" w:themeColor="text1"/>
                                <w:kern w:val="24"/>
                                <w:position w:val="8"/>
                                <w:sz w:val="20"/>
                                <w:szCs w:val="20"/>
                                <w:vertAlign w:val="superscript"/>
                              </w:rPr>
                              <w:t>2-</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21C87F" id="TextBox 29" o:spid="_x0000_s1027" type="#_x0000_t202" style="position:absolute;margin-left:284.3pt;margin-top:14.25pt;width:43.3pt;height:2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efgQEAAO8CAAAOAAAAZHJzL2Uyb0RvYy54bWysUk1v2zAMvQ/ofxB0b+xkTdEZcYpuRXcp&#10;tgHdfoAiS7EAS9RIJXb+fSklS4rtNvRCSfx4fHzU6n7yg9gbJAehlfNZLYUJGjoXtq389fPp+k4K&#10;Sip0aoBgWnkwJO/XVx9WY2zMAnoYOoOCQQI1Y2xln1Jsqop0b7yiGUQTOGgBvUr8xG3VoRoZ3Q/V&#10;oq5vqxGwiwjaELH38RiU64JvrdHpu7VkkhhaydxSsVjsJttqvVLNFlXsnT7RUP/BwisXuOkZ6lEl&#10;JXbo/oHyTiMQ2DTT4Cuw1mlTZuBp5vVf07z0KpoyC4tD8SwTvR+s/rZ/iT9QpOkzTLzALMgYqSF2&#10;5nkmiz6fzFRwnCU8nGUzUxKanctlPb/7JIXm0MfF8ub2JqNUl+KIlL4a8CJfWom8lSKW2j9TOqb+&#10;Scm9Ajy5Ycj+C5N8S9NmEq57w3ID3YHJj7y/VtLvnUIjBabhC5R1H8EedgmsK30yyrHmBM6qFqan&#10;H5DX9vZdsi7/dP0KAAD//wMAUEsDBBQABgAIAAAAIQDX6cKq3gAAAAkBAAAPAAAAZHJzL2Rvd25y&#10;ZXYueG1sTI/LTsMwEEX3SPyDNUjsqE2EQxoyqRCILYjykNi58TSJiMdR7Dbh7zEruhzdo3vPVJvF&#10;DeJIU+g9I1yvFAjixtueW4T3t6erAkSIhq0ZPBPCDwXY1OdnlSmtn/mVjtvYilTCoTQIXYxjKWVo&#10;OnImrPxInLK9n5yJ6ZxaaSczp3I3yEypXDrTc1rozEgPHTXf24ND+Hjef33eqJf20elx9ouS7NYS&#10;8fJiub8DEWmJ/zD86Sd1qJPTzh/YBjEg6LzIE4qQFRpEAnKtMxA7hNt1AbKu5OkH9S8AAAD//wMA&#10;UEsBAi0AFAAGAAgAAAAhALaDOJL+AAAA4QEAABMAAAAAAAAAAAAAAAAAAAAAAFtDb250ZW50X1R5&#10;cGVzXS54bWxQSwECLQAUAAYACAAAACEAOP0h/9YAAACUAQAACwAAAAAAAAAAAAAAAAAvAQAAX3Jl&#10;bHMvLnJlbHNQSwECLQAUAAYACAAAACEAzcHXn4EBAADvAgAADgAAAAAAAAAAAAAAAAAuAgAAZHJz&#10;L2Uyb0RvYy54bWxQSwECLQAUAAYACAAAACEA1+nCqt4AAAAJAQAADwAAAAAAAAAAAAAAAADbAwAA&#10;ZHJzL2Rvd25yZXYueG1sUEsFBgAAAAAEAAQA8wAAAOYEAAAAAA==&#10;" filled="f" stroked="f">
                <v:textbox>
                  <w:txbxContent>
                    <w:p w14:paraId="5F64C4FA" w14:textId="77777777" w:rsidR="00744A6A" w:rsidRPr="00744A6A" w:rsidRDefault="00744A6A" w:rsidP="00744A6A">
                      <w:pPr>
                        <w:rPr>
                          <w:rFonts w:ascii="Times New Roman" w:hAnsi="Times New Roman" w:cs="Times New Roman"/>
                          <w:color w:val="000000" w:themeColor="text1"/>
                          <w:kern w:val="24"/>
                          <w:sz w:val="20"/>
                          <w:szCs w:val="20"/>
                        </w:rPr>
                      </w:pPr>
                      <w:r w:rsidRPr="00744A6A">
                        <w:rPr>
                          <w:rFonts w:ascii="Times New Roman" w:hAnsi="Times New Roman" w:cs="Times New Roman"/>
                          <w:color w:val="000000" w:themeColor="text1"/>
                          <w:kern w:val="24"/>
                          <w:sz w:val="20"/>
                          <w:szCs w:val="20"/>
                        </w:rPr>
                        <w:t>HPO</w:t>
                      </w:r>
                      <w:r w:rsidRPr="00744A6A">
                        <w:rPr>
                          <w:rFonts w:ascii="Times New Roman" w:hAnsi="Times New Roman" w:cs="Times New Roman"/>
                          <w:color w:val="000000" w:themeColor="text1"/>
                          <w:kern w:val="24"/>
                          <w:position w:val="-7"/>
                          <w:sz w:val="20"/>
                          <w:szCs w:val="20"/>
                          <w:vertAlign w:val="subscript"/>
                        </w:rPr>
                        <w:t>4</w:t>
                      </w:r>
                      <w:r w:rsidRPr="00744A6A">
                        <w:rPr>
                          <w:rFonts w:ascii="Times New Roman" w:hAnsi="Times New Roman" w:cs="Times New Roman"/>
                          <w:color w:val="000000" w:themeColor="text1"/>
                          <w:kern w:val="24"/>
                          <w:position w:val="8"/>
                          <w:sz w:val="20"/>
                          <w:szCs w:val="20"/>
                          <w:vertAlign w:val="superscript"/>
                        </w:rPr>
                        <w:t>2-</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1DFF11A2" wp14:editId="01D085DD">
                <wp:simplePos x="0" y="0"/>
                <wp:positionH relativeFrom="column">
                  <wp:posOffset>4555878</wp:posOffset>
                </wp:positionH>
                <wp:positionV relativeFrom="paragraph">
                  <wp:posOffset>173871</wp:posOffset>
                </wp:positionV>
                <wp:extent cx="495946" cy="348711"/>
                <wp:effectExtent l="0" t="0" r="0" b="0"/>
                <wp:wrapNone/>
                <wp:docPr id="31" name="TextBox 30">
                  <a:extLst xmlns:a="http://schemas.openxmlformats.org/drawingml/2006/main">
                    <a:ext uri="{FF2B5EF4-FFF2-40B4-BE49-F238E27FC236}">
                      <a16:creationId xmlns:a16="http://schemas.microsoft.com/office/drawing/2014/main" id="{3B6E62C3-E89B-46B5-A5B3-6C51BFB1B7C2}"/>
                    </a:ext>
                  </a:extLst>
                </wp:docPr>
                <wp:cNvGraphicFramePr/>
                <a:graphic xmlns:a="http://schemas.openxmlformats.org/drawingml/2006/main">
                  <a:graphicData uri="http://schemas.microsoft.com/office/word/2010/wordprocessingShape">
                    <wps:wsp>
                      <wps:cNvSpPr txBox="1"/>
                      <wps:spPr>
                        <a:xfrm>
                          <a:off x="0" y="0"/>
                          <a:ext cx="495946" cy="348711"/>
                        </a:xfrm>
                        <a:prstGeom prst="rect">
                          <a:avLst/>
                        </a:prstGeom>
                        <a:noFill/>
                      </wps:spPr>
                      <wps:txbx>
                        <w:txbxContent>
                          <w:p w14:paraId="7F8BA61C" w14:textId="77777777" w:rsidR="00744A6A" w:rsidRPr="00744A6A" w:rsidRDefault="00744A6A" w:rsidP="00744A6A">
                            <w:pPr>
                              <w:rPr>
                                <w:rFonts w:ascii="Times New Roman" w:hAnsi="Times New Roman" w:cs="Times New Roman"/>
                                <w:color w:val="000000" w:themeColor="text1"/>
                                <w:kern w:val="24"/>
                                <w:sz w:val="20"/>
                                <w:szCs w:val="20"/>
                              </w:rPr>
                            </w:pPr>
                            <w:r w:rsidRPr="00744A6A">
                              <w:rPr>
                                <w:rFonts w:ascii="Times New Roman" w:hAnsi="Times New Roman" w:cs="Times New Roman"/>
                                <w:color w:val="000000" w:themeColor="text1"/>
                                <w:kern w:val="24"/>
                                <w:sz w:val="20"/>
                                <w:szCs w:val="20"/>
                              </w:rPr>
                              <w:t>PO</w:t>
                            </w:r>
                            <w:r w:rsidRPr="00744A6A">
                              <w:rPr>
                                <w:rFonts w:ascii="Times New Roman" w:hAnsi="Times New Roman" w:cs="Times New Roman"/>
                                <w:color w:val="000000" w:themeColor="text1"/>
                                <w:kern w:val="24"/>
                                <w:position w:val="-8"/>
                                <w:sz w:val="20"/>
                                <w:szCs w:val="20"/>
                                <w:vertAlign w:val="subscript"/>
                              </w:rPr>
                              <w:t>4</w:t>
                            </w:r>
                            <w:r w:rsidRPr="00744A6A">
                              <w:rPr>
                                <w:rFonts w:ascii="Times New Roman" w:hAnsi="Times New Roman" w:cs="Times New Roman"/>
                                <w:color w:val="000000" w:themeColor="text1"/>
                                <w:kern w:val="24"/>
                                <w:position w:val="10"/>
                                <w:sz w:val="20"/>
                                <w:szCs w:val="20"/>
                                <w:vertAlign w:val="superscript"/>
                              </w:rPr>
                              <w:t>3-</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DFF11A2" id="TextBox 30" o:spid="_x0000_s1028" type="#_x0000_t202" style="position:absolute;margin-left:358.75pt;margin-top:13.7pt;width:39.05pt;height:27.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B+hAEAAO8CAAAOAAAAZHJzL2Uyb0RvYy54bWysUk1v2zAMvQ/ofxB0X5xkWdcacYp2RXsZ&#10;tgLtfoAiS7EAS9RIJXb+/SglTYb2NvRCSfx4fHzU8mb0vdgZJAehkbPJVAoTNLQubBr5++Xh85UU&#10;lFRoVQ/BNHJvSN6sLj4th1ibOXTQtwYFgwSqh9jILqVYVxXpznhFE4gmcNACepX4iZuqRTUwuu+r&#10;+XR6WQ2AbUTQhoi994egXBV8a41Ov6wlk0TfSOaWisVi19lWq6WqN6hi5/SRhvoPFl65wE1PUPcq&#10;KbFF9w7KO41AYNNEg6/AWqdNmYGnmU3fTPPcqWjKLCwOxZNM9HGw+ufuOT6hSOMdjLzALMgQqSZ2&#10;5nlGiz6fzFRwnCXcn2QzYxKanYvrr9eLSyk0h74srr7NCkp1Lo5I6dGAF/nSSOStFLHU7gclbsip&#10;rym5V4AH1/fZf2aSb2lcj8K1jZy/slxDu2fyA++vkfRnq9BIgan/DmXdB7DbbQLrSp+Mcqg5grOq&#10;pf3xB+S1/fsuWed/uvoLAAD//wMAUEsDBBQABgAIAAAAIQCyR0Rv3gAAAAkBAAAPAAAAZHJzL2Rv&#10;d25yZXYueG1sTI/BTsMwEETvSPyDtUjcqN3QNG3IpkIgrqAWqNSbG2+TiHgdxW4T/h5zguNqnmbe&#10;FpvJduJCg28dI8xnCgRx5UzLNcLH+8vdCoQPmo3uHBPCN3nYlNdXhc6NG3lLl12oRSxhn2uEJoQ+&#10;l9JXDVntZ64njtnJDVaHeA61NIMeY7ntZKLUUlrdclxodE9PDVVfu7NF+Hw9HfYL9VY/27Qf3aQk&#10;27VEvL2ZHh9ABJrCHwy/+lEdyuh0dGc2XnQI2TxLI4qQZAsQEcjW6RLEEWGV3IMsC/n/g/IHAAD/&#10;/wMAUEsBAi0AFAAGAAgAAAAhALaDOJL+AAAA4QEAABMAAAAAAAAAAAAAAAAAAAAAAFtDb250ZW50&#10;X1R5cGVzXS54bWxQSwECLQAUAAYACAAAACEAOP0h/9YAAACUAQAACwAAAAAAAAAAAAAAAAAvAQAA&#10;X3JlbHMvLnJlbHNQSwECLQAUAAYACAAAACEAI5pwfoQBAADvAgAADgAAAAAAAAAAAAAAAAAuAgAA&#10;ZHJzL2Uyb0RvYy54bWxQSwECLQAUAAYACAAAACEAskdEb94AAAAJAQAADwAAAAAAAAAAAAAAAADe&#10;AwAAZHJzL2Rvd25yZXYueG1sUEsFBgAAAAAEAAQA8wAAAOkEAAAAAA==&#10;" filled="f" stroked="f">
                <v:textbox>
                  <w:txbxContent>
                    <w:p w14:paraId="7F8BA61C" w14:textId="77777777" w:rsidR="00744A6A" w:rsidRPr="00744A6A" w:rsidRDefault="00744A6A" w:rsidP="00744A6A">
                      <w:pPr>
                        <w:rPr>
                          <w:rFonts w:ascii="Times New Roman" w:hAnsi="Times New Roman" w:cs="Times New Roman"/>
                          <w:color w:val="000000" w:themeColor="text1"/>
                          <w:kern w:val="24"/>
                          <w:sz w:val="20"/>
                          <w:szCs w:val="20"/>
                        </w:rPr>
                      </w:pPr>
                      <w:r w:rsidRPr="00744A6A">
                        <w:rPr>
                          <w:rFonts w:ascii="Times New Roman" w:hAnsi="Times New Roman" w:cs="Times New Roman"/>
                          <w:color w:val="000000" w:themeColor="text1"/>
                          <w:kern w:val="24"/>
                          <w:sz w:val="20"/>
                          <w:szCs w:val="20"/>
                        </w:rPr>
                        <w:t>PO</w:t>
                      </w:r>
                      <w:r w:rsidRPr="00744A6A">
                        <w:rPr>
                          <w:rFonts w:ascii="Times New Roman" w:hAnsi="Times New Roman" w:cs="Times New Roman"/>
                          <w:color w:val="000000" w:themeColor="text1"/>
                          <w:kern w:val="24"/>
                          <w:position w:val="-8"/>
                          <w:sz w:val="20"/>
                          <w:szCs w:val="20"/>
                          <w:vertAlign w:val="subscript"/>
                        </w:rPr>
                        <w:t>4</w:t>
                      </w:r>
                      <w:r w:rsidRPr="00744A6A">
                        <w:rPr>
                          <w:rFonts w:ascii="Times New Roman" w:hAnsi="Times New Roman" w:cs="Times New Roman"/>
                          <w:color w:val="000000" w:themeColor="text1"/>
                          <w:kern w:val="24"/>
                          <w:position w:val="10"/>
                          <w:sz w:val="20"/>
                          <w:szCs w:val="20"/>
                          <w:vertAlign w:val="superscript"/>
                        </w:rPr>
                        <w:t>3-</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1A72B9F7" wp14:editId="05FDC5F6">
                <wp:simplePos x="0" y="0"/>
                <wp:positionH relativeFrom="column">
                  <wp:posOffset>2347455</wp:posOffset>
                </wp:positionH>
                <wp:positionV relativeFrom="paragraph">
                  <wp:posOffset>173613</wp:posOffset>
                </wp:positionV>
                <wp:extent cx="596685" cy="332611"/>
                <wp:effectExtent l="0" t="0" r="0" b="0"/>
                <wp:wrapNone/>
                <wp:docPr id="28" name="TextBox 27">
                  <a:extLst xmlns:a="http://schemas.openxmlformats.org/drawingml/2006/main">
                    <a:ext uri="{FF2B5EF4-FFF2-40B4-BE49-F238E27FC236}">
                      <a16:creationId xmlns:a16="http://schemas.microsoft.com/office/drawing/2014/main" id="{4698D320-4BB1-4AA9-A1E5-36AD7FD2FA6A}"/>
                    </a:ext>
                  </a:extLst>
                </wp:docPr>
                <wp:cNvGraphicFramePr/>
                <a:graphic xmlns:a="http://schemas.openxmlformats.org/drawingml/2006/main">
                  <a:graphicData uri="http://schemas.microsoft.com/office/word/2010/wordprocessingShape">
                    <wps:wsp>
                      <wps:cNvSpPr txBox="1"/>
                      <wps:spPr>
                        <a:xfrm>
                          <a:off x="0" y="0"/>
                          <a:ext cx="596685" cy="332611"/>
                        </a:xfrm>
                        <a:prstGeom prst="rect">
                          <a:avLst/>
                        </a:prstGeom>
                        <a:noFill/>
                      </wps:spPr>
                      <wps:txbx>
                        <w:txbxContent>
                          <w:p w14:paraId="2F04DADA" w14:textId="77777777" w:rsidR="00744A6A" w:rsidRPr="00744A6A" w:rsidRDefault="00744A6A" w:rsidP="00744A6A">
                            <w:pPr>
                              <w:rPr>
                                <w:rFonts w:ascii="Times New Roman" w:hAnsi="Times New Roman" w:cs="Times New Roman"/>
                                <w:color w:val="000000" w:themeColor="text1"/>
                                <w:kern w:val="24"/>
                                <w:sz w:val="20"/>
                                <w:szCs w:val="20"/>
                              </w:rPr>
                            </w:pPr>
                            <w:r w:rsidRPr="00744A6A">
                              <w:rPr>
                                <w:rFonts w:ascii="Times New Roman" w:hAnsi="Times New Roman" w:cs="Times New Roman"/>
                                <w:color w:val="000000" w:themeColor="text1"/>
                                <w:kern w:val="24"/>
                                <w:sz w:val="20"/>
                                <w:szCs w:val="20"/>
                              </w:rPr>
                              <w:t>H</w:t>
                            </w:r>
                            <w:r w:rsidRPr="00744A6A">
                              <w:rPr>
                                <w:rFonts w:ascii="Times New Roman" w:hAnsi="Times New Roman" w:cs="Times New Roman"/>
                                <w:color w:val="000000" w:themeColor="text1"/>
                                <w:kern w:val="24"/>
                                <w:position w:val="-7"/>
                                <w:sz w:val="20"/>
                                <w:szCs w:val="20"/>
                                <w:vertAlign w:val="subscript"/>
                              </w:rPr>
                              <w:t>2</w:t>
                            </w:r>
                            <w:r w:rsidRPr="00744A6A">
                              <w:rPr>
                                <w:rFonts w:ascii="Times New Roman" w:hAnsi="Times New Roman" w:cs="Times New Roman"/>
                                <w:color w:val="000000" w:themeColor="text1"/>
                                <w:kern w:val="24"/>
                                <w:sz w:val="20"/>
                                <w:szCs w:val="20"/>
                              </w:rPr>
                              <w:t>PO</w:t>
                            </w:r>
                            <w:r w:rsidRPr="00744A6A">
                              <w:rPr>
                                <w:rFonts w:ascii="Times New Roman" w:hAnsi="Times New Roman" w:cs="Times New Roman"/>
                                <w:color w:val="000000" w:themeColor="text1"/>
                                <w:kern w:val="24"/>
                                <w:position w:val="-7"/>
                                <w:sz w:val="20"/>
                                <w:szCs w:val="20"/>
                                <w:vertAlign w:val="subscript"/>
                              </w:rPr>
                              <w:t>4</w:t>
                            </w:r>
                            <w:r w:rsidRPr="00744A6A">
                              <w:rPr>
                                <w:rFonts w:ascii="Times New Roman" w:hAnsi="Times New Roman" w:cs="Times New Roman"/>
                                <w:color w:val="000000" w:themeColor="text1"/>
                                <w:kern w:val="24"/>
                                <w:position w:val="8"/>
                                <w:sz w:val="20"/>
                                <w:szCs w:val="20"/>
                                <w:vertAlign w:val="superscript"/>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A72B9F7" id="TextBox 27" o:spid="_x0000_s1029" type="#_x0000_t202" style="position:absolute;margin-left:184.85pt;margin-top:13.65pt;width:47pt;height:2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UVgwEAAO8CAAAOAAAAZHJzL2Uyb0RvYy54bWysUk1vGyEQvUfqf0Dc67UdxUpWXkf5UHqp&#10;mkhJfwBmwYu0MHQGe9f/vgN27Kq5RbkMMAPvvXnD8nb0vdgZJAehkbPJVAoTNLQubBr5++3p+7UU&#10;lFRoVQ/BNHJvSN6uvl0sh1ibOXTQtwYFgwSqh9jILqVYVxXpznhFE4gmcNECepX4iJuqRTUwuu+r&#10;+XS6qAbANiJoQ8TZx0NRrgq+tUanZ2vJJNE3krWlErHEdY7VaqnqDarYOX2UoT6hwisXmPQE9aiS&#10;Elt0H6C80wgENk00+AqsddqUHrib2fS/bl47FU3phc2heLKJvg5W/9q9xhcUabyHkQeYDRki1cTJ&#10;3M9o0eeVlQqus4X7k21mTEJz8upmsbi+kkJz6fJyvpgVlOr8OCKlHwa8yJtGIk+lmKV2PykxIV99&#10;v5K5Ajy5vs/5s5K8S+N6FK5lkneVa2j3LH7g+TWS/mwVGikw9Q9Qxn0Au9smsK7wZJTDmyM4u1ro&#10;jz8gj+3fc7l1/qervwAAAP//AwBQSwMEFAAGAAgAAAAhAEOyaDrdAAAACQEAAA8AAABkcnMvZG93&#10;bnJldi54bWxMj01PwzAMhu9I/IfISNxYwjpaVupOCMQVtPEhcctar61onKrJ1vLvMSc42u+j14+L&#10;zex6daIxdJ4RrhcGFHHl644bhLfXp6tbUCFarm3vmRC+KcCmPD8rbF77ibd02sVGSQmH3CK0MQ65&#10;1qFqydmw8AOxZAc/OhtlHBtdj3aSctfrpTGpdrZjudDagR5aqr52R4fw/nz4/FiZl+bR3QyTn41m&#10;t9aIlxfz/R2oSHP8g+FXX9ShFKe9P3IdVI+QpOtMUIRlloASYJUmstgjZBLostD/Pyh/AAAA//8D&#10;AFBLAQItABQABgAIAAAAIQC2gziS/gAAAOEBAAATAAAAAAAAAAAAAAAAAAAAAABbQ29udGVudF9U&#10;eXBlc10ueG1sUEsBAi0AFAAGAAgAAAAhADj9If/WAAAAlAEAAAsAAAAAAAAAAAAAAAAALwEAAF9y&#10;ZWxzLy5yZWxzUEsBAi0AFAAGAAgAAAAhAGaA1RWDAQAA7wIAAA4AAAAAAAAAAAAAAAAALgIAAGRy&#10;cy9lMm9Eb2MueG1sUEsBAi0AFAAGAAgAAAAhAEOyaDrdAAAACQEAAA8AAAAAAAAAAAAAAAAA3QMA&#10;AGRycy9kb3ducmV2LnhtbFBLBQYAAAAABAAEAPMAAADnBAAAAAA=&#10;" filled="f" stroked="f">
                <v:textbox>
                  <w:txbxContent>
                    <w:p w14:paraId="2F04DADA" w14:textId="77777777" w:rsidR="00744A6A" w:rsidRPr="00744A6A" w:rsidRDefault="00744A6A" w:rsidP="00744A6A">
                      <w:pPr>
                        <w:rPr>
                          <w:rFonts w:ascii="Times New Roman" w:hAnsi="Times New Roman" w:cs="Times New Roman"/>
                          <w:color w:val="000000" w:themeColor="text1"/>
                          <w:kern w:val="24"/>
                          <w:sz w:val="20"/>
                          <w:szCs w:val="20"/>
                        </w:rPr>
                      </w:pPr>
                      <w:r w:rsidRPr="00744A6A">
                        <w:rPr>
                          <w:rFonts w:ascii="Times New Roman" w:hAnsi="Times New Roman" w:cs="Times New Roman"/>
                          <w:color w:val="000000" w:themeColor="text1"/>
                          <w:kern w:val="24"/>
                          <w:sz w:val="20"/>
                          <w:szCs w:val="20"/>
                        </w:rPr>
                        <w:t>H</w:t>
                      </w:r>
                      <w:r w:rsidRPr="00744A6A">
                        <w:rPr>
                          <w:rFonts w:ascii="Times New Roman" w:hAnsi="Times New Roman" w:cs="Times New Roman"/>
                          <w:color w:val="000000" w:themeColor="text1"/>
                          <w:kern w:val="24"/>
                          <w:position w:val="-7"/>
                          <w:sz w:val="20"/>
                          <w:szCs w:val="20"/>
                          <w:vertAlign w:val="subscript"/>
                        </w:rPr>
                        <w:t>2</w:t>
                      </w:r>
                      <w:r w:rsidRPr="00744A6A">
                        <w:rPr>
                          <w:rFonts w:ascii="Times New Roman" w:hAnsi="Times New Roman" w:cs="Times New Roman"/>
                          <w:color w:val="000000" w:themeColor="text1"/>
                          <w:kern w:val="24"/>
                          <w:sz w:val="20"/>
                          <w:szCs w:val="20"/>
                        </w:rPr>
                        <w:t>PO</w:t>
                      </w:r>
                      <w:r w:rsidRPr="00744A6A">
                        <w:rPr>
                          <w:rFonts w:ascii="Times New Roman" w:hAnsi="Times New Roman" w:cs="Times New Roman"/>
                          <w:color w:val="000000" w:themeColor="text1"/>
                          <w:kern w:val="24"/>
                          <w:position w:val="-7"/>
                          <w:sz w:val="20"/>
                          <w:szCs w:val="20"/>
                          <w:vertAlign w:val="subscript"/>
                        </w:rPr>
                        <w:t>4</w:t>
                      </w:r>
                      <w:r w:rsidRPr="00744A6A">
                        <w:rPr>
                          <w:rFonts w:ascii="Times New Roman" w:hAnsi="Times New Roman" w:cs="Times New Roman"/>
                          <w:color w:val="000000" w:themeColor="text1"/>
                          <w:kern w:val="24"/>
                          <w:position w:val="8"/>
                          <w:sz w:val="20"/>
                          <w:szCs w:val="20"/>
                          <w:vertAlign w:val="superscript"/>
                        </w:rPr>
                        <w:t>-</w:t>
                      </w:r>
                    </w:p>
                  </w:txbxContent>
                </v:textbox>
              </v:shape>
            </w:pict>
          </mc:Fallback>
        </mc:AlternateContent>
      </w:r>
    </w:p>
    <w:p w14:paraId="419CD418" w14:textId="66161B68" w:rsidR="00865935" w:rsidRDefault="002819E7" w:rsidP="00B77AF1">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872" behindDoc="0" locked="0" layoutInCell="1" allowOverlap="1" wp14:anchorId="66CAAC42" wp14:editId="68057E12">
                <wp:simplePos x="0" y="0"/>
                <wp:positionH relativeFrom="column">
                  <wp:posOffset>3224596</wp:posOffset>
                </wp:positionH>
                <wp:positionV relativeFrom="paragraph">
                  <wp:posOffset>27240</wp:posOffset>
                </wp:positionV>
                <wp:extent cx="0" cy="7215761"/>
                <wp:effectExtent l="0" t="0" r="38100" b="23495"/>
                <wp:wrapNone/>
                <wp:docPr id="38" name="Straight Connector 38"/>
                <wp:cNvGraphicFramePr/>
                <a:graphic xmlns:a="http://schemas.openxmlformats.org/drawingml/2006/main">
                  <a:graphicData uri="http://schemas.microsoft.com/office/word/2010/wordprocessingShape">
                    <wps:wsp>
                      <wps:cNvCnPr/>
                      <wps:spPr>
                        <a:xfrm flipH="1">
                          <a:off x="0" y="0"/>
                          <a:ext cx="0" cy="7215761"/>
                        </a:xfrm>
                        <a:prstGeom prst="line">
                          <a:avLst/>
                        </a:prstGeom>
                        <a:noFill/>
                        <a:ln w="9525" cap="flat" cmpd="sng" algn="ctr">
                          <a:solidFill>
                            <a:srgbClr val="E7E6E6">
                              <a:lumMod val="50000"/>
                            </a:srgbClr>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0DE84DD" id="Straight Connector 3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9pt,2.15pt" to="253.9pt,5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Th2gEAALcDAAAOAAAAZHJzL2Uyb0RvYy54bWysU8uOEzEQvCPxD5bvZJJIycIokz1ssnDg&#10;sdLCB3T8mLHkl9xOJvl72p4QFrggRA5Wu6enUlVds7k/O8tOKqEJvuOL2Zwz5UWQxvcd//b18c1b&#10;zjCDl2CDVx2/KOT329evNmNs1TIMwUqVGIF4bMfY8SHn2DYNikE5wFmIytNDHZKDTNfUNzLBSOjO&#10;Nsv5fN2MIcmYglCI1N1ND/m24mutRP6iNarMbMeJW65nquehnM12A22fIA5GXGnAP7BwYDz96Q1q&#10;BxnYMZk/oJwRKWDQeSaCa4LWRqiqgdQs5r+peR4gqqqFzMF4swn/H6z4fHrwT4lsGCO2GJ9SUXHW&#10;yTFtTfxAO626iCk7V9suN9vUOTMxNQV175aL1d16USxtJogCFRPm9yo4VoqOW+OLImjh9BHzNPpj&#10;pLR9eDTW1q1Yz8aOv1stV5wJoGxoC5lKF2XH0fecge0pdCKniojBGlneLjiY+sODTewEtPj93X69&#10;X9che3Sfgpzaqzn9rnSv85X6L0CF3A5wmF6RVE2ZSeHoZeU5KJB7L1m+RAq4p5jzQtwpyZlVRLBU&#10;dTKDsX8zSfZZX1SomuCrUT8XVKpDkJe6t6bcKB2V+jXJJX4v71S//N623wEAAP//AwBQSwMEFAAG&#10;AAgAAAAhAPqviffeAAAACgEAAA8AAABkcnMvZG93bnJldi54bWxMj8FOwzAQRO9I/IO1SNyoXVIK&#10;hDgVokJCvQCFcnbjbRJhr0PstIGvZxEHOI5mdvZNsRi9E3vsYxtIw3SiQCBVwbZUa3h9uT+7AhGT&#10;IWtcINTwiREW5fFRYXIbDvSM+3WqBZdQzI2GJqUulzJWDXoTJ6FDYm8Xem8Sy76WtjcHLvdOnis1&#10;l960xB8a0+Fdg9X7evCM4fxyt3ncmOxreFvSQ/Zx/bRaaX16Mt7egEg4pr8w/ODzDZTMtA0D2Sic&#10;hgt1yehJwywDwf6v3nJwOlNzkGUh/08ovwEAAP//AwBQSwECLQAUAAYACAAAACEAtoM4kv4AAADh&#10;AQAAEwAAAAAAAAAAAAAAAAAAAAAAW0NvbnRlbnRfVHlwZXNdLnhtbFBLAQItABQABgAIAAAAIQA4&#10;/SH/1gAAAJQBAAALAAAAAAAAAAAAAAAAAC8BAABfcmVscy8ucmVsc1BLAQItABQABgAIAAAAIQDy&#10;jTTh2gEAALcDAAAOAAAAAAAAAAAAAAAAAC4CAABkcnMvZTJvRG9jLnhtbFBLAQItABQABgAIAAAA&#10;IQD6r4n33gAAAAoBAAAPAAAAAAAAAAAAAAAAADQEAABkcnMvZG93bnJldi54bWxQSwUGAAAAAAQA&#10;BADzAAAAPwUAAAAA&#10;" strokecolor="#767171">
                <v:stroke dashstyle="dash"/>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848" behindDoc="0" locked="0" layoutInCell="1" allowOverlap="1" wp14:anchorId="02BF35C8" wp14:editId="62F3DC92">
                <wp:simplePos x="0" y="0"/>
                <wp:positionH relativeFrom="column">
                  <wp:posOffset>1928692</wp:posOffset>
                </wp:positionH>
                <wp:positionV relativeFrom="paragraph">
                  <wp:posOffset>79167</wp:posOffset>
                </wp:positionV>
                <wp:extent cx="7684" cy="7185404"/>
                <wp:effectExtent l="0" t="0" r="30480" b="15875"/>
                <wp:wrapNone/>
                <wp:docPr id="37" name="Straight Connector 37"/>
                <wp:cNvGraphicFramePr/>
                <a:graphic xmlns:a="http://schemas.openxmlformats.org/drawingml/2006/main">
                  <a:graphicData uri="http://schemas.microsoft.com/office/word/2010/wordprocessingShape">
                    <wps:wsp>
                      <wps:cNvCnPr/>
                      <wps:spPr>
                        <a:xfrm>
                          <a:off x="0" y="0"/>
                          <a:ext cx="7684" cy="7185404"/>
                        </a:xfrm>
                        <a:prstGeom prst="line">
                          <a:avLst/>
                        </a:prstGeom>
                        <a:ln w="9525" cap="flat" cmpd="sng" algn="ctr">
                          <a:solidFill>
                            <a:schemeClr val="bg2">
                              <a:lumMod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1683E5" id="Straight Connector 3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85pt,6.25pt" to="152.45pt,5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ic+FQIAAKQEAAAOAAAAZHJzL2Uyb0RvYy54bWysVMmS2jAQvacq/6DSPdhQMENcmDkMmVyy&#10;TGX5ACG1bFVpK0lg+Pu0ZDBZLplUOAhZ6vfc/fq1Nw8no8kRQlTOtnQ+qykBy51Qtmvp929Pb9aU&#10;xMSsYNpZaOkZIn3Yvn61GXwDC9c7LSAQJLGxGXxL+5R8U1WR92BYnDkPFi+lC4YlfAxdJQIbkN3o&#10;alHXd9XggvDBcYgRT3fjJd0WfimBp89SRkhEtxRzS2UNZd3ntdpuWNMF5nvFL2mwf8jCMGXxpRPV&#10;jiVGDkH9QWUUDy46mWbcmcpJqTiUGrCaef1bNV975qHUguJEP8kU/x8t/3R8tM8BZRh8bKJ/DrmK&#10;kwwm/2N+5FTEOk9iwSkRjof3d+slJRwv7ufr1bJeZi2rG9aHmN6DMyRvWqqVzaWwhh0/xDSGXkPy&#10;sbZkaOnb1WKFpAydIDVLuDVetDTajhKmO7QYT6HQRKeVeFJaZ3CxCzzqQI4MG73vFiVGH8xHJ8az&#10;VY2/S4pTeEn4F6ac0o7FfgQJ3I0WCe5gRTFLD0y8s4Kks0c/W3Q1zZkbEJRowAzzrkQmpvTfRKJo&#10;2mIqtw6UXTprGJX5ApIoURoxVhu6fS529DEOGjr76uZChoAcKFGeF2IvkIyGMj4vxE+g8n5n04Q3&#10;yrpL6/Jw37qVTvNLX+QYf5ViFCBrsXfiXExaNMJRKI27jG2etZ+fC/z2cdn+AAAA//8DAFBLAwQU&#10;AAYACAAAACEApBys2N4AAAALAQAADwAAAGRycy9kb3ducmV2LnhtbEyPsU7DMBCGdyTewTokNuqk&#10;TlsIcaoKiY2Fph26ObFJIuxzZLtt+vYcE4x3/6f/vqu2s7PsYkIcPUrIFxkwg53XI/YSDs370zOw&#10;mBRqZT0aCTcTYVvf31Wq1P6Kn+ayTz2jEoylkjCkNJWcx24wTsWFnwxS9uWDU4nG0HMd1JXKneXL&#10;LFtzp0akC4OazNtguu/92UnYxdVBJHVaWy+aLt6OrfhogpSPD/PuFVgyc/qD4Vef1KEmp9afUUdm&#10;JYhMbAilYLkCRoDIihdgLS3yosiB1xX//0P9AwAA//8DAFBLAQItABQABgAIAAAAIQC2gziS/gAA&#10;AOEBAAATAAAAAAAAAAAAAAAAAAAAAABbQ29udGVudF9UeXBlc10ueG1sUEsBAi0AFAAGAAgAAAAh&#10;ADj9If/WAAAAlAEAAAsAAAAAAAAAAAAAAAAALwEAAF9yZWxzLy5yZWxzUEsBAi0AFAAGAAgAAAAh&#10;ABfmJz4VAgAApAQAAA4AAAAAAAAAAAAAAAAALgIAAGRycy9lMm9Eb2MueG1sUEsBAi0AFAAGAAgA&#10;AAAhAKQcrNjeAAAACwEAAA8AAAAAAAAAAAAAAAAAbwQAAGRycy9kb3ducmV2LnhtbFBLBQYAAAAA&#10;BAAEAPMAAAB6BQAAAAA=&#10;" strokecolor="#747070 [1614]">
                <v:stroke dashstyle="dash"/>
              </v:line>
            </w:pict>
          </mc:Fallback>
        </mc:AlternateContent>
      </w:r>
      <w:r w:rsidR="00E32117">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14:anchorId="5EA6984A" wp14:editId="08E9F522">
                <wp:simplePos x="0" y="0"/>
                <wp:positionH relativeFrom="column">
                  <wp:posOffset>4472849</wp:posOffset>
                </wp:positionH>
                <wp:positionV relativeFrom="paragraph">
                  <wp:posOffset>46707</wp:posOffset>
                </wp:positionV>
                <wp:extent cx="26894" cy="7216588"/>
                <wp:effectExtent l="0" t="0" r="30480" b="22860"/>
                <wp:wrapNone/>
                <wp:docPr id="39" name="Straight Connector 39"/>
                <wp:cNvGraphicFramePr/>
                <a:graphic xmlns:a="http://schemas.openxmlformats.org/drawingml/2006/main">
                  <a:graphicData uri="http://schemas.microsoft.com/office/word/2010/wordprocessingShape">
                    <wps:wsp>
                      <wps:cNvCnPr/>
                      <wps:spPr>
                        <a:xfrm>
                          <a:off x="0" y="0"/>
                          <a:ext cx="26894" cy="7216588"/>
                        </a:xfrm>
                        <a:prstGeom prst="line">
                          <a:avLst/>
                        </a:prstGeom>
                        <a:noFill/>
                        <a:ln w="9525" cap="flat" cmpd="sng" algn="ctr">
                          <a:solidFill>
                            <a:srgbClr val="E7E6E6">
                              <a:lumMod val="50000"/>
                            </a:srgbClr>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F713BE9" id="Straight Connector 39"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2pt,3.7pt" to="354.3pt,5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RX2AEAALEDAAAOAAAAZHJzL2Uyb0RvYy54bWysU8tu2zAQvBfoPxC815KFWnEEyznETi99&#10;BGj7AWs+JAJ8gaQt+++7pFUnbS9FUR2o5XI5mp0dbR7ORpOTCFE529PloqZEWOa4skNPv397erem&#10;JCawHLSzoqcXEenD9u2bzeQ70bjRaS4CQRAbu8n3dEzJd1UV2SgMxIXzwuKhdMFAwm0YKh5gQnSj&#10;q6au22pygfvgmIgRs7vrId0WfCkFS1+kjCIR3VPklsoaynrIa7XdQDcE8KNiMw34BxYGlMWP3qB2&#10;kIAcg/oDyigWXHQyLZgzlZNSMVF6wG6W9W/dfB3Bi9ILihP9Tab4/2DZ59OjfQ4ow+RjF/1zyF2c&#10;ZTD5jfzIuYh1uYklzokwTDbt+v49JQxP7pplu1qvs5jVy2UfYvognCE56KlWNvcCHZw+xnQt/VmS&#10;09Y9Ka3LPLQlU0/vV80K8QFdITUkDI3nPY12oAT0gHZjKRTE6LTi+XbGiWE4POpAToAj39/t231b&#10;ivTRfHL8ml7V+Mx05/pC/RegTG4Hcbxe4Rhd3RLc0fLCcxTA95aTdPFobYsGp5m4EZwSLZBgjkpl&#10;AqX/phLl0zZ3IYp3Z6FeRpOjg+OXMrEq79AXhfrs4Wy813uMX/9p2x8AAAD//wMAUEsDBBQABgAI&#10;AAAAIQA9D1vB4QAAAAoBAAAPAAAAZHJzL2Rvd25yZXYueG1sTI/NTsMwEITvSLyDtUhcKmoXov6E&#10;OFVB4sCBSm259OYm2ziqvY5itw08PcsJTrurGc1+UywH78QF+9gG0jAZKxBIVahbajR87t4e5iBi&#10;MlQbFwg1fGGEZXl7U5i8Dlfa4GWbGsEhFHOjwabU5VLGyqI3cRw6JNaOofcm8dk3su7NlcO9k49K&#10;TaU3LfEHazp8tVidtmevYX3ab95X1YchO3Ivbr3rvke41/r+blg9g0g4pD8z/OIzOpTMdAhnqqNw&#10;GmYqy9jKCw/WZ2o+BXFg4yR7WoAsC/m/QvkDAAD//wMAUEsBAi0AFAAGAAgAAAAhALaDOJL+AAAA&#10;4QEAABMAAAAAAAAAAAAAAAAAAAAAAFtDb250ZW50X1R5cGVzXS54bWxQSwECLQAUAAYACAAAACEA&#10;OP0h/9YAAACUAQAACwAAAAAAAAAAAAAAAAAvAQAAX3JlbHMvLnJlbHNQSwECLQAUAAYACAAAACEA&#10;Rqp0V9gBAACxAwAADgAAAAAAAAAAAAAAAAAuAgAAZHJzL2Uyb0RvYy54bWxQSwECLQAUAAYACAAA&#10;ACEAPQ9bweEAAAAKAQAADwAAAAAAAAAAAAAAAAAyBAAAZHJzL2Rvd25yZXYueG1sUEsFBgAAAAAE&#10;AAQA8wAAAEAFAAAAAA==&#10;" strokecolor="#767171">
                <v:stroke dashstyle="dash"/>
              </v:line>
            </w:pict>
          </mc:Fallback>
        </mc:AlternateContent>
      </w:r>
    </w:p>
    <w:p w14:paraId="16969228" w14:textId="44A0511C" w:rsidR="0010548B" w:rsidRDefault="00744A6A" w:rsidP="00B77AF1">
      <w:pPr>
        <w:jc w:val="both"/>
        <w:rPr>
          <w:rFonts w:ascii="Times New Roman" w:hAnsi="Times New Roman" w:cs="Times New Roman"/>
          <w:sz w:val="24"/>
          <w:szCs w:val="24"/>
        </w:rPr>
      </w:pPr>
      <w:r>
        <w:rPr>
          <w:noProof/>
        </w:rPr>
        <mc:AlternateContent>
          <mc:Choice Requires="wps">
            <w:drawing>
              <wp:anchor distT="0" distB="0" distL="114300" distR="114300" simplePos="0" relativeHeight="251661824" behindDoc="0" locked="0" layoutInCell="1" allowOverlap="1" wp14:anchorId="02E83700" wp14:editId="7F73141A">
                <wp:simplePos x="0" y="0"/>
                <wp:positionH relativeFrom="column">
                  <wp:posOffset>2897839</wp:posOffset>
                </wp:positionH>
                <wp:positionV relativeFrom="paragraph">
                  <wp:posOffset>204847</wp:posOffset>
                </wp:positionV>
                <wp:extent cx="790414" cy="371959"/>
                <wp:effectExtent l="0" t="0" r="0" b="0"/>
                <wp:wrapNone/>
                <wp:docPr id="32" name="TextBox 31">
                  <a:extLst xmlns:a="http://schemas.openxmlformats.org/drawingml/2006/main">
                    <a:ext uri="{FF2B5EF4-FFF2-40B4-BE49-F238E27FC236}">
                      <a16:creationId xmlns:a16="http://schemas.microsoft.com/office/drawing/2014/main" id="{B7C1E014-B0A1-45D9-8FBB-5D7C916941F9}"/>
                    </a:ext>
                  </a:extLst>
                </wp:docPr>
                <wp:cNvGraphicFramePr/>
                <a:graphic xmlns:a="http://schemas.openxmlformats.org/drawingml/2006/main">
                  <a:graphicData uri="http://schemas.microsoft.com/office/word/2010/wordprocessingShape">
                    <wps:wsp>
                      <wps:cNvSpPr txBox="1"/>
                      <wps:spPr>
                        <a:xfrm>
                          <a:off x="0" y="0"/>
                          <a:ext cx="790414" cy="371959"/>
                        </a:xfrm>
                        <a:prstGeom prst="rect">
                          <a:avLst/>
                        </a:prstGeom>
                        <a:noFill/>
                      </wps:spPr>
                      <wps:txbx>
                        <w:txbxContent>
                          <w:p w14:paraId="140B4ADE" w14:textId="77777777" w:rsidR="00744A6A" w:rsidRPr="00744A6A" w:rsidRDefault="00744A6A" w:rsidP="00744A6A">
                            <w:pPr>
                              <w:rPr>
                                <w:rFonts w:ascii="Times New Roman" w:hAnsi="Times New Roman" w:cs="Times New Roman"/>
                                <w:color w:val="000000" w:themeColor="text1"/>
                                <w:kern w:val="24"/>
                                <w:sz w:val="20"/>
                                <w:szCs w:val="20"/>
                              </w:rPr>
                            </w:pPr>
                            <w:r w:rsidRPr="00744A6A">
                              <w:rPr>
                                <w:rFonts w:ascii="Times New Roman" w:hAnsi="Times New Roman" w:cs="Times New Roman"/>
                                <w:color w:val="000000" w:themeColor="text1"/>
                                <w:kern w:val="24"/>
                                <w:sz w:val="20"/>
                                <w:szCs w:val="20"/>
                              </w:rPr>
                              <w:t>NaHPO</w:t>
                            </w:r>
                            <w:r w:rsidRPr="00744A6A">
                              <w:rPr>
                                <w:rFonts w:ascii="Times New Roman" w:hAnsi="Times New Roman" w:cs="Times New Roman"/>
                                <w:color w:val="000000" w:themeColor="text1"/>
                                <w:kern w:val="24"/>
                                <w:position w:val="-7"/>
                                <w:sz w:val="20"/>
                                <w:szCs w:val="20"/>
                                <w:vertAlign w:val="subscript"/>
                              </w:rPr>
                              <w:t>4</w:t>
                            </w:r>
                            <w:r w:rsidRPr="00744A6A">
                              <w:rPr>
                                <w:rFonts w:ascii="Times New Roman" w:hAnsi="Times New Roman" w:cs="Times New Roman"/>
                                <w:color w:val="000000" w:themeColor="text1"/>
                                <w:kern w:val="24"/>
                                <w:position w:val="8"/>
                                <w:sz w:val="20"/>
                                <w:szCs w:val="20"/>
                                <w:vertAlign w:val="superscript"/>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2E83700" id="TextBox 31" o:spid="_x0000_s1030" type="#_x0000_t202" style="position:absolute;left:0;text-align:left;margin-left:228.2pt;margin-top:16.15pt;width:62.25pt;height:29.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DEuhAEAAO8CAAAOAAAAZHJzL2Uyb0RvYy54bWysUk1v2zAMvQ/YfxB0X+x02boYcYptRXsp&#10;tgFdf4AiS7EAS9RIJXb+fSklTYbuVuxCSfx4fHzU6mbyg9gbJAehlfNZLYUJGjoXtq18+n334YsU&#10;lFTo1ADBtPJgSN6s379bjbExV9DD0BkUDBKoGWMr+5RiU1Wke+MVzSCawEEL6FXiJ26rDtXI6H6o&#10;rur6czUCdhFBGyL23h6Dcl3wrTU6/bSWTBJDK5lbKhaL3WRbrVeq2aKKvdMnGuoNLLxygZueoW5V&#10;UmKH7h8o7zQCgU0zDb4Ca502ZQaeZl6/muaxV9GUWVgcimeZ6P/B6h/7x/gLRZq+wcQLzIKMkRpi&#10;Z55nsujzyUwFx1nCw1k2MyWh2Xm9rBfzhRSaQx+v58tPy4xSXYojUro34EW+tBJ5K0UstX+gdEx9&#10;Scm9Aty5Ycj+C5N8S9NmEq5r5eKF5Qa6A5MfeX+tpD87hUYKTMN3KOs+gn3dJbCu9Mkox5oTOKta&#10;mJ5+QF7b3++Sdfmn62cAAAD//wMAUEsDBBQABgAIAAAAIQAi1U9i3gAAAAkBAAAPAAAAZHJzL2Rv&#10;d25yZXYueG1sTI9NT8MwDIbvSPyHyEjcWMLWTmupOyEQVxDjQ+KWtV5b0ThVk63l32NO7GRZfvT6&#10;eYvt7Hp1ojF0nhFuFwYUceXrjhuE97enmw2oEC3XtvdMCD8UYFteXhQ2r/3Er3TaxUZJCIfcIrQx&#10;DrnWoWrJ2bDwA7HcDn50Nso6Nroe7SThrtdLY9ba2Y7lQ2sHemip+t4dHcLH8+HrMzEvzaNLh8nP&#10;RrPLNOL11Xx/ByrSHP9h+NMXdSjFae+PXAfVIyTpOhEUYbVcgRIg3ZgM1B4hk6nLQp83KH8BAAD/&#10;/wMAUEsBAi0AFAAGAAgAAAAhALaDOJL+AAAA4QEAABMAAAAAAAAAAAAAAAAAAAAAAFtDb250ZW50&#10;X1R5cGVzXS54bWxQSwECLQAUAAYACAAAACEAOP0h/9YAAACUAQAACwAAAAAAAAAAAAAAAAAvAQAA&#10;X3JlbHMvLnJlbHNQSwECLQAUAAYACAAAACEA1XAxLoQBAADvAgAADgAAAAAAAAAAAAAAAAAuAgAA&#10;ZHJzL2Uyb0RvYy54bWxQSwECLQAUAAYACAAAACEAItVPYt4AAAAJAQAADwAAAAAAAAAAAAAAAADe&#10;AwAAZHJzL2Rvd25yZXYueG1sUEsFBgAAAAAEAAQA8wAAAOkEAAAAAA==&#10;" filled="f" stroked="f">
                <v:textbox>
                  <w:txbxContent>
                    <w:p w14:paraId="140B4ADE" w14:textId="77777777" w:rsidR="00744A6A" w:rsidRPr="00744A6A" w:rsidRDefault="00744A6A" w:rsidP="00744A6A">
                      <w:pPr>
                        <w:rPr>
                          <w:rFonts w:ascii="Times New Roman" w:hAnsi="Times New Roman" w:cs="Times New Roman"/>
                          <w:color w:val="000000" w:themeColor="text1"/>
                          <w:kern w:val="24"/>
                          <w:sz w:val="20"/>
                          <w:szCs w:val="20"/>
                        </w:rPr>
                      </w:pPr>
                      <w:r w:rsidRPr="00744A6A">
                        <w:rPr>
                          <w:rFonts w:ascii="Times New Roman" w:hAnsi="Times New Roman" w:cs="Times New Roman"/>
                          <w:color w:val="000000" w:themeColor="text1"/>
                          <w:kern w:val="24"/>
                          <w:sz w:val="20"/>
                          <w:szCs w:val="20"/>
                        </w:rPr>
                        <w:t>NaHPO</w:t>
                      </w:r>
                      <w:r w:rsidRPr="00744A6A">
                        <w:rPr>
                          <w:rFonts w:ascii="Times New Roman" w:hAnsi="Times New Roman" w:cs="Times New Roman"/>
                          <w:color w:val="000000" w:themeColor="text1"/>
                          <w:kern w:val="24"/>
                          <w:position w:val="-7"/>
                          <w:sz w:val="20"/>
                          <w:szCs w:val="20"/>
                          <w:vertAlign w:val="subscript"/>
                        </w:rPr>
                        <w:t>4</w:t>
                      </w:r>
                      <w:r w:rsidRPr="00744A6A">
                        <w:rPr>
                          <w:rFonts w:ascii="Times New Roman" w:hAnsi="Times New Roman" w:cs="Times New Roman"/>
                          <w:color w:val="000000" w:themeColor="text1"/>
                          <w:kern w:val="24"/>
                          <w:position w:val="8"/>
                          <w:sz w:val="20"/>
                          <w:szCs w:val="20"/>
                          <w:vertAlign w:val="superscript"/>
                        </w:rPr>
                        <w:t>-</w:t>
                      </w:r>
                    </w:p>
                  </w:txbxContent>
                </v:textbox>
              </v:shape>
            </w:pict>
          </mc:Fallback>
        </mc:AlternateContent>
      </w:r>
    </w:p>
    <w:p w14:paraId="0AE4AECD" w14:textId="02B33049" w:rsidR="0010548B" w:rsidRDefault="0010548B" w:rsidP="00B77AF1">
      <w:pPr>
        <w:jc w:val="both"/>
        <w:rPr>
          <w:rFonts w:ascii="Times New Roman" w:hAnsi="Times New Roman" w:cs="Times New Roman"/>
          <w:sz w:val="24"/>
          <w:szCs w:val="24"/>
        </w:rPr>
      </w:pPr>
    </w:p>
    <w:p w14:paraId="1DCAD0BF" w14:textId="0C2E754B" w:rsidR="0010548B" w:rsidRDefault="0010548B" w:rsidP="00B77AF1">
      <w:pPr>
        <w:jc w:val="both"/>
        <w:rPr>
          <w:rFonts w:ascii="Times New Roman" w:hAnsi="Times New Roman" w:cs="Times New Roman"/>
          <w:sz w:val="24"/>
          <w:szCs w:val="24"/>
        </w:rPr>
      </w:pPr>
    </w:p>
    <w:p w14:paraId="6F7FAF0A" w14:textId="3641938B" w:rsidR="0010548B" w:rsidRDefault="006B2152" w:rsidP="00B77AF1">
      <w:pPr>
        <w:jc w:val="both"/>
        <w:rPr>
          <w:rFonts w:ascii="Times New Roman" w:hAnsi="Times New Roman" w:cs="Times New Roman"/>
          <w:sz w:val="24"/>
          <w:szCs w:val="24"/>
        </w:rPr>
      </w:pPr>
      <w:r>
        <w:rPr>
          <w:noProof/>
        </w:rPr>
        <w:drawing>
          <wp:anchor distT="0" distB="0" distL="114300" distR="114300" simplePos="0" relativeHeight="251650560" behindDoc="0" locked="0" layoutInCell="1" allowOverlap="1" wp14:anchorId="3F03AF9A" wp14:editId="7C48D569">
            <wp:simplePos x="0" y="0"/>
            <wp:positionH relativeFrom="margin">
              <wp:posOffset>780415</wp:posOffset>
            </wp:positionH>
            <wp:positionV relativeFrom="paragraph">
              <wp:posOffset>168275</wp:posOffset>
            </wp:positionV>
            <wp:extent cx="4377055" cy="1871980"/>
            <wp:effectExtent l="0" t="0" r="4445" b="13970"/>
            <wp:wrapSquare wrapText="bothSides"/>
            <wp:docPr id="40" name="Chart 40">
              <a:extLst xmlns:a="http://schemas.openxmlformats.org/drawingml/2006/main">
                <a:ext uri="{FF2B5EF4-FFF2-40B4-BE49-F238E27FC236}">
                  <a16:creationId xmlns:a16="http://schemas.microsoft.com/office/drawing/2014/main" id="{8F49645D-C71B-4754-8284-06212CD906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72A53CC4" w14:textId="2ECE2A82" w:rsidR="0010548B" w:rsidRDefault="0010548B" w:rsidP="00B77AF1">
      <w:pPr>
        <w:jc w:val="both"/>
        <w:rPr>
          <w:rFonts w:ascii="Times New Roman" w:hAnsi="Times New Roman" w:cs="Times New Roman"/>
          <w:sz w:val="24"/>
          <w:szCs w:val="24"/>
        </w:rPr>
      </w:pPr>
    </w:p>
    <w:p w14:paraId="061C43B5" w14:textId="6ECAB9BE" w:rsidR="0010548B" w:rsidRDefault="0010548B" w:rsidP="00B77AF1">
      <w:pPr>
        <w:jc w:val="both"/>
        <w:rPr>
          <w:rFonts w:ascii="Times New Roman" w:hAnsi="Times New Roman" w:cs="Times New Roman"/>
          <w:sz w:val="24"/>
          <w:szCs w:val="24"/>
        </w:rPr>
      </w:pPr>
    </w:p>
    <w:p w14:paraId="05C6AACB" w14:textId="4E22FFA3" w:rsidR="0010548B" w:rsidRDefault="0010548B" w:rsidP="00B77AF1">
      <w:pPr>
        <w:jc w:val="both"/>
        <w:rPr>
          <w:rFonts w:ascii="Times New Roman" w:hAnsi="Times New Roman" w:cs="Times New Roman"/>
          <w:sz w:val="24"/>
          <w:szCs w:val="24"/>
        </w:rPr>
      </w:pPr>
    </w:p>
    <w:p w14:paraId="6C9A6513" w14:textId="74461C6B" w:rsidR="0010548B" w:rsidRDefault="0010548B" w:rsidP="00B77AF1">
      <w:pPr>
        <w:jc w:val="both"/>
        <w:rPr>
          <w:rFonts w:ascii="Times New Roman" w:hAnsi="Times New Roman" w:cs="Times New Roman"/>
          <w:sz w:val="24"/>
          <w:szCs w:val="24"/>
        </w:rPr>
      </w:pPr>
    </w:p>
    <w:p w14:paraId="61C859B2" w14:textId="0AF9D846" w:rsidR="0010548B" w:rsidRDefault="0010548B" w:rsidP="00B77AF1">
      <w:pPr>
        <w:jc w:val="both"/>
        <w:rPr>
          <w:rFonts w:ascii="Times New Roman" w:hAnsi="Times New Roman" w:cs="Times New Roman"/>
          <w:sz w:val="24"/>
          <w:szCs w:val="24"/>
        </w:rPr>
      </w:pPr>
    </w:p>
    <w:p w14:paraId="70C10EBC" w14:textId="1115C604" w:rsidR="0010548B" w:rsidRDefault="0010548B" w:rsidP="00B77AF1">
      <w:pPr>
        <w:jc w:val="both"/>
        <w:rPr>
          <w:rFonts w:ascii="Times New Roman" w:hAnsi="Times New Roman" w:cs="Times New Roman"/>
          <w:sz w:val="24"/>
          <w:szCs w:val="24"/>
        </w:rPr>
      </w:pPr>
    </w:p>
    <w:p w14:paraId="1931FCCA" w14:textId="0B5A438D" w:rsidR="009A5A11" w:rsidRDefault="007029AE" w:rsidP="00B77AF1">
      <w:pPr>
        <w:jc w:val="both"/>
        <w:rPr>
          <w:rFonts w:ascii="Times New Roman" w:hAnsi="Times New Roman" w:cs="Times New Roman"/>
          <w:sz w:val="24"/>
          <w:szCs w:val="24"/>
        </w:rPr>
      </w:pPr>
      <w:r>
        <w:rPr>
          <w:noProof/>
        </w:rPr>
        <w:drawing>
          <wp:anchor distT="0" distB="0" distL="114300" distR="114300" simplePos="0" relativeHeight="251652608" behindDoc="0" locked="0" layoutInCell="1" allowOverlap="1" wp14:anchorId="75D55AA8" wp14:editId="20DE1F43">
            <wp:simplePos x="0" y="0"/>
            <wp:positionH relativeFrom="margin">
              <wp:align>center</wp:align>
            </wp:positionH>
            <wp:positionV relativeFrom="paragraph">
              <wp:posOffset>2540</wp:posOffset>
            </wp:positionV>
            <wp:extent cx="4378325" cy="1482725"/>
            <wp:effectExtent l="0" t="0" r="3175" b="3175"/>
            <wp:wrapThrough wrapText="bothSides">
              <wp:wrapPolygon edited="0">
                <wp:start x="0" y="0"/>
                <wp:lineTo x="0" y="21369"/>
                <wp:lineTo x="21522" y="21369"/>
                <wp:lineTo x="21522" y="0"/>
                <wp:lineTo x="0" y="0"/>
              </wp:wrapPolygon>
            </wp:wrapThrough>
            <wp:docPr id="16" name="Picture 15" descr="Chart, line chart&#10;&#10;Description automatically generated">
              <a:extLst xmlns:a="http://schemas.openxmlformats.org/drawingml/2006/main">
                <a:ext uri="{FF2B5EF4-FFF2-40B4-BE49-F238E27FC236}">
                  <a16:creationId xmlns:a16="http://schemas.microsoft.com/office/drawing/2014/main" id="{FB5F2E3B-F239-41C7-80E6-EE522B9255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Chart, line chart&#10;&#10;Description automatically generated">
                      <a:extLst>
                        <a:ext uri="{FF2B5EF4-FFF2-40B4-BE49-F238E27FC236}">
                          <a16:creationId xmlns:a16="http://schemas.microsoft.com/office/drawing/2014/main" id="{FB5F2E3B-F239-41C7-80E6-EE522B92556A}"/>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378325" cy="1482725"/>
                    </a:xfrm>
                    <a:prstGeom prst="rect">
                      <a:avLst/>
                    </a:prstGeom>
                  </pic:spPr>
                </pic:pic>
              </a:graphicData>
            </a:graphic>
            <wp14:sizeRelH relativeFrom="margin">
              <wp14:pctWidth>0</wp14:pctWidth>
            </wp14:sizeRelH>
            <wp14:sizeRelV relativeFrom="margin">
              <wp14:pctHeight>0</wp14:pctHeight>
            </wp14:sizeRelV>
          </wp:anchor>
        </w:drawing>
      </w:r>
    </w:p>
    <w:p w14:paraId="65D61CA0" w14:textId="44C4174F" w:rsidR="009D1AA4" w:rsidRDefault="009D1AA4" w:rsidP="00B77AF1">
      <w:pPr>
        <w:jc w:val="both"/>
        <w:rPr>
          <w:noProof/>
        </w:rPr>
      </w:pPr>
    </w:p>
    <w:p w14:paraId="0FB6FD8B" w14:textId="3A41F131" w:rsidR="00386CFC" w:rsidRDefault="00386CFC" w:rsidP="00B77AF1">
      <w:pPr>
        <w:jc w:val="both"/>
        <w:rPr>
          <w:noProof/>
        </w:rPr>
      </w:pPr>
    </w:p>
    <w:p w14:paraId="47232374" w14:textId="47426332" w:rsidR="00386CFC" w:rsidRDefault="00386CFC" w:rsidP="00B77AF1">
      <w:pPr>
        <w:jc w:val="both"/>
        <w:rPr>
          <w:noProof/>
        </w:rPr>
      </w:pPr>
    </w:p>
    <w:p w14:paraId="704E510D" w14:textId="2226722F" w:rsidR="00386CFC" w:rsidRDefault="00386CFC" w:rsidP="00B77AF1">
      <w:pPr>
        <w:jc w:val="both"/>
        <w:rPr>
          <w:noProof/>
        </w:rPr>
      </w:pPr>
    </w:p>
    <w:p w14:paraId="1367F4C8" w14:textId="62243C54" w:rsidR="00386CFC" w:rsidRDefault="00FC507A" w:rsidP="00B77AF1">
      <w:pPr>
        <w:jc w:val="both"/>
        <w:rPr>
          <w:noProof/>
        </w:rPr>
      </w:pPr>
      <w:r>
        <w:rPr>
          <w:noProof/>
        </w:rPr>
        <w:drawing>
          <wp:anchor distT="0" distB="0" distL="114300" distR="114300" simplePos="0" relativeHeight="251653632" behindDoc="0" locked="0" layoutInCell="1" allowOverlap="1" wp14:anchorId="24A1D954" wp14:editId="7AB99456">
            <wp:simplePos x="0" y="0"/>
            <wp:positionH relativeFrom="margin">
              <wp:align>center</wp:align>
            </wp:positionH>
            <wp:positionV relativeFrom="paragraph">
              <wp:posOffset>48571</wp:posOffset>
            </wp:positionV>
            <wp:extent cx="4370705" cy="1470660"/>
            <wp:effectExtent l="0" t="0" r="0" b="0"/>
            <wp:wrapThrough wrapText="bothSides">
              <wp:wrapPolygon edited="0">
                <wp:start x="0" y="0"/>
                <wp:lineTo x="0" y="21264"/>
                <wp:lineTo x="21465" y="21264"/>
                <wp:lineTo x="21465" y="0"/>
                <wp:lineTo x="0" y="0"/>
              </wp:wrapPolygon>
            </wp:wrapThrough>
            <wp:docPr id="23" name="Picture 9" descr="Chart, line chart&#10;&#10;Description automatically generated">
              <a:extLst xmlns:a="http://schemas.openxmlformats.org/drawingml/2006/main">
                <a:ext uri="{FF2B5EF4-FFF2-40B4-BE49-F238E27FC236}">
                  <a16:creationId xmlns:a16="http://schemas.microsoft.com/office/drawing/2014/main" id="{4BC39A5B-FB29-43B3-A6B8-62E446A40E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 descr="Chart, line chart&#10;&#10;Description automatically generated">
                      <a:extLst>
                        <a:ext uri="{FF2B5EF4-FFF2-40B4-BE49-F238E27FC236}">
                          <a16:creationId xmlns:a16="http://schemas.microsoft.com/office/drawing/2014/main" id="{4BC39A5B-FB29-43B3-A6B8-62E446A40E6F}"/>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370705" cy="1470660"/>
                    </a:xfrm>
                    <a:prstGeom prst="rect">
                      <a:avLst/>
                    </a:prstGeom>
                  </pic:spPr>
                </pic:pic>
              </a:graphicData>
            </a:graphic>
            <wp14:sizeRelH relativeFrom="margin">
              <wp14:pctWidth>0</wp14:pctWidth>
            </wp14:sizeRelH>
            <wp14:sizeRelV relativeFrom="margin">
              <wp14:pctHeight>0</wp14:pctHeight>
            </wp14:sizeRelV>
          </wp:anchor>
        </w:drawing>
      </w:r>
    </w:p>
    <w:p w14:paraId="59020152" w14:textId="6E094C81" w:rsidR="00386CFC" w:rsidRDefault="00386CFC" w:rsidP="00B77AF1">
      <w:pPr>
        <w:jc w:val="both"/>
        <w:rPr>
          <w:rFonts w:ascii="Times New Roman" w:hAnsi="Times New Roman" w:cs="Times New Roman"/>
          <w:sz w:val="24"/>
          <w:szCs w:val="24"/>
        </w:rPr>
      </w:pPr>
    </w:p>
    <w:p w14:paraId="5BA7E9FB" w14:textId="5DE2263D" w:rsidR="00386CFC" w:rsidRDefault="00386CFC" w:rsidP="00CB6972">
      <w:pPr>
        <w:jc w:val="both"/>
        <w:rPr>
          <w:rFonts w:ascii="Times New Roman" w:hAnsi="Times New Roman" w:cs="Times New Roman"/>
          <w:sz w:val="24"/>
          <w:szCs w:val="24"/>
        </w:rPr>
      </w:pPr>
    </w:p>
    <w:p w14:paraId="428E19D2" w14:textId="6A3B2035" w:rsidR="00386CFC" w:rsidRDefault="00386CFC" w:rsidP="00CB6972">
      <w:pPr>
        <w:jc w:val="both"/>
        <w:rPr>
          <w:rFonts w:ascii="Times New Roman" w:hAnsi="Times New Roman" w:cs="Times New Roman"/>
          <w:sz w:val="24"/>
          <w:szCs w:val="24"/>
        </w:rPr>
      </w:pPr>
    </w:p>
    <w:p w14:paraId="732F7F29" w14:textId="1E542F13" w:rsidR="004765F8" w:rsidRDefault="004765F8" w:rsidP="00CB6972">
      <w:pPr>
        <w:jc w:val="both"/>
        <w:rPr>
          <w:rFonts w:ascii="Times New Roman" w:hAnsi="Times New Roman" w:cs="Times New Roman"/>
          <w:sz w:val="24"/>
          <w:szCs w:val="24"/>
        </w:rPr>
      </w:pPr>
    </w:p>
    <w:p w14:paraId="1D9D965A" w14:textId="03B3969F" w:rsidR="004765F8" w:rsidRDefault="00E94095" w:rsidP="00CB6972">
      <w:pPr>
        <w:jc w:val="both"/>
        <w:rPr>
          <w:rFonts w:ascii="Times New Roman" w:hAnsi="Times New Roman" w:cs="Times New Roman"/>
          <w:sz w:val="24"/>
          <w:szCs w:val="24"/>
        </w:rPr>
      </w:pPr>
      <w:r>
        <w:rPr>
          <w:noProof/>
        </w:rPr>
        <w:drawing>
          <wp:anchor distT="0" distB="0" distL="114300" distR="114300" simplePos="0" relativeHeight="251654656" behindDoc="0" locked="0" layoutInCell="1" allowOverlap="1" wp14:anchorId="73BF7692" wp14:editId="26500ADE">
            <wp:simplePos x="0" y="0"/>
            <wp:positionH relativeFrom="margin">
              <wp:align>center</wp:align>
            </wp:positionH>
            <wp:positionV relativeFrom="paragraph">
              <wp:posOffset>60693</wp:posOffset>
            </wp:positionV>
            <wp:extent cx="4376420" cy="1496695"/>
            <wp:effectExtent l="0" t="0" r="5080" b="8255"/>
            <wp:wrapThrough wrapText="bothSides">
              <wp:wrapPolygon edited="0">
                <wp:start x="0" y="0"/>
                <wp:lineTo x="0" y="21444"/>
                <wp:lineTo x="21531" y="21444"/>
                <wp:lineTo x="21531" y="0"/>
                <wp:lineTo x="0" y="0"/>
              </wp:wrapPolygon>
            </wp:wrapThrough>
            <wp:docPr id="18" name="Picture 17" descr="Chart, line chart&#10;&#10;Description automatically generated">
              <a:extLst xmlns:a="http://schemas.openxmlformats.org/drawingml/2006/main">
                <a:ext uri="{FF2B5EF4-FFF2-40B4-BE49-F238E27FC236}">
                  <a16:creationId xmlns:a16="http://schemas.microsoft.com/office/drawing/2014/main" id="{5A19913A-A709-48E9-B3B5-E554E5A74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Chart, line chart&#10;&#10;Description automatically generated">
                      <a:extLst>
                        <a:ext uri="{FF2B5EF4-FFF2-40B4-BE49-F238E27FC236}">
                          <a16:creationId xmlns:a16="http://schemas.microsoft.com/office/drawing/2014/main" id="{5A19913A-A709-48E9-B3B5-E554E5A74B74}"/>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376420" cy="1496695"/>
                    </a:xfrm>
                    <a:prstGeom prst="rect">
                      <a:avLst/>
                    </a:prstGeom>
                  </pic:spPr>
                </pic:pic>
              </a:graphicData>
            </a:graphic>
            <wp14:sizeRelH relativeFrom="margin">
              <wp14:pctWidth>0</wp14:pctWidth>
            </wp14:sizeRelH>
            <wp14:sizeRelV relativeFrom="margin">
              <wp14:pctHeight>0</wp14:pctHeight>
            </wp14:sizeRelV>
          </wp:anchor>
        </w:drawing>
      </w:r>
    </w:p>
    <w:p w14:paraId="7B6EFBC8" w14:textId="487613B3" w:rsidR="004765F8" w:rsidRDefault="004765F8" w:rsidP="00CB6972">
      <w:pPr>
        <w:jc w:val="both"/>
        <w:rPr>
          <w:rFonts w:ascii="Times New Roman" w:hAnsi="Times New Roman" w:cs="Times New Roman"/>
          <w:sz w:val="24"/>
          <w:szCs w:val="24"/>
        </w:rPr>
      </w:pPr>
    </w:p>
    <w:p w14:paraId="79BB4CB4" w14:textId="56E754F8" w:rsidR="004765F8" w:rsidRDefault="004765F8" w:rsidP="00CB6972">
      <w:pPr>
        <w:jc w:val="both"/>
        <w:rPr>
          <w:rFonts w:ascii="Times New Roman" w:hAnsi="Times New Roman" w:cs="Times New Roman"/>
          <w:sz w:val="24"/>
          <w:szCs w:val="24"/>
        </w:rPr>
      </w:pPr>
    </w:p>
    <w:p w14:paraId="738DDF35" w14:textId="23A47A01" w:rsidR="004765F8" w:rsidRDefault="004765F8" w:rsidP="00CB6972">
      <w:pPr>
        <w:jc w:val="both"/>
        <w:rPr>
          <w:rFonts w:ascii="Times New Roman" w:hAnsi="Times New Roman" w:cs="Times New Roman"/>
          <w:sz w:val="24"/>
          <w:szCs w:val="24"/>
        </w:rPr>
      </w:pPr>
    </w:p>
    <w:p w14:paraId="5FCE499D" w14:textId="0760A26E" w:rsidR="00386CFC" w:rsidRDefault="00386CFC" w:rsidP="00CB6972">
      <w:pPr>
        <w:jc w:val="both"/>
        <w:rPr>
          <w:rFonts w:ascii="Times New Roman" w:hAnsi="Times New Roman" w:cs="Times New Roman"/>
          <w:sz w:val="24"/>
          <w:szCs w:val="24"/>
        </w:rPr>
      </w:pPr>
    </w:p>
    <w:p w14:paraId="65A9C53D" w14:textId="01B0653E" w:rsidR="00CB6972" w:rsidRDefault="000C2073" w:rsidP="00CB6972">
      <w:pPr>
        <w:jc w:val="both"/>
        <w:rPr>
          <w:rFonts w:ascii="Times New Roman" w:hAnsi="Times New Roman" w:cs="Times New Roman"/>
          <w:sz w:val="24"/>
          <w:szCs w:val="24"/>
        </w:rPr>
      </w:pPr>
      <w:r w:rsidRPr="00B77AF1">
        <w:rPr>
          <w:rFonts w:ascii="Times New Roman" w:hAnsi="Times New Roman" w:cs="Times New Roman"/>
          <w:sz w:val="24"/>
          <w:szCs w:val="24"/>
        </w:rPr>
        <w:lastRenderedPageBreak/>
        <w:t xml:space="preserve">Figure </w:t>
      </w:r>
      <w:r w:rsidR="005C1FCB">
        <w:rPr>
          <w:rFonts w:ascii="Times New Roman" w:hAnsi="Times New Roman" w:cs="Times New Roman"/>
          <w:sz w:val="24"/>
          <w:szCs w:val="24"/>
        </w:rPr>
        <w:t>6</w:t>
      </w:r>
      <w:r w:rsidRPr="00B77AF1">
        <w:rPr>
          <w:rFonts w:ascii="Times New Roman" w:hAnsi="Times New Roman" w:cs="Times New Roman"/>
          <w:sz w:val="24"/>
          <w:szCs w:val="24"/>
        </w:rPr>
        <w:t>) Phosphate speciation predicted by Geochemist’s Workbench.</w:t>
      </w:r>
      <w:r w:rsidR="005C1FCB">
        <w:rPr>
          <w:rFonts w:ascii="Times New Roman" w:hAnsi="Times New Roman" w:cs="Times New Roman"/>
          <w:sz w:val="24"/>
          <w:szCs w:val="24"/>
        </w:rPr>
        <w:t xml:space="preserve"> 6b) Curve fit data for NaH</w:t>
      </w:r>
      <w:r w:rsidR="005C1FCB">
        <w:rPr>
          <w:rFonts w:ascii="Times New Roman" w:hAnsi="Times New Roman" w:cs="Times New Roman"/>
          <w:sz w:val="24"/>
          <w:szCs w:val="24"/>
          <w:vertAlign w:val="subscript"/>
        </w:rPr>
        <w:t>2</w:t>
      </w:r>
      <w:r w:rsidR="005C1FCB">
        <w:rPr>
          <w:rFonts w:ascii="Times New Roman" w:hAnsi="Times New Roman" w:cs="Times New Roman"/>
          <w:sz w:val="24"/>
          <w:szCs w:val="24"/>
        </w:rPr>
        <w:t>PO</w:t>
      </w:r>
      <w:r w:rsidR="005C1FCB">
        <w:rPr>
          <w:rFonts w:ascii="Times New Roman" w:hAnsi="Times New Roman" w:cs="Times New Roman"/>
          <w:sz w:val="24"/>
          <w:szCs w:val="24"/>
          <w:vertAlign w:val="subscript"/>
        </w:rPr>
        <w:t>4</w:t>
      </w:r>
      <w:r w:rsidR="0094141F">
        <w:rPr>
          <w:rFonts w:ascii="Times New Roman" w:hAnsi="Times New Roman" w:cs="Times New Roman"/>
          <w:sz w:val="24"/>
          <w:szCs w:val="24"/>
        </w:rPr>
        <w:t xml:space="preserve"> </w:t>
      </w:r>
      <w:r w:rsidR="005C1FCB">
        <w:rPr>
          <w:rFonts w:ascii="Times New Roman" w:hAnsi="Times New Roman" w:cs="Times New Roman"/>
          <w:sz w:val="24"/>
          <w:szCs w:val="24"/>
        </w:rPr>
        <w:t xml:space="preserve">showing peak heights with respect to pH for the different phosphate vibrational frequencies. </w:t>
      </w:r>
      <w:r w:rsidR="00CB6972">
        <w:rPr>
          <w:rFonts w:ascii="Times New Roman" w:hAnsi="Times New Roman" w:cs="Times New Roman"/>
          <w:sz w:val="24"/>
          <w:szCs w:val="24"/>
        </w:rPr>
        <w:t>6c) Curve fit data for NaH</w:t>
      </w:r>
      <w:r w:rsidR="00CB6972">
        <w:rPr>
          <w:rFonts w:ascii="Times New Roman" w:hAnsi="Times New Roman" w:cs="Times New Roman"/>
          <w:sz w:val="24"/>
          <w:szCs w:val="24"/>
          <w:vertAlign w:val="subscript"/>
        </w:rPr>
        <w:t>2</w:t>
      </w:r>
      <w:r w:rsidR="00CB6972">
        <w:rPr>
          <w:rFonts w:ascii="Times New Roman" w:hAnsi="Times New Roman" w:cs="Times New Roman"/>
          <w:sz w:val="24"/>
          <w:szCs w:val="24"/>
        </w:rPr>
        <w:t>PO</w:t>
      </w:r>
      <w:r w:rsidR="00CB6972">
        <w:rPr>
          <w:rFonts w:ascii="Times New Roman" w:hAnsi="Times New Roman" w:cs="Times New Roman"/>
          <w:sz w:val="24"/>
          <w:szCs w:val="24"/>
          <w:vertAlign w:val="subscript"/>
        </w:rPr>
        <w:t>4</w:t>
      </w:r>
      <w:r w:rsidR="00CB6972">
        <w:rPr>
          <w:rFonts w:ascii="Times New Roman" w:hAnsi="Times New Roman" w:cs="Times New Roman"/>
          <w:sz w:val="24"/>
          <w:szCs w:val="24"/>
        </w:rPr>
        <w:t xml:space="preserve"> showing peak centers with respect to pH for the different vibrational frequencies (Omitted the peaks that did not see a shift due to changing pH)</w:t>
      </w:r>
      <w:r w:rsidR="00897054">
        <w:rPr>
          <w:rFonts w:ascii="Times New Roman" w:hAnsi="Times New Roman" w:cs="Times New Roman"/>
          <w:sz w:val="24"/>
          <w:szCs w:val="24"/>
        </w:rPr>
        <w:t>.</w:t>
      </w:r>
    </w:p>
    <w:p w14:paraId="06AC08EB" w14:textId="6DF240BF" w:rsidR="00433481" w:rsidRDefault="000A0710" w:rsidP="00433481">
      <w:pPr>
        <w:rPr>
          <w:rFonts w:ascii="Times New Roman" w:hAnsi="Times New Roman" w:cs="Times New Roman"/>
          <w:sz w:val="24"/>
          <w:szCs w:val="24"/>
        </w:rPr>
      </w:pPr>
      <w:r>
        <w:rPr>
          <w:noProof/>
        </w:rPr>
        <w:drawing>
          <wp:inline distT="0" distB="0" distL="0" distR="0" wp14:anchorId="4422DC11" wp14:editId="694B5308">
            <wp:extent cx="5943600" cy="3364865"/>
            <wp:effectExtent l="0" t="0" r="0" b="6985"/>
            <wp:docPr id="11" name="Picture 11"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istogram&#10;&#10;Description automatically generated"/>
                    <pic:cNvPicPr/>
                  </pic:nvPicPr>
                  <pic:blipFill>
                    <a:blip r:embed="rId28"/>
                    <a:stretch>
                      <a:fillRect/>
                    </a:stretch>
                  </pic:blipFill>
                  <pic:spPr>
                    <a:xfrm>
                      <a:off x="0" y="0"/>
                      <a:ext cx="5943600" cy="3364865"/>
                    </a:xfrm>
                    <a:prstGeom prst="rect">
                      <a:avLst/>
                    </a:prstGeom>
                  </pic:spPr>
                </pic:pic>
              </a:graphicData>
            </a:graphic>
          </wp:inline>
        </w:drawing>
      </w:r>
      <w:r w:rsidR="00433481" w:rsidRPr="00D10570">
        <w:rPr>
          <w:rFonts w:ascii="Times New Roman" w:hAnsi="Times New Roman" w:cs="Times New Roman"/>
          <w:sz w:val="24"/>
          <w:szCs w:val="24"/>
        </w:rPr>
        <w:t xml:space="preserve">Figure </w:t>
      </w:r>
      <w:r w:rsidR="007351A0">
        <w:rPr>
          <w:rFonts w:ascii="Times New Roman" w:hAnsi="Times New Roman" w:cs="Times New Roman"/>
          <w:sz w:val="24"/>
          <w:szCs w:val="24"/>
        </w:rPr>
        <w:t>7</w:t>
      </w:r>
      <w:r w:rsidR="00087061">
        <w:rPr>
          <w:rFonts w:ascii="Times New Roman" w:hAnsi="Times New Roman" w:cs="Times New Roman"/>
          <w:sz w:val="24"/>
          <w:szCs w:val="24"/>
        </w:rPr>
        <w:t>a)</w:t>
      </w:r>
      <w:r w:rsidR="00433481" w:rsidRPr="00D10570">
        <w:rPr>
          <w:rFonts w:ascii="Times New Roman" w:hAnsi="Times New Roman" w:cs="Times New Roman"/>
          <w:sz w:val="24"/>
          <w:szCs w:val="24"/>
        </w:rPr>
        <w:t xml:space="preserve"> Green laser spectra for </w:t>
      </w:r>
      <w:r w:rsidR="00433481">
        <w:rPr>
          <w:rFonts w:ascii="Times New Roman" w:hAnsi="Times New Roman" w:cs="Times New Roman"/>
          <w:sz w:val="24"/>
          <w:szCs w:val="24"/>
        </w:rPr>
        <w:t>Na</w:t>
      </w:r>
      <w:r w:rsidR="00433481">
        <w:rPr>
          <w:rFonts w:ascii="Times New Roman" w:hAnsi="Times New Roman" w:cs="Times New Roman"/>
          <w:sz w:val="24"/>
          <w:szCs w:val="24"/>
          <w:vertAlign w:val="subscript"/>
        </w:rPr>
        <w:t>2</w:t>
      </w:r>
      <w:r w:rsidR="00433481">
        <w:rPr>
          <w:rFonts w:ascii="Times New Roman" w:hAnsi="Times New Roman" w:cs="Times New Roman"/>
          <w:sz w:val="24"/>
          <w:szCs w:val="24"/>
        </w:rPr>
        <w:t>HPO</w:t>
      </w:r>
      <w:r w:rsidR="00433481">
        <w:rPr>
          <w:rFonts w:ascii="Times New Roman" w:hAnsi="Times New Roman" w:cs="Times New Roman"/>
          <w:sz w:val="24"/>
          <w:szCs w:val="24"/>
          <w:vertAlign w:val="subscript"/>
        </w:rPr>
        <w:t>4</w:t>
      </w:r>
      <w:r w:rsidR="00433481" w:rsidRPr="00D10570">
        <w:rPr>
          <w:rFonts w:ascii="Times New Roman" w:hAnsi="Times New Roman" w:cs="Times New Roman"/>
          <w:sz w:val="24"/>
          <w:szCs w:val="24"/>
        </w:rPr>
        <w:t xml:space="preserve"> brine mixed with the six different </w:t>
      </w:r>
      <w:r w:rsidR="009B6048">
        <w:rPr>
          <w:rFonts w:ascii="Times New Roman" w:hAnsi="Times New Roman" w:cs="Times New Roman"/>
          <w:sz w:val="24"/>
          <w:szCs w:val="24"/>
        </w:rPr>
        <w:t>HCl</w:t>
      </w:r>
      <w:r w:rsidR="00433481" w:rsidRPr="00D10570">
        <w:rPr>
          <w:rFonts w:ascii="Times New Roman" w:hAnsi="Times New Roman" w:cs="Times New Roman"/>
          <w:sz w:val="24"/>
          <w:szCs w:val="24"/>
        </w:rPr>
        <w:t xml:space="preserve"> buffers at various pH levels. </w:t>
      </w:r>
      <w:r w:rsidR="007351A0">
        <w:rPr>
          <w:rFonts w:ascii="Times New Roman" w:hAnsi="Times New Roman" w:cs="Times New Roman"/>
          <w:sz w:val="24"/>
          <w:szCs w:val="24"/>
        </w:rPr>
        <w:t>7</w:t>
      </w:r>
      <w:r w:rsidR="00087061">
        <w:rPr>
          <w:rFonts w:ascii="Times New Roman" w:hAnsi="Times New Roman" w:cs="Times New Roman"/>
          <w:sz w:val="24"/>
          <w:szCs w:val="24"/>
        </w:rPr>
        <w:t xml:space="preserve">b) </w:t>
      </w:r>
      <w:r w:rsidR="00087061" w:rsidRPr="00D10570">
        <w:rPr>
          <w:rFonts w:ascii="Times New Roman" w:hAnsi="Times New Roman" w:cs="Times New Roman"/>
          <w:sz w:val="24"/>
          <w:szCs w:val="24"/>
        </w:rPr>
        <w:t xml:space="preserve">Green laser spectra for </w:t>
      </w:r>
      <w:r w:rsidR="00087061">
        <w:rPr>
          <w:rFonts w:ascii="Times New Roman" w:hAnsi="Times New Roman" w:cs="Times New Roman"/>
          <w:sz w:val="24"/>
          <w:szCs w:val="24"/>
        </w:rPr>
        <w:t>Na</w:t>
      </w:r>
      <w:r w:rsidR="00087061">
        <w:rPr>
          <w:rFonts w:ascii="Times New Roman" w:hAnsi="Times New Roman" w:cs="Times New Roman"/>
          <w:sz w:val="24"/>
          <w:szCs w:val="24"/>
          <w:vertAlign w:val="subscript"/>
        </w:rPr>
        <w:t>2</w:t>
      </w:r>
      <w:r w:rsidR="00087061">
        <w:rPr>
          <w:rFonts w:ascii="Times New Roman" w:hAnsi="Times New Roman" w:cs="Times New Roman"/>
          <w:sz w:val="24"/>
          <w:szCs w:val="24"/>
        </w:rPr>
        <w:t>HPO</w:t>
      </w:r>
      <w:r w:rsidR="00087061">
        <w:rPr>
          <w:rFonts w:ascii="Times New Roman" w:hAnsi="Times New Roman" w:cs="Times New Roman"/>
          <w:sz w:val="24"/>
          <w:szCs w:val="24"/>
          <w:vertAlign w:val="subscript"/>
        </w:rPr>
        <w:t>4</w:t>
      </w:r>
      <w:r w:rsidR="00087061" w:rsidRPr="00D10570">
        <w:rPr>
          <w:rFonts w:ascii="Times New Roman" w:hAnsi="Times New Roman" w:cs="Times New Roman"/>
          <w:sz w:val="24"/>
          <w:szCs w:val="24"/>
        </w:rPr>
        <w:t xml:space="preserve"> brine mixed with the six different </w:t>
      </w:r>
      <w:r w:rsidR="00087061">
        <w:rPr>
          <w:rFonts w:ascii="Times New Roman" w:hAnsi="Times New Roman" w:cs="Times New Roman"/>
          <w:sz w:val="24"/>
          <w:szCs w:val="24"/>
        </w:rPr>
        <w:t>NaOH</w:t>
      </w:r>
      <w:r w:rsidR="00087061" w:rsidRPr="00D10570">
        <w:rPr>
          <w:rFonts w:ascii="Times New Roman" w:hAnsi="Times New Roman" w:cs="Times New Roman"/>
          <w:sz w:val="24"/>
          <w:szCs w:val="24"/>
        </w:rPr>
        <w:t xml:space="preserve"> buffers at various pH levels.</w:t>
      </w:r>
    </w:p>
    <w:p w14:paraId="0CC1C669" w14:textId="5457BE6F" w:rsidR="00DC67F5" w:rsidRPr="00D10570" w:rsidRDefault="00D45BAC" w:rsidP="00F90793">
      <w:pPr>
        <w:rPr>
          <w:rFonts w:ascii="Times New Roman" w:hAnsi="Times New Roman" w:cs="Times New Roman"/>
          <w:sz w:val="24"/>
          <w:szCs w:val="24"/>
        </w:rPr>
      </w:pPr>
      <w:r w:rsidRPr="00D45BAC">
        <w:rPr>
          <w:noProof/>
        </w:rPr>
        <w:drawing>
          <wp:inline distT="0" distB="0" distL="0" distR="0" wp14:anchorId="645CE922" wp14:editId="709D2467">
            <wp:extent cx="5943600" cy="14852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485265"/>
                    </a:xfrm>
                    <a:prstGeom prst="rect">
                      <a:avLst/>
                    </a:prstGeom>
                    <a:noFill/>
                    <a:ln>
                      <a:noFill/>
                    </a:ln>
                  </pic:spPr>
                </pic:pic>
              </a:graphicData>
            </a:graphic>
          </wp:inline>
        </w:drawing>
      </w:r>
      <w:r w:rsidR="00AD25A4" w:rsidRPr="00D10570">
        <w:rPr>
          <w:rFonts w:ascii="Times New Roman" w:hAnsi="Times New Roman" w:cs="Times New Roman"/>
          <w:sz w:val="24"/>
          <w:szCs w:val="24"/>
        </w:rPr>
        <w:br w:type="textWrapping" w:clear="all"/>
      </w:r>
      <w:r w:rsidR="002D31E1" w:rsidRPr="00D10570">
        <w:rPr>
          <w:rFonts w:ascii="Times New Roman" w:hAnsi="Times New Roman" w:cs="Times New Roman"/>
          <w:sz w:val="24"/>
          <w:szCs w:val="24"/>
        </w:rPr>
        <w:t xml:space="preserve">Table 1. </w:t>
      </w:r>
      <w:r w:rsidR="001937F9" w:rsidRPr="00D10570">
        <w:rPr>
          <w:rFonts w:ascii="Times New Roman" w:hAnsi="Times New Roman" w:cs="Times New Roman"/>
          <w:sz w:val="24"/>
          <w:szCs w:val="24"/>
        </w:rPr>
        <w:t>This matrix depicts</w:t>
      </w:r>
      <w:r w:rsidR="00300411" w:rsidRPr="00D10570">
        <w:rPr>
          <w:rFonts w:ascii="Times New Roman" w:hAnsi="Times New Roman" w:cs="Times New Roman"/>
          <w:sz w:val="24"/>
          <w:szCs w:val="24"/>
        </w:rPr>
        <w:t xml:space="preserve"> all </w:t>
      </w:r>
      <w:r w:rsidR="00D74180" w:rsidRPr="00D10570">
        <w:rPr>
          <w:rFonts w:ascii="Times New Roman" w:hAnsi="Times New Roman" w:cs="Times New Roman"/>
          <w:sz w:val="24"/>
          <w:szCs w:val="24"/>
        </w:rPr>
        <w:t>16 brines and UPW mixed with</w:t>
      </w:r>
      <w:r w:rsidR="00FD2DF0" w:rsidRPr="00D10570">
        <w:rPr>
          <w:rFonts w:ascii="Times New Roman" w:hAnsi="Times New Roman" w:cs="Times New Roman"/>
          <w:sz w:val="24"/>
          <w:szCs w:val="24"/>
        </w:rPr>
        <w:t xml:space="preserve"> the 6</w:t>
      </w:r>
      <w:r w:rsidR="00D74180" w:rsidRPr="00D10570">
        <w:rPr>
          <w:rFonts w:ascii="Times New Roman" w:hAnsi="Times New Roman" w:cs="Times New Roman"/>
          <w:sz w:val="24"/>
          <w:szCs w:val="24"/>
        </w:rPr>
        <w:t xml:space="preserve"> HCl and </w:t>
      </w:r>
      <w:r w:rsidR="00FD2DF0" w:rsidRPr="00D10570">
        <w:rPr>
          <w:rFonts w:ascii="Times New Roman" w:hAnsi="Times New Roman" w:cs="Times New Roman"/>
          <w:sz w:val="24"/>
          <w:szCs w:val="24"/>
        </w:rPr>
        <w:t xml:space="preserve">6 </w:t>
      </w:r>
      <w:r w:rsidR="00D74180" w:rsidRPr="00D10570">
        <w:rPr>
          <w:rFonts w:ascii="Times New Roman" w:hAnsi="Times New Roman" w:cs="Times New Roman"/>
          <w:sz w:val="24"/>
          <w:szCs w:val="24"/>
        </w:rPr>
        <w:t xml:space="preserve">NaOH </w:t>
      </w:r>
      <w:r w:rsidR="00FD2DF0" w:rsidRPr="00D10570">
        <w:rPr>
          <w:rFonts w:ascii="Times New Roman" w:hAnsi="Times New Roman" w:cs="Times New Roman"/>
          <w:sz w:val="24"/>
          <w:szCs w:val="24"/>
        </w:rPr>
        <w:t xml:space="preserve">buffers </w:t>
      </w:r>
      <w:r w:rsidR="00504235" w:rsidRPr="00D10570">
        <w:rPr>
          <w:rFonts w:ascii="Times New Roman" w:hAnsi="Times New Roman" w:cs="Times New Roman"/>
          <w:sz w:val="24"/>
          <w:szCs w:val="24"/>
        </w:rPr>
        <w:t xml:space="preserve">and their corresponding pH values. </w:t>
      </w:r>
      <w:r w:rsidR="00184087" w:rsidRPr="00D10570">
        <w:rPr>
          <w:rFonts w:ascii="Times New Roman" w:hAnsi="Times New Roman" w:cs="Times New Roman"/>
          <w:sz w:val="24"/>
          <w:szCs w:val="24"/>
        </w:rPr>
        <w:t xml:space="preserve">Blue highlight shows the </w:t>
      </w:r>
      <w:r>
        <w:rPr>
          <w:rFonts w:ascii="Times New Roman" w:hAnsi="Times New Roman" w:cs="Times New Roman"/>
          <w:sz w:val="24"/>
          <w:szCs w:val="24"/>
        </w:rPr>
        <w:t>four</w:t>
      </w:r>
      <w:r w:rsidR="00184087" w:rsidRPr="00D10570">
        <w:rPr>
          <w:rFonts w:ascii="Times New Roman" w:hAnsi="Times New Roman" w:cs="Times New Roman"/>
          <w:sz w:val="24"/>
          <w:szCs w:val="24"/>
        </w:rPr>
        <w:t xml:space="preserve"> samples analyzed </w:t>
      </w:r>
      <w:r w:rsidR="00F663E8" w:rsidRPr="00D10570">
        <w:rPr>
          <w:rFonts w:ascii="Times New Roman" w:hAnsi="Times New Roman" w:cs="Times New Roman"/>
          <w:sz w:val="24"/>
          <w:szCs w:val="24"/>
        </w:rPr>
        <w:t xml:space="preserve">in this paper </w:t>
      </w:r>
      <w:r w:rsidR="00F66794">
        <w:rPr>
          <w:rFonts w:ascii="Times New Roman" w:hAnsi="Times New Roman" w:cs="Times New Roman"/>
          <w:sz w:val="24"/>
          <w:szCs w:val="24"/>
        </w:rPr>
        <w:t>t</w:t>
      </w:r>
      <w:r w:rsidR="00F663E8" w:rsidRPr="00D10570">
        <w:rPr>
          <w:rFonts w:ascii="Times New Roman" w:hAnsi="Times New Roman" w:cs="Times New Roman"/>
          <w:sz w:val="24"/>
          <w:szCs w:val="24"/>
        </w:rPr>
        <w:t>hat show significant changes in the Raman spectra with respect to pH changes. Yellow highlight</w:t>
      </w:r>
      <w:r w:rsidR="00EE404E" w:rsidRPr="00D10570">
        <w:rPr>
          <w:rFonts w:ascii="Times New Roman" w:hAnsi="Times New Roman" w:cs="Times New Roman"/>
          <w:sz w:val="24"/>
          <w:szCs w:val="24"/>
        </w:rPr>
        <w:t xml:space="preserve"> shows</w:t>
      </w:r>
      <w:r w:rsidR="00C17A8F" w:rsidRPr="00D10570">
        <w:rPr>
          <w:rFonts w:ascii="Times New Roman" w:hAnsi="Times New Roman" w:cs="Times New Roman"/>
          <w:sz w:val="24"/>
          <w:szCs w:val="24"/>
        </w:rPr>
        <w:t xml:space="preserve"> the</w:t>
      </w:r>
      <w:r>
        <w:rPr>
          <w:rFonts w:ascii="Times New Roman" w:hAnsi="Times New Roman" w:cs="Times New Roman"/>
          <w:sz w:val="24"/>
          <w:szCs w:val="24"/>
        </w:rPr>
        <w:t xml:space="preserve"> other</w:t>
      </w:r>
      <w:r w:rsidR="00EE404E" w:rsidRPr="00D10570">
        <w:rPr>
          <w:rFonts w:ascii="Times New Roman" w:hAnsi="Times New Roman" w:cs="Times New Roman"/>
          <w:sz w:val="24"/>
          <w:szCs w:val="24"/>
        </w:rPr>
        <w:t xml:space="preserve"> samples </w:t>
      </w:r>
      <w:r w:rsidR="00C17A8F" w:rsidRPr="00D10570">
        <w:rPr>
          <w:rFonts w:ascii="Times New Roman" w:hAnsi="Times New Roman" w:cs="Times New Roman"/>
          <w:sz w:val="24"/>
          <w:szCs w:val="24"/>
        </w:rPr>
        <w:t xml:space="preserve">with major spectral changes that will be analyzed in the near future. </w:t>
      </w:r>
      <w:r w:rsidR="008D722F" w:rsidRPr="00D10570">
        <w:rPr>
          <w:rFonts w:ascii="Times New Roman" w:hAnsi="Times New Roman" w:cs="Times New Roman"/>
          <w:sz w:val="24"/>
          <w:szCs w:val="24"/>
        </w:rPr>
        <w:t>Non</w:t>
      </w:r>
      <w:r w:rsidR="0040422D" w:rsidRPr="00D10570">
        <w:rPr>
          <w:rFonts w:ascii="Times New Roman" w:hAnsi="Times New Roman" w:cs="Times New Roman"/>
          <w:sz w:val="24"/>
          <w:szCs w:val="24"/>
        </w:rPr>
        <w:t>-</w:t>
      </w:r>
      <w:r w:rsidR="008D722F" w:rsidRPr="00D10570">
        <w:rPr>
          <w:rFonts w:ascii="Times New Roman" w:hAnsi="Times New Roman" w:cs="Times New Roman"/>
          <w:sz w:val="24"/>
          <w:szCs w:val="24"/>
        </w:rPr>
        <w:t>highlighted samples show little to no changes within the Raman spectra</w:t>
      </w:r>
      <w:r w:rsidR="0040422D" w:rsidRPr="00D10570">
        <w:rPr>
          <w:rFonts w:ascii="Times New Roman" w:hAnsi="Times New Roman" w:cs="Times New Roman"/>
          <w:sz w:val="24"/>
          <w:szCs w:val="24"/>
        </w:rPr>
        <w:t xml:space="preserve"> with respect to pH changes</w:t>
      </w:r>
      <w:r w:rsidR="008C28E1">
        <w:rPr>
          <w:rFonts w:ascii="Times New Roman" w:hAnsi="Times New Roman" w:cs="Times New Roman"/>
          <w:sz w:val="24"/>
          <w:szCs w:val="24"/>
        </w:rPr>
        <w:t xml:space="preserve"> and will not be of primary focus</w:t>
      </w:r>
      <w:r w:rsidR="0040422D" w:rsidRPr="00D10570">
        <w:rPr>
          <w:rFonts w:ascii="Times New Roman" w:hAnsi="Times New Roman" w:cs="Times New Roman"/>
          <w:sz w:val="24"/>
          <w:szCs w:val="24"/>
        </w:rPr>
        <w:t xml:space="preserve">. </w:t>
      </w:r>
    </w:p>
    <w:p w14:paraId="68534476" w14:textId="5D763E6E" w:rsidR="00803B7D" w:rsidRPr="00D10570" w:rsidRDefault="00803B7D" w:rsidP="00F90793">
      <w:pPr>
        <w:rPr>
          <w:rFonts w:ascii="Times New Roman" w:hAnsi="Times New Roman" w:cs="Times New Roman"/>
          <w:sz w:val="24"/>
          <w:szCs w:val="24"/>
        </w:rPr>
      </w:pPr>
    </w:p>
    <w:p w14:paraId="1C45DA74" w14:textId="3EDA5B79" w:rsidR="00803B7D" w:rsidRPr="00D10570" w:rsidRDefault="00803B7D" w:rsidP="00F90793">
      <w:pPr>
        <w:rPr>
          <w:rFonts w:ascii="Times New Roman" w:hAnsi="Times New Roman" w:cs="Times New Roman"/>
          <w:sz w:val="24"/>
          <w:szCs w:val="24"/>
        </w:rPr>
      </w:pPr>
    </w:p>
    <w:p w14:paraId="5AE33650" w14:textId="30234E31" w:rsidR="00803B7D" w:rsidRPr="00D10570" w:rsidRDefault="0025337D" w:rsidP="0025337D">
      <w:pPr>
        <w:jc w:val="center"/>
        <w:rPr>
          <w:rFonts w:ascii="Times New Roman" w:hAnsi="Times New Roman" w:cs="Times New Roman"/>
          <w:b/>
          <w:bCs/>
          <w:sz w:val="24"/>
          <w:szCs w:val="24"/>
        </w:rPr>
      </w:pPr>
      <w:r w:rsidRPr="00D10570">
        <w:rPr>
          <w:rFonts w:ascii="Times New Roman" w:hAnsi="Times New Roman" w:cs="Times New Roman"/>
          <w:b/>
          <w:bCs/>
          <w:sz w:val="24"/>
          <w:szCs w:val="24"/>
        </w:rPr>
        <w:lastRenderedPageBreak/>
        <w:t>Works Cited</w:t>
      </w:r>
    </w:p>
    <w:p w14:paraId="025EF96D" w14:textId="7901ED25" w:rsidR="002951FA" w:rsidRDefault="002951FA" w:rsidP="00CC5FE6">
      <w:pPr>
        <w:spacing w:line="216" w:lineRule="auto"/>
        <w:ind w:left="720" w:hanging="720"/>
        <w:rPr>
          <w:rFonts w:ascii="Times New Roman" w:eastAsiaTheme="minorEastAsia" w:hAnsi="Times New Roman" w:cs="Times New Roman"/>
          <w:color w:val="000000" w:themeColor="text1"/>
          <w:kern w:val="24"/>
          <w:sz w:val="24"/>
          <w:szCs w:val="24"/>
        </w:rPr>
      </w:pPr>
      <w:r w:rsidRPr="00D10570">
        <w:rPr>
          <w:rFonts w:ascii="Times New Roman" w:eastAsiaTheme="minorEastAsia" w:hAnsi="Times New Roman" w:cs="Times New Roman"/>
          <w:color w:val="000000" w:themeColor="text1"/>
          <w:kern w:val="24"/>
          <w:sz w:val="24"/>
          <w:szCs w:val="24"/>
        </w:rPr>
        <w:t xml:space="preserve">Benison, K. C., Goldstein, R. H., </w:t>
      </w:r>
      <w:proofErr w:type="spellStart"/>
      <w:r w:rsidRPr="00D10570">
        <w:rPr>
          <w:rFonts w:ascii="Times New Roman" w:eastAsiaTheme="minorEastAsia" w:hAnsi="Times New Roman" w:cs="Times New Roman"/>
          <w:color w:val="000000" w:themeColor="text1"/>
          <w:kern w:val="24"/>
          <w:sz w:val="24"/>
          <w:szCs w:val="24"/>
        </w:rPr>
        <w:t>Wopenka</w:t>
      </w:r>
      <w:proofErr w:type="spellEnd"/>
      <w:r w:rsidRPr="00D10570">
        <w:rPr>
          <w:rFonts w:ascii="Times New Roman" w:eastAsiaTheme="minorEastAsia" w:hAnsi="Times New Roman" w:cs="Times New Roman"/>
          <w:color w:val="000000" w:themeColor="text1"/>
          <w:kern w:val="24"/>
          <w:sz w:val="24"/>
          <w:szCs w:val="24"/>
        </w:rPr>
        <w:t xml:space="preserve">, B., </w:t>
      </w:r>
      <w:proofErr w:type="spellStart"/>
      <w:r w:rsidRPr="00D10570">
        <w:rPr>
          <w:rFonts w:ascii="Times New Roman" w:eastAsiaTheme="minorEastAsia" w:hAnsi="Times New Roman" w:cs="Times New Roman"/>
          <w:color w:val="000000" w:themeColor="text1"/>
          <w:kern w:val="24"/>
          <w:sz w:val="24"/>
          <w:szCs w:val="24"/>
        </w:rPr>
        <w:t>Burruss</w:t>
      </w:r>
      <w:proofErr w:type="spellEnd"/>
      <w:r w:rsidRPr="00D10570">
        <w:rPr>
          <w:rFonts w:ascii="Times New Roman" w:eastAsiaTheme="minorEastAsia" w:hAnsi="Times New Roman" w:cs="Times New Roman"/>
          <w:color w:val="000000" w:themeColor="text1"/>
          <w:kern w:val="24"/>
          <w:sz w:val="24"/>
          <w:szCs w:val="24"/>
        </w:rPr>
        <w:t xml:space="preserve">, R. C., &amp; </w:t>
      </w:r>
      <w:proofErr w:type="spellStart"/>
      <w:r w:rsidRPr="00D10570">
        <w:rPr>
          <w:rFonts w:ascii="Times New Roman" w:eastAsiaTheme="minorEastAsia" w:hAnsi="Times New Roman" w:cs="Times New Roman"/>
          <w:color w:val="000000" w:themeColor="text1"/>
          <w:kern w:val="24"/>
          <w:sz w:val="24"/>
          <w:szCs w:val="24"/>
        </w:rPr>
        <w:t>Pasteris</w:t>
      </w:r>
      <w:proofErr w:type="spellEnd"/>
      <w:r w:rsidRPr="00D10570">
        <w:rPr>
          <w:rFonts w:ascii="Times New Roman" w:eastAsiaTheme="minorEastAsia" w:hAnsi="Times New Roman" w:cs="Times New Roman"/>
          <w:color w:val="000000" w:themeColor="text1"/>
          <w:kern w:val="24"/>
          <w:sz w:val="24"/>
          <w:szCs w:val="24"/>
        </w:rPr>
        <w:t xml:space="preserve">, J. D. (1998). Extremely acid PERMIAN lakes and GROUND waters in North America. </w:t>
      </w:r>
      <w:r w:rsidRPr="00D10570">
        <w:rPr>
          <w:rFonts w:ascii="Times New Roman" w:eastAsiaTheme="minorEastAsia" w:hAnsi="Times New Roman" w:cs="Times New Roman"/>
          <w:i/>
          <w:iCs/>
          <w:color w:val="000000" w:themeColor="text1"/>
          <w:kern w:val="24"/>
          <w:sz w:val="24"/>
          <w:szCs w:val="24"/>
        </w:rPr>
        <w:t>Nature,</w:t>
      </w:r>
      <w:r w:rsidRPr="00D10570">
        <w:rPr>
          <w:rFonts w:ascii="Times New Roman" w:eastAsiaTheme="minorEastAsia" w:hAnsi="Times New Roman" w:cs="Times New Roman"/>
          <w:color w:val="000000" w:themeColor="text1"/>
          <w:kern w:val="24"/>
          <w:sz w:val="24"/>
          <w:szCs w:val="24"/>
        </w:rPr>
        <w:t xml:space="preserve"> </w:t>
      </w:r>
      <w:r w:rsidRPr="00D10570">
        <w:rPr>
          <w:rFonts w:ascii="Times New Roman" w:eastAsiaTheme="minorEastAsia" w:hAnsi="Times New Roman" w:cs="Times New Roman"/>
          <w:i/>
          <w:iCs/>
          <w:color w:val="000000" w:themeColor="text1"/>
          <w:kern w:val="24"/>
          <w:sz w:val="24"/>
          <w:szCs w:val="24"/>
        </w:rPr>
        <w:t>392</w:t>
      </w:r>
      <w:r w:rsidRPr="00D10570">
        <w:rPr>
          <w:rFonts w:ascii="Times New Roman" w:eastAsiaTheme="minorEastAsia" w:hAnsi="Times New Roman" w:cs="Times New Roman"/>
          <w:color w:val="000000" w:themeColor="text1"/>
          <w:kern w:val="24"/>
          <w:sz w:val="24"/>
          <w:szCs w:val="24"/>
        </w:rPr>
        <w:t>(6679), 911-914. doi:10.1038/31917</w:t>
      </w:r>
    </w:p>
    <w:p w14:paraId="73DCF975" w14:textId="77777777" w:rsidR="00DC7926" w:rsidRDefault="00DC7926" w:rsidP="00DC7926">
      <w:pPr>
        <w:pStyle w:val="NormalWeb"/>
        <w:ind w:left="567" w:hanging="567"/>
      </w:pPr>
      <w:r>
        <w:t xml:space="preserve">Benison, K. C., &amp; Goldstein, R. H. (2002). Recognizing acid lakes and groundwaters in the rock record. </w:t>
      </w:r>
      <w:r>
        <w:rPr>
          <w:i/>
          <w:iCs/>
        </w:rPr>
        <w:t>Sedimentary Geology</w:t>
      </w:r>
      <w:r>
        <w:t xml:space="preserve">, </w:t>
      </w:r>
      <w:r>
        <w:rPr>
          <w:i/>
          <w:iCs/>
        </w:rPr>
        <w:t>151</w:t>
      </w:r>
      <w:r>
        <w:t xml:space="preserve">(3-4), 177–185. https://doi.org/10.1016/s0037-0738(02)00155-0 </w:t>
      </w:r>
    </w:p>
    <w:p w14:paraId="1F4C5D15" w14:textId="77777777" w:rsidR="0065716B" w:rsidRDefault="0065716B" w:rsidP="0065716B">
      <w:pPr>
        <w:pStyle w:val="NormalWeb"/>
        <w:ind w:left="567" w:hanging="567"/>
      </w:pPr>
      <w:r>
        <w:t xml:space="preserve">Ben Mabrouk, K., Kauffmann, T. H., </w:t>
      </w:r>
      <w:proofErr w:type="spellStart"/>
      <w:r>
        <w:t>Aroui</w:t>
      </w:r>
      <w:proofErr w:type="spellEnd"/>
      <w:r>
        <w:t xml:space="preserve">, H., &amp; Fontana, M. D. (2013). Raman study of cation effect on sulfate vibration modes in solid state and in Aqueous Solutions. </w:t>
      </w:r>
      <w:r>
        <w:rPr>
          <w:i/>
          <w:iCs/>
        </w:rPr>
        <w:t>Journal of Raman Spectroscopy</w:t>
      </w:r>
      <w:r>
        <w:t xml:space="preserve">, </w:t>
      </w:r>
      <w:r>
        <w:rPr>
          <w:i/>
          <w:iCs/>
        </w:rPr>
        <w:t>44</w:t>
      </w:r>
      <w:r>
        <w:t xml:space="preserve">(11), 1603–1608. https://doi.org/10.1002/jrs.4374 </w:t>
      </w:r>
    </w:p>
    <w:p w14:paraId="70CB92B8" w14:textId="78C25D6B" w:rsidR="00D10570" w:rsidRDefault="00D10570" w:rsidP="00D10570">
      <w:pPr>
        <w:pStyle w:val="NormalWeb"/>
        <w:ind w:left="567" w:hanging="567"/>
      </w:pPr>
      <w:r>
        <w:t xml:space="preserve">Clark, B. C., &amp; Van Hart, D. C. (1981). The salts of Mars. </w:t>
      </w:r>
      <w:r>
        <w:rPr>
          <w:i/>
          <w:iCs/>
        </w:rPr>
        <w:t>Icarus</w:t>
      </w:r>
      <w:r>
        <w:t xml:space="preserve">, </w:t>
      </w:r>
      <w:r>
        <w:rPr>
          <w:i/>
          <w:iCs/>
        </w:rPr>
        <w:t>45</w:t>
      </w:r>
      <w:r>
        <w:t xml:space="preserve">(2), 370–378. https://doi.org/10.1016/0019-1035(81)90041-5 </w:t>
      </w:r>
    </w:p>
    <w:p w14:paraId="62BE3EB8" w14:textId="23F8C2D1" w:rsidR="00105578" w:rsidRPr="00D10570" w:rsidRDefault="00105578" w:rsidP="00105578">
      <w:pPr>
        <w:pStyle w:val="NormalWeb"/>
        <w:ind w:left="567" w:hanging="567"/>
      </w:pPr>
      <w:r w:rsidRPr="00D10570">
        <w:t xml:space="preserve">Dubessy, J., </w:t>
      </w:r>
      <w:proofErr w:type="spellStart"/>
      <w:r w:rsidRPr="00D10570">
        <w:t>Boiron</w:t>
      </w:r>
      <w:proofErr w:type="spellEnd"/>
      <w:r w:rsidRPr="00D10570">
        <w:t xml:space="preserve">, M.-C., </w:t>
      </w:r>
      <w:proofErr w:type="spellStart"/>
      <w:r w:rsidRPr="00D10570">
        <w:t>Moissette</w:t>
      </w:r>
      <w:proofErr w:type="spellEnd"/>
      <w:r w:rsidRPr="00D10570">
        <w:t xml:space="preserve">, A., Monnin, C., &amp; </w:t>
      </w:r>
      <w:proofErr w:type="spellStart"/>
      <w:r w:rsidRPr="00D10570">
        <w:t>Sretenskaya</w:t>
      </w:r>
      <w:proofErr w:type="spellEnd"/>
      <w:r w:rsidRPr="00D10570">
        <w:t>, N. (1992). Determinations of water, hydrates and ph in fluid inclusions by micro-</w:t>
      </w:r>
      <w:proofErr w:type="spellStart"/>
      <w:r w:rsidRPr="00D10570">
        <w:t>raman</w:t>
      </w:r>
      <w:proofErr w:type="spellEnd"/>
      <w:r w:rsidRPr="00D10570">
        <w:t xml:space="preserve"> spectrometry. </w:t>
      </w:r>
      <w:r w:rsidRPr="00D10570">
        <w:rPr>
          <w:i/>
          <w:iCs/>
        </w:rPr>
        <w:t>European Journal of Mineralogy</w:t>
      </w:r>
      <w:r w:rsidRPr="00D10570">
        <w:t xml:space="preserve">, </w:t>
      </w:r>
      <w:r w:rsidRPr="00D10570">
        <w:rPr>
          <w:i/>
          <w:iCs/>
        </w:rPr>
        <w:t>4</w:t>
      </w:r>
      <w:r w:rsidRPr="00D10570">
        <w:t xml:space="preserve">(5), 885–894. https://doi.org/10.1127/ejm/4/5/0885 </w:t>
      </w:r>
    </w:p>
    <w:p w14:paraId="3C744902" w14:textId="77777777" w:rsidR="009D251C" w:rsidRDefault="009D251C" w:rsidP="009D251C">
      <w:pPr>
        <w:pStyle w:val="NormalWeb"/>
        <w:ind w:left="567" w:hanging="567"/>
      </w:pPr>
      <w:r>
        <w:t xml:space="preserve">Elwood Madden, M. E., Madden, A. S., </w:t>
      </w:r>
      <w:proofErr w:type="spellStart"/>
      <w:r>
        <w:t>Rimstidt</w:t>
      </w:r>
      <w:proofErr w:type="spellEnd"/>
      <w:r>
        <w:t xml:space="preserve">, J. D., </w:t>
      </w:r>
      <w:proofErr w:type="spellStart"/>
      <w:r>
        <w:t>Zahrai</w:t>
      </w:r>
      <w:proofErr w:type="spellEnd"/>
      <w:r>
        <w:t xml:space="preserve">, S., Kendall, M. R., &amp; Miller, M. A. (2012). Jarosite dissolution rates and Nanoscale mineralogy. </w:t>
      </w:r>
      <w:r>
        <w:rPr>
          <w:i/>
          <w:iCs/>
        </w:rPr>
        <w:t>Geochimica Et Cosmochimica Acta</w:t>
      </w:r>
      <w:r>
        <w:t xml:space="preserve">, </w:t>
      </w:r>
      <w:r>
        <w:rPr>
          <w:i/>
          <w:iCs/>
        </w:rPr>
        <w:t>91</w:t>
      </w:r>
      <w:r>
        <w:t xml:space="preserve">, 306–321. https://doi.org/10.1016/j.gca.2012.05.001 </w:t>
      </w:r>
    </w:p>
    <w:p w14:paraId="6A102A34" w14:textId="77777777" w:rsidR="0057577D" w:rsidRDefault="0057577D" w:rsidP="0057577D">
      <w:pPr>
        <w:spacing w:before="100" w:beforeAutospacing="1" w:after="100" w:afterAutospacing="1" w:line="240" w:lineRule="auto"/>
        <w:ind w:left="567" w:hanging="567"/>
        <w:rPr>
          <w:rFonts w:ascii="Times New Roman" w:eastAsia="Times New Roman" w:hAnsi="Times New Roman" w:cs="Times New Roman"/>
          <w:sz w:val="24"/>
          <w:szCs w:val="24"/>
        </w:rPr>
      </w:pPr>
      <w:r w:rsidRPr="0057577D">
        <w:rPr>
          <w:rFonts w:ascii="Times New Roman" w:eastAsia="Times New Roman" w:hAnsi="Times New Roman" w:cs="Times New Roman"/>
          <w:sz w:val="24"/>
          <w:szCs w:val="24"/>
        </w:rPr>
        <w:t xml:space="preserve">Hinkel, N. R., Hartnett, H. E., &amp; Young, P. A. (2020). The influence of stellar phosphorus on our understanding of exoplanets and astrobiology. </w:t>
      </w:r>
      <w:r w:rsidRPr="0057577D">
        <w:rPr>
          <w:rFonts w:ascii="Times New Roman" w:eastAsia="Times New Roman" w:hAnsi="Times New Roman" w:cs="Times New Roman"/>
          <w:i/>
          <w:iCs/>
          <w:sz w:val="24"/>
          <w:szCs w:val="24"/>
        </w:rPr>
        <w:t>The Astrophysical Journal</w:t>
      </w:r>
      <w:r w:rsidRPr="0057577D">
        <w:rPr>
          <w:rFonts w:ascii="Times New Roman" w:eastAsia="Times New Roman" w:hAnsi="Times New Roman" w:cs="Times New Roman"/>
          <w:sz w:val="24"/>
          <w:szCs w:val="24"/>
        </w:rPr>
        <w:t xml:space="preserve">, </w:t>
      </w:r>
      <w:r w:rsidRPr="0057577D">
        <w:rPr>
          <w:rFonts w:ascii="Times New Roman" w:eastAsia="Times New Roman" w:hAnsi="Times New Roman" w:cs="Times New Roman"/>
          <w:i/>
          <w:iCs/>
          <w:sz w:val="24"/>
          <w:szCs w:val="24"/>
        </w:rPr>
        <w:t>900</w:t>
      </w:r>
      <w:r w:rsidRPr="0057577D">
        <w:rPr>
          <w:rFonts w:ascii="Times New Roman" w:eastAsia="Times New Roman" w:hAnsi="Times New Roman" w:cs="Times New Roman"/>
          <w:sz w:val="24"/>
          <w:szCs w:val="24"/>
        </w:rPr>
        <w:t xml:space="preserve">(2). https://doi.org/10.3847/2041-8213/abb3cb </w:t>
      </w:r>
    </w:p>
    <w:p w14:paraId="0FE2D458" w14:textId="77777777" w:rsidR="003E7940" w:rsidRPr="003E7940" w:rsidRDefault="003E7940" w:rsidP="003E7940">
      <w:pPr>
        <w:spacing w:before="100" w:beforeAutospacing="1" w:after="100" w:afterAutospacing="1" w:line="240" w:lineRule="auto"/>
        <w:ind w:left="567" w:hanging="567"/>
        <w:rPr>
          <w:rFonts w:ascii="Times New Roman" w:eastAsia="Times New Roman" w:hAnsi="Times New Roman" w:cs="Times New Roman"/>
          <w:sz w:val="24"/>
          <w:szCs w:val="24"/>
        </w:rPr>
      </w:pPr>
      <w:r w:rsidRPr="003E7940">
        <w:rPr>
          <w:rFonts w:ascii="Times New Roman" w:eastAsia="Times New Roman" w:hAnsi="Times New Roman" w:cs="Times New Roman"/>
          <w:sz w:val="24"/>
          <w:szCs w:val="24"/>
        </w:rPr>
        <w:t xml:space="preserve">Howard, A. A., </w:t>
      </w:r>
      <w:proofErr w:type="spellStart"/>
      <w:r w:rsidRPr="003E7940">
        <w:rPr>
          <w:rFonts w:ascii="Times New Roman" w:eastAsia="Times New Roman" w:hAnsi="Times New Roman" w:cs="Times New Roman"/>
          <w:sz w:val="24"/>
          <w:szCs w:val="24"/>
        </w:rPr>
        <w:t>Tschumper</w:t>
      </w:r>
      <w:proofErr w:type="spellEnd"/>
      <w:r w:rsidRPr="003E7940">
        <w:rPr>
          <w:rFonts w:ascii="Times New Roman" w:eastAsia="Times New Roman" w:hAnsi="Times New Roman" w:cs="Times New Roman"/>
          <w:sz w:val="24"/>
          <w:szCs w:val="24"/>
        </w:rPr>
        <w:t xml:space="preserve">, G. S., &amp; Hammer, N. I. (2010). Effects of hydrogen bonding on vibrational normal modes of pyrimidine. </w:t>
      </w:r>
      <w:r w:rsidRPr="003E7940">
        <w:rPr>
          <w:rFonts w:ascii="Times New Roman" w:eastAsia="Times New Roman" w:hAnsi="Times New Roman" w:cs="Times New Roman"/>
          <w:i/>
          <w:iCs/>
          <w:sz w:val="24"/>
          <w:szCs w:val="24"/>
        </w:rPr>
        <w:t>The Journal of Physical Chemistry A</w:t>
      </w:r>
      <w:r w:rsidRPr="003E7940">
        <w:rPr>
          <w:rFonts w:ascii="Times New Roman" w:eastAsia="Times New Roman" w:hAnsi="Times New Roman" w:cs="Times New Roman"/>
          <w:sz w:val="24"/>
          <w:szCs w:val="24"/>
        </w:rPr>
        <w:t xml:space="preserve">, </w:t>
      </w:r>
      <w:r w:rsidRPr="003E7940">
        <w:rPr>
          <w:rFonts w:ascii="Times New Roman" w:eastAsia="Times New Roman" w:hAnsi="Times New Roman" w:cs="Times New Roman"/>
          <w:i/>
          <w:iCs/>
          <w:sz w:val="24"/>
          <w:szCs w:val="24"/>
        </w:rPr>
        <w:t>114</w:t>
      </w:r>
      <w:r w:rsidRPr="003E7940">
        <w:rPr>
          <w:rFonts w:ascii="Times New Roman" w:eastAsia="Times New Roman" w:hAnsi="Times New Roman" w:cs="Times New Roman"/>
          <w:sz w:val="24"/>
          <w:szCs w:val="24"/>
        </w:rPr>
        <w:t xml:space="preserve">(25), 6803–6810. https://doi.org/10.1021/jp101267w </w:t>
      </w:r>
    </w:p>
    <w:p w14:paraId="6D019FC2" w14:textId="1C1A5C53" w:rsidR="00636225" w:rsidRDefault="00636225" w:rsidP="00636225">
      <w:pPr>
        <w:pStyle w:val="NormalWeb"/>
        <w:ind w:left="567" w:hanging="567"/>
      </w:pPr>
      <w:bookmarkStart w:id="2" w:name="_Hlk98282289"/>
      <w:r w:rsidRPr="00D10570">
        <w:t xml:space="preserve">Hurowitz, J. A., Grotzinger, J. P., Fischer, W. W., McLennan, S. M., Milliken, R. E., Stein, N., Vasavada, A. R., Blake, D. F., </w:t>
      </w:r>
      <w:proofErr w:type="spellStart"/>
      <w:r w:rsidRPr="00D10570">
        <w:t>Dehouck</w:t>
      </w:r>
      <w:proofErr w:type="spellEnd"/>
      <w:r w:rsidRPr="00D10570">
        <w:t xml:space="preserve">, E., </w:t>
      </w:r>
      <w:proofErr w:type="spellStart"/>
      <w:r w:rsidRPr="00D10570">
        <w:t>Eigenbrode</w:t>
      </w:r>
      <w:proofErr w:type="spellEnd"/>
      <w:r w:rsidRPr="00D10570">
        <w:t xml:space="preserve">, J. L., </w:t>
      </w:r>
      <w:proofErr w:type="spellStart"/>
      <w:r w:rsidRPr="00D10570">
        <w:t>Fairén</w:t>
      </w:r>
      <w:proofErr w:type="spellEnd"/>
      <w:r w:rsidRPr="00D10570">
        <w:t xml:space="preserve">, A. G., </w:t>
      </w:r>
      <w:proofErr w:type="spellStart"/>
      <w:r w:rsidRPr="00D10570">
        <w:t>Frydenvang</w:t>
      </w:r>
      <w:proofErr w:type="spellEnd"/>
      <w:r w:rsidRPr="00D10570">
        <w:t xml:space="preserve">, J., Gellert, R., Grant, J. A., Gupta, S., </w:t>
      </w:r>
      <w:proofErr w:type="spellStart"/>
      <w:r w:rsidRPr="00D10570">
        <w:t>Herkenhoff</w:t>
      </w:r>
      <w:proofErr w:type="spellEnd"/>
      <w:r w:rsidRPr="00D10570">
        <w:t xml:space="preserve">, K. E., Ming, D. W., Rampe, E. B., Schmidt, M. E., … Wiens, R. C. (2017). Redox stratification of an ancient lake in Gale CRATER, MARS. </w:t>
      </w:r>
      <w:r w:rsidRPr="00D10570">
        <w:rPr>
          <w:i/>
          <w:iCs/>
        </w:rPr>
        <w:t>Science</w:t>
      </w:r>
      <w:r w:rsidRPr="00D10570">
        <w:t xml:space="preserve">, </w:t>
      </w:r>
      <w:r w:rsidRPr="00D10570">
        <w:rPr>
          <w:i/>
          <w:iCs/>
        </w:rPr>
        <w:t>356</w:t>
      </w:r>
      <w:r w:rsidRPr="00D10570">
        <w:t xml:space="preserve">(6341). </w:t>
      </w:r>
      <w:hyperlink r:id="rId30" w:history="1">
        <w:r w:rsidR="00FD3493" w:rsidRPr="002C7514">
          <w:rPr>
            <w:rStyle w:val="Hyperlink"/>
          </w:rPr>
          <w:t>https://doi.org/10.1126/science.aah6849</w:t>
        </w:r>
      </w:hyperlink>
      <w:r w:rsidRPr="00D10570">
        <w:t xml:space="preserve"> </w:t>
      </w:r>
    </w:p>
    <w:bookmarkEnd w:id="2"/>
    <w:p w14:paraId="424B1273" w14:textId="77777777" w:rsidR="00FD3493" w:rsidRDefault="00FD3493" w:rsidP="00FD3493">
      <w:pPr>
        <w:pStyle w:val="NormalWeb"/>
        <w:ind w:left="567" w:hanging="567"/>
      </w:pPr>
      <w:r>
        <w:t xml:space="preserve">Kneipp, K., Kneipp, H., </w:t>
      </w:r>
      <w:proofErr w:type="spellStart"/>
      <w:r>
        <w:t>Itzkan</w:t>
      </w:r>
      <w:proofErr w:type="spellEnd"/>
      <w:r>
        <w:t xml:space="preserve">, I., </w:t>
      </w:r>
      <w:proofErr w:type="spellStart"/>
      <w:r>
        <w:t>Dasari</w:t>
      </w:r>
      <w:proofErr w:type="spellEnd"/>
      <w:r>
        <w:t xml:space="preserve">, R. R., &amp; Feld, M. S. (1999). Ultrasensitive chemical analysis BY Raman spectroscopy. </w:t>
      </w:r>
      <w:r>
        <w:rPr>
          <w:i/>
          <w:iCs/>
        </w:rPr>
        <w:t>Chemical Reviews</w:t>
      </w:r>
      <w:r>
        <w:t xml:space="preserve">, </w:t>
      </w:r>
      <w:r>
        <w:rPr>
          <w:i/>
          <w:iCs/>
        </w:rPr>
        <w:t>99</w:t>
      </w:r>
      <w:r>
        <w:t xml:space="preserve">(10), 2957–2976. https://doi.org/10.1021/cr980133r </w:t>
      </w:r>
    </w:p>
    <w:p w14:paraId="4E4EA3D2" w14:textId="77777777" w:rsidR="00CD0210" w:rsidRDefault="00CD0210" w:rsidP="00CD0210">
      <w:pPr>
        <w:pStyle w:val="NormalWeb"/>
        <w:ind w:left="567" w:hanging="567"/>
      </w:pPr>
      <w:r>
        <w:t xml:space="preserve">Lauro, S. E., </w:t>
      </w:r>
      <w:proofErr w:type="spellStart"/>
      <w:r>
        <w:t>Pettinelli</w:t>
      </w:r>
      <w:proofErr w:type="spellEnd"/>
      <w:r>
        <w:t xml:space="preserve">, E., </w:t>
      </w:r>
      <w:proofErr w:type="spellStart"/>
      <w:r>
        <w:t>Caprarelli</w:t>
      </w:r>
      <w:proofErr w:type="spellEnd"/>
      <w:r>
        <w:t xml:space="preserve">, G., </w:t>
      </w:r>
      <w:proofErr w:type="spellStart"/>
      <w:r>
        <w:t>Guallini</w:t>
      </w:r>
      <w:proofErr w:type="spellEnd"/>
      <w:r>
        <w:t xml:space="preserve">, L., Rossi, A. P., </w:t>
      </w:r>
      <w:proofErr w:type="spellStart"/>
      <w:r>
        <w:t>Mattei</w:t>
      </w:r>
      <w:proofErr w:type="spellEnd"/>
      <w:r>
        <w:t xml:space="preserve">, E., </w:t>
      </w:r>
      <w:proofErr w:type="spellStart"/>
      <w:r>
        <w:t>Cosciotti</w:t>
      </w:r>
      <w:proofErr w:type="spellEnd"/>
      <w:r>
        <w:t xml:space="preserve">, B., Cicchetti, A., </w:t>
      </w:r>
      <w:proofErr w:type="spellStart"/>
      <w:r>
        <w:t>Soldovieri</w:t>
      </w:r>
      <w:proofErr w:type="spellEnd"/>
      <w:r>
        <w:t xml:space="preserve">, F., </w:t>
      </w:r>
      <w:proofErr w:type="spellStart"/>
      <w:r>
        <w:t>Cartacci</w:t>
      </w:r>
      <w:proofErr w:type="spellEnd"/>
      <w:r>
        <w:t xml:space="preserve">, M., Di Paolo, F., </w:t>
      </w:r>
      <w:proofErr w:type="spellStart"/>
      <w:r>
        <w:t>Noschese</w:t>
      </w:r>
      <w:proofErr w:type="spellEnd"/>
      <w:r>
        <w:t xml:space="preserve">, R., &amp; </w:t>
      </w:r>
      <w:proofErr w:type="spellStart"/>
      <w:r>
        <w:t>Orosei</w:t>
      </w:r>
      <w:proofErr w:type="spellEnd"/>
      <w:r>
        <w:t xml:space="preserve">, R. (2021). Multiple subglacial water bodies below the South Pole of Mars unveiled by New </w:t>
      </w:r>
      <w:proofErr w:type="spellStart"/>
      <w:r>
        <w:t>Marsis</w:t>
      </w:r>
      <w:proofErr w:type="spellEnd"/>
      <w:r>
        <w:t xml:space="preserve"> Data. </w:t>
      </w:r>
      <w:r>
        <w:rPr>
          <w:i/>
          <w:iCs/>
        </w:rPr>
        <w:t>Nature Astronomy</w:t>
      </w:r>
      <w:r>
        <w:t xml:space="preserve">, </w:t>
      </w:r>
      <w:r>
        <w:rPr>
          <w:i/>
          <w:iCs/>
        </w:rPr>
        <w:t>5</w:t>
      </w:r>
      <w:r>
        <w:t xml:space="preserve">(1), 63–70. https://doi.org/10.1038/s41550-020-1200-6 </w:t>
      </w:r>
    </w:p>
    <w:p w14:paraId="68354E08" w14:textId="77777777" w:rsidR="002D628E" w:rsidRPr="002D628E" w:rsidRDefault="002D628E" w:rsidP="002D628E">
      <w:pPr>
        <w:pStyle w:val="NormalWeb"/>
        <w:ind w:left="540" w:hanging="540"/>
      </w:pPr>
      <w:r w:rsidRPr="002D628E">
        <w:lastRenderedPageBreak/>
        <w:t xml:space="preserve">McEwen, A. S., Dundas, C. M., Mattson, S. S., </w:t>
      </w:r>
      <w:proofErr w:type="spellStart"/>
      <w:r w:rsidRPr="002D628E">
        <w:t>Toigo</w:t>
      </w:r>
      <w:proofErr w:type="spellEnd"/>
      <w:r w:rsidRPr="002D628E">
        <w:t xml:space="preserve">, A. D., Ojha, L., Wray, J. J., </w:t>
      </w:r>
      <w:proofErr w:type="spellStart"/>
      <w:r w:rsidRPr="002D628E">
        <w:t>Chojnacki</w:t>
      </w:r>
      <w:proofErr w:type="spellEnd"/>
      <w:r w:rsidRPr="002D628E">
        <w:t xml:space="preserve">, M., Byrne, S., </w:t>
      </w:r>
      <w:proofErr w:type="spellStart"/>
      <w:r w:rsidRPr="002D628E">
        <w:t>Murchie</w:t>
      </w:r>
      <w:proofErr w:type="spellEnd"/>
      <w:r w:rsidRPr="002D628E">
        <w:t xml:space="preserve">, S. L., &amp; Thomas, N. (2013). Recurring slope lineae in equatorial regions of Mars. </w:t>
      </w:r>
      <w:r w:rsidRPr="002D628E">
        <w:rPr>
          <w:i/>
          <w:iCs/>
        </w:rPr>
        <w:t>Nature Geoscience</w:t>
      </w:r>
      <w:r w:rsidRPr="002D628E">
        <w:t xml:space="preserve">, </w:t>
      </w:r>
      <w:r w:rsidRPr="002D628E">
        <w:rPr>
          <w:i/>
          <w:iCs/>
        </w:rPr>
        <w:t>7</w:t>
      </w:r>
      <w:r w:rsidRPr="002D628E">
        <w:t xml:space="preserve">(1), 53–58. https://doi.org/10.1038/ngeo2014 </w:t>
      </w:r>
    </w:p>
    <w:p w14:paraId="186A816F" w14:textId="0A9A390B" w:rsidR="001B0789" w:rsidRPr="00D10570" w:rsidRDefault="001B0789" w:rsidP="002D628E">
      <w:pPr>
        <w:spacing w:line="216" w:lineRule="auto"/>
        <w:ind w:left="540" w:hanging="720"/>
        <w:rPr>
          <w:rFonts w:ascii="Times New Roman" w:eastAsiaTheme="minorEastAsia" w:hAnsi="Times New Roman" w:cs="Times New Roman"/>
          <w:color w:val="000000" w:themeColor="text1"/>
          <w:kern w:val="24"/>
          <w:sz w:val="24"/>
          <w:szCs w:val="24"/>
        </w:rPr>
      </w:pPr>
      <w:r w:rsidRPr="00D10570">
        <w:rPr>
          <w:rFonts w:ascii="Times New Roman" w:eastAsiaTheme="minorEastAsia" w:hAnsi="Times New Roman" w:cs="Times New Roman"/>
          <w:color w:val="000000" w:themeColor="text1"/>
          <w:kern w:val="24"/>
          <w:sz w:val="24"/>
          <w:szCs w:val="24"/>
        </w:rPr>
        <w:t xml:space="preserve">McGraw, L. E., </w:t>
      </w:r>
      <w:proofErr w:type="spellStart"/>
      <w:r w:rsidRPr="00D10570">
        <w:rPr>
          <w:rFonts w:ascii="Times New Roman" w:eastAsiaTheme="minorEastAsia" w:hAnsi="Times New Roman" w:cs="Times New Roman"/>
          <w:color w:val="000000" w:themeColor="text1"/>
          <w:kern w:val="24"/>
          <w:sz w:val="24"/>
          <w:szCs w:val="24"/>
        </w:rPr>
        <w:t>McCollom</w:t>
      </w:r>
      <w:proofErr w:type="spellEnd"/>
      <w:r w:rsidRPr="00D10570">
        <w:rPr>
          <w:rFonts w:ascii="Times New Roman" w:eastAsiaTheme="minorEastAsia" w:hAnsi="Times New Roman" w:cs="Times New Roman"/>
          <w:color w:val="000000" w:themeColor="text1"/>
          <w:kern w:val="24"/>
          <w:sz w:val="24"/>
          <w:szCs w:val="24"/>
        </w:rPr>
        <w:t xml:space="preserve">, N. D., Phillips-Lander, C. M., &amp; Elwood Madden, M. E. (2018). Measuring perchlorate and sulfate in planetary brines Using Raman spectroscopy. </w:t>
      </w:r>
      <w:r w:rsidRPr="00D10570">
        <w:rPr>
          <w:rFonts w:ascii="Times New Roman" w:eastAsiaTheme="minorEastAsia" w:hAnsi="Times New Roman" w:cs="Times New Roman"/>
          <w:i/>
          <w:iCs/>
          <w:color w:val="000000" w:themeColor="text1"/>
          <w:kern w:val="24"/>
          <w:sz w:val="24"/>
          <w:szCs w:val="24"/>
        </w:rPr>
        <w:t>ACS Earth and Space Chemistry,</w:t>
      </w:r>
      <w:r w:rsidRPr="00D10570">
        <w:rPr>
          <w:rFonts w:ascii="Times New Roman" w:eastAsiaTheme="minorEastAsia" w:hAnsi="Times New Roman" w:cs="Times New Roman"/>
          <w:color w:val="000000" w:themeColor="text1"/>
          <w:kern w:val="24"/>
          <w:sz w:val="24"/>
          <w:szCs w:val="24"/>
        </w:rPr>
        <w:t xml:space="preserve"> </w:t>
      </w:r>
      <w:r w:rsidRPr="00D10570">
        <w:rPr>
          <w:rFonts w:ascii="Times New Roman" w:eastAsiaTheme="minorEastAsia" w:hAnsi="Times New Roman" w:cs="Times New Roman"/>
          <w:i/>
          <w:iCs/>
          <w:color w:val="000000" w:themeColor="text1"/>
          <w:kern w:val="24"/>
          <w:sz w:val="24"/>
          <w:szCs w:val="24"/>
        </w:rPr>
        <w:t>2</w:t>
      </w:r>
      <w:r w:rsidRPr="00D10570">
        <w:rPr>
          <w:rFonts w:ascii="Times New Roman" w:eastAsiaTheme="minorEastAsia" w:hAnsi="Times New Roman" w:cs="Times New Roman"/>
          <w:color w:val="000000" w:themeColor="text1"/>
          <w:kern w:val="24"/>
          <w:sz w:val="24"/>
          <w:szCs w:val="24"/>
        </w:rPr>
        <w:t>(10), 1068-1074. doi:10.1021/acsearthspacechem.8b00082</w:t>
      </w:r>
    </w:p>
    <w:p w14:paraId="0854D212" w14:textId="54F7830D" w:rsidR="00B732E5" w:rsidRPr="00D10570" w:rsidRDefault="00B732E5" w:rsidP="00B732E5">
      <w:pPr>
        <w:pStyle w:val="NormalWeb"/>
        <w:ind w:left="567" w:hanging="567"/>
      </w:pPr>
      <w:r w:rsidRPr="00D10570">
        <w:t xml:space="preserve">Michalski, J. R., </w:t>
      </w:r>
      <w:proofErr w:type="spellStart"/>
      <w:r w:rsidRPr="00D10570">
        <w:t>Cuadros</w:t>
      </w:r>
      <w:proofErr w:type="spellEnd"/>
      <w:r w:rsidRPr="00D10570">
        <w:t xml:space="preserve">, J., Niles, P. B., Parnell, J., Deanne Rogers, A., &amp; Wright, S. P. (2013). Groundwater activity on Mars and implications for a DEEP biosphere. </w:t>
      </w:r>
      <w:r w:rsidRPr="00D10570">
        <w:rPr>
          <w:i/>
          <w:iCs/>
        </w:rPr>
        <w:t>Nature Geoscience</w:t>
      </w:r>
      <w:r w:rsidRPr="00D10570">
        <w:t xml:space="preserve">, </w:t>
      </w:r>
      <w:r w:rsidRPr="00D10570">
        <w:rPr>
          <w:i/>
          <w:iCs/>
        </w:rPr>
        <w:t>6</w:t>
      </w:r>
      <w:r w:rsidRPr="00D10570">
        <w:t xml:space="preserve">(2), 133–138. https://doi.org/10.1038/ngeo1706 </w:t>
      </w:r>
    </w:p>
    <w:p w14:paraId="7BFDC329" w14:textId="77777777" w:rsidR="00FA5AEF" w:rsidRPr="00D10570" w:rsidRDefault="00FA5AEF" w:rsidP="00FA5AEF">
      <w:pPr>
        <w:pStyle w:val="NormalWeb"/>
        <w:ind w:left="567" w:hanging="567"/>
      </w:pPr>
      <w:r w:rsidRPr="00D10570">
        <w:t xml:space="preserve">Ojha, L., Wilhelm, M. B., </w:t>
      </w:r>
      <w:proofErr w:type="spellStart"/>
      <w:r w:rsidRPr="00D10570">
        <w:t>Murchie</w:t>
      </w:r>
      <w:proofErr w:type="spellEnd"/>
      <w:r w:rsidRPr="00D10570">
        <w:t xml:space="preserve">, S. L., McEwen, A. S., Wray, J. J., Hanley, J., </w:t>
      </w:r>
      <w:proofErr w:type="spellStart"/>
      <w:r w:rsidRPr="00D10570">
        <w:t>Massé</w:t>
      </w:r>
      <w:proofErr w:type="spellEnd"/>
      <w:r w:rsidRPr="00D10570">
        <w:t xml:space="preserve">, M., &amp; </w:t>
      </w:r>
      <w:proofErr w:type="spellStart"/>
      <w:r w:rsidRPr="00D10570">
        <w:t>Chojnacki</w:t>
      </w:r>
      <w:proofErr w:type="spellEnd"/>
      <w:r w:rsidRPr="00D10570">
        <w:t xml:space="preserve">, M. (2015). Spectral evidence for hydrated salts in recurring slope lineae on Mars. </w:t>
      </w:r>
      <w:r w:rsidRPr="00D10570">
        <w:rPr>
          <w:i/>
          <w:iCs/>
        </w:rPr>
        <w:t>Nature Geoscience</w:t>
      </w:r>
      <w:r w:rsidRPr="00D10570">
        <w:t xml:space="preserve">, </w:t>
      </w:r>
      <w:r w:rsidRPr="00D10570">
        <w:rPr>
          <w:i/>
          <w:iCs/>
        </w:rPr>
        <w:t>8</w:t>
      </w:r>
      <w:r w:rsidRPr="00D10570">
        <w:t xml:space="preserve">(11), 829–832. https://doi.org/10.1038/ngeo2546 </w:t>
      </w:r>
    </w:p>
    <w:p w14:paraId="437E7275" w14:textId="3D9F1D7E" w:rsidR="00E73014" w:rsidRPr="00D10570" w:rsidRDefault="00E73014" w:rsidP="00E73014">
      <w:pPr>
        <w:pStyle w:val="NormalWeb"/>
        <w:ind w:left="567" w:hanging="567"/>
      </w:pPr>
      <w:r w:rsidRPr="00D10570">
        <w:t xml:space="preserve">Pritchett, B. N., Elwood Madden, M. E., &amp; Madden, A. S. (2012). Jarosite dissolution rates and maximum lifetimes in high SALINITY Brines: Implications for Earth and Mars. </w:t>
      </w:r>
      <w:r w:rsidRPr="00D10570">
        <w:rPr>
          <w:i/>
          <w:iCs/>
        </w:rPr>
        <w:t>Earth and Planetary Science Letters</w:t>
      </w:r>
      <w:r w:rsidRPr="00D10570">
        <w:t xml:space="preserve">, </w:t>
      </w:r>
      <w:r w:rsidRPr="00D10570">
        <w:rPr>
          <w:i/>
          <w:iCs/>
        </w:rPr>
        <w:t>357-358</w:t>
      </w:r>
      <w:r w:rsidRPr="00D10570">
        <w:t xml:space="preserve">, 327–336. https://doi.org/10.1016/j.epsl.2012.09.011 </w:t>
      </w:r>
    </w:p>
    <w:p w14:paraId="5EEE8E1A" w14:textId="76911C8C" w:rsidR="00D4041D" w:rsidRPr="00D10570" w:rsidRDefault="00D4041D" w:rsidP="00D4041D">
      <w:pPr>
        <w:pStyle w:val="NormalWeb"/>
        <w:ind w:left="567" w:hanging="567"/>
      </w:pPr>
      <w:r w:rsidRPr="00D10570">
        <w:t xml:space="preserve">Sapers, H. M., </w:t>
      </w:r>
      <w:proofErr w:type="spellStart"/>
      <w:r w:rsidRPr="00D10570">
        <w:t>Razzell</w:t>
      </w:r>
      <w:proofErr w:type="spellEnd"/>
      <w:r w:rsidRPr="00D10570">
        <w:t xml:space="preserve"> Hollis, J., </w:t>
      </w:r>
      <w:proofErr w:type="spellStart"/>
      <w:r w:rsidRPr="00D10570">
        <w:t>Bhartia</w:t>
      </w:r>
      <w:proofErr w:type="spellEnd"/>
      <w:r w:rsidRPr="00D10570">
        <w:t>, R., Beegle, L. W., Orphan, V. J., &amp; Amend, J. P. (</w:t>
      </w:r>
      <w:r w:rsidR="0004178A">
        <w:t>2019</w:t>
      </w:r>
      <w:r w:rsidRPr="00D10570">
        <w:t xml:space="preserve">). </w:t>
      </w:r>
      <w:r w:rsidRPr="00D10570">
        <w:rPr>
          <w:i/>
          <w:iCs/>
        </w:rPr>
        <w:t>The cell and the sum of its parts: Patterns of complexity in biosignatures as revealed by deep UV Raman spectroscopy</w:t>
      </w:r>
      <w:r w:rsidRPr="00D10570">
        <w:t xml:space="preserve">. </w:t>
      </w:r>
      <w:r w:rsidR="001A42BB">
        <w:t>Frontiers in microbiology, Vol.10, p.679-679</w:t>
      </w:r>
      <w:r w:rsidRPr="00D10570">
        <w:t xml:space="preserve">. </w:t>
      </w:r>
      <w:r w:rsidR="00641961">
        <w:t>h</w:t>
      </w:r>
      <w:r w:rsidRPr="00D10570">
        <w:t>ttps://www.frontiersin.org/articles/10.3389/fmicb.2019.00679/full</w:t>
      </w:r>
      <w:r w:rsidR="00641961">
        <w:t>.</w:t>
      </w:r>
    </w:p>
    <w:p w14:paraId="5BBBD199" w14:textId="50BCF557" w:rsidR="00083606" w:rsidRDefault="00083606" w:rsidP="00083606">
      <w:pPr>
        <w:pStyle w:val="NormalWeb"/>
        <w:ind w:left="567" w:hanging="567"/>
      </w:pPr>
      <w:r w:rsidRPr="00D10570">
        <w:t xml:space="preserve">Sharma, S. K., Porter, J. N., </w:t>
      </w:r>
      <w:proofErr w:type="spellStart"/>
      <w:r w:rsidRPr="00D10570">
        <w:t>Misra</w:t>
      </w:r>
      <w:proofErr w:type="spellEnd"/>
      <w:r w:rsidRPr="00D10570">
        <w:t xml:space="preserve">, A. K., Acosta‐Maeda, T. E., Angel, S. M., &amp; McKay, C. P. (2020). Standoff Raman spectroscopy for Future Europa lander missions. </w:t>
      </w:r>
      <w:r w:rsidRPr="00D10570">
        <w:rPr>
          <w:i/>
          <w:iCs/>
        </w:rPr>
        <w:t>Journal of Raman Spectroscopy</w:t>
      </w:r>
      <w:r w:rsidRPr="00D10570">
        <w:t xml:space="preserve">, </w:t>
      </w:r>
      <w:r w:rsidRPr="00D10570">
        <w:rPr>
          <w:i/>
          <w:iCs/>
        </w:rPr>
        <w:t>51</w:t>
      </w:r>
      <w:r w:rsidRPr="00D10570">
        <w:t xml:space="preserve">(9), 1782–1793. https://doi.org/10.1002/jrs.5814 </w:t>
      </w:r>
    </w:p>
    <w:p w14:paraId="218DE900" w14:textId="30A76F15" w:rsidR="00C9552B" w:rsidRDefault="00C9552B" w:rsidP="00C9552B">
      <w:pPr>
        <w:pStyle w:val="NormalWeb"/>
        <w:ind w:left="567" w:hanging="567"/>
      </w:pPr>
      <w:r w:rsidRPr="00D10570">
        <w:t xml:space="preserve">Shende, C., Farquharson, S., Farquharson, D., &amp; </w:t>
      </w:r>
      <w:proofErr w:type="spellStart"/>
      <w:r w:rsidRPr="00D10570">
        <w:t>Brouillette</w:t>
      </w:r>
      <w:proofErr w:type="spellEnd"/>
      <w:r w:rsidRPr="00D10570">
        <w:t xml:space="preserve">, C. (2021). Measurements of bicarbonate in water containing ocean-level sulfate using a simple multi-pass optical </w:t>
      </w:r>
      <w:proofErr w:type="spellStart"/>
      <w:r w:rsidRPr="00D10570">
        <w:t>raman</w:t>
      </w:r>
      <w:proofErr w:type="spellEnd"/>
      <w:r w:rsidRPr="00D10570">
        <w:t xml:space="preserve"> system. </w:t>
      </w:r>
      <w:r w:rsidRPr="00D10570">
        <w:rPr>
          <w:i/>
          <w:iCs/>
        </w:rPr>
        <w:t>Oceans</w:t>
      </w:r>
      <w:r w:rsidRPr="00D10570">
        <w:t xml:space="preserve">, </w:t>
      </w:r>
      <w:r w:rsidRPr="00D10570">
        <w:rPr>
          <w:i/>
          <w:iCs/>
        </w:rPr>
        <w:t>2</w:t>
      </w:r>
      <w:r w:rsidRPr="00D10570">
        <w:t xml:space="preserve">(2), 330–336. https://doi.org/10.3390/oceans2020019 </w:t>
      </w:r>
    </w:p>
    <w:p w14:paraId="4274AE45" w14:textId="77777777" w:rsidR="00C765B8" w:rsidRDefault="00C765B8" w:rsidP="00C765B8">
      <w:pPr>
        <w:pStyle w:val="NormalWeb"/>
        <w:ind w:left="567" w:hanging="567"/>
      </w:pPr>
      <w:r>
        <w:t xml:space="preserve">Squyres, S. W., Grotzinger, J. P., </w:t>
      </w:r>
      <w:proofErr w:type="spellStart"/>
      <w:r>
        <w:t>Arvidson</w:t>
      </w:r>
      <w:proofErr w:type="spellEnd"/>
      <w:r>
        <w:t xml:space="preserve">, R. E., Bell, J. F., Calvin, W., Christensen, P. R., Clark, B. C., Crisp, J. A., </w:t>
      </w:r>
      <w:proofErr w:type="spellStart"/>
      <w:r>
        <w:t>Farrand</w:t>
      </w:r>
      <w:proofErr w:type="spellEnd"/>
      <w:r>
        <w:t xml:space="preserve">, W. H., </w:t>
      </w:r>
      <w:proofErr w:type="spellStart"/>
      <w:r>
        <w:t>Herkenhoff</w:t>
      </w:r>
      <w:proofErr w:type="spellEnd"/>
      <w:r>
        <w:t xml:space="preserve">, K. E., Johnson, J. R., </w:t>
      </w:r>
      <w:proofErr w:type="spellStart"/>
      <w:r>
        <w:t>Klingelhöfer</w:t>
      </w:r>
      <w:proofErr w:type="spellEnd"/>
      <w:r>
        <w:t xml:space="preserve">, G., Knoll, A. H., McLennan, S. M., </w:t>
      </w:r>
      <w:proofErr w:type="spellStart"/>
      <w:r>
        <w:t>McSween</w:t>
      </w:r>
      <w:proofErr w:type="spellEnd"/>
      <w:r>
        <w:t xml:space="preserve">, H. Y., Morris, R. V., Rice, J. W., Rieder, R., &amp; Soderblom, L. A. (2004). In situ evidence for an Ancient aqueous environment at Meridiani Planum, Mars. </w:t>
      </w:r>
      <w:r>
        <w:rPr>
          <w:i/>
          <w:iCs/>
        </w:rPr>
        <w:t>Science</w:t>
      </w:r>
      <w:r>
        <w:t xml:space="preserve">, </w:t>
      </w:r>
      <w:r>
        <w:rPr>
          <w:i/>
          <w:iCs/>
        </w:rPr>
        <w:t>306</w:t>
      </w:r>
      <w:r>
        <w:t xml:space="preserve">(5702), 1709–1714. https://doi.org/10.1126/science.1104559 </w:t>
      </w:r>
    </w:p>
    <w:p w14:paraId="4ACB57AE" w14:textId="77777777" w:rsidR="00D16A86" w:rsidRPr="00D10570" w:rsidRDefault="00D16A86" w:rsidP="00D16A86">
      <w:pPr>
        <w:pStyle w:val="NormalWeb"/>
        <w:ind w:left="567" w:hanging="567"/>
      </w:pPr>
      <w:r w:rsidRPr="00D10570">
        <w:t xml:space="preserve">Uckert, K., </w:t>
      </w:r>
      <w:proofErr w:type="spellStart"/>
      <w:r w:rsidRPr="00D10570">
        <w:t>Bhartia</w:t>
      </w:r>
      <w:proofErr w:type="spellEnd"/>
      <w:r w:rsidRPr="00D10570">
        <w:t xml:space="preserve">, R., Beegle, L. W., </w:t>
      </w:r>
      <w:proofErr w:type="spellStart"/>
      <w:r w:rsidRPr="00D10570">
        <w:t>Monacelli</w:t>
      </w:r>
      <w:proofErr w:type="spellEnd"/>
      <w:r w:rsidRPr="00D10570">
        <w:t xml:space="preserve">, B., Asher, S. A., Burton, A. S., </w:t>
      </w:r>
      <w:proofErr w:type="spellStart"/>
      <w:r w:rsidRPr="00D10570">
        <w:t>Bykov</w:t>
      </w:r>
      <w:proofErr w:type="spellEnd"/>
      <w:r w:rsidRPr="00D10570">
        <w:t xml:space="preserve">, S. V., Davis, K., Fries, M. D., </w:t>
      </w:r>
      <w:proofErr w:type="spellStart"/>
      <w:r w:rsidRPr="00D10570">
        <w:t>Jakubek</w:t>
      </w:r>
      <w:proofErr w:type="spellEnd"/>
      <w:r w:rsidRPr="00D10570">
        <w:t xml:space="preserve">, R. S., Hollis, J. R., </w:t>
      </w:r>
      <w:proofErr w:type="spellStart"/>
      <w:r w:rsidRPr="00D10570">
        <w:t>Roppel</w:t>
      </w:r>
      <w:proofErr w:type="spellEnd"/>
      <w:r w:rsidRPr="00D10570">
        <w:t xml:space="preserve">, R. D., &amp; Wu, Y.-H. (2021). Calibration of the </w:t>
      </w:r>
      <w:proofErr w:type="spellStart"/>
      <w:r w:rsidRPr="00D10570">
        <w:t>sherloc</w:t>
      </w:r>
      <w:proofErr w:type="spellEnd"/>
      <w:r w:rsidRPr="00D10570">
        <w:t xml:space="preserve"> deep ultraviolet fluorescence–</w:t>
      </w:r>
      <w:proofErr w:type="spellStart"/>
      <w:r w:rsidRPr="00D10570">
        <w:t>raman</w:t>
      </w:r>
      <w:proofErr w:type="spellEnd"/>
      <w:r w:rsidRPr="00D10570">
        <w:t xml:space="preserve"> spectrometer on the perseverance rover. </w:t>
      </w:r>
      <w:r w:rsidRPr="00D10570">
        <w:rPr>
          <w:i/>
          <w:iCs/>
        </w:rPr>
        <w:t>Applied Spectroscopy</w:t>
      </w:r>
      <w:r w:rsidRPr="00D10570">
        <w:t xml:space="preserve">, 000370282110133. https://doi.org/10.1177/00037028211013368 </w:t>
      </w:r>
    </w:p>
    <w:p w14:paraId="25B66590" w14:textId="4BFAC210" w:rsidR="00803B7D" w:rsidRPr="00D10570" w:rsidRDefault="001B0789" w:rsidP="00F90793">
      <w:pPr>
        <w:rPr>
          <w:rFonts w:ascii="Times New Roman" w:hAnsi="Times New Roman" w:cs="Times New Roman"/>
          <w:sz w:val="24"/>
          <w:szCs w:val="24"/>
        </w:rPr>
      </w:pPr>
      <w:r w:rsidRPr="00D10570">
        <w:rPr>
          <w:rFonts w:ascii="Times New Roman" w:hAnsi="Times New Roman" w:cs="Times New Roman"/>
          <w:sz w:val="24"/>
          <w:szCs w:val="24"/>
        </w:rPr>
        <w:tab/>
      </w:r>
    </w:p>
    <w:sectPr w:rsidR="00803B7D" w:rsidRPr="00D10570" w:rsidSect="00D85DD4">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76CC1" w14:textId="77777777" w:rsidR="00DC3589" w:rsidRDefault="00DC3589" w:rsidP="00837A64">
      <w:pPr>
        <w:spacing w:after="0" w:line="240" w:lineRule="auto"/>
      </w:pPr>
      <w:r>
        <w:separator/>
      </w:r>
    </w:p>
  </w:endnote>
  <w:endnote w:type="continuationSeparator" w:id="0">
    <w:p w14:paraId="00AF97F2" w14:textId="77777777" w:rsidR="00DC3589" w:rsidRDefault="00DC3589" w:rsidP="00837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F7F5" w14:textId="048874BF" w:rsidR="0009131D" w:rsidRDefault="00AB6150" w:rsidP="00AB6150">
    <w:pPr>
      <w:pStyle w:val="Footer"/>
      <w:ind w:firstLine="4320"/>
    </w:pPr>
    <w:r>
      <w:t>iv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BB82D" w14:textId="133A7B35" w:rsidR="00536C85" w:rsidRDefault="00154C64" w:rsidP="00BF0D75">
    <w:pPr>
      <w:pStyle w:val="Footer"/>
      <w:jc w:val="center"/>
    </w:pPr>
    <w: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B1C2B" w14:textId="77777777" w:rsidR="00154C64" w:rsidRDefault="00154C64" w:rsidP="00BF0D75">
    <w:pPr>
      <w:pStyle w:val="Footer"/>
      <w:jc w:val="center"/>
    </w:pPr>
    <w:r>
      <w:ptab w:relativeTo="margin" w:alignment="center" w:leader="none"/>
    </w:r>
    <w:r>
      <w:t>iv</w:t>
    </w:r>
    <w: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86294"/>
      <w:docPartObj>
        <w:docPartGallery w:val="Page Numbers (Bottom of Page)"/>
        <w:docPartUnique/>
      </w:docPartObj>
    </w:sdtPr>
    <w:sdtEndPr>
      <w:rPr>
        <w:noProof/>
      </w:rPr>
    </w:sdtEndPr>
    <w:sdtContent>
      <w:p w14:paraId="5A092213" w14:textId="14042A60" w:rsidR="008C3FD7" w:rsidRDefault="008C3F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388ED9" w14:textId="77777777" w:rsidR="00C11C63" w:rsidRDefault="00C11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FC00F" w14:textId="77777777" w:rsidR="00DC3589" w:rsidRDefault="00DC3589" w:rsidP="00837A64">
      <w:pPr>
        <w:spacing w:after="0" w:line="240" w:lineRule="auto"/>
      </w:pPr>
      <w:r>
        <w:separator/>
      </w:r>
    </w:p>
  </w:footnote>
  <w:footnote w:type="continuationSeparator" w:id="0">
    <w:p w14:paraId="179A6344" w14:textId="77777777" w:rsidR="00DC3589" w:rsidRDefault="00DC3589" w:rsidP="00837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77FDD"/>
    <w:multiLevelType w:val="hybridMultilevel"/>
    <w:tmpl w:val="5088E330"/>
    <w:lvl w:ilvl="0" w:tplc="64A8148A">
      <w:start w:val="1"/>
      <w:numFmt w:val="bullet"/>
      <w:lvlText w:val="•"/>
      <w:lvlJc w:val="left"/>
      <w:pPr>
        <w:tabs>
          <w:tab w:val="num" w:pos="720"/>
        </w:tabs>
        <w:ind w:left="720" w:hanging="360"/>
      </w:pPr>
      <w:rPr>
        <w:rFonts w:ascii="Arial" w:hAnsi="Arial" w:hint="default"/>
      </w:rPr>
    </w:lvl>
    <w:lvl w:ilvl="1" w:tplc="4CB8A1B4" w:tentative="1">
      <w:start w:val="1"/>
      <w:numFmt w:val="bullet"/>
      <w:lvlText w:val="•"/>
      <w:lvlJc w:val="left"/>
      <w:pPr>
        <w:tabs>
          <w:tab w:val="num" w:pos="1440"/>
        </w:tabs>
        <w:ind w:left="1440" w:hanging="360"/>
      </w:pPr>
      <w:rPr>
        <w:rFonts w:ascii="Arial" w:hAnsi="Arial" w:hint="default"/>
      </w:rPr>
    </w:lvl>
    <w:lvl w:ilvl="2" w:tplc="1D7C8E1A" w:tentative="1">
      <w:start w:val="1"/>
      <w:numFmt w:val="bullet"/>
      <w:lvlText w:val="•"/>
      <w:lvlJc w:val="left"/>
      <w:pPr>
        <w:tabs>
          <w:tab w:val="num" w:pos="2160"/>
        </w:tabs>
        <w:ind w:left="2160" w:hanging="360"/>
      </w:pPr>
      <w:rPr>
        <w:rFonts w:ascii="Arial" w:hAnsi="Arial" w:hint="default"/>
      </w:rPr>
    </w:lvl>
    <w:lvl w:ilvl="3" w:tplc="E0A25942" w:tentative="1">
      <w:start w:val="1"/>
      <w:numFmt w:val="bullet"/>
      <w:lvlText w:val="•"/>
      <w:lvlJc w:val="left"/>
      <w:pPr>
        <w:tabs>
          <w:tab w:val="num" w:pos="2880"/>
        </w:tabs>
        <w:ind w:left="2880" w:hanging="360"/>
      </w:pPr>
      <w:rPr>
        <w:rFonts w:ascii="Arial" w:hAnsi="Arial" w:hint="default"/>
      </w:rPr>
    </w:lvl>
    <w:lvl w:ilvl="4" w:tplc="8B4A1256" w:tentative="1">
      <w:start w:val="1"/>
      <w:numFmt w:val="bullet"/>
      <w:lvlText w:val="•"/>
      <w:lvlJc w:val="left"/>
      <w:pPr>
        <w:tabs>
          <w:tab w:val="num" w:pos="3600"/>
        </w:tabs>
        <w:ind w:left="3600" w:hanging="360"/>
      </w:pPr>
      <w:rPr>
        <w:rFonts w:ascii="Arial" w:hAnsi="Arial" w:hint="default"/>
      </w:rPr>
    </w:lvl>
    <w:lvl w:ilvl="5" w:tplc="B38A3AB0" w:tentative="1">
      <w:start w:val="1"/>
      <w:numFmt w:val="bullet"/>
      <w:lvlText w:val="•"/>
      <w:lvlJc w:val="left"/>
      <w:pPr>
        <w:tabs>
          <w:tab w:val="num" w:pos="4320"/>
        </w:tabs>
        <w:ind w:left="4320" w:hanging="360"/>
      </w:pPr>
      <w:rPr>
        <w:rFonts w:ascii="Arial" w:hAnsi="Arial" w:hint="default"/>
      </w:rPr>
    </w:lvl>
    <w:lvl w:ilvl="6" w:tplc="C1E8537E" w:tentative="1">
      <w:start w:val="1"/>
      <w:numFmt w:val="bullet"/>
      <w:lvlText w:val="•"/>
      <w:lvlJc w:val="left"/>
      <w:pPr>
        <w:tabs>
          <w:tab w:val="num" w:pos="5040"/>
        </w:tabs>
        <w:ind w:left="5040" w:hanging="360"/>
      </w:pPr>
      <w:rPr>
        <w:rFonts w:ascii="Arial" w:hAnsi="Arial" w:hint="default"/>
      </w:rPr>
    </w:lvl>
    <w:lvl w:ilvl="7" w:tplc="77A6BD02" w:tentative="1">
      <w:start w:val="1"/>
      <w:numFmt w:val="bullet"/>
      <w:lvlText w:val="•"/>
      <w:lvlJc w:val="left"/>
      <w:pPr>
        <w:tabs>
          <w:tab w:val="num" w:pos="5760"/>
        </w:tabs>
        <w:ind w:left="5760" w:hanging="360"/>
      </w:pPr>
      <w:rPr>
        <w:rFonts w:ascii="Arial" w:hAnsi="Arial" w:hint="default"/>
      </w:rPr>
    </w:lvl>
    <w:lvl w:ilvl="8" w:tplc="9606D12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86804C4"/>
    <w:multiLevelType w:val="hybridMultilevel"/>
    <w:tmpl w:val="2940EB48"/>
    <w:lvl w:ilvl="0" w:tplc="B5F4E48A">
      <w:start w:val="1"/>
      <w:numFmt w:val="bullet"/>
      <w:lvlText w:val="•"/>
      <w:lvlJc w:val="left"/>
      <w:pPr>
        <w:tabs>
          <w:tab w:val="num" w:pos="720"/>
        </w:tabs>
        <w:ind w:left="720" w:hanging="360"/>
      </w:pPr>
      <w:rPr>
        <w:rFonts w:ascii="Arial" w:hAnsi="Arial" w:hint="default"/>
      </w:rPr>
    </w:lvl>
    <w:lvl w:ilvl="1" w:tplc="10E21D74" w:tentative="1">
      <w:start w:val="1"/>
      <w:numFmt w:val="bullet"/>
      <w:lvlText w:val="•"/>
      <w:lvlJc w:val="left"/>
      <w:pPr>
        <w:tabs>
          <w:tab w:val="num" w:pos="1440"/>
        </w:tabs>
        <w:ind w:left="1440" w:hanging="360"/>
      </w:pPr>
      <w:rPr>
        <w:rFonts w:ascii="Arial" w:hAnsi="Arial" w:hint="default"/>
      </w:rPr>
    </w:lvl>
    <w:lvl w:ilvl="2" w:tplc="4DDE9B46" w:tentative="1">
      <w:start w:val="1"/>
      <w:numFmt w:val="bullet"/>
      <w:lvlText w:val="•"/>
      <w:lvlJc w:val="left"/>
      <w:pPr>
        <w:tabs>
          <w:tab w:val="num" w:pos="2160"/>
        </w:tabs>
        <w:ind w:left="2160" w:hanging="360"/>
      </w:pPr>
      <w:rPr>
        <w:rFonts w:ascii="Arial" w:hAnsi="Arial" w:hint="default"/>
      </w:rPr>
    </w:lvl>
    <w:lvl w:ilvl="3" w:tplc="72CC8100" w:tentative="1">
      <w:start w:val="1"/>
      <w:numFmt w:val="bullet"/>
      <w:lvlText w:val="•"/>
      <w:lvlJc w:val="left"/>
      <w:pPr>
        <w:tabs>
          <w:tab w:val="num" w:pos="2880"/>
        </w:tabs>
        <w:ind w:left="2880" w:hanging="360"/>
      </w:pPr>
      <w:rPr>
        <w:rFonts w:ascii="Arial" w:hAnsi="Arial" w:hint="default"/>
      </w:rPr>
    </w:lvl>
    <w:lvl w:ilvl="4" w:tplc="45F2A282" w:tentative="1">
      <w:start w:val="1"/>
      <w:numFmt w:val="bullet"/>
      <w:lvlText w:val="•"/>
      <w:lvlJc w:val="left"/>
      <w:pPr>
        <w:tabs>
          <w:tab w:val="num" w:pos="3600"/>
        </w:tabs>
        <w:ind w:left="3600" w:hanging="360"/>
      </w:pPr>
      <w:rPr>
        <w:rFonts w:ascii="Arial" w:hAnsi="Arial" w:hint="default"/>
      </w:rPr>
    </w:lvl>
    <w:lvl w:ilvl="5" w:tplc="F92A5BF0" w:tentative="1">
      <w:start w:val="1"/>
      <w:numFmt w:val="bullet"/>
      <w:lvlText w:val="•"/>
      <w:lvlJc w:val="left"/>
      <w:pPr>
        <w:tabs>
          <w:tab w:val="num" w:pos="4320"/>
        </w:tabs>
        <w:ind w:left="4320" w:hanging="360"/>
      </w:pPr>
      <w:rPr>
        <w:rFonts w:ascii="Arial" w:hAnsi="Arial" w:hint="default"/>
      </w:rPr>
    </w:lvl>
    <w:lvl w:ilvl="6" w:tplc="5DA26A28" w:tentative="1">
      <w:start w:val="1"/>
      <w:numFmt w:val="bullet"/>
      <w:lvlText w:val="•"/>
      <w:lvlJc w:val="left"/>
      <w:pPr>
        <w:tabs>
          <w:tab w:val="num" w:pos="5040"/>
        </w:tabs>
        <w:ind w:left="5040" w:hanging="360"/>
      </w:pPr>
      <w:rPr>
        <w:rFonts w:ascii="Arial" w:hAnsi="Arial" w:hint="default"/>
      </w:rPr>
    </w:lvl>
    <w:lvl w:ilvl="7" w:tplc="F0323ED6" w:tentative="1">
      <w:start w:val="1"/>
      <w:numFmt w:val="bullet"/>
      <w:lvlText w:val="•"/>
      <w:lvlJc w:val="left"/>
      <w:pPr>
        <w:tabs>
          <w:tab w:val="num" w:pos="5760"/>
        </w:tabs>
        <w:ind w:left="5760" w:hanging="360"/>
      </w:pPr>
      <w:rPr>
        <w:rFonts w:ascii="Arial" w:hAnsi="Arial" w:hint="default"/>
      </w:rPr>
    </w:lvl>
    <w:lvl w:ilvl="8" w:tplc="02EC8D8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9E97ECE"/>
    <w:multiLevelType w:val="hybridMultilevel"/>
    <w:tmpl w:val="01C08F90"/>
    <w:lvl w:ilvl="0" w:tplc="1D2CA8AC">
      <w:start w:val="1"/>
      <w:numFmt w:val="bullet"/>
      <w:lvlText w:val="•"/>
      <w:lvlJc w:val="left"/>
      <w:pPr>
        <w:tabs>
          <w:tab w:val="num" w:pos="720"/>
        </w:tabs>
        <w:ind w:left="720" w:hanging="360"/>
      </w:pPr>
      <w:rPr>
        <w:rFonts w:ascii="Arial" w:hAnsi="Arial" w:hint="default"/>
      </w:rPr>
    </w:lvl>
    <w:lvl w:ilvl="1" w:tplc="3832200A" w:tentative="1">
      <w:start w:val="1"/>
      <w:numFmt w:val="bullet"/>
      <w:lvlText w:val="•"/>
      <w:lvlJc w:val="left"/>
      <w:pPr>
        <w:tabs>
          <w:tab w:val="num" w:pos="1440"/>
        </w:tabs>
        <w:ind w:left="1440" w:hanging="360"/>
      </w:pPr>
      <w:rPr>
        <w:rFonts w:ascii="Arial" w:hAnsi="Arial" w:hint="default"/>
      </w:rPr>
    </w:lvl>
    <w:lvl w:ilvl="2" w:tplc="8EBAF570" w:tentative="1">
      <w:start w:val="1"/>
      <w:numFmt w:val="bullet"/>
      <w:lvlText w:val="•"/>
      <w:lvlJc w:val="left"/>
      <w:pPr>
        <w:tabs>
          <w:tab w:val="num" w:pos="2160"/>
        </w:tabs>
        <w:ind w:left="2160" w:hanging="360"/>
      </w:pPr>
      <w:rPr>
        <w:rFonts w:ascii="Arial" w:hAnsi="Arial" w:hint="default"/>
      </w:rPr>
    </w:lvl>
    <w:lvl w:ilvl="3" w:tplc="51B0403C" w:tentative="1">
      <w:start w:val="1"/>
      <w:numFmt w:val="bullet"/>
      <w:lvlText w:val="•"/>
      <w:lvlJc w:val="left"/>
      <w:pPr>
        <w:tabs>
          <w:tab w:val="num" w:pos="2880"/>
        </w:tabs>
        <w:ind w:left="2880" w:hanging="360"/>
      </w:pPr>
      <w:rPr>
        <w:rFonts w:ascii="Arial" w:hAnsi="Arial" w:hint="default"/>
      </w:rPr>
    </w:lvl>
    <w:lvl w:ilvl="4" w:tplc="A40AAE1E" w:tentative="1">
      <w:start w:val="1"/>
      <w:numFmt w:val="bullet"/>
      <w:lvlText w:val="•"/>
      <w:lvlJc w:val="left"/>
      <w:pPr>
        <w:tabs>
          <w:tab w:val="num" w:pos="3600"/>
        </w:tabs>
        <w:ind w:left="3600" w:hanging="360"/>
      </w:pPr>
      <w:rPr>
        <w:rFonts w:ascii="Arial" w:hAnsi="Arial" w:hint="default"/>
      </w:rPr>
    </w:lvl>
    <w:lvl w:ilvl="5" w:tplc="2FC641E4" w:tentative="1">
      <w:start w:val="1"/>
      <w:numFmt w:val="bullet"/>
      <w:lvlText w:val="•"/>
      <w:lvlJc w:val="left"/>
      <w:pPr>
        <w:tabs>
          <w:tab w:val="num" w:pos="4320"/>
        </w:tabs>
        <w:ind w:left="4320" w:hanging="360"/>
      </w:pPr>
      <w:rPr>
        <w:rFonts w:ascii="Arial" w:hAnsi="Arial" w:hint="default"/>
      </w:rPr>
    </w:lvl>
    <w:lvl w:ilvl="6" w:tplc="3CFE53C2" w:tentative="1">
      <w:start w:val="1"/>
      <w:numFmt w:val="bullet"/>
      <w:lvlText w:val="•"/>
      <w:lvlJc w:val="left"/>
      <w:pPr>
        <w:tabs>
          <w:tab w:val="num" w:pos="5040"/>
        </w:tabs>
        <w:ind w:left="5040" w:hanging="360"/>
      </w:pPr>
      <w:rPr>
        <w:rFonts w:ascii="Arial" w:hAnsi="Arial" w:hint="default"/>
      </w:rPr>
    </w:lvl>
    <w:lvl w:ilvl="7" w:tplc="9872FD62" w:tentative="1">
      <w:start w:val="1"/>
      <w:numFmt w:val="bullet"/>
      <w:lvlText w:val="•"/>
      <w:lvlJc w:val="left"/>
      <w:pPr>
        <w:tabs>
          <w:tab w:val="num" w:pos="5760"/>
        </w:tabs>
        <w:ind w:left="5760" w:hanging="360"/>
      </w:pPr>
      <w:rPr>
        <w:rFonts w:ascii="Arial" w:hAnsi="Arial" w:hint="default"/>
      </w:rPr>
    </w:lvl>
    <w:lvl w:ilvl="8" w:tplc="46C098C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E1C17EA"/>
    <w:multiLevelType w:val="hybridMultilevel"/>
    <w:tmpl w:val="2D5CAFAA"/>
    <w:lvl w:ilvl="0" w:tplc="B7A269D0">
      <w:start w:val="1"/>
      <w:numFmt w:val="bullet"/>
      <w:lvlText w:val="•"/>
      <w:lvlJc w:val="left"/>
      <w:pPr>
        <w:tabs>
          <w:tab w:val="num" w:pos="720"/>
        </w:tabs>
        <w:ind w:left="720" w:hanging="360"/>
      </w:pPr>
      <w:rPr>
        <w:rFonts w:ascii="Arial" w:hAnsi="Arial" w:hint="default"/>
      </w:rPr>
    </w:lvl>
    <w:lvl w:ilvl="1" w:tplc="AB10123C" w:tentative="1">
      <w:start w:val="1"/>
      <w:numFmt w:val="bullet"/>
      <w:lvlText w:val="•"/>
      <w:lvlJc w:val="left"/>
      <w:pPr>
        <w:tabs>
          <w:tab w:val="num" w:pos="1440"/>
        </w:tabs>
        <w:ind w:left="1440" w:hanging="360"/>
      </w:pPr>
      <w:rPr>
        <w:rFonts w:ascii="Arial" w:hAnsi="Arial" w:hint="default"/>
      </w:rPr>
    </w:lvl>
    <w:lvl w:ilvl="2" w:tplc="FFF870A8" w:tentative="1">
      <w:start w:val="1"/>
      <w:numFmt w:val="bullet"/>
      <w:lvlText w:val="•"/>
      <w:lvlJc w:val="left"/>
      <w:pPr>
        <w:tabs>
          <w:tab w:val="num" w:pos="2160"/>
        </w:tabs>
        <w:ind w:left="2160" w:hanging="360"/>
      </w:pPr>
      <w:rPr>
        <w:rFonts w:ascii="Arial" w:hAnsi="Arial" w:hint="default"/>
      </w:rPr>
    </w:lvl>
    <w:lvl w:ilvl="3" w:tplc="4F34F48A" w:tentative="1">
      <w:start w:val="1"/>
      <w:numFmt w:val="bullet"/>
      <w:lvlText w:val="•"/>
      <w:lvlJc w:val="left"/>
      <w:pPr>
        <w:tabs>
          <w:tab w:val="num" w:pos="2880"/>
        </w:tabs>
        <w:ind w:left="2880" w:hanging="360"/>
      </w:pPr>
      <w:rPr>
        <w:rFonts w:ascii="Arial" w:hAnsi="Arial" w:hint="default"/>
      </w:rPr>
    </w:lvl>
    <w:lvl w:ilvl="4" w:tplc="D3A04036" w:tentative="1">
      <w:start w:val="1"/>
      <w:numFmt w:val="bullet"/>
      <w:lvlText w:val="•"/>
      <w:lvlJc w:val="left"/>
      <w:pPr>
        <w:tabs>
          <w:tab w:val="num" w:pos="3600"/>
        </w:tabs>
        <w:ind w:left="3600" w:hanging="360"/>
      </w:pPr>
      <w:rPr>
        <w:rFonts w:ascii="Arial" w:hAnsi="Arial" w:hint="default"/>
      </w:rPr>
    </w:lvl>
    <w:lvl w:ilvl="5" w:tplc="E5AEC3E2" w:tentative="1">
      <w:start w:val="1"/>
      <w:numFmt w:val="bullet"/>
      <w:lvlText w:val="•"/>
      <w:lvlJc w:val="left"/>
      <w:pPr>
        <w:tabs>
          <w:tab w:val="num" w:pos="4320"/>
        </w:tabs>
        <w:ind w:left="4320" w:hanging="360"/>
      </w:pPr>
      <w:rPr>
        <w:rFonts w:ascii="Arial" w:hAnsi="Arial" w:hint="default"/>
      </w:rPr>
    </w:lvl>
    <w:lvl w:ilvl="6" w:tplc="2C88B5B0" w:tentative="1">
      <w:start w:val="1"/>
      <w:numFmt w:val="bullet"/>
      <w:lvlText w:val="•"/>
      <w:lvlJc w:val="left"/>
      <w:pPr>
        <w:tabs>
          <w:tab w:val="num" w:pos="5040"/>
        </w:tabs>
        <w:ind w:left="5040" w:hanging="360"/>
      </w:pPr>
      <w:rPr>
        <w:rFonts w:ascii="Arial" w:hAnsi="Arial" w:hint="default"/>
      </w:rPr>
    </w:lvl>
    <w:lvl w:ilvl="7" w:tplc="CF8E3A90" w:tentative="1">
      <w:start w:val="1"/>
      <w:numFmt w:val="bullet"/>
      <w:lvlText w:val="•"/>
      <w:lvlJc w:val="left"/>
      <w:pPr>
        <w:tabs>
          <w:tab w:val="num" w:pos="5760"/>
        </w:tabs>
        <w:ind w:left="5760" w:hanging="360"/>
      </w:pPr>
      <w:rPr>
        <w:rFonts w:ascii="Arial" w:hAnsi="Arial" w:hint="default"/>
      </w:rPr>
    </w:lvl>
    <w:lvl w:ilvl="8" w:tplc="0730FE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37E7C08"/>
    <w:multiLevelType w:val="hybridMultilevel"/>
    <w:tmpl w:val="047EAEB0"/>
    <w:lvl w:ilvl="0" w:tplc="388846BE">
      <w:start w:val="1"/>
      <w:numFmt w:val="bullet"/>
      <w:lvlText w:val="•"/>
      <w:lvlJc w:val="left"/>
      <w:pPr>
        <w:tabs>
          <w:tab w:val="num" w:pos="720"/>
        </w:tabs>
        <w:ind w:left="720" w:hanging="360"/>
      </w:pPr>
      <w:rPr>
        <w:rFonts w:ascii="Arial" w:hAnsi="Arial" w:hint="default"/>
      </w:rPr>
    </w:lvl>
    <w:lvl w:ilvl="1" w:tplc="410E231A" w:tentative="1">
      <w:start w:val="1"/>
      <w:numFmt w:val="bullet"/>
      <w:lvlText w:val="•"/>
      <w:lvlJc w:val="left"/>
      <w:pPr>
        <w:tabs>
          <w:tab w:val="num" w:pos="1440"/>
        </w:tabs>
        <w:ind w:left="1440" w:hanging="360"/>
      </w:pPr>
      <w:rPr>
        <w:rFonts w:ascii="Arial" w:hAnsi="Arial" w:hint="default"/>
      </w:rPr>
    </w:lvl>
    <w:lvl w:ilvl="2" w:tplc="212E6086" w:tentative="1">
      <w:start w:val="1"/>
      <w:numFmt w:val="bullet"/>
      <w:lvlText w:val="•"/>
      <w:lvlJc w:val="left"/>
      <w:pPr>
        <w:tabs>
          <w:tab w:val="num" w:pos="2160"/>
        </w:tabs>
        <w:ind w:left="2160" w:hanging="360"/>
      </w:pPr>
      <w:rPr>
        <w:rFonts w:ascii="Arial" w:hAnsi="Arial" w:hint="default"/>
      </w:rPr>
    </w:lvl>
    <w:lvl w:ilvl="3" w:tplc="7DF6B82A" w:tentative="1">
      <w:start w:val="1"/>
      <w:numFmt w:val="bullet"/>
      <w:lvlText w:val="•"/>
      <w:lvlJc w:val="left"/>
      <w:pPr>
        <w:tabs>
          <w:tab w:val="num" w:pos="2880"/>
        </w:tabs>
        <w:ind w:left="2880" w:hanging="360"/>
      </w:pPr>
      <w:rPr>
        <w:rFonts w:ascii="Arial" w:hAnsi="Arial" w:hint="default"/>
      </w:rPr>
    </w:lvl>
    <w:lvl w:ilvl="4" w:tplc="D3EEDFCE" w:tentative="1">
      <w:start w:val="1"/>
      <w:numFmt w:val="bullet"/>
      <w:lvlText w:val="•"/>
      <w:lvlJc w:val="left"/>
      <w:pPr>
        <w:tabs>
          <w:tab w:val="num" w:pos="3600"/>
        </w:tabs>
        <w:ind w:left="3600" w:hanging="360"/>
      </w:pPr>
      <w:rPr>
        <w:rFonts w:ascii="Arial" w:hAnsi="Arial" w:hint="default"/>
      </w:rPr>
    </w:lvl>
    <w:lvl w:ilvl="5" w:tplc="76DAF7B8" w:tentative="1">
      <w:start w:val="1"/>
      <w:numFmt w:val="bullet"/>
      <w:lvlText w:val="•"/>
      <w:lvlJc w:val="left"/>
      <w:pPr>
        <w:tabs>
          <w:tab w:val="num" w:pos="4320"/>
        </w:tabs>
        <w:ind w:left="4320" w:hanging="360"/>
      </w:pPr>
      <w:rPr>
        <w:rFonts w:ascii="Arial" w:hAnsi="Arial" w:hint="default"/>
      </w:rPr>
    </w:lvl>
    <w:lvl w:ilvl="6" w:tplc="086A2690" w:tentative="1">
      <w:start w:val="1"/>
      <w:numFmt w:val="bullet"/>
      <w:lvlText w:val="•"/>
      <w:lvlJc w:val="left"/>
      <w:pPr>
        <w:tabs>
          <w:tab w:val="num" w:pos="5040"/>
        </w:tabs>
        <w:ind w:left="5040" w:hanging="360"/>
      </w:pPr>
      <w:rPr>
        <w:rFonts w:ascii="Arial" w:hAnsi="Arial" w:hint="default"/>
      </w:rPr>
    </w:lvl>
    <w:lvl w:ilvl="7" w:tplc="B7B66C18" w:tentative="1">
      <w:start w:val="1"/>
      <w:numFmt w:val="bullet"/>
      <w:lvlText w:val="•"/>
      <w:lvlJc w:val="left"/>
      <w:pPr>
        <w:tabs>
          <w:tab w:val="num" w:pos="5760"/>
        </w:tabs>
        <w:ind w:left="5760" w:hanging="360"/>
      </w:pPr>
      <w:rPr>
        <w:rFonts w:ascii="Arial" w:hAnsi="Arial" w:hint="default"/>
      </w:rPr>
    </w:lvl>
    <w:lvl w:ilvl="8" w:tplc="4600D552" w:tentative="1">
      <w:start w:val="1"/>
      <w:numFmt w:val="bullet"/>
      <w:lvlText w:val="•"/>
      <w:lvlJc w:val="left"/>
      <w:pPr>
        <w:tabs>
          <w:tab w:val="num" w:pos="6480"/>
        </w:tabs>
        <w:ind w:left="6480" w:hanging="360"/>
      </w:pPr>
      <w:rPr>
        <w:rFonts w:ascii="Arial" w:hAnsi="Arial" w:hint="default"/>
      </w:rPr>
    </w:lvl>
  </w:abstractNum>
  <w:num w:numId="1" w16cid:durableId="309867311">
    <w:abstractNumId w:val="0"/>
  </w:num>
  <w:num w:numId="2" w16cid:durableId="1630622565">
    <w:abstractNumId w:val="1"/>
  </w:num>
  <w:num w:numId="3" w16cid:durableId="1352301453">
    <w:abstractNumId w:val="4"/>
  </w:num>
  <w:num w:numId="4" w16cid:durableId="1715079088">
    <w:abstractNumId w:val="3"/>
  </w:num>
  <w:num w:numId="5" w16cid:durableId="1885601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793"/>
    <w:rsid w:val="00000A23"/>
    <w:rsid w:val="00000BEB"/>
    <w:rsid w:val="00000C0F"/>
    <w:rsid w:val="00000E2C"/>
    <w:rsid w:val="00000FC9"/>
    <w:rsid w:val="00001719"/>
    <w:rsid w:val="00001855"/>
    <w:rsid w:val="00003A9B"/>
    <w:rsid w:val="0000400A"/>
    <w:rsid w:val="0000487D"/>
    <w:rsid w:val="00004A8E"/>
    <w:rsid w:val="00004B03"/>
    <w:rsid w:val="00004BA7"/>
    <w:rsid w:val="000064AE"/>
    <w:rsid w:val="000065AC"/>
    <w:rsid w:val="000070BA"/>
    <w:rsid w:val="00010818"/>
    <w:rsid w:val="00011894"/>
    <w:rsid w:val="0001254A"/>
    <w:rsid w:val="00012E46"/>
    <w:rsid w:val="00013602"/>
    <w:rsid w:val="00014A0E"/>
    <w:rsid w:val="00015F09"/>
    <w:rsid w:val="00016537"/>
    <w:rsid w:val="0002070C"/>
    <w:rsid w:val="0002127F"/>
    <w:rsid w:val="0002140C"/>
    <w:rsid w:val="00021DE7"/>
    <w:rsid w:val="00021E67"/>
    <w:rsid w:val="00022068"/>
    <w:rsid w:val="000220F9"/>
    <w:rsid w:val="00022813"/>
    <w:rsid w:val="00022F45"/>
    <w:rsid w:val="00023EFA"/>
    <w:rsid w:val="00025820"/>
    <w:rsid w:val="00025CFC"/>
    <w:rsid w:val="00026B89"/>
    <w:rsid w:val="00026B92"/>
    <w:rsid w:val="00027D57"/>
    <w:rsid w:val="00027F66"/>
    <w:rsid w:val="00032761"/>
    <w:rsid w:val="000336CF"/>
    <w:rsid w:val="00033CE1"/>
    <w:rsid w:val="00034ABB"/>
    <w:rsid w:val="00034B56"/>
    <w:rsid w:val="00034D4B"/>
    <w:rsid w:val="000351C5"/>
    <w:rsid w:val="000363C8"/>
    <w:rsid w:val="00037BCB"/>
    <w:rsid w:val="0004178A"/>
    <w:rsid w:val="00042581"/>
    <w:rsid w:val="00042C7F"/>
    <w:rsid w:val="00044D3F"/>
    <w:rsid w:val="00045676"/>
    <w:rsid w:val="00045C33"/>
    <w:rsid w:val="00045FA6"/>
    <w:rsid w:val="0004648E"/>
    <w:rsid w:val="00046CCB"/>
    <w:rsid w:val="00047F9A"/>
    <w:rsid w:val="000510A1"/>
    <w:rsid w:val="0005170E"/>
    <w:rsid w:val="000530A8"/>
    <w:rsid w:val="00053396"/>
    <w:rsid w:val="00053940"/>
    <w:rsid w:val="0005414D"/>
    <w:rsid w:val="000541D1"/>
    <w:rsid w:val="00054C7E"/>
    <w:rsid w:val="00054F07"/>
    <w:rsid w:val="00055A8B"/>
    <w:rsid w:val="00056118"/>
    <w:rsid w:val="00056E76"/>
    <w:rsid w:val="000625AF"/>
    <w:rsid w:val="00062AB7"/>
    <w:rsid w:val="000638F6"/>
    <w:rsid w:val="00065655"/>
    <w:rsid w:val="00065B50"/>
    <w:rsid w:val="00067228"/>
    <w:rsid w:val="00067277"/>
    <w:rsid w:val="00067900"/>
    <w:rsid w:val="00070000"/>
    <w:rsid w:val="0007340E"/>
    <w:rsid w:val="00075323"/>
    <w:rsid w:val="00076DA0"/>
    <w:rsid w:val="00076F8E"/>
    <w:rsid w:val="0008057A"/>
    <w:rsid w:val="00081311"/>
    <w:rsid w:val="000815B9"/>
    <w:rsid w:val="0008183D"/>
    <w:rsid w:val="00083606"/>
    <w:rsid w:val="00083C5C"/>
    <w:rsid w:val="000843B1"/>
    <w:rsid w:val="00086C9A"/>
    <w:rsid w:val="00086E8E"/>
    <w:rsid w:val="00086F16"/>
    <w:rsid w:val="00086F7F"/>
    <w:rsid w:val="00087061"/>
    <w:rsid w:val="00087B25"/>
    <w:rsid w:val="00087DCB"/>
    <w:rsid w:val="0009019A"/>
    <w:rsid w:val="000905A8"/>
    <w:rsid w:val="00090C83"/>
    <w:rsid w:val="00090E8F"/>
    <w:rsid w:val="0009131D"/>
    <w:rsid w:val="00093B54"/>
    <w:rsid w:val="0009654B"/>
    <w:rsid w:val="00096CF5"/>
    <w:rsid w:val="000974AB"/>
    <w:rsid w:val="000A0710"/>
    <w:rsid w:val="000A0796"/>
    <w:rsid w:val="000A08B9"/>
    <w:rsid w:val="000A0CD3"/>
    <w:rsid w:val="000A0DC6"/>
    <w:rsid w:val="000A1196"/>
    <w:rsid w:val="000A1EA5"/>
    <w:rsid w:val="000A2DB7"/>
    <w:rsid w:val="000A34C9"/>
    <w:rsid w:val="000A4C7B"/>
    <w:rsid w:val="000A5320"/>
    <w:rsid w:val="000A6E23"/>
    <w:rsid w:val="000B24F5"/>
    <w:rsid w:val="000B2639"/>
    <w:rsid w:val="000B28D7"/>
    <w:rsid w:val="000B5517"/>
    <w:rsid w:val="000B59E3"/>
    <w:rsid w:val="000B6327"/>
    <w:rsid w:val="000B68ED"/>
    <w:rsid w:val="000C095E"/>
    <w:rsid w:val="000C2073"/>
    <w:rsid w:val="000C2519"/>
    <w:rsid w:val="000C3A52"/>
    <w:rsid w:val="000C3E6B"/>
    <w:rsid w:val="000C48D3"/>
    <w:rsid w:val="000C59BA"/>
    <w:rsid w:val="000C67B0"/>
    <w:rsid w:val="000C789D"/>
    <w:rsid w:val="000D0168"/>
    <w:rsid w:val="000D1250"/>
    <w:rsid w:val="000D1553"/>
    <w:rsid w:val="000D1D51"/>
    <w:rsid w:val="000D1FDF"/>
    <w:rsid w:val="000D3A39"/>
    <w:rsid w:val="000D3B83"/>
    <w:rsid w:val="000D3DB3"/>
    <w:rsid w:val="000D6A63"/>
    <w:rsid w:val="000D7CD1"/>
    <w:rsid w:val="000E1630"/>
    <w:rsid w:val="000E2CA6"/>
    <w:rsid w:val="000E38FD"/>
    <w:rsid w:val="000E3984"/>
    <w:rsid w:val="000E4149"/>
    <w:rsid w:val="000E414F"/>
    <w:rsid w:val="000E45F8"/>
    <w:rsid w:val="000E469F"/>
    <w:rsid w:val="000E5503"/>
    <w:rsid w:val="000E59FC"/>
    <w:rsid w:val="000E5A61"/>
    <w:rsid w:val="000E5ED5"/>
    <w:rsid w:val="000E5F47"/>
    <w:rsid w:val="000E6AF3"/>
    <w:rsid w:val="000E6B48"/>
    <w:rsid w:val="000E6C12"/>
    <w:rsid w:val="000E6E03"/>
    <w:rsid w:val="000F03A1"/>
    <w:rsid w:val="000F164E"/>
    <w:rsid w:val="000F1BEB"/>
    <w:rsid w:val="000F21F2"/>
    <w:rsid w:val="000F2DEF"/>
    <w:rsid w:val="000F3609"/>
    <w:rsid w:val="000F69AD"/>
    <w:rsid w:val="000F69C8"/>
    <w:rsid w:val="000F7235"/>
    <w:rsid w:val="000F74B5"/>
    <w:rsid w:val="001008EC"/>
    <w:rsid w:val="00103BBF"/>
    <w:rsid w:val="00103D95"/>
    <w:rsid w:val="00103FCF"/>
    <w:rsid w:val="00103FDC"/>
    <w:rsid w:val="0010548B"/>
    <w:rsid w:val="00105578"/>
    <w:rsid w:val="00105CA0"/>
    <w:rsid w:val="00106848"/>
    <w:rsid w:val="00107CC5"/>
    <w:rsid w:val="00110B3B"/>
    <w:rsid w:val="00111183"/>
    <w:rsid w:val="00112A9C"/>
    <w:rsid w:val="001141E5"/>
    <w:rsid w:val="00114627"/>
    <w:rsid w:val="00114887"/>
    <w:rsid w:val="00114AC3"/>
    <w:rsid w:val="0011583D"/>
    <w:rsid w:val="00117A76"/>
    <w:rsid w:val="00120711"/>
    <w:rsid w:val="00120A95"/>
    <w:rsid w:val="00120ADC"/>
    <w:rsid w:val="00122E80"/>
    <w:rsid w:val="00123AB3"/>
    <w:rsid w:val="00125610"/>
    <w:rsid w:val="001273B0"/>
    <w:rsid w:val="00131588"/>
    <w:rsid w:val="00132526"/>
    <w:rsid w:val="001326BB"/>
    <w:rsid w:val="001329CF"/>
    <w:rsid w:val="00134A04"/>
    <w:rsid w:val="00134AF4"/>
    <w:rsid w:val="00134C78"/>
    <w:rsid w:val="00134F98"/>
    <w:rsid w:val="00136374"/>
    <w:rsid w:val="00137FD9"/>
    <w:rsid w:val="001402F6"/>
    <w:rsid w:val="00142111"/>
    <w:rsid w:val="00142EE2"/>
    <w:rsid w:val="00143513"/>
    <w:rsid w:val="00143B57"/>
    <w:rsid w:val="00145BA9"/>
    <w:rsid w:val="00150210"/>
    <w:rsid w:val="001505AE"/>
    <w:rsid w:val="00150A4F"/>
    <w:rsid w:val="0015102F"/>
    <w:rsid w:val="001510CF"/>
    <w:rsid w:val="0015343E"/>
    <w:rsid w:val="00154C64"/>
    <w:rsid w:val="00156882"/>
    <w:rsid w:val="00156CB8"/>
    <w:rsid w:val="0015708F"/>
    <w:rsid w:val="00160378"/>
    <w:rsid w:val="001604D9"/>
    <w:rsid w:val="00161492"/>
    <w:rsid w:val="001646C0"/>
    <w:rsid w:val="001648DA"/>
    <w:rsid w:val="00165355"/>
    <w:rsid w:val="00165D3A"/>
    <w:rsid w:val="001667F3"/>
    <w:rsid w:val="00166BD1"/>
    <w:rsid w:val="00167B06"/>
    <w:rsid w:val="001702A9"/>
    <w:rsid w:val="00172430"/>
    <w:rsid w:val="00172B29"/>
    <w:rsid w:val="00172D80"/>
    <w:rsid w:val="00172ED5"/>
    <w:rsid w:val="00174391"/>
    <w:rsid w:val="0017476F"/>
    <w:rsid w:val="001749B1"/>
    <w:rsid w:val="00174A5B"/>
    <w:rsid w:val="00176DFE"/>
    <w:rsid w:val="00177DE0"/>
    <w:rsid w:val="00180412"/>
    <w:rsid w:val="001804E9"/>
    <w:rsid w:val="00180838"/>
    <w:rsid w:val="00180A4F"/>
    <w:rsid w:val="0018103C"/>
    <w:rsid w:val="001812FA"/>
    <w:rsid w:val="0018193D"/>
    <w:rsid w:val="0018329F"/>
    <w:rsid w:val="00183496"/>
    <w:rsid w:val="00184087"/>
    <w:rsid w:val="0018442C"/>
    <w:rsid w:val="00185453"/>
    <w:rsid w:val="001868DC"/>
    <w:rsid w:val="00186F34"/>
    <w:rsid w:val="0018797B"/>
    <w:rsid w:val="00190566"/>
    <w:rsid w:val="00190777"/>
    <w:rsid w:val="00190F50"/>
    <w:rsid w:val="001924EF"/>
    <w:rsid w:val="001928D9"/>
    <w:rsid w:val="001933EE"/>
    <w:rsid w:val="0019362C"/>
    <w:rsid w:val="001937F9"/>
    <w:rsid w:val="00194B28"/>
    <w:rsid w:val="00194CDA"/>
    <w:rsid w:val="001958D9"/>
    <w:rsid w:val="00196173"/>
    <w:rsid w:val="0019630B"/>
    <w:rsid w:val="0019758C"/>
    <w:rsid w:val="001A002F"/>
    <w:rsid w:val="001A073B"/>
    <w:rsid w:val="001A1CA6"/>
    <w:rsid w:val="001A23DE"/>
    <w:rsid w:val="001A2775"/>
    <w:rsid w:val="001A32AB"/>
    <w:rsid w:val="001A3BDA"/>
    <w:rsid w:val="001A42BB"/>
    <w:rsid w:val="001A4B71"/>
    <w:rsid w:val="001A6436"/>
    <w:rsid w:val="001A6992"/>
    <w:rsid w:val="001A70ED"/>
    <w:rsid w:val="001A7306"/>
    <w:rsid w:val="001A731F"/>
    <w:rsid w:val="001A7A2C"/>
    <w:rsid w:val="001B0789"/>
    <w:rsid w:val="001B0A65"/>
    <w:rsid w:val="001B0DC7"/>
    <w:rsid w:val="001B2141"/>
    <w:rsid w:val="001B21F4"/>
    <w:rsid w:val="001B29E7"/>
    <w:rsid w:val="001B3070"/>
    <w:rsid w:val="001B38E2"/>
    <w:rsid w:val="001B554A"/>
    <w:rsid w:val="001B69F2"/>
    <w:rsid w:val="001B6BE7"/>
    <w:rsid w:val="001B75E7"/>
    <w:rsid w:val="001B7BE7"/>
    <w:rsid w:val="001C28B7"/>
    <w:rsid w:val="001C2E5B"/>
    <w:rsid w:val="001C2F79"/>
    <w:rsid w:val="001C518C"/>
    <w:rsid w:val="001C51AF"/>
    <w:rsid w:val="001C5386"/>
    <w:rsid w:val="001C5A5F"/>
    <w:rsid w:val="001C5DC8"/>
    <w:rsid w:val="001C5F71"/>
    <w:rsid w:val="001C63CF"/>
    <w:rsid w:val="001C7E81"/>
    <w:rsid w:val="001D086C"/>
    <w:rsid w:val="001D1229"/>
    <w:rsid w:val="001D2F31"/>
    <w:rsid w:val="001D3BD0"/>
    <w:rsid w:val="001D3F4E"/>
    <w:rsid w:val="001D4247"/>
    <w:rsid w:val="001D46AA"/>
    <w:rsid w:val="001D4CFA"/>
    <w:rsid w:val="001D60E4"/>
    <w:rsid w:val="001D6A70"/>
    <w:rsid w:val="001D7CBC"/>
    <w:rsid w:val="001E042D"/>
    <w:rsid w:val="001E0E00"/>
    <w:rsid w:val="001E10D9"/>
    <w:rsid w:val="001E1945"/>
    <w:rsid w:val="001E1C16"/>
    <w:rsid w:val="001E2956"/>
    <w:rsid w:val="001E359B"/>
    <w:rsid w:val="001E37FA"/>
    <w:rsid w:val="001E3B1A"/>
    <w:rsid w:val="001E5505"/>
    <w:rsid w:val="001E6FE2"/>
    <w:rsid w:val="001E71A3"/>
    <w:rsid w:val="001E7932"/>
    <w:rsid w:val="001E7984"/>
    <w:rsid w:val="001F062F"/>
    <w:rsid w:val="001F0847"/>
    <w:rsid w:val="001F19BA"/>
    <w:rsid w:val="001F3AD6"/>
    <w:rsid w:val="001F429B"/>
    <w:rsid w:val="001F4D7E"/>
    <w:rsid w:val="001F682D"/>
    <w:rsid w:val="001F6959"/>
    <w:rsid w:val="001F6AD7"/>
    <w:rsid w:val="0020026B"/>
    <w:rsid w:val="002011FC"/>
    <w:rsid w:val="0020145D"/>
    <w:rsid w:val="0020169F"/>
    <w:rsid w:val="0020203E"/>
    <w:rsid w:val="002020D6"/>
    <w:rsid w:val="002035FA"/>
    <w:rsid w:val="002038D7"/>
    <w:rsid w:val="0020494F"/>
    <w:rsid w:val="002062C5"/>
    <w:rsid w:val="002067A5"/>
    <w:rsid w:val="0020764C"/>
    <w:rsid w:val="00207EF1"/>
    <w:rsid w:val="00211ABF"/>
    <w:rsid w:val="00211D31"/>
    <w:rsid w:val="00211F4B"/>
    <w:rsid w:val="002121CB"/>
    <w:rsid w:val="002126BC"/>
    <w:rsid w:val="00212E38"/>
    <w:rsid w:val="002134A4"/>
    <w:rsid w:val="00213831"/>
    <w:rsid w:val="00213918"/>
    <w:rsid w:val="002146FD"/>
    <w:rsid w:val="00214D73"/>
    <w:rsid w:val="0021577D"/>
    <w:rsid w:val="002157C6"/>
    <w:rsid w:val="00216754"/>
    <w:rsid w:val="0021784A"/>
    <w:rsid w:val="002178FE"/>
    <w:rsid w:val="00217A94"/>
    <w:rsid w:val="00220644"/>
    <w:rsid w:val="0022093D"/>
    <w:rsid w:val="002215FB"/>
    <w:rsid w:val="0022262C"/>
    <w:rsid w:val="00224241"/>
    <w:rsid w:val="002244B3"/>
    <w:rsid w:val="00224B95"/>
    <w:rsid w:val="00225797"/>
    <w:rsid w:val="00227A7B"/>
    <w:rsid w:val="0023091D"/>
    <w:rsid w:val="0023097C"/>
    <w:rsid w:val="00230F2C"/>
    <w:rsid w:val="002323B5"/>
    <w:rsid w:val="00234388"/>
    <w:rsid w:val="00234BD7"/>
    <w:rsid w:val="002357D9"/>
    <w:rsid w:val="002360B9"/>
    <w:rsid w:val="002373EE"/>
    <w:rsid w:val="00241572"/>
    <w:rsid w:val="00242400"/>
    <w:rsid w:val="00242690"/>
    <w:rsid w:val="0024272A"/>
    <w:rsid w:val="00242B90"/>
    <w:rsid w:val="00242EF0"/>
    <w:rsid w:val="0024370E"/>
    <w:rsid w:val="00243901"/>
    <w:rsid w:val="00244027"/>
    <w:rsid w:val="0024412E"/>
    <w:rsid w:val="00244AE7"/>
    <w:rsid w:val="00246D04"/>
    <w:rsid w:val="002479A3"/>
    <w:rsid w:val="00247D62"/>
    <w:rsid w:val="00247DA5"/>
    <w:rsid w:val="0025129C"/>
    <w:rsid w:val="00251942"/>
    <w:rsid w:val="0025337D"/>
    <w:rsid w:val="00255837"/>
    <w:rsid w:val="0025640F"/>
    <w:rsid w:val="00256B7F"/>
    <w:rsid w:val="00257259"/>
    <w:rsid w:val="00257D2B"/>
    <w:rsid w:val="00260543"/>
    <w:rsid w:val="0026068C"/>
    <w:rsid w:val="00260BF1"/>
    <w:rsid w:val="002613E1"/>
    <w:rsid w:val="00262BA7"/>
    <w:rsid w:val="002640C9"/>
    <w:rsid w:val="00264728"/>
    <w:rsid w:val="002649BE"/>
    <w:rsid w:val="00265183"/>
    <w:rsid w:val="002653DE"/>
    <w:rsid w:val="002656C5"/>
    <w:rsid w:val="002660E0"/>
    <w:rsid w:val="0026617D"/>
    <w:rsid w:val="002667CE"/>
    <w:rsid w:val="002674C1"/>
    <w:rsid w:val="00267A4B"/>
    <w:rsid w:val="00267D37"/>
    <w:rsid w:val="002703D0"/>
    <w:rsid w:val="00270921"/>
    <w:rsid w:val="00271FFD"/>
    <w:rsid w:val="002730E4"/>
    <w:rsid w:val="0027333D"/>
    <w:rsid w:val="002734B7"/>
    <w:rsid w:val="002737B9"/>
    <w:rsid w:val="00273E1D"/>
    <w:rsid w:val="00275828"/>
    <w:rsid w:val="002759B6"/>
    <w:rsid w:val="00275B74"/>
    <w:rsid w:val="00276C7C"/>
    <w:rsid w:val="0027708D"/>
    <w:rsid w:val="00277FE8"/>
    <w:rsid w:val="00280207"/>
    <w:rsid w:val="002819E7"/>
    <w:rsid w:val="00281CDF"/>
    <w:rsid w:val="0028238B"/>
    <w:rsid w:val="00282F2B"/>
    <w:rsid w:val="002832B7"/>
    <w:rsid w:val="00283506"/>
    <w:rsid w:val="00283880"/>
    <w:rsid w:val="00283B9C"/>
    <w:rsid w:val="00283D23"/>
    <w:rsid w:val="002845B8"/>
    <w:rsid w:val="002878E0"/>
    <w:rsid w:val="00287B3B"/>
    <w:rsid w:val="00287DB4"/>
    <w:rsid w:val="00290779"/>
    <w:rsid w:val="00293B02"/>
    <w:rsid w:val="00294475"/>
    <w:rsid w:val="002946D5"/>
    <w:rsid w:val="00295151"/>
    <w:rsid w:val="002951FA"/>
    <w:rsid w:val="002956C5"/>
    <w:rsid w:val="00295F69"/>
    <w:rsid w:val="00296788"/>
    <w:rsid w:val="002967F4"/>
    <w:rsid w:val="00297442"/>
    <w:rsid w:val="002A09F1"/>
    <w:rsid w:val="002A0FD5"/>
    <w:rsid w:val="002A1CE7"/>
    <w:rsid w:val="002A1F19"/>
    <w:rsid w:val="002A215A"/>
    <w:rsid w:val="002A2515"/>
    <w:rsid w:val="002A3126"/>
    <w:rsid w:val="002A33D2"/>
    <w:rsid w:val="002A369A"/>
    <w:rsid w:val="002A37CC"/>
    <w:rsid w:val="002A41F4"/>
    <w:rsid w:val="002A4511"/>
    <w:rsid w:val="002A48BE"/>
    <w:rsid w:val="002A5562"/>
    <w:rsid w:val="002A6334"/>
    <w:rsid w:val="002A6589"/>
    <w:rsid w:val="002B0015"/>
    <w:rsid w:val="002B0097"/>
    <w:rsid w:val="002B07E2"/>
    <w:rsid w:val="002B0EA2"/>
    <w:rsid w:val="002B141C"/>
    <w:rsid w:val="002B4675"/>
    <w:rsid w:val="002B473B"/>
    <w:rsid w:val="002B498D"/>
    <w:rsid w:val="002B5163"/>
    <w:rsid w:val="002B56D1"/>
    <w:rsid w:val="002B7CDC"/>
    <w:rsid w:val="002C0F36"/>
    <w:rsid w:val="002C1EB1"/>
    <w:rsid w:val="002C261A"/>
    <w:rsid w:val="002C2E53"/>
    <w:rsid w:val="002C402B"/>
    <w:rsid w:val="002C4205"/>
    <w:rsid w:val="002C488B"/>
    <w:rsid w:val="002C6CB1"/>
    <w:rsid w:val="002C7498"/>
    <w:rsid w:val="002D0601"/>
    <w:rsid w:val="002D1450"/>
    <w:rsid w:val="002D26BA"/>
    <w:rsid w:val="002D2FF3"/>
    <w:rsid w:val="002D31E1"/>
    <w:rsid w:val="002D3806"/>
    <w:rsid w:val="002D3E74"/>
    <w:rsid w:val="002D48E0"/>
    <w:rsid w:val="002D4D44"/>
    <w:rsid w:val="002D5716"/>
    <w:rsid w:val="002D5E61"/>
    <w:rsid w:val="002D628E"/>
    <w:rsid w:val="002D703F"/>
    <w:rsid w:val="002D78ED"/>
    <w:rsid w:val="002D7980"/>
    <w:rsid w:val="002D7E43"/>
    <w:rsid w:val="002D7F27"/>
    <w:rsid w:val="002E09A4"/>
    <w:rsid w:val="002E116E"/>
    <w:rsid w:val="002E1607"/>
    <w:rsid w:val="002E3040"/>
    <w:rsid w:val="002E498C"/>
    <w:rsid w:val="002E4A85"/>
    <w:rsid w:val="002E50EB"/>
    <w:rsid w:val="002E52AC"/>
    <w:rsid w:val="002E57F7"/>
    <w:rsid w:val="002E7289"/>
    <w:rsid w:val="002F01D4"/>
    <w:rsid w:val="002F0416"/>
    <w:rsid w:val="002F1859"/>
    <w:rsid w:val="002F2BBF"/>
    <w:rsid w:val="002F2C3F"/>
    <w:rsid w:val="002F3EF4"/>
    <w:rsid w:val="002F53A2"/>
    <w:rsid w:val="002F59CC"/>
    <w:rsid w:val="002F68C7"/>
    <w:rsid w:val="002F6984"/>
    <w:rsid w:val="002F7113"/>
    <w:rsid w:val="002F75AC"/>
    <w:rsid w:val="00300370"/>
    <w:rsid w:val="00300411"/>
    <w:rsid w:val="00300771"/>
    <w:rsid w:val="00300AFC"/>
    <w:rsid w:val="00301338"/>
    <w:rsid w:val="00301952"/>
    <w:rsid w:val="00301A4A"/>
    <w:rsid w:val="00302680"/>
    <w:rsid w:val="00304436"/>
    <w:rsid w:val="003047A8"/>
    <w:rsid w:val="00304931"/>
    <w:rsid w:val="00305D2A"/>
    <w:rsid w:val="00310BCF"/>
    <w:rsid w:val="003112B6"/>
    <w:rsid w:val="00311D62"/>
    <w:rsid w:val="00311E54"/>
    <w:rsid w:val="0031267F"/>
    <w:rsid w:val="0031272C"/>
    <w:rsid w:val="00312DF8"/>
    <w:rsid w:val="0031358E"/>
    <w:rsid w:val="00314159"/>
    <w:rsid w:val="00314421"/>
    <w:rsid w:val="003145F2"/>
    <w:rsid w:val="0031460D"/>
    <w:rsid w:val="00314814"/>
    <w:rsid w:val="003178F0"/>
    <w:rsid w:val="00317EF0"/>
    <w:rsid w:val="00320E0B"/>
    <w:rsid w:val="0032102C"/>
    <w:rsid w:val="003211C2"/>
    <w:rsid w:val="0032182F"/>
    <w:rsid w:val="0032256C"/>
    <w:rsid w:val="00324E8F"/>
    <w:rsid w:val="00325EB6"/>
    <w:rsid w:val="003261A6"/>
    <w:rsid w:val="003267D9"/>
    <w:rsid w:val="00327746"/>
    <w:rsid w:val="00330643"/>
    <w:rsid w:val="00333466"/>
    <w:rsid w:val="003334B5"/>
    <w:rsid w:val="00333EB0"/>
    <w:rsid w:val="00334B9D"/>
    <w:rsid w:val="003359CC"/>
    <w:rsid w:val="00335EB7"/>
    <w:rsid w:val="00336C7C"/>
    <w:rsid w:val="00336E39"/>
    <w:rsid w:val="003407D4"/>
    <w:rsid w:val="00340F93"/>
    <w:rsid w:val="003418CB"/>
    <w:rsid w:val="00341ACC"/>
    <w:rsid w:val="00341CEB"/>
    <w:rsid w:val="00344413"/>
    <w:rsid w:val="0034506C"/>
    <w:rsid w:val="00346F2E"/>
    <w:rsid w:val="00347997"/>
    <w:rsid w:val="00347AAC"/>
    <w:rsid w:val="00350688"/>
    <w:rsid w:val="0035111D"/>
    <w:rsid w:val="003517C7"/>
    <w:rsid w:val="00351A86"/>
    <w:rsid w:val="0035217F"/>
    <w:rsid w:val="003525AD"/>
    <w:rsid w:val="00353B7A"/>
    <w:rsid w:val="00353EF9"/>
    <w:rsid w:val="00355B3C"/>
    <w:rsid w:val="00355FBA"/>
    <w:rsid w:val="0036129F"/>
    <w:rsid w:val="00363E7B"/>
    <w:rsid w:val="0037168D"/>
    <w:rsid w:val="003722B6"/>
    <w:rsid w:val="003729C1"/>
    <w:rsid w:val="00372E28"/>
    <w:rsid w:val="00373244"/>
    <w:rsid w:val="00373B53"/>
    <w:rsid w:val="0037431A"/>
    <w:rsid w:val="0037457A"/>
    <w:rsid w:val="00374BF6"/>
    <w:rsid w:val="00375563"/>
    <w:rsid w:val="00375711"/>
    <w:rsid w:val="00376E54"/>
    <w:rsid w:val="0037737D"/>
    <w:rsid w:val="003803F4"/>
    <w:rsid w:val="0038270A"/>
    <w:rsid w:val="00383847"/>
    <w:rsid w:val="003839A9"/>
    <w:rsid w:val="00383CF2"/>
    <w:rsid w:val="0038415E"/>
    <w:rsid w:val="003845E4"/>
    <w:rsid w:val="00384CFE"/>
    <w:rsid w:val="00386B19"/>
    <w:rsid w:val="00386CFC"/>
    <w:rsid w:val="003870C1"/>
    <w:rsid w:val="00387FE8"/>
    <w:rsid w:val="00390936"/>
    <w:rsid w:val="003912C8"/>
    <w:rsid w:val="0039182D"/>
    <w:rsid w:val="00391ECA"/>
    <w:rsid w:val="00392007"/>
    <w:rsid w:val="003921A4"/>
    <w:rsid w:val="00392336"/>
    <w:rsid w:val="003924E6"/>
    <w:rsid w:val="00392996"/>
    <w:rsid w:val="00392B1C"/>
    <w:rsid w:val="00393410"/>
    <w:rsid w:val="00393938"/>
    <w:rsid w:val="00393A64"/>
    <w:rsid w:val="00393ED0"/>
    <w:rsid w:val="00394358"/>
    <w:rsid w:val="003943AD"/>
    <w:rsid w:val="003943F9"/>
    <w:rsid w:val="00395620"/>
    <w:rsid w:val="003957B0"/>
    <w:rsid w:val="00395890"/>
    <w:rsid w:val="00395E5C"/>
    <w:rsid w:val="003968D4"/>
    <w:rsid w:val="003976AE"/>
    <w:rsid w:val="003979B5"/>
    <w:rsid w:val="003A00A4"/>
    <w:rsid w:val="003A076E"/>
    <w:rsid w:val="003A2503"/>
    <w:rsid w:val="003A2A18"/>
    <w:rsid w:val="003A2B71"/>
    <w:rsid w:val="003A3DD9"/>
    <w:rsid w:val="003A416F"/>
    <w:rsid w:val="003A4A36"/>
    <w:rsid w:val="003A5B88"/>
    <w:rsid w:val="003A664C"/>
    <w:rsid w:val="003A6862"/>
    <w:rsid w:val="003A6B82"/>
    <w:rsid w:val="003A6BC5"/>
    <w:rsid w:val="003A75A1"/>
    <w:rsid w:val="003B034F"/>
    <w:rsid w:val="003B3E0A"/>
    <w:rsid w:val="003B47CE"/>
    <w:rsid w:val="003B5276"/>
    <w:rsid w:val="003B5541"/>
    <w:rsid w:val="003B6334"/>
    <w:rsid w:val="003B6753"/>
    <w:rsid w:val="003B6E4C"/>
    <w:rsid w:val="003B7871"/>
    <w:rsid w:val="003C1FD4"/>
    <w:rsid w:val="003C260D"/>
    <w:rsid w:val="003C2B1E"/>
    <w:rsid w:val="003C2B6F"/>
    <w:rsid w:val="003C3E7B"/>
    <w:rsid w:val="003C4063"/>
    <w:rsid w:val="003C5B63"/>
    <w:rsid w:val="003C6D9C"/>
    <w:rsid w:val="003D044E"/>
    <w:rsid w:val="003D0820"/>
    <w:rsid w:val="003D0D77"/>
    <w:rsid w:val="003D0E24"/>
    <w:rsid w:val="003D12B6"/>
    <w:rsid w:val="003D13EE"/>
    <w:rsid w:val="003D2659"/>
    <w:rsid w:val="003D4184"/>
    <w:rsid w:val="003D4348"/>
    <w:rsid w:val="003D44DF"/>
    <w:rsid w:val="003D538D"/>
    <w:rsid w:val="003D5514"/>
    <w:rsid w:val="003D5FD1"/>
    <w:rsid w:val="003D7A93"/>
    <w:rsid w:val="003E0103"/>
    <w:rsid w:val="003E0EE6"/>
    <w:rsid w:val="003E1D25"/>
    <w:rsid w:val="003E29B6"/>
    <w:rsid w:val="003E4536"/>
    <w:rsid w:val="003E4A4B"/>
    <w:rsid w:val="003E4D17"/>
    <w:rsid w:val="003E6522"/>
    <w:rsid w:val="003E689A"/>
    <w:rsid w:val="003E7940"/>
    <w:rsid w:val="003F0428"/>
    <w:rsid w:val="003F105B"/>
    <w:rsid w:val="003F1B1A"/>
    <w:rsid w:val="003F2071"/>
    <w:rsid w:val="003F2CE3"/>
    <w:rsid w:val="003F3612"/>
    <w:rsid w:val="003F4A3B"/>
    <w:rsid w:val="003F560A"/>
    <w:rsid w:val="003F56ED"/>
    <w:rsid w:val="003F666B"/>
    <w:rsid w:val="003F7AC3"/>
    <w:rsid w:val="0040098A"/>
    <w:rsid w:val="00400998"/>
    <w:rsid w:val="00400DC9"/>
    <w:rsid w:val="00401A3F"/>
    <w:rsid w:val="004020F2"/>
    <w:rsid w:val="00402903"/>
    <w:rsid w:val="00402A37"/>
    <w:rsid w:val="0040422D"/>
    <w:rsid w:val="00405785"/>
    <w:rsid w:val="00405FFD"/>
    <w:rsid w:val="004069A8"/>
    <w:rsid w:val="00407E51"/>
    <w:rsid w:val="0041184C"/>
    <w:rsid w:val="00413EF6"/>
    <w:rsid w:val="00414334"/>
    <w:rsid w:val="004144F6"/>
    <w:rsid w:val="0041477C"/>
    <w:rsid w:val="00414984"/>
    <w:rsid w:val="00414F1A"/>
    <w:rsid w:val="00416093"/>
    <w:rsid w:val="00416567"/>
    <w:rsid w:val="004167E0"/>
    <w:rsid w:val="00420CFC"/>
    <w:rsid w:val="00421425"/>
    <w:rsid w:val="00422683"/>
    <w:rsid w:val="00423222"/>
    <w:rsid w:val="004236F6"/>
    <w:rsid w:val="00423711"/>
    <w:rsid w:val="00423F63"/>
    <w:rsid w:val="00424851"/>
    <w:rsid w:val="00425123"/>
    <w:rsid w:val="00425EE6"/>
    <w:rsid w:val="004264B7"/>
    <w:rsid w:val="00426ABE"/>
    <w:rsid w:val="00426BA1"/>
    <w:rsid w:val="004271BD"/>
    <w:rsid w:val="00430F25"/>
    <w:rsid w:val="00431114"/>
    <w:rsid w:val="00431575"/>
    <w:rsid w:val="004316C1"/>
    <w:rsid w:val="004318C6"/>
    <w:rsid w:val="00431E3B"/>
    <w:rsid w:val="0043201E"/>
    <w:rsid w:val="00432F88"/>
    <w:rsid w:val="00433239"/>
    <w:rsid w:val="00433481"/>
    <w:rsid w:val="0043397E"/>
    <w:rsid w:val="0043421C"/>
    <w:rsid w:val="0043448F"/>
    <w:rsid w:val="0043474B"/>
    <w:rsid w:val="0043518F"/>
    <w:rsid w:val="00435B42"/>
    <w:rsid w:val="00435F37"/>
    <w:rsid w:val="00436229"/>
    <w:rsid w:val="0043692D"/>
    <w:rsid w:val="00437077"/>
    <w:rsid w:val="004377E7"/>
    <w:rsid w:val="004403FB"/>
    <w:rsid w:val="00440A3F"/>
    <w:rsid w:val="00440BF8"/>
    <w:rsid w:val="00441159"/>
    <w:rsid w:val="00441AFB"/>
    <w:rsid w:val="00441C09"/>
    <w:rsid w:val="004434FF"/>
    <w:rsid w:val="0044401E"/>
    <w:rsid w:val="00445793"/>
    <w:rsid w:val="004463F5"/>
    <w:rsid w:val="00446E40"/>
    <w:rsid w:val="00447405"/>
    <w:rsid w:val="00447C0A"/>
    <w:rsid w:val="004500A8"/>
    <w:rsid w:val="00450AAD"/>
    <w:rsid w:val="004519D0"/>
    <w:rsid w:val="00451C1A"/>
    <w:rsid w:val="0045303F"/>
    <w:rsid w:val="004558A7"/>
    <w:rsid w:val="00455A73"/>
    <w:rsid w:val="0045671F"/>
    <w:rsid w:val="0045679D"/>
    <w:rsid w:val="00457624"/>
    <w:rsid w:val="00457A5B"/>
    <w:rsid w:val="004607BB"/>
    <w:rsid w:val="0046224D"/>
    <w:rsid w:val="004633FE"/>
    <w:rsid w:val="00463F2F"/>
    <w:rsid w:val="00465709"/>
    <w:rsid w:val="004678F4"/>
    <w:rsid w:val="00467D1B"/>
    <w:rsid w:val="004700A7"/>
    <w:rsid w:val="004705B0"/>
    <w:rsid w:val="00470C12"/>
    <w:rsid w:val="00470D33"/>
    <w:rsid w:val="00472766"/>
    <w:rsid w:val="00472C11"/>
    <w:rsid w:val="00472F05"/>
    <w:rsid w:val="00473EC3"/>
    <w:rsid w:val="00474107"/>
    <w:rsid w:val="00474A93"/>
    <w:rsid w:val="00474A9D"/>
    <w:rsid w:val="00475C0E"/>
    <w:rsid w:val="00475ED3"/>
    <w:rsid w:val="004765F8"/>
    <w:rsid w:val="00477CEF"/>
    <w:rsid w:val="00477FF6"/>
    <w:rsid w:val="00480F0D"/>
    <w:rsid w:val="004815B0"/>
    <w:rsid w:val="00482F4B"/>
    <w:rsid w:val="00483256"/>
    <w:rsid w:val="00483599"/>
    <w:rsid w:val="00483763"/>
    <w:rsid w:val="00485512"/>
    <w:rsid w:val="00486FFD"/>
    <w:rsid w:val="004870BA"/>
    <w:rsid w:val="00490AAD"/>
    <w:rsid w:val="0049260A"/>
    <w:rsid w:val="00492F2B"/>
    <w:rsid w:val="004933DA"/>
    <w:rsid w:val="00493D5E"/>
    <w:rsid w:val="00493F94"/>
    <w:rsid w:val="0049496C"/>
    <w:rsid w:val="00494DE0"/>
    <w:rsid w:val="004961E9"/>
    <w:rsid w:val="004967C3"/>
    <w:rsid w:val="00496D03"/>
    <w:rsid w:val="004A1726"/>
    <w:rsid w:val="004A1BD1"/>
    <w:rsid w:val="004A1E99"/>
    <w:rsid w:val="004A214C"/>
    <w:rsid w:val="004A21C8"/>
    <w:rsid w:val="004A376E"/>
    <w:rsid w:val="004A4499"/>
    <w:rsid w:val="004A6EBF"/>
    <w:rsid w:val="004A702C"/>
    <w:rsid w:val="004A721F"/>
    <w:rsid w:val="004A72AF"/>
    <w:rsid w:val="004B0169"/>
    <w:rsid w:val="004B13F0"/>
    <w:rsid w:val="004B15D7"/>
    <w:rsid w:val="004B1D9A"/>
    <w:rsid w:val="004B3433"/>
    <w:rsid w:val="004B3C94"/>
    <w:rsid w:val="004B4D81"/>
    <w:rsid w:val="004B5306"/>
    <w:rsid w:val="004B659C"/>
    <w:rsid w:val="004B69AE"/>
    <w:rsid w:val="004B69FB"/>
    <w:rsid w:val="004B7DD9"/>
    <w:rsid w:val="004C12E0"/>
    <w:rsid w:val="004C21B8"/>
    <w:rsid w:val="004C29B0"/>
    <w:rsid w:val="004C3B19"/>
    <w:rsid w:val="004C4FAD"/>
    <w:rsid w:val="004C571B"/>
    <w:rsid w:val="004C5997"/>
    <w:rsid w:val="004C7F06"/>
    <w:rsid w:val="004D0585"/>
    <w:rsid w:val="004D0BE4"/>
    <w:rsid w:val="004D102F"/>
    <w:rsid w:val="004D20E1"/>
    <w:rsid w:val="004D27F0"/>
    <w:rsid w:val="004D3D70"/>
    <w:rsid w:val="004D3F8C"/>
    <w:rsid w:val="004D425A"/>
    <w:rsid w:val="004D4412"/>
    <w:rsid w:val="004D4658"/>
    <w:rsid w:val="004D4B25"/>
    <w:rsid w:val="004D5CC9"/>
    <w:rsid w:val="004D5F09"/>
    <w:rsid w:val="004D611B"/>
    <w:rsid w:val="004D6493"/>
    <w:rsid w:val="004D7237"/>
    <w:rsid w:val="004D7E11"/>
    <w:rsid w:val="004E0403"/>
    <w:rsid w:val="004E0FF5"/>
    <w:rsid w:val="004E15E5"/>
    <w:rsid w:val="004E162F"/>
    <w:rsid w:val="004E186E"/>
    <w:rsid w:val="004E18B5"/>
    <w:rsid w:val="004E1994"/>
    <w:rsid w:val="004E2579"/>
    <w:rsid w:val="004E2A7C"/>
    <w:rsid w:val="004E2B45"/>
    <w:rsid w:val="004E40A0"/>
    <w:rsid w:val="004E4425"/>
    <w:rsid w:val="004E7AAC"/>
    <w:rsid w:val="004E7DBA"/>
    <w:rsid w:val="004F114D"/>
    <w:rsid w:val="004F123C"/>
    <w:rsid w:val="004F1421"/>
    <w:rsid w:val="004F1894"/>
    <w:rsid w:val="004F1EF0"/>
    <w:rsid w:val="004F217C"/>
    <w:rsid w:val="004F29C3"/>
    <w:rsid w:val="004F2FDB"/>
    <w:rsid w:val="004F38B6"/>
    <w:rsid w:val="004F5188"/>
    <w:rsid w:val="004F628B"/>
    <w:rsid w:val="004F6915"/>
    <w:rsid w:val="00501E55"/>
    <w:rsid w:val="00502042"/>
    <w:rsid w:val="00502996"/>
    <w:rsid w:val="00502ACE"/>
    <w:rsid w:val="00503FBE"/>
    <w:rsid w:val="005041B4"/>
    <w:rsid w:val="00504235"/>
    <w:rsid w:val="00504CBC"/>
    <w:rsid w:val="00505E19"/>
    <w:rsid w:val="0050704C"/>
    <w:rsid w:val="00511C5E"/>
    <w:rsid w:val="0051252B"/>
    <w:rsid w:val="00512D4C"/>
    <w:rsid w:val="0051535B"/>
    <w:rsid w:val="00515960"/>
    <w:rsid w:val="00516118"/>
    <w:rsid w:val="005162AC"/>
    <w:rsid w:val="00516DD7"/>
    <w:rsid w:val="0051739D"/>
    <w:rsid w:val="00517BFD"/>
    <w:rsid w:val="00517CBC"/>
    <w:rsid w:val="0052023C"/>
    <w:rsid w:val="00520894"/>
    <w:rsid w:val="00520BC7"/>
    <w:rsid w:val="005210FD"/>
    <w:rsid w:val="00521751"/>
    <w:rsid w:val="00521D59"/>
    <w:rsid w:val="00523580"/>
    <w:rsid w:val="00523949"/>
    <w:rsid w:val="005247C9"/>
    <w:rsid w:val="0052537A"/>
    <w:rsid w:val="0052618A"/>
    <w:rsid w:val="0052670A"/>
    <w:rsid w:val="00526830"/>
    <w:rsid w:val="00526A18"/>
    <w:rsid w:val="00526C6E"/>
    <w:rsid w:val="00530DE4"/>
    <w:rsid w:val="00530DFF"/>
    <w:rsid w:val="00531361"/>
    <w:rsid w:val="0053304B"/>
    <w:rsid w:val="00534047"/>
    <w:rsid w:val="00534D5D"/>
    <w:rsid w:val="00536C85"/>
    <w:rsid w:val="00541E0C"/>
    <w:rsid w:val="00541F3B"/>
    <w:rsid w:val="0054230E"/>
    <w:rsid w:val="005426C1"/>
    <w:rsid w:val="00543365"/>
    <w:rsid w:val="005440FF"/>
    <w:rsid w:val="005453A8"/>
    <w:rsid w:val="0054574D"/>
    <w:rsid w:val="0054576B"/>
    <w:rsid w:val="00545897"/>
    <w:rsid w:val="00546178"/>
    <w:rsid w:val="005465DA"/>
    <w:rsid w:val="005466FD"/>
    <w:rsid w:val="00546B9C"/>
    <w:rsid w:val="00547A91"/>
    <w:rsid w:val="00547F76"/>
    <w:rsid w:val="00550239"/>
    <w:rsid w:val="00550C0D"/>
    <w:rsid w:val="00551309"/>
    <w:rsid w:val="00552AA3"/>
    <w:rsid w:val="005538D5"/>
    <w:rsid w:val="005553FF"/>
    <w:rsid w:val="00555563"/>
    <w:rsid w:val="005558B1"/>
    <w:rsid w:val="00556086"/>
    <w:rsid w:val="005568F5"/>
    <w:rsid w:val="00556993"/>
    <w:rsid w:val="00556CC7"/>
    <w:rsid w:val="0055710A"/>
    <w:rsid w:val="0055735D"/>
    <w:rsid w:val="0056001D"/>
    <w:rsid w:val="00561BFA"/>
    <w:rsid w:val="00562755"/>
    <w:rsid w:val="00562EF1"/>
    <w:rsid w:val="00563251"/>
    <w:rsid w:val="0056662A"/>
    <w:rsid w:val="005703E5"/>
    <w:rsid w:val="00570569"/>
    <w:rsid w:val="00570913"/>
    <w:rsid w:val="00571285"/>
    <w:rsid w:val="00571A57"/>
    <w:rsid w:val="0057355A"/>
    <w:rsid w:val="00573564"/>
    <w:rsid w:val="00573BDC"/>
    <w:rsid w:val="0057577D"/>
    <w:rsid w:val="00575E09"/>
    <w:rsid w:val="00576650"/>
    <w:rsid w:val="00576B73"/>
    <w:rsid w:val="005800E5"/>
    <w:rsid w:val="00580943"/>
    <w:rsid w:val="00581680"/>
    <w:rsid w:val="0058200E"/>
    <w:rsid w:val="005823FB"/>
    <w:rsid w:val="00582516"/>
    <w:rsid w:val="00582B5D"/>
    <w:rsid w:val="0058314A"/>
    <w:rsid w:val="0058339B"/>
    <w:rsid w:val="00584CA8"/>
    <w:rsid w:val="00584DC4"/>
    <w:rsid w:val="00586027"/>
    <w:rsid w:val="00586906"/>
    <w:rsid w:val="00586928"/>
    <w:rsid w:val="00587822"/>
    <w:rsid w:val="00587F32"/>
    <w:rsid w:val="00590344"/>
    <w:rsid w:val="00590388"/>
    <w:rsid w:val="00590CB8"/>
    <w:rsid w:val="00592704"/>
    <w:rsid w:val="00592EBA"/>
    <w:rsid w:val="005930FB"/>
    <w:rsid w:val="005940D0"/>
    <w:rsid w:val="005947E6"/>
    <w:rsid w:val="005A02C6"/>
    <w:rsid w:val="005A0452"/>
    <w:rsid w:val="005A0B5E"/>
    <w:rsid w:val="005A1B3D"/>
    <w:rsid w:val="005A3188"/>
    <w:rsid w:val="005A3DE1"/>
    <w:rsid w:val="005A58A1"/>
    <w:rsid w:val="005A5E46"/>
    <w:rsid w:val="005A677B"/>
    <w:rsid w:val="005A6A7B"/>
    <w:rsid w:val="005B009C"/>
    <w:rsid w:val="005B0BEA"/>
    <w:rsid w:val="005B146E"/>
    <w:rsid w:val="005B3588"/>
    <w:rsid w:val="005B3822"/>
    <w:rsid w:val="005B3DBA"/>
    <w:rsid w:val="005B3DCC"/>
    <w:rsid w:val="005B3E3E"/>
    <w:rsid w:val="005B4785"/>
    <w:rsid w:val="005B48EA"/>
    <w:rsid w:val="005B4C69"/>
    <w:rsid w:val="005B50CE"/>
    <w:rsid w:val="005B5D5A"/>
    <w:rsid w:val="005B5DD2"/>
    <w:rsid w:val="005B7094"/>
    <w:rsid w:val="005B7167"/>
    <w:rsid w:val="005B7F02"/>
    <w:rsid w:val="005C0001"/>
    <w:rsid w:val="005C0627"/>
    <w:rsid w:val="005C13D1"/>
    <w:rsid w:val="005C1E69"/>
    <w:rsid w:val="005C1F83"/>
    <w:rsid w:val="005C1FCB"/>
    <w:rsid w:val="005C2101"/>
    <w:rsid w:val="005C3895"/>
    <w:rsid w:val="005C47F5"/>
    <w:rsid w:val="005C49DD"/>
    <w:rsid w:val="005C6767"/>
    <w:rsid w:val="005C687B"/>
    <w:rsid w:val="005C7525"/>
    <w:rsid w:val="005D0157"/>
    <w:rsid w:val="005D085A"/>
    <w:rsid w:val="005D0FB7"/>
    <w:rsid w:val="005D226B"/>
    <w:rsid w:val="005D2B59"/>
    <w:rsid w:val="005D3942"/>
    <w:rsid w:val="005D3AAB"/>
    <w:rsid w:val="005D3BC2"/>
    <w:rsid w:val="005D44AA"/>
    <w:rsid w:val="005D4F7D"/>
    <w:rsid w:val="005D53F4"/>
    <w:rsid w:val="005D5C72"/>
    <w:rsid w:val="005D60E5"/>
    <w:rsid w:val="005D6AA4"/>
    <w:rsid w:val="005E0750"/>
    <w:rsid w:val="005E1596"/>
    <w:rsid w:val="005E2A09"/>
    <w:rsid w:val="005E2FBA"/>
    <w:rsid w:val="005E3389"/>
    <w:rsid w:val="005E364F"/>
    <w:rsid w:val="005E382F"/>
    <w:rsid w:val="005E3C0E"/>
    <w:rsid w:val="005E6A91"/>
    <w:rsid w:val="005E6BEA"/>
    <w:rsid w:val="005E6F0A"/>
    <w:rsid w:val="005E711C"/>
    <w:rsid w:val="005E732A"/>
    <w:rsid w:val="005F0158"/>
    <w:rsid w:val="005F0EB2"/>
    <w:rsid w:val="005F1379"/>
    <w:rsid w:val="005F1891"/>
    <w:rsid w:val="005F2600"/>
    <w:rsid w:val="005F384C"/>
    <w:rsid w:val="005F45B2"/>
    <w:rsid w:val="005F53CE"/>
    <w:rsid w:val="005F54FD"/>
    <w:rsid w:val="005F56DC"/>
    <w:rsid w:val="005F6F40"/>
    <w:rsid w:val="005F6F4D"/>
    <w:rsid w:val="005F7657"/>
    <w:rsid w:val="005F77D4"/>
    <w:rsid w:val="006011A3"/>
    <w:rsid w:val="006018AD"/>
    <w:rsid w:val="00601A20"/>
    <w:rsid w:val="00601EC2"/>
    <w:rsid w:val="00603698"/>
    <w:rsid w:val="00605821"/>
    <w:rsid w:val="00605DBA"/>
    <w:rsid w:val="00606C24"/>
    <w:rsid w:val="00612FBB"/>
    <w:rsid w:val="0061510F"/>
    <w:rsid w:val="0061553C"/>
    <w:rsid w:val="00615870"/>
    <w:rsid w:val="006164E4"/>
    <w:rsid w:val="006164FA"/>
    <w:rsid w:val="006171D2"/>
    <w:rsid w:val="00617639"/>
    <w:rsid w:val="00617D05"/>
    <w:rsid w:val="00617D9C"/>
    <w:rsid w:val="00620659"/>
    <w:rsid w:val="00620EB0"/>
    <w:rsid w:val="00621B1C"/>
    <w:rsid w:val="00621E56"/>
    <w:rsid w:val="00621EFC"/>
    <w:rsid w:val="00623452"/>
    <w:rsid w:val="00623BF3"/>
    <w:rsid w:val="0062428D"/>
    <w:rsid w:val="00624F18"/>
    <w:rsid w:val="006251E3"/>
    <w:rsid w:val="0062710C"/>
    <w:rsid w:val="0062771E"/>
    <w:rsid w:val="0062774B"/>
    <w:rsid w:val="00630CFF"/>
    <w:rsid w:val="00631BA4"/>
    <w:rsid w:val="00631E63"/>
    <w:rsid w:val="00633278"/>
    <w:rsid w:val="006342E9"/>
    <w:rsid w:val="006348EA"/>
    <w:rsid w:val="00635012"/>
    <w:rsid w:val="0063582D"/>
    <w:rsid w:val="00636225"/>
    <w:rsid w:val="0063636A"/>
    <w:rsid w:val="00636E33"/>
    <w:rsid w:val="00637144"/>
    <w:rsid w:val="006379E0"/>
    <w:rsid w:val="006409F6"/>
    <w:rsid w:val="00640AD4"/>
    <w:rsid w:val="00641961"/>
    <w:rsid w:val="00641D14"/>
    <w:rsid w:val="00644A6E"/>
    <w:rsid w:val="00645154"/>
    <w:rsid w:val="00645180"/>
    <w:rsid w:val="006478D5"/>
    <w:rsid w:val="00647B5B"/>
    <w:rsid w:val="00647B96"/>
    <w:rsid w:val="0065020F"/>
    <w:rsid w:val="0065066F"/>
    <w:rsid w:val="00650ED6"/>
    <w:rsid w:val="00651F8A"/>
    <w:rsid w:val="00652193"/>
    <w:rsid w:val="0065237C"/>
    <w:rsid w:val="00652EEF"/>
    <w:rsid w:val="006530F6"/>
    <w:rsid w:val="00653B82"/>
    <w:rsid w:val="00654A68"/>
    <w:rsid w:val="00654D47"/>
    <w:rsid w:val="00656051"/>
    <w:rsid w:val="006560A0"/>
    <w:rsid w:val="006560D4"/>
    <w:rsid w:val="0065716B"/>
    <w:rsid w:val="006607ED"/>
    <w:rsid w:val="0066173B"/>
    <w:rsid w:val="006617AF"/>
    <w:rsid w:val="00663B4C"/>
    <w:rsid w:val="00663C48"/>
    <w:rsid w:val="00665EA6"/>
    <w:rsid w:val="00670711"/>
    <w:rsid w:val="006707AA"/>
    <w:rsid w:val="00672560"/>
    <w:rsid w:val="00672834"/>
    <w:rsid w:val="00673EA8"/>
    <w:rsid w:val="006740F1"/>
    <w:rsid w:val="0067428B"/>
    <w:rsid w:val="00674807"/>
    <w:rsid w:val="00674B8D"/>
    <w:rsid w:val="00675C00"/>
    <w:rsid w:val="00675F57"/>
    <w:rsid w:val="006767DB"/>
    <w:rsid w:val="00677C55"/>
    <w:rsid w:val="00677E81"/>
    <w:rsid w:val="0068032E"/>
    <w:rsid w:val="006805FE"/>
    <w:rsid w:val="00680804"/>
    <w:rsid w:val="00682677"/>
    <w:rsid w:val="00682A68"/>
    <w:rsid w:val="00683378"/>
    <w:rsid w:val="00683F6F"/>
    <w:rsid w:val="006844B0"/>
    <w:rsid w:val="00684796"/>
    <w:rsid w:val="00684925"/>
    <w:rsid w:val="00684A4D"/>
    <w:rsid w:val="00684D8C"/>
    <w:rsid w:val="0068760E"/>
    <w:rsid w:val="00690127"/>
    <w:rsid w:val="006916E3"/>
    <w:rsid w:val="00691E90"/>
    <w:rsid w:val="00692285"/>
    <w:rsid w:val="00695459"/>
    <w:rsid w:val="00695564"/>
    <w:rsid w:val="00695D78"/>
    <w:rsid w:val="00695EC5"/>
    <w:rsid w:val="00696838"/>
    <w:rsid w:val="00697452"/>
    <w:rsid w:val="006979D5"/>
    <w:rsid w:val="006A27AA"/>
    <w:rsid w:val="006A2DCD"/>
    <w:rsid w:val="006A3857"/>
    <w:rsid w:val="006A41FA"/>
    <w:rsid w:val="006A421A"/>
    <w:rsid w:val="006A4308"/>
    <w:rsid w:val="006A619D"/>
    <w:rsid w:val="006A668D"/>
    <w:rsid w:val="006A6E3E"/>
    <w:rsid w:val="006A7222"/>
    <w:rsid w:val="006A7C55"/>
    <w:rsid w:val="006A7EE4"/>
    <w:rsid w:val="006A7F87"/>
    <w:rsid w:val="006B013F"/>
    <w:rsid w:val="006B0755"/>
    <w:rsid w:val="006B0F7C"/>
    <w:rsid w:val="006B17C5"/>
    <w:rsid w:val="006B2152"/>
    <w:rsid w:val="006B321E"/>
    <w:rsid w:val="006B35F2"/>
    <w:rsid w:val="006B37AA"/>
    <w:rsid w:val="006B3C8A"/>
    <w:rsid w:val="006B44C4"/>
    <w:rsid w:val="006B4ECF"/>
    <w:rsid w:val="006B5AEE"/>
    <w:rsid w:val="006B5BC0"/>
    <w:rsid w:val="006B6E1C"/>
    <w:rsid w:val="006C0C9F"/>
    <w:rsid w:val="006C0D12"/>
    <w:rsid w:val="006C0F8B"/>
    <w:rsid w:val="006C1B5E"/>
    <w:rsid w:val="006C3387"/>
    <w:rsid w:val="006C43AB"/>
    <w:rsid w:val="006C464F"/>
    <w:rsid w:val="006C59BF"/>
    <w:rsid w:val="006C5BC0"/>
    <w:rsid w:val="006C607C"/>
    <w:rsid w:val="006C6121"/>
    <w:rsid w:val="006C646D"/>
    <w:rsid w:val="006D09A6"/>
    <w:rsid w:val="006D0C50"/>
    <w:rsid w:val="006D0FC0"/>
    <w:rsid w:val="006D106D"/>
    <w:rsid w:val="006D27D2"/>
    <w:rsid w:val="006D2D59"/>
    <w:rsid w:val="006D2FFF"/>
    <w:rsid w:val="006D3C94"/>
    <w:rsid w:val="006D3FA5"/>
    <w:rsid w:val="006D5D8F"/>
    <w:rsid w:val="006D5E2D"/>
    <w:rsid w:val="006D6A66"/>
    <w:rsid w:val="006D70A7"/>
    <w:rsid w:val="006E0E53"/>
    <w:rsid w:val="006E2396"/>
    <w:rsid w:val="006E2915"/>
    <w:rsid w:val="006E3857"/>
    <w:rsid w:val="006E4577"/>
    <w:rsid w:val="006E4B63"/>
    <w:rsid w:val="006E4F83"/>
    <w:rsid w:val="006E51DC"/>
    <w:rsid w:val="006E5F6F"/>
    <w:rsid w:val="006E65DB"/>
    <w:rsid w:val="006E6DF9"/>
    <w:rsid w:val="006E7FFD"/>
    <w:rsid w:val="006F0470"/>
    <w:rsid w:val="006F04FB"/>
    <w:rsid w:val="006F0D8F"/>
    <w:rsid w:val="006F26A3"/>
    <w:rsid w:val="006F2AD2"/>
    <w:rsid w:val="006F2DF2"/>
    <w:rsid w:val="006F5692"/>
    <w:rsid w:val="006F57AC"/>
    <w:rsid w:val="006F64AD"/>
    <w:rsid w:val="006F6FA1"/>
    <w:rsid w:val="006F7C0F"/>
    <w:rsid w:val="00700B60"/>
    <w:rsid w:val="00701C6B"/>
    <w:rsid w:val="007029AE"/>
    <w:rsid w:val="0070327E"/>
    <w:rsid w:val="007033CF"/>
    <w:rsid w:val="00704069"/>
    <w:rsid w:val="00704295"/>
    <w:rsid w:val="00704840"/>
    <w:rsid w:val="00704D15"/>
    <w:rsid w:val="00705278"/>
    <w:rsid w:val="0070550A"/>
    <w:rsid w:val="00705E7F"/>
    <w:rsid w:val="00705EE0"/>
    <w:rsid w:val="007069A1"/>
    <w:rsid w:val="00706AFE"/>
    <w:rsid w:val="00710C25"/>
    <w:rsid w:val="007123A4"/>
    <w:rsid w:val="007123CC"/>
    <w:rsid w:val="00712A3E"/>
    <w:rsid w:val="00712BA0"/>
    <w:rsid w:val="00712F21"/>
    <w:rsid w:val="00713A6B"/>
    <w:rsid w:val="00713AFE"/>
    <w:rsid w:val="00714993"/>
    <w:rsid w:val="00714B15"/>
    <w:rsid w:val="00715479"/>
    <w:rsid w:val="007155AE"/>
    <w:rsid w:val="007156FE"/>
    <w:rsid w:val="00716247"/>
    <w:rsid w:val="00717FCC"/>
    <w:rsid w:val="00720F31"/>
    <w:rsid w:val="007212C8"/>
    <w:rsid w:val="00723285"/>
    <w:rsid w:val="00723E88"/>
    <w:rsid w:val="0072456C"/>
    <w:rsid w:val="007247C4"/>
    <w:rsid w:val="00726587"/>
    <w:rsid w:val="00726AA1"/>
    <w:rsid w:val="007305CE"/>
    <w:rsid w:val="007305DE"/>
    <w:rsid w:val="00730AFC"/>
    <w:rsid w:val="00733DEC"/>
    <w:rsid w:val="007342BE"/>
    <w:rsid w:val="00734911"/>
    <w:rsid w:val="00734C45"/>
    <w:rsid w:val="00735114"/>
    <w:rsid w:val="007351A0"/>
    <w:rsid w:val="007355CF"/>
    <w:rsid w:val="00736936"/>
    <w:rsid w:val="00736BB4"/>
    <w:rsid w:val="00736C1C"/>
    <w:rsid w:val="00736F21"/>
    <w:rsid w:val="00737684"/>
    <w:rsid w:val="00737D4F"/>
    <w:rsid w:val="00740C68"/>
    <w:rsid w:val="00740DF6"/>
    <w:rsid w:val="007411DD"/>
    <w:rsid w:val="00741E61"/>
    <w:rsid w:val="007424B6"/>
    <w:rsid w:val="00744A6A"/>
    <w:rsid w:val="00744BA8"/>
    <w:rsid w:val="00745269"/>
    <w:rsid w:val="007455E1"/>
    <w:rsid w:val="00745DD2"/>
    <w:rsid w:val="00745EE4"/>
    <w:rsid w:val="00745F09"/>
    <w:rsid w:val="00745FF8"/>
    <w:rsid w:val="007501D3"/>
    <w:rsid w:val="0075112E"/>
    <w:rsid w:val="00751B6C"/>
    <w:rsid w:val="00751CA9"/>
    <w:rsid w:val="00751D02"/>
    <w:rsid w:val="00751ED1"/>
    <w:rsid w:val="00751FC2"/>
    <w:rsid w:val="00753C66"/>
    <w:rsid w:val="00754C9F"/>
    <w:rsid w:val="00755D9B"/>
    <w:rsid w:val="00755FDF"/>
    <w:rsid w:val="00755FF4"/>
    <w:rsid w:val="0075737B"/>
    <w:rsid w:val="007576F7"/>
    <w:rsid w:val="00757833"/>
    <w:rsid w:val="00760E62"/>
    <w:rsid w:val="00761364"/>
    <w:rsid w:val="007616DD"/>
    <w:rsid w:val="00761A3B"/>
    <w:rsid w:val="007634C9"/>
    <w:rsid w:val="007640EA"/>
    <w:rsid w:val="00764C16"/>
    <w:rsid w:val="00765504"/>
    <w:rsid w:val="007668E2"/>
    <w:rsid w:val="00766B3F"/>
    <w:rsid w:val="00766E7B"/>
    <w:rsid w:val="007674D2"/>
    <w:rsid w:val="00770847"/>
    <w:rsid w:val="00770CE3"/>
    <w:rsid w:val="007714EB"/>
    <w:rsid w:val="00772BE0"/>
    <w:rsid w:val="00774F89"/>
    <w:rsid w:val="007764B5"/>
    <w:rsid w:val="007765E5"/>
    <w:rsid w:val="007769BF"/>
    <w:rsid w:val="00776B51"/>
    <w:rsid w:val="00777624"/>
    <w:rsid w:val="00777662"/>
    <w:rsid w:val="00777B17"/>
    <w:rsid w:val="00777FB5"/>
    <w:rsid w:val="00780AC4"/>
    <w:rsid w:val="007811F5"/>
    <w:rsid w:val="007814E1"/>
    <w:rsid w:val="00781787"/>
    <w:rsid w:val="00781CE8"/>
    <w:rsid w:val="007828AE"/>
    <w:rsid w:val="0078571C"/>
    <w:rsid w:val="00785AFF"/>
    <w:rsid w:val="00785F71"/>
    <w:rsid w:val="00785F73"/>
    <w:rsid w:val="00786410"/>
    <w:rsid w:val="007879DF"/>
    <w:rsid w:val="00790513"/>
    <w:rsid w:val="00790C95"/>
    <w:rsid w:val="00790F6E"/>
    <w:rsid w:val="007930CD"/>
    <w:rsid w:val="00793201"/>
    <w:rsid w:val="00793881"/>
    <w:rsid w:val="00794220"/>
    <w:rsid w:val="007945D9"/>
    <w:rsid w:val="007950A3"/>
    <w:rsid w:val="007958B0"/>
    <w:rsid w:val="007962DB"/>
    <w:rsid w:val="00796521"/>
    <w:rsid w:val="0079680E"/>
    <w:rsid w:val="007974E3"/>
    <w:rsid w:val="00797891"/>
    <w:rsid w:val="0079793E"/>
    <w:rsid w:val="00797ADA"/>
    <w:rsid w:val="00797F80"/>
    <w:rsid w:val="007A100F"/>
    <w:rsid w:val="007A522B"/>
    <w:rsid w:val="007A591A"/>
    <w:rsid w:val="007A60AE"/>
    <w:rsid w:val="007A6A37"/>
    <w:rsid w:val="007A74B4"/>
    <w:rsid w:val="007B0AC3"/>
    <w:rsid w:val="007B0BA4"/>
    <w:rsid w:val="007B1E9E"/>
    <w:rsid w:val="007B2726"/>
    <w:rsid w:val="007B3198"/>
    <w:rsid w:val="007B47F7"/>
    <w:rsid w:val="007B4D6D"/>
    <w:rsid w:val="007B58C4"/>
    <w:rsid w:val="007B5AAC"/>
    <w:rsid w:val="007B63A6"/>
    <w:rsid w:val="007B6A3F"/>
    <w:rsid w:val="007B6F36"/>
    <w:rsid w:val="007B73AC"/>
    <w:rsid w:val="007B75EF"/>
    <w:rsid w:val="007B7E11"/>
    <w:rsid w:val="007C0A54"/>
    <w:rsid w:val="007C155E"/>
    <w:rsid w:val="007C23A4"/>
    <w:rsid w:val="007C2BAB"/>
    <w:rsid w:val="007C43A9"/>
    <w:rsid w:val="007C4B0D"/>
    <w:rsid w:val="007C5A7F"/>
    <w:rsid w:val="007C5D3B"/>
    <w:rsid w:val="007C6102"/>
    <w:rsid w:val="007C623E"/>
    <w:rsid w:val="007C6AF9"/>
    <w:rsid w:val="007C7264"/>
    <w:rsid w:val="007D0248"/>
    <w:rsid w:val="007D049A"/>
    <w:rsid w:val="007D07BF"/>
    <w:rsid w:val="007D07CF"/>
    <w:rsid w:val="007D182C"/>
    <w:rsid w:val="007D1A20"/>
    <w:rsid w:val="007D29C7"/>
    <w:rsid w:val="007D3A46"/>
    <w:rsid w:val="007D3A52"/>
    <w:rsid w:val="007D44AD"/>
    <w:rsid w:val="007D4F63"/>
    <w:rsid w:val="007D551A"/>
    <w:rsid w:val="007D7C58"/>
    <w:rsid w:val="007E0CA0"/>
    <w:rsid w:val="007E0D6B"/>
    <w:rsid w:val="007E10F2"/>
    <w:rsid w:val="007E1461"/>
    <w:rsid w:val="007E30FD"/>
    <w:rsid w:val="007E3EE7"/>
    <w:rsid w:val="007E4725"/>
    <w:rsid w:val="007E537C"/>
    <w:rsid w:val="007E5596"/>
    <w:rsid w:val="007E5883"/>
    <w:rsid w:val="007E6722"/>
    <w:rsid w:val="007E6B51"/>
    <w:rsid w:val="007E6C60"/>
    <w:rsid w:val="007E72E1"/>
    <w:rsid w:val="007E7E8E"/>
    <w:rsid w:val="007F0147"/>
    <w:rsid w:val="007F15B2"/>
    <w:rsid w:val="007F2119"/>
    <w:rsid w:val="007F2315"/>
    <w:rsid w:val="007F25B0"/>
    <w:rsid w:val="007F278C"/>
    <w:rsid w:val="007F7FD3"/>
    <w:rsid w:val="0080011E"/>
    <w:rsid w:val="00801A0E"/>
    <w:rsid w:val="0080312F"/>
    <w:rsid w:val="0080348F"/>
    <w:rsid w:val="008035EB"/>
    <w:rsid w:val="00803AEE"/>
    <w:rsid w:val="00803B7D"/>
    <w:rsid w:val="00803D29"/>
    <w:rsid w:val="008041F8"/>
    <w:rsid w:val="008043FB"/>
    <w:rsid w:val="00807E73"/>
    <w:rsid w:val="00810DFB"/>
    <w:rsid w:val="00811BA9"/>
    <w:rsid w:val="00811E02"/>
    <w:rsid w:val="00813A0A"/>
    <w:rsid w:val="00813ECD"/>
    <w:rsid w:val="00814AC5"/>
    <w:rsid w:val="00814C55"/>
    <w:rsid w:val="008160ED"/>
    <w:rsid w:val="0081612E"/>
    <w:rsid w:val="0081708E"/>
    <w:rsid w:val="00817904"/>
    <w:rsid w:val="00822983"/>
    <w:rsid w:val="00823D99"/>
    <w:rsid w:val="00823FD0"/>
    <w:rsid w:val="00824AA1"/>
    <w:rsid w:val="00824BCF"/>
    <w:rsid w:val="00830704"/>
    <w:rsid w:val="008309D2"/>
    <w:rsid w:val="0083149C"/>
    <w:rsid w:val="00831B74"/>
    <w:rsid w:val="00832363"/>
    <w:rsid w:val="00832746"/>
    <w:rsid w:val="0083278C"/>
    <w:rsid w:val="00832E23"/>
    <w:rsid w:val="00833589"/>
    <w:rsid w:val="008340D1"/>
    <w:rsid w:val="008350AA"/>
    <w:rsid w:val="00835B5E"/>
    <w:rsid w:val="00835CDB"/>
    <w:rsid w:val="0083670E"/>
    <w:rsid w:val="00836B22"/>
    <w:rsid w:val="00836E3A"/>
    <w:rsid w:val="00836EFA"/>
    <w:rsid w:val="00837A64"/>
    <w:rsid w:val="00837AFC"/>
    <w:rsid w:val="0084095D"/>
    <w:rsid w:val="00841217"/>
    <w:rsid w:val="008417DF"/>
    <w:rsid w:val="00841AF7"/>
    <w:rsid w:val="00841D86"/>
    <w:rsid w:val="00842B70"/>
    <w:rsid w:val="00843D19"/>
    <w:rsid w:val="008456DC"/>
    <w:rsid w:val="008477BE"/>
    <w:rsid w:val="008521B4"/>
    <w:rsid w:val="008524C4"/>
    <w:rsid w:val="00855B08"/>
    <w:rsid w:val="008616AD"/>
    <w:rsid w:val="00863100"/>
    <w:rsid w:val="008640CA"/>
    <w:rsid w:val="00865935"/>
    <w:rsid w:val="008664E9"/>
    <w:rsid w:val="00866806"/>
    <w:rsid w:val="00866873"/>
    <w:rsid w:val="008668C7"/>
    <w:rsid w:val="00867130"/>
    <w:rsid w:val="0087027A"/>
    <w:rsid w:val="008704B6"/>
    <w:rsid w:val="00871C70"/>
    <w:rsid w:val="00872905"/>
    <w:rsid w:val="00872BDD"/>
    <w:rsid w:val="00873840"/>
    <w:rsid w:val="00874045"/>
    <w:rsid w:val="008765AE"/>
    <w:rsid w:val="00876DFE"/>
    <w:rsid w:val="00877EB6"/>
    <w:rsid w:val="00877F19"/>
    <w:rsid w:val="00880358"/>
    <w:rsid w:val="008803A5"/>
    <w:rsid w:val="008806C7"/>
    <w:rsid w:val="0088192D"/>
    <w:rsid w:val="00881E2F"/>
    <w:rsid w:val="0088219A"/>
    <w:rsid w:val="00882724"/>
    <w:rsid w:val="00883300"/>
    <w:rsid w:val="00883C9D"/>
    <w:rsid w:val="00883D18"/>
    <w:rsid w:val="00884035"/>
    <w:rsid w:val="0088516D"/>
    <w:rsid w:val="00886AB4"/>
    <w:rsid w:val="00886D35"/>
    <w:rsid w:val="0088761E"/>
    <w:rsid w:val="00890A49"/>
    <w:rsid w:val="008920D6"/>
    <w:rsid w:val="00893632"/>
    <w:rsid w:val="00893954"/>
    <w:rsid w:val="0089467C"/>
    <w:rsid w:val="00894DE8"/>
    <w:rsid w:val="00894F61"/>
    <w:rsid w:val="00896A2D"/>
    <w:rsid w:val="00897054"/>
    <w:rsid w:val="00897153"/>
    <w:rsid w:val="008972D5"/>
    <w:rsid w:val="00897B67"/>
    <w:rsid w:val="008A1A00"/>
    <w:rsid w:val="008A1E0C"/>
    <w:rsid w:val="008A1EF4"/>
    <w:rsid w:val="008A1FFC"/>
    <w:rsid w:val="008A39B7"/>
    <w:rsid w:val="008A644F"/>
    <w:rsid w:val="008A64B1"/>
    <w:rsid w:val="008A6FC6"/>
    <w:rsid w:val="008A7062"/>
    <w:rsid w:val="008A7256"/>
    <w:rsid w:val="008A7464"/>
    <w:rsid w:val="008B030F"/>
    <w:rsid w:val="008B047D"/>
    <w:rsid w:val="008B0895"/>
    <w:rsid w:val="008B0EA8"/>
    <w:rsid w:val="008B2558"/>
    <w:rsid w:val="008B2C5D"/>
    <w:rsid w:val="008B2DD0"/>
    <w:rsid w:val="008B526D"/>
    <w:rsid w:val="008B6020"/>
    <w:rsid w:val="008B6339"/>
    <w:rsid w:val="008B6A81"/>
    <w:rsid w:val="008B7FD8"/>
    <w:rsid w:val="008C1566"/>
    <w:rsid w:val="008C1AC4"/>
    <w:rsid w:val="008C2861"/>
    <w:rsid w:val="008C28E1"/>
    <w:rsid w:val="008C28FA"/>
    <w:rsid w:val="008C3272"/>
    <w:rsid w:val="008C3467"/>
    <w:rsid w:val="008C3FD7"/>
    <w:rsid w:val="008C55F6"/>
    <w:rsid w:val="008C6237"/>
    <w:rsid w:val="008C657D"/>
    <w:rsid w:val="008D01A2"/>
    <w:rsid w:val="008D040B"/>
    <w:rsid w:val="008D085C"/>
    <w:rsid w:val="008D0E6F"/>
    <w:rsid w:val="008D370B"/>
    <w:rsid w:val="008D3999"/>
    <w:rsid w:val="008D39D7"/>
    <w:rsid w:val="008D4B75"/>
    <w:rsid w:val="008D4C6A"/>
    <w:rsid w:val="008D5C22"/>
    <w:rsid w:val="008D643F"/>
    <w:rsid w:val="008D7065"/>
    <w:rsid w:val="008D722F"/>
    <w:rsid w:val="008D7E41"/>
    <w:rsid w:val="008E174A"/>
    <w:rsid w:val="008E391B"/>
    <w:rsid w:val="008E3B42"/>
    <w:rsid w:val="008E5E1B"/>
    <w:rsid w:val="008E6715"/>
    <w:rsid w:val="008E69AC"/>
    <w:rsid w:val="008E7064"/>
    <w:rsid w:val="008F0268"/>
    <w:rsid w:val="008F0725"/>
    <w:rsid w:val="008F3436"/>
    <w:rsid w:val="008F37A5"/>
    <w:rsid w:val="008F3A3C"/>
    <w:rsid w:val="008F3CCA"/>
    <w:rsid w:val="008F4944"/>
    <w:rsid w:val="008F56B3"/>
    <w:rsid w:val="008F5EBC"/>
    <w:rsid w:val="008F6983"/>
    <w:rsid w:val="008F7571"/>
    <w:rsid w:val="00900166"/>
    <w:rsid w:val="00903245"/>
    <w:rsid w:val="00904DD2"/>
    <w:rsid w:val="00904ED2"/>
    <w:rsid w:val="00905282"/>
    <w:rsid w:val="00906877"/>
    <w:rsid w:val="0091062F"/>
    <w:rsid w:val="0091070E"/>
    <w:rsid w:val="009110C6"/>
    <w:rsid w:val="0091155C"/>
    <w:rsid w:val="00914960"/>
    <w:rsid w:val="00915175"/>
    <w:rsid w:val="009159FA"/>
    <w:rsid w:val="00916DA8"/>
    <w:rsid w:val="0091794E"/>
    <w:rsid w:val="00917AE1"/>
    <w:rsid w:val="0092052B"/>
    <w:rsid w:val="00920C9A"/>
    <w:rsid w:val="00920E22"/>
    <w:rsid w:val="00921F23"/>
    <w:rsid w:val="0092316D"/>
    <w:rsid w:val="00923240"/>
    <w:rsid w:val="0092466D"/>
    <w:rsid w:val="00924E9D"/>
    <w:rsid w:val="00926DEE"/>
    <w:rsid w:val="0092780C"/>
    <w:rsid w:val="00927C8C"/>
    <w:rsid w:val="00930017"/>
    <w:rsid w:val="0093108A"/>
    <w:rsid w:val="009317B2"/>
    <w:rsid w:val="00932117"/>
    <w:rsid w:val="0093320C"/>
    <w:rsid w:val="009332BF"/>
    <w:rsid w:val="0093423B"/>
    <w:rsid w:val="00935BF6"/>
    <w:rsid w:val="00937C8F"/>
    <w:rsid w:val="00937D7E"/>
    <w:rsid w:val="00940C46"/>
    <w:rsid w:val="0094141F"/>
    <w:rsid w:val="009414DA"/>
    <w:rsid w:val="00941689"/>
    <w:rsid w:val="00941913"/>
    <w:rsid w:val="00941FEB"/>
    <w:rsid w:val="00942778"/>
    <w:rsid w:val="00942AEC"/>
    <w:rsid w:val="00942C52"/>
    <w:rsid w:val="00943208"/>
    <w:rsid w:val="00943617"/>
    <w:rsid w:val="009436CB"/>
    <w:rsid w:val="00943A56"/>
    <w:rsid w:val="00943AC4"/>
    <w:rsid w:val="00944BCE"/>
    <w:rsid w:val="00947803"/>
    <w:rsid w:val="00947FDA"/>
    <w:rsid w:val="009502D4"/>
    <w:rsid w:val="009507C4"/>
    <w:rsid w:val="00951798"/>
    <w:rsid w:val="009528E7"/>
    <w:rsid w:val="009547EB"/>
    <w:rsid w:val="00954B7D"/>
    <w:rsid w:val="00954BE1"/>
    <w:rsid w:val="00955EBF"/>
    <w:rsid w:val="009561B5"/>
    <w:rsid w:val="009562B6"/>
    <w:rsid w:val="00956BFD"/>
    <w:rsid w:val="009571C4"/>
    <w:rsid w:val="00957736"/>
    <w:rsid w:val="00957822"/>
    <w:rsid w:val="00957EAD"/>
    <w:rsid w:val="009621F1"/>
    <w:rsid w:val="009622AF"/>
    <w:rsid w:val="0096294B"/>
    <w:rsid w:val="00962E37"/>
    <w:rsid w:val="00964137"/>
    <w:rsid w:val="00964A8F"/>
    <w:rsid w:val="00965034"/>
    <w:rsid w:val="00966004"/>
    <w:rsid w:val="0096672D"/>
    <w:rsid w:val="009668C6"/>
    <w:rsid w:val="00967F61"/>
    <w:rsid w:val="00970148"/>
    <w:rsid w:val="00971D17"/>
    <w:rsid w:val="009721A9"/>
    <w:rsid w:val="00973D04"/>
    <w:rsid w:val="0097422B"/>
    <w:rsid w:val="0097425B"/>
    <w:rsid w:val="00975302"/>
    <w:rsid w:val="00975D90"/>
    <w:rsid w:val="009768C7"/>
    <w:rsid w:val="00976ED2"/>
    <w:rsid w:val="00980F56"/>
    <w:rsid w:val="0098194B"/>
    <w:rsid w:val="009819BF"/>
    <w:rsid w:val="00983065"/>
    <w:rsid w:val="00983206"/>
    <w:rsid w:val="00983589"/>
    <w:rsid w:val="009850D0"/>
    <w:rsid w:val="00985295"/>
    <w:rsid w:val="0098639A"/>
    <w:rsid w:val="00986B41"/>
    <w:rsid w:val="00987FE4"/>
    <w:rsid w:val="009917A6"/>
    <w:rsid w:val="00991A60"/>
    <w:rsid w:val="00993971"/>
    <w:rsid w:val="00994544"/>
    <w:rsid w:val="009955CC"/>
    <w:rsid w:val="00996D14"/>
    <w:rsid w:val="00997379"/>
    <w:rsid w:val="009A12C7"/>
    <w:rsid w:val="009A139F"/>
    <w:rsid w:val="009A1EB4"/>
    <w:rsid w:val="009A2091"/>
    <w:rsid w:val="009A219E"/>
    <w:rsid w:val="009A30D8"/>
    <w:rsid w:val="009A3C88"/>
    <w:rsid w:val="009A406D"/>
    <w:rsid w:val="009A4276"/>
    <w:rsid w:val="009A4BED"/>
    <w:rsid w:val="009A504A"/>
    <w:rsid w:val="009A5A11"/>
    <w:rsid w:val="009A5DF4"/>
    <w:rsid w:val="009A71B6"/>
    <w:rsid w:val="009A732F"/>
    <w:rsid w:val="009A7904"/>
    <w:rsid w:val="009A7ACC"/>
    <w:rsid w:val="009A7E8D"/>
    <w:rsid w:val="009B0D0A"/>
    <w:rsid w:val="009B15AA"/>
    <w:rsid w:val="009B246C"/>
    <w:rsid w:val="009B3013"/>
    <w:rsid w:val="009B35CF"/>
    <w:rsid w:val="009B3F49"/>
    <w:rsid w:val="009B43DA"/>
    <w:rsid w:val="009B451F"/>
    <w:rsid w:val="009B48DC"/>
    <w:rsid w:val="009B50BF"/>
    <w:rsid w:val="009B5213"/>
    <w:rsid w:val="009B6048"/>
    <w:rsid w:val="009B6A14"/>
    <w:rsid w:val="009B6CAA"/>
    <w:rsid w:val="009C04F6"/>
    <w:rsid w:val="009C1C37"/>
    <w:rsid w:val="009C2566"/>
    <w:rsid w:val="009C2DCF"/>
    <w:rsid w:val="009C4836"/>
    <w:rsid w:val="009C48DB"/>
    <w:rsid w:val="009C4936"/>
    <w:rsid w:val="009C4F96"/>
    <w:rsid w:val="009C6163"/>
    <w:rsid w:val="009C6DCF"/>
    <w:rsid w:val="009C6F12"/>
    <w:rsid w:val="009C6F7E"/>
    <w:rsid w:val="009C7497"/>
    <w:rsid w:val="009D0DA0"/>
    <w:rsid w:val="009D13EF"/>
    <w:rsid w:val="009D1475"/>
    <w:rsid w:val="009D14E3"/>
    <w:rsid w:val="009D1AA4"/>
    <w:rsid w:val="009D1B47"/>
    <w:rsid w:val="009D229E"/>
    <w:rsid w:val="009D251C"/>
    <w:rsid w:val="009D2612"/>
    <w:rsid w:val="009D2D80"/>
    <w:rsid w:val="009D2FEC"/>
    <w:rsid w:val="009D399B"/>
    <w:rsid w:val="009D46ED"/>
    <w:rsid w:val="009D5C6A"/>
    <w:rsid w:val="009D64D4"/>
    <w:rsid w:val="009D68B9"/>
    <w:rsid w:val="009E0601"/>
    <w:rsid w:val="009E0A00"/>
    <w:rsid w:val="009E0D8C"/>
    <w:rsid w:val="009E0DE5"/>
    <w:rsid w:val="009E11BF"/>
    <w:rsid w:val="009E1D50"/>
    <w:rsid w:val="009E2847"/>
    <w:rsid w:val="009E462D"/>
    <w:rsid w:val="009E4684"/>
    <w:rsid w:val="009E4BCF"/>
    <w:rsid w:val="009E6009"/>
    <w:rsid w:val="009E6ABA"/>
    <w:rsid w:val="009F0576"/>
    <w:rsid w:val="009F0A32"/>
    <w:rsid w:val="009F1F27"/>
    <w:rsid w:val="009F3128"/>
    <w:rsid w:val="009F31A8"/>
    <w:rsid w:val="009F370F"/>
    <w:rsid w:val="009F3A64"/>
    <w:rsid w:val="009F4A4B"/>
    <w:rsid w:val="009F530F"/>
    <w:rsid w:val="009F5446"/>
    <w:rsid w:val="009F556B"/>
    <w:rsid w:val="009F5EFC"/>
    <w:rsid w:val="009F6BBE"/>
    <w:rsid w:val="00A00845"/>
    <w:rsid w:val="00A01815"/>
    <w:rsid w:val="00A02956"/>
    <w:rsid w:val="00A02E12"/>
    <w:rsid w:val="00A044F7"/>
    <w:rsid w:val="00A04869"/>
    <w:rsid w:val="00A05FC7"/>
    <w:rsid w:val="00A06050"/>
    <w:rsid w:val="00A0682F"/>
    <w:rsid w:val="00A07052"/>
    <w:rsid w:val="00A070FB"/>
    <w:rsid w:val="00A078C8"/>
    <w:rsid w:val="00A118E9"/>
    <w:rsid w:val="00A11BE5"/>
    <w:rsid w:val="00A12282"/>
    <w:rsid w:val="00A124AC"/>
    <w:rsid w:val="00A1379A"/>
    <w:rsid w:val="00A154F7"/>
    <w:rsid w:val="00A1635E"/>
    <w:rsid w:val="00A16528"/>
    <w:rsid w:val="00A165FC"/>
    <w:rsid w:val="00A16708"/>
    <w:rsid w:val="00A16B1D"/>
    <w:rsid w:val="00A20533"/>
    <w:rsid w:val="00A20C8E"/>
    <w:rsid w:val="00A21322"/>
    <w:rsid w:val="00A21815"/>
    <w:rsid w:val="00A235E1"/>
    <w:rsid w:val="00A239C9"/>
    <w:rsid w:val="00A246EC"/>
    <w:rsid w:val="00A24C6C"/>
    <w:rsid w:val="00A24EC4"/>
    <w:rsid w:val="00A24EE4"/>
    <w:rsid w:val="00A259A3"/>
    <w:rsid w:val="00A25B2F"/>
    <w:rsid w:val="00A2647D"/>
    <w:rsid w:val="00A27F27"/>
    <w:rsid w:val="00A30D4C"/>
    <w:rsid w:val="00A31DB3"/>
    <w:rsid w:val="00A339A7"/>
    <w:rsid w:val="00A33B18"/>
    <w:rsid w:val="00A3410A"/>
    <w:rsid w:val="00A345DB"/>
    <w:rsid w:val="00A35586"/>
    <w:rsid w:val="00A35834"/>
    <w:rsid w:val="00A35D21"/>
    <w:rsid w:val="00A36932"/>
    <w:rsid w:val="00A37270"/>
    <w:rsid w:val="00A3730C"/>
    <w:rsid w:val="00A37D80"/>
    <w:rsid w:val="00A4266F"/>
    <w:rsid w:val="00A47202"/>
    <w:rsid w:val="00A47B50"/>
    <w:rsid w:val="00A47E91"/>
    <w:rsid w:val="00A50469"/>
    <w:rsid w:val="00A50BD4"/>
    <w:rsid w:val="00A50DE2"/>
    <w:rsid w:val="00A5101D"/>
    <w:rsid w:val="00A54854"/>
    <w:rsid w:val="00A5492D"/>
    <w:rsid w:val="00A558D5"/>
    <w:rsid w:val="00A56D5B"/>
    <w:rsid w:val="00A5725F"/>
    <w:rsid w:val="00A576FF"/>
    <w:rsid w:val="00A60569"/>
    <w:rsid w:val="00A6103D"/>
    <w:rsid w:val="00A61FFD"/>
    <w:rsid w:val="00A62115"/>
    <w:rsid w:val="00A62E6C"/>
    <w:rsid w:val="00A6307A"/>
    <w:rsid w:val="00A641F7"/>
    <w:rsid w:val="00A643A6"/>
    <w:rsid w:val="00A64B73"/>
    <w:rsid w:val="00A64C71"/>
    <w:rsid w:val="00A652C3"/>
    <w:rsid w:val="00A66021"/>
    <w:rsid w:val="00A70ADC"/>
    <w:rsid w:val="00A70EA3"/>
    <w:rsid w:val="00A71BC8"/>
    <w:rsid w:val="00A736FD"/>
    <w:rsid w:val="00A7435B"/>
    <w:rsid w:val="00A74423"/>
    <w:rsid w:val="00A74980"/>
    <w:rsid w:val="00A74FD0"/>
    <w:rsid w:val="00A755F3"/>
    <w:rsid w:val="00A75818"/>
    <w:rsid w:val="00A76667"/>
    <w:rsid w:val="00A7795E"/>
    <w:rsid w:val="00A77C40"/>
    <w:rsid w:val="00A77E78"/>
    <w:rsid w:val="00A80B6F"/>
    <w:rsid w:val="00A82951"/>
    <w:rsid w:val="00A82A69"/>
    <w:rsid w:val="00A87CF4"/>
    <w:rsid w:val="00A914EF"/>
    <w:rsid w:val="00A91AAB"/>
    <w:rsid w:val="00A91AC0"/>
    <w:rsid w:val="00A91BCC"/>
    <w:rsid w:val="00A926D2"/>
    <w:rsid w:val="00A92A27"/>
    <w:rsid w:val="00A92E43"/>
    <w:rsid w:val="00A93043"/>
    <w:rsid w:val="00A93896"/>
    <w:rsid w:val="00A93A00"/>
    <w:rsid w:val="00A94003"/>
    <w:rsid w:val="00A940C8"/>
    <w:rsid w:val="00A94C01"/>
    <w:rsid w:val="00A94CFE"/>
    <w:rsid w:val="00A9670C"/>
    <w:rsid w:val="00A978F0"/>
    <w:rsid w:val="00AA009B"/>
    <w:rsid w:val="00AA0350"/>
    <w:rsid w:val="00AA18FB"/>
    <w:rsid w:val="00AA1A1A"/>
    <w:rsid w:val="00AA1B98"/>
    <w:rsid w:val="00AA22E2"/>
    <w:rsid w:val="00AA2E96"/>
    <w:rsid w:val="00AA33F0"/>
    <w:rsid w:val="00AA34B8"/>
    <w:rsid w:val="00AA4920"/>
    <w:rsid w:val="00AA566A"/>
    <w:rsid w:val="00AA566C"/>
    <w:rsid w:val="00AA64E0"/>
    <w:rsid w:val="00AA671D"/>
    <w:rsid w:val="00AA6AA9"/>
    <w:rsid w:val="00AA78C6"/>
    <w:rsid w:val="00AB1AE7"/>
    <w:rsid w:val="00AB3462"/>
    <w:rsid w:val="00AB3835"/>
    <w:rsid w:val="00AB3B72"/>
    <w:rsid w:val="00AB5DD2"/>
    <w:rsid w:val="00AB6150"/>
    <w:rsid w:val="00AB63C1"/>
    <w:rsid w:val="00AB742B"/>
    <w:rsid w:val="00AC137A"/>
    <w:rsid w:val="00AC17B2"/>
    <w:rsid w:val="00AC4046"/>
    <w:rsid w:val="00AC5A45"/>
    <w:rsid w:val="00AC5A4E"/>
    <w:rsid w:val="00AC5A82"/>
    <w:rsid w:val="00AC5C57"/>
    <w:rsid w:val="00AC5CA6"/>
    <w:rsid w:val="00AC643D"/>
    <w:rsid w:val="00AC6659"/>
    <w:rsid w:val="00AC670E"/>
    <w:rsid w:val="00AC715A"/>
    <w:rsid w:val="00AC7E87"/>
    <w:rsid w:val="00AD0857"/>
    <w:rsid w:val="00AD25A4"/>
    <w:rsid w:val="00AD26E7"/>
    <w:rsid w:val="00AD2D0F"/>
    <w:rsid w:val="00AD3539"/>
    <w:rsid w:val="00AD612E"/>
    <w:rsid w:val="00AD6966"/>
    <w:rsid w:val="00AD6AAB"/>
    <w:rsid w:val="00AD6B69"/>
    <w:rsid w:val="00AD7C77"/>
    <w:rsid w:val="00AD7E5D"/>
    <w:rsid w:val="00AE1348"/>
    <w:rsid w:val="00AE1872"/>
    <w:rsid w:val="00AE1C55"/>
    <w:rsid w:val="00AE25F5"/>
    <w:rsid w:val="00AE26E9"/>
    <w:rsid w:val="00AE27CA"/>
    <w:rsid w:val="00AE32E6"/>
    <w:rsid w:val="00AE3867"/>
    <w:rsid w:val="00AE42E2"/>
    <w:rsid w:val="00AE447B"/>
    <w:rsid w:val="00AE46FD"/>
    <w:rsid w:val="00AE49E9"/>
    <w:rsid w:val="00AE4B59"/>
    <w:rsid w:val="00AE5AD6"/>
    <w:rsid w:val="00AE5DF2"/>
    <w:rsid w:val="00AE627F"/>
    <w:rsid w:val="00AE6534"/>
    <w:rsid w:val="00AE6658"/>
    <w:rsid w:val="00AE67AA"/>
    <w:rsid w:val="00AE75F2"/>
    <w:rsid w:val="00AE7EF8"/>
    <w:rsid w:val="00AF109E"/>
    <w:rsid w:val="00AF1A01"/>
    <w:rsid w:val="00AF2726"/>
    <w:rsid w:val="00AF2A0E"/>
    <w:rsid w:val="00AF3938"/>
    <w:rsid w:val="00AF45C7"/>
    <w:rsid w:val="00AF4800"/>
    <w:rsid w:val="00AF4A1D"/>
    <w:rsid w:val="00AF4CC6"/>
    <w:rsid w:val="00AF58CF"/>
    <w:rsid w:val="00AF5A98"/>
    <w:rsid w:val="00AF65F6"/>
    <w:rsid w:val="00AF7B4E"/>
    <w:rsid w:val="00AF7CBD"/>
    <w:rsid w:val="00B00087"/>
    <w:rsid w:val="00B00982"/>
    <w:rsid w:val="00B00F24"/>
    <w:rsid w:val="00B00F75"/>
    <w:rsid w:val="00B01013"/>
    <w:rsid w:val="00B01CA9"/>
    <w:rsid w:val="00B01FF4"/>
    <w:rsid w:val="00B02AE3"/>
    <w:rsid w:val="00B05C1A"/>
    <w:rsid w:val="00B06C74"/>
    <w:rsid w:val="00B06EA8"/>
    <w:rsid w:val="00B06ECD"/>
    <w:rsid w:val="00B06F94"/>
    <w:rsid w:val="00B0738E"/>
    <w:rsid w:val="00B10144"/>
    <w:rsid w:val="00B10ABE"/>
    <w:rsid w:val="00B114CC"/>
    <w:rsid w:val="00B114ED"/>
    <w:rsid w:val="00B12D3C"/>
    <w:rsid w:val="00B12E9F"/>
    <w:rsid w:val="00B146AB"/>
    <w:rsid w:val="00B15375"/>
    <w:rsid w:val="00B15BA3"/>
    <w:rsid w:val="00B15F53"/>
    <w:rsid w:val="00B160A3"/>
    <w:rsid w:val="00B1636B"/>
    <w:rsid w:val="00B16576"/>
    <w:rsid w:val="00B1689A"/>
    <w:rsid w:val="00B20D6E"/>
    <w:rsid w:val="00B214FB"/>
    <w:rsid w:val="00B21E9A"/>
    <w:rsid w:val="00B21F4E"/>
    <w:rsid w:val="00B233A9"/>
    <w:rsid w:val="00B24BDE"/>
    <w:rsid w:val="00B26A55"/>
    <w:rsid w:val="00B26B67"/>
    <w:rsid w:val="00B26D61"/>
    <w:rsid w:val="00B30864"/>
    <w:rsid w:val="00B31D9C"/>
    <w:rsid w:val="00B32711"/>
    <w:rsid w:val="00B32A41"/>
    <w:rsid w:val="00B33EA8"/>
    <w:rsid w:val="00B34A17"/>
    <w:rsid w:val="00B3527A"/>
    <w:rsid w:val="00B357D2"/>
    <w:rsid w:val="00B36527"/>
    <w:rsid w:val="00B378DF"/>
    <w:rsid w:val="00B409DF"/>
    <w:rsid w:val="00B41123"/>
    <w:rsid w:val="00B41368"/>
    <w:rsid w:val="00B423AC"/>
    <w:rsid w:val="00B4255C"/>
    <w:rsid w:val="00B42D1C"/>
    <w:rsid w:val="00B43E5F"/>
    <w:rsid w:val="00B44597"/>
    <w:rsid w:val="00B44D90"/>
    <w:rsid w:val="00B45CC2"/>
    <w:rsid w:val="00B46759"/>
    <w:rsid w:val="00B4736E"/>
    <w:rsid w:val="00B5162C"/>
    <w:rsid w:val="00B51AEB"/>
    <w:rsid w:val="00B544BE"/>
    <w:rsid w:val="00B54C95"/>
    <w:rsid w:val="00B55193"/>
    <w:rsid w:val="00B55A6C"/>
    <w:rsid w:val="00B55C9C"/>
    <w:rsid w:val="00B56B69"/>
    <w:rsid w:val="00B56DA2"/>
    <w:rsid w:val="00B57E86"/>
    <w:rsid w:val="00B57F0F"/>
    <w:rsid w:val="00B61186"/>
    <w:rsid w:val="00B61C8F"/>
    <w:rsid w:val="00B61F6A"/>
    <w:rsid w:val="00B62C44"/>
    <w:rsid w:val="00B6358E"/>
    <w:rsid w:val="00B6377A"/>
    <w:rsid w:val="00B63A06"/>
    <w:rsid w:val="00B63D6C"/>
    <w:rsid w:val="00B64399"/>
    <w:rsid w:val="00B645B3"/>
    <w:rsid w:val="00B64A7A"/>
    <w:rsid w:val="00B64C4B"/>
    <w:rsid w:val="00B64F42"/>
    <w:rsid w:val="00B65E4A"/>
    <w:rsid w:val="00B6600B"/>
    <w:rsid w:val="00B66A9E"/>
    <w:rsid w:val="00B66C86"/>
    <w:rsid w:val="00B67DB0"/>
    <w:rsid w:val="00B70999"/>
    <w:rsid w:val="00B732E5"/>
    <w:rsid w:val="00B73A71"/>
    <w:rsid w:val="00B7411A"/>
    <w:rsid w:val="00B741DD"/>
    <w:rsid w:val="00B749C2"/>
    <w:rsid w:val="00B75701"/>
    <w:rsid w:val="00B76CF3"/>
    <w:rsid w:val="00B777B2"/>
    <w:rsid w:val="00B77AF1"/>
    <w:rsid w:val="00B80643"/>
    <w:rsid w:val="00B80B2C"/>
    <w:rsid w:val="00B80DA4"/>
    <w:rsid w:val="00B82246"/>
    <w:rsid w:val="00B8257C"/>
    <w:rsid w:val="00B827FD"/>
    <w:rsid w:val="00B838A5"/>
    <w:rsid w:val="00B83C90"/>
    <w:rsid w:val="00B84184"/>
    <w:rsid w:val="00B84792"/>
    <w:rsid w:val="00B85F15"/>
    <w:rsid w:val="00B85FC6"/>
    <w:rsid w:val="00B86449"/>
    <w:rsid w:val="00B9009D"/>
    <w:rsid w:val="00B90161"/>
    <w:rsid w:val="00B91BA3"/>
    <w:rsid w:val="00B924ED"/>
    <w:rsid w:val="00B9388B"/>
    <w:rsid w:val="00B939FB"/>
    <w:rsid w:val="00B94B88"/>
    <w:rsid w:val="00B94D6D"/>
    <w:rsid w:val="00B9542D"/>
    <w:rsid w:val="00B956BE"/>
    <w:rsid w:val="00B959F3"/>
    <w:rsid w:val="00B97653"/>
    <w:rsid w:val="00B976F3"/>
    <w:rsid w:val="00B97BD3"/>
    <w:rsid w:val="00B97D78"/>
    <w:rsid w:val="00BA0078"/>
    <w:rsid w:val="00BA033D"/>
    <w:rsid w:val="00BA0708"/>
    <w:rsid w:val="00BA256D"/>
    <w:rsid w:val="00BA3032"/>
    <w:rsid w:val="00BA3340"/>
    <w:rsid w:val="00BA4137"/>
    <w:rsid w:val="00BA4665"/>
    <w:rsid w:val="00BA482B"/>
    <w:rsid w:val="00BA5329"/>
    <w:rsid w:val="00BA55E1"/>
    <w:rsid w:val="00BA5A51"/>
    <w:rsid w:val="00BA5BD5"/>
    <w:rsid w:val="00BA5BDA"/>
    <w:rsid w:val="00BA5EEF"/>
    <w:rsid w:val="00BA6304"/>
    <w:rsid w:val="00BA6E0E"/>
    <w:rsid w:val="00BA7FFE"/>
    <w:rsid w:val="00BB0A2D"/>
    <w:rsid w:val="00BB0A7E"/>
    <w:rsid w:val="00BB0C12"/>
    <w:rsid w:val="00BB1730"/>
    <w:rsid w:val="00BB243B"/>
    <w:rsid w:val="00BB2585"/>
    <w:rsid w:val="00BB2AC2"/>
    <w:rsid w:val="00BB385E"/>
    <w:rsid w:val="00BB4EFC"/>
    <w:rsid w:val="00BB4FBE"/>
    <w:rsid w:val="00BB50D8"/>
    <w:rsid w:val="00BB51AD"/>
    <w:rsid w:val="00BB5ADD"/>
    <w:rsid w:val="00BB651F"/>
    <w:rsid w:val="00BB6D8F"/>
    <w:rsid w:val="00BB7919"/>
    <w:rsid w:val="00BB7952"/>
    <w:rsid w:val="00BB7C2A"/>
    <w:rsid w:val="00BC084F"/>
    <w:rsid w:val="00BC0A5D"/>
    <w:rsid w:val="00BC0BED"/>
    <w:rsid w:val="00BC0CF8"/>
    <w:rsid w:val="00BC1F46"/>
    <w:rsid w:val="00BC4395"/>
    <w:rsid w:val="00BC4803"/>
    <w:rsid w:val="00BC4C49"/>
    <w:rsid w:val="00BC52F2"/>
    <w:rsid w:val="00BC549C"/>
    <w:rsid w:val="00BC57E9"/>
    <w:rsid w:val="00BC5CB7"/>
    <w:rsid w:val="00BC5EF1"/>
    <w:rsid w:val="00BC6181"/>
    <w:rsid w:val="00BC63A7"/>
    <w:rsid w:val="00BC7737"/>
    <w:rsid w:val="00BD1111"/>
    <w:rsid w:val="00BD1195"/>
    <w:rsid w:val="00BD2639"/>
    <w:rsid w:val="00BD4503"/>
    <w:rsid w:val="00BD50B3"/>
    <w:rsid w:val="00BD564E"/>
    <w:rsid w:val="00BD73E6"/>
    <w:rsid w:val="00BD79E8"/>
    <w:rsid w:val="00BD7E66"/>
    <w:rsid w:val="00BE0AFB"/>
    <w:rsid w:val="00BE0BC7"/>
    <w:rsid w:val="00BE0EE0"/>
    <w:rsid w:val="00BE144A"/>
    <w:rsid w:val="00BE1491"/>
    <w:rsid w:val="00BE17A8"/>
    <w:rsid w:val="00BE1C55"/>
    <w:rsid w:val="00BE1CDE"/>
    <w:rsid w:val="00BE2B94"/>
    <w:rsid w:val="00BE3B33"/>
    <w:rsid w:val="00BE3BAA"/>
    <w:rsid w:val="00BE5387"/>
    <w:rsid w:val="00BE5A99"/>
    <w:rsid w:val="00BE6CCC"/>
    <w:rsid w:val="00BE747F"/>
    <w:rsid w:val="00BE7F1B"/>
    <w:rsid w:val="00BF0D75"/>
    <w:rsid w:val="00BF17E5"/>
    <w:rsid w:val="00BF227C"/>
    <w:rsid w:val="00BF29E4"/>
    <w:rsid w:val="00BF4A6A"/>
    <w:rsid w:val="00BF5948"/>
    <w:rsid w:val="00BF5EA5"/>
    <w:rsid w:val="00BF662E"/>
    <w:rsid w:val="00BF6F79"/>
    <w:rsid w:val="00BF6FA5"/>
    <w:rsid w:val="00BF7845"/>
    <w:rsid w:val="00C00AA1"/>
    <w:rsid w:val="00C00E9E"/>
    <w:rsid w:val="00C023F7"/>
    <w:rsid w:val="00C02FED"/>
    <w:rsid w:val="00C0364B"/>
    <w:rsid w:val="00C03CEE"/>
    <w:rsid w:val="00C040B1"/>
    <w:rsid w:val="00C046F0"/>
    <w:rsid w:val="00C0506C"/>
    <w:rsid w:val="00C0598A"/>
    <w:rsid w:val="00C062D1"/>
    <w:rsid w:val="00C06B76"/>
    <w:rsid w:val="00C1029D"/>
    <w:rsid w:val="00C11C63"/>
    <w:rsid w:val="00C120E9"/>
    <w:rsid w:val="00C12B19"/>
    <w:rsid w:val="00C13618"/>
    <w:rsid w:val="00C137E0"/>
    <w:rsid w:val="00C161FE"/>
    <w:rsid w:val="00C163D6"/>
    <w:rsid w:val="00C1654B"/>
    <w:rsid w:val="00C166D7"/>
    <w:rsid w:val="00C17805"/>
    <w:rsid w:val="00C17A8F"/>
    <w:rsid w:val="00C22405"/>
    <w:rsid w:val="00C23A53"/>
    <w:rsid w:val="00C23B42"/>
    <w:rsid w:val="00C23F79"/>
    <w:rsid w:val="00C243EB"/>
    <w:rsid w:val="00C24B8B"/>
    <w:rsid w:val="00C256EE"/>
    <w:rsid w:val="00C25B74"/>
    <w:rsid w:val="00C27623"/>
    <w:rsid w:val="00C3020B"/>
    <w:rsid w:val="00C309D1"/>
    <w:rsid w:val="00C30DFD"/>
    <w:rsid w:val="00C313F2"/>
    <w:rsid w:val="00C31B35"/>
    <w:rsid w:val="00C32280"/>
    <w:rsid w:val="00C32F08"/>
    <w:rsid w:val="00C338D6"/>
    <w:rsid w:val="00C34525"/>
    <w:rsid w:val="00C348BE"/>
    <w:rsid w:val="00C356DE"/>
    <w:rsid w:val="00C35873"/>
    <w:rsid w:val="00C36A70"/>
    <w:rsid w:val="00C377AD"/>
    <w:rsid w:val="00C40DEC"/>
    <w:rsid w:val="00C4245B"/>
    <w:rsid w:val="00C4273A"/>
    <w:rsid w:val="00C42DCE"/>
    <w:rsid w:val="00C42E20"/>
    <w:rsid w:val="00C438B1"/>
    <w:rsid w:val="00C43DE9"/>
    <w:rsid w:val="00C4462D"/>
    <w:rsid w:val="00C448A7"/>
    <w:rsid w:val="00C45AEB"/>
    <w:rsid w:val="00C45BAD"/>
    <w:rsid w:val="00C45C91"/>
    <w:rsid w:val="00C460B2"/>
    <w:rsid w:val="00C464B0"/>
    <w:rsid w:val="00C46B84"/>
    <w:rsid w:val="00C476A7"/>
    <w:rsid w:val="00C476E0"/>
    <w:rsid w:val="00C47F4F"/>
    <w:rsid w:val="00C503FD"/>
    <w:rsid w:val="00C50865"/>
    <w:rsid w:val="00C50880"/>
    <w:rsid w:val="00C52479"/>
    <w:rsid w:val="00C52855"/>
    <w:rsid w:val="00C52D24"/>
    <w:rsid w:val="00C53135"/>
    <w:rsid w:val="00C53194"/>
    <w:rsid w:val="00C5350E"/>
    <w:rsid w:val="00C53A78"/>
    <w:rsid w:val="00C53BDF"/>
    <w:rsid w:val="00C53C55"/>
    <w:rsid w:val="00C53DB8"/>
    <w:rsid w:val="00C552E8"/>
    <w:rsid w:val="00C55F99"/>
    <w:rsid w:val="00C607FB"/>
    <w:rsid w:val="00C60877"/>
    <w:rsid w:val="00C616F6"/>
    <w:rsid w:val="00C61BBB"/>
    <w:rsid w:val="00C63E5B"/>
    <w:rsid w:val="00C63F6E"/>
    <w:rsid w:val="00C64023"/>
    <w:rsid w:val="00C643AA"/>
    <w:rsid w:val="00C65418"/>
    <w:rsid w:val="00C65C9A"/>
    <w:rsid w:val="00C65F0F"/>
    <w:rsid w:val="00C66A68"/>
    <w:rsid w:val="00C66B3E"/>
    <w:rsid w:val="00C70379"/>
    <w:rsid w:val="00C70C9B"/>
    <w:rsid w:val="00C734ED"/>
    <w:rsid w:val="00C738F3"/>
    <w:rsid w:val="00C73D0B"/>
    <w:rsid w:val="00C74E2E"/>
    <w:rsid w:val="00C75FC3"/>
    <w:rsid w:val="00C765B8"/>
    <w:rsid w:val="00C81028"/>
    <w:rsid w:val="00C81F22"/>
    <w:rsid w:val="00C8287C"/>
    <w:rsid w:val="00C835F1"/>
    <w:rsid w:val="00C845D7"/>
    <w:rsid w:val="00C8470D"/>
    <w:rsid w:val="00C85694"/>
    <w:rsid w:val="00C869C4"/>
    <w:rsid w:val="00C90958"/>
    <w:rsid w:val="00C922AE"/>
    <w:rsid w:val="00C93B44"/>
    <w:rsid w:val="00C93D45"/>
    <w:rsid w:val="00C94187"/>
    <w:rsid w:val="00C942DF"/>
    <w:rsid w:val="00C94594"/>
    <w:rsid w:val="00C94D57"/>
    <w:rsid w:val="00C9552B"/>
    <w:rsid w:val="00C95570"/>
    <w:rsid w:val="00C9585E"/>
    <w:rsid w:val="00C95EDC"/>
    <w:rsid w:val="00C96F53"/>
    <w:rsid w:val="00C978ED"/>
    <w:rsid w:val="00CA22B4"/>
    <w:rsid w:val="00CA22D6"/>
    <w:rsid w:val="00CA27B3"/>
    <w:rsid w:val="00CA3040"/>
    <w:rsid w:val="00CA3710"/>
    <w:rsid w:val="00CA4128"/>
    <w:rsid w:val="00CA4271"/>
    <w:rsid w:val="00CA4569"/>
    <w:rsid w:val="00CA46C4"/>
    <w:rsid w:val="00CA5500"/>
    <w:rsid w:val="00CA569F"/>
    <w:rsid w:val="00CA5D38"/>
    <w:rsid w:val="00CA5FA9"/>
    <w:rsid w:val="00CA6EF9"/>
    <w:rsid w:val="00CA739B"/>
    <w:rsid w:val="00CA73AD"/>
    <w:rsid w:val="00CA7F0E"/>
    <w:rsid w:val="00CB01A2"/>
    <w:rsid w:val="00CB1154"/>
    <w:rsid w:val="00CB1E23"/>
    <w:rsid w:val="00CB3581"/>
    <w:rsid w:val="00CB3798"/>
    <w:rsid w:val="00CB39B7"/>
    <w:rsid w:val="00CB516F"/>
    <w:rsid w:val="00CB62FE"/>
    <w:rsid w:val="00CB66CF"/>
    <w:rsid w:val="00CB6972"/>
    <w:rsid w:val="00CB6F08"/>
    <w:rsid w:val="00CB7B41"/>
    <w:rsid w:val="00CC0918"/>
    <w:rsid w:val="00CC0BC4"/>
    <w:rsid w:val="00CC1948"/>
    <w:rsid w:val="00CC1D87"/>
    <w:rsid w:val="00CC2D82"/>
    <w:rsid w:val="00CC57FE"/>
    <w:rsid w:val="00CC5FE6"/>
    <w:rsid w:val="00CC723E"/>
    <w:rsid w:val="00CC7B08"/>
    <w:rsid w:val="00CC7F9E"/>
    <w:rsid w:val="00CD0210"/>
    <w:rsid w:val="00CD2217"/>
    <w:rsid w:val="00CD3903"/>
    <w:rsid w:val="00CD3A13"/>
    <w:rsid w:val="00CD3FE4"/>
    <w:rsid w:val="00CD5052"/>
    <w:rsid w:val="00CD5226"/>
    <w:rsid w:val="00CD562B"/>
    <w:rsid w:val="00CD670F"/>
    <w:rsid w:val="00CE2D5C"/>
    <w:rsid w:val="00CE3FF4"/>
    <w:rsid w:val="00CE4818"/>
    <w:rsid w:val="00CE4849"/>
    <w:rsid w:val="00CE4D3D"/>
    <w:rsid w:val="00CE642C"/>
    <w:rsid w:val="00CE75FA"/>
    <w:rsid w:val="00CE7E65"/>
    <w:rsid w:val="00CF0A23"/>
    <w:rsid w:val="00CF14E3"/>
    <w:rsid w:val="00CF17DE"/>
    <w:rsid w:val="00CF2AA5"/>
    <w:rsid w:val="00CF3043"/>
    <w:rsid w:val="00CF3443"/>
    <w:rsid w:val="00CF3503"/>
    <w:rsid w:val="00CF39A1"/>
    <w:rsid w:val="00CF46D1"/>
    <w:rsid w:val="00CF47AC"/>
    <w:rsid w:val="00CF50A6"/>
    <w:rsid w:val="00CF53BE"/>
    <w:rsid w:val="00CF5489"/>
    <w:rsid w:val="00CF7A7A"/>
    <w:rsid w:val="00CF7EB1"/>
    <w:rsid w:val="00CF7ECE"/>
    <w:rsid w:val="00D00D55"/>
    <w:rsid w:val="00D00EE4"/>
    <w:rsid w:val="00D014BF"/>
    <w:rsid w:val="00D018BF"/>
    <w:rsid w:val="00D01DD5"/>
    <w:rsid w:val="00D01FF9"/>
    <w:rsid w:val="00D0457F"/>
    <w:rsid w:val="00D06A98"/>
    <w:rsid w:val="00D06EEB"/>
    <w:rsid w:val="00D0704F"/>
    <w:rsid w:val="00D07543"/>
    <w:rsid w:val="00D07616"/>
    <w:rsid w:val="00D10570"/>
    <w:rsid w:val="00D10BFA"/>
    <w:rsid w:val="00D1112A"/>
    <w:rsid w:val="00D1128E"/>
    <w:rsid w:val="00D112CA"/>
    <w:rsid w:val="00D12006"/>
    <w:rsid w:val="00D12048"/>
    <w:rsid w:val="00D1347D"/>
    <w:rsid w:val="00D1392E"/>
    <w:rsid w:val="00D14E22"/>
    <w:rsid w:val="00D14F2B"/>
    <w:rsid w:val="00D15BA0"/>
    <w:rsid w:val="00D15DD0"/>
    <w:rsid w:val="00D15F29"/>
    <w:rsid w:val="00D165B2"/>
    <w:rsid w:val="00D16A86"/>
    <w:rsid w:val="00D17B07"/>
    <w:rsid w:val="00D215AF"/>
    <w:rsid w:val="00D22675"/>
    <w:rsid w:val="00D22FD3"/>
    <w:rsid w:val="00D235D4"/>
    <w:rsid w:val="00D2546F"/>
    <w:rsid w:val="00D25A20"/>
    <w:rsid w:val="00D25F7A"/>
    <w:rsid w:val="00D26134"/>
    <w:rsid w:val="00D26CE6"/>
    <w:rsid w:val="00D26DCC"/>
    <w:rsid w:val="00D27A0B"/>
    <w:rsid w:val="00D306D3"/>
    <w:rsid w:val="00D30DDD"/>
    <w:rsid w:val="00D31780"/>
    <w:rsid w:val="00D31BEC"/>
    <w:rsid w:val="00D31F31"/>
    <w:rsid w:val="00D342F3"/>
    <w:rsid w:val="00D34778"/>
    <w:rsid w:val="00D35DAC"/>
    <w:rsid w:val="00D35EE8"/>
    <w:rsid w:val="00D35F59"/>
    <w:rsid w:val="00D36C4A"/>
    <w:rsid w:val="00D37A7C"/>
    <w:rsid w:val="00D4041D"/>
    <w:rsid w:val="00D40D7A"/>
    <w:rsid w:val="00D422A1"/>
    <w:rsid w:val="00D42E19"/>
    <w:rsid w:val="00D431A8"/>
    <w:rsid w:val="00D44381"/>
    <w:rsid w:val="00D45BAC"/>
    <w:rsid w:val="00D4669C"/>
    <w:rsid w:val="00D46773"/>
    <w:rsid w:val="00D4678D"/>
    <w:rsid w:val="00D473E8"/>
    <w:rsid w:val="00D474ED"/>
    <w:rsid w:val="00D47C93"/>
    <w:rsid w:val="00D47F12"/>
    <w:rsid w:val="00D501D2"/>
    <w:rsid w:val="00D5060B"/>
    <w:rsid w:val="00D50919"/>
    <w:rsid w:val="00D53E72"/>
    <w:rsid w:val="00D54C17"/>
    <w:rsid w:val="00D5635D"/>
    <w:rsid w:val="00D56375"/>
    <w:rsid w:val="00D6004E"/>
    <w:rsid w:val="00D6066B"/>
    <w:rsid w:val="00D62119"/>
    <w:rsid w:val="00D62558"/>
    <w:rsid w:val="00D62759"/>
    <w:rsid w:val="00D628CD"/>
    <w:rsid w:val="00D63627"/>
    <w:rsid w:val="00D6440F"/>
    <w:rsid w:val="00D649BA"/>
    <w:rsid w:val="00D65078"/>
    <w:rsid w:val="00D65CC0"/>
    <w:rsid w:val="00D65D81"/>
    <w:rsid w:val="00D66475"/>
    <w:rsid w:val="00D665A8"/>
    <w:rsid w:val="00D706A0"/>
    <w:rsid w:val="00D710B4"/>
    <w:rsid w:val="00D72183"/>
    <w:rsid w:val="00D72536"/>
    <w:rsid w:val="00D72CA6"/>
    <w:rsid w:val="00D73A96"/>
    <w:rsid w:val="00D73D95"/>
    <w:rsid w:val="00D74180"/>
    <w:rsid w:val="00D7444A"/>
    <w:rsid w:val="00D74EE9"/>
    <w:rsid w:val="00D758C1"/>
    <w:rsid w:val="00D75D2E"/>
    <w:rsid w:val="00D75EA1"/>
    <w:rsid w:val="00D76632"/>
    <w:rsid w:val="00D7749F"/>
    <w:rsid w:val="00D777AB"/>
    <w:rsid w:val="00D77F02"/>
    <w:rsid w:val="00D80022"/>
    <w:rsid w:val="00D807B6"/>
    <w:rsid w:val="00D8163F"/>
    <w:rsid w:val="00D81CDC"/>
    <w:rsid w:val="00D81ECB"/>
    <w:rsid w:val="00D82002"/>
    <w:rsid w:val="00D821FF"/>
    <w:rsid w:val="00D844F1"/>
    <w:rsid w:val="00D8450F"/>
    <w:rsid w:val="00D85DD4"/>
    <w:rsid w:val="00D867F7"/>
    <w:rsid w:val="00D86B0E"/>
    <w:rsid w:val="00D872CC"/>
    <w:rsid w:val="00D8742B"/>
    <w:rsid w:val="00D902DA"/>
    <w:rsid w:val="00D90EA1"/>
    <w:rsid w:val="00D91B26"/>
    <w:rsid w:val="00D92F6B"/>
    <w:rsid w:val="00D94650"/>
    <w:rsid w:val="00D94AF1"/>
    <w:rsid w:val="00D94B77"/>
    <w:rsid w:val="00D956A5"/>
    <w:rsid w:val="00DA036B"/>
    <w:rsid w:val="00DA0D42"/>
    <w:rsid w:val="00DA0FCE"/>
    <w:rsid w:val="00DA1272"/>
    <w:rsid w:val="00DA2F8F"/>
    <w:rsid w:val="00DA3969"/>
    <w:rsid w:val="00DA4418"/>
    <w:rsid w:val="00DA4783"/>
    <w:rsid w:val="00DA484E"/>
    <w:rsid w:val="00DA6141"/>
    <w:rsid w:val="00DB0512"/>
    <w:rsid w:val="00DB2BF8"/>
    <w:rsid w:val="00DB3396"/>
    <w:rsid w:val="00DB416F"/>
    <w:rsid w:val="00DB59A6"/>
    <w:rsid w:val="00DB644D"/>
    <w:rsid w:val="00DB6A8B"/>
    <w:rsid w:val="00DB7169"/>
    <w:rsid w:val="00DC15AA"/>
    <w:rsid w:val="00DC2855"/>
    <w:rsid w:val="00DC2CD7"/>
    <w:rsid w:val="00DC338D"/>
    <w:rsid w:val="00DC3589"/>
    <w:rsid w:val="00DC368D"/>
    <w:rsid w:val="00DC3CA5"/>
    <w:rsid w:val="00DC428C"/>
    <w:rsid w:val="00DC5E0C"/>
    <w:rsid w:val="00DC6709"/>
    <w:rsid w:val="00DC67F5"/>
    <w:rsid w:val="00DC6D54"/>
    <w:rsid w:val="00DC7926"/>
    <w:rsid w:val="00DD04A1"/>
    <w:rsid w:val="00DD1BB7"/>
    <w:rsid w:val="00DD1BEE"/>
    <w:rsid w:val="00DD39BB"/>
    <w:rsid w:val="00DD3D01"/>
    <w:rsid w:val="00DD3F3A"/>
    <w:rsid w:val="00DD46A0"/>
    <w:rsid w:val="00DD5A7B"/>
    <w:rsid w:val="00DD5C63"/>
    <w:rsid w:val="00DD6DB8"/>
    <w:rsid w:val="00DD7148"/>
    <w:rsid w:val="00DD783A"/>
    <w:rsid w:val="00DE0C7E"/>
    <w:rsid w:val="00DE247A"/>
    <w:rsid w:val="00DE2880"/>
    <w:rsid w:val="00DE33EA"/>
    <w:rsid w:val="00DE4A4E"/>
    <w:rsid w:val="00DE4B1C"/>
    <w:rsid w:val="00DE5CB7"/>
    <w:rsid w:val="00DE61D5"/>
    <w:rsid w:val="00DE69B5"/>
    <w:rsid w:val="00DF0A0E"/>
    <w:rsid w:val="00DF1382"/>
    <w:rsid w:val="00DF13F9"/>
    <w:rsid w:val="00DF15C9"/>
    <w:rsid w:val="00DF19A6"/>
    <w:rsid w:val="00DF2B39"/>
    <w:rsid w:val="00DF3BB0"/>
    <w:rsid w:val="00DF3E07"/>
    <w:rsid w:val="00DF4C19"/>
    <w:rsid w:val="00DF5D3F"/>
    <w:rsid w:val="00DF67DA"/>
    <w:rsid w:val="00DF779E"/>
    <w:rsid w:val="00E00F7D"/>
    <w:rsid w:val="00E010A5"/>
    <w:rsid w:val="00E015A0"/>
    <w:rsid w:val="00E01DAF"/>
    <w:rsid w:val="00E02120"/>
    <w:rsid w:val="00E029CE"/>
    <w:rsid w:val="00E03730"/>
    <w:rsid w:val="00E03898"/>
    <w:rsid w:val="00E04472"/>
    <w:rsid w:val="00E06491"/>
    <w:rsid w:val="00E07313"/>
    <w:rsid w:val="00E107B2"/>
    <w:rsid w:val="00E11059"/>
    <w:rsid w:val="00E11BBE"/>
    <w:rsid w:val="00E1301A"/>
    <w:rsid w:val="00E1346B"/>
    <w:rsid w:val="00E13CCA"/>
    <w:rsid w:val="00E13D6A"/>
    <w:rsid w:val="00E14152"/>
    <w:rsid w:val="00E14308"/>
    <w:rsid w:val="00E1441F"/>
    <w:rsid w:val="00E1457F"/>
    <w:rsid w:val="00E14E73"/>
    <w:rsid w:val="00E15B75"/>
    <w:rsid w:val="00E16398"/>
    <w:rsid w:val="00E168C7"/>
    <w:rsid w:val="00E17043"/>
    <w:rsid w:val="00E17B95"/>
    <w:rsid w:val="00E207AF"/>
    <w:rsid w:val="00E23F3F"/>
    <w:rsid w:val="00E244A9"/>
    <w:rsid w:val="00E249C5"/>
    <w:rsid w:val="00E25357"/>
    <w:rsid w:val="00E25F7F"/>
    <w:rsid w:val="00E26502"/>
    <w:rsid w:val="00E30E14"/>
    <w:rsid w:val="00E3102D"/>
    <w:rsid w:val="00E319C3"/>
    <w:rsid w:val="00E31D14"/>
    <w:rsid w:val="00E32117"/>
    <w:rsid w:val="00E32635"/>
    <w:rsid w:val="00E327EA"/>
    <w:rsid w:val="00E330EC"/>
    <w:rsid w:val="00E332B1"/>
    <w:rsid w:val="00E35A18"/>
    <w:rsid w:val="00E35B15"/>
    <w:rsid w:val="00E40767"/>
    <w:rsid w:val="00E40A81"/>
    <w:rsid w:val="00E41918"/>
    <w:rsid w:val="00E42326"/>
    <w:rsid w:val="00E42BE0"/>
    <w:rsid w:val="00E4324C"/>
    <w:rsid w:val="00E43BF1"/>
    <w:rsid w:val="00E43CFA"/>
    <w:rsid w:val="00E43D75"/>
    <w:rsid w:val="00E448F2"/>
    <w:rsid w:val="00E45E68"/>
    <w:rsid w:val="00E46729"/>
    <w:rsid w:val="00E46EF3"/>
    <w:rsid w:val="00E4773F"/>
    <w:rsid w:val="00E477B2"/>
    <w:rsid w:val="00E50127"/>
    <w:rsid w:val="00E50918"/>
    <w:rsid w:val="00E5272E"/>
    <w:rsid w:val="00E52AEA"/>
    <w:rsid w:val="00E52D49"/>
    <w:rsid w:val="00E53B1D"/>
    <w:rsid w:val="00E544DF"/>
    <w:rsid w:val="00E554E8"/>
    <w:rsid w:val="00E55E51"/>
    <w:rsid w:val="00E568A4"/>
    <w:rsid w:val="00E568B5"/>
    <w:rsid w:val="00E569D7"/>
    <w:rsid w:val="00E56B97"/>
    <w:rsid w:val="00E56CD1"/>
    <w:rsid w:val="00E56EEA"/>
    <w:rsid w:val="00E570C2"/>
    <w:rsid w:val="00E60BD8"/>
    <w:rsid w:val="00E615E4"/>
    <w:rsid w:val="00E618F1"/>
    <w:rsid w:val="00E63500"/>
    <w:rsid w:val="00E64184"/>
    <w:rsid w:val="00E64A3E"/>
    <w:rsid w:val="00E64B66"/>
    <w:rsid w:val="00E64EEF"/>
    <w:rsid w:val="00E66250"/>
    <w:rsid w:val="00E67916"/>
    <w:rsid w:val="00E700B7"/>
    <w:rsid w:val="00E71B32"/>
    <w:rsid w:val="00E71DAC"/>
    <w:rsid w:val="00E726C3"/>
    <w:rsid w:val="00E729E6"/>
    <w:rsid w:val="00E72A60"/>
    <w:rsid w:val="00E72AE2"/>
    <w:rsid w:val="00E72C62"/>
    <w:rsid w:val="00E73014"/>
    <w:rsid w:val="00E73CB5"/>
    <w:rsid w:val="00E74C42"/>
    <w:rsid w:val="00E74CAA"/>
    <w:rsid w:val="00E75120"/>
    <w:rsid w:val="00E755BE"/>
    <w:rsid w:val="00E75DC9"/>
    <w:rsid w:val="00E77E01"/>
    <w:rsid w:val="00E80574"/>
    <w:rsid w:val="00E80892"/>
    <w:rsid w:val="00E80A78"/>
    <w:rsid w:val="00E8114C"/>
    <w:rsid w:val="00E832E6"/>
    <w:rsid w:val="00E84074"/>
    <w:rsid w:val="00E84F16"/>
    <w:rsid w:val="00E85E99"/>
    <w:rsid w:val="00E86D95"/>
    <w:rsid w:val="00E87CC8"/>
    <w:rsid w:val="00E87DA8"/>
    <w:rsid w:val="00E919D0"/>
    <w:rsid w:val="00E91C89"/>
    <w:rsid w:val="00E92012"/>
    <w:rsid w:val="00E9238D"/>
    <w:rsid w:val="00E92676"/>
    <w:rsid w:val="00E927B3"/>
    <w:rsid w:val="00E92B03"/>
    <w:rsid w:val="00E94095"/>
    <w:rsid w:val="00E95FF2"/>
    <w:rsid w:val="00E96F72"/>
    <w:rsid w:val="00E972A7"/>
    <w:rsid w:val="00E972D9"/>
    <w:rsid w:val="00EA1AD1"/>
    <w:rsid w:val="00EA2669"/>
    <w:rsid w:val="00EA4811"/>
    <w:rsid w:val="00EA4D13"/>
    <w:rsid w:val="00EA61D6"/>
    <w:rsid w:val="00EA7760"/>
    <w:rsid w:val="00EB0CB6"/>
    <w:rsid w:val="00EB0DA9"/>
    <w:rsid w:val="00EB1321"/>
    <w:rsid w:val="00EB169A"/>
    <w:rsid w:val="00EB256F"/>
    <w:rsid w:val="00EB2D34"/>
    <w:rsid w:val="00EB3931"/>
    <w:rsid w:val="00EB4B16"/>
    <w:rsid w:val="00EB57C2"/>
    <w:rsid w:val="00EB58CD"/>
    <w:rsid w:val="00EB733E"/>
    <w:rsid w:val="00EB792B"/>
    <w:rsid w:val="00EB7B4F"/>
    <w:rsid w:val="00EB7F53"/>
    <w:rsid w:val="00EC0354"/>
    <w:rsid w:val="00EC0E43"/>
    <w:rsid w:val="00EC32F4"/>
    <w:rsid w:val="00EC39BC"/>
    <w:rsid w:val="00EC4E8C"/>
    <w:rsid w:val="00EC5A24"/>
    <w:rsid w:val="00EC5FCF"/>
    <w:rsid w:val="00EC70D7"/>
    <w:rsid w:val="00EC713E"/>
    <w:rsid w:val="00EC7401"/>
    <w:rsid w:val="00EC7AC8"/>
    <w:rsid w:val="00ED08BB"/>
    <w:rsid w:val="00ED1ACD"/>
    <w:rsid w:val="00ED2600"/>
    <w:rsid w:val="00ED38D6"/>
    <w:rsid w:val="00ED46B4"/>
    <w:rsid w:val="00ED4717"/>
    <w:rsid w:val="00ED5FD2"/>
    <w:rsid w:val="00ED6195"/>
    <w:rsid w:val="00ED6F82"/>
    <w:rsid w:val="00ED7927"/>
    <w:rsid w:val="00EE0181"/>
    <w:rsid w:val="00EE1A82"/>
    <w:rsid w:val="00EE27A2"/>
    <w:rsid w:val="00EE2BD3"/>
    <w:rsid w:val="00EE2D3A"/>
    <w:rsid w:val="00EE32AE"/>
    <w:rsid w:val="00EE3458"/>
    <w:rsid w:val="00EE3949"/>
    <w:rsid w:val="00EE404E"/>
    <w:rsid w:val="00EE54DC"/>
    <w:rsid w:val="00EE6104"/>
    <w:rsid w:val="00EE703A"/>
    <w:rsid w:val="00EE7AC0"/>
    <w:rsid w:val="00EF17D0"/>
    <w:rsid w:val="00EF1B61"/>
    <w:rsid w:val="00EF1B84"/>
    <w:rsid w:val="00EF1E73"/>
    <w:rsid w:val="00EF465D"/>
    <w:rsid w:val="00EF506A"/>
    <w:rsid w:val="00EF5425"/>
    <w:rsid w:val="00EF57A2"/>
    <w:rsid w:val="00EF5C54"/>
    <w:rsid w:val="00EF5ECC"/>
    <w:rsid w:val="00EF6658"/>
    <w:rsid w:val="00EF6DDA"/>
    <w:rsid w:val="00EF6E90"/>
    <w:rsid w:val="00EF711C"/>
    <w:rsid w:val="00EF7FB4"/>
    <w:rsid w:val="00F0065D"/>
    <w:rsid w:val="00F011CF"/>
    <w:rsid w:val="00F0190A"/>
    <w:rsid w:val="00F03332"/>
    <w:rsid w:val="00F038DD"/>
    <w:rsid w:val="00F0479B"/>
    <w:rsid w:val="00F05AE3"/>
    <w:rsid w:val="00F05CB4"/>
    <w:rsid w:val="00F06688"/>
    <w:rsid w:val="00F071F9"/>
    <w:rsid w:val="00F07A68"/>
    <w:rsid w:val="00F07DCF"/>
    <w:rsid w:val="00F1073D"/>
    <w:rsid w:val="00F10D11"/>
    <w:rsid w:val="00F11C2C"/>
    <w:rsid w:val="00F12527"/>
    <w:rsid w:val="00F14D2B"/>
    <w:rsid w:val="00F1550D"/>
    <w:rsid w:val="00F15A3F"/>
    <w:rsid w:val="00F162A0"/>
    <w:rsid w:val="00F164DD"/>
    <w:rsid w:val="00F164E3"/>
    <w:rsid w:val="00F16F5B"/>
    <w:rsid w:val="00F2184D"/>
    <w:rsid w:val="00F218CA"/>
    <w:rsid w:val="00F21B9D"/>
    <w:rsid w:val="00F24232"/>
    <w:rsid w:val="00F2476F"/>
    <w:rsid w:val="00F25890"/>
    <w:rsid w:val="00F26FB3"/>
    <w:rsid w:val="00F2728E"/>
    <w:rsid w:val="00F2758E"/>
    <w:rsid w:val="00F2766E"/>
    <w:rsid w:val="00F30278"/>
    <w:rsid w:val="00F305EC"/>
    <w:rsid w:val="00F30F11"/>
    <w:rsid w:val="00F3109E"/>
    <w:rsid w:val="00F31CCE"/>
    <w:rsid w:val="00F31D22"/>
    <w:rsid w:val="00F31E88"/>
    <w:rsid w:val="00F31FB9"/>
    <w:rsid w:val="00F32023"/>
    <w:rsid w:val="00F3212F"/>
    <w:rsid w:val="00F327CA"/>
    <w:rsid w:val="00F33B86"/>
    <w:rsid w:val="00F34ED2"/>
    <w:rsid w:val="00F35E80"/>
    <w:rsid w:val="00F36614"/>
    <w:rsid w:val="00F36F09"/>
    <w:rsid w:val="00F37F6D"/>
    <w:rsid w:val="00F446B8"/>
    <w:rsid w:val="00F44743"/>
    <w:rsid w:val="00F44E9A"/>
    <w:rsid w:val="00F453C9"/>
    <w:rsid w:val="00F45792"/>
    <w:rsid w:val="00F45F09"/>
    <w:rsid w:val="00F46B33"/>
    <w:rsid w:val="00F46CC6"/>
    <w:rsid w:val="00F4701D"/>
    <w:rsid w:val="00F47062"/>
    <w:rsid w:val="00F4760B"/>
    <w:rsid w:val="00F479AA"/>
    <w:rsid w:val="00F47A7B"/>
    <w:rsid w:val="00F501F6"/>
    <w:rsid w:val="00F506CA"/>
    <w:rsid w:val="00F5132A"/>
    <w:rsid w:val="00F51C90"/>
    <w:rsid w:val="00F54ED5"/>
    <w:rsid w:val="00F552A6"/>
    <w:rsid w:val="00F55C2A"/>
    <w:rsid w:val="00F56927"/>
    <w:rsid w:val="00F56BFD"/>
    <w:rsid w:val="00F57FF4"/>
    <w:rsid w:val="00F604DD"/>
    <w:rsid w:val="00F63C25"/>
    <w:rsid w:val="00F650E9"/>
    <w:rsid w:val="00F655E5"/>
    <w:rsid w:val="00F663E8"/>
    <w:rsid w:val="00F66794"/>
    <w:rsid w:val="00F67634"/>
    <w:rsid w:val="00F679D8"/>
    <w:rsid w:val="00F703F0"/>
    <w:rsid w:val="00F70D7F"/>
    <w:rsid w:val="00F718A8"/>
    <w:rsid w:val="00F71A22"/>
    <w:rsid w:val="00F71E93"/>
    <w:rsid w:val="00F72A5D"/>
    <w:rsid w:val="00F72AFC"/>
    <w:rsid w:val="00F72FCE"/>
    <w:rsid w:val="00F739CE"/>
    <w:rsid w:val="00F7413F"/>
    <w:rsid w:val="00F7424A"/>
    <w:rsid w:val="00F74864"/>
    <w:rsid w:val="00F75140"/>
    <w:rsid w:val="00F7574B"/>
    <w:rsid w:val="00F76F28"/>
    <w:rsid w:val="00F77481"/>
    <w:rsid w:val="00F77B6A"/>
    <w:rsid w:val="00F80A52"/>
    <w:rsid w:val="00F80AB6"/>
    <w:rsid w:val="00F817A2"/>
    <w:rsid w:val="00F8244A"/>
    <w:rsid w:val="00F82C70"/>
    <w:rsid w:val="00F82FA1"/>
    <w:rsid w:val="00F83C71"/>
    <w:rsid w:val="00F84965"/>
    <w:rsid w:val="00F8500C"/>
    <w:rsid w:val="00F85400"/>
    <w:rsid w:val="00F8664C"/>
    <w:rsid w:val="00F8681D"/>
    <w:rsid w:val="00F87266"/>
    <w:rsid w:val="00F902B0"/>
    <w:rsid w:val="00F90793"/>
    <w:rsid w:val="00F91205"/>
    <w:rsid w:val="00F9192E"/>
    <w:rsid w:val="00F91F4C"/>
    <w:rsid w:val="00F935E2"/>
    <w:rsid w:val="00F937A9"/>
    <w:rsid w:val="00F93983"/>
    <w:rsid w:val="00F94B08"/>
    <w:rsid w:val="00F95352"/>
    <w:rsid w:val="00F95998"/>
    <w:rsid w:val="00F96151"/>
    <w:rsid w:val="00F96408"/>
    <w:rsid w:val="00F967B6"/>
    <w:rsid w:val="00F973F1"/>
    <w:rsid w:val="00F97C70"/>
    <w:rsid w:val="00FA0A98"/>
    <w:rsid w:val="00FA113E"/>
    <w:rsid w:val="00FA1553"/>
    <w:rsid w:val="00FA28C9"/>
    <w:rsid w:val="00FA2F7F"/>
    <w:rsid w:val="00FA3656"/>
    <w:rsid w:val="00FA387C"/>
    <w:rsid w:val="00FA4AEE"/>
    <w:rsid w:val="00FA513B"/>
    <w:rsid w:val="00FA522E"/>
    <w:rsid w:val="00FA55C3"/>
    <w:rsid w:val="00FA5AEF"/>
    <w:rsid w:val="00FA5F68"/>
    <w:rsid w:val="00FA68F1"/>
    <w:rsid w:val="00FB01AA"/>
    <w:rsid w:val="00FB06D2"/>
    <w:rsid w:val="00FB0F54"/>
    <w:rsid w:val="00FB3B68"/>
    <w:rsid w:val="00FB423E"/>
    <w:rsid w:val="00FB57E1"/>
    <w:rsid w:val="00FB61F8"/>
    <w:rsid w:val="00FB6309"/>
    <w:rsid w:val="00FB67E8"/>
    <w:rsid w:val="00FB794D"/>
    <w:rsid w:val="00FC0135"/>
    <w:rsid w:val="00FC11CE"/>
    <w:rsid w:val="00FC1287"/>
    <w:rsid w:val="00FC12A6"/>
    <w:rsid w:val="00FC1E96"/>
    <w:rsid w:val="00FC3419"/>
    <w:rsid w:val="00FC40A1"/>
    <w:rsid w:val="00FC44FD"/>
    <w:rsid w:val="00FC507A"/>
    <w:rsid w:val="00FC6492"/>
    <w:rsid w:val="00FC6DD9"/>
    <w:rsid w:val="00FC7214"/>
    <w:rsid w:val="00FC7C01"/>
    <w:rsid w:val="00FD00F3"/>
    <w:rsid w:val="00FD01C0"/>
    <w:rsid w:val="00FD0B1B"/>
    <w:rsid w:val="00FD1664"/>
    <w:rsid w:val="00FD1CD5"/>
    <w:rsid w:val="00FD235C"/>
    <w:rsid w:val="00FD2AD1"/>
    <w:rsid w:val="00FD2D92"/>
    <w:rsid w:val="00FD2DF0"/>
    <w:rsid w:val="00FD3493"/>
    <w:rsid w:val="00FD39A8"/>
    <w:rsid w:val="00FD5155"/>
    <w:rsid w:val="00FD525F"/>
    <w:rsid w:val="00FD5C34"/>
    <w:rsid w:val="00FD628C"/>
    <w:rsid w:val="00FD7018"/>
    <w:rsid w:val="00FD77E5"/>
    <w:rsid w:val="00FD7EB1"/>
    <w:rsid w:val="00FE0FC2"/>
    <w:rsid w:val="00FE1185"/>
    <w:rsid w:val="00FE22CB"/>
    <w:rsid w:val="00FE3385"/>
    <w:rsid w:val="00FE39AE"/>
    <w:rsid w:val="00FE3B4E"/>
    <w:rsid w:val="00FE41E9"/>
    <w:rsid w:val="00FE44B8"/>
    <w:rsid w:val="00FE5073"/>
    <w:rsid w:val="00FE5C6A"/>
    <w:rsid w:val="00FE67B4"/>
    <w:rsid w:val="00FE68B6"/>
    <w:rsid w:val="00FE7533"/>
    <w:rsid w:val="00FE7BE4"/>
    <w:rsid w:val="00FF16C6"/>
    <w:rsid w:val="00FF1E63"/>
    <w:rsid w:val="00FF2748"/>
    <w:rsid w:val="00FF2BA8"/>
    <w:rsid w:val="00FF3655"/>
    <w:rsid w:val="00FF4E8E"/>
    <w:rsid w:val="00FF6831"/>
    <w:rsid w:val="00FF75EE"/>
    <w:rsid w:val="00FF77AF"/>
    <w:rsid w:val="00FF7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39714"/>
  <w15:docId w15:val="{6E1AEAD4-72E4-454B-B8A7-D8D45646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6C5"/>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8360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37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A64"/>
  </w:style>
  <w:style w:type="paragraph" w:styleId="Footer">
    <w:name w:val="footer"/>
    <w:basedOn w:val="Normal"/>
    <w:link w:val="FooterChar"/>
    <w:uiPriority w:val="99"/>
    <w:unhideWhenUsed/>
    <w:rsid w:val="00837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A64"/>
  </w:style>
  <w:style w:type="character" w:styleId="Hyperlink">
    <w:name w:val="Hyperlink"/>
    <w:basedOn w:val="DefaultParagraphFont"/>
    <w:uiPriority w:val="99"/>
    <w:unhideWhenUsed/>
    <w:rsid w:val="00FD3493"/>
    <w:rPr>
      <w:color w:val="0563C1" w:themeColor="hyperlink"/>
      <w:u w:val="single"/>
    </w:rPr>
  </w:style>
  <w:style w:type="character" w:styleId="UnresolvedMention">
    <w:name w:val="Unresolved Mention"/>
    <w:basedOn w:val="DefaultParagraphFont"/>
    <w:uiPriority w:val="99"/>
    <w:semiHidden/>
    <w:unhideWhenUsed/>
    <w:rsid w:val="00FD3493"/>
    <w:rPr>
      <w:color w:val="605E5C"/>
      <w:shd w:val="clear" w:color="auto" w:fill="E1DFDD"/>
    </w:rPr>
  </w:style>
  <w:style w:type="paragraph" w:customStyle="1" w:styleId="Default">
    <w:name w:val="Default"/>
    <w:rsid w:val="00644A6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82788">
      <w:bodyDiv w:val="1"/>
      <w:marLeft w:val="0"/>
      <w:marRight w:val="0"/>
      <w:marTop w:val="0"/>
      <w:marBottom w:val="0"/>
      <w:divBdr>
        <w:top w:val="none" w:sz="0" w:space="0" w:color="auto"/>
        <w:left w:val="none" w:sz="0" w:space="0" w:color="auto"/>
        <w:bottom w:val="none" w:sz="0" w:space="0" w:color="auto"/>
        <w:right w:val="none" w:sz="0" w:space="0" w:color="auto"/>
      </w:divBdr>
    </w:div>
    <w:div w:id="158276342">
      <w:bodyDiv w:val="1"/>
      <w:marLeft w:val="0"/>
      <w:marRight w:val="0"/>
      <w:marTop w:val="0"/>
      <w:marBottom w:val="0"/>
      <w:divBdr>
        <w:top w:val="none" w:sz="0" w:space="0" w:color="auto"/>
        <w:left w:val="none" w:sz="0" w:space="0" w:color="auto"/>
        <w:bottom w:val="none" w:sz="0" w:space="0" w:color="auto"/>
        <w:right w:val="none" w:sz="0" w:space="0" w:color="auto"/>
      </w:divBdr>
    </w:div>
    <w:div w:id="172576376">
      <w:bodyDiv w:val="1"/>
      <w:marLeft w:val="0"/>
      <w:marRight w:val="0"/>
      <w:marTop w:val="0"/>
      <w:marBottom w:val="0"/>
      <w:divBdr>
        <w:top w:val="none" w:sz="0" w:space="0" w:color="auto"/>
        <w:left w:val="none" w:sz="0" w:space="0" w:color="auto"/>
        <w:bottom w:val="none" w:sz="0" w:space="0" w:color="auto"/>
        <w:right w:val="none" w:sz="0" w:space="0" w:color="auto"/>
      </w:divBdr>
    </w:div>
    <w:div w:id="313922801">
      <w:bodyDiv w:val="1"/>
      <w:marLeft w:val="0"/>
      <w:marRight w:val="0"/>
      <w:marTop w:val="0"/>
      <w:marBottom w:val="0"/>
      <w:divBdr>
        <w:top w:val="none" w:sz="0" w:space="0" w:color="auto"/>
        <w:left w:val="none" w:sz="0" w:space="0" w:color="auto"/>
        <w:bottom w:val="none" w:sz="0" w:space="0" w:color="auto"/>
        <w:right w:val="none" w:sz="0" w:space="0" w:color="auto"/>
      </w:divBdr>
      <w:divsChild>
        <w:div w:id="1338772881">
          <w:marLeft w:val="720"/>
          <w:marRight w:val="0"/>
          <w:marTop w:val="0"/>
          <w:marBottom w:val="160"/>
          <w:divBdr>
            <w:top w:val="none" w:sz="0" w:space="0" w:color="auto"/>
            <w:left w:val="none" w:sz="0" w:space="0" w:color="auto"/>
            <w:bottom w:val="none" w:sz="0" w:space="0" w:color="auto"/>
            <w:right w:val="none" w:sz="0" w:space="0" w:color="auto"/>
          </w:divBdr>
        </w:div>
      </w:divsChild>
    </w:div>
    <w:div w:id="618411478">
      <w:bodyDiv w:val="1"/>
      <w:marLeft w:val="0"/>
      <w:marRight w:val="0"/>
      <w:marTop w:val="0"/>
      <w:marBottom w:val="0"/>
      <w:divBdr>
        <w:top w:val="none" w:sz="0" w:space="0" w:color="auto"/>
        <w:left w:val="none" w:sz="0" w:space="0" w:color="auto"/>
        <w:bottom w:val="none" w:sz="0" w:space="0" w:color="auto"/>
        <w:right w:val="none" w:sz="0" w:space="0" w:color="auto"/>
      </w:divBdr>
    </w:div>
    <w:div w:id="631709380">
      <w:bodyDiv w:val="1"/>
      <w:marLeft w:val="0"/>
      <w:marRight w:val="0"/>
      <w:marTop w:val="0"/>
      <w:marBottom w:val="0"/>
      <w:divBdr>
        <w:top w:val="none" w:sz="0" w:space="0" w:color="auto"/>
        <w:left w:val="none" w:sz="0" w:space="0" w:color="auto"/>
        <w:bottom w:val="none" w:sz="0" w:space="0" w:color="auto"/>
        <w:right w:val="none" w:sz="0" w:space="0" w:color="auto"/>
      </w:divBdr>
      <w:divsChild>
        <w:div w:id="1589078388">
          <w:marLeft w:val="360"/>
          <w:marRight w:val="0"/>
          <w:marTop w:val="200"/>
          <w:marBottom w:val="0"/>
          <w:divBdr>
            <w:top w:val="none" w:sz="0" w:space="0" w:color="auto"/>
            <w:left w:val="none" w:sz="0" w:space="0" w:color="auto"/>
            <w:bottom w:val="none" w:sz="0" w:space="0" w:color="auto"/>
            <w:right w:val="none" w:sz="0" w:space="0" w:color="auto"/>
          </w:divBdr>
        </w:div>
      </w:divsChild>
    </w:div>
    <w:div w:id="679620448">
      <w:bodyDiv w:val="1"/>
      <w:marLeft w:val="0"/>
      <w:marRight w:val="0"/>
      <w:marTop w:val="0"/>
      <w:marBottom w:val="0"/>
      <w:divBdr>
        <w:top w:val="none" w:sz="0" w:space="0" w:color="auto"/>
        <w:left w:val="none" w:sz="0" w:space="0" w:color="auto"/>
        <w:bottom w:val="none" w:sz="0" w:space="0" w:color="auto"/>
        <w:right w:val="none" w:sz="0" w:space="0" w:color="auto"/>
      </w:divBdr>
    </w:div>
    <w:div w:id="694616737">
      <w:bodyDiv w:val="1"/>
      <w:marLeft w:val="0"/>
      <w:marRight w:val="0"/>
      <w:marTop w:val="0"/>
      <w:marBottom w:val="0"/>
      <w:divBdr>
        <w:top w:val="none" w:sz="0" w:space="0" w:color="auto"/>
        <w:left w:val="none" w:sz="0" w:space="0" w:color="auto"/>
        <w:bottom w:val="none" w:sz="0" w:space="0" w:color="auto"/>
        <w:right w:val="none" w:sz="0" w:space="0" w:color="auto"/>
      </w:divBdr>
      <w:divsChild>
        <w:div w:id="1035501074">
          <w:marLeft w:val="360"/>
          <w:marRight w:val="0"/>
          <w:marTop w:val="0"/>
          <w:marBottom w:val="240"/>
          <w:divBdr>
            <w:top w:val="none" w:sz="0" w:space="0" w:color="auto"/>
            <w:left w:val="none" w:sz="0" w:space="0" w:color="auto"/>
            <w:bottom w:val="none" w:sz="0" w:space="0" w:color="auto"/>
            <w:right w:val="none" w:sz="0" w:space="0" w:color="auto"/>
          </w:divBdr>
        </w:div>
      </w:divsChild>
    </w:div>
    <w:div w:id="704674703">
      <w:bodyDiv w:val="1"/>
      <w:marLeft w:val="0"/>
      <w:marRight w:val="0"/>
      <w:marTop w:val="0"/>
      <w:marBottom w:val="0"/>
      <w:divBdr>
        <w:top w:val="none" w:sz="0" w:space="0" w:color="auto"/>
        <w:left w:val="none" w:sz="0" w:space="0" w:color="auto"/>
        <w:bottom w:val="none" w:sz="0" w:space="0" w:color="auto"/>
        <w:right w:val="none" w:sz="0" w:space="0" w:color="auto"/>
      </w:divBdr>
    </w:div>
    <w:div w:id="718894922">
      <w:bodyDiv w:val="1"/>
      <w:marLeft w:val="0"/>
      <w:marRight w:val="0"/>
      <w:marTop w:val="0"/>
      <w:marBottom w:val="0"/>
      <w:divBdr>
        <w:top w:val="none" w:sz="0" w:space="0" w:color="auto"/>
        <w:left w:val="none" w:sz="0" w:space="0" w:color="auto"/>
        <w:bottom w:val="none" w:sz="0" w:space="0" w:color="auto"/>
        <w:right w:val="none" w:sz="0" w:space="0" w:color="auto"/>
      </w:divBdr>
    </w:div>
    <w:div w:id="867720762">
      <w:bodyDiv w:val="1"/>
      <w:marLeft w:val="0"/>
      <w:marRight w:val="0"/>
      <w:marTop w:val="0"/>
      <w:marBottom w:val="0"/>
      <w:divBdr>
        <w:top w:val="none" w:sz="0" w:space="0" w:color="auto"/>
        <w:left w:val="none" w:sz="0" w:space="0" w:color="auto"/>
        <w:bottom w:val="none" w:sz="0" w:space="0" w:color="auto"/>
        <w:right w:val="none" w:sz="0" w:space="0" w:color="auto"/>
      </w:divBdr>
    </w:div>
    <w:div w:id="882400060">
      <w:bodyDiv w:val="1"/>
      <w:marLeft w:val="0"/>
      <w:marRight w:val="0"/>
      <w:marTop w:val="0"/>
      <w:marBottom w:val="0"/>
      <w:divBdr>
        <w:top w:val="none" w:sz="0" w:space="0" w:color="auto"/>
        <w:left w:val="none" w:sz="0" w:space="0" w:color="auto"/>
        <w:bottom w:val="none" w:sz="0" w:space="0" w:color="auto"/>
        <w:right w:val="none" w:sz="0" w:space="0" w:color="auto"/>
      </w:divBdr>
    </w:div>
    <w:div w:id="898055941">
      <w:bodyDiv w:val="1"/>
      <w:marLeft w:val="0"/>
      <w:marRight w:val="0"/>
      <w:marTop w:val="0"/>
      <w:marBottom w:val="0"/>
      <w:divBdr>
        <w:top w:val="none" w:sz="0" w:space="0" w:color="auto"/>
        <w:left w:val="none" w:sz="0" w:space="0" w:color="auto"/>
        <w:bottom w:val="none" w:sz="0" w:space="0" w:color="auto"/>
        <w:right w:val="none" w:sz="0" w:space="0" w:color="auto"/>
      </w:divBdr>
    </w:div>
    <w:div w:id="987170365">
      <w:bodyDiv w:val="1"/>
      <w:marLeft w:val="0"/>
      <w:marRight w:val="0"/>
      <w:marTop w:val="0"/>
      <w:marBottom w:val="0"/>
      <w:divBdr>
        <w:top w:val="none" w:sz="0" w:space="0" w:color="auto"/>
        <w:left w:val="none" w:sz="0" w:space="0" w:color="auto"/>
        <w:bottom w:val="none" w:sz="0" w:space="0" w:color="auto"/>
        <w:right w:val="none" w:sz="0" w:space="0" w:color="auto"/>
      </w:divBdr>
    </w:div>
    <w:div w:id="987856212">
      <w:bodyDiv w:val="1"/>
      <w:marLeft w:val="0"/>
      <w:marRight w:val="0"/>
      <w:marTop w:val="0"/>
      <w:marBottom w:val="0"/>
      <w:divBdr>
        <w:top w:val="none" w:sz="0" w:space="0" w:color="auto"/>
        <w:left w:val="none" w:sz="0" w:space="0" w:color="auto"/>
        <w:bottom w:val="none" w:sz="0" w:space="0" w:color="auto"/>
        <w:right w:val="none" w:sz="0" w:space="0" w:color="auto"/>
      </w:divBdr>
    </w:div>
    <w:div w:id="998728485">
      <w:bodyDiv w:val="1"/>
      <w:marLeft w:val="0"/>
      <w:marRight w:val="0"/>
      <w:marTop w:val="0"/>
      <w:marBottom w:val="0"/>
      <w:divBdr>
        <w:top w:val="none" w:sz="0" w:space="0" w:color="auto"/>
        <w:left w:val="none" w:sz="0" w:space="0" w:color="auto"/>
        <w:bottom w:val="none" w:sz="0" w:space="0" w:color="auto"/>
        <w:right w:val="none" w:sz="0" w:space="0" w:color="auto"/>
      </w:divBdr>
    </w:div>
    <w:div w:id="1016617136">
      <w:bodyDiv w:val="1"/>
      <w:marLeft w:val="0"/>
      <w:marRight w:val="0"/>
      <w:marTop w:val="0"/>
      <w:marBottom w:val="0"/>
      <w:divBdr>
        <w:top w:val="none" w:sz="0" w:space="0" w:color="auto"/>
        <w:left w:val="none" w:sz="0" w:space="0" w:color="auto"/>
        <w:bottom w:val="none" w:sz="0" w:space="0" w:color="auto"/>
        <w:right w:val="none" w:sz="0" w:space="0" w:color="auto"/>
      </w:divBdr>
      <w:divsChild>
        <w:div w:id="804469666">
          <w:marLeft w:val="360"/>
          <w:marRight w:val="0"/>
          <w:marTop w:val="200"/>
          <w:marBottom w:val="0"/>
          <w:divBdr>
            <w:top w:val="none" w:sz="0" w:space="0" w:color="auto"/>
            <w:left w:val="none" w:sz="0" w:space="0" w:color="auto"/>
            <w:bottom w:val="none" w:sz="0" w:space="0" w:color="auto"/>
            <w:right w:val="none" w:sz="0" w:space="0" w:color="auto"/>
          </w:divBdr>
        </w:div>
      </w:divsChild>
    </w:div>
    <w:div w:id="1039474806">
      <w:bodyDiv w:val="1"/>
      <w:marLeft w:val="0"/>
      <w:marRight w:val="0"/>
      <w:marTop w:val="0"/>
      <w:marBottom w:val="0"/>
      <w:divBdr>
        <w:top w:val="none" w:sz="0" w:space="0" w:color="auto"/>
        <w:left w:val="none" w:sz="0" w:space="0" w:color="auto"/>
        <w:bottom w:val="none" w:sz="0" w:space="0" w:color="auto"/>
        <w:right w:val="none" w:sz="0" w:space="0" w:color="auto"/>
      </w:divBdr>
    </w:div>
    <w:div w:id="1066997913">
      <w:bodyDiv w:val="1"/>
      <w:marLeft w:val="0"/>
      <w:marRight w:val="0"/>
      <w:marTop w:val="0"/>
      <w:marBottom w:val="0"/>
      <w:divBdr>
        <w:top w:val="none" w:sz="0" w:space="0" w:color="auto"/>
        <w:left w:val="none" w:sz="0" w:space="0" w:color="auto"/>
        <w:bottom w:val="none" w:sz="0" w:space="0" w:color="auto"/>
        <w:right w:val="none" w:sz="0" w:space="0" w:color="auto"/>
      </w:divBdr>
    </w:div>
    <w:div w:id="1129401498">
      <w:bodyDiv w:val="1"/>
      <w:marLeft w:val="0"/>
      <w:marRight w:val="0"/>
      <w:marTop w:val="0"/>
      <w:marBottom w:val="0"/>
      <w:divBdr>
        <w:top w:val="none" w:sz="0" w:space="0" w:color="auto"/>
        <w:left w:val="none" w:sz="0" w:space="0" w:color="auto"/>
        <w:bottom w:val="none" w:sz="0" w:space="0" w:color="auto"/>
        <w:right w:val="none" w:sz="0" w:space="0" w:color="auto"/>
      </w:divBdr>
    </w:div>
    <w:div w:id="1254124941">
      <w:bodyDiv w:val="1"/>
      <w:marLeft w:val="0"/>
      <w:marRight w:val="0"/>
      <w:marTop w:val="0"/>
      <w:marBottom w:val="0"/>
      <w:divBdr>
        <w:top w:val="none" w:sz="0" w:space="0" w:color="auto"/>
        <w:left w:val="none" w:sz="0" w:space="0" w:color="auto"/>
        <w:bottom w:val="none" w:sz="0" w:space="0" w:color="auto"/>
        <w:right w:val="none" w:sz="0" w:space="0" w:color="auto"/>
      </w:divBdr>
    </w:div>
    <w:div w:id="1427455778">
      <w:bodyDiv w:val="1"/>
      <w:marLeft w:val="0"/>
      <w:marRight w:val="0"/>
      <w:marTop w:val="0"/>
      <w:marBottom w:val="0"/>
      <w:divBdr>
        <w:top w:val="none" w:sz="0" w:space="0" w:color="auto"/>
        <w:left w:val="none" w:sz="0" w:space="0" w:color="auto"/>
        <w:bottom w:val="none" w:sz="0" w:space="0" w:color="auto"/>
        <w:right w:val="none" w:sz="0" w:space="0" w:color="auto"/>
      </w:divBdr>
      <w:divsChild>
        <w:div w:id="1489440187">
          <w:marLeft w:val="360"/>
          <w:marRight w:val="0"/>
          <w:marTop w:val="200"/>
          <w:marBottom w:val="0"/>
          <w:divBdr>
            <w:top w:val="none" w:sz="0" w:space="0" w:color="auto"/>
            <w:left w:val="none" w:sz="0" w:space="0" w:color="auto"/>
            <w:bottom w:val="none" w:sz="0" w:space="0" w:color="auto"/>
            <w:right w:val="none" w:sz="0" w:space="0" w:color="auto"/>
          </w:divBdr>
        </w:div>
      </w:divsChild>
    </w:div>
    <w:div w:id="1584559153">
      <w:bodyDiv w:val="1"/>
      <w:marLeft w:val="0"/>
      <w:marRight w:val="0"/>
      <w:marTop w:val="0"/>
      <w:marBottom w:val="0"/>
      <w:divBdr>
        <w:top w:val="none" w:sz="0" w:space="0" w:color="auto"/>
        <w:left w:val="none" w:sz="0" w:space="0" w:color="auto"/>
        <w:bottom w:val="none" w:sz="0" w:space="0" w:color="auto"/>
        <w:right w:val="none" w:sz="0" w:space="0" w:color="auto"/>
      </w:divBdr>
    </w:div>
    <w:div w:id="1607811484">
      <w:bodyDiv w:val="1"/>
      <w:marLeft w:val="0"/>
      <w:marRight w:val="0"/>
      <w:marTop w:val="0"/>
      <w:marBottom w:val="0"/>
      <w:divBdr>
        <w:top w:val="none" w:sz="0" w:space="0" w:color="auto"/>
        <w:left w:val="none" w:sz="0" w:space="0" w:color="auto"/>
        <w:bottom w:val="none" w:sz="0" w:space="0" w:color="auto"/>
        <w:right w:val="none" w:sz="0" w:space="0" w:color="auto"/>
      </w:divBdr>
    </w:div>
    <w:div w:id="1638606070">
      <w:bodyDiv w:val="1"/>
      <w:marLeft w:val="0"/>
      <w:marRight w:val="0"/>
      <w:marTop w:val="0"/>
      <w:marBottom w:val="0"/>
      <w:divBdr>
        <w:top w:val="none" w:sz="0" w:space="0" w:color="auto"/>
        <w:left w:val="none" w:sz="0" w:space="0" w:color="auto"/>
        <w:bottom w:val="none" w:sz="0" w:space="0" w:color="auto"/>
        <w:right w:val="none" w:sz="0" w:space="0" w:color="auto"/>
      </w:divBdr>
    </w:div>
    <w:div w:id="1657340852">
      <w:bodyDiv w:val="1"/>
      <w:marLeft w:val="0"/>
      <w:marRight w:val="0"/>
      <w:marTop w:val="0"/>
      <w:marBottom w:val="0"/>
      <w:divBdr>
        <w:top w:val="none" w:sz="0" w:space="0" w:color="auto"/>
        <w:left w:val="none" w:sz="0" w:space="0" w:color="auto"/>
        <w:bottom w:val="none" w:sz="0" w:space="0" w:color="auto"/>
        <w:right w:val="none" w:sz="0" w:space="0" w:color="auto"/>
      </w:divBdr>
    </w:div>
    <w:div w:id="1663851422">
      <w:bodyDiv w:val="1"/>
      <w:marLeft w:val="0"/>
      <w:marRight w:val="0"/>
      <w:marTop w:val="0"/>
      <w:marBottom w:val="0"/>
      <w:divBdr>
        <w:top w:val="none" w:sz="0" w:space="0" w:color="auto"/>
        <w:left w:val="none" w:sz="0" w:space="0" w:color="auto"/>
        <w:bottom w:val="none" w:sz="0" w:space="0" w:color="auto"/>
        <w:right w:val="none" w:sz="0" w:space="0" w:color="auto"/>
      </w:divBdr>
    </w:div>
    <w:div w:id="1822650533">
      <w:bodyDiv w:val="1"/>
      <w:marLeft w:val="0"/>
      <w:marRight w:val="0"/>
      <w:marTop w:val="0"/>
      <w:marBottom w:val="0"/>
      <w:divBdr>
        <w:top w:val="none" w:sz="0" w:space="0" w:color="auto"/>
        <w:left w:val="none" w:sz="0" w:space="0" w:color="auto"/>
        <w:bottom w:val="none" w:sz="0" w:space="0" w:color="auto"/>
        <w:right w:val="none" w:sz="0" w:space="0" w:color="auto"/>
      </w:divBdr>
    </w:div>
    <w:div w:id="1960837665">
      <w:bodyDiv w:val="1"/>
      <w:marLeft w:val="0"/>
      <w:marRight w:val="0"/>
      <w:marTop w:val="0"/>
      <w:marBottom w:val="0"/>
      <w:divBdr>
        <w:top w:val="none" w:sz="0" w:space="0" w:color="auto"/>
        <w:left w:val="none" w:sz="0" w:space="0" w:color="auto"/>
        <w:bottom w:val="none" w:sz="0" w:space="0" w:color="auto"/>
        <w:right w:val="none" w:sz="0" w:space="0" w:color="auto"/>
      </w:divBdr>
    </w:div>
    <w:div w:id="2024628694">
      <w:bodyDiv w:val="1"/>
      <w:marLeft w:val="0"/>
      <w:marRight w:val="0"/>
      <w:marTop w:val="0"/>
      <w:marBottom w:val="0"/>
      <w:divBdr>
        <w:top w:val="none" w:sz="0" w:space="0" w:color="auto"/>
        <w:left w:val="none" w:sz="0" w:space="0" w:color="auto"/>
        <w:bottom w:val="none" w:sz="0" w:space="0" w:color="auto"/>
        <w:right w:val="none" w:sz="0" w:space="0" w:color="auto"/>
      </w:divBdr>
    </w:div>
    <w:div w:id="2055884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chart" Target="charts/chart4.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3.xml"/><Relationship Id="rId28" Type="http://schemas.openxmlformats.org/officeDocument/2006/relationships/image" Target="media/image15.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hart" Target="charts/chart1.xml"/><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hyperlink" Target="https://doi.org/10.1126/science.aah684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20b979d516269efa/Documents/OU/Masters%20Program/Raman%20Brines/Speciation%20Diagrams%20(all%20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d.docs.live.net/20b979d516269efa/Documents/OU/Masters%20Program/Raman%20Brines/Speciation%20Diagrams%20(all%203).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d.docs.live.net/20b979d516269efa/Documents/OU/Masters%20Program/Raman%20Brines/Speciation%20Diagrams%20(all%203).xls"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Bicarbonate Speciation in</a:t>
            </a:r>
            <a:r>
              <a:rPr lang="en-US" baseline="0"/>
              <a:t> NaOH</a:t>
            </a:r>
            <a:endParaRPr lang="en-US"/>
          </a:p>
        </c:rich>
      </c:tx>
      <c:overlay val="0"/>
      <c:spPr>
        <a:noFill/>
        <a:ln w="25400">
          <a:noFill/>
        </a:ln>
      </c:spPr>
    </c:title>
    <c:autoTitleDeleted val="0"/>
    <c:plotArea>
      <c:layout>
        <c:manualLayout>
          <c:layoutTarget val="inner"/>
          <c:xMode val="edge"/>
          <c:yMode val="edge"/>
          <c:x val="9.6876303923548013E-2"/>
          <c:y val="0.17148483539221651"/>
          <c:w val="0.86174843529174239"/>
          <c:h val="0.64975995312658807"/>
        </c:manualLayout>
      </c:layout>
      <c:scatterChart>
        <c:scatterStyle val="smoothMarker"/>
        <c:varyColors val="0"/>
        <c:ser>
          <c:idx val="0"/>
          <c:order val="0"/>
          <c:tx>
            <c:v>CO2 (aq)</c:v>
          </c:tx>
          <c:spPr>
            <a:ln w="19050" cap="rnd">
              <a:solidFill>
                <a:schemeClr val="accent1"/>
              </a:solidFill>
              <a:round/>
            </a:ln>
            <a:effectLst/>
          </c:spPr>
          <c:marker>
            <c:symbol val="none"/>
          </c:marker>
          <c:xVal>
            <c:numRef>
              <c:f>'[Speciation Diagrams (all 3).xls]bicarbonate'!$C$6:$Q$6</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3).xls]bicarbonate'!$C$28:$Q$28</c:f>
              <c:numCache>
                <c:formatCode>General</c:formatCode>
                <c:ptCount val="15"/>
                <c:pt idx="0">
                  <c:v>1.0009999999999999</c:v>
                </c:pt>
                <c:pt idx="1">
                  <c:v>1</c:v>
                </c:pt>
                <c:pt idx="2">
                  <c:v>0.99990000000000001</c:v>
                </c:pt>
                <c:pt idx="3">
                  <c:v>0.99950000000000006</c:v>
                </c:pt>
                <c:pt idx="4">
                  <c:v>0.99560000000000004</c:v>
                </c:pt>
                <c:pt idx="5">
                  <c:v>0.95760000000000001</c:v>
                </c:pt>
                <c:pt idx="6">
                  <c:v>0.69269999999999998</c:v>
                </c:pt>
                <c:pt idx="7">
                  <c:v>0.18310000000000001</c:v>
                </c:pt>
                <c:pt idx="8">
                  <c:v>2.18E-2</c:v>
                </c:pt>
                <c:pt idx="9">
                  <c:v>2.124E-3</c:v>
                </c:pt>
                <c:pt idx="10" formatCode="0.00E+00">
                  <c:v>1.4630000000000001E-4</c:v>
                </c:pt>
                <c:pt idx="11" formatCode="0.00E+00">
                  <c:v>3.427E-6</c:v>
                </c:pt>
                <c:pt idx="12" formatCode="0.00E+00">
                  <c:v>3.4679999999999997E-8</c:v>
                </c:pt>
                <c:pt idx="13" formatCode="0.00E+00">
                  <c:v>2.1419999999999999E-10</c:v>
                </c:pt>
                <c:pt idx="14" formatCode="0.00E+00">
                  <c:v>9.3039999999999995E-13</c:v>
                </c:pt>
              </c:numCache>
            </c:numRef>
          </c:yVal>
          <c:smooth val="1"/>
          <c:extLst>
            <c:ext xmlns:c16="http://schemas.microsoft.com/office/drawing/2014/chart" uri="{C3380CC4-5D6E-409C-BE32-E72D297353CC}">
              <c16:uniqueId val="{00000000-AB9C-45B5-8C19-DA807449AC2F}"/>
            </c:ext>
          </c:extLst>
        </c:ser>
        <c:ser>
          <c:idx val="1"/>
          <c:order val="1"/>
          <c:tx>
            <c:v>CO32-</c:v>
          </c:tx>
          <c:spPr>
            <a:ln w="19050" cap="rnd">
              <a:solidFill>
                <a:schemeClr val="accent2"/>
              </a:solidFill>
              <a:round/>
            </a:ln>
            <a:effectLst/>
          </c:spPr>
          <c:marker>
            <c:symbol val="none"/>
          </c:marker>
          <c:xVal>
            <c:numRef>
              <c:f>'[Speciation Diagrams (all 3).xls]bicarbonate'!$C$6:$Q$6</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3).xls]bicarbonate'!$C$29:$Q$29</c:f>
              <c:numCache>
                <c:formatCode>0.00E+00</c:formatCode>
                <c:ptCount val="15"/>
                <c:pt idx="0">
                  <c:v>1.0170000000000001E-16</c:v>
                </c:pt>
                <c:pt idx="1">
                  <c:v>4.49E-15</c:v>
                </c:pt>
                <c:pt idx="2">
                  <c:v>2.692E-13</c:v>
                </c:pt>
                <c:pt idx="3">
                  <c:v>2.2490000000000001E-11</c:v>
                </c:pt>
                <c:pt idx="4">
                  <c:v>2.16E-9</c:v>
                </c:pt>
                <c:pt idx="5">
                  <c:v>2.072E-7</c:v>
                </c:pt>
                <c:pt idx="6">
                  <c:v>1.5160000000000001E-5</c:v>
                </c:pt>
                <c:pt idx="7">
                  <c:v>4.0890000000000002E-4</c:v>
                </c:pt>
                <c:pt idx="8" formatCode="General">
                  <c:v>4.8960000000000002E-3</c:v>
                </c:pt>
                <c:pt idx="9" formatCode="General">
                  <c:v>4.7969999999999999E-2</c:v>
                </c:pt>
                <c:pt idx="10" formatCode="General">
                  <c:v>0.34</c:v>
                </c:pt>
                <c:pt idx="11" formatCode="General">
                  <c:v>0.84140000000000004</c:v>
                </c:pt>
                <c:pt idx="12" formatCode="General">
                  <c:v>0.98170000000000002</c:v>
                </c:pt>
                <c:pt idx="13" formatCode="General">
                  <c:v>0.99980000000000002</c:v>
                </c:pt>
                <c:pt idx="14" formatCode="General">
                  <c:v>1.0269999999999999</c:v>
                </c:pt>
              </c:numCache>
            </c:numRef>
          </c:yVal>
          <c:smooth val="1"/>
          <c:extLst>
            <c:ext xmlns:c16="http://schemas.microsoft.com/office/drawing/2014/chart" uri="{C3380CC4-5D6E-409C-BE32-E72D297353CC}">
              <c16:uniqueId val="{00000001-AB9C-45B5-8C19-DA807449AC2F}"/>
            </c:ext>
          </c:extLst>
        </c:ser>
        <c:ser>
          <c:idx val="2"/>
          <c:order val="2"/>
          <c:tx>
            <c:v>HCO3-</c:v>
          </c:tx>
          <c:spPr>
            <a:ln w="19050" cap="rnd">
              <a:solidFill>
                <a:schemeClr val="accent3"/>
              </a:solidFill>
              <a:round/>
            </a:ln>
            <a:effectLst/>
          </c:spPr>
          <c:marker>
            <c:symbol val="none"/>
          </c:marker>
          <c:xVal>
            <c:numRef>
              <c:f>'[Speciation Diagrams (all 3).xls]bicarbonate'!$C$6:$Q$6</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3).xls]bicarbonate'!$C$30:$Q$30</c:f>
              <c:numCache>
                <c:formatCode>0.00E+00</c:formatCode>
                <c:ptCount val="15"/>
                <c:pt idx="0">
                  <c:v>6.2310000000000001E-7</c:v>
                </c:pt>
                <c:pt idx="1">
                  <c:v>5.2809999999999999E-6</c:v>
                </c:pt>
                <c:pt idx="2">
                  <c:v>4.6640000000000001E-5</c:v>
                </c:pt>
                <c:pt idx="3">
                  <c:v>4.459E-4</c:v>
                </c:pt>
                <c:pt idx="4" formatCode="General">
                  <c:v>4.4019999999999997E-3</c:v>
                </c:pt>
                <c:pt idx="5" formatCode="General">
                  <c:v>4.231E-2</c:v>
                </c:pt>
                <c:pt idx="6" formatCode="General">
                  <c:v>0.30690000000000001</c:v>
                </c:pt>
                <c:pt idx="7" formatCode="General">
                  <c:v>0.81540000000000001</c:v>
                </c:pt>
                <c:pt idx="8" formatCode="General">
                  <c:v>0.97209999999999996</c:v>
                </c:pt>
                <c:pt idx="9" formatCode="General">
                  <c:v>0.9486</c:v>
                </c:pt>
                <c:pt idx="10" formatCode="General">
                  <c:v>0.65810000000000002</c:v>
                </c:pt>
                <c:pt idx="11" formatCode="General">
                  <c:v>0.15629999999999999</c:v>
                </c:pt>
                <c:pt idx="12" formatCode="General">
                  <c:v>1.6379999999999999E-2</c:v>
                </c:pt>
                <c:pt idx="13" formatCode="General">
                  <c:v>1.1410000000000001E-3</c:v>
                </c:pt>
                <c:pt idx="14">
                  <c:v>5.8359999999999997E-5</c:v>
                </c:pt>
              </c:numCache>
            </c:numRef>
          </c:yVal>
          <c:smooth val="1"/>
          <c:extLst>
            <c:ext xmlns:c16="http://schemas.microsoft.com/office/drawing/2014/chart" uri="{C3380CC4-5D6E-409C-BE32-E72D297353CC}">
              <c16:uniqueId val="{00000002-AB9C-45B5-8C19-DA807449AC2F}"/>
            </c:ext>
          </c:extLst>
        </c:ser>
        <c:ser>
          <c:idx val="3"/>
          <c:order val="3"/>
          <c:tx>
            <c:v>NaHCO3</c:v>
          </c:tx>
          <c:marker>
            <c:symbol val="none"/>
          </c:marker>
          <c:xVal>
            <c:numRef>
              <c:f>'[Speciation Diagrams (all 3).xls]bicarbonate'!$C$25:$Q$25</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3).xls]bicarbonate'!$C$32:$Q$32</c:f>
              <c:numCache>
                <c:formatCode>0.00E+00</c:formatCode>
                <c:ptCount val="15"/>
                <c:pt idx="0">
                  <c:v>3.9110000000000002E-10</c:v>
                </c:pt>
                <c:pt idx="1">
                  <c:v>4.695E-9</c:v>
                </c:pt>
                <c:pt idx="2">
                  <c:v>5.3430000000000003E-8</c:v>
                </c:pt>
                <c:pt idx="3">
                  <c:v>5.5879999999999995E-7</c:v>
                </c:pt>
                <c:pt idx="4">
                  <c:v>5.6169999999999998E-6</c:v>
                </c:pt>
                <c:pt idx="5">
                  <c:v>5.4060000000000001E-5</c:v>
                </c:pt>
                <c:pt idx="6">
                  <c:v>3.8979999999999999E-4</c:v>
                </c:pt>
                <c:pt idx="7" formatCode="General">
                  <c:v>1.0250000000000001E-3</c:v>
                </c:pt>
                <c:pt idx="8" formatCode="General">
                  <c:v>1.2179999999999999E-3</c:v>
                </c:pt>
                <c:pt idx="9" formatCode="General">
                  <c:v>1.1850000000000001E-3</c:v>
                </c:pt>
                <c:pt idx="10">
                  <c:v>8.1010000000000001E-4</c:v>
                </c:pt>
                <c:pt idx="11">
                  <c:v>1.8689999999999999E-4</c:v>
                </c:pt>
                <c:pt idx="12">
                  <c:v>1.8150000000000001E-5</c:v>
                </c:pt>
                <c:pt idx="13">
                  <c:v>9.4730000000000002E-7</c:v>
                </c:pt>
                <c:pt idx="14">
                  <c:v>2.576E-8</c:v>
                </c:pt>
              </c:numCache>
            </c:numRef>
          </c:yVal>
          <c:smooth val="1"/>
          <c:extLst>
            <c:ext xmlns:c16="http://schemas.microsoft.com/office/drawing/2014/chart" uri="{C3380CC4-5D6E-409C-BE32-E72D297353CC}">
              <c16:uniqueId val="{00000003-AB9C-45B5-8C19-DA807449AC2F}"/>
            </c:ext>
          </c:extLst>
        </c:ser>
        <c:dLbls>
          <c:showLegendKey val="0"/>
          <c:showVal val="0"/>
          <c:showCatName val="0"/>
          <c:showSerName val="0"/>
          <c:showPercent val="0"/>
          <c:showBubbleSize val="0"/>
        </c:dLbls>
        <c:axId val="383821128"/>
        <c:axId val="1"/>
      </c:scatterChart>
      <c:valAx>
        <c:axId val="383821128"/>
        <c:scaling>
          <c:orientation val="minMax"/>
          <c:max val="14"/>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(mmol/kg)</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821128"/>
        <c:crosses val="autoZero"/>
        <c:crossBetween val="midCat"/>
      </c:valAx>
      <c:spPr>
        <a:noFill/>
        <a:ln w="25400">
          <a:noFill/>
        </a:ln>
      </c:spPr>
    </c:plotArea>
    <c:legend>
      <c:legendPos val="r"/>
      <c:layout>
        <c:manualLayout>
          <c:xMode val="edge"/>
          <c:yMode val="edge"/>
          <c:x val="0.6185136360217417"/>
          <c:y val="0.87146013069550821"/>
          <c:w val="0.36626405862163158"/>
          <c:h val="0.12853986930449179"/>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Bisulfate</a:t>
            </a:r>
            <a:r>
              <a:rPr lang="en-US" baseline="0"/>
              <a:t> Speciation in NaOH</a:t>
            </a:r>
            <a:endParaRPr lang="en-US"/>
          </a:p>
        </c:rich>
      </c:tx>
      <c:overlay val="0"/>
      <c:spPr>
        <a:noFill/>
        <a:ln w="25400">
          <a:noFill/>
        </a:ln>
      </c:spPr>
    </c:title>
    <c:autoTitleDeleted val="0"/>
    <c:plotArea>
      <c:layout>
        <c:manualLayout>
          <c:layoutTarget val="inner"/>
          <c:xMode val="edge"/>
          <c:yMode val="edge"/>
          <c:x val="0.12072308709502916"/>
          <c:y val="0.15225779967159278"/>
          <c:w val="0.83968403758690469"/>
          <c:h val="0.61260909196695246"/>
        </c:manualLayout>
      </c:layout>
      <c:scatterChart>
        <c:scatterStyle val="smoothMarker"/>
        <c:varyColors val="0"/>
        <c:ser>
          <c:idx val="0"/>
          <c:order val="0"/>
          <c:tx>
            <c:v>SO42-</c:v>
          </c:tx>
          <c:spPr>
            <a:ln w="19050" cap="rnd">
              <a:solidFill>
                <a:schemeClr val="accent1"/>
              </a:solidFill>
              <a:round/>
            </a:ln>
            <a:effectLst/>
          </c:spPr>
          <c:marker>
            <c:symbol val="none"/>
          </c:marker>
          <c:xVal>
            <c:numRef>
              <c:f>'[Speciation Diagrams (all 3).xls]Sulfate'!$C$27:$Q$27</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3).xls]Sulfate'!$C$35:$Q$35</c:f>
              <c:numCache>
                <c:formatCode>General</c:formatCode>
                <c:ptCount val="15"/>
                <c:pt idx="0">
                  <c:v>3.8240000000000003E-2</c:v>
                </c:pt>
                <c:pt idx="1">
                  <c:v>0.16309999999999999</c:v>
                </c:pt>
                <c:pt idx="2">
                  <c:v>0.56979999999999997</c:v>
                </c:pt>
                <c:pt idx="3">
                  <c:v>0.92049999999999998</c:v>
                </c:pt>
                <c:pt idx="4">
                  <c:v>0.9879</c:v>
                </c:pt>
                <c:pt idx="5">
                  <c:v>0.99519999999999997</c:v>
                </c:pt>
                <c:pt idx="6">
                  <c:v>0.996</c:v>
                </c:pt>
                <c:pt idx="7">
                  <c:v>0.99609999999999999</c:v>
                </c:pt>
                <c:pt idx="8">
                  <c:v>0.99609999999999999</c:v>
                </c:pt>
                <c:pt idx="9">
                  <c:v>0.99609999999999999</c:v>
                </c:pt>
                <c:pt idx="10">
                  <c:v>0.99609999999999999</c:v>
                </c:pt>
                <c:pt idx="11">
                  <c:v>0.99619999999999997</c:v>
                </c:pt>
                <c:pt idx="12">
                  <c:v>0.99680000000000002</c:v>
                </c:pt>
                <c:pt idx="13">
                  <c:v>1</c:v>
                </c:pt>
                <c:pt idx="14">
                  <c:v>1.0269999999999999</c:v>
                </c:pt>
              </c:numCache>
            </c:numRef>
          </c:yVal>
          <c:smooth val="1"/>
          <c:extLst>
            <c:ext xmlns:c16="http://schemas.microsoft.com/office/drawing/2014/chart" uri="{C3380CC4-5D6E-409C-BE32-E72D297353CC}">
              <c16:uniqueId val="{00000000-0AFE-4772-9594-EE0E0BC7BDC8}"/>
            </c:ext>
          </c:extLst>
        </c:ser>
        <c:ser>
          <c:idx val="1"/>
          <c:order val="1"/>
          <c:tx>
            <c:v>HSO4-</c:v>
          </c:tx>
          <c:spPr>
            <a:ln w="19050" cap="rnd">
              <a:solidFill>
                <a:schemeClr val="accent2"/>
              </a:solidFill>
              <a:round/>
            </a:ln>
            <a:effectLst/>
          </c:spPr>
          <c:marker>
            <c:symbol val="none"/>
          </c:marker>
          <c:xVal>
            <c:numRef>
              <c:f>'[Speciation Diagrams (all 3).xls]Sulfate'!$C$27:$Q$27</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3).xls]Sulfate'!$C$33:$Q$33</c:f>
              <c:numCache>
                <c:formatCode>General</c:formatCode>
                <c:ptCount val="15"/>
                <c:pt idx="0">
                  <c:v>0.96230000000000004</c:v>
                </c:pt>
                <c:pt idx="1">
                  <c:v>0.83660000000000001</c:v>
                </c:pt>
                <c:pt idx="2">
                  <c:v>0.42820000000000003</c:v>
                </c:pt>
                <c:pt idx="3">
                  <c:v>7.5880000000000003E-2</c:v>
                </c:pt>
                <c:pt idx="4">
                  <c:v>8.234E-3</c:v>
                </c:pt>
                <c:pt idx="5" formatCode="0.00E+00">
                  <c:v>8.3040000000000002E-4</c:v>
                </c:pt>
                <c:pt idx="6" formatCode="0.00E+00">
                  <c:v>8.3109999999999995E-5</c:v>
                </c:pt>
                <c:pt idx="7" formatCode="0.00E+00">
                  <c:v>8.3119999999999994E-6</c:v>
                </c:pt>
                <c:pt idx="8" formatCode="0.00E+00">
                  <c:v>8.3119999999999998E-7</c:v>
                </c:pt>
                <c:pt idx="9" formatCode="0.00E+00">
                  <c:v>8.3109999999999994E-8</c:v>
                </c:pt>
                <c:pt idx="10" formatCode="0.00E+00">
                  <c:v>8.2979999999999993E-9</c:v>
                </c:pt>
                <c:pt idx="11" formatCode="0.00E+00">
                  <c:v>8.181E-10</c:v>
                </c:pt>
                <c:pt idx="12" formatCode="0.00E+00">
                  <c:v>7.384E-11</c:v>
                </c:pt>
                <c:pt idx="13" formatCode="0.00E+00">
                  <c:v>4.9850000000000003E-12</c:v>
                </c:pt>
                <c:pt idx="14" formatCode="0.00E+00">
                  <c:v>2.3730000000000001E-13</c:v>
                </c:pt>
              </c:numCache>
            </c:numRef>
          </c:yVal>
          <c:smooth val="1"/>
          <c:extLst>
            <c:ext xmlns:c16="http://schemas.microsoft.com/office/drawing/2014/chart" uri="{C3380CC4-5D6E-409C-BE32-E72D297353CC}">
              <c16:uniqueId val="{00000001-0AFE-4772-9594-EE0E0BC7BDC8}"/>
            </c:ext>
          </c:extLst>
        </c:ser>
        <c:ser>
          <c:idx val="2"/>
          <c:order val="2"/>
          <c:tx>
            <c:v>H2SO4</c:v>
          </c:tx>
          <c:spPr>
            <a:ln w="19050" cap="rnd">
              <a:solidFill>
                <a:schemeClr val="accent3"/>
              </a:solidFill>
              <a:round/>
            </a:ln>
            <a:effectLst/>
          </c:spPr>
          <c:marker>
            <c:symbol val="none"/>
          </c:marker>
          <c:xVal>
            <c:numRef>
              <c:f>'[Speciation Diagrams (all 3).xls]Sulfate'!$C$27:$Q$27</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3).xls]Sulfate'!$C$32:$Q$32</c:f>
              <c:numCache>
                <c:formatCode>0.00E+00</c:formatCode>
                <c:ptCount val="15"/>
                <c:pt idx="0">
                  <c:v>6.4019999999999995E-4</c:v>
                </c:pt>
                <c:pt idx="1">
                  <c:v>6.69E-5</c:v>
                </c:pt>
                <c:pt idx="2">
                  <c:v>3.8700000000000002E-6</c:v>
                </c:pt>
                <c:pt idx="3">
                  <c:v>7.0700000000000004E-8</c:v>
                </c:pt>
                <c:pt idx="4">
                  <c:v>7.699E-10</c:v>
                </c:pt>
                <c:pt idx="5">
                  <c:v>7.768E-12</c:v>
                </c:pt>
                <c:pt idx="6">
                  <c:v>7.7749999999999997E-14</c:v>
                </c:pt>
                <c:pt idx="7">
                  <c:v>7.7759999999999995E-16</c:v>
                </c:pt>
                <c:pt idx="8">
                  <c:v>7.7759999999999993E-18</c:v>
                </c:pt>
                <c:pt idx="9">
                  <c:v>7.774E-20</c:v>
                </c:pt>
                <c:pt idx="10">
                  <c:v>7.7590000000000002E-22</c:v>
                </c:pt>
                <c:pt idx="11">
                  <c:v>7.6129999999999999E-24</c:v>
                </c:pt>
                <c:pt idx="12">
                  <c:v>6.6420000000000005E-26</c:v>
                </c:pt>
                <c:pt idx="13">
                  <c:v>3.9509999999999999E-28</c:v>
                </c:pt>
                <c:pt idx="14">
                  <c:v>1.5609999999999999E-30</c:v>
                </c:pt>
              </c:numCache>
            </c:numRef>
          </c:yVal>
          <c:smooth val="1"/>
          <c:extLst>
            <c:ext xmlns:c16="http://schemas.microsoft.com/office/drawing/2014/chart" uri="{C3380CC4-5D6E-409C-BE32-E72D297353CC}">
              <c16:uniqueId val="{00000002-0AFE-4772-9594-EE0E0BC7BDC8}"/>
            </c:ext>
          </c:extLst>
        </c:ser>
        <c:ser>
          <c:idx val="3"/>
          <c:order val="3"/>
          <c:tx>
            <c:v>NaSO4</c:v>
          </c:tx>
          <c:marker>
            <c:symbol val="none"/>
          </c:marker>
          <c:xVal>
            <c:numRef>
              <c:f>'[Speciation Diagrams (all 3).xls]Sulfate'!$C$27:$Q$27</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3).xls]Sulfate'!$C$34:$Q$34</c:f>
              <c:numCache>
                <c:formatCode>0.00E+00</c:formatCode>
                <c:ptCount val="15"/>
                <c:pt idx="0">
                  <c:v>3.2580000000000003E-5</c:v>
                </c:pt>
                <c:pt idx="1">
                  <c:v>3.3990000000000002E-4</c:v>
                </c:pt>
                <c:pt idx="2" formatCode="General">
                  <c:v>1.9629999999999999E-3</c:v>
                </c:pt>
                <c:pt idx="3" formatCode="General">
                  <c:v>3.5799999999999998E-3</c:v>
                </c:pt>
                <c:pt idx="4" formatCode="General">
                  <c:v>3.898E-3</c:v>
                </c:pt>
                <c:pt idx="5" formatCode="General">
                  <c:v>3.9319999999999997E-3</c:v>
                </c:pt>
                <c:pt idx="6" formatCode="General">
                  <c:v>3.9360000000000003E-3</c:v>
                </c:pt>
                <c:pt idx="7" formatCode="General">
                  <c:v>3.9360000000000003E-3</c:v>
                </c:pt>
                <c:pt idx="8" formatCode="General">
                  <c:v>3.9360000000000003E-3</c:v>
                </c:pt>
                <c:pt idx="9" formatCode="General">
                  <c:v>3.9350000000000001E-3</c:v>
                </c:pt>
                <c:pt idx="10" formatCode="General">
                  <c:v>3.9269999999999999E-3</c:v>
                </c:pt>
                <c:pt idx="11" formatCode="General">
                  <c:v>3.852E-3</c:v>
                </c:pt>
                <c:pt idx="12" formatCode="General">
                  <c:v>3.3449999999999999E-3</c:v>
                </c:pt>
                <c:pt idx="13" formatCode="General">
                  <c:v>1.91E-3</c:v>
                </c:pt>
                <c:pt idx="14">
                  <c:v>5.6939999999999996E-4</c:v>
                </c:pt>
              </c:numCache>
            </c:numRef>
          </c:yVal>
          <c:smooth val="1"/>
          <c:extLst>
            <c:ext xmlns:c16="http://schemas.microsoft.com/office/drawing/2014/chart" uri="{C3380CC4-5D6E-409C-BE32-E72D297353CC}">
              <c16:uniqueId val="{00000003-0AFE-4772-9594-EE0E0BC7BDC8}"/>
            </c:ext>
          </c:extLst>
        </c:ser>
        <c:dLbls>
          <c:showLegendKey val="0"/>
          <c:showVal val="0"/>
          <c:showCatName val="0"/>
          <c:showSerName val="0"/>
          <c:showPercent val="0"/>
          <c:showBubbleSize val="0"/>
        </c:dLbls>
        <c:axId val="389579144"/>
        <c:axId val="1"/>
      </c:scatterChart>
      <c:valAx>
        <c:axId val="389579144"/>
        <c:scaling>
          <c:orientation val="minMax"/>
          <c:max val="14"/>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(mmol/kg)</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579144"/>
        <c:crosses val="autoZero"/>
        <c:crossBetween val="midCat"/>
      </c:valAx>
      <c:spPr>
        <a:noFill/>
        <a:ln w="25400">
          <a:noFill/>
        </a:ln>
      </c:spPr>
    </c:plotArea>
    <c:legend>
      <c:legendPos val="b"/>
      <c:layout>
        <c:manualLayout>
          <c:xMode val="edge"/>
          <c:yMode val="edge"/>
          <c:x val="0.66208911863116338"/>
          <c:y val="0.82928965775829744"/>
          <c:w val="0.33791088136883651"/>
          <c:h val="0.15586446090790373"/>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Hydrogen Phosphate</a:t>
            </a:r>
            <a:r>
              <a:rPr lang="en-US" baseline="0"/>
              <a:t> Speciation in NaOH</a:t>
            </a:r>
            <a:endParaRPr lang="en-US"/>
          </a:p>
        </c:rich>
      </c:tx>
      <c:overlay val="0"/>
      <c:spPr>
        <a:noFill/>
        <a:ln>
          <a:noFill/>
        </a:ln>
        <a:effectLst/>
      </c:spPr>
    </c:title>
    <c:autoTitleDeleted val="0"/>
    <c:plotArea>
      <c:layout/>
      <c:scatterChart>
        <c:scatterStyle val="smoothMarker"/>
        <c:varyColors val="0"/>
        <c:ser>
          <c:idx val="0"/>
          <c:order val="0"/>
          <c:tx>
            <c:v>HPO42-</c:v>
          </c:tx>
          <c:spPr>
            <a:ln w="19050" cap="rnd">
              <a:solidFill>
                <a:schemeClr val="accent1"/>
              </a:solidFill>
              <a:round/>
            </a:ln>
            <a:effectLst/>
          </c:spPr>
          <c:marker>
            <c:symbol val="none"/>
          </c:marker>
          <c:xVal>
            <c:numRef>
              <c:f>'[Speciation Diagrams (all 3).xls]Phosphate'!$C$29:$Q$29</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3).xls]Phosphate'!$C$34:$Q$34</c:f>
              <c:numCache>
                <c:formatCode>0.00E+00</c:formatCode>
                <c:ptCount val="15"/>
                <c:pt idx="0">
                  <c:v>2.5519999999999999E-9</c:v>
                </c:pt>
                <c:pt idx="1">
                  <c:v>9.6340000000000001E-8</c:v>
                </c:pt>
                <c:pt idx="2">
                  <c:v>3.4869999999999998E-6</c:v>
                </c:pt>
                <c:pt idx="3">
                  <c:v>6.2429999999999997E-5</c:v>
                </c:pt>
                <c:pt idx="4">
                  <c:v>6.8539999999999996E-4</c:v>
                </c:pt>
                <c:pt idx="5" formatCode="General">
                  <c:v>6.8830000000000002E-3</c:v>
                </c:pt>
                <c:pt idx="6" formatCode="General">
                  <c:v>6.5089999999999995E-2</c:v>
                </c:pt>
                <c:pt idx="7" formatCode="General">
                  <c:v>0.41420000000000001</c:v>
                </c:pt>
                <c:pt idx="8" formatCode="General">
                  <c:v>0.87090000000000001</c:v>
                </c:pt>
                <c:pt idx="9" formatCode="General">
                  <c:v>0.97509999999999997</c:v>
                </c:pt>
                <c:pt idx="10" formatCode="General">
                  <c:v>0.98129999999999995</c:v>
                </c:pt>
                <c:pt idx="11" formatCode="General">
                  <c:v>0.92779999999999996</c:v>
                </c:pt>
                <c:pt idx="12" formatCode="General">
                  <c:v>0.54949999999999999</c:v>
                </c:pt>
                <c:pt idx="13" formatCode="General">
                  <c:v>6.0720000000000003E-2</c:v>
                </c:pt>
                <c:pt idx="14" formatCode="General">
                  <c:v>1.8649999999999999E-3</c:v>
                </c:pt>
              </c:numCache>
            </c:numRef>
          </c:yVal>
          <c:smooth val="1"/>
          <c:extLst>
            <c:ext xmlns:c16="http://schemas.microsoft.com/office/drawing/2014/chart" uri="{C3380CC4-5D6E-409C-BE32-E72D297353CC}">
              <c16:uniqueId val="{00000000-3AB6-4674-A12F-16CF53DC4435}"/>
            </c:ext>
          </c:extLst>
        </c:ser>
        <c:ser>
          <c:idx val="1"/>
          <c:order val="1"/>
          <c:tx>
            <c:v>H3PO4</c:v>
          </c:tx>
          <c:spPr>
            <a:ln w="19050" cap="rnd">
              <a:solidFill>
                <a:schemeClr val="accent2"/>
              </a:solidFill>
              <a:round/>
            </a:ln>
            <a:effectLst/>
          </c:spPr>
          <c:marker>
            <c:symbol val="none"/>
          </c:marker>
          <c:xVal>
            <c:numRef>
              <c:f>'[Speciation Diagrams (all 3).xls]Phosphate'!$C$29:$Q$29</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3).xls]Phosphate'!$C$33:$Q$33</c:f>
              <c:numCache>
                <c:formatCode>General</c:formatCode>
                <c:ptCount val="15"/>
                <c:pt idx="0">
                  <c:v>0.99080000000000001</c:v>
                </c:pt>
                <c:pt idx="1">
                  <c:v>0.91930000000000001</c:v>
                </c:pt>
                <c:pt idx="2">
                  <c:v>0.56399999999999995</c:v>
                </c:pt>
                <c:pt idx="3">
                  <c:v>0.1186</c:v>
                </c:pt>
                <c:pt idx="4">
                  <c:v>1.336E-2</c:v>
                </c:pt>
                <c:pt idx="5">
                  <c:v>1.3439999999999999E-3</c:v>
                </c:pt>
                <c:pt idx="6" formatCode="0.00E+00">
                  <c:v>1.2640000000000001E-4</c:v>
                </c:pt>
                <c:pt idx="7" formatCode="0.00E+00">
                  <c:v>7.8040000000000002E-6</c:v>
                </c:pt>
                <c:pt idx="8" formatCode="0.00E+00">
                  <c:v>1.589E-7</c:v>
                </c:pt>
                <c:pt idx="9" formatCode="0.00E+00">
                  <c:v>1.767E-9</c:v>
                </c:pt>
                <c:pt idx="10" formatCode="0.00E+00">
                  <c:v>1.7720000000000001E-11</c:v>
                </c:pt>
                <c:pt idx="11" formatCode="0.00E+00">
                  <c:v>1.6350000000000001E-13</c:v>
                </c:pt>
                <c:pt idx="12" formatCode="0.00E+00">
                  <c:v>8.2960000000000001E-16</c:v>
                </c:pt>
                <c:pt idx="13" formatCode="0.00E+00">
                  <c:v>5.4910000000000003E-19</c:v>
                </c:pt>
                <c:pt idx="14" formatCode="0.00E+00">
                  <c:v>6.5639999999999998E-23</c:v>
                </c:pt>
              </c:numCache>
            </c:numRef>
          </c:yVal>
          <c:smooth val="1"/>
          <c:extLst>
            <c:ext xmlns:c16="http://schemas.microsoft.com/office/drawing/2014/chart" uri="{C3380CC4-5D6E-409C-BE32-E72D297353CC}">
              <c16:uniqueId val="{00000001-3AB6-4674-A12F-16CF53DC4435}"/>
            </c:ext>
          </c:extLst>
        </c:ser>
        <c:ser>
          <c:idx val="2"/>
          <c:order val="2"/>
          <c:tx>
            <c:v>PO43-</c:v>
          </c:tx>
          <c:spPr>
            <a:ln w="19050" cap="rnd">
              <a:solidFill>
                <a:schemeClr val="accent3"/>
              </a:solidFill>
              <a:round/>
            </a:ln>
            <a:effectLst/>
          </c:spPr>
          <c:marker>
            <c:symbol val="none"/>
          </c:marker>
          <c:xVal>
            <c:numRef>
              <c:f>'[Speciation Diagrams (all 3).xls]Phosphate'!$C$29:$Q$29</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3).xls]Phosphate'!$C$36:$Q$36</c:f>
              <c:numCache>
                <c:formatCode>0.00E+00</c:formatCode>
                <c:ptCount val="15"/>
                <c:pt idx="0">
                  <c:v>1.215E-20</c:v>
                </c:pt>
                <c:pt idx="1">
                  <c:v>1.3940000000000001E-18</c:v>
                </c:pt>
                <c:pt idx="2">
                  <c:v>2.5929999999999999E-16</c:v>
                </c:pt>
                <c:pt idx="3">
                  <c:v>3.794E-14</c:v>
                </c:pt>
                <c:pt idx="4">
                  <c:v>4.0360000000000002E-12</c:v>
                </c:pt>
                <c:pt idx="5">
                  <c:v>4.0420000000000001E-10</c:v>
                </c:pt>
                <c:pt idx="6">
                  <c:v>3.8490000000000003E-8</c:v>
                </c:pt>
                <c:pt idx="7">
                  <c:v>2.5440000000000001E-6</c:v>
                </c:pt>
                <c:pt idx="8">
                  <c:v>5.5699999999999999E-5</c:v>
                </c:pt>
                <c:pt idx="9">
                  <c:v>6.2909999999999995E-4</c:v>
                </c:pt>
                <c:pt idx="10" formatCode="General">
                  <c:v>6.3579999999999999E-3</c:v>
                </c:pt>
                <c:pt idx="11" formatCode="General">
                  <c:v>6.1969999999999997E-2</c:v>
                </c:pt>
                <c:pt idx="12" formatCode="General">
                  <c:v>0.4456</c:v>
                </c:pt>
                <c:pt idx="13" formatCode="General">
                  <c:v>0.94120000000000004</c:v>
                </c:pt>
                <c:pt idx="14" formatCode="General">
                  <c:v>1.0249999999999999</c:v>
                </c:pt>
              </c:numCache>
            </c:numRef>
          </c:yVal>
          <c:smooth val="1"/>
          <c:extLst>
            <c:ext xmlns:c16="http://schemas.microsoft.com/office/drawing/2014/chart" uri="{C3380CC4-5D6E-409C-BE32-E72D297353CC}">
              <c16:uniqueId val="{00000002-3AB6-4674-A12F-16CF53DC4435}"/>
            </c:ext>
          </c:extLst>
        </c:ser>
        <c:ser>
          <c:idx val="3"/>
          <c:order val="3"/>
          <c:tx>
            <c:v>H2PO4-</c:v>
          </c:tx>
          <c:spPr>
            <a:ln w="19050" cap="rnd">
              <a:solidFill>
                <a:schemeClr val="accent4"/>
              </a:solidFill>
              <a:round/>
            </a:ln>
            <a:effectLst/>
          </c:spPr>
          <c:marker>
            <c:symbol val="none"/>
          </c:marker>
          <c:xVal>
            <c:numRef>
              <c:f>'[Speciation Diagrams (all 3).xls]Phosphate'!$C$29:$Q$29</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3).xls]Phosphate'!$C$32:$Q$32</c:f>
              <c:numCache>
                <c:formatCode>General</c:formatCode>
                <c:ptCount val="15"/>
                <c:pt idx="0">
                  <c:v>1.048E-2</c:v>
                </c:pt>
                <c:pt idx="1">
                  <c:v>8.0790000000000001E-2</c:v>
                </c:pt>
                <c:pt idx="2">
                  <c:v>0.436</c:v>
                </c:pt>
                <c:pt idx="3">
                  <c:v>0.88129999999999997</c:v>
                </c:pt>
                <c:pt idx="4">
                  <c:v>0.9859</c:v>
                </c:pt>
                <c:pt idx="5">
                  <c:v>0.99170000000000003</c:v>
                </c:pt>
                <c:pt idx="6">
                  <c:v>0.93400000000000005</c:v>
                </c:pt>
                <c:pt idx="7">
                  <c:v>0.58089999999999997</c:v>
                </c:pt>
                <c:pt idx="8">
                  <c:v>0.1192</c:v>
                </c:pt>
                <c:pt idx="9">
                  <c:v>1.328E-2</c:v>
                </c:pt>
                <c:pt idx="10">
                  <c:v>1.333E-3</c:v>
                </c:pt>
                <c:pt idx="11" formatCode="0.00E+00">
                  <c:v>1.237E-4</c:v>
                </c:pt>
                <c:pt idx="12" formatCode="0.00E+00">
                  <c:v>6.5230000000000001E-6</c:v>
                </c:pt>
                <c:pt idx="13" formatCode="0.00E+00">
                  <c:v>4.887E-8</c:v>
                </c:pt>
                <c:pt idx="14" formatCode="0.00E+00">
                  <c:v>7.0200000000000001E-11</c:v>
                </c:pt>
              </c:numCache>
            </c:numRef>
          </c:yVal>
          <c:smooth val="1"/>
          <c:extLst>
            <c:ext xmlns:c16="http://schemas.microsoft.com/office/drawing/2014/chart" uri="{C3380CC4-5D6E-409C-BE32-E72D297353CC}">
              <c16:uniqueId val="{00000003-3AB6-4674-A12F-16CF53DC4435}"/>
            </c:ext>
          </c:extLst>
        </c:ser>
        <c:ser>
          <c:idx val="4"/>
          <c:order val="4"/>
          <c:tx>
            <c:v>NaHPO4-</c:v>
          </c:tx>
          <c:spPr>
            <a:ln w="19050" cap="rnd">
              <a:solidFill>
                <a:schemeClr val="accent5"/>
              </a:solidFill>
              <a:round/>
            </a:ln>
            <a:effectLst/>
          </c:spPr>
          <c:marker>
            <c:symbol val="none"/>
          </c:marker>
          <c:xVal>
            <c:numRef>
              <c:f>'[Speciation Diagrams (all 3).xls]Phosphate'!$C$29:$Q$29</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'[Speciation Diagrams (all 3).xls]Phosphate'!$C$37:$Q$37</c:f>
              <c:numCache>
                <c:formatCode>0.00E+00</c:formatCode>
                <c:ptCount val="15"/>
                <c:pt idx="0">
                  <c:v>6.2199999999999997E-12</c:v>
                </c:pt>
                <c:pt idx="1">
                  <c:v>5.7650000000000003E-10</c:v>
                </c:pt>
                <c:pt idx="2">
                  <c:v>3.536E-8</c:v>
                </c:pt>
                <c:pt idx="3">
                  <c:v>7.4389999999999998E-7</c:v>
                </c:pt>
                <c:pt idx="4">
                  <c:v>8.3739999999999998E-6</c:v>
                </c:pt>
                <c:pt idx="5">
                  <c:v>8.4270000000000005E-5</c:v>
                </c:pt>
                <c:pt idx="6">
                  <c:v>7.9199999999999995E-4</c:v>
                </c:pt>
                <c:pt idx="7" formatCode="General">
                  <c:v>4.8690000000000001E-3</c:v>
                </c:pt>
                <c:pt idx="8" formatCode="General">
                  <c:v>9.8619999999999992E-3</c:v>
                </c:pt>
                <c:pt idx="9" formatCode="General">
                  <c:v>1.095E-2</c:v>
                </c:pt>
                <c:pt idx="10" formatCode="General">
                  <c:v>1.099E-2</c:v>
                </c:pt>
                <c:pt idx="11" formatCode="General">
                  <c:v>1.014E-2</c:v>
                </c:pt>
                <c:pt idx="12" formatCode="General">
                  <c:v>5.1450000000000003E-3</c:v>
                </c:pt>
                <c:pt idx="13">
                  <c:v>3.28E-4</c:v>
                </c:pt>
                <c:pt idx="14">
                  <c:v>2.9550000000000001E-6</c:v>
                </c:pt>
              </c:numCache>
            </c:numRef>
          </c:yVal>
          <c:smooth val="1"/>
          <c:extLst>
            <c:ext xmlns:c16="http://schemas.microsoft.com/office/drawing/2014/chart" uri="{C3380CC4-5D6E-409C-BE32-E72D297353CC}">
              <c16:uniqueId val="{00000004-3AB6-4674-A12F-16CF53DC4435}"/>
            </c:ext>
          </c:extLst>
        </c:ser>
        <c:dLbls>
          <c:showLegendKey val="0"/>
          <c:showVal val="0"/>
          <c:showCatName val="0"/>
          <c:showSerName val="0"/>
          <c:showPercent val="0"/>
          <c:showBubbleSize val="0"/>
        </c:dLbls>
        <c:axId val="770567856"/>
        <c:axId val="1"/>
      </c:scatterChart>
      <c:valAx>
        <c:axId val="770567856"/>
        <c:scaling>
          <c:orientation val="minMax"/>
          <c:max val="14"/>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(mmol/kg)</a:t>
                </a:r>
              </a:p>
            </c:rich>
          </c:tx>
          <c:layout>
            <c:manualLayout>
              <c:xMode val="edge"/>
              <c:yMode val="edge"/>
              <c:x val="2.7590012415505585E-2"/>
              <c:y val="0.15359657177838998"/>
            </c:manualLayout>
          </c:layout>
          <c:overlay val="0"/>
          <c:spPr>
            <a:noFill/>
            <a:ln>
              <a:noFill/>
            </a:ln>
            <a:effectLst/>
          </c:sp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0567856"/>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NaH</a:t>
            </a:r>
            <a:r>
              <a:rPr lang="en-US" baseline="-25000"/>
              <a:t>2</a:t>
            </a:r>
            <a:r>
              <a:rPr lang="en-US"/>
              <a:t>PO</a:t>
            </a:r>
            <a:r>
              <a:rPr lang="en-US" baseline="-25000"/>
              <a:t>4</a:t>
            </a:r>
            <a:r>
              <a:rPr lang="en-US" baseline="0"/>
              <a:t> peak height vs. pH</a:t>
            </a:r>
            <a:endParaRPr lang="en-US"/>
          </a:p>
        </c:rich>
      </c:tx>
      <c:layout>
        <c:manualLayout>
          <c:xMode val="edge"/>
          <c:yMode val="edge"/>
          <c:x val="0.3251804461942257"/>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784254708880647"/>
          <c:y val="0.24045380875202593"/>
          <c:w val="0.81694466265962695"/>
          <c:h val="0.47168034303653694"/>
        </c:manualLayout>
      </c:layout>
      <c:scatterChart>
        <c:scatterStyle val="lineMarker"/>
        <c:varyColors val="0"/>
        <c:ser>
          <c:idx val="0"/>
          <c:order val="0"/>
          <c:tx>
            <c:strRef>
              <c:f>Phosphate!$A$4</c:f>
              <c:strCache>
                <c:ptCount val="1"/>
                <c:pt idx="0">
                  <c:v>v1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Phosphate!$B$3:$P$3</c:f>
              <c:numCache>
                <c:formatCode>General</c:formatCode>
                <c:ptCount val="15"/>
                <c:pt idx="0">
                  <c:v>1.06</c:v>
                </c:pt>
                <c:pt idx="1">
                  <c:v>2.78</c:v>
                </c:pt>
                <c:pt idx="2">
                  <c:v>3.45</c:v>
                </c:pt>
                <c:pt idx="3">
                  <c:v>4.25</c:v>
                </c:pt>
                <c:pt idx="4">
                  <c:v>5.56</c:v>
                </c:pt>
                <c:pt idx="5">
                  <c:v>6.02</c:v>
                </c:pt>
                <c:pt idx="6">
                  <c:v>6.86</c:v>
                </c:pt>
                <c:pt idx="7">
                  <c:v>7.55</c:v>
                </c:pt>
                <c:pt idx="8">
                  <c:v>8.17</c:v>
                </c:pt>
                <c:pt idx="9">
                  <c:v>8.92</c:v>
                </c:pt>
                <c:pt idx="10">
                  <c:v>9.5399999999999991</c:v>
                </c:pt>
                <c:pt idx="11">
                  <c:v>10.35</c:v>
                </c:pt>
                <c:pt idx="12">
                  <c:v>10.98</c:v>
                </c:pt>
                <c:pt idx="13">
                  <c:v>11.58</c:v>
                </c:pt>
                <c:pt idx="14">
                  <c:v>12.29</c:v>
                </c:pt>
              </c:numCache>
            </c:numRef>
          </c:xVal>
          <c:yVal>
            <c:numRef>
              <c:f>Phosphate!$B$4:$P$4</c:f>
              <c:numCache>
                <c:formatCode>General</c:formatCode>
                <c:ptCount val="15"/>
                <c:pt idx="0">
                  <c:v>0.97018700000000002</c:v>
                </c:pt>
                <c:pt idx="1">
                  <c:v>0.95488300000000004</c:v>
                </c:pt>
                <c:pt idx="2">
                  <c:v>0.96735400000000005</c:v>
                </c:pt>
                <c:pt idx="3">
                  <c:v>0.95248500000000003</c:v>
                </c:pt>
                <c:pt idx="4">
                  <c:v>0.95031299999999996</c:v>
                </c:pt>
                <c:pt idx="5">
                  <c:v>0.17299800000000001</c:v>
                </c:pt>
                <c:pt idx="6">
                  <c:v>8.5255399999999995E-2</c:v>
                </c:pt>
                <c:pt idx="7">
                  <c:v>9.9082699999999996E-2</c:v>
                </c:pt>
                <c:pt idx="8">
                  <c:v>0.13226299999999999</c:v>
                </c:pt>
                <c:pt idx="9">
                  <c:v>0.18393100000000001</c:v>
                </c:pt>
                <c:pt idx="10">
                  <c:v>0.132521</c:v>
                </c:pt>
                <c:pt idx="11">
                  <c:v>0.11551400000000001</c:v>
                </c:pt>
                <c:pt idx="12">
                  <c:v>0.15598200000000001</c:v>
                </c:pt>
                <c:pt idx="13">
                  <c:v>8.3501000000000006E-2</c:v>
                </c:pt>
                <c:pt idx="14">
                  <c:v>4.9199300000000001E-2</c:v>
                </c:pt>
              </c:numCache>
            </c:numRef>
          </c:yVal>
          <c:smooth val="0"/>
          <c:extLst>
            <c:ext xmlns:c16="http://schemas.microsoft.com/office/drawing/2014/chart" uri="{C3380CC4-5D6E-409C-BE32-E72D297353CC}">
              <c16:uniqueId val="{00000000-B61F-4624-A3FF-8066C70D6CF7}"/>
            </c:ext>
          </c:extLst>
        </c:ser>
        <c:ser>
          <c:idx val="1"/>
          <c:order val="1"/>
          <c:tx>
            <c:strRef>
              <c:f>Phosphate!$A$5</c:f>
              <c:strCache>
                <c:ptCount val="1"/>
                <c:pt idx="0">
                  <c:v>v2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Phosphate!$B$3:$P$3</c:f>
              <c:numCache>
                <c:formatCode>General</c:formatCode>
                <c:ptCount val="15"/>
                <c:pt idx="0">
                  <c:v>1.06</c:v>
                </c:pt>
                <c:pt idx="1">
                  <c:v>2.78</c:v>
                </c:pt>
                <c:pt idx="2">
                  <c:v>3.45</c:v>
                </c:pt>
                <c:pt idx="3">
                  <c:v>4.25</c:v>
                </c:pt>
                <c:pt idx="4">
                  <c:v>5.56</c:v>
                </c:pt>
                <c:pt idx="5">
                  <c:v>6.02</c:v>
                </c:pt>
                <c:pt idx="6">
                  <c:v>6.86</c:v>
                </c:pt>
                <c:pt idx="7">
                  <c:v>7.55</c:v>
                </c:pt>
                <c:pt idx="8">
                  <c:v>8.17</c:v>
                </c:pt>
                <c:pt idx="9">
                  <c:v>8.92</c:v>
                </c:pt>
                <c:pt idx="10">
                  <c:v>9.5399999999999991</c:v>
                </c:pt>
                <c:pt idx="11">
                  <c:v>10.35</c:v>
                </c:pt>
                <c:pt idx="12">
                  <c:v>10.98</c:v>
                </c:pt>
                <c:pt idx="13">
                  <c:v>11.58</c:v>
                </c:pt>
                <c:pt idx="14">
                  <c:v>12.29</c:v>
                </c:pt>
              </c:numCache>
            </c:numRef>
          </c:xVal>
          <c:yVal>
            <c:numRef>
              <c:f>Phosphate!$B$5:$P$5</c:f>
              <c:numCache>
                <c:formatCode>General</c:formatCode>
                <c:ptCount val="15"/>
                <c:pt idx="0">
                  <c:v>0.18865599999999999</c:v>
                </c:pt>
                <c:pt idx="1">
                  <c:v>0.13100600000000001</c:v>
                </c:pt>
                <c:pt idx="2">
                  <c:v>0.102378</c:v>
                </c:pt>
                <c:pt idx="3">
                  <c:v>0.12720400000000001</c:v>
                </c:pt>
                <c:pt idx="4">
                  <c:v>0</c:v>
                </c:pt>
                <c:pt idx="5">
                  <c:v>0</c:v>
                </c:pt>
                <c:pt idx="6">
                  <c:v>0</c:v>
                </c:pt>
                <c:pt idx="7">
                  <c:v>0</c:v>
                </c:pt>
                <c:pt idx="8">
                  <c:v>0</c:v>
                </c:pt>
                <c:pt idx="9">
                  <c:v>0</c:v>
                </c:pt>
                <c:pt idx="10">
                  <c:v>0</c:v>
                </c:pt>
                <c:pt idx="11">
                  <c:v>0</c:v>
                </c:pt>
                <c:pt idx="12">
                  <c:v>0</c:v>
                </c:pt>
                <c:pt idx="13">
                  <c:v>0</c:v>
                </c:pt>
                <c:pt idx="14">
                  <c:v>0</c:v>
                </c:pt>
              </c:numCache>
            </c:numRef>
          </c:yVal>
          <c:smooth val="0"/>
          <c:extLst>
            <c:ext xmlns:c16="http://schemas.microsoft.com/office/drawing/2014/chart" uri="{C3380CC4-5D6E-409C-BE32-E72D297353CC}">
              <c16:uniqueId val="{00000001-B61F-4624-A3FF-8066C70D6CF7}"/>
            </c:ext>
          </c:extLst>
        </c:ser>
        <c:ser>
          <c:idx val="2"/>
          <c:order val="2"/>
          <c:tx>
            <c:strRef>
              <c:f>Phosphate!$A$6</c:f>
              <c:strCache>
                <c:ptCount val="1"/>
                <c:pt idx="0">
                  <c:v>v3</c:v>
                </c:pt>
              </c:strCache>
            </c:strRef>
          </c:tx>
          <c:spPr>
            <a:ln w="19050" cap="rnd">
              <a:solidFill>
                <a:schemeClr val="accent3"/>
              </a:solidFill>
              <a:round/>
            </a:ln>
            <a:effectLst/>
          </c:spPr>
          <c:marker>
            <c:symbol val="x"/>
            <c:size val="5"/>
            <c:spPr>
              <a:solidFill>
                <a:schemeClr val="accent3"/>
              </a:solidFill>
              <a:ln w="9525">
                <a:solidFill>
                  <a:schemeClr val="accent3"/>
                </a:solidFill>
              </a:ln>
              <a:effectLst/>
            </c:spPr>
          </c:marker>
          <c:xVal>
            <c:numRef>
              <c:f>Phosphate!$B$3:$P$3</c:f>
              <c:numCache>
                <c:formatCode>General</c:formatCode>
                <c:ptCount val="15"/>
                <c:pt idx="0">
                  <c:v>1.06</c:v>
                </c:pt>
                <c:pt idx="1">
                  <c:v>2.78</c:v>
                </c:pt>
                <c:pt idx="2">
                  <c:v>3.45</c:v>
                </c:pt>
                <c:pt idx="3">
                  <c:v>4.25</c:v>
                </c:pt>
                <c:pt idx="4">
                  <c:v>5.56</c:v>
                </c:pt>
                <c:pt idx="5">
                  <c:v>6.02</c:v>
                </c:pt>
                <c:pt idx="6">
                  <c:v>6.86</c:v>
                </c:pt>
                <c:pt idx="7">
                  <c:v>7.55</c:v>
                </c:pt>
                <c:pt idx="8">
                  <c:v>8.17</c:v>
                </c:pt>
                <c:pt idx="9">
                  <c:v>8.92</c:v>
                </c:pt>
                <c:pt idx="10">
                  <c:v>9.5399999999999991</c:v>
                </c:pt>
                <c:pt idx="11">
                  <c:v>10.35</c:v>
                </c:pt>
                <c:pt idx="12">
                  <c:v>10.98</c:v>
                </c:pt>
                <c:pt idx="13">
                  <c:v>11.58</c:v>
                </c:pt>
                <c:pt idx="14">
                  <c:v>12.29</c:v>
                </c:pt>
              </c:numCache>
            </c:numRef>
          </c:xVal>
          <c:yVal>
            <c:numRef>
              <c:f>Phosphate!$B$6:$P$6</c:f>
              <c:numCache>
                <c:formatCode>General</c:formatCode>
                <c:ptCount val="15"/>
                <c:pt idx="0">
                  <c:v>0.12021999999999999</c:v>
                </c:pt>
                <c:pt idx="1">
                  <c:v>0.24671399999999999</c:v>
                </c:pt>
                <c:pt idx="2">
                  <c:v>0.19366900000000001</c:v>
                </c:pt>
                <c:pt idx="3">
                  <c:v>0.19311900000000001</c:v>
                </c:pt>
                <c:pt idx="4">
                  <c:v>0.25395600000000002</c:v>
                </c:pt>
                <c:pt idx="5">
                  <c:v>4.9491199999999999E-2</c:v>
                </c:pt>
                <c:pt idx="6">
                  <c:v>5.2444699999999997E-2</c:v>
                </c:pt>
                <c:pt idx="7">
                  <c:v>7.9918699999999995E-2</c:v>
                </c:pt>
                <c:pt idx="8">
                  <c:v>4.64713E-2</c:v>
                </c:pt>
                <c:pt idx="9">
                  <c:v>6.0205399999999999E-2</c:v>
                </c:pt>
                <c:pt idx="10">
                  <c:v>5.2837500000000003E-2</c:v>
                </c:pt>
                <c:pt idx="11">
                  <c:v>0.19233800000000001</c:v>
                </c:pt>
                <c:pt idx="12">
                  <c:v>6.2844999999999998E-2</c:v>
                </c:pt>
                <c:pt idx="13">
                  <c:v>7.1373599999999995E-2</c:v>
                </c:pt>
                <c:pt idx="14">
                  <c:v>0.152061</c:v>
                </c:pt>
              </c:numCache>
            </c:numRef>
          </c:yVal>
          <c:smooth val="0"/>
          <c:extLst>
            <c:ext xmlns:c16="http://schemas.microsoft.com/office/drawing/2014/chart" uri="{C3380CC4-5D6E-409C-BE32-E72D297353CC}">
              <c16:uniqueId val="{00000002-B61F-4624-A3FF-8066C70D6CF7}"/>
            </c:ext>
          </c:extLst>
        </c:ser>
        <c:ser>
          <c:idx val="3"/>
          <c:order val="3"/>
          <c:tx>
            <c:strRef>
              <c:f>Phosphate!$A$7</c:f>
              <c:strCache>
                <c:ptCount val="1"/>
                <c:pt idx="0">
                  <c:v>v4</c:v>
                </c:pt>
              </c:strCache>
            </c:strRef>
          </c:tx>
          <c:spPr>
            <a:ln w="19050" cap="rnd">
              <a:solidFill>
                <a:schemeClr val="accent4"/>
              </a:solidFill>
              <a:round/>
            </a:ln>
            <a:effectLst/>
          </c:spPr>
          <c:marker>
            <c:symbol val="diamond"/>
            <c:size val="5"/>
            <c:spPr>
              <a:solidFill>
                <a:schemeClr val="accent4"/>
              </a:solidFill>
              <a:ln w="9525">
                <a:solidFill>
                  <a:schemeClr val="accent4"/>
                </a:solidFill>
              </a:ln>
              <a:effectLst/>
            </c:spPr>
          </c:marker>
          <c:xVal>
            <c:numRef>
              <c:f>Phosphate!$B$3:$P$3</c:f>
              <c:numCache>
                <c:formatCode>General</c:formatCode>
                <c:ptCount val="15"/>
                <c:pt idx="0">
                  <c:v>1.06</c:v>
                </c:pt>
                <c:pt idx="1">
                  <c:v>2.78</c:v>
                </c:pt>
                <c:pt idx="2">
                  <c:v>3.45</c:v>
                </c:pt>
                <c:pt idx="3">
                  <c:v>4.25</c:v>
                </c:pt>
                <c:pt idx="4">
                  <c:v>5.56</c:v>
                </c:pt>
                <c:pt idx="5">
                  <c:v>6.02</c:v>
                </c:pt>
                <c:pt idx="6">
                  <c:v>6.86</c:v>
                </c:pt>
                <c:pt idx="7">
                  <c:v>7.55</c:v>
                </c:pt>
                <c:pt idx="8">
                  <c:v>8.17</c:v>
                </c:pt>
                <c:pt idx="9">
                  <c:v>8.92</c:v>
                </c:pt>
                <c:pt idx="10">
                  <c:v>9.5399999999999991</c:v>
                </c:pt>
                <c:pt idx="11">
                  <c:v>10.35</c:v>
                </c:pt>
                <c:pt idx="12">
                  <c:v>10.98</c:v>
                </c:pt>
                <c:pt idx="13">
                  <c:v>11.58</c:v>
                </c:pt>
                <c:pt idx="14">
                  <c:v>12.29</c:v>
                </c:pt>
              </c:numCache>
            </c:numRef>
          </c:xVal>
          <c:yVal>
            <c:numRef>
              <c:f>Phosphate!$B$7:$P$7</c:f>
              <c:numCache>
                <c:formatCode>General</c:formatCode>
                <c:ptCount val="15"/>
                <c:pt idx="0">
                  <c:v>0.16649700000000001</c:v>
                </c:pt>
                <c:pt idx="1">
                  <c:v>0.77456800000000003</c:v>
                </c:pt>
                <c:pt idx="2">
                  <c:v>0.74978100000000003</c:v>
                </c:pt>
                <c:pt idx="3">
                  <c:v>0.70596700000000001</c:v>
                </c:pt>
                <c:pt idx="4">
                  <c:v>0.98839900000000003</c:v>
                </c:pt>
                <c:pt idx="5">
                  <c:v>0.209207</c:v>
                </c:pt>
                <c:pt idx="6">
                  <c:v>0.12279900000000001</c:v>
                </c:pt>
                <c:pt idx="7">
                  <c:v>6.1635000000000002E-2</c:v>
                </c:pt>
                <c:pt idx="8">
                  <c:v>4.4344599999999998E-2</c:v>
                </c:pt>
                <c:pt idx="9">
                  <c:v>5.2015400000000003E-2</c:v>
                </c:pt>
                <c:pt idx="10">
                  <c:v>4.4260599999999997E-2</c:v>
                </c:pt>
                <c:pt idx="11">
                  <c:v>8.6524400000000001E-2</c:v>
                </c:pt>
                <c:pt idx="12">
                  <c:v>4.5014699999999998E-2</c:v>
                </c:pt>
                <c:pt idx="13">
                  <c:v>2.4328900000000001E-2</c:v>
                </c:pt>
                <c:pt idx="14">
                  <c:v>0.18337700000000001</c:v>
                </c:pt>
              </c:numCache>
            </c:numRef>
          </c:yVal>
          <c:smooth val="0"/>
          <c:extLst>
            <c:ext xmlns:c16="http://schemas.microsoft.com/office/drawing/2014/chart" uri="{C3380CC4-5D6E-409C-BE32-E72D297353CC}">
              <c16:uniqueId val="{00000003-B61F-4624-A3FF-8066C70D6CF7}"/>
            </c:ext>
          </c:extLst>
        </c:ser>
        <c:ser>
          <c:idx val="4"/>
          <c:order val="4"/>
          <c:tx>
            <c:strRef>
              <c:f>Phosphate!$A$8</c:f>
              <c:strCache>
                <c:ptCount val="1"/>
                <c:pt idx="0">
                  <c:v>v5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Phosphate!$B$3:$P$3</c:f>
              <c:numCache>
                <c:formatCode>General</c:formatCode>
                <c:ptCount val="15"/>
                <c:pt idx="0">
                  <c:v>1.06</c:v>
                </c:pt>
                <c:pt idx="1">
                  <c:v>2.78</c:v>
                </c:pt>
                <c:pt idx="2">
                  <c:v>3.45</c:v>
                </c:pt>
                <c:pt idx="3">
                  <c:v>4.25</c:v>
                </c:pt>
                <c:pt idx="4">
                  <c:v>5.56</c:v>
                </c:pt>
                <c:pt idx="5">
                  <c:v>6.02</c:v>
                </c:pt>
                <c:pt idx="6">
                  <c:v>6.86</c:v>
                </c:pt>
                <c:pt idx="7">
                  <c:v>7.55</c:v>
                </c:pt>
                <c:pt idx="8">
                  <c:v>8.17</c:v>
                </c:pt>
                <c:pt idx="9">
                  <c:v>8.92</c:v>
                </c:pt>
                <c:pt idx="10">
                  <c:v>9.5399999999999991</c:v>
                </c:pt>
                <c:pt idx="11">
                  <c:v>10.35</c:v>
                </c:pt>
                <c:pt idx="12">
                  <c:v>10.98</c:v>
                </c:pt>
                <c:pt idx="13">
                  <c:v>11.58</c:v>
                </c:pt>
                <c:pt idx="14">
                  <c:v>12.29</c:v>
                </c:pt>
              </c:numCache>
            </c:numRef>
          </c:xVal>
          <c:yVal>
            <c:numRef>
              <c:f>Phosphate!$B$8:$P$8</c:f>
              <c:numCache>
                <c:formatCode>General</c:formatCode>
                <c:ptCount val="15"/>
                <c:pt idx="0">
                  <c:v>0</c:v>
                </c:pt>
                <c:pt idx="1">
                  <c:v>0</c:v>
                </c:pt>
                <c:pt idx="2">
                  <c:v>0</c:v>
                </c:pt>
                <c:pt idx="3">
                  <c:v>0</c:v>
                </c:pt>
                <c:pt idx="4">
                  <c:v>0.26854299999999998</c:v>
                </c:pt>
                <c:pt idx="5">
                  <c:v>8.1568000000000002E-2</c:v>
                </c:pt>
                <c:pt idx="6">
                  <c:v>0.26335500000000001</c:v>
                </c:pt>
                <c:pt idx="7">
                  <c:v>0.33855000000000002</c:v>
                </c:pt>
                <c:pt idx="8">
                  <c:v>0.53591699999999998</c:v>
                </c:pt>
                <c:pt idx="9">
                  <c:v>0.44585399999999997</c:v>
                </c:pt>
                <c:pt idx="10">
                  <c:v>0.43171100000000001</c:v>
                </c:pt>
                <c:pt idx="11">
                  <c:v>0.98718799999999995</c:v>
                </c:pt>
                <c:pt idx="12">
                  <c:v>0.37475399999999998</c:v>
                </c:pt>
                <c:pt idx="13">
                  <c:v>0.26526300000000003</c:v>
                </c:pt>
                <c:pt idx="14">
                  <c:v>0.10523100000000001</c:v>
                </c:pt>
              </c:numCache>
            </c:numRef>
          </c:yVal>
          <c:smooth val="0"/>
          <c:extLst>
            <c:ext xmlns:c16="http://schemas.microsoft.com/office/drawing/2014/chart" uri="{C3380CC4-5D6E-409C-BE32-E72D297353CC}">
              <c16:uniqueId val="{00000004-B61F-4624-A3FF-8066C70D6CF7}"/>
            </c:ext>
          </c:extLst>
        </c:ser>
        <c:ser>
          <c:idx val="5"/>
          <c:order val="5"/>
          <c:tx>
            <c:strRef>
              <c:f>Phosphate!$A$9</c:f>
              <c:strCache>
                <c:ptCount val="1"/>
                <c:pt idx="0">
                  <c:v>v6</c:v>
                </c:pt>
              </c:strCache>
            </c:strRef>
          </c:tx>
          <c:spPr>
            <a:ln w="19050" cap="rnd">
              <a:solidFill>
                <a:schemeClr val="accent6"/>
              </a:solidFill>
              <a:round/>
            </a:ln>
            <a:effectLst/>
          </c:spPr>
          <c:marker>
            <c:symbol val="triangle"/>
            <c:size val="5"/>
            <c:spPr>
              <a:solidFill>
                <a:schemeClr val="accent6"/>
              </a:solidFill>
              <a:ln w="9525">
                <a:solidFill>
                  <a:schemeClr val="accent6"/>
                </a:solidFill>
              </a:ln>
              <a:effectLst/>
            </c:spPr>
          </c:marker>
          <c:xVal>
            <c:numRef>
              <c:f>Phosphate!$B$3:$P$3</c:f>
              <c:numCache>
                <c:formatCode>General</c:formatCode>
                <c:ptCount val="15"/>
                <c:pt idx="0">
                  <c:v>1.06</c:v>
                </c:pt>
                <c:pt idx="1">
                  <c:v>2.78</c:v>
                </c:pt>
                <c:pt idx="2">
                  <c:v>3.45</c:v>
                </c:pt>
                <c:pt idx="3">
                  <c:v>4.25</c:v>
                </c:pt>
                <c:pt idx="4">
                  <c:v>5.56</c:v>
                </c:pt>
                <c:pt idx="5">
                  <c:v>6.02</c:v>
                </c:pt>
                <c:pt idx="6">
                  <c:v>6.86</c:v>
                </c:pt>
                <c:pt idx="7">
                  <c:v>7.55</c:v>
                </c:pt>
                <c:pt idx="8">
                  <c:v>8.17</c:v>
                </c:pt>
                <c:pt idx="9">
                  <c:v>8.92</c:v>
                </c:pt>
                <c:pt idx="10">
                  <c:v>9.5399999999999991</c:v>
                </c:pt>
                <c:pt idx="11">
                  <c:v>10.35</c:v>
                </c:pt>
                <c:pt idx="12">
                  <c:v>10.98</c:v>
                </c:pt>
                <c:pt idx="13">
                  <c:v>11.58</c:v>
                </c:pt>
                <c:pt idx="14">
                  <c:v>12.29</c:v>
                </c:pt>
              </c:numCache>
            </c:numRef>
          </c:xVal>
          <c:yVal>
            <c:numRef>
              <c:f>Phosphate!$B$9:$P$9</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1.5205099999999999E-2</c:v>
                </c:pt>
                <c:pt idx="13">
                  <c:v>0.16852700000000001</c:v>
                </c:pt>
                <c:pt idx="14">
                  <c:v>0.72960000000000003</c:v>
                </c:pt>
              </c:numCache>
            </c:numRef>
          </c:yVal>
          <c:smooth val="0"/>
          <c:extLst>
            <c:ext xmlns:c16="http://schemas.microsoft.com/office/drawing/2014/chart" uri="{C3380CC4-5D6E-409C-BE32-E72D297353CC}">
              <c16:uniqueId val="{00000005-B61F-4624-A3FF-8066C70D6CF7}"/>
            </c:ext>
          </c:extLst>
        </c:ser>
        <c:dLbls>
          <c:showLegendKey val="0"/>
          <c:showVal val="0"/>
          <c:showCatName val="0"/>
          <c:showSerName val="0"/>
          <c:showPercent val="0"/>
          <c:showBubbleSize val="0"/>
        </c:dLbls>
        <c:axId val="895102280"/>
        <c:axId val="895103592"/>
      </c:scatterChart>
      <c:valAx>
        <c:axId val="8951022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5103592"/>
        <c:crosses val="autoZero"/>
        <c:crossBetween val="midCat"/>
      </c:valAx>
      <c:valAx>
        <c:axId val="89510359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Intensity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510228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0.13161</cdr:x>
      <cdr:y>0.23541</cdr:y>
    </cdr:from>
    <cdr:to>
      <cdr:x>0.25893</cdr:x>
      <cdr:y>0.38839</cdr:y>
    </cdr:to>
    <cdr:sp macro="" textlink="">
      <cdr:nvSpPr>
        <cdr:cNvPr id="2" name="TextBox 26"/>
        <cdr:cNvSpPr txBox="1"/>
      </cdr:nvSpPr>
      <cdr:spPr>
        <a:xfrm xmlns:a="http://schemas.openxmlformats.org/drawingml/2006/main">
          <a:off x="576303" y="440674"/>
          <a:ext cx="557530" cy="286385"/>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000" kern="1200" baseline="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v</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1</a:t>
          </a: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PO</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4</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marL="0" marR="0">
            <a:lnSpc>
              <a:spcPct val="107000"/>
            </a:lnSpc>
            <a:spcBef>
              <a:spcPts val="0"/>
            </a:spcBef>
            <a:spcAft>
              <a:spcPts val="800"/>
            </a:spcAft>
          </a:pPr>
          <a:r>
            <a:rPr lang="en-US"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dr:relSizeAnchor xmlns:cdr="http://schemas.openxmlformats.org/drawingml/2006/chartDrawing">
    <cdr:from>
      <cdr:x>0.62428</cdr:x>
      <cdr:y>0.25023</cdr:y>
    </cdr:from>
    <cdr:to>
      <cdr:x>0.7516</cdr:x>
      <cdr:y>0.40321</cdr:y>
    </cdr:to>
    <cdr:sp macro="" textlink="">
      <cdr:nvSpPr>
        <cdr:cNvPr id="3" name="TextBox 26"/>
        <cdr:cNvSpPr txBox="1"/>
      </cdr:nvSpPr>
      <cdr:spPr>
        <a:xfrm xmlns:a="http://schemas.openxmlformats.org/drawingml/2006/main">
          <a:off x="2733697" y="468422"/>
          <a:ext cx="557530" cy="286385"/>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000" kern="1200" baseline="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v</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5</a:t>
          </a: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PO</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4</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marL="0" marR="0">
            <a:lnSpc>
              <a:spcPct val="107000"/>
            </a:lnSpc>
            <a:spcBef>
              <a:spcPts val="0"/>
            </a:spcBef>
            <a:spcAft>
              <a:spcPts val="800"/>
            </a:spcAft>
          </a:pPr>
          <a:r>
            <a:rPr lang="en-US"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dr:relSizeAnchor xmlns:cdr="http://schemas.openxmlformats.org/drawingml/2006/chartDrawing">
    <cdr:from>
      <cdr:x>0.83485</cdr:x>
      <cdr:y>0.42673</cdr:y>
    </cdr:from>
    <cdr:to>
      <cdr:x>0.96217</cdr:x>
      <cdr:y>0.57972</cdr:y>
    </cdr:to>
    <cdr:sp macro="" textlink="">
      <cdr:nvSpPr>
        <cdr:cNvPr id="4" name="TextBox 26"/>
        <cdr:cNvSpPr txBox="1"/>
      </cdr:nvSpPr>
      <cdr:spPr>
        <a:xfrm xmlns:a="http://schemas.openxmlformats.org/drawingml/2006/main">
          <a:off x="3655781" y="798836"/>
          <a:ext cx="557530" cy="286385"/>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000" kern="1200" baseline="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v</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6</a:t>
          </a: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PO</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4</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marL="0" marR="0">
            <a:lnSpc>
              <a:spcPct val="107000"/>
            </a:lnSpc>
            <a:spcBef>
              <a:spcPts val="0"/>
            </a:spcBef>
            <a:spcAft>
              <a:spcPts val="800"/>
            </a:spcAft>
          </a:pPr>
          <a:r>
            <a:rPr lang="en-US"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dr:relSizeAnchor xmlns:cdr="http://schemas.openxmlformats.org/drawingml/2006/chartDrawing">
    <cdr:from>
      <cdr:x>0.32246</cdr:x>
      <cdr:y>0.49241</cdr:y>
    </cdr:from>
    <cdr:to>
      <cdr:x>0.44978</cdr:x>
      <cdr:y>0.64539</cdr:y>
    </cdr:to>
    <cdr:sp macro="" textlink="">
      <cdr:nvSpPr>
        <cdr:cNvPr id="5" name="TextBox 26"/>
        <cdr:cNvSpPr txBox="1"/>
      </cdr:nvSpPr>
      <cdr:spPr>
        <a:xfrm xmlns:a="http://schemas.openxmlformats.org/drawingml/2006/main">
          <a:off x="1412043" y="921780"/>
          <a:ext cx="557530" cy="286385"/>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000" kern="1200" baseline="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v</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3</a:t>
          </a: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PO</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4</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marL="0" marR="0">
            <a:lnSpc>
              <a:spcPct val="107000"/>
            </a:lnSpc>
            <a:spcBef>
              <a:spcPts val="0"/>
            </a:spcBef>
            <a:spcAft>
              <a:spcPts val="800"/>
            </a:spcAft>
          </a:pPr>
          <a:r>
            <a:rPr lang="en-US"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dr:relSizeAnchor xmlns:cdr="http://schemas.openxmlformats.org/drawingml/2006/chartDrawing">
    <cdr:from>
      <cdr:x>0.15049</cdr:x>
      <cdr:y>0.38979</cdr:y>
    </cdr:from>
    <cdr:to>
      <cdr:x>0.27781</cdr:x>
      <cdr:y>0.54278</cdr:y>
    </cdr:to>
    <cdr:sp macro="" textlink="">
      <cdr:nvSpPr>
        <cdr:cNvPr id="6" name="TextBox 26"/>
        <cdr:cNvSpPr txBox="1"/>
      </cdr:nvSpPr>
      <cdr:spPr>
        <a:xfrm xmlns:a="http://schemas.openxmlformats.org/drawingml/2006/main">
          <a:off x="659008" y="729680"/>
          <a:ext cx="557530" cy="286385"/>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000" kern="1200" baseline="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v</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4</a:t>
          </a: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PO</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4</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marL="0" marR="0">
            <a:lnSpc>
              <a:spcPct val="107000"/>
            </a:lnSpc>
            <a:spcBef>
              <a:spcPts val="0"/>
            </a:spcBef>
            <a:spcAft>
              <a:spcPts val="800"/>
            </a:spcAft>
          </a:pPr>
          <a:r>
            <a:rPr lang="en-US"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dr:relSizeAnchor xmlns:cdr="http://schemas.openxmlformats.org/drawingml/2006/chartDrawing">
    <cdr:from>
      <cdr:x>0.20314</cdr:x>
      <cdr:y>0.60324</cdr:y>
    </cdr:from>
    <cdr:to>
      <cdr:x>0.33046</cdr:x>
      <cdr:y>0.75622</cdr:y>
    </cdr:to>
    <cdr:sp macro="" textlink="">
      <cdr:nvSpPr>
        <cdr:cNvPr id="7" name="TextBox 26"/>
        <cdr:cNvSpPr txBox="1"/>
      </cdr:nvSpPr>
      <cdr:spPr>
        <a:xfrm xmlns:a="http://schemas.openxmlformats.org/drawingml/2006/main">
          <a:off x="889529" y="1129249"/>
          <a:ext cx="557530" cy="286385"/>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000" kern="1200" baseline="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v</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2</a:t>
          </a:r>
          <a:r>
            <a:rPr lang="en-US" sz="1000" kern="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PO</a:t>
          </a:r>
          <a:r>
            <a:rPr lang="en-US" sz="1000" kern="1200" baseline="-250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4</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marL="0" marR="0">
            <a:lnSpc>
              <a:spcPct val="107000"/>
            </a:lnSpc>
            <a:spcBef>
              <a:spcPts val="0"/>
            </a:spcBef>
            <a:spcAft>
              <a:spcPts val="800"/>
            </a:spcAft>
          </a:pPr>
          <a:r>
            <a:rPr lang="en-US"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4410</TotalTime>
  <Pages>20</Pages>
  <Words>6256</Words>
  <Characters>35660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abney</dc:creator>
  <cp:keywords/>
  <dc:description/>
  <cp:lastModifiedBy>bailey abney</cp:lastModifiedBy>
  <cp:revision>10</cp:revision>
  <cp:lastPrinted>2022-04-30T20:21:00Z</cp:lastPrinted>
  <dcterms:created xsi:type="dcterms:W3CDTF">2022-04-26T21:34:00Z</dcterms:created>
  <dcterms:modified xsi:type="dcterms:W3CDTF">2022-04-30T20:25:00Z</dcterms:modified>
</cp:coreProperties>
</file>