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9C875" w14:textId="77777777" w:rsidR="003D7FFE" w:rsidRPr="003D7FFE" w:rsidRDefault="003D7FFE" w:rsidP="003D7FFE">
      <w:pPr>
        <w:widowControl/>
        <w:spacing w:line="480" w:lineRule="auto"/>
        <w:jc w:val="center"/>
        <w:rPr>
          <w:rFonts w:eastAsia="宋体" w:cs="Times New Roman"/>
          <w:kern w:val="0"/>
          <w:sz w:val="24"/>
          <w:szCs w:val="24"/>
        </w:rPr>
      </w:pPr>
      <w:r w:rsidRPr="003D7FFE">
        <w:rPr>
          <w:rFonts w:eastAsia="宋体" w:cs="Times New Roman"/>
          <w:kern w:val="0"/>
          <w:sz w:val="24"/>
          <w:szCs w:val="24"/>
        </w:rPr>
        <w:t>UNIVERSITY OF OKLAHOMA</w:t>
      </w:r>
    </w:p>
    <w:p w14:paraId="4F0BE5B4" w14:textId="77777777" w:rsidR="003D7FFE" w:rsidRPr="003D7FFE" w:rsidRDefault="003D7FFE" w:rsidP="003D7FFE">
      <w:pPr>
        <w:widowControl/>
        <w:spacing w:after="160" w:line="480" w:lineRule="auto"/>
        <w:jc w:val="center"/>
        <w:rPr>
          <w:rFonts w:eastAsia="宋体" w:cs="Times New Roman"/>
          <w:kern w:val="0"/>
          <w:sz w:val="24"/>
          <w:szCs w:val="24"/>
        </w:rPr>
      </w:pPr>
      <w:r w:rsidRPr="003D7FFE">
        <w:rPr>
          <w:rFonts w:eastAsia="宋体" w:cs="Times New Roman"/>
          <w:kern w:val="0"/>
          <w:sz w:val="24"/>
          <w:szCs w:val="24"/>
        </w:rPr>
        <w:t>GRADUATE COLLEGE</w:t>
      </w:r>
    </w:p>
    <w:p w14:paraId="167802E2" w14:textId="77777777" w:rsidR="003D7FFE" w:rsidRPr="003D7FFE" w:rsidRDefault="003D7FFE" w:rsidP="003D7FFE">
      <w:pPr>
        <w:widowControl/>
        <w:spacing w:after="160" w:line="480" w:lineRule="auto"/>
        <w:jc w:val="center"/>
        <w:rPr>
          <w:rFonts w:eastAsia="宋体" w:cs="Times New Roman"/>
          <w:kern w:val="0"/>
          <w:sz w:val="24"/>
          <w:szCs w:val="24"/>
        </w:rPr>
      </w:pPr>
    </w:p>
    <w:p w14:paraId="15135F70" w14:textId="77777777" w:rsidR="003D7FFE" w:rsidRPr="003D7FFE" w:rsidRDefault="003D7FFE" w:rsidP="003D7FFE">
      <w:pPr>
        <w:widowControl/>
        <w:spacing w:after="160" w:line="480" w:lineRule="auto"/>
        <w:jc w:val="center"/>
        <w:rPr>
          <w:rFonts w:eastAsia="宋体" w:cs="Times New Roman"/>
          <w:kern w:val="0"/>
          <w:sz w:val="24"/>
          <w:szCs w:val="24"/>
        </w:rPr>
      </w:pPr>
    </w:p>
    <w:p w14:paraId="2340FC2B" w14:textId="6801C50F" w:rsidR="003D7FFE" w:rsidRPr="003D7FFE" w:rsidRDefault="00B709BC" w:rsidP="003D7FFE">
      <w:pPr>
        <w:widowControl/>
        <w:spacing w:after="160" w:line="480" w:lineRule="auto"/>
        <w:jc w:val="center"/>
        <w:rPr>
          <w:rFonts w:eastAsia="宋体" w:cs="Times New Roman"/>
          <w:kern w:val="0"/>
          <w:sz w:val="24"/>
          <w:szCs w:val="24"/>
        </w:rPr>
      </w:pPr>
      <w:bookmarkStart w:id="0" w:name="_Hlk12185970"/>
      <w:r>
        <w:rPr>
          <w:rFonts w:eastAsia="宋体" w:cs="Times New Roman"/>
          <w:kern w:val="0"/>
          <w:sz w:val="24"/>
          <w:szCs w:val="24"/>
        </w:rPr>
        <w:t>USING MOLECULAR DYNAMICS SIMULATION TO STUDY BEHAVIOR OF HYDROCA</w:t>
      </w:r>
      <w:r w:rsidR="00091E61">
        <w:rPr>
          <w:rFonts w:eastAsia="宋体" w:cs="Times New Roman"/>
          <w:kern w:val="0"/>
          <w:sz w:val="24"/>
          <w:szCs w:val="24"/>
        </w:rPr>
        <w:t>R</w:t>
      </w:r>
      <w:r>
        <w:rPr>
          <w:rFonts w:eastAsia="宋体" w:cs="Times New Roman"/>
          <w:kern w:val="0"/>
          <w:sz w:val="24"/>
          <w:szCs w:val="24"/>
        </w:rPr>
        <w:t xml:space="preserve">BON FLUID </w:t>
      </w:r>
    </w:p>
    <w:bookmarkEnd w:id="0"/>
    <w:p w14:paraId="0F16C51B" w14:textId="77777777" w:rsidR="003D7FFE" w:rsidRPr="003D7FFE" w:rsidRDefault="003D7FFE" w:rsidP="003D7FFE">
      <w:pPr>
        <w:widowControl/>
        <w:spacing w:after="160" w:line="480" w:lineRule="auto"/>
        <w:jc w:val="center"/>
        <w:rPr>
          <w:rFonts w:eastAsia="宋体" w:cs="Times New Roman"/>
          <w:kern w:val="0"/>
          <w:sz w:val="24"/>
          <w:szCs w:val="24"/>
        </w:rPr>
      </w:pPr>
    </w:p>
    <w:p w14:paraId="77945B39" w14:textId="77777777" w:rsidR="003D7FFE" w:rsidRPr="003D7FFE" w:rsidRDefault="003D7FFE" w:rsidP="003D7FFE">
      <w:pPr>
        <w:widowControl/>
        <w:spacing w:after="160" w:line="480" w:lineRule="auto"/>
        <w:jc w:val="center"/>
        <w:rPr>
          <w:rFonts w:eastAsia="宋体" w:cs="Times New Roman"/>
          <w:kern w:val="0"/>
          <w:sz w:val="24"/>
          <w:szCs w:val="24"/>
        </w:rPr>
      </w:pPr>
    </w:p>
    <w:p w14:paraId="117C7F50" w14:textId="77777777" w:rsidR="003D7FFE" w:rsidRPr="003D7FFE" w:rsidRDefault="003D7FFE" w:rsidP="003D7FFE">
      <w:pPr>
        <w:widowControl/>
        <w:spacing w:after="160" w:line="480" w:lineRule="auto"/>
        <w:jc w:val="center"/>
        <w:rPr>
          <w:rFonts w:eastAsia="宋体" w:cs="Times New Roman"/>
          <w:kern w:val="0"/>
          <w:sz w:val="24"/>
          <w:szCs w:val="24"/>
        </w:rPr>
      </w:pPr>
      <w:r w:rsidRPr="003D7FFE">
        <w:rPr>
          <w:rFonts w:eastAsia="宋体" w:cs="Times New Roman"/>
          <w:kern w:val="0"/>
          <w:sz w:val="24"/>
          <w:szCs w:val="24"/>
        </w:rPr>
        <w:t>A THESIS</w:t>
      </w:r>
    </w:p>
    <w:p w14:paraId="702CDF39" w14:textId="77777777" w:rsidR="003D7FFE" w:rsidRPr="003D7FFE" w:rsidRDefault="003D7FFE" w:rsidP="003D7FFE">
      <w:pPr>
        <w:widowControl/>
        <w:spacing w:after="160" w:line="480" w:lineRule="auto"/>
        <w:jc w:val="center"/>
        <w:rPr>
          <w:rFonts w:eastAsia="宋体" w:cs="Times New Roman"/>
          <w:kern w:val="0"/>
          <w:sz w:val="24"/>
          <w:szCs w:val="24"/>
        </w:rPr>
      </w:pPr>
      <w:r w:rsidRPr="003D7FFE">
        <w:rPr>
          <w:rFonts w:eastAsia="宋体" w:cs="Times New Roman"/>
          <w:kern w:val="0"/>
          <w:sz w:val="24"/>
          <w:szCs w:val="24"/>
        </w:rPr>
        <w:t>SUBMITTED TO THE GRADUATE FACULTY</w:t>
      </w:r>
    </w:p>
    <w:p w14:paraId="047C92A2" w14:textId="77777777" w:rsidR="003D7FFE" w:rsidRPr="003D7FFE" w:rsidRDefault="003D7FFE" w:rsidP="003D7FFE">
      <w:pPr>
        <w:widowControl/>
        <w:spacing w:after="160" w:line="480" w:lineRule="auto"/>
        <w:jc w:val="center"/>
        <w:rPr>
          <w:rFonts w:eastAsia="宋体" w:cs="Times New Roman"/>
          <w:kern w:val="0"/>
          <w:sz w:val="24"/>
          <w:szCs w:val="24"/>
        </w:rPr>
      </w:pPr>
      <w:r w:rsidRPr="003D7FFE">
        <w:rPr>
          <w:rFonts w:eastAsia="宋体" w:cs="Times New Roman"/>
          <w:kern w:val="0"/>
          <w:sz w:val="24"/>
          <w:szCs w:val="24"/>
        </w:rPr>
        <w:t>In partial fulfillment of the requirements for the</w:t>
      </w:r>
    </w:p>
    <w:p w14:paraId="3A120D52" w14:textId="77777777" w:rsidR="003D7FFE" w:rsidRPr="003D7FFE" w:rsidRDefault="003D7FFE" w:rsidP="003D7FFE">
      <w:pPr>
        <w:widowControl/>
        <w:spacing w:after="160" w:line="480" w:lineRule="auto"/>
        <w:jc w:val="center"/>
        <w:rPr>
          <w:rFonts w:eastAsia="宋体" w:cs="Times New Roman"/>
          <w:kern w:val="0"/>
          <w:sz w:val="24"/>
          <w:szCs w:val="24"/>
        </w:rPr>
      </w:pPr>
      <w:r w:rsidRPr="003D7FFE">
        <w:rPr>
          <w:rFonts w:eastAsia="宋体" w:cs="Times New Roman"/>
          <w:kern w:val="0"/>
          <w:sz w:val="24"/>
          <w:szCs w:val="24"/>
        </w:rPr>
        <w:t>Degree of</w:t>
      </w:r>
    </w:p>
    <w:p w14:paraId="6195CCAB" w14:textId="77777777" w:rsidR="003D7FFE" w:rsidRPr="003D7FFE" w:rsidRDefault="003D7FFE" w:rsidP="003D7FFE">
      <w:pPr>
        <w:widowControl/>
        <w:spacing w:after="160" w:line="480" w:lineRule="auto"/>
        <w:jc w:val="center"/>
        <w:rPr>
          <w:rFonts w:eastAsia="宋体" w:cs="Times New Roman"/>
          <w:kern w:val="0"/>
          <w:sz w:val="24"/>
          <w:szCs w:val="24"/>
        </w:rPr>
      </w:pPr>
      <w:r w:rsidRPr="003D7FFE">
        <w:rPr>
          <w:rFonts w:eastAsia="宋体" w:cs="Times New Roman"/>
          <w:kern w:val="0"/>
          <w:sz w:val="24"/>
          <w:szCs w:val="24"/>
        </w:rPr>
        <w:t>MASTER OF SCIENCE</w:t>
      </w:r>
    </w:p>
    <w:p w14:paraId="4AD999B5" w14:textId="77777777" w:rsidR="003D7FFE" w:rsidRPr="003D7FFE" w:rsidRDefault="003D7FFE" w:rsidP="003D7FFE">
      <w:pPr>
        <w:widowControl/>
        <w:spacing w:after="160" w:line="480" w:lineRule="auto"/>
        <w:jc w:val="center"/>
        <w:rPr>
          <w:rFonts w:eastAsia="宋体" w:cs="Times New Roman"/>
          <w:kern w:val="0"/>
          <w:sz w:val="24"/>
          <w:szCs w:val="24"/>
        </w:rPr>
      </w:pPr>
    </w:p>
    <w:p w14:paraId="18EA8993" w14:textId="77777777" w:rsidR="003D7FFE" w:rsidRPr="003D7FFE" w:rsidRDefault="003D7FFE" w:rsidP="003D7FFE">
      <w:pPr>
        <w:widowControl/>
        <w:spacing w:after="160" w:line="480" w:lineRule="auto"/>
        <w:jc w:val="center"/>
        <w:rPr>
          <w:rFonts w:eastAsia="宋体" w:cs="Times New Roman"/>
          <w:kern w:val="0"/>
          <w:sz w:val="24"/>
          <w:szCs w:val="24"/>
        </w:rPr>
      </w:pPr>
      <w:r w:rsidRPr="003D7FFE">
        <w:rPr>
          <w:rFonts w:eastAsia="宋体" w:cs="Times New Roman"/>
          <w:kern w:val="0"/>
          <w:sz w:val="24"/>
          <w:szCs w:val="24"/>
        </w:rPr>
        <w:t>By</w:t>
      </w:r>
    </w:p>
    <w:p w14:paraId="78AC978D" w14:textId="6E9BC3B5" w:rsidR="003D7FFE" w:rsidRPr="003D7FFE" w:rsidRDefault="003D7FFE" w:rsidP="003D7FFE">
      <w:pPr>
        <w:widowControl/>
        <w:spacing w:after="160"/>
        <w:jc w:val="center"/>
        <w:rPr>
          <w:rFonts w:eastAsia="宋体" w:cs="Times New Roman"/>
          <w:kern w:val="0"/>
          <w:sz w:val="24"/>
          <w:szCs w:val="24"/>
        </w:rPr>
      </w:pPr>
      <w:r w:rsidRPr="003D7FFE">
        <w:rPr>
          <w:rFonts w:eastAsia="宋体" w:cs="Times New Roman"/>
          <w:kern w:val="0"/>
          <w:sz w:val="24"/>
          <w:szCs w:val="24"/>
        </w:rPr>
        <w:t xml:space="preserve"> </w:t>
      </w:r>
      <w:r w:rsidR="00DF6AA5">
        <w:rPr>
          <w:rFonts w:eastAsia="宋体" w:cs="Times New Roman"/>
          <w:kern w:val="0"/>
          <w:sz w:val="24"/>
          <w:szCs w:val="24"/>
        </w:rPr>
        <w:t>QIUHAO CHANG</w:t>
      </w:r>
    </w:p>
    <w:p w14:paraId="103F038C" w14:textId="77777777" w:rsidR="003D7FFE" w:rsidRPr="003D7FFE" w:rsidRDefault="003D7FFE" w:rsidP="003D7FFE">
      <w:pPr>
        <w:widowControl/>
        <w:spacing w:after="160"/>
        <w:jc w:val="center"/>
        <w:rPr>
          <w:rFonts w:eastAsia="宋体" w:cs="Times New Roman"/>
          <w:kern w:val="0"/>
          <w:sz w:val="24"/>
          <w:szCs w:val="24"/>
        </w:rPr>
      </w:pPr>
      <w:r w:rsidRPr="003D7FFE">
        <w:rPr>
          <w:rFonts w:eastAsia="宋体" w:cs="Times New Roman"/>
          <w:kern w:val="0"/>
          <w:sz w:val="24"/>
          <w:szCs w:val="24"/>
        </w:rPr>
        <w:t>Norman, Oklahoma</w:t>
      </w:r>
    </w:p>
    <w:p w14:paraId="5C77C722" w14:textId="3EC21366" w:rsidR="003D7FFE" w:rsidRPr="003D7FFE" w:rsidRDefault="003D7FFE" w:rsidP="003D7FFE">
      <w:pPr>
        <w:widowControl/>
        <w:spacing w:after="160"/>
        <w:jc w:val="center"/>
        <w:rPr>
          <w:rFonts w:eastAsia="宋体" w:cs="Times New Roman"/>
          <w:kern w:val="0"/>
          <w:sz w:val="24"/>
          <w:szCs w:val="24"/>
        </w:rPr>
      </w:pPr>
      <w:r w:rsidRPr="003D7FFE">
        <w:rPr>
          <w:rFonts w:eastAsia="宋体" w:cs="Times New Roman"/>
          <w:kern w:val="0"/>
          <w:sz w:val="24"/>
          <w:szCs w:val="24"/>
        </w:rPr>
        <w:t>201</w:t>
      </w:r>
      <w:r w:rsidR="00DF6AA5">
        <w:rPr>
          <w:rFonts w:eastAsia="宋体" w:cs="Times New Roman"/>
          <w:kern w:val="0"/>
          <w:sz w:val="24"/>
          <w:szCs w:val="24"/>
        </w:rPr>
        <w:t>9</w:t>
      </w:r>
    </w:p>
    <w:p w14:paraId="7A1F42CF" w14:textId="6A485F23" w:rsidR="003D7FFE" w:rsidRPr="003D7FFE" w:rsidRDefault="00BD7942" w:rsidP="003D7FFE">
      <w:pPr>
        <w:widowControl/>
        <w:spacing w:after="160"/>
        <w:jc w:val="center"/>
        <w:rPr>
          <w:rFonts w:eastAsia="宋体" w:cs="Times New Roman"/>
          <w:kern w:val="0"/>
          <w:sz w:val="24"/>
          <w:szCs w:val="24"/>
        </w:rPr>
      </w:pPr>
      <w:r>
        <w:rPr>
          <w:rFonts w:eastAsia="宋体" w:cs="Times New Roman"/>
          <w:noProof/>
          <w:kern w:val="0"/>
          <w:sz w:val="24"/>
          <w:szCs w:val="24"/>
          <w:lang w:eastAsia="en-US"/>
        </w:rPr>
        <mc:AlternateContent>
          <mc:Choice Requires="wps">
            <w:drawing>
              <wp:anchor distT="0" distB="0" distL="114300" distR="114300" simplePos="0" relativeHeight="251691008" behindDoc="0" locked="0" layoutInCell="1" allowOverlap="1" wp14:anchorId="7576B254" wp14:editId="70CF6563">
                <wp:simplePos x="0" y="0"/>
                <wp:positionH relativeFrom="column">
                  <wp:posOffset>2567635</wp:posOffset>
                </wp:positionH>
                <wp:positionV relativeFrom="paragraph">
                  <wp:posOffset>497637</wp:posOffset>
                </wp:positionV>
                <wp:extent cx="263347" cy="219456"/>
                <wp:effectExtent l="0" t="0" r="22860" b="28575"/>
                <wp:wrapNone/>
                <wp:docPr id="37" name="Rectangle 37"/>
                <wp:cNvGraphicFramePr/>
                <a:graphic xmlns:a="http://schemas.openxmlformats.org/drawingml/2006/main">
                  <a:graphicData uri="http://schemas.microsoft.com/office/word/2010/wordprocessingShape">
                    <wps:wsp>
                      <wps:cNvSpPr/>
                      <wps:spPr>
                        <a:xfrm>
                          <a:off x="0" y="0"/>
                          <a:ext cx="263347" cy="219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965623" id="Rectangle 37" o:spid="_x0000_s1026" style="position:absolute;margin-left:202.2pt;margin-top:39.2pt;width:20.75pt;height:17.3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" fillcolor="white [3212]" strokecolor="white [3212]" strokeweight="1pt"/>
            </w:pict>
          </mc:Fallback>
        </mc:AlternateContent>
      </w:r>
    </w:p>
    <w:p w14:paraId="61677467" w14:textId="77777777" w:rsidR="00504738" w:rsidRDefault="00504738" w:rsidP="00504738">
      <w:pPr>
        <w:widowControl/>
        <w:spacing w:after="160" w:line="480" w:lineRule="auto"/>
        <w:jc w:val="center"/>
        <w:rPr>
          <w:rFonts w:eastAsia="宋体" w:cs="Times New Roman"/>
          <w:kern w:val="0"/>
          <w:sz w:val="24"/>
          <w:szCs w:val="24"/>
        </w:rPr>
      </w:pPr>
    </w:p>
    <w:p w14:paraId="01EDB508" w14:textId="77777777" w:rsidR="00E62D81" w:rsidRPr="003D7FFE" w:rsidRDefault="00E62D81" w:rsidP="00E62D81">
      <w:pPr>
        <w:widowControl/>
        <w:spacing w:after="160" w:line="480" w:lineRule="auto"/>
        <w:jc w:val="center"/>
        <w:rPr>
          <w:rFonts w:eastAsia="宋体" w:cs="Times New Roman"/>
          <w:kern w:val="0"/>
          <w:sz w:val="24"/>
          <w:szCs w:val="24"/>
        </w:rPr>
      </w:pPr>
      <w:r>
        <w:rPr>
          <w:rFonts w:eastAsia="宋体" w:cs="Times New Roman"/>
          <w:kern w:val="0"/>
          <w:sz w:val="24"/>
          <w:szCs w:val="24"/>
        </w:rPr>
        <w:t xml:space="preserve">USING MOLECULAR DYNAMICS SIMULATION TO STUDY BEHAVIOR OF HYDROCARBON FLUID </w:t>
      </w:r>
    </w:p>
    <w:p w14:paraId="09E1FE99" w14:textId="77777777" w:rsidR="00876B2B" w:rsidRPr="00876B2B" w:rsidRDefault="00876B2B" w:rsidP="00876B2B">
      <w:pPr>
        <w:widowControl/>
        <w:spacing w:after="160"/>
        <w:jc w:val="center"/>
        <w:rPr>
          <w:rFonts w:eastAsia="宋体" w:cs="Times New Roman"/>
          <w:kern w:val="0"/>
          <w:sz w:val="24"/>
          <w:szCs w:val="24"/>
        </w:rPr>
      </w:pPr>
    </w:p>
    <w:p w14:paraId="3DF0DCC1" w14:textId="77777777" w:rsidR="00876B2B" w:rsidRPr="00876B2B" w:rsidRDefault="00876B2B" w:rsidP="00876B2B">
      <w:pPr>
        <w:widowControl/>
        <w:spacing w:after="160"/>
        <w:jc w:val="center"/>
        <w:rPr>
          <w:rFonts w:eastAsia="宋体" w:cs="Times New Roman"/>
          <w:kern w:val="0"/>
          <w:sz w:val="24"/>
          <w:szCs w:val="24"/>
        </w:rPr>
      </w:pPr>
      <w:r w:rsidRPr="00876B2B">
        <w:rPr>
          <w:rFonts w:eastAsia="宋体" w:cs="Times New Roman"/>
          <w:kern w:val="0"/>
          <w:sz w:val="24"/>
          <w:szCs w:val="24"/>
        </w:rPr>
        <w:t>A THESIS APPROVED FOR THE</w:t>
      </w:r>
    </w:p>
    <w:p w14:paraId="5C51BDE7" w14:textId="77777777" w:rsidR="00876B2B" w:rsidRPr="00876B2B" w:rsidRDefault="00876B2B" w:rsidP="00876B2B">
      <w:pPr>
        <w:widowControl/>
        <w:spacing w:after="160"/>
        <w:jc w:val="center"/>
        <w:rPr>
          <w:rFonts w:eastAsia="宋体" w:cs="Times New Roman"/>
          <w:kern w:val="0"/>
          <w:sz w:val="24"/>
          <w:szCs w:val="24"/>
        </w:rPr>
      </w:pPr>
      <w:r w:rsidRPr="00876B2B">
        <w:rPr>
          <w:rFonts w:eastAsia="宋体" w:cs="Times New Roman"/>
          <w:kern w:val="0"/>
          <w:sz w:val="24"/>
          <w:szCs w:val="24"/>
        </w:rPr>
        <w:t>MEWBOURNE SCHOOL OF PETROLEUM AND GEOLOGICAL ENGINEERING</w:t>
      </w:r>
    </w:p>
    <w:p w14:paraId="46EF2AB9" w14:textId="77777777" w:rsidR="00876B2B" w:rsidRPr="00876B2B" w:rsidRDefault="00876B2B" w:rsidP="00876B2B">
      <w:pPr>
        <w:widowControl/>
        <w:spacing w:after="160"/>
        <w:jc w:val="center"/>
        <w:rPr>
          <w:rFonts w:eastAsia="宋体" w:cs="Times New Roman"/>
          <w:kern w:val="0"/>
          <w:sz w:val="24"/>
          <w:szCs w:val="24"/>
        </w:rPr>
      </w:pPr>
    </w:p>
    <w:p w14:paraId="6046D2F2" w14:textId="77777777" w:rsidR="00876B2B" w:rsidRPr="00876B2B" w:rsidRDefault="00876B2B" w:rsidP="00876B2B">
      <w:pPr>
        <w:widowControl/>
        <w:spacing w:after="160"/>
        <w:jc w:val="center"/>
        <w:rPr>
          <w:rFonts w:eastAsia="宋体" w:cs="Times New Roman"/>
          <w:kern w:val="0"/>
          <w:sz w:val="24"/>
          <w:szCs w:val="24"/>
        </w:rPr>
      </w:pPr>
    </w:p>
    <w:p w14:paraId="181782A8" w14:textId="77777777" w:rsidR="00876B2B" w:rsidRPr="00876B2B" w:rsidRDefault="00876B2B" w:rsidP="00876B2B">
      <w:pPr>
        <w:widowControl/>
        <w:spacing w:after="160"/>
        <w:jc w:val="center"/>
        <w:rPr>
          <w:rFonts w:eastAsia="宋体" w:cs="Times New Roman"/>
          <w:kern w:val="0"/>
          <w:sz w:val="24"/>
          <w:szCs w:val="24"/>
        </w:rPr>
      </w:pPr>
    </w:p>
    <w:p w14:paraId="58FC1A5B" w14:textId="77777777" w:rsidR="00876B2B" w:rsidRPr="00876B2B" w:rsidRDefault="00876B2B" w:rsidP="00876B2B">
      <w:pPr>
        <w:widowControl/>
        <w:spacing w:after="160"/>
        <w:jc w:val="center"/>
        <w:rPr>
          <w:rFonts w:eastAsia="宋体" w:cs="Times New Roman"/>
          <w:kern w:val="0"/>
          <w:sz w:val="24"/>
          <w:szCs w:val="24"/>
        </w:rPr>
      </w:pPr>
    </w:p>
    <w:p w14:paraId="5A8BFF28" w14:textId="77777777" w:rsidR="00876B2B" w:rsidRPr="00876B2B" w:rsidRDefault="00876B2B" w:rsidP="00876B2B">
      <w:pPr>
        <w:widowControl/>
        <w:spacing w:after="160"/>
        <w:jc w:val="center"/>
        <w:rPr>
          <w:rFonts w:eastAsia="宋体" w:cs="Times New Roman"/>
          <w:kern w:val="0"/>
          <w:sz w:val="24"/>
          <w:szCs w:val="24"/>
        </w:rPr>
      </w:pPr>
    </w:p>
    <w:p w14:paraId="47C8832A" w14:textId="77777777" w:rsidR="00876B2B" w:rsidRPr="00876B2B" w:rsidRDefault="00876B2B" w:rsidP="00876B2B">
      <w:pPr>
        <w:widowControl/>
        <w:spacing w:after="160"/>
        <w:jc w:val="center"/>
        <w:rPr>
          <w:rFonts w:eastAsia="宋体" w:cs="Times New Roman"/>
          <w:kern w:val="0"/>
          <w:sz w:val="24"/>
          <w:szCs w:val="24"/>
        </w:rPr>
      </w:pPr>
    </w:p>
    <w:p w14:paraId="725CAFBB" w14:textId="77777777" w:rsidR="00876B2B" w:rsidRPr="00876B2B" w:rsidRDefault="00876B2B" w:rsidP="00876B2B">
      <w:pPr>
        <w:widowControl/>
        <w:spacing w:after="160"/>
        <w:jc w:val="center"/>
        <w:rPr>
          <w:rFonts w:eastAsia="宋体" w:cs="Times New Roman"/>
          <w:kern w:val="0"/>
          <w:sz w:val="24"/>
          <w:szCs w:val="24"/>
        </w:rPr>
      </w:pPr>
    </w:p>
    <w:p w14:paraId="68CE9217" w14:textId="77777777" w:rsidR="00876B2B" w:rsidRPr="00876B2B" w:rsidRDefault="00876B2B" w:rsidP="00876B2B">
      <w:pPr>
        <w:widowControl/>
        <w:spacing w:after="160"/>
        <w:jc w:val="center"/>
        <w:rPr>
          <w:rFonts w:eastAsia="宋体" w:cs="Times New Roman"/>
          <w:kern w:val="0"/>
          <w:sz w:val="24"/>
          <w:szCs w:val="24"/>
        </w:rPr>
      </w:pPr>
      <w:r w:rsidRPr="00876B2B">
        <w:rPr>
          <w:rFonts w:eastAsia="宋体" w:cs="Times New Roman"/>
          <w:kern w:val="0"/>
          <w:sz w:val="24"/>
          <w:szCs w:val="24"/>
        </w:rPr>
        <w:t>BY</w:t>
      </w:r>
    </w:p>
    <w:p w14:paraId="57C7719E" w14:textId="77777777" w:rsidR="00876B2B" w:rsidRPr="00876B2B" w:rsidRDefault="00876B2B" w:rsidP="00876B2B">
      <w:pPr>
        <w:widowControl/>
        <w:spacing w:after="160"/>
        <w:jc w:val="center"/>
        <w:rPr>
          <w:rFonts w:eastAsia="宋体" w:cs="Times New Roman"/>
          <w:kern w:val="0"/>
          <w:sz w:val="24"/>
          <w:szCs w:val="24"/>
        </w:rPr>
      </w:pPr>
    </w:p>
    <w:p w14:paraId="195E9E81" w14:textId="77777777" w:rsidR="00876B2B" w:rsidRPr="00876B2B" w:rsidRDefault="00876B2B" w:rsidP="00876B2B">
      <w:pPr>
        <w:widowControl/>
        <w:spacing w:after="160"/>
        <w:jc w:val="center"/>
        <w:rPr>
          <w:rFonts w:eastAsia="宋体" w:cs="Times New Roman"/>
          <w:kern w:val="0"/>
          <w:sz w:val="24"/>
          <w:szCs w:val="24"/>
        </w:rPr>
      </w:pPr>
    </w:p>
    <w:p w14:paraId="5DF3881D" w14:textId="77777777" w:rsidR="00876B2B" w:rsidRPr="00876B2B" w:rsidRDefault="00876B2B" w:rsidP="00876B2B">
      <w:pPr>
        <w:widowControl/>
        <w:spacing w:after="160"/>
        <w:jc w:val="center"/>
        <w:rPr>
          <w:rFonts w:eastAsia="宋体" w:cs="Times New Roman"/>
          <w:kern w:val="0"/>
          <w:sz w:val="24"/>
          <w:szCs w:val="24"/>
        </w:rPr>
      </w:pPr>
    </w:p>
    <w:p w14:paraId="62B9A4CA" w14:textId="634C3BD9" w:rsidR="00876B2B" w:rsidRPr="00876B2B" w:rsidRDefault="00876B2B" w:rsidP="00876B2B">
      <w:pPr>
        <w:widowControl/>
        <w:spacing w:after="160"/>
        <w:jc w:val="right"/>
        <w:rPr>
          <w:rFonts w:eastAsia="宋体" w:cs="Times New Roman"/>
          <w:kern w:val="0"/>
          <w:sz w:val="24"/>
          <w:szCs w:val="24"/>
        </w:rPr>
      </w:pPr>
      <w:r w:rsidRPr="00876B2B">
        <w:rPr>
          <w:rFonts w:eastAsia="宋体" w:cs="Times New Roman"/>
          <w:kern w:val="0"/>
          <w:sz w:val="24"/>
          <w:szCs w:val="24"/>
        </w:rPr>
        <w:t xml:space="preserve">Dr. </w:t>
      </w:r>
      <w:r>
        <w:rPr>
          <w:rFonts w:eastAsia="宋体" w:cs="Times New Roman"/>
          <w:kern w:val="0"/>
          <w:sz w:val="24"/>
          <w:szCs w:val="24"/>
        </w:rPr>
        <w:t>Xingru Wu</w:t>
      </w:r>
      <w:r w:rsidRPr="00876B2B">
        <w:rPr>
          <w:rFonts w:eastAsia="宋体" w:cs="Times New Roman"/>
          <w:kern w:val="0"/>
          <w:sz w:val="24"/>
          <w:szCs w:val="24"/>
        </w:rPr>
        <w:t>, Chair</w:t>
      </w:r>
    </w:p>
    <w:p w14:paraId="06F3B493" w14:textId="77777777" w:rsidR="00876B2B" w:rsidRPr="00876B2B" w:rsidRDefault="00876B2B" w:rsidP="00876B2B">
      <w:pPr>
        <w:widowControl/>
        <w:spacing w:after="160"/>
        <w:jc w:val="right"/>
        <w:rPr>
          <w:rFonts w:eastAsia="宋体" w:cs="Times New Roman"/>
          <w:kern w:val="0"/>
          <w:sz w:val="24"/>
          <w:szCs w:val="24"/>
        </w:rPr>
      </w:pPr>
    </w:p>
    <w:p w14:paraId="4E63210D" w14:textId="77777777" w:rsidR="00876B2B" w:rsidRPr="00876B2B" w:rsidRDefault="00876B2B" w:rsidP="00876B2B">
      <w:pPr>
        <w:widowControl/>
        <w:spacing w:after="160"/>
        <w:jc w:val="right"/>
        <w:rPr>
          <w:rFonts w:eastAsia="宋体" w:cs="Times New Roman"/>
          <w:kern w:val="0"/>
          <w:sz w:val="24"/>
          <w:szCs w:val="24"/>
        </w:rPr>
      </w:pPr>
    </w:p>
    <w:p w14:paraId="4BF7CBA9" w14:textId="639FD4A6" w:rsidR="00876B2B" w:rsidRPr="00876B2B" w:rsidRDefault="00876B2B" w:rsidP="00876B2B">
      <w:pPr>
        <w:widowControl/>
        <w:spacing w:after="160"/>
        <w:jc w:val="right"/>
        <w:rPr>
          <w:rFonts w:eastAsia="宋体" w:cs="Times New Roman"/>
          <w:kern w:val="0"/>
          <w:sz w:val="24"/>
          <w:szCs w:val="24"/>
        </w:rPr>
      </w:pPr>
      <w:r w:rsidRPr="00876B2B">
        <w:rPr>
          <w:rFonts w:eastAsia="宋体" w:cs="Times New Roman"/>
          <w:kern w:val="0"/>
          <w:sz w:val="24"/>
          <w:szCs w:val="24"/>
        </w:rPr>
        <w:t xml:space="preserve">Dr. </w:t>
      </w:r>
      <w:r>
        <w:rPr>
          <w:rFonts w:eastAsia="宋体" w:cs="Times New Roman"/>
          <w:kern w:val="0"/>
          <w:sz w:val="24"/>
          <w:szCs w:val="24"/>
        </w:rPr>
        <w:t>Liangliang Huang</w:t>
      </w:r>
    </w:p>
    <w:p w14:paraId="7C4CE75C" w14:textId="77777777" w:rsidR="00876B2B" w:rsidRPr="00876B2B" w:rsidRDefault="00876B2B" w:rsidP="00876B2B">
      <w:pPr>
        <w:widowControl/>
        <w:spacing w:after="160"/>
        <w:jc w:val="right"/>
        <w:rPr>
          <w:rFonts w:eastAsia="宋体" w:cs="Times New Roman"/>
          <w:kern w:val="0"/>
          <w:sz w:val="24"/>
          <w:szCs w:val="24"/>
        </w:rPr>
      </w:pPr>
    </w:p>
    <w:p w14:paraId="2D54B3E0" w14:textId="77777777" w:rsidR="00876B2B" w:rsidRPr="00876B2B" w:rsidRDefault="00876B2B" w:rsidP="00876B2B">
      <w:pPr>
        <w:widowControl/>
        <w:spacing w:after="160"/>
        <w:jc w:val="right"/>
        <w:rPr>
          <w:rFonts w:eastAsia="宋体" w:cs="Times New Roman"/>
          <w:kern w:val="0"/>
          <w:sz w:val="24"/>
          <w:szCs w:val="24"/>
        </w:rPr>
      </w:pPr>
    </w:p>
    <w:p w14:paraId="2585712B" w14:textId="52727D4B" w:rsidR="00876B2B" w:rsidRPr="00876B2B" w:rsidRDefault="00876B2B" w:rsidP="00876B2B">
      <w:pPr>
        <w:widowControl/>
        <w:spacing w:after="160"/>
        <w:jc w:val="right"/>
        <w:rPr>
          <w:rFonts w:eastAsia="宋体" w:cs="Times New Roman"/>
          <w:kern w:val="0"/>
          <w:sz w:val="24"/>
          <w:szCs w:val="24"/>
        </w:rPr>
      </w:pPr>
      <w:r w:rsidRPr="00876B2B">
        <w:rPr>
          <w:rFonts w:eastAsia="宋体" w:cs="Times New Roman"/>
          <w:kern w:val="0"/>
          <w:sz w:val="24"/>
          <w:szCs w:val="24"/>
        </w:rPr>
        <w:t xml:space="preserve">Dr. </w:t>
      </w:r>
      <w:r w:rsidR="006C6A43" w:rsidRPr="006C6A43">
        <w:rPr>
          <w:rFonts w:eastAsia="宋体" w:cs="Times New Roman"/>
          <w:kern w:val="0"/>
          <w:sz w:val="24"/>
          <w:szCs w:val="24"/>
        </w:rPr>
        <w:t>Mashhad Fahes</w:t>
      </w:r>
    </w:p>
    <w:p w14:paraId="0B533B77" w14:textId="77777777" w:rsidR="00876B2B" w:rsidRPr="00876B2B" w:rsidRDefault="00876B2B" w:rsidP="00876B2B">
      <w:pPr>
        <w:widowControl/>
        <w:spacing w:after="160"/>
        <w:jc w:val="right"/>
        <w:rPr>
          <w:rFonts w:eastAsia="宋体" w:cs="Times New Roman"/>
          <w:kern w:val="0"/>
          <w:sz w:val="24"/>
          <w:szCs w:val="24"/>
        </w:rPr>
      </w:pPr>
    </w:p>
    <w:p w14:paraId="131D0A97" w14:textId="77777777" w:rsidR="00876B2B" w:rsidRPr="00876B2B" w:rsidRDefault="00876B2B" w:rsidP="00876B2B">
      <w:pPr>
        <w:widowControl/>
        <w:spacing w:after="160"/>
        <w:jc w:val="right"/>
        <w:rPr>
          <w:rFonts w:eastAsia="宋体" w:cs="Times New Roman"/>
          <w:kern w:val="0"/>
          <w:sz w:val="24"/>
          <w:szCs w:val="24"/>
        </w:rPr>
      </w:pPr>
    </w:p>
    <w:p w14:paraId="5C2C0BD6" w14:textId="5EA1D24B" w:rsidR="00876B2B" w:rsidRPr="00876B2B" w:rsidRDefault="00BD7942" w:rsidP="00876B2B">
      <w:pPr>
        <w:widowControl/>
        <w:spacing w:after="160"/>
        <w:jc w:val="right"/>
        <w:rPr>
          <w:rFonts w:eastAsia="宋体" w:cs="Times New Roman"/>
          <w:kern w:val="0"/>
          <w:sz w:val="24"/>
          <w:szCs w:val="24"/>
        </w:rPr>
      </w:pPr>
      <w:r>
        <w:rPr>
          <w:rFonts w:eastAsia="宋体" w:cs="Times New Roman"/>
          <w:noProof/>
          <w:kern w:val="0"/>
          <w:sz w:val="24"/>
          <w:szCs w:val="24"/>
          <w:lang w:eastAsia="en-US"/>
        </w:rPr>
        <mc:AlternateContent>
          <mc:Choice Requires="wps">
            <w:drawing>
              <wp:anchor distT="0" distB="0" distL="114300" distR="114300" simplePos="0" relativeHeight="251692032" behindDoc="0" locked="0" layoutInCell="1" allowOverlap="1" wp14:anchorId="010D7492" wp14:editId="7708F98A">
                <wp:simplePos x="0" y="0"/>
                <wp:positionH relativeFrom="column">
                  <wp:posOffset>2457907</wp:posOffset>
                </wp:positionH>
                <wp:positionV relativeFrom="paragraph">
                  <wp:posOffset>317195</wp:posOffset>
                </wp:positionV>
                <wp:extent cx="504749" cy="343815"/>
                <wp:effectExtent l="0" t="0" r="10160" b="18415"/>
                <wp:wrapNone/>
                <wp:docPr id="87" name="Rectangle 87"/>
                <wp:cNvGraphicFramePr/>
                <a:graphic xmlns:a="http://schemas.openxmlformats.org/drawingml/2006/main">
                  <a:graphicData uri="http://schemas.microsoft.com/office/word/2010/wordprocessingShape">
                    <wps:wsp>
                      <wps:cNvSpPr/>
                      <wps:spPr>
                        <a:xfrm>
                          <a:off x="0" y="0"/>
                          <a:ext cx="504749" cy="34381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EFC21B" id="Rectangle 87" o:spid="_x0000_s1026" style="position:absolute;margin-left:193.55pt;margin-top:25pt;width:39.75pt;height:27.0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" fillcolor="white [3212]" strokecolor="white [3212]" strokeweight="1pt"/>
            </w:pict>
          </mc:Fallback>
        </mc:AlternateContent>
      </w:r>
    </w:p>
    <w:p w14:paraId="46C0E6C7" w14:textId="77777777" w:rsidR="003D7FFE" w:rsidRDefault="003D7FFE" w:rsidP="00EE25A1">
      <w:pPr>
        <w:spacing w:line="480" w:lineRule="auto"/>
        <w:rPr>
          <w:rFonts w:cs="Times New Roman"/>
          <w:b/>
          <w:sz w:val="32"/>
          <w:szCs w:val="32"/>
        </w:rPr>
      </w:pPr>
    </w:p>
    <w:p w14:paraId="7B41ECA7" w14:textId="77777777" w:rsidR="00876B2B" w:rsidRPr="00876B2B" w:rsidRDefault="00876B2B" w:rsidP="00876B2B">
      <w:pPr>
        <w:widowControl/>
        <w:spacing w:after="160"/>
        <w:jc w:val="right"/>
        <w:rPr>
          <w:rFonts w:eastAsia="宋体" w:cs="Times New Roman"/>
          <w:kern w:val="0"/>
          <w:sz w:val="24"/>
          <w:szCs w:val="24"/>
        </w:rPr>
      </w:pPr>
    </w:p>
    <w:p w14:paraId="2B20C6EB" w14:textId="77777777" w:rsidR="00876B2B" w:rsidRPr="00876B2B" w:rsidRDefault="00876B2B" w:rsidP="00876B2B">
      <w:pPr>
        <w:widowControl/>
        <w:spacing w:after="160"/>
        <w:jc w:val="right"/>
        <w:rPr>
          <w:rFonts w:eastAsia="宋体" w:cs="Times New Roman"/>
          <w:kern w:val="0"/>
          <w:sz w:val="24"/>
          <w:szCs w:val="24"/>
        </w:rPr>
      </w:pPr>
    </w:p>
    <w:p w14:paraId="237BEFC7" w14:textId="77777777" w:rsidR="00876B2B" w:rsidRPr="00876B2B" w:rsidRDefault="00876B2B" w:rsidP="00876B2B">
      <w:pPr>
        <w:widowControl/>
        <w:spacing w:after="160"/>
        <w:jc w:val="right"/>
        <w:rPr>
          <w:rFonts w:eastAsia="宋体" w:cs="Times New Roman"/>
          <w:kern w:val="0"/>
          <w:sz w:val="24"/>
          <w:szCs w:val="24"/>
        </w:rPr>
      </w:pPr>
    </w:p>
    <w:p w14:paraId="64AA66EE" w14:textId="77777777" w:rsidR="00876B2B" w:rsidRPr="00876B2B" w:rsidRDefault="00876B2B" w:rsidP="00876B2B">
      <w:pPr>
        <w:widowControl/>
        <w:spacing w:after="160"/>
        <w:jc w:val="right"/>
        <w:rPr>
          <w:rFonts w:eastAsia="宋体" w:cs="Times New Roman"/>
          <w:kern w:val="0"/>
          <w:sz w:val="24"/>
          <w:szCs w:val="24"/>
        </w:rPr>
      </w:pPr>
    </w:p>
    <w:p w14:paraId="783B96CB" w14:textId="77777777" w:rsidR="00876B2B" w:rsidRPr="00876B2B" w:rsidRDefault="00876B2B" w:rsidP="00876B2B">
      <w:pPr>
        <w:widowControl/>
        <w:spacing w:after="160"/>
        <w:jc w:val="right"/>
        <w:rPr>
          <w:rFonts w:eastAsia="宋体" w:cs="Times New Roman"/>
          <w:kern w:val="0"/>
          <w:sz w:val="24"/>
          <w:szCs w:val="24"/>
        </w:rPr>
      </w:pPr>
    </w:p>
    <w:p w14:paraId="2114DDE3" w14:textId="77777777" w:rsidR="00876B2B" w:rsidRPr="00876B2B" w:rsidRDefault="00876B2B" w:rsidP="00876B2B">
      <w:pPr>
        <w:widowControl/>
        <w:spacing w:after="160"/>
        <w:jc w:val="right"/>
        <w:rPr>
          <w:rFonts w:eastAsia="宋体" w:cs="Times New Roman"/>
          <w:kern w:val="0"/>
          <w:sz w:val="24"/>
          <w:szCs w:val="24"/>
        </w:rPr>
      </w:pPr>
    </w:p>
    <w:p w14:paraId="389115EC" w14:textId="77777777" w:rsidR="00876B2B" w:rsidRPr="00876B2B" w:rsidRDefault="00876B2B" w:rsidP="00876B2B">
      <w:pPr>
        <w:widowControl/>
        <w:spacing w:after="160"/>
        <w:jc w:val="right"/>
        <w:rPr>
          <w:rFonts w:eastAsia="宋体" w:cs="Times New Roman"/>
          <w:kern w:val="0"/>
          <w:sz w:val="24"/>
          <w:szCs w:val="24"/>
        </w:rPr>
      </w:pPr>
    </w:p>
    <w:p w14:paraId="3102CB03" w14:textId="77777777" w:rsidR="00876B2B" w:rsidRPr="00876B2B" w:rsidRDefault="00876B2B" w:rsidP="00876B2B">
      <w:pPr>
        <w:widowControl/>
        <w:spacing w:after="160"/>
        <w:jc w:val="right"/>
        <w:rPr>
          <w:rFonts w:eastAsia="宋体" w:cs="Times New Roman"/>
          <w:kern w:val="0"/>
          <w:sz w:val="24"/>
          <w:szCs w:val="24"/>
        </w:rPr>
      </w:pPr>
    </w:p>
    <w:p w14:paraId="5333087B" w14:textId="77777777" w:rsidR="00876B2B" w:rsidRPr="00876B2B" w:rsidRDefault="00876B2B" w:rsidP="00876B2B">
      <w:pPr>
        <w:widowControl/>
        <w:spacing w:after="160"/>
        <w:jc w:val="right"/>
        <w:rPr>
          <w:rFonts w:eastAsia="宋体" w:cs="Times New Roman"/>
          <w:kern w:val="0"/>
          <w:sz w:val="24"/>
          <w:szCs w:val="24"/>
        </w:rPr>
      </w:pPr>
    </w:p>
    <w:p w14:paraId="67D94114" w14:textId="77777777" w:rsidR="00876B2B" w:rsidRPr="00876B2B" w:rsidRDefault="00876B2B" w:rsidP="00876B2B">
      <w:pPr>
        <w:widowControl/>
        <w:spacing w:after="160"/>
        <w:jc w:val="right"/>
        <w:rPr>
          <w:rFonts w:eastAsia="宋体" w:cs="Times New Roman"/>
          <w:kern w:val="0"/>
          <w:sz w:val="24"/>
          <w:szCs w:val="24"/>
        </w:rPr>
      </w:pPr>
    </w:p>
    <w:p w14:paraId="14A299C6" w14:textId="77777777" w:rsidR="00876B2B" w:rsidRPr="00876B2B" w:rsidRDefault="00876B2B" w:rsidP="00876B2B">
      <w:pPr>
        <w:widowControl/>
        <w:spacing w:after="160"/>
        <w:jc w:val="right"/>
        <w:rPr>
          <w:rFonts w:eastAsia="宋体" w:cs="Times New Roman"/>
          <w:kern w:val="0"/>
          <w:sz w:val="24"/>
          <w:szCs w:val="24"/>
        </w:rPr>
      </w:pPr>
    </w:p>
    <w:p w14:paraId="3CF1FDEC" w14:textId="77777777" w:rsidR="00876B2B" w:rsidRPr="00876B2B" w:rsidRDefault="00876B2B" w:rsidP="00876B2B">
      <w:pPr>
        <w:widowControl/>
        <w:spacing w:after="160"/>
        <w:jc w:val="right"/>
        <w:rPr>
          <w:rFonts w:eastAsia="宋体" w:cs="Times New Roman"/>
          <w:kern w:val="0"/>
          <w:sz w:val="24"/>
          <w:szCs w:val="24"/>
        </w:rPr>
      </w:pPr>
    </w:p>
    <w:p w14:paraId="2AA71B08" w14:textId="77777777" w:rsidR="00876B2B" w:rsidRPr="00876B2B" w:rsidRDefault="00876B2B" w:rsidP="00876B2B">
      <w:pPr>
        <w:widowControl/>
        <w:spacing w:after="160"/>
        <w:jc w:val="right"/>
        <w:rPr>
          <w:rFonts w:eastAsia="宋体" w:cs="Times New Roman"/>
          <w:kern w:val="0"/>
          <w:sz w:val="24"/>
          <w:szCs w:val="24"/>
        </w:rPr>
      </w:pPr>
    </w:p>
    <w:p w14:paraId="67C4C2A4" w14:textId="77777777" w:rsidR="00876B2B" w:rsidRPr="00876B2B" w:rsidRDefault="00876B2B" w:rsidP="00876B2B">
      <w:pPr>
        <w:widowControl/>
        <w:spacing w:after="160"/>
        <w:jc w:val="right"/>
        <w:rPr>
          <w:rFonts w:eastAsia="宋体" w:cs="Times New Roman"/>
          <w:kern w:val="0"/>
          <w:sz w:val="24"/>
          <w:szCs w:val="24"/>
        </w:rPr>
      </w:pPr>
    </w:p>
    <w:p w14:paraId="026C0B63" w14:textId="77777777" w:rsidR="00876B2B" w:rsidRPr="00876B2B" w:rsidRDefault="00876B2B" w:rsidP="00876B2B">
      <w:pPr>
        <w:widowControl/>
        <w:spacing w:after="160"/>
        <w:jc w:val="right"/>
        <w:rPr>
          <w:rFonts w:eastAsia="宋体" w:cs="Times New Roman"/>
          <w:kern w:val="0"/>
          <w:sz w:val="24"/>
          <w:szCs w:val="24"/>
        </w:rPr>
      </w:pPr>
    </w:p>
    <w:p w14:paraId="05FD8778" w14:textId="77777777" w:rsidR="00876B2B" w:rsidRPr="00876B2B" w:rsidRDefault="00876B2B" w:rsidP="00876B2B">
      <w:pPr>
        <w:widowControl/>
        <w:spacing w:after="160"/>
        <w:jc w:val="right"/>
        <w:rPr>
          <w:rFonts w:eastAsia="宋体" w:cs="Times New Roman"/>
          <w:kern w:val="0"/>
          <w:sz w:val="24"/>
          <w:szCs w:val="24"/>
        </w:rPr>
      </w:pPr>
    </w:p>
    <w:p w14:paraId="6A42CA67" w14:textId="77777777" w:rsidR="00876B2B" w:rsidRPr="00876B2B" w:rsidRDefault="00876B2B" w:rsidP="00876B2B">
      <w:pPr>
        <w:widowControl/>
        <w:spacing w:after="160"/>
        <w:jc w:val="right"/>
        <w:rPr>
          <w:rFonts w:eastAsia="宋体" w:cs="Times New Roman"/>
          <w:kern w:val="0"/>
          <w:sz w:val="24"/>
          <w:szCs w:val="24"/>
        </w:rPr>
      </w:pPr>
    </w:p>
    <w:p w14:paraId="1F5BD104" w14:textId="77777777" w:rsidR="00876B2B" w:rsidRPr="00876B2B" w:rsidRDefault="00876B2B" w:rsidP="00876B2B">
      <w:pPr>
        <w:widowControl/>
        <w:spacing w:after="160"/>
        <w:jc w:val="right"/>
        <w:rPr>
          <w:rFonts w:eastAsia="宋体" w:cs="Times New Roman"/>
          <w:kern w:val="0"/>
          <w:sz w:val="24"/>
          <w:szCs w:val="24"/>
        </w:rPr>
      </w:pPr>
    </w:p>
    <w:p w14:paraId="206E3775" w14:textId="77777777" w:rsidR="00876B2B" w:rsidRPr="00876B2B" w:rsidRDefault="00876B2B" w:rsidP="00876B2B">
      <w:pPr>
        <w:widowControl/>
        <w:spacing w:after="160"/>
        <w:jc w:val="right"/>
        <w:rPr>
          <w:rFonts w:eastAsia="宋体" w:cs="Times New Roman"/>
          <w:kern w:val="0"/>
          <w:sz w:val="24"/>
          <w:szCs w:val="24"/>
        </w:rPr>
      </w:pPr>
    </w:p>
    <w:p w14:paraId="3F525567" w14:textId="77777777" w:rsidR="00876B2B" w:rsidRPr="00876B2B" w:rsidRDefault="00876B2B" w:rsidP="00876B2B">
      <w:pPr>
        <w:widowControl/>
        <w:spacing w:after="160"/>
        <w:jc w:val="right"/>
        <w:rPr>
          <w:rFonts w:eastAsia="宋体" w:cs="Times New Roman"/>
          <w:kern w:val="0"/>
          <w:sz w:val="24"/>
          <w:szCs w:val="24"/>
        </w:rPr>
      </w:pPr>
    </w:p>
    <w:p w14:paraId="54A31859" w14:textId="77777777" w:rsidR="00876B2B" w:rsidRPr="00876B2B" w:rsidRDefault="00876B2B" w:rsidP="00876B2B">
      <w:pPr>
        <w:widowControl/>
        <w:spacing w:after="160"/>
        <w:jc w:val="right"/>
        <w:rPr>
          <w:rFonts w:eastAsia="宋体" w:cs="Times New Roman"/>
          <w:kern w:val="0"/>
          <w:sz w:val="24"/>
          <w:szCs w:val="24"/>
        </w:rPr>
      </w:pPr>
    </w:p>
    <w:p w14:paraId="0FE9F68F" w14:textId="77777777" w:rsidR="00876B2B" w:rsidRPr="00876B2B" w:rsidRDefault="00876B2B" w:rsidP="00876B2B">
      <w:pPr>
        <w:widowControl/>
        <w:spacing w:after="160"/>
        <w:jc w:val="right"/>
        <w:rPr>
          <w:rFonts w:eastAsia="宋体" w:cs="Times New Roman"/>
          <w:kern w:val="0"/>
          <w:sz w:val="24"/>
          <w:szCs w:val="24"/>
        </w:rPr>
      </w:pPr>
    </w:p>
    <w:p w14:paraId="1DA498D4" w14:textId="77777777" w:rsidR="00876B2B" w:rsidRPr="00876B2B" w:rsidRDefault="00876B2B" w:rsidP="00876B2B">
      <w:pPr>
        <w:widowControl/>
        <w:spacing w:after="160"/>
        <w:jc w:val="right"/>
        <w:rPr>
          <w:rFonts w:eastAsia="宋体" w:cs="Times New Roman"/>
          <w:kern w:val="0"/>
          <w:sz w:val="24"/>
          <w:szCs w:val="24"/>
        </w:rPr>
      </w:pPr>
    </w:p>
    <w:p w14:paraId="4E87BE6D" w14:textId="77777777" w:rsidR="00876B2B" w:rsidRPr="00876B2B" w:rsidRDefault="00876B2B" w:rsidP="00876B2B">
      <w:pPr>
        <w:widowControl/>
        <w:spacing w:after="160"/>
        <w:jc w:val="center"/>
        <w:rPr>
          <w:rFonts w:eastAsia="宋体" w:cs="Times New Roman"/>
          <w:kern w:val="0"/>
          <w:sz w:val="24"/>
          <w:szCs w:val="24"/>
        </w:rPr>
      </w:pPr>
    </w:p>
    <w:p w14:paraId="48A14B64" w14:textId="7C4183C7" w:rsidR="00876B2B" w:rsidRPr="00876B2B" w:rsidRDefault="00876B2B" w:rsidP="00876B2B">
      <w:pPr>
        <w:widowControl/>
        <w:spacing w:after="160"/>
        <w:jc w:val="center"/>
        <w:rPr>
          <w:rFonts w:eastAsia="宋体" w:cs="Times New Roman"/>
          <w:kern w:val="0"/>
          <w:sz w:val="24"/>
          <w:szCs w:val="24"/>
        </w:rPr>
      </w:pPr>
      <w:r w:rsidRPr="00876B2B">
        <w:rPr>
          <w:rFonts w:eastAsia="宋体" w:cs="Times New Roman"/>
          <w:kern w:val="0"/>
          <w:sz w:val="24"/>
          <w:szCs w:val="24"/>
        </w:rPr>
        <w:t xml:space="preserve">© Copyright by </w:t>
      </w:r>
      <w:r>
        <w:rPr>
          <w:rFonts w:eastAsia="宋体" w:cs="Times New Roman"/>
          <w:kern w:val="0"/>
          <w:sz w:val="24"/>
          <w:szCs w:val="24"/>
        </w:rPr>
        <w:t>QIUHAO CHANG 2019</w:t>
      </w:r>
    </w:p>
    <w:p w14:paraId="5E99B053" w14:textId="1CCE917D" w:rsidR="003D7FFE" w:rsidRPr="0000124F" w:rsidRDefault="00BD7942" w:rsidP="0000124F">
      <w:pPr>
        <w:widowControl/>
        <w:spacing w:after="160"/>
        <w:jc w:val="center"/>
        <w:rPr>
          <w:rFonts w:eastAsia="宋体" w:cs="Times New Roman"/>
          <w:kern w:val="0"/>
          <w:sz w:val="24"/>
          <w:szCs w:val="24"/>
        </w:rPr>
      </w:pPr>
      <w:r>
        <w:rPr>
          <w:rFonts w:eastAsia="宋体" w:cs="Times New Roman"/>
          <w:noProof/>
          <w:kern w:val="0"/>
          <w:sz w:val="24"/>
          <w:szCs w:val="24"/>
          <w:lang w:eastAsia="en-US"/>
        </w:rPr>
        <mc:AlternateContent>
          <mc:Choice Requires="wps">
            <w:drawing>
              <wp:anchor distT="0" distB="0" distL="114300" distR="114300" simplePos="0" relativeHeight="251693056" behindDoc="0" locked="0" layoutInCell="1" allowOverlap="1" wp14:anchorId="7716A64A" wp14:editId="5DA5274C">
                <wp:simplePos x="0" y="0"/>
                <wp:positionH relativeFrom="column">
                  <wp:posOffset>2472538</wp:posOffset>
                </wp:positionH>
                <wp:positionV relativeFrom="paragraph">
                  <wp:posOffset>757326</wp:posOffset>
                </wp:positionV>
                <wp:extent cx="395020" cy="219456"/>
                <wp:effectExtent l="0" t="0" r="24130" b="28575"/>
                <wp:wrapNone/>
                <wp:docPr id="94" name="Rectangle 94"/>
                <wp:cNvGraphicFramePr/>
                <a:graphic xmlns:a="http://schemas.openxmlformats.org/drawingml/2006/main">
                  <a:graphicData uri="http://schemas.microsoft.com/office/word/2010/wordprocessingShape">
                    <wps:wsp>
                      <wps:cNvSpPr/>
                      <wps:spPr>
                        <a:xfrm>
                          <a:off x="0" y="0"/>
                          <a:ext cx="395020" cy="219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46722" id="Rectangle 94" o:spid="_x0000_s1026" style="position:absolute;margin-left:194.7pt;margin-top:59.65pt;width:31.1pt;height:17.3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" fillcolor="white [3212]" strokecolor="white [3212]" strokeweight="1pt"/>
            </w:pict>
          </mc:Fallback>
        </mc:AlternateContent>
      </w:r>
      <w:r w:rsidR="00876B2B" w:rsidRPr="00876B2B">
        <w:rPr>
          <w:rFonts w:eastAsia="宋体" w:cs="Times New Roman"/>
          <w:kern w:val="0"/>
          <w:sz w:val="24"/>
          <w:szCs w:val="24"/>
        </w:rPr>
        <w:t>All Rights Reserved.</w:t>
      </w:r>
    </w:p>
    <w:p w14:paraId="39B8A62D" w14:textId="7599D7CE" w:rsidR="003D7FFE" w:rsidRDefault="00CD644A" w:rsidP="00660466">
      <w:pPr>
        <w:pStyle w:val="1"/>
      </w:pPr>
      <w:bookmarkStart w:id="1" w:name="_Toc15547184"/>
      <w:r>
        <w:lastRenderedPageBreak/>
        <w:t>A</w:t>
      </w:r>
      <w:r w:rsidR="004E51F8">
        <w:t>cknowledgments</w:t>
      </w:r>
      <w:bookmarkEnd w:id="1"/>
    </w:p>
    <w:p w14:paraId="4CFD6796" w14:textId="307BCD6B" w:rsidR="003A026C" w:rsidRDefault="003A026C" w:rsidP="003A026C">
      <w:pPr>
        <w:spacing w:line="480" w:lineRule="auto"/>
        <w:jc w:val="center"/>
        <w:rPr>
          <w:rFonts w:cs="Times New Roman"/>
          <w:b/>
          <w:sz w:val="32"/>
          <w:szCs w:val="32"/>
        </w:rPr>
      </w:pPr>
    </w:p>
    <w:p w14:paraId="1884593D" w14:textId="34E8EA13" w:rsidR="003A026C" w:rsidRPr="002D3F7D" w:rsidRDefault="003A026C" w:rsidP="002F4330">
      <w:pPr>
        <w:spacing w:line="480" w:lineRule="auto"/>
        <w:rPr>
          <w:rFonts w:cs="Times New Roman"/>
          <w:sz w:val="24"/>
          <w:szCs w:val="24"/>
        </w:rPr>
      </w:pPr>
      <w:r>
        <w:rPr>
          <w:rFonts w:cs="Times New Roman"/>
          <w:b/>
          <w:sz w:val="32"/>
          <w:szCs w:val="32"/>
        </w:rPr>
        <w:tab/>
      </w:r>
      <w:r w:rsidRPr="002D3F7D">
        <w:rPr>
          <w:rFonts w:cs="Times New Roman"/>
          <w:sz w:val="24"/>
          <w:szCs w:val="24"/>
        </w:rPr>
        <w:t>First of all, I would like to express my sincere gratitude to my advisor</w:t>
      </w:r>
      <w:r w:rsidR="00924D86">
        <w:rPr>
          <w:rFonts w:cs="Times New Roman"/>
          <w:sz w:val="24"/>
          <w:szCs w:val="24"/>
        </w:rPr>
        <w:t>s</w:t>
      </w:r>
      <w:r w:rsidRPr="002D3F7D">
        <w:rPr>
          <w:rFonts w:cs="Times New Roman"/>
          <w:sz w:val="24"/>
          <w:szCs w:val="24"/>
        </w:rPr>
        <w:t>, Dr. Xingru Wu,</w:t>
      </w:r>
      <w:r w:rsidR="00924D86">
        <w:rPr>
          <w:rFonts w:cs="Times New Roman"/>
          <w:sz w:val="24"/>
          <w:szCs w:val="24"/>
        </w:rPr>
        <w:t xml:space="preserve"> and Dr</w:t>
      </w:r>
      <w:r w:rsidR="00C20AF4">
        <w:rPr>
          <w:rFonts w:cs="Times New Roman"/>
          <w:sz w:val="24"/>
          <w:szCs w:val="24"/>
        </w:rPr>
        <w:t>.</w:t>
      </w:r>
      <w:r w:rsidR="00924D86">
        <w:rPr>
          <w:rFonts w:cs="Times New Roman"/>
          <w:sz w:val="24"/>
          <w:szCs w:val="24"/>
        </w:rPr>
        <w:t xml:space="preserve"> Liangliang Huang, </w:t>
      </w:r>
      <w:r w:rsidRPr="002D3F7D">
        <w:rPr>
          <w:rFonts w:cs="Times New Roman"/>
          <w:sz w:val="24"/>
          <w:szCs w:val="24"/>
        </w:rPr>
        <w:t xml:space="preserve">for </w:t>
      </w:r>
      <w:r w:rsidR="00924D86">
        <w:rPr>
          <w:rFonts w:cs="Times New Roman"/>
          <w:sz w:val="24"/>
          <w:szCs w:val="24"/>
        </w:rPr>
        <w:t>their</w:t>
      </w:r>
      <w:r w:rsidRPr="002D3F7D">
        <w:rPr>
          <w:rFonts w:cs="Times New Roman"/>
          <w:sz w:val="24"/>
          <w:szCs w:val="24"/>
        </w:rPr>
        <w:t xml:space="preserve"> instructive advice and valuable guidance on my research </w:t>
      </w:r>
      <w:r w:rsidR="00AD6199" w:rsidRPr="002D3F7D">
        <w:rPr>
          <w:rFonts w:cs="Times New Roman"/>
          <w:sz w:val="24"/>
          <w:szCs w:val="24"/>
        </w:rPr>
        <w:t>studies</w:t>
      </w:r>
      <w:r w:rsidR="002F4330">
        <w:rPr>
          <w:rFonts w:cs="Times New Roman"/>
          <w:sz w:val="24"/>
          <w:szCs w:val="24"/>
        </w:rPr>
        <w:t>.</w:t>
      </w:r>
      <w:r w:rsidR="00DE3C3B">
        <w:rPr>
          <w:rFonts w:cs="Times New Roman"/>
          <w:sz w:val="24"/>
          <w:szCs w:val="24"/>
        </w:rPr>
        <w:t xml:space="preserve"> Without their consistent and illuminating instruction,</w:t>
      </w:r>
      <w:r w:rsidR="00D529F5">
        <w:rPr>
          <w:rFonts w:cs="Times New Roman"/>
          <w:sz w:val="24"/>
          <w:szCs w:val="24"/>
        </w:rPr>
        <w:t xml:space="preserve"> I couldn’t finish my research stud</w:t>
      </w:r>
      <w:r w:rsidR="003D53B2">
        <w:rPr>
          <w:rFonts w:cs="Times New Roman"/>
          <w:sz w:val="24"/>
          <w:szCs w:val="24"/>
        </w:rPr>
        <w:t>ies</w:t>
      </w:r>
      <w:r w:rsidR="00D529F5">
        <w:rPr>
          <w:rFonts w:cs="Times New Roman"/>
          <w:sz w:val="24"/>
          <w:szCs w:val="24"/>
        </w:rPr>
        <w:t xml:space="preserve"> and </w:t>
      </w:r>
      <w:r w:rsidR="00A91C64">
        <w:rPr>
          <w:rFonts w:cs="Times New Roman"/>
          <w:sz w:val="24"/>
          <w:szCs w:val="24"/>
        </w:rPr>
        <w:t xml:space="preserve">my master’s </w:t>
      </w:r>
      <w:r w:rsidR="00D529F5">
        <w:rPr>
          <w:rFonts w:cs="Times New Roman"/>
          <w:sz w:val="24"/>
          <w:szCs w:val="24"/>
        </w:rPr>
        <w:t xml:space="preserve">degree program. </w:t>
      </w:r>
    </w:p>
    <w:p w14:paraId="7BF990F4" w14:textId="71C4921C" w:rsidR="00891C50" w:rsidRPr="002D3F7D" w:rsidRDefault="00D71BBB" w:rsidP="002F4330">
      <w:pPr>
        <w:spacing w:line="480" w:lineRule="auto"/>
        <w:rPr>
          <w:rFonts w:cs="Times New Roman"/>
          <w:sz w:val="24"/>
          <w:szCs w:val="24"/>
        </w:rPr>
      </w:pPr>
      <w:r w:rsidRPr="002D3F7D">
        <w:rPr>
          <w:rFonts w:cs="Times New Roman"/>
          <w:sz w:val="24"/>
          <w:szCs w:val="24"/>
        </w:rPr>
        <w:tab/>
        <w:t xml:space="preserve">Also, I would like to </w:t>
      </w:r>
      <w:r w:rsidR="00891C50" w:rsidRPr="002D3F7D">
        <w:rPr>
          <w:rFonts w:cs="Times New Roman"/>
          <w:sz w:val="24"/>
          <w:szCs w:val="24"/>
        </w:rPr>
        <w:t>appreciate</w:t>
      </w:r>
      <w:r w:rsidRPr="002D3F7D">
        <w:rPr>
          <w:rFonts w:cs="Times New Roman"/>
          <w:sz w:val="24"/>
          <w:szCs w:val="24"/>
        </w:rPr>
        <w:t xml:space="preserve"> my com</w:t>
      </w:r>
      <w:r w:rsidR="00225C6D">
        <w:rPr>
          <w:rFonts w:cs="Times New Roman"/>
          <w:sz w:val="24"/>
          <w:szCs w:val="24"/>
        </w:rPr>
        <w:t>mittee member, Dr. Mashhad Fahes</w:t>
      </w:r>
      <w:r w:rsidRPr="002D3F7D">
        <w:rPr>
          <w:rFonts w:cs="Times New Roman"/>
          <w:sz w:val="24"/>
          <w:szCs w:val="24"/>
        </w:rPr>
        <w:t xml:space="preserve">, for her suggestions and </w:t>
      </w:r>
      <w:r w:rsidR="00891C50" w:rsidRPr="002D3F7D">
        <w:rPr>
          <w:rFonts w:cs="Times New Roman"/>
          <w:sz w:val="24"/>
          <w:szCs w:val="24"/>
        </w:rPr>
        <w:t xml:space="preserve">insightful comments on </w:t>
      </w:r>
      <w:r w:rsidR="00A348AB">
        <w:rPr>
          <w:rFonts w:cs="Times New Roman"/>
          <w:sz w:val="24"/>
          <w:szCs w:val="24"/>
        </w:rPr>
        <w:t>this</w:t>
      </w:r>
      <w:r w:rsidR="00891C50" w:rsidRPr="002D3F7D">
        <w:rPr>
          <w:rFonts w:cs="Times New Roman"/>
          <w:sz w:val="24"/>
          <w:szCs w:val="24"/>
        </w:rPr>
        <w:t xml:space="preserve"> research. </w:t>
      </w:r>
    </w:p>
    <w:p w14:paraId="31149EA7" w14:textId="4F51CF2D" w:rsidR="00E54B97" w:rsidRDefault="00891C50" w:rsidP="002F4330">
      <w:pPr>
        <w:spacing w:line="480" w:lineRule="auto"/>
        <w:rPr>
          <w:rFonts w:cs="Times New Roman"/>
          <w:sz w:val="24"/>
          <w:szCs w:val="24"/>
        </w:rPr>
      </w:pPr>
      <w:r w:rsidRPr="002D3F7D">
        <w:rPr>
          <w:rFonts w:cs="Times New Roman"/>
          <w:sz w:val="24"/>
          <w:szCs w:val="24"/>
        </w:rPr>
        <w:tab/>
        <w:t xml:space="preserve">I want to thank my </w:t>
      </w:r>
      <w:r w:rsidR="00E54B97">
        <w:rPr>
          <w:rFonts w:cs="Times New Roman"/>
          <w:sz w:val="24"/>
          <w:szCs w:val="24"/>
        </w:rPr>
        <w:t xml:space="preserve">colleagues and </w:t>
      </w:r>
      <w:r w:rsidRPr="002D3F7D">
        <w:rPr>
          <w:rFonts w:cs="Times New Roman"/>
          <w:sz w:val="24"/>
          <w:szCs w:val="24"/>
        </w:rPr>
        <w:t>friends, Qi Qiao</w:t>
      </w:r>
      <w:r w:rsidR="00231B44">
        <w:rPr>
          <w:rFonts w:cs="Times New Roman"/>
          <w:sz w:val="24"/>
          <w:szCs w:val="24"/>
        </w:rPr>
        <w:t xml:space="preserve">, </w:t>
      </w:r>
      <w:r w:rsidRPr="002D3F7D">
        <w:rPr>
          <w:rFonts w:cs="Times New Roman"/>
          <w:sz w:val="24"/>
          <w:szCs w:val="24"/>
        </w:rPr>
        <w:t>Guobing Zhou</w:t>
      </w:r>
      <w:r w:rsidR="004C768C">
        <w:rPr>
          <w:rFonts w:cs="Times New Roman"/>
          <w:sz w:val="24"/>
          <w:szCs w:val="24"/>
        </w:rPr>
        <w:t>,</w:t>
      </w:r>
      <w:r w:rsidR="00231B44">
        <w:rPr>
          <w:rFonts w:cs="Times New Roman"/>
          <w:sz w:val="24"/>
          <w:szCs w:val="24"/>
        </w:rPr>
        <w:t xml:space="preserve"> and Yixin Ma</w:t>
      </w:r>
      <w:r w:rsidRPr="002D3F7D">
        <w:rPr>
          <w:rFonts w:cs="Times New Roman"/>
          <w:sz w:val="24"/>
          <w:szCs w:val="24"/>
        </w:rPr>
        <w:t xml:space="preserve">, </w:t>
      </w:r>
      <w:r w:rsidR="00E54B97" w:rsidRPr="00E54B97">
        <w:rPr>
          <w:rFonts w:cs="Times New Roman"/>
          <w:sz w:val="24"/>
          <w:szCs w:val="24"/>
        </w:rPr>
        <w:t xml:space="preserve">for all the help and support to the </w:t>
      </w:r>
      <w:r w:rsidR="00E54B97" w:rsidRPr="00E54B97">
        <w:rPr>
          <w:rFonts w:cs="Times New Roman" w:hint="eastAsia"/>
          <w:sz w:val="24"/>
          <w:szCs w:val="24"/>
        </w:rPr>
        <w:t>study</w:t>
      </w:r>
      <w:r w:rsidR="00E54B97" w:rsidRPr="00E54B97">
        <w:rPr>
          <w:rFonts w:cs="Times New Roman"/>
          <w:sz w:val="24"/>
          <w:szCs w:val="24"/>
        </w:rPr>
        <w:t xml:space="preserve"> and the learning of molecular dynamics simulation methods.</w:t>
      </w:r>
    </w:p>
    <w:p w14:paraId="35619513" w14:textId="18FA6C7B" w:rsidR="002D3F7D" w:rsidRPr="002D3F7D" w:rsidRDefault="002D3F7D" w:rsidP="002F4330">
      <w:pPr>
        <w:spacing w:line="480" w:lineRule="auto"/>
        <w:rPr>
          <w:rFonts w:cs="Times New Roman"/>
          <w:sz w:val="24"/>
          <w:szCs w:val="24"/>
        </w:rPr>
      </w:pPr>
      <w:r>
        <w:rPr>
          <w:rFonts w:cs="Times New Roman"/>
          <w:sz w:val="24"/>
          <w:szCs w:val="24"/>
        </w:rPr>
        <w:tab/>
        <w:t>Last but not least,</w:t>
      </w:r>
      <w:r w:rsidR="001304B2">
        <w:rPr>
          <w:rFonts w:cs="Times New Roman"/>
          <w:sz w:val="24"/>
          <w:szCs w:val="24"/>
        </w:rPr>
        <w:t xml:space="preserve"> I express my </w:t>
      </w:r>
      <w:r w:rsidR="00E54B97">
        <w:rPr>
          <w:rFonts w:cs="Times New Roman"/>
          <w:sz w:val="24"/>
          <w:szCs w:val="24"/>
        </w:rPr>
        <w:t xml:space="preserve">deepest </w:t>
      </w:r>
      <w:r w:rsidR="001304B2">
        <w:rPr>
          <w:rFonts w:cs="Times New Roman" w:hint="eastAsia"/>
          <w:sz w:val="24"/>
          <w:szCs w:val="24"/>
        </w:rPr>
        <w:t>gratitude</w:t>
      </w:r>
      <w:r w:rsidR="001304B2">
        <w:rPr>
          <w:rFonts w:cs="Times New Roman"/>
          <w:sz w:val="24"/>
          <w:szCs w:val="24"/>
        </w:rPr>
        <w:t xml:space="preserve"> to my beloved parents</w:t>
      </w:r>
      <w:r w:rsidR="00AD6199">
        <w:rPr>
          <w:rFonts w:cs="Times New Roman"/>
          <w:sz w:val="24"/>
          <w:szCs w:val="24"/>
        </w:rPr>
        <w:t xml:space="preserve"> who have always been encouraging me and supporting me without any complaint.  </w:t>
      </w:r>
      <w:r w:rsidR="001304B2">
        <w:rPr>
          <w:rFonts w:cs="Times New Roman"/>
          <w:sz w:val="24"/>
          <w:szCs w:val="24"/>
        </w:rPr>
        <w:t xml:space="preserve"> </w:t>
      </w:r>
    </w:p>
    <w:p w14:paraId="03E9F0C8" w14:textId="711CE13B" w:rsidR="003A026C" w:rsidRDefault="00D71BBB" w:rsidP="003A026C">
      <w:pPr>
        <w:spacing w:line="480" w:lineRule="auto"/>
        <w:rPr>
          <w:rFonts w:cs="Times New Roman"/>
          <w:b/>
          <w:sz w:val="32"/>
          <w:szCs w:val="32"/>
        </w:rPr>
      </w:pPr>
      <w:r>
        <w:rPr>
          <w:rFonts w:cs="Times New Roman"/>
          <w:b/>
          <w:sz w:val="32"/>
          <w:szCs w:val="32"/>
        </w:rPr>
        <w:t xml:space="preserve"> </w:t>
      </w:r>
    </w:p>
    <w:p w14:paraId="55D22D8F" w14:textId="77777777" w:rsidR="003D7FFE" w:rsidRDefault="003D7FFE" w:rsidP="00EE25A1">
      <w:pPr>
        <w:spacing w:line="480" w:lineRule="auto"/>
        <w:rPr>
          <w:rFonts w:cs="Times New Roman"/>
          <w:b/>
          <w:sz w:val="32"/>
          <w:szCs w:val="32"/>
        </w:rPr>
      </w:pPr>
    </w:p>
    <w:p w14:paraId="30FF0DAC" w14:textId="77777777" w:rsidR="003D7FFE" w:rsidRDefault="003D7FFE" w:rsidP="00EE25A1">
      <w:pPr>
        <w:spacing w:line="480" w:lineRule="auto"/>
        <w:rPr>
          <w:rFonts w:cs="Times New Roman"/>
          <w:b/>
          <w:sz w:val="32"/>
          <w:szCs w:val="32"/>
        </w:rPr>
      </w:pPr>
    </w:p>
    <w:p w14:paraId="2988302C" w14:textId="77777777" w:rsidR="003D7FFE" w:rsidRDefault="003D7FFE" w:rsidP="00EE25A1">
      <w:pPr>
        <w:spacing w:line="480" w:lineRule="auto"/>
        <w:rPr>
          <w:rFonts w:cs="Times New Roman"/>
          <w:b/>
          <w:sz w:val="32"/>
          <w:szCs w:val="32"/>
        </w:rPr>
      </w:pPr>
    </w:p>
    <w:p w14:paraId="4B9F6A7B" w14:textId="77777777" w:rsidR="003D7FFE" w:rsidRDefault="003D7FFE" w:rsidP="00EE25A1">
      <w:pPr>
        <w:spacing w:line="480" w:lineRule="auto"/>
        <w:rPr>
          <w:rFonts w:cs="Times New Roman"/>
          <w:b/>
          <w:sz w:val="32"/>
          <w:szCs w:val="32"/>
        </w:rPr>
      </w:pPr>
    </w:p>
    <w:p w14:paraId="3F72612F" w14:textId="77777777" w:rsidR="003D7FFE" w:rsidRDefault="003D7FFE" w:rsidP="00EE25A1">
      <w:pPr>
        <w:spacing w:line="480" w:lineRule="auto"/>
        <w:rPr>
          <w:rFonts w:cs="Times New Roman"/>
          <w:b/>
          <w:sz w:val="32"/>
          <w:szCs w:val="32"/>
        </w:rPr>
      </w:pPr>
    </w:p>
    <w:p w14:paraId="0473B94A" w14:textId="77777777" w:rsidR="003D7FFE" w:rsidRDefault="003D7FFE" w:rsidP="00EE25A1">
      <w:pPr>
        <w:spacing w:line="480" w:lineRule="auto"/>
        <w:rPr>
          <w:rFonts w:cs="Times New Roman"/>
          <w:b/>
          <w:sz w:val="32"/>
          <w:szCs w:val="32"/>
        </w:rPr>
      </w:pPr>
    </w:p>
    <w:p w14:paraId="0367D547" w14:textId="77777777" w:rsidR="00F9296B" w:rsidRDefault="00F9296B" w:rsidP="00EE25A1">
      <w:pPr>
        <w:spacing w:line="480" w:lineRule="auto"/>
        <w:rPr>
          <w:rFonts w:cs="Times New Roman"/>
          <w:b/>
          <w:sz w:val="32"/>
          <w:szCs w:val="32"/>
        </w:rPr>
      </w:pPr>
    </w:p>
    <w:p w14:paraId="511791DF" w14:textId="5AF00E89" w:rsidR="00DD4D72" w:rsidRDefault="00DD4D72" w:rsidP="002527A6">
      <w:pPr>
        <w:pStyle w:val="1"/>
        <w:rPr>
          <w:b w:val="0"/>
        </w:rPr>
      </w:pPr>
      <w:bookmarkStart w:id="2" w:name="_Toc15547185"/>
      <w:r>
        <w:rPr>
          <w:rFonts w:hint="eastAsia"/>
          <w:b w:val="0"/>
        </w:rPr>
        <w:lastRenderedPageBreak/>
        <w:t>T</w:t>
      </w:r>
      <w:r w:rsidR="000D218E">
        <w:rPr>
          <w:b w:val="0"/>
        </w:rPr>
        <w:t>able of C</w:t>
      </w:r>
      <w:r>
        <w:rPr>
          <w:b w:val="0"/>
        </w:rPr>
        <w:t>ontents</w:t>
      </w:r>
      <w:bookmarkEnd w:id="2"/>
    </w:p>
    <w:sdt>
      <w:sdtPr>
        <w:rPr>
          <w:rFonts w:ascii="Times New Roman" w:eastAsiaTheme="minorEastAsia" w:hAnsi="Times New Roman" w:cstheme="minorBidi"/>
          <w:color w:val="auto"/>
          <w:kern w:val="2"/>
          <w:sz w:val="28"/>
          <w:szCs w:val="21"/>
          <w:lang w:eastAsia="zh-CN"/>
        </w:rPr>
        <w:id w:val="723569592"/>
        <w:docPartObj>
          <w:docPartGallery w:val="Table of Contents"/>
          <w:docPartUnique/>
        </w:docPartObj>
      </w:sdtPr>
      <w:sdtEndPr>
        <w:rPr>
          <w:b/>
          <w:bCs/>
          <w:noProof/>
        </w:rPr>
      </w:sdtEndPr>
      <w:sdtContent>
        <w:p w14:paraId="745E6BC0" w14:textId="0A403D31" w:rsidR="00601E3D" w:rsidRDefault="00601E3D">
          <w:pPr>
            <w:pStyle w:val="TOC"/>
          </w:pPr>
        </w:p>
        <w:p w14:paraId="2DC121AA" w14:textId="727EF9A6" w:rsidR="00E93E8F" w:rsidRDefault="00660466">
          <w:pPr>
            <w:pStyle w:val="TOC1"/>
            <w:tabs>
              <w:tab w:val="right" w:leader="dot" w:pos="8440"/>
            </w:tabs>
            <w:rPr>
              <w:rFonts w:asciiTheme="minorHAnsi" w:hAnsiTheme="minorHAnsi"/>
              <w:noProof/>
              <w:kern w:val="0"/>
              <w:sz w:val="22"/>
              <w:szCs w:val="22"/>
              <w:lang w:eastAsia="en-US"/>
            </w:rPr>
          </w:pPr>
          <w:r>
            <w:rPr>
              <w:b/>
              <w:bCs/>
              <w:noProof/>
            </w:rPr>
            <w:fldChar w:fldCharType="begin"/>
          </w:r>
          <w:r>
            <w:rPr>
              <w:b/>
              <w:bCs/>
              <w:noProof/>
            </w:rPr>
            <w:instrText xml:space="preserve"> TOC \o "1-4" \h \z \u </w:instrText>
          </w:r>
          <w:r>
            <w:rPr>
              <w:b/>
              <w:bCs/>
              <w:noProof/>
            </w:rPr>
            <w:fldChar w:fldCharType="separate"/>
          </w:r>
          <w:hyperlink w:anchor="_Toc15547184" w:history="1">
            <w:r w:rsidR="00E93E8F" w:rsidRPr="00D857CA">
              <w:rPr>
                <w:rStyle w:val="ad"/>
                <w:noProof/>
              </w:rPr>
              <w:t>Acknowledgments</w:t>
            </w:r>
            <w:r w:rsidR="00E93E8F">
              <w:rPr>
                <w:noProof/>
                <w:webHidden/>
              </w:rPr>
              <w:tab/>
            </w:r>
            <w:r w:rsidR="00E93E8F">
              <w:rPr>
                <w:noProof/>
                <w:webHidden/>
              </w:rPr>
              <w:fldChar w:fldCharType="begin"/>
            </w:r>
            <w:r w:rsidR="00E93E8F">
              <w:rPr>
                <w:noProof/>
                <w:webHidden/>
              </w:rPr>
              <w:instrText xml:space="preserve"> PAGEREF _Toc15547184 \h </w:instrText>
            </w:r>
            <w:r w:rsidR="00E93E8F">
              <w:rPr>
                <w:noProof/>
                <w:webHidden/>
              </w:rPr>
            </w:r>
            <w:r w:rsidR="00E93E8F">
              <w:rPr>
                <w:noProof/>
                <w:webHidden/>
              </w:rPr>
              <w:fldChar w:fldCharType="separate"/>
            </w:r>
            <w:r w:rsidR="00E93E8F">
              <w:rPr>
                <w:noProof/>
                <w:webHidden/>
              </w:rPr>
              <w:t>iv</w:t>
            </w:r>
            <w:r w:rsidR="00E93E8F">
              <w:rPr>
                <w:noProof/>
                <w:webHidden/>
              </w:rPr>
              <w:fldChar w:fldCharType="end"/>
            </w:r>
          </w:hyperlink>
        </w:p>
        <w:p w14:paraId="65354D39" w14:textId="5A05A32C" w:rsidR="00E93E8F" w:rsidRDefault="00F71FCA">
          <w:pPr>
            <w:pStyle w:val="TOC1"/>
            <w:tabs>
              <w:tab w:val="right" w:leader="dot" w:pos="8440"/>
            </w:tabs>
            <w:rPr>
              <w:rFonts w:asciiTheme="minorHAnsi" w:hAnsiTheme="minorHAnsi"/>
              <w:noProof/>
              <w:kern w:val="0"/>
              <w:sz w:val="22"/>
              <w:szCs w:val="22"/>
              <w:lang w:eastAsia="en-US"/>
            </w:rPr>
          </w:pPr>
          <w:hyperlink w:anchor="_Toc15547185" w:history="1">
            <w:r w:rsidR="00E93E8F" w:rsidRPr="00D857CA">
              <w:rPr>
                <w:rStyle w:val="ad"/>
                <w:noProof/>
              </w:rPr>
              <w:t>Table of Contents</w:t>
            </w:r>
            <w:r w:rsidR="00E93E8F">
              <w:rPr>
                <w:noProof/>
                <w:webHidden/>
              </w:rPr>
              <w:tab/>
            </w:r>
            <w:r w:rsidR="00E93E8F">
              <w:rPr>
                <w:noProof/>
                <w:webHidden/>
              </w:rPr>
              <w:fldChar w:fldCharType="begin"/>
            </w:r>
            <w:r w:rsidR="00E93E8F">
              <w:rPr>
                <w:noProof/>
                <w:webHidden/>
              </w:rPr>
              <w:instrText xml:space="preserve"> PAGEREF _Toc15547185 \h </w:instrText>
            </w:r>
            <w:r w:rsidR="00E93E8F">
              <w:rPr>
                <w:noProof/>
                <w:webHidden/>
              </w:rPr>
            </w:r>
            <w:r w:rsidR="00E93E8F">
              <w:rPr>
                <w:noProof/>
                <w:webHidden/>
              </w:rPr>
              <w:fldChar w:fldCharType="separate"/>
            </w:r>
            <w:r w:rsidR="00E93E8F">
              <w:rPr>
                <w:noProof/>
                <w:webHidden/>
              </w:rPr>
              <w:t>v</w:t>
            </w:r>
            <w:r w:rsidR="00E93E8F">
              <w:rPr>
                <w:noProof/>
                <w:webHidden/>
              </w:rPr>
              <w:fldChar w:fldCharType="end"/>
            </w:r>
          </w:hyperlink>
        </w:p>
        <w:p w14:paraId="48E07513" w14:textId="05A5452F" w:rsidR="00E93E8F" w:rsidRDefault="00F71FCA">
          <w:pPr>
            <w:pStyle w:val="TOC1"/>
            <w:tabs>
              <w:tab w:val="right" w:leader="dot" w:pos="8440"/>
            </w:tabs>
            <w:rPr>
              <w:rFonts w:asciiTheme="minorHAnsi" w:hAnsiTheme="minorHAnsi"/>
              <w:noProof/>
              <w:kern w:val="0"/>
              <w:sz w:val="22"/>
              <w:szCs w:val="22"/>
              <w:lang w:eastAsia="en-US"/>
            </w:rPr>
          </w:pPr>
          <w:hyperlink w:anchor="_Toc15547186" w:history="1">
            <w:r w:rsidR="00E93E8F" w:rsidRPr="00D857CA">
              <w:rPr>
                <w:rStyle w:val="ad"/>
                <w:noProof/>
              </w:rPr>
              <w:t>List of Tables</w:t>
            </w:r>
            <w:r w:rsidR="00E93E8F">
              <w:rPr>
                <w:noProof/>
                <w:webHidden/>
              </w:rPr>
              <w:tab/>
            </w:r>
            <w:r w:rsidR="00E93E8F">
              <w:rPr>
                <w:noProof/>
                <w:webHidden/>
              </w:rPr>
              <w:fldChar w:fldCharType="begin"/>
            </w:r>
            <w:r w:rsidR="00E93E8F">
              <w:rPr>
                <w:noProof/>
                <w:webHidden/>
              </w:rPr>
              <w:instrText xml:space="preserve"> PAGEREF _Toc15547186 \h </w:instrText>
            </w:r>
            <w:r w:rsidR="00E93E8F">
              <w:rPr>
                <w:noProof/>
                <w:webHidden/>
              </w:rPr>
            </w:r>
            <w:r w:rsidR="00E93E8F">
              <w:rPr>
                <w:noProof/>
                <w:webHidden/>
              </w:rPr>
              <w:fldChar w:fldCharType="separate"/>
            </w:r>
            <w:r w:rsidR="00E93E8F">
              <w:rPr>
                <w:noProof/>
                <w:webHidden/>
              </w:rPr>
              <w:t>viii</w:t>
            </w:r>
            <w:r w:rsidR="00E93E8F">
              <w:rPr>
                <w:noProof/>
                <w:webHidden/>
              </w:rPr>
              <w:fldChar w:fldCharType="end"/>
            </w:r>
          </w:hyperlink>
        </w:p>
        <w:p w14:paraId="65F82CEC" w14:textId="021A87C8" w:rsidR="00E93E8F" w:rsidRDefault="00F71FCA">
          <w:pPr>
            <w:pStyle w:val="TOC1"/>
            <w:tabs>
              <w:tab w:val="right" w:leader="dot" w:pos="8440"/>
            </w:tabs>
            <w:rPr>
              <w:rFonts w:asciiTheme="minorHAnsi" w:hAnsiTheme="minorHAnsi"/>
              <w:noProof/>
              <w:kern w:val="0"/>
              <w:sz w:val="22"/>
              <w:szCs w:val="22"/>
              <w:lang w:eastAsia="en-US"/>
            </w:rPr>
          </w:pPr>
          <w:hyperlink w:anchor="_Toc15547187" w:history="1">
            <w:r w:rsidR="00E93E8F" w:rsidRPr="00D857CA">
              <w:rPr>
                <w:rStyle w:val="ad"/>
                <w:noProof/>
              </w:rPr>
              <w:t>List of Figures</w:t>
            </w:r>
            <w:r w:rsidR="00E93E8F">
              <w:rPr>
                <w:noProof/>
                <w:webHidden/>
              </w:rPr>
              <w:tab/>
            </w:r>
            <w:r w:rsidR="00E93E8F">
              <w:rPr>
                <w:noProof/>
                <w:webHidden/>
              </w:rPr>
              <w:fldChar w:fldCharType="begin"/>
            </w:r>
            <w:r w:rsidR="00E93E8F">
              <w:rPr>
                <w:noProof/>
                <w:webHidden/>
              </w:rPr>
              <w:instrText xml:space="preserve"> PAGEREF _Toc15547187 \h </w:instrText>
            </w:r>
            <w:r w:rsidR="00E93E8F">
              <w:rPr>
                <w:noProof/>
                <w:webHidden/>
              </w:rPr>
            </w:r>
            <w:r w:rsidR="00E93E8F">
              <w:rPr>
                <w:noProof/>
                <w:webHidden/>
              </w:rPr>
              <w:fldChar w:fldCharType="separate"/>
            </w:r>
            <w:r w:rsidR="00E93E8F">
              <w:rPr>
                <w:noProof/>
                <w:webHidden/>
              </w:rPr>
              <w:t>x</w:t>
            </w:r>
            <w:r w:rsidR="00E93E8F">
              <w:rPr>
                <w:noProof/>
                <w:webHidden/>
              </w:rPr>
              <w:fldChar w:fldCharType="end"/>
            </w:r>
          </w:hyperlink>
        </w:p>
        <w:p w14:paraId="7CE03D76" w14:textId="17BF8899" w:rsidR="00E93E8F" w:rsidRDefault="00F71FCA">
          <w:pPr>
            <w:pStyle w:val="TOC1"/>
            <w:tabs>
              <w:tab w:val="right" w:leader="dot" w:pos="8440"/>
            </w:tabs>
            <w:rPr>
              <w:rFonts w:asciiTheme="minorHAnsi" w:hAnsiTheme="minorHAnsi"/>
              <w:noProof/>
              <w:kern w:val="0"/>
              <w:sz w:val="22"/>
              <w:szCs w:val="22"/>
              <w:lang w:eastAsia="en-US"/>
            </w:rPr>
          </w:pPr>
          <w:hyperlink w:anchor="_Toc15547188" w:history="1">
            <w:r w:rsidR="00E93E8F" w:rsidRPr="00D857CA">
              <w:rPr>
                <w:rStyle w:val="ad"/>
                <w:noProof/>
              </w:rPr>
              <w:t>Abstract</w:t>
            </w:r>
            <w:r w:rsidR="00E93E8F">
              <w:rPr>
                <w:noProof/>
                <w:webHidden/>
              </w:rPr>
              <w:tab/>
            </w:r>
            <w:r w:rsidR="00E93E8F">
              <w:rPr>
                <w:noProof/>
                <w:webHidden/>
              </w:rPr>
              <w:fldChar w:fldCharType="begin"/>
            </w:r>
            <w:r w:rsidR="00E93E8F">
              <w:rPr>
                <w:noProof/>
                <w:webHidden/>
              </w:rPr>
              <w:instrText xml:space="preserve"> PAGEREF _Toc15547188 \h </w:instrText>
            </w:r>
            <w:r w:rsidR="00E93E8F">
              <w:rPr>
                <w:noProof/>
                <w:webHidden/>
              </w:rPr>
            </w:r>
            <w:r w:rsidR="00E93E8F">
              <w:rPr>
                <w:noProof/>
                <w:webHidden/>
              </w:rPr>
              <w:fldChar w:fldCharType="separate"/>
            </w:r>
            <w:r w:rsidR="00E93E8F">
              <w:rPr>
                <w:noProof/>
                <w:webHidden/>
              </w:rPr>
              <w:t>xiv</w:t>
            </w:r>
            <w:r w:rsidR="00E93E8F">
              <w:rPr>
                <w:noProof/>
                <w:webHidden/>
              </w:rPr>
              <w:fldChar w:fldCharType="end"/>
            </w:r>
          </w:hyperlink>
        </w:p>
        <w:p w14:paraId="41A2CF01" w14:textId="0D46BE94" w:rsidR="00E93E8F" w:rsidRDefault="00F71FCA">
          <w:pPr>
            <w:pStyle w:val="TOC1"/>
            <w:tabs>
              <w:tab w:val="right" w:leader="dot" w:pos="8440"/>
            </w:tabs>
            <w:rPr>
              <w:rFonts w:asciiTheme="minorHAnsi" w:hAnsiTheme="minorHAnsi"/>
              <w:noProof/>
              <w:kern w:val="0"/>
              <w:sz w:val="22"/>
              <w:szCs w:val="22"/>
              <w:lang w:eastAsia="en-US"/>
            </w:rPr>
          </w:pPr>
          <w:hyperlink w:anchor="_Toc15547189" w:history="1">
            <w:r w:rsidR="00E93E8F" w:rsidRPr="00D857CA">
              <w:rPr>
                <w:rStyle w:val="ad"/>
                <w:noProof/>
              </w:rPr>
              <w:t>Chapter 1: Introduction</w:t>
            </w:r>
            <w:r w:rsidR="00E93E8F">
              <w:rPr>
                <w:noProof/>
                <w:webHidden/>
              </w:rPr>
              <w:tab/>
            </w:r>
            <w:r w:rsidR="00E93E8F">
              <w:rPr>
                <w:noProof/>
                <w:webHidden/>
              </w:rPr>
              <w:fldChar w:fldCharType="begin"/>
            </w:r>
            <w:r w:rsidR="00E93E8F">
              <w:rPr>
                <w:noProof/>
                <w:webHidden/>
              </w:rPr>
              <w:instrText xml:space="preserve"> PAGEREF _Toc15547189 \h </w:instrText>
            </w:r>
            <w:r w:rsidR="00E93E8F">
              <w:rPr>
                <w:noProof/>
                <w:webHidden/>
              </w:rPr>
            </w:r>
            <w:r w:rsidR="00E93E8F">
              <w:rPr>
                <w:noProof/>
                <w:webHidden/>
              </w:rPr>
              <w:fldChar w:fldCharType="separate"/>
            </w:r>
            <w:r w:rsidR="00E93E8F">
              <w:rPr>
                <w:noProof/>
                <w:webHidden/>
              </w:rPr>
              <w:t>1</w:t>
            </w:r>
            <w:r w:rsidR="00E93E8F">
              <w:rPr>
                <w:noProof/>
                <w:webHidden/>
              </w:rPr>
              <w:fldChar w:fldCharType="end"/>
            </w:r>
          </w:hyperlink>
        </w:p>
        <w:p w14:paraId="1DEC2C03" w14:textId="5636C5AB" w:rsidR="00E93E8F" w:rsidRDefault="00F71FCA">
          <w:pPr>
            <w:pStyle w:val="TOC2"/>
            <w:tabs>
              <w:tab w:val="right" w:leader="dot" w:pos="8440"/>
            </w:tabs>
            <w:rPr>
              <w:rFonts w:asciiTheme="minorHAnsi" w:hAnsiTheme="minorHAnsi"/>
              <w:noProof/>
              <w:kern w:val="0"/>
              <w:sz w:val="22"/>
              <w:szCs w:val="22"/>
              <w:lang w:eastAsia="en-US"/>
            </w:rPr>
          </w:pPr>
          <w:hyperlink w:anchor="_Toc15547190" w:history="1">
            <w:r w:rsidR="00E93E8F" w:rsidRPr="00D857CA">
              <w:rPr>
                <w:rStyle w:val="ad"/>
                <w:noProof/>
              </w:rPr>
              <w:t>1.1 Background of Shale Gas</w:t>
            </w:r>
            <w:r w:rsidR="00E93E8F">
              <w:rPr>
                <w:noProof/>
                <w:webHidden/>
              </w:rPr>
              <w:tab/>
            </w:r>
            <w:r w:rsidR="00E93E8F">
              <w:rPr>
                <w:noProof/>
                <w:webHidden/>
              </w:rPr>
              <w:fldChar w:fldCharType="begin"/>
            </w:r>
            <w:r w:rsidR="00E93E8F">
              <w:rPr>
                <w:noProof/>
                <w:webHidden/>
              </w:rPr>
              <w:instrText xml:space="preserve"> PAGEREF _Toc15547190 \h </w:instrText>
            </w:r>
            <w:r w:rsidR="00E93E8F">
              <w:rPr>
                <w:noProof/>
                <w:webHidden/>
              </w:rPr>
            </w:r>
            <w:r w:rsidR="00E93E8F">
              <w:rPr>
                <w:noProof/>
                <w:webHidden/>
              </w:rPr>
              <w:fldChar w:fldCharType="separate"/>
            </w:r>
            <w:r w:rsidR="00E93E8F">
              <w:rPr>
                <w:noProof/>
                <w:webHidden/>
              </w:rPr>
              <w:t>1</w:t>
            </w:r>
            <w:r w:rsidR="00E93E8F">
              <w:rPr>
                <w:noProof/>
                <w:webHidden/>
              </w:rPr>
              <w:fldChar w:fldCharType="end"/>
            </w:r>
          </w:hyperlink>
        </w:p>
        <w:p w14:paraId="08612FFB" w14:textId="5E3CD217" w:rsidR="00E93E8F" w:rsidRDefault="00F71FCA">
          <w:pPr>
            <w:pStyle w:val="TOC2"/>
            <w:tabs>
              <w:tab w:val="right" w:leader="dot" w:pos="8440"/>
            </w:tabs>
            <w:rPr>
              <w:rFonts w:asciiTheme="minorHAnsi" w:hAnsiTheme="minorHAnsi"/>
              <w:noProof/>
              <w:kern w:val="0"/>
              <w:sz w:val="22"/>
              <w:szCs w:val="22"/>
              <w:lang w:eastAsia="en-US"/>
            </w:rPr>
          </w:pPr>
          <w:hyperlink w:anchor="_Toc15547191" w:history="1">
            <w:r w:rsidR="00E93E8F" w:rsidRPr="00D857CA">
              <w:rPr>
                <w:rStyle w:val="ad"/>
                <w:noProof/>
              </w:rPr>
              <w:t>1.2 Objectives and Problems Statement</w:t>
            </w:r>
            <w:r w:rsidR="00E93E8F">
              <w:rPr>
                <w:noProof/>
                <w:webHidden/>
              </w:rPr>
              <w:tab/>
            </w:r>
            <w:r w:rsidR="00E93E8F">
              <w:rPr>
                <w:noProof/>
                <w:webHidden/>
              </w:rPr>
              <w:fldChar w:fldCharType="begin"/>
            </w:r>
            <w:r w:rsidR="00E93E8F">
              <w:rPr>
                <w:noProof/>
                <w:webHidden/>
              </w:rPr>
              <w:instrText xml:space="preserve"> PAGEREF _Toc15547191 \h </w:instrText>
            </w:r>
            <w:r w:rsidR="00E93E8F">
              <w:rPr>
                <w:noProof/>
                <w:webHidden/>
              </w:rPr>
            </w:r>
            <w:r w:rsidR="00E93E8F">
              <w:rPr>
                <w:noProof/>
                <w:webHidden/>
              </w:rPr>
              <w:fldChar w:fldCharType="separate"/>
            </w:r>
            <w:r w:rsidR="00E93E8F">
              <w:rPr>
                <w:noProof/>
                <w:webHidden/>
              </w:rPr>
              <w:t>3</w:t>
            </w:r>
            <w:r w:rsidR="00E93E8F">
              <w:rPr>
                <w:noProof/>
                <w:webHidden/>
              </w:rPr>
              <w:fldChar w:fldCharType="end"/>
            </w:r>
          </w:hyperlink>
        </w:p>
        <w:p w14:paraId="137A6F34" w14:textId="025DF3DD" w:rsidR="00E93E8F" w:rsidRDefault="00F71FCA">
          <w:pPr>
            <w:pStyle w:val="TOC2"/>
            <w:tabs>
              <w:tab w:val="right" w:leader="dot" w:pos="8440"/>
            </w:tabs>
            <w:rPr>
              <w:rFonts w:asciiTheme="minorHAnsi" w:hAnsiTheme="minorHAnsi"/>
              <w:noProof/>
              <w:kern w:val="0"/>
              <w:sz w:val="22"/>
              <w:szCs w:val="22"/>
              <w:lang w:eastAsia="en-US"/>
            </w:rPr>
          </w:pPr>
          <w:hyperlink w:anchor="_Toc15547192" w:history="1">
            <w:r w:rsidR="00E93E8F" w:rsidRPr="00D857CA">
              <w:rPr>
                <w:rStyle w:val="ad"/>
                <w:noProof/>
              </w:rPr>
              <w:t>1.3 Layout of the Thesis</w:t>
            </w:r>
            <w:r w:rsidR="00E93E8F">
              <w:rPr>
                <w:noProof/>
                <w:webHidden/>
              </w:rPr>
              <w:tab/>
            </w:r>
            <w:r w:rsidR="00E93E8F">
              <w:rPr>
                <w:noProof/>
                <w:webHidden/>
              </w:rPr>
              <w:fldChar w:fldCharType="begin"/>
            </w:r>
            <w:r w:rsidR="00E93E8F">
              <w:rPr>
                <w:noProof/>
                <w:webHidden/>
              </w:rPr>
              <w:instrText xml:space="preserve"> PAGEREF _Toc15547192 \h </w:instrText>
            </w:r>
            <w:r w:rsidR="00E93E8F">
              <w:rPr>
                <w:noProof/>
                <w:webHidden/>
              </w:rPr>
            </w:r>
            <w:r w:rsidR="00E93E8F">
              <w:rPr>
                <w:noProof/>
                <w:webHidden/>
              </w:rPr>
              <w:fldChar w:fldCharType="separate"/>
            </w:r>
            <w:r w:rsidR="00E93E8F">
              <w:rPr>
                <w:noProof/>
                <w:webHidden/>
              </w:rPr>
              <w:t>4</w:t>
            </w:r>
            <w:r w:rsidR="00E93E8F">
              <w:rPr>
                <w:noProof/>
                <w:webHidden/>
              </w:rPr>
              <w:fldChar w:fldCharType="end"/>
            </w:r>
          </w:hyperlink>
        </w:p>
        <w:p w14:paraId="5B08C826" w14:textId="3F536184" w:rsidR="00E93E8F" w:rsidRDefault="00F71FCA">
          <w:pPr>
            <w:pStyle w:val="TOC1"/>
            <w:tabs>
              <w:tab w:val="right" w:leader="dot" w:pos="8440"/>
            </w:tabs>
            <w:rPr>
              <w:rFonts w:asciiTheme="minorHAnsi" w:hAnsiTheme="minorHAnsi"/>
              <w:noProof/>
              <w:kern w:val="0"/>
              <w:sz w:val="22"/>
              <w:szCs w:val="22"/>
              <w:lang w:eastAsia="en-US"/>
            </w:rPr>
          </w:pPr>
          <w:hyperlink w:anchor="_Toc15547193" w:history="1">
            <w:r w:rsidR="00E93E8F" w:rsidRPr="00D857CA">
              <w:rPr>
                <w:rStyle w:val="ad"/>
                <w:noProof/>
              </w:rPr>
              <w:t>Chapter 2: Literature Review on Shale Gas Behavior in Confined Spaces</w:t>
            </w:r>
            <w:r w:rsidR="00E93E8F">
              <w:rPr>
                <w:noProof/>
                <w:webHidden/>
              </w:rPr>
              <w:tab/>
            </w:r>
            <w:r w:rsidR="00E93E8F">
              <w:rPr>
                <w:noProof/>
                <w:webHidden/>
              </w:rPr>
              <w:fldChar w:fldCharType="begin"/>
            </w:r>
            <w:r w:rsidR="00E93E8F">
              <w:rPr>
                <w:noProof/>
                <w:webHidden/>
              </w:rPr>
              <w:instrText xml:space="preserve"> PAGEREF _Toc15547193 \h </w:instrText>
            </w:r>
            <w:r w:rsidR="00E93E8F">
              <w:rPr>
                <w:noProof/>
                <w:webHidden/>
              </w:rPr>
            </w:r>
            <w:r w:rsidR="00E93E8F">
              <w:rPr>
                <w:noProof/>
                <w:webHidden/>
              </w:rPr>
              <w:fldChar w:fldCharType="separate"/>
            </w:r>
            <w:r w:rsidR="00E93E8F">
              <w:rPr>
                <w:noProof/>
                <w:webHidden/>
              </w:rPr>
              <w:t>6</w:t>
            </w:r>
            <w:r w:rsidR="00E93E8F">
              <w:rPr>
                <w:noProof/>
                <w:webHidden/>
              </w:rPr>
              <w:fldChar w:fldCharType="end"/>
            </w:r>
          </w:hyperlink>
        </w:p>
        <w:p w14:paraId="7AF344B9" w14:textId="677013CF" w:rsidR="00E93E8F" w:rsidRDefault="00F71FCA">
          <w:pPr>
            <w:pStyle w:val="TOC2"/>
            <w:tabs>
              <w:tab w:val="right" w:leader="dot" w:pos="8440"/>
            </w:tabs>
            <w:rPr>
              <w:rFonts w:asciiTheme="minorHAnsi" w:hAnsiTheme="minorHAnsi"/>
              <w:noProof/>
              <w:kern w:val="0"/>
              <w:sz w:val="22"/>
              <w:szCs w:val="22"/>
              <w:lang w:eastAsia="en-US"/>
            </w:rPr>
          </w:pPr>
          <w:hyperlink w:anchor="_Toc15547194" w:history="1">
            <w:r w:rsidR="00E93E8F" w:rsidRPr="00D857CA">
              <w:rPr>
                <w:rStyle w:val="ad"/>
                <w:noProof/>
              </w:rPr>
              <w:t>2.1 Background</w:t>
            </w:r>
            <w:r w:rsidR="00E93E8F">
              <w:rPr>
                <w:noProof/>
                <w:webHidden/>
              </w:rPr>
              <w:tab/>
            </w:r>
            <w:r w:rsidR="00E93E8F">
              <w:rPr>
                <w:noProof/>
                <w:webHidden/>
              </w:rPr>
              <w:fldChar w:fldCharType="begin"/>
            </w:r>
            <w:r w:rsidR="00E93E8F">
              <w:rPr>
                <w:noProof/>
                <w:webHidden/>
              </w:rPr>
              <w:instrText xml:space="preserve"> PAGEREF _Toc15547194 \h </w:instrText>
            </w:r>
            <w:r w:rsidR="00E93E8F">
              <w:rPr>
                <w:noProof/>
                <w:webHidden/>
              </w:rPr>
            </w:r>
            <w:r w:rsidR="00E93E8F">
              <w:rPr>
                <w:noProof/>
                <w:webHidden/>
              </w:rPr>
              <w:fldChar w:fldCharType="separate"/>
            </w:r>
            <w:r w:rsidR="00E93E8F">
              <w:rPr>
                <w:noProof/>
                <w:webHidden/>
              </w:rPr>
              <w:t>6</w:t>
            </w:r>
            <w:r w:rsidR="00E93E8F">
              <w:rPr>
                <w:noProof/>
                <w:webHidden/>
              </w:rPr>
              <w:fldChar w:fldCharType="end"/>
            </w:r>
          </w:hyperlink>
        </w:p>
        <w:p w14:paraId="61A07520" w14:textId="1323AA1E" w:rsidR="00E93E8F" w:rsidRDefault="00F71FCA">
          <w:pPr>
            <w:pStyle w:val="TOC2"/>
            <w:tabs>
              <w:tab w:val="right" w:leader="dot" w:pos="8440"/>
            </w:tabs>
            <w:rPr>
              <w:rFonts w:asciiTheme="minorHAnsi" w:hAnsiTheme="minorHAnsi"/>
              <w:noProof/>
              <w:kern w:val="0"/>
              <w:sz w:val="22"/>
              <w:szCs w:val="22"/>
              <w:lang w:eastAsia="en-US"/>
            </w:rPr>
          </w:pPr>
          <w:hyperlink w:anchor="_Toc15547195" w:history="1">
            <w:r w:rsidR="00E93E8F" w:rsidRPr="00D857CA">
              <w:rPr>
                <w:rStyle w:val="ad"/>
                <w:noProof/>
              </w:rPr>
              <w:t>2.2 Classical Models of Studying Shale Gas Adsorption Behavior</w:t>
            </w:r>
            <w:r w:rsidR="00E93E8F">
              <w:rPr>
                <w:noProof/>
                <w:webHidden/>
              </w:rPr>
              <w:tab/>
            </w:r>
            <w:r w:rsidR="00E93E8F">
              <w:rPr>
                <w:noProof/>
                <w:webHidden/>
              </w:rPr>
              <w:fldChar w:fldCharType="begin"/>
            </w:r>
            <w:r w:rsidR="00E93E8F">
              <w:rPr>
                <w:noProof/>
                <w:webHidden/>
              </w:rPr>
              <w:instrText xml:space="preserve"> PAGEREF _Toc15547195 \h </w:instrText>
            </w:r>
            <w:r w:rsidR="00E93E8F">
              <w:rPr>
                <w:noProof/>
                <w:webHidden/>
              </w:rPr>
            </w:r>
            <w:r w:rsidR="00E93E8F">
              <w:rPr>
                <w:noProof/>
                <w:webHidden/>
              </w:rPr>
              <w:fldChar w:fldCharType="separate"/>
            </w:r>
            <w:r w:rsidR="00E93E8F">
              <w:rPr>
                <w:noProof/>
                <w:webHidden/>
              </w:rPr>
              <w:t>6</w:t>
            </w:r>
            <w:r w:rsidR="00E93E8F">
              <w:rPr>
                <w:noProof/>
                <w:webHidden/>
              </w:rPr>
              <w:fldChar w:fldCharType="end"/>
            </w:r>
          </w:hyperlink>
        </w:p>
        <w:p w14:paraId="63BA39A5" w14:textId="740E65D8" w:rsidR="00E93E8F" w:rsidRDefault="00F71FCA">
          <w:pPr>
            <w:pStyle w:val="TOC2"/>
            <w:tabs>
              <w:tab w:val="right" w:leader="dot" w:pos="8440"/>
            </w:tabs>
            <w:rPr>
              <w:rFonts w:asciiTheme="minorHAnsi" w:hAnsiTheme="minorHAnsi"/>
              <w:noProof/>
              <w:kern w:val="0"/>
              <w:sz w:val="22"/>
              <w:szCs w:val="22"/>
              <w:lang w:eastAsia="en-US"/>
            </w:rPr>
          </w:pPr>
          <w:hyperlink w:anchor="_Toc15547196" w:history="1">
            <w:r w:rsidR="00E93E8F" w:rsidRPr="00D857CA">
              <w:rPr>
                <w:rStyle w:val="ad"/>
                <w:noProof/>
              </w:rPr>
              <w:t>2.3 Molecular Simulation on Studying Shale Gas Adsorption Behavior</w:t>
            </w:r>
            <w:r w:rsidR="00E93E8F">
              <w:rPr>
                <w:noProof/>
                <w:webHidden/>
              </w:rPr>
              <w:tab/>
            </w:r>
            <w:r w:rsidR="00E93E8F">
              <w:rPr>
                <w:noProof/>
                <w:webHidden/>
              </w:rPr>
              <w:fldChar w:fldCharType="begin"/>
            </w:r>
            <w:r w:rsidR="00E93E8F">
              <w:rPr>
                <w:noProof/>
                <w:webHidden/>
              </w:rPr>
              <w:instrText xml:space="preserve"> PAGEREF _Toc15547196 \h </w:instrText>
            </w:r>
            <w:r w:rsidR="00E93E8F">
              <w:rPr>
                <w:noProof/>
                <w:webHidden/>
              </w:rPr>
            </w:r>
            <w:r w:rsidR="00E93E8F">
              <w:rPr>
                <w:noProof/>
                <w:webHidden/>
              </w:rPr>
              <w:fldChar w:fldCharType="separate"/>
            </w:r>
            <w:r w:rsidR="00E93E8F">
              <w:rPr>
                <w:noProof/>
                <w:webHidden/>
              </w:rPr>
              <w:t>8</w:t>
            </w:r>
            <w:r w:rsidR="00E93E8F">
              <w:rPr>
                <w:noProof/>
                <w:webHidden/>
              </w:rPr>
              <w:fldChar w:fldCharType="end"/>
            </w:r>
          </w:hyperlink>
        </w:p>
        <w:p w14:paraId="7A4253CB" w14:textId="06C22481" w:rsidR="00E93E8F" w:rsidRDefault="00F71FCA">
          <w:pPr>
            <w:pStyle w:val="TOC4"/>
            <w:tabs>
              <w:tab w:val="right" w:leader="dot" w:pos="8440"/>
            </w:tabs>
            <w:rPr>
              <w:rFonts w:asciiTheme="minorHAnsi" w:hAnsiTheme="minorHAnsi"/>
              <w:noProof/>
              <w:kern w:val="0"/>
              <w:sz w:val="22"/>
              <w:szCs w:val="22"/>
              <w:lang w:eastAsia="en-US"/>
            </w:rPr>
          </w:pPr>
          <w:hyperlink w:anchor="_Toc15547197" w:history="1">
            <w:r w:rsidR="00E93E8F" w:rsidRPr="00D857CA">
              <w:rPr>
                <w:rStyle w:val="ad"/>
                <w:noProof/>
              </w:rPr>
              <w:t>2.3.1 Background of Molecular Simulation</w:t>
            </w:r>
            <w:r w:rsidR="00E93E8F">
              <w:rPr>
                <w:noProof/>
                <w:webHidden/>
              </w:rPr>
              <w:tab/>
            </w:r>
            <w:r w:rsidR="00E93E8F">
              <w:rPr>
                <w:noProof/>
                <w:webHidden/>
              </w:rPr>
              <w:fldChar w:fldCharType="begin"/>
            </w:r>
            <w:r w:rsidR="00E93E8F">
              <w:rPr>
                <w:noProof/>
                <w:webHidden/>
              </w:rPr>
              <w:instrText xml:space="preserve"> PAGEREF _Toc15547197 \h </w:instrText>
            </w:r>
            <w:r w:rsidR="00E93E8F">
              <w:rPr>
                <w:noProof/>
                <w:webHidden/>
              </w:rPr>
            </w:r>
            <w:r w:rsidR="00E93E8F">
              <w:rPr>
                <w:noProof/>
                <w:webHidden/>
              </w:rPr>
              <w:fldChar w:fldCharType="separate"/>
            </w:r>
            <w:r w:rsidR="00E93E8F">
              <w:rPr>
                <w:noProof/>
                <w:webHidden/>
              </w:rPr>
              <w:t>8</w:t>
            </w:r>
            <w:r w:rsidR="00E93E8F">
              <w:rPr>
                <w:noProof/>
                <w:webHidden/>
              </w:rPr>
              <w:fldChar w:fldCharType="end"/>
            </w:r>
          </w:hyperlink>
        </w:p>
        <w:p w14:paraId="5D957F51" w14:textId="5524A055" w:rsidR="00E93E8F" w:rsidRDefault="00F71FCA">
          <w:pPr>
            <w:pStyle w:val="TOC4"/>
            <w:tabs>
              <w:tab w:val="right" w:leader="dot" w:pos="8440"/>
            </w:tabs>
            <w:rPr>
              <w:rFonts w:asciiTheme="minorHAnsi" w:hAnsiTheme="minorHAnsi"/>
              <w:noProof/>
              <w:kern w:val="0"/>
              <w:sz w:val="22"/>
              <w:szCs w:val="22"/>
              <w:lang w:eastAsia="en-US"/>
            </w:rPr>
          </w:pPr>
          <w:hyperlink w:anchor="_Toc15547198" w:history="1">
            <w:r w:rsidR="00E93E8F" w:rsidRPr="00D857CA">
              <w:rPr>
                <w:rStyle w:val="ad"/>
                <w:rFonts w:cs="Times New Roman"/>
                <w:noProof/>
              </w:rPr>
              <w:t>2.3.2</w:t>
            </w:r>
            <w:r w:rsidR="00E93E8F" w:rsidRPr="00D857CA">
              <w:rPr>
                <w:rStyle w:val="ad"/>
                <w:noProof/>
              </w:rPr>
              <w:t xml:space="preserve"> Applying Molecular Simulation in Hydrocarbon Development</w:t>
            </w:r>
            <w:r w:rsidR="00E93E8F">
              <w:rPr>
                <w:noProof/>
                <w:webHidden/>
              </w:rPr>
              <w:tab/>
            </w:r>
            <w:r w:rsidR="00E93E8F">
              <w:rPr>
                <w:noProof/>
                <w:webHidden/>
              </w:rPr>
              <w:fldChar w:fldCharType="begin"/>
            </w:r>
            <w:r w:rsidR="00E93E8F">
              <w:rPr>
                <w:noProof/>
                <w:webHidden/>
              </w:rPr>
              <w:instrText xml:space="preserve"> PAGEREF _Toc15547198 \h </w:instrText>
            </w:r>
            <w:r w:rsidR="00E93E8F">
              <w:rPr>
                <w:noProof/>
                <w:webHidden/>
              </w:rPr>
            </w:r>
            <w:r w:rsidR="00E93E8F">
              <w:rPr>
                <w:noProof/>
                <w:webHidden/>
              </w:rPr>
              <w:fldChar w:fldCharType="separate"/>
            </w:r>
            <w:r w:rsidR="00E93E8F">
              <w:rPr>
                <w:noProof/>
                <w:webHidden/>
              </w:rPr>
              <w:t>9</w:t>
            </w:r>
            <w:r w:rsidR="00E93E8F">
              <w:rPr>
                <w:noProof/>
                <w:webHidden/>
              </w:rPr>
              <w:fldChar w:fldCharType="end"/>
            </w:r>
          </w:hyperlink>
        </w:p>
        <w:p w14:paraId="4B4227E8" w14:textId="3DDECC9A" w:rsidR="00E93E8F" w:rsidRDefault="00F71FCA">
          <w:pPr>
            <w:pStyle w:val="TOC1"/>
            <w:tabs>
              <w:tab w:val="right" w:leader="dot" w:pos="8440"/>
            </w:tabs>
            <w:rPr>
              <w:rFonts w:asciiTheme="minorHAnsi" w:hAnsiTheme="minorHAnsi"/>
              <w:noProof/>
              <w:kern w:val="0"/>
              <w:sz w:val="22"/>
              <w:szCs w:val="22"/>
              <w:lang w:eastAsia="en-US"/>
            </w:rPr>
          </w:pPr>
          <w:hyperlink w:anchor="_Toc15547199" w:history="1">
            <w:r w:rsidR="00E93E8F" w:rsidRPr="00D857CA">
              <w:rPr>
                <w:rStyle w:val="ad"/>
                <w:noProof/>
              </w:rPr>
              <w:t>Chapter 3: Studying the Shale Gas Behavior in Cylindrical Nanopore Through the Combination of SLD Model and MD Simulation</w:t>
            </w:r>
            <w:r w:rsidR="00E93E8F">
              <w:rPr>
                <w:noProof/>
                <w:webHidden/>
              </w:rPr>
              <w:tab/>
            </w:r>
            <w:r w:rsidR="00E93E8F">
              <w:rPr>
                <w:noProof/>
                <w:webHidden/>
              </w:rPr>
              <w:fldChar w:fldCharType="begin"/>
            </w:r>
            <w:r w:rsidR="00E93E8F">
              <w:rPr>
                <w:noProof/>
                <w:webHidden/>
              </w:rPr>
              <w:instrText xml:space="preserve"> PAGEREF _Toc15547199 \h </w:instrText>
            </w:r>
            <w:r w:rsidR="00E93E8F">
              <w:rPr>
                <w:noProof/>
                <w:webHidden/>
              </w:rPr>
            </w:r>
            <w:r w:rsidR="00E93E8F">
              <w:rPr>
                <w:noProof/>
                <w:webHidden/>
              </w:rPr>
              <w:fldChar w:fldCharType="separate"/>
            </w:r>
            <w:r w:rsidR="00E93E8F">
              <w:rPr>
                <w:noProof/>
                <w:webHidden/>
              </w:rPr>
              <w:t>11</w:t>
            </w:r>
            <w:r w:rsidR="00E93E8F">
              <w:rPr>
                <w:noProof/>
                <w:webHidden/>
              </w:rPr>
              <w:fldChar w:fldCharType="end"/>
            </w:r>
          </w:hyperlink>
        </w:p>
        <w:p w14:paraId="4401D52F" w14:textId="1AC3EDFA" w:rsidR="00E93E8F" w:rsidRDefault="00F71FCA">
          <w:pPr>
            <w:pStyle w:val="TOC2"/>
            <w:tabs>
              <w:tab w:val="right" w:leader="dot" w:pos="8440"/>
            </w:tabs>
            <w:rPr>
              <w:rFonts w:asciiTheme="minorHAnsi" w:hAnsiTheme="minorHAnsi"/>
              <w:noProof/>
              <w:kern w:val="0"/>
              <w:sz w:val="22"/>
              <w:szCs w:val="22"/>
              <w:lang w:eastAsia="en-US"/>
            </w:rPr>
          </w:pPr>
          <w:hyperlink w:anchor="_Toc15547200" w:history="1">
            <w:r w:rsidR="00E93E8F" w:rsidRPr="00D857CA">
              <w:rPr>
                <w:rStyle w:val="ad"/>
                <w:noProof/>
              </w:rPr>
              <w:t>3.1 Methodology of Cylindrical PR-SLD Model</w:t>
            </w:r>
            <w:r w:rsidR="00E93E8F">
              <w:rPr>
                <w:noProof/>
                <w:webHidden/>
              </w:rPr>
              <w:tab/>
            </w:r>
            <w:r w:rsidR="00E93E8F">
              <w:rPr>
                <w:noProof/>
                <w:webHidden/>
              </w:rPr>
              <w:fldChar w:fldCharType="begin"/>
            </w:r>
            <w:r w:rsidR="00E93E8F">
              <w:rPr>
                <w:noProof/>
                <w:webHidden/>
              </w:rPr>
              <w:instrText xml:space="preserve"> PAGEREF _Toc15547200 \h </w:instrText>
            </w:r>
            <w:r w:rsidR="00E93E8F">
              <w:rPr>
                <w:noProof/>
                <w:webHidden/>
              </w:rPr>
            </w:r>
            <w:r w:rsidR="00E93E8F">
              <w:rPr>
                <w:noProof/>
                <w:webHidden/>
              </w:rPr>
              <w:fldChar w:fldCharType="separate"/>
            </w:r>
            <w:r w:rsidR="00E93E8F">
              <w:rPr>
                <w:noProof/>
                <w:webHidden/>
              </w:rPr>
              <w:t>11</w:t>
            </w:r>
            <w:r w:rsidR="00E93E8F">
              <w:rPr>
                <w:noProof/>
                <w:webHidden/>
              </w:rPr>
              <w:fldChar w:fldCharType="end"/>
            </w:r>
          </w:hyperlink>
        </w:p>
        <w:p w14:paraId="155C471D" w14:textId="2E99AF62" w:rsidR="00E93E8F" w:rsidRDefault="00F71FCA">
          <w:pPr>
            <w:pStyle w:val="TOC2"/>
            <w:tabs>
              <w:tab w:val="right" w:leader="dot" w:pos="8440"/>
            </w:tabs>
            <w:rPr>
              <w:rFonts w:asciiTheme="minorHAnsi" w:hAnsiTheme="minorHAnsi"/>
              <w:noProof/>
              <w:kern w:val="0"/>
              <w:sz w:val="22"/>
              <w:szCs w:val="22"/>
              <w:lang w:eastAsia="en-US"/>
            </w:rPr>
          </w:pPr>
          <w:hyperlink w:anchor="_Toc15547201" w:history="1">
            <w:r w:rsidR="00E93E8F" w:rsidRPr="00D857CA">
              <w:rPr>
                <w:rStyle w:val="ad"/>
                <w:noProof/>
              </w:rPr>
              <w:t>3.2 Molecular Dynamics Simulation</w:t>
            </w:r>
            <w:r w:rsidR="00E93E8F">
              <w:rPr>
                <w:noProof/>
                <w:webHidden/>
              </w:rPr>
              <w:tab/>
            </w:r>
            <w:r w:rsidR="00E93E8F">
              <w:rPr>
                <w:noProof/>
                <w:webHidden/>
              </w:rPr>
              <w:fldChar w:fldCharType="begin"/>
            </w:r>
            <w:r w:rsidR="00E93E8F">
              <w:rPr>
                <w:noProof/>
                <w:webHidden/>
              </w:rPr>
              <w:instrText xml:space="preserve"> PAGEREF _Toc15547201 \h </w:instrText>
            </w:r>
            <w:r w:rsidR="00E93E8F">
              <w:rPr>
                <w:noProof/>
                <w:webHidden/>
              </w:rPr>
            </w:r>
            <w:r w:rsidR="00E93E8F">
              <w:rPr>
                <w:noProof/>
                <w:webHidden/>
              </w:rPr>
              <w:fldChar w:fldCharType="separate"/>
            </w:r>
            <w:r w:rsidR="00E93E8F">
              <w:rPr>
                <w:noProof/>
                <w:webHidden/>
              </w:rPr>
              <w:t>12</w:t>
            </w:r>
            <w:r w:rsidR="00E93E8F">
              <w:rPr>
                <w:noProof/>
                <w:webHidden/>
              </w:rPr>
              <w:fldChar w:fldCharType="end"/>
            </w:r>
          </w:hyperlink>
        </w:p>
        <w:p w14:paraId="1020F19D" w14:textId="329EEC06" w:rsidR="00E93E8F" w:rsidRDefault="00F71FCA">
          <w:pPr>
            <w:pStyle w:val="TOC4"/>
            <w:tabs>
              <w:tab w:val="right" w:leader="dot" w:pos="8440"/>
            </w:tabs>
            <w:rPr>
              <w:rFonts w:asciiTheme="minorHAnsi" w:hAnsiTheme="minorHAnsi"/>
              <w:noProof/>
              <w:kern w:val="0"/>
              <w:sz w:val="22"/>
              <w:szCs w:val="22"/>
              <w:lang w:eastAsia="en-US"/>
            </w:rPr>
          </w:pPr>
          <w:hyperlink w:anchor="_Toc15547202" w:history="1">
            <w:r w:rsidR="00E93E8F" w:rsidRPr="00D857CA">
              <w:rPr>
                <w:rStyle w:val="ad"/>
                <w:noProof/>
              </w:rPr>
              <w:t>3.2.1 Structure of Graphite Nanotube</w:t>
            </w:r>
            <w:r w:rsidR="00E93E8F">
              <w:rPr>
                <w:noProof/>
                <w:webHidden/>
              </w:rPr>
              <w:tab/>
            </w:r>
            <w:r w:rsidR="00E93E8F">
              <w:rPr>
                <w:noProof/>
                <w:webHidden/>
              </w:rPr>
              <w:fldChar w:fldCharType="begin"/>
            </w:r>
            <w:r w:rsidR="00E93E8F">
              <w:rPr>
                <w:noProof/>
                <w:webHidden/>
              </w:rPr>
              <w:instrText xml:space="preserve"> PAGEREF _Toc15547202 \h </w:instrText>
            </w:r>
            <w:r w:rsidR="00E93E8F">
              <w:rPr>
                <w:noProof/>
                <w:webHidden/>
              </w:rPr>
            </w:r>
            <w:r w:rsidR="00E93E8F">
              <w:rPr>
                <w:noProof/>
                <w:webHidden/>
              </w:rPr>
              <w:fldChar w:fldCharType="separate"/>
            </w:r>
            <w:r w:rsidR="00E93E8F">
              <w:rPr>
                <w:noProof/>
                <w:webHidden/>
              </w:rPr>
              <w:t>13</w:t>
            </w:r>
            <w:r w:rsidR="00E93E8F">
              <w:rPr>
                <w:noProof/>
                <w:webHidden/>
              </w:rPr>
              <w:fldChar w:fldCharType="end"/>
            </w:r>
          </w:hyperlink>
        </w:p>
        <w:p w14:paraId="5AE1D1DA" w14:textId="5C727460" w:rsidR="00E93E8F" w:rsidRDefault="00F71FCA">
          <w:pPr>
            <w:pStyle w:val="TOC4"/>
            <w:tabs>
              <w:tab w:val="right" w:leader="dot" w:pos="8440"/>
            </w:tabs>
            <w:rPr>
              <w:rFonts w:asciiTheme="minorHAnsi" w:hAnsiTheme="minorHAnsi"/>
              <w:noProof/>
              <w:kern w:val="0"/>
              <w:sz w:val="22"/>
              <w:szCs w:val="22"/>
              <w:lang w:eastAsia="en-US"/>
            </w:rPr>
          </w:pPr>
          <w:hyperlink w:anchor="_Toc15547203" w:history="1">
            <w:r w:rsidR="00E93E8F" w:rsidRPr="00D857CA">
              <w:rPr>
                <w:rStyle w:val="ad"/>
                <w:noProof/>
              </w:rPr>
              <w:t>3.2.2 Simulation Details</w:t>
            </w:r>
            <w:r w:rsidR="00E93E8F">
              <w:rPr>
                <w:noProof/>
                <w:webHidden/>
              </w:rPr>
              <w:tab/>
            </w:r>
            <w:r w:rsidR="00E93E8F">
              <w:rPr>
                <w:noProof/>
                <w:webHidden/>
              </w:rPr>
              <w:fldChar w:fldCharType="begin"/>
            </w:r>
            <w:r w:rsidR="00E93E8F">
              <w:rPr>
                <w:noProof/>
                <w:webHidden/>
              </w:rPr>
              <w:instrText xml:space="preserve"> PAGEREF _Toc15547203 \h </w:instrText>
            </w:r>
            <w:r w:rsidR="00E93E8F">
              <w:rPr>
                <w:noProof/>
                <w:webHidden/>
              </w:rPr>
            </w:r>
            <w:r w:rsidR="00E93E8F">
              <w:rPr>
                <w:noProof/>
                <w:webHidden/>
              </w:rPr>
              <w:fldChar w:fldCharType="separate"/>
            </w:r>
            <w:r w:rsidR="00E93E8F">
              <w:rPr>
                <w:noProof/>
                <w:webHidden/>
              </w:rPr>
              <w:t>15</w:t>
            </w:r>
            <w:r w:rsidR="00E93E8F">
              <w:rPr>
                <w:noProof/>
                <w:webHidden/>
              </w:rPr>
              <w:fldChar w:fldCharType="end"/>
            </w:r>
          </w:hyperlink>
        </w:p>
        <w:p w14:paraId="243C6C6B" w14:textId="5AA72AA4" w:rsidR="00E93E8F" w:rsidRDefault="00F71FCA">
          <w:pPr>
            <w:pStyle w:val="TOC2"/>
            <w:tabs>
              <w:tab w:val="right" w:leader="dot" w:pos="8440"/>
            </w:tabs>
            <w:rPr>
              <w:rFonts w:asciiTheme="minorHAnsi" w:hAnsiTheme="minorHAnsi"/>
              <w:noProof/>
              <w:kern w:val="0"/>
              <w:sz w:val="22"/>
              <w:szCs w:val="22"/>
              <w:lang w:eastAsia="en-US"/>
            </w:rPr>
          </w:pPr>
          <w:hyperlink w:anchor="_Toc15547204" w:history="1">
            <w:r w:rsidR="00E93E8F" w:rsidRPr="00D857CA">
              <w:rPr>
                <w:rStyle w:val="ad"/>
                <w:noProof/>
              </w:rPr>
              <w:t>3.3 Single-component System and Multi-component System</w:t>
            </w:r>
            <w:r w:rsidR="00E93E8F">
              <w:rPr>
                <w:noProof/>
                <w:webHidden/>
              </w:rPr>
              <w:tab/>
            </w:r>
            <w:r w:rsidR="00E93E8F">
              <w:rPr>
                <w:noProof/>
                <w:webHidden/>
              </w:rPr>
              <w:fldChar w:fldCharType="begin"/>
            </w:r>
            <w:r w:rsidR="00E93E8F">
              <w:rPr>
                <w:noProof/>
                <w:webHidden/>
              </w:rPr>
              <w:instrText xml:space="preserve"> PAGEREF _Toc15547204 \h </w:instrText>
            </w:r>
            <w:r w:rsidR="00E93E8F">
              <w:rPr>
                <w:noProof/>
                <w:webHidden/>
              </w:rPr>
            </w:r>
            <w:r w:rsidR="00E93E8F">
              <w:rPr>
                <w:noProof/>
                <w:webHidden/>
              </w:rPr>
              <w:fldChar w:fldCharType="separate"/>
            </w:r>
            <w:r w:rsidR="00E93E8F">
              <w:rPr>
                <w:noProof/>
                <w:webHidden/>
              </w:rPr>
              <w:t>20</w:t>
            </w:r>
            <w:r w:rsidR="00E93E8F">
              <w:rPr>
                <w:noProof/>
                <w:webHidden/>
              </w:rPr>
              <w:fldChar w:fldCharType="end"/>
            </w:r>
          </w:hyperlink>
        </w:p>
        <w:p w14:paraId="3D17FEA4" w14:textId="70F835DE" w:rsidR="00E93E8F" w:rsidRDefault="00F71FCA">
          <w:pPr>
            <w:pStyle w:val="TOC4"/>
            <w:tabs>
              <w:tab w:val="right" w:leader="dot" w:pos="8440"/>
            </w:tabs>
            <w:rPr>
              <w:rFonts w:asciiTheme="minorHAnsi" w:hAnsiTheme="minorHAnsi"/>
              <w:noProof/>
              <w:kern w:val="0"/>
              <w:sz w:val="22"/>
              <w:szCs w:val="22"/>
              <w:lang w:eastAsia="en-US"/>
            </w:rPr>
          </w:pPr>
          <w:hyperlink w:anchor="_Toc15547205" w:history="1">
            <w:r w:rsidR="00E93E8F" w:rsidRPr="00D857CA">
              <w:rPr>
                <w:rStyle w:val="ad"/>
                <w:noProof/>
              </w:rPr>
              <w:t>3.3.1 Single-component System</w:t>
            </w:r>
            <w:r w:rsidR="00E93E8F">
              <w:rPr>
                <w:noProof/>
                <w:webHidden/>
              </w:rPr>
              <w:tab/>
            </w:r>
            <w:r w:rsidR="00E93E8F">
              <w:rPr>
                <w:noProof/>
                <w:webHidden/>
              </w:rPr>
              <w:fldChar w:fldCharType="begin"/>
            </w:r>
            <w:r w:rsidR="00E93E8F">
              <w:rPr>
                <w:noProof/>
                <w:webHidden/>
              </w:rPr>
              <w:instrText xml:space="preserve"> PAGEREF _Toc15547205 \h </w:instrText>
            </w:r>
            <w:r w:rsidR="00E93E8F">
              <w:rPr>
                <w:noProof/>
                <w:webHidden/>
              </w:rPr>
            </w:r>
            <w:r w:rsidR="00E93E8F">
              <w:rPr>
                <w:noProof/>
                <w:webHidden/>
              </w:rPr>
              <w:fldChar w:fldCharType="separate"/>
            </w:r>
            <w:r w:rsidR="00E93E8F">
              <w:rPr>
                <w:noProof/>
                <w:webHidden/>
              </w:rPr>
              <w:t>20</w:t>
            </w:r>
            <w:r w:rsidR="00E93E8F">
              <w:rPr>
                <w:noProof/>
                <w:webHidden/>
              </w:rPr>
              <w:fldChar w:fldCharType="end"/>
            </w:r>
          </w:hyperlink>
        </w:p>
        <w:p w14:paraId="5C90B524" w14:textId="1390F98F" w:rsidR="00E93E8F" w:rsidRDefault="00F71FCA">
          <w:pPr>
            <w:pStyle w:val="TOC4"/>
            <w:tabs>
              <w:tab w:val="right" w:leader="dot" w:pos="8440"/>
            </w:tabs>
            <w:rPr>
              <w:rFonts w:asciiTheme="minorHAnsi" w:hAnsiTheme="minorHAnsi"/>
              <w:noProof/>
              <w:kern w:val="0"/>
              <w:sz w:val="22"/>
              <w:szCs w:val="22"/>
              <w:lang w:eastAsia="en-US"/>
            </w:rPr>
          </w:pPr>
          <w:hyperlink w:anchor="_Toc15547206" w:history="1">
            <w:r w:rsidR="00E93E8F" w:rsidRPr="00D857CA">
              <w:rPr>
                <w:rStyle w:val="ad"/>
                <w:noProof/>
              </w:rPr>
              <w:t>3.3.2 Multi-component System</w:t>
            </w:r>
            <w:r w:rsidR="00E93E8F">
              <w:rPr>
                <w:noProof/>
                <w:webHidden/>
              </w:rPr>
              <w:tab/>
            </w:r>
            <w:r w:rsidR="00E93E8F">
              <w:rPr>
                <w:noProof/>
                <w:webHidden/>
              </w:rPr>
              <w:fldChar w:fldCharType="begin"/>
            </w:r>
            <w:r w:rsidR="00E93E8F">
              <w:rPr>
                <w:noProof/>
                <w:webHidden/>
              </w:rPr>
              <w:instrText xml:space="preserve"> PAGEREF _Toc15547206 \h </w:instrText>
            </w:r>
            <w:r w:rsidR="00E93E8F">
              <w:rPr>
                <w:noProof/>
                <w:webHidden/>
              </w:rPr>
            </w:r>
            <w:r w:rsidR="00E93E8F">
              <w:rPr>
                <w:noProof/>
                <w:webHidden/>
              </w:rPr>
              <w:fldChar w:fldCharType="separate"/>
            </w:r>
            <w:r w:rsidR="00E93E8F">
              <w:rPr>
                <w:noProof/>
                <w:webHidden/>
              </w:rPr>
              <w:t>21</w:t>
            </w:r>
            <w:r w:rsidR="00E93E8F">
              <w:rPr>
                <w:noProof/>
                <w:webHidden/>
              </w:rPr>
              <w:fldChar w:fldCharType="end"/>
            </w:r>
          </w:hyperlink>
        </w:p>
        <w:p w14:paraId="3681FE92" w14:textId="03D7E7FE" w:rsidR="00E93E8F" w:rsidRDefault="00F71FCA">
          <w:pPr>
            <w:pStyle w:val="TOC2"/>
            <w:tabs>
              <w:tab w:val="right" w:leader="dot" w:pos="8440"/>
            </w:tabs>
            <w:rPr>
              <w:rFonts w:asciiTheme="minorHAnsi" w:hAnsiTheme="minorHAnsi"/>
              <w:noProof/>
              <w:kern w:val="0"/>
              <w:sz w:val="22"/>
              <w:szCs w:val="22"/>
              <w:lang w:eastAsia="en-US"/>
            </w:rPr>
          </w:pPr>
          <w:hyperlink w:anchor="_Toc15547207" w:history="1">
            <w:r w:rsidR="00E93E8F" w:rsidRPr="00D857CA">
              <w:rPr>
                <w:rStyle w:val="ad"/>
                <w:noProof/>
              </w:rPr>
              <w:t>3.4 Results and Discussion</w:t>
            </w:r>
            <w:r w:rsidR="00E93E8F">
              <w:rPr>
                <w:noProof/>
                <w:webHidden/>
              </w:rPr>
              <w:tab/>
            </w:r>
            <w:r w:rsidR="00E93E8F">
              <w:rPr>
                <w:noProof/>
                <w:webHidden/>
              </w:rPr>
              <w:fldChar w:fldCharType="begin"/>
            </w:r>
            <w:r w:rsidR="00E93E8F">
              <w:rPr>
                <w:noProof/>
                <w:webHidden/>
              </w:rPr>
              <w:instrText xml:space="preserve"> PAGEREF _Toc15547207 \h </w:instrText>
            </w:r>
            <w:r w:rsidR="00E93E8F">
              <w:rPr>
                <w:noProof/>
                <w:webHidden/>
              </w:rPr>
            </w:r>
            <w:r w:rsidR="00E93E8F">
              <w:rPr>
                <w:noProof/>
                <w:webHidden/>
              </w:rPr>
              <w:fldChar w:fldCharType="separate"/>
            </w:r>
            <w:r w:rsidR="00E93E8F">
              <w:rPr>
                <w:noProof/>
                <w:webHidden/>
              </w:rPr>
              <w:t>22</w:t>
            </w:r>
            <w:r w:rsidR="00E93E8F">
              <w:rPr>
                <w:noProof/>
                <w:webHidden/>
              </w:rPr>
              <w:fldChar w:fldCharType="end"/>
            </w:r>
          </w:hyperlink>
        </w:p>
        <w:p w14:paraId="340FEE5F" w14:textId="1EDC3E2E" w:rsidR="00E93E8F" w:rsidRDefault="00F71FCA">
          <w:pPr>
            <w:pStyle w:val="TOC2"/>
            <w:tabs>
              <w:tab w:val="right" w:leader="dot" w:pos="8440"/>
            </w:tabs>
            <w:rPr>
              <w:rFonts w:asciiTheme="minorHAnsi" w:hAnsiTheme="minorHAnsi"/>
              <w:noProof/>
              <w:kern w:val="0"/>
              <w:sz w:val="22"/>
              <w:szCs w:val="22"/>
              <w:lang w:eastAsia="en-US"/>
            </w:rPr>
          </w:pPr>
          <w:hyperlink w:anchor="_Toc15547208" w:history="1">
            <w:r w:rsidR="00E93E8F" w:rsidRPr="00D857CA">
              <w:rPr>
                <w:rStyle w:val="ad"/>
                <w:noProof/>
              </w:rPr>
              <w:t>3.5 A new Framework of OGIP Estimation</w:t>
            </w:r>
            <w:r w:rsidR="00E93E8F">
              <w:rPr>
                <w:noProof/>
                <w:webHidden/>
              </w:rPr>
              <w:tab/>
            </w:r>
            <w:r w:rsidR="00E93E8F">
              <w:rPr>
                <w:noProof/>
                <w:webHidden/>
              </w:rPr>
              <w:fldChar w:fldCharType="begin"/>
            </w:r>
            <w:r w:rsidR="00E93E8F">
              <w:rPr>
                <w:noProof/>
                <w:webHidden/>
              </w:rPr>
              <w:instrText xml:space="preserve"> PAGEREF _Toc15547208 \h </w:instrText>
            </w:r>
            <w:r w:rsidR="00E93E8F">
              <w:rPr>
                <w:noProof/>
                <w:webHidden/>
              </w:rPr>
            </w:r>
            <w:r w:rsidR="00E93E8F">
              <w:rPr>
                <w:noProof/>
                <w:webHidden/>
              </w:rPr>
              <w:fldChar w:fldCharType="separate"/>
            </w:r>
            <w:r w:rsidR="00E93E8F">
              <w:rPr>
                <w:noProof/>
                <w:webHidden/>
              </w:rPr>
              <w:t>31</w:t>
            </w:r>
            <w:r w:rsidR="00E93E8F">
              <w:rPr>
                <w:noProof/>
                <w:webHidden/>
              </w:rPr>
              <w:fldChar w:fldCharType="end"/>
            </w:r>
          </w:hyperlink>
        </w:p>
        <w:p w14:paraId="6238895A" w14:textId="193DC0EA" w:rsidR="00E93E8F" w:rsidRDefault="00F71FCA">
          <w:pPr>
            <w:pStyle w:val="TOC4"/>
            <w:tabs>
              <w:tab w:val="right" w:leader="dot" w:pos="8440"/>
            </w:tabs>
            <w:rPr>
              <w:rFonts w:asciiTheme="minorHAnsi" w:hAnsiTheme="minorHAnsi"/>
              <w:noProof/>
              <w:kern w:val="0"/>
              <w:sz w:val="22"/>
              <w:szCs w:val="22"/>
              <w:lang w:eastAsia="en-US"/>
            </w:rPr>
          </w:pPr>
          <w:hyperlink w:anchor="_Toc15547209" w:history="1">
            <w:r w:rsidR="00E93E8F" w:rsidRPr="00D857CA">
              <w:rPr>
                <w:rStyle w:val="ad"/>
                <w:noProof/>
              </w:rPr>
              <w:t>3.5.1 Concept of Pore Size Distribution</w:t>
            </w:r>
            <w:r w:rsidR="00E93E8F">
              <w:rPr>
                <w:noProof/>
                <w:webHidden/>
              </w:rPr>
              <w:tab/>
            </w:r>
            <w:r w:rsidR="00E93E8F">
              <w:rPr>
                <w:noProof/>
                <w:webHidden/>
              </w:rPr>
              <w:fldChar w:fldCharType="begin"/>
            </w:r>
            <w:r w:rsidR="00E93E8F">
              <w:rPr>
                <w:noProof/>
                <w:webHidden/>
              </w:rPr>
              <w:instrText xml:space="preserve"> PAGEREF _Toc15547209 \h </w:instrText>
            </w:r>
            <w:r w:rsidR="00E93E8F">
              <w:rPr>
                <w:noProof/>
                <w:webHidden/>
              </w:rPr>
            </w:r>
            <w:r w:rsidR="00E93E8F">
              <w:rPr>
                <w:noProof/>
                <w:webHidden/>
              </w:rPr>
              <w:fldChar w:fldCharType="separate"/>
            </w:r>
            <w:r w:rsidR="00E93E8F">
              <w:rPr>
                <w:noProof/>
                <w:webHidden/>
              </w:rPr>
              <w:t>33</w:t>
            </w:r>
            <w:r w:rsidR="00E93E8F">
              <w:rPr>
                <w:noProof/>
                <w:webHidden/>
              </w:rPr>
              <w:fldChar w:fldCharType="end"/>
            </w:r>
          </w:hyperlink>
        </w:p>
        <w:p w14:paraId="2DFA2F8B" w14:textId="34B09E49" w:rsidR="00E93E8F" w:rsidRDefault="00F71FCA">
          <w:pPr>
            <w:pStyle w:val="TOC4"/>
            <w:tabs>
              <w:tab w:val="right" w:leader="dot" w:pos="8440"/>
            </w:tabs>
            <w:rPr>
              <w:rFonts w:asciiTheme="minorHAnsi" w:hAnsiTheme="minorHAnsi"/>
              <w:noProof/>
              <w:kern w:val="0"/>
              <w:sz w:val="22"/>
              <w:szCs w:val="22"/>
              <w:lang w:eastAsia="en-US"/>
            </w:rPr>
          </w:pPr>
          <w:hyperlink w:anchor="_Toc15547210" w:history="1">
            <w:r w:rsidR="00E93E8F" w:rsidRPr="00D857CA">
              <w:rPr>
                <w:rStyle w:val="ad"/>
                <w:noProof/>
              </w:rPr>
              <w:t>3.5.2 Case Study of OGIP Estimation</w:t>
            </w:r>
            <w:r w:rsidR="00E93E8F">
              <w:rPr>
                <w:noProof/>
                <w:webHidden/>
              </w:rPr>
              <w:tab/>
            </w:r>
            <w:r w:rsidR="00E93E8F">
              <w:rPr>
                <w:noProof/>
                <w:webHidden/>
              </w:rPr>
              <w:fldChar w:fldCharType="begin"/>
            </w:r>
            <w:r w:rsidR="00E93E8F">
              <w:rPr>
                <w:noProof/>
                <w:webHidden/>
              </w:rPr>
              <w:instrText xml:space="preserve"> PAGEREF _Toc15547210 \h </w:instrText>
            </w:r>
            <w:r w:rsidR="00E93E8F">
              <w:rPr>
                <w:noProof/>
                <w:webHidden/>
              </w:rPr>
            </w:r>
            <w:r w:rsidR="00E93E8F">
              <w:rPr>
                <w:noProof/>
                <w:webHidden/>
              </w:rPr>
              <w:fldChar w:fldCharType="separate"/>
            </w:r>
            <w:r w:rsidR="00E93E8F">
              <w:rPr>
                <w:noProof/>
                <w:webHidden/>
              </w:rPr>
              <w:t>37</w:t>
            </w:r>
            <w:r w:rsidR="00E93E8F">
              <w:rPr>
                <w:noProof/>
                <w:webHidden/>
              </w:rPr>
              <w:fldChar w:fldCharType="end"/>
            </w:r>
          </w:hyperlink>
        </w:p>
        <w:p w14:paraId="71FEA5E9" w14:textId="7EC0B458" w:rsidR="00E93E8F" w:rsidRDefault="00F71FCA">
          <w:pPr>
            <w:pStyle w:val="TOC4"/>
            <w:tabs>
              <w:tab w:val="right" w:leader="dot" w:pos="8440"/>
            </w:tabs>
            <w:rPr>
              <w:rFonts w:asciiTheme="minorHAnsi" w:hAnsiTheme="minorHAnsi"/>
              <w:noProof/>
              <w:kern w:val="0"/>
              <w:sz w:val="22"/>
              <w:szCs w:val="22"/>
              <w:lang w:eastAsia="en-US"/>
            </w:rPr>
          </w:pPr>
          <w:hyperlink w:anchor="_Toc15547211" w:history="1">
            <w:r w:rsidR="00E93E8F" w:rsidRPr="00D857CA">
              <w:rPr>
                <w:rStyle w:val="ad"/>
                <w:noProof/>
              </w:rPr>
              <w:t>3.5.3 The Effects of PSD and Pressure on OGIP</w:t>
            </w:r>
            <w:r w:rsidR="00E93E8F">
              <w:rPr>
                <w:noProof/>
                <w:webHidden/>
              </w:rPr>
              <w:tab/>
            </w:r>
            <w:r w:rsidR="00E93E8F">
              <w:rPr>
                <w:noProof/>
                <w:webHidden/>
              </w:rPr>
              <w:fldChar w:fldCharType="begin"/>
            </w:r>
            <w:r w:rsidR="00E93E8F">
              <w:rPr>
                <w:noProof/>
                <w:webHidden/>
              </w:rPr>
              <w:instrText xml:space="preserve"> PAGEREF _Toc15547211 \h </w:instrText>
            </w:r>
            <w:r w:rsidR="00E93E8F">
              <w:rPr>
                <w:noProof/>
                <w:webHidden/>
              </w:rPr>
            </w:r>
            <w:r w:rsidR="00E93E8F">
              <w:rPr>
                <w:noProof/>
                <w:webHidden/>
              </w:rPr>
              <w:fldChar w:fldCharType="separate"/>
            </w:r>
            <w:r w:rsidR="00E93E8F">
              <w:rPr>
                <w:noProof/>
                <w:webHidden/>
              </w:rPr>
              <w:t>38</w:t>
            </w:r>
            <w:r w:rsidR="00E93E8F">
              <w:rPr>
                <w:noProof/>
                <w:webHidden/>
              </w:rPr>
              <w:fldChar w:fldCharType="end"/>
            </w:r>
          </w:hyperlink>
        </w:p>
        <w:p w14:paraId="512FC13F" w14:textId="2B977275" w:rsidR="00E93E8F" w:rsidRDefault="00F71FCA">
          <w:pPr>
            <w:pStyle w:val="TOC1"/>
            <w:tabs>
              <w:tab w:val="right" w:leader="dot" w:pos="8440"/>
            </w:tabs>
            <w:rPr>
              <w:rFonts w:asciiTheme="minorHAnsi" w:hAnsiTheme="minorHAnsi"/>
              <w:noProof/>
              <w:kern w:val="0"/>
              <w:sz w:val="22"/>
              <w:szCs w:val="22"/>
              <w:lang w:eastAsia="en-US"/>
            </w:rPr>
          </w:pPr>
          <w:hyperlink w:anchor="_Toc15547212" w:history="1">
            <w:r w:rsidR="00E93E8F" w:rsidRPr="00D857CA">
              <w:rPr>
                <w:rStyle w:val="ad"/>
                <w:noProof/>
              </w:rPr>
              <w:t>Chapter 4: Study of Hydrocarbon Phase Behavior</w:t>
            </w:r>
            <w:r w:rsidR="00E93E8F">
              <w:rPr>
                <w:noProof/>
                <w:webHidden/>
              </w:rPr>
              <w:tab/>
            </w:r>
            <w:r w:rsidR="00E93E8F">
              <w:rPr>
                <w:noProof/>
                <w:webHidden/>
              </w:rPr>
              <w:fldChar w:fldCharType="begin"/>
            </w:r>
            <w:r w:rsidR="00E93E8F">
              <w:rPr>
                <w:noProof/>
                <w:webHidden/>
              </w:rPr>
              <w:instrText xml:space="preserve"> PAGEREF _Toc15547212 \h </w:instrText>
            </w:r>
            <w:r w:rsidR="00E93E8F">
              <w:rPr>
                <w:noProof/>
                <w:webHidden/>
              </w:rPr>
            </w:r>
            <w:r w:rsidR="00E93E8F">
              <w:rPr>
                <w:noProof/>
                <w:webHidden/>
              </w:rPr>
              <w:fldChar w:fldCharType="separate"/>
            </w:r>
            <w:r w:rsidR="00E93E8F">
              <w:rPr>
                <w:noProof/>
                <w:webHidden/>
              </w:rPr>
              <w:t>42</w:t>
            </w:r>
            <w:r w:rsidR="00E93E8F">
              <w:rPr>
                <w:noProof/>
                <w:webHidden/>
              </w:rPr>
              <w:fldChar w:fldCharType="end"/>
            </w:r>
          </w:hyperlink>
        </w:p>
        <w:p w14:paraId="3015736A" w14:textId="1936B9EB" w:rsidR="00E93E8F" w:rsidRDefault="00F71FCA">
          <w:pPr>
            <w:pStyle w:val="TOC2"/>
            <w:tabs>
              <w:tab w:val="right" w:leader="dot" w:pos="8440"/>
            </w:tabs>
            <w:rPr>
              <w:rFonts w:asciiTheme="minorHAnsi" w:hAnsiTheme="minorHAnsi"/>
              <w:noProof/>
              <w:kern w:val="0"/>
              <w:sz w:val="22"/>
              <w:szCs w:val="22"/>
              <w:lang w:eastAsia="en-US"/>
            </w:rPr>
          </w:pPr>
          <w:hyperlink w:anchor="_Toc15547213" w:history="1">
            <w:r w:rsidR="00E93E8F" w:rsidRPr="00D857CA">
              <w:rPr>
                <w:rStyle w:val="ad"/>
                <w:noProof/>
              </w:rPr>
              <w:t>4.1 Background</w:t>
            </w:r>
            <w:r w:rsidR="00E93E8F">
              <w:rPr>
                <w:noProof/>
                <w:webHidden/>
              </w:rPr>
              <w:tab/>
            </w:r>
            <w:r w:rsidR="00E93E8F">
              <w:rPr>
                <w:noProof/>
                <w:webHidden/>
              </w:rPr>
              <w:fldChar w:fldCharType="begin"/>
            </w:r>
            <w:r w:rsidR="00E93E8F">
              <w:rPr>
                <w:noProof/>
                <w:webHidden/>
              </w:rPr>
              <w:instrText xml:space="preserve"> PAGEREF _Toc15547213 \h </w:instrText>
            </w:r>
            <w:r w:rsidR="00E93E8F">
              <w:rPr>
                <w:noProof/>
                <w:webHidden/>
              </w:rPr>
            </w:r>
            <w:r w:rsidR="00E93E8F">
              <w:rPr>
                <w:noProof/>
                <w:webHidden/>
              </w:rPr>
              <w:fldChar w:fldCharType="separate"/>
            </w:r>
            <w:r w:rsidR="00E93E8F">
              <w:rPr>
                <w:noProof/>
                <w:webHidden/>
              </w:rPr>
              <w:t>42</w:t>
            </w:r>
            <w:r w:rsidR="00E93E8F">
              <w:rPr>
                <w:noProof/>
                <w:webHidden/>
              </w:rPr>
              <w:fldChar w:fldCharType="end"/>
            </w:r>
          </w:hyperlink>
        </w:p>
        <w:p w14:paraId="41F98811" w14:textId="4D2472B8" w:rsidR="00E93E8F" w:rsidRDefault="00F71FCA">
          <w:pPr>
            <w:pStyle w:val="TOC4"/>
            <w:tabs>
              <w:tab w:val="right" w:leader="dot" w:pos="8440"/>
            </w:tabs>
            <w:rPr>
              <w:rFonts w:asciiTheme="minorHAnsi" w:hAnsiTheme="minorHAnsi"/>
              <w:noProof/>
              <w:kern w:val="0"/>
              <w:sz w:val="22"/>
              <w:szCs w:val="22"/>
              <w:lang w:eastAsia="en-US"/>
            </w:rPr>
          </w:pPr>
          <w:hyperlink w:anchor="_Toc15547214" w:history="1">
            <w:r w:rsidR="00E93E8F" w:rsidRPr="00D857CA">
              <w:rPr>
                <w:rStyle w:val="ad"/>
                <w:noProof/>
              </w:rPr>
              <w:t>4.1.1 Existing Methods for Studying Hydrocarbon Phase Behavior</w:t>
            </w:r>
            <w:r w:rsidR="00E93E8F">
              <w:rPr>
                <w:noProof/>
                <w:webHidden/>
              </w:rPr>
              <w:tab/>
            </w:r>
            <w:r w:rsidR="00E93E8F">
              <w:rPr>
                <w:noProof/>
                <w:webHidden/>
              </w:rPr>
              <w:fldChar w:fldCharType="begin"/>
            </w:r>
            <w:r w:rsidR="00E93E8F">
              <w:rPr>
                <w:noProof/>
                <w:webHidden/>
              </w:rPr>
              <w:instrText xml:space="preserve"> PAGEREF _Toc15547214 \h </w:instrText>
            </w:r>
            <w:r w:rsidR="00E93E8F">
              <w:rPr>
                <w:noProof/>
                <w:webHidden/>
              </w:rPr>
            </w:r>
            <w:r w:rsidR="00E93E8F">
              <w:rPr>
                <w:noProof/>
                <w:webHidden/>
              </w:rPr>
              <w:fldChar w:fldCharType="separate"/>
            </w:r>
            <w:r w:rsidR="00E93E8F">
              <w:rPr>
                <w:noProof/>
                <w:webHidden/>
              </w:rPr>
              <w:t>44</w:t>
            </w:r>
            <w:r w:rsidR="00E93E8F">
              <w:rPr>
                <w:noProof/>
                <w:webHidden/>
              </w:rPr>
              <w:fldChar w:fldCharType="end"/>
            </w:r>
          </w:hyperlink>
        </w:p>
        <w:p w14:paraId="1CE5D6DC" w14:textId="53D25E96" w:rsidR="00E93E8F" w:rsidRDefault="00F71FCA">
          <w:pPr>
            <w:pStyle w:val="TOC2"/>
            <w:tabs>
              <w:tab w:val="right" w:leader="dot" w:pos="8440"/>
            </w:tabs>
            <w:rPr>
              <w:rFonts w:asciiTheme="minorHAnsi" w:hAnsiTheme="minorHAnsi"/>
              <w:noProof/>
              <w:kern w:val="0"/>
              <w:sz w:val="22"/>
              <w:szCs w:val="22"/>
              <w:lang w:eastAsia="en-US"/>
            </w:rPr>
          </w:pPr>
          <w:hyperlink w:anchor="_Toc15547215" w:history="1">
            <w:r w:rsidR="00E93E8F" w:rsidRPr="00D857CA">
              <w:rPr>
                <w:rStyle w:val="ad"/>
                <w:noProof/>
              </w:rPr>
              <w:t>4.2 MD Simulation on Studying the Hydrocarbon Phase Behavior</w:t>
            </w:r>
            <w:r w:rsidR="00E93E8F">
              <w:rPr>
                <w:noProof/>
                <w:webHidden/>
              </w:rPr>
              <w:tab/>
            </w:r>
            <w:r w:rsidR="00E93E8F">
              <w:rPr>
                <w:noProof/>
                <w:webHidden/>
              </w:rPr>
              <w:fldChar w:fldCharType="begin"/>
            </w:r>
            <w:r w:rsidR="00E93E8F">
              <w:rPr>
                <w:noProof/>
                <w:webHidden/>
              </w:rPr>
              <w:instrText xml:space="preserve"> PAGEREF _Toc15547215 \h </w:instrText>
            </w:r>
            <w:r w:rsidR="00E93E8F">
              <w:rPr>
                <w:noProof/>
                <w:webHidden/>
              </w:rPr>
            </w:r>
            <w:r w:rsidR="00E93E8F">
              <w:rPr>
                <w:noProof/>
                <w:webHidden/>
              </w:rPr>
              <w:fldChar w:fldCharType="separate"/>
            </w:r>
            <w:r w:rsidR="00E93E8F">
              <w:rPr>
                <w:noProof/>
                <w:webHidden/>
              </w:rPr>
              <w:t>46</w:t>
            </w:r>
            <w:r w:rsidR="00E93E8F">
              <w:rPr>
                <w:noProof/>
                <w:webHidden/>
              </w:rPr>
              <w:fldChar w:fldCharType="end"/>
            </w:r>
          </w:hyperlink>
        </w:p>
        <w:p w14:paraId="387071DE" w14:textId="16F6EC74" w:rsidR="00E93E8F" w:rsidRDefault="00F71FCA">
          <w:pPr>
            <w:pStyle w:val="TOC4"/>
            <w:tabs>
              <w:tab w:val="right" w:leader="dot" w:pos="8440"/>
            </w:tabs>
            <w:rPr>
              <w:rFonts w:asciiTheme="minorHAnsi" w:hAnsiTheme="minorHAnsi"/>
              <w:noProof/>
              <w:kern w:val="0"/>
              <w:sz w:val="22"/>
              <w:szCs w:val="22"/>
              <w:lang w:eastAsia="en-US"/>
            </w:rPr>
          </w:pPr>
          <w:hyperlink w:anchor="_Toc15547216" w:history="1">
            <w:r w:rsidR="00E93E8F" w:rsidRPr="00D857CA">
              <w:rPr>
                <w:rStyle w:val="ad"/>
                <w:noProof/>
              </w:rPr>
              <w:t>4.2.1 Phase Property of a C1/C4 Mixture System</w:t>
            </w:r>
            <w:r w:rsidR="00E93E8F">
              <w:rPr>
                <w:noProof/>
                <w:webHidden/>
              </w:rPr>
              <w:tab/>
            </w:r>
            <w:r w:rsidR="00E93E8F">
              <w:rPr>
                <w:noProof/>
                <w:webHidden/>
              </w:rPr>
              <w:fldChar w:fldCharType="begin"/>
            </w:r>
            <w:r w:rsidR="00E93E8F">
              <w:rPr>
                <w:noProof/>
                <w:webHidden/>
              </w:rPr>
              <w:instrText xml:space="preserve"> PAGEREF _Toc15547216 \h </w:instrText>
            </w:r>
            <w:r w:rsidR="00E93E8F">
              <w:rPr>
                <w:noProof/>
                <w:webHidden/>
              </w:rPr>
            </w:r>
            <w:r w:rsidR="00E93E8F">
              <w:rPr>
                <w:noProof/>
                <w:webHidden/>
              </w:rPr>
              <w:fldChar w:fldCharType="separate"/>
            </w:r>
            <w:r w:rsidR="00E93E8F">
              <w:rPr>
                <w:noProof/>
                <w:webHidden/>
              </w:rPr>
              <w:t>46</w:t>
            </w:r>
            <w:r w:rsidR="00E93E8F">
              <w:rPr>
                <w:noProof/>
                <w:webHidden/>
              </w:rPr>
              <w:fldChar w:fldCharType="end"/>
            </w:r>
          </w:hyperlink>
        </w:p>
        <w:p w14:paraId="4CCD111D" w14:textId="07FEB2E9" w:rsidR="00E93E8F" w:rsidRDefault="00F71FCA">
          <w:pPr>
            <w:pStyle w:val="TOC4"/>
            <w:tabs>
              <w:tab w:val="right" w:leader="dot" w:pos="8440"/>
            </w:tabs>
            <w:rPr>
              <w:rFonts w:asciiTheme="minorHAnsi" w:hAnsiTheme="minorHAnsi"/>
              <w:noProof/>
              <w:kern w:val="0"/>
              <w:sz w:val="22"/>
              <w:szCs w:val="22"/>
              <w:lang w:eastAsia="en-US"/>
            </w:rPr>
          </w:pPr>
          <w:hyperlink w:anchor="_Toc15547217" w:history="1">
            <w:r w:rsidR="00E93E8F" w:rsidRPr="00D857CA">
              <w:rPr>
                <w:rStyle w:val="ad"/>
                <w:noProof/>
              </w:rPr>
              <w:t>4.2.2 Determine Component Fraction of Co-Existing Phases</w:t>
            </w:r>
            <w:r w:rsidR="00E93E8F">
              <w:rPr>
                <w:noProof/>
                <w:webHidden/>
              </w:rPr>
              <w:tab/>
            </w:r>
            <w:r w:rsidR="00E93E8F">
              <w:rPr>
                <w:noProof/>
                <w:webHidden/>
              </w:rPr>
              <w:fldChar w:fldCharType="begin"/>
            </w:r>
            <w:r w:rsidR="00E93E8F">
              <w:rPr>
                <w:noProof/>
                <w:webHidden/>
              </w:rPr>
              <w:instrText xml:space="preserve"> PAGEREF _Toc15547217 \h </w:instrText>
            </w:r>
            <w:r w:rsidR="00E93E8F">
              <w:rPr>
                <w:noProof/>
                <w:webHidden/>
              </w:rPr>
            </w:r>
            <w:r w:rsidR="00E93E8F">
              <w:rPr>
                <w:noProof/>
                <w:webHidden/>
              </w:rPr>
              <w:fldChar w:fldCharType="separate"/>
            </w:r>
            <w:r w:rsidR="00E93E8F">
              <w:rPr>
                <w:noProof/>
                <w:webHidden/>
              </w:rPr>
              <w:t>49</w:t>
            </w:r>
            <w:r w:rsidR="00E93E8F">
              <w:rPr>
                <w:noProof/>
                <w:webHidden/>
              </w:rPr>
              <w:fldChar w:fldCharType="end"/>
            </w:r>
          </w:hyperlink>
        </w:p>
        <w:p w14:paraId="7216599A" w14:textId="427D037B" w:rsidR="00E93E8F" w:rsidRDefault="00F71FCA">
          <w:pPr>
            <w:pStyle w:val="TOC4"/>
            <w:tabs>
              <w:tab w:val="right" w:leader="dot" w:pos="8440"/>
            </w:tabs>
            <w:rPr>
              <w:rFonts w:asciiTheme="minorHAnsi" w:hAnsiTheme="minorHAnsi"/>
              <w:noProof/>
              <w:kern w:val="0"/>
              <w:sz w:val="22"/>
              <w:szCs w:val="22"/>
              <w:lang w:eastAsia="en-US"/>
            </w:rPr>
          </w:pPr>
          <w:hyperlink w:anchor="_Toc15547218" w:history="1">
            <w:r w:rsidR="00E93E8F" w:rsidRPr="00D857CA">
              <w:rPr>
                <w:rStyle w:val="ad"/>
                <w:noProof/>
              </w:rPr>
              <w:t>4.2.3 Vapor-Liquid Flash Calculation</w:t>
            </w:r>
            <w:r w:rsidR="00E93E8F">
              <w:rPr>
                <w:noProof/>
                <w:webHidden/>
              </w:rPr>
              <w:tab/>
            </w:r>
            <w:r w:rsidR="00E93E8F">
              <w:rPr>
                <w:noProof/>
                <w:webHidden/>
              </w:rPr>
              <w:fldChar w:fldCharType="begin"/>
            </w:r>
            <w:r w:rsidR="00E93E8F">
              <w:rPr>
                <w:noProof/>
                <w:webHidden/>
              </w:rPr>
              <w:instrText xml:space="preserve"> PAGEREF _Toc15547218 \h </w:instrText>
            </w:r>
            <w:r w:rsidR="00E93E8F">
              <w:rPr>
                <w:noProof/>
                <w:webHidden/>
              </w:rPr>
            </w:r>
            <w:r w:rsidR="00E93E8F">
              <w:rPr>
                <w:noProof/>
                <w:webHidden/>
              </w:rPr>
              <w:fldChar w:fldCharType="separate"/>
            </w:r>
            <w:r w:rsidR="00E93E8F">
              <w:rPr>
                <w:noProof/>
                <w:webHidden/>
              </w:rPr>
              <w:t>52</w:t>
            </w:r>
            <w:r w:rsidR="00E93E8F">
              <w:rPr>
                <w:noProof/>
                <w:webHidden/>
              </w:rPr>
              <w:fldChar w:fldCharType="end"/>
            </w:r>
          </w:hyperlink>
        </w:p>
        <w:p w14:paraId="5E786181" w14:textId="435F9A8D" w:rsidR="00E93E8F" w:rsidRDefault="00F71FCA">
          <w:pPr>
            <w:pStyle w:val="TOC2"/>
            <w:tabs>
              <w:tab w:val="right" w:leader="dot" w:pos="8440"/>
            </w:tabs>
            <w:rPr>
              <w:rFonts w:asciiTheme="minorHAnsi" w:hAnsiTheme="minorHAnsi"/>
              <w:noProof/>
              <w:kern w:val="0"/>
              <w:sz w:val="22"/>
              <w:szCs w:val="22"/>
              <w:lang w:eastAsia="en-US"/>
            </w:rPr>
          </w:pPr>
          <w:hyperlink w:anchor="_Toc15547219" w:history="1">
            <w:r w:rsidR="00E93E8F" w:rsidRPr="00D857CA">
              <w:rPr>
                <w:rStyle w:val="ad"/>
                <w:noProof/>
              </w:rPr>
              <w:t>4.3 Other Methods to Identify Gas and Liquid Molecules</w:t>
            </w:r>
            <w:r w:rsidR="00E93E8F">
              <w:rPr>
                <w:noProof/>
                <w:webHidden/>
              </w:rPr>
              <w:tab/>
            </w:r>
            <w:r w:rsidR="00E93E8F">
              <w:rPr>
                <w:noProof/>
                <w:webHidden/>
              </w:rPr>
              <w:fldChar w:fldCharType="begin"/>
            </w:r>
            <w:r w:rsidR="00E93E8F">
              <w:rPr>
                <w:noProof/>
                <w:webHidden/>
              </w:rPr>
              <w:instrText xml:space="preserve"> PAGEREF _Toc15547219 \h </w:instrText>
            </w:r>
            <w:r w:rsidR="00E93E8F">
              <w:rPr>
                <w:noProof/>
                <w:webHidden/>
              </w:rPr>
            </w:r>
            <w:r w:rsidR="00E93E8F">
              <w:rPr>
                <w:noProof/>
                <w:webHidden/>
              </w:rPr>
              <w:fldChar w:fldCharType="separate"/>
            </w:r>
            <w:r w:rsidR="00E93E8F">
              <w:rPr>
                <w:noProof/>
                <w:webHidden/>
              </w:rPr>
              <w:t>57</w:t>
            </w:r>
            <w:r w:rsidR="00E93E8F">
              <w:rPr>
                <w:noProof/>
                <w:webHidden/>
              </w:rPr>
              <w:fldChar w:fldCharType="end"/>
            </w:r>
          </w:hyperlink>
        </w:p>
        <w:p w14:paraId="4B4175BE" w14:textId="4BA460F1" w:rsidR="00E93E8F" w:rsidRDefault="00F71FCA">
          <w:pPr>
            <w:pStyle w:val="TOC4"/>
            <w:tabs>
              <w:tab w:val="right" w:leader="dot" w:pos="8440"/>
            </w:tabs>
            <w:rPr>
              <w:rFonts w:asciiTheme="minorHAnsi" w:hAnsiTheme="minorHAnsi"/>
              <w:noProof/>
              <w:kern w:val="0"/>
              <w:sz w:val="22"/>
              <w:szCs w:val="22"/>
              <w:lang w:eastAsia="en-US"/>
            </w:rPr>
          </w:pPr>
          <w:hyperlink w:anchor="_Toc15547220" w:history="1">
            <w:r w:rsidR="00E93E8F" w:rsidRPr="00D857CA">
              <w:rPr>
                <w:rStyle w:val="ad"/>
                <w:noProof/>
              </w:rPr>
              <w:t>4.3.1 First Method – Molecule Distance</w:t>
            </w:r>
            <w:r w:rsidR="00E93E8F">
              <w:rPr>
                <w:noProof/>
                <w:webHidden/>
              </w:rPr>
              <w:tab/>
            </w:r>
            <w:r w:rsidR="00E93E8F">
              <w:rPr>
                <w:noProof/>
                <w:webHidden/>
              </w:rPr>
              <w:fldChar w:fldCharType="begin"/>
            </w:r>
            <w:r w:rsidR="00E93E8F">
              <w:rPr>
                <w:noProof/>
                <w:webHidden/>
              </w:rPr>
              <w:instrText xml:space="preserve"> PAGEREF _Toc15547220 \h </w:instrText>
            </w:r>
            <w:r w:rsidR="00E93E8F">
              <w:rPr>
                <w:noProof/>
                <w:webHidden/>
              </w:rPr>
            </w:r>
            <w:r w:rsidR="00E93E8F">
              <w:rPr>
                <w:noProof/>
                <w:webHidden/>
              </w:rPr>
              <w:fldChar w:fldCharType="separate"/>
            </w:r>
            <w:r w:rsidR="00E93E8F">
              <w:rPr>
                <w:noProof/>
                <w:webHidden/>
              </w:rPr>
              <w:t>58</w:t>
            </w:r>
            <w:r w:rsidR="00E93E8F">
              <w:rPr>
                <w:noProof/>
                <w:webHidden/>
              </w:rPr>
              <w:fldChar w:fldCharType="end"/>
            </w:r>
          </w:hyperlink>
        </w:p>
        <w:p w14:paraId="294ED8BC" w14:textId="499EAD06" w:rsidR="00E93E8F" w:rsidRDefault="00F71FCA">
          <w:pPr>
            <w:pStyle w:val="TOC4"/>
            <w:tabs>
              <w:tab w:val="right" w:leader="dot" w:pos="8440"/>
            </w:tabs>
            <w:rPr>
              <w:rFonts w:asciiTheme="minorHAnsi" w:hAnsiTheme="minorHAnsi"/>
              <w:noProof/>
              <w:kern w:val="0"/>
              <w:sz w:val="22"/>
              <w:szCs w:val="22"/>
              <w:lang w:eastAsia="en-US"/>
            </w:rPr>
          </w:pPr>
          <w:hyperlink w:anchor="_Toc15547221" w:history="1">
            <w:r w:rsidR="00E93E8F" w:rsidRPr="00D857CA">
              <w:rPr>
                <w:rStyle w:val="ad"/>
                <w:noProof/>
              </w:rPr>
              <w:t>4.3.2 A Case Study to Test the First Method</w:t>
            </w:r>
            <w:r w:rsidR="00E93E8F">
              <w:rPr>
                <w:noProof/>
                <w:webHidden/>
              </w:rPr>
              <w:tab/>
            </w:r>
            <w:r w:rsidR="00E93E8F">
              <w:rPr>
                <w:noProof/>
                <w:webHidden/>
              </w:rPr>
              <w:fldChar w:fldCharType="begin"/>
            </w:r>
            <w:r w:rsidR="00E93E8F">
              <w:rPr>
                <w:noProof/>
                <w:webHidden/>
              </w:rPr>
              <w:instrText xml:space="preserve"> PAGEREF _Toc15547221 \h </w:instrText>
            </w:r>
            <w:r w:rsidR="00E93E8F">
              <w:rPr>
                <w:noProof/>
                <w:webHidden/>
              </w:rPr>
            </w:r>
            <w:r w:rsidR="00E93E8F">
              <w:rPr>
                <w:noProof/>
                <w:webHidden/>
              </w:rPr>
              <w:fldChar w:fldCharType="separate"/>
            </w:r>
            <w:r w:rsidR="00E93E8F">
              <w:rPr>
                <w:noProof/>
                <w:webHidden/>
              </w:rPr>
              <w:t>64</w:t>
            </w:r>
            <w:r w:rsidR="00E93E8F">
              <w:rPr>
                <w:noProof/>
                <w:webHidden/>
              </w:rPr>
              <w:fldChar w:fldCharType="end"/>
            </w:r>
          </w:hyperlink>
        </w:p>
        <w:p w14:paraId="50DD6E8D" w14:textId="599E1057" w:rsidR="00E93E8F" w:rsidRDefault="00F71FCA">
          <w:pPr>
            <w:pStyle w:val="TOC4"/>
            <w:tabs>
              <w:tab w:val="right" w:leader="dot" w:pos="8440"/>
            </w:tabs>
            <w:rPr>
              <w:rFonts w:asciiTheme="minorHAnsi" w:hAnsiTheme="minorHAnsi"/>
              <w:noProof/>
              <w:kern w:val="0"/>
              <w:sz w:val="22"/>
              <w:szCs w:val="22"/>
              <w:lang w:eastAsia="en-US"/>
            </w:rPr>
          </w:pPr>
          <w:hyperlink w:anchor="_Toc15547222" w:history="1">
            <w:r w:rsidR="00E93E8F" w:rsidRPr="00D857CA">
              <w:rPr>
                <w:rStyle w:val="ad"/>
                <w:noProof/>
              </w:rPr>
              <w:t>4.3.3 Second Method – The Number of Peaks in RDF</w:t>
            </w:r>
            <w:r w:rsidR="00E93E8F">
              <w:rPr>
                <w:noProof/>
                <w:webHidden/>
              </w:rPr>
              <w:tab/>
            </w:r>
            <w:r w:rsidR="00E93E8F">
              <w:rPr>
                <w:noProof/>
                <w:webHidden/>
              </w:rPr>
              <w:fldChar w:fldCharType="begin"/>
            </w:r>
            <w:r w:rsidR="00E93E8F">
              <w:rPr>
                <w:noProof/>
                <w:webHidden/>
              </w:rPr>
              <w:instrText xml:space="preserve"> PAGEREF _Toc15547222 \h </w:instrText>
            </w:r>
            <w:r w:rsidR="00E93E8F">
              <w:rPr>
                <w:noProof/>
                <w:webHidden/>
              </w:rPr>
            </w:r>
            <w:r w:rsidR="00E93E8F">
              <w:rPr>
                <w:noProof/>
                <w:webHidden/>
              </w:rPr>
              <w:fldChar w:fldCharType="separate"/>
            </w:r>
            <w:r w:rsidR="00E93E8F">
              <w:rPr>
                <w:noProof/>
                <w:webHidden/>
              </w:rPr>
              <w:t>69</w:t>
            </w:r>
            <w:r w:rsidR="00E93E8F">
              <w:rPr>
                <w:noProof/>
                <w:webHidden/>
              </w:rPr>
              <w:fldChar w:fldCharType="end"/>
            </w:r>
          </w:hyperlink>
        </w:p>
        <w:p w14:paraId="59E6F149" w14:textId="63228DD7" w:rsidR="00E93E8F" w:rsidRDefault="00F71FCA">
          <w:pPr>
            <w:pStyle w:val="TOC4"/>
            <w:tabs>
              <w:tab w:val="right" w:leader="dot" w:pos="8440"/>
            </w:tabs>
            <w:rPr>
              <w:rFonts w:asciiTheme="minorHAnsi" w:hAnsiTheme="minorHAnsi"/>
              <w:noProof/>
              <w:kern w:val="0"/>
              <w:sz w:val="22"/>
              <w:szCs w:val="22"/>
              <w:lang w:eastAsia="en-US"/>
            </w:rPr>
          </w:pPr>
          <w:hyperlink w:anchor="_Toc15547223" w:history="1">
            <w:r w:rsidR="00E93E8F" w:rsidRPr="00D857CA">
              <w:rPr>
                <w:rStyle w:val="ad"/>
                <w:noProof/>
              </w:rPr>
              <w:t>4.3.4 Third Method – Neighbor Molecules</w:t>
            </w:r>
            <w:r w:rsidR="00E93E8F">
              <w:rPr>
                <w:noProof/>
                <w:webHidden/>
              </w:rPr>
              <w:tab/>
            </w:r>
            <w:r w:rsidR="00E93E8F">
              <w:rPr>
                <w:noProof/>
                <w:webHidden/>
              </w:rPr>
              <w:fldChar w:fldCharType="begin"/>
            </w:r>
            <w:r w:rsidR="00E93E8F">
              <w:rPr>
                <w:noProof/>
                <w:webHidden/>
              </w:rPr>
              <w:instrText xml:space="preserve"> PAGEREF _Toc15547223 \h </w:instrText>
            </w:r>
            <w:r w:rsidR="00E93E8F">
              <w:rPr>
                <w:noProof/>
                <w:webHidden/>
              </w:rPr>
            </w:r>
            <w:r w:rsidR="00E93E8F">
              <w:rPr>
                <w:noProof/>
                <w:webHidden/>
              </w:rPr>
              <w:fldChar w:fldCharType="separate"/>
            </w:r>
            <w:r w:rsidR="00E93E8F">
              <w:rPr>
                <w:noProof/>
                <w:webHidden/>
              </w:rPr>
              <w:t>75</w:t>
            </w:r>
            <w:r w:rsidR="00E93E8F">
              <w:rPr>
                <w:noProof/>
                <w:webHidden/>
              </w:rPr>
              <w:fldChar w:fldCharType="end"/>
            </w:r>
          </w:hyperlink>
        </w:p>
        <w:p w14:paraId="0BC3641A" w14:textId="68175367" w:rsidR="00E93E8F" w:rsidRDefault="00F71FCA">
          <w:pPr>
            <w:pStyle w:val="TOC4"/>
            <w:tabs>
              <w:tab w:val="right" w:leader="dot" w:pos="8440"/>
            </w:tabs>
            <w:rPr>
              <w:rFonts w:asciiTheme="minorHAnsi" w:hAnsiTheme="minorHAnsi"/>
              <w:noProof/>
              <w:kern w:val="0"/>
              <w:sz w:val="22"/>
              <w:szCs w:val="22"/>
              <w:lang w:eastAsia="en-US"/>
            </w:rPr>
          </w:pPr>
          <w:hyperlink w:anchor="_Toc15547224" w:history="1">
            <w:r w:rsidR="00E93E8F" w:rsidRPr="00D857CA">
              <w:rPr>
                <w:rStyle w:val="ad"/>
                <w:noProof/>
              </w:rPr>
              <w:t>4.3.5 A Case Study to Test the Third Method</w:t>
            </w:r>
            <w:r w:rsidR="00E93E8F">
              <w:rPr>
                <w:noProof/>
                <w:webHidden/>
              </w:rPr>
              <w:tab/>
            </w:r>
            <w:r w:rsidR="00E93E8F">
              <w:rPr>
                <w:noProof/>
                <w:webHidden/>
              </w:rPr>
              <w:fldChar w:fldCharType="begin"/>
            </w:r>
            <w:r w:rsidR="00E93E8F">
              <w:rPr>
                <w:noProof/>
                <w:webHidden/>
              </w:rPr>
              <w:instrText xml:space="preserve"> PAGEREF _Toc15547224 \h </w:instrText>
            </w:r>
            <w:r w:rsidR="00E93E8F">
              <w:rPr>
                <w:noProof/>
                <w:webHidden/>
              </w:rPr>
            </w:r>
            <w:r w:rsidR="00E93E8F">
              <w:rPr>
                <w:noProof/>
                <w:webHidden/>
              </w:rPr>
              <w:fldChar w:fldCharType="separate"/>
            </w:r>
            <w:r w:rsidR="00E93E8F">
              <w:rPr>
                <w:noProof/>
                <w:webHidden/>
              </w:rPr>
              <w:t>81</w:t>
            </w:r>
            <w:r w:rsidR="00E93E8F">
              <w:rPr>
                <w:noProof/>
                <w:webHidden/>
              </w:rPr>
              <w:fldChar w:fldCharType="end"/>
            </w:r>
          </w:hyperlink>
        </w:p>
        <w:p w14:paraId="61E3E01B" w14:textId="6A23ACF0" w:rsidR="00E93E8F" w:rsidRDefault="00F71FCA">
          <w:pPr>
            <w:pStyle w:val="TOC1"/>
            <w:tabs>
              <w:tab w:val="right" w:leader="dot" w:pos="8440"/>
            </w:tabs>
            <w:rPr>
              <w:rFonts w:asciiTheme="minorHAnsi" w:hAnsiTheme="minorHAnsi"/>
              <w:noProof/>
              <w:kern w:val="0"/>
              <w:sz w:val="22"/>
              <w:szCs w:val="22"/>
              <w:lang w:eastAsia="en-US"/>
            </w:rPr>
          </w:pPr>
          <w:hyperlink w:anchor="_Toc15547225" w:history="1">
            <w:r w:rsidR="00E93E8F" w:rsidRPr="00D857CA">
              <w:rPr>
                <w:rStyle w:val="ad"/>
                <w:noProof/>
              </w:rPr>
              <w:t xml:space="preserve">Chapter 5: Study of Supercritical </w:t>
            </w:r>
            <w:r w:rsidR="00E93E8F" w:rsidRPr="00D857CA">
              <w:rPr>
                <w:rStyle w:val="ad"/>
                <w:rFonts w:cs="Times New Roman"/>
                <w:noProof/>
              </w:rPr>
              <w:t>CO</w:t>
            </w:r>
            <w:r w:rsidR="00E93E8F" w:rsidRPr="00D857CA">
              <w:rPr>
                <w:rStyle w:val="ad"/>
                <w:rFonts w:cs="Times New Roman"/>
                <w:noProof/>
                <w:vertAlign w:val="subscript"/>
              </w:rPr>
              <w:t>2</w:t>
            </w:r>
            <w:r w:rsidR="00E93E8F" w:rsidRPr="00D857CA">
              <w:rPr>
                <w:rStyle w:val="ad"/>
                <w:noProof/>
              </w:rPr>
              <w:t xml:space="preserve"> Fluid in Enhanced Oil Recovery</w:t>
            </w:r>
            <w:r w:rsidR="00E93E8F">
              <w:rPr>
                <w:noProof/>
                <w:webHidden/>
              </w:rPr>
              <w:tab/>
            </w:r>
            <w:r w:rsidR="00E93E8F">
              <w:rPr>
                <w:noProof/>
                <w:webHidden/>
              </w:rPr>
              <w:fldChar w:fldCharType="begin"/>
            </w:r>
            <w:r w:rsidR="00E93E8F">
              <w:rPr>
                <w:noProof/>
                <w:webHidden/>
              </w:rPr>
              <w:instrText xml:space="preserve"> PAGEREF _Toc15547225 \h </w:instrText>
            </w:r>
            <w:r w:rsidR="00E93E8F">
              <w:rPr>
                <w:noProof/>
                <w:webHidden/>
              </w:rPr>
            </w:r>
            <w:r w:rsidR="00E93E8F">
              <w:rPr>
                <w:noProof/>
                <w:webHidden/>
              </w:rPr>
              <w:fldChar w:fldCharType="separate"/>
            </w:r>
            <w:r w:rsidR="00E93E8F">
              <w:rPr>
                <w:noProof/>
                <w:webHidden/>
              </w:rPr>
              <w:t>88</w:t>
            </w:r>
            <w:r w:rsidR="00E93E8F">
              <w:rPr>
                <w:noProof/>
                <w:webHidden/>
              </w:rPr>
              <w:fldChar w:fldCharType="end"/>
            </w:r>
          </w:hyperlink>
        </w:p>
        <w:p w14:paraId="7E196184" w14:textId="2D2B2FFA" w:rsidR="00E93E8F" w:rsidRDefault="00F71FCA">
          <w:pPr>
            <w:pStyle w:val="TOC2"/>
            <w:tabs>
              <w:tab w:val="right" w:leader="dot" w:pos="8440"/>
            </w:tabs>
            <w:rPr>
              <w:rFonts w:asciiTheme="minorHAnsi" w:hAnsiTheme="minorHAnsi"/>
              <w:noProof/>
              <w:kern w:val="0"/>
              <w:sz w:val="22"/>
              <w:szCs w:val="22"/>
              <w:lang w:eastAsia="en-US"/>
            </w:rPr>
          </w:pPr>
          <w:hyperlink w:anchor="_Toc15547226" w:history="1">
            <w:r w:rsidR="00E93E8F" w:rsidRPr="00D857CA">
              <w:rPr>
                <w:rStyle w:val="ad"/>
                <w:noProof/>
              </w:rPr>
              <w:t>5.1 Background</w:t>
            </w:r>
            <w:r w:rsidR="00E93E8F">
              <w:rPr>
                <w:noProof/>
                <w:webHidden/>
              </w:rPr>
              <w:tab/>
            </w:r>
            <w:r w:rsidR="00E93E8F">
              <w:rPr>
                <w:noProof/>
                <w:webHidden/>
              </w:rPr>
              <w:fldChar w:fldCharType="begin"/>
            </w:r>
            <w:r w:rsidR="00E93E8F">
              <w:rPr>
                <w:noProof/>
                <w:webHidden/>
              </w:rPr>
              <w:instrText xml:space="preserve"> PAGEREF _Toc15547226 \h </w:instrText>
            </w:r>
            <w:r w:rsidR="00E93E8F">
              <w:rPr>
                <w:noProof/>
                <w:webHidden/>
              </w:rPr>
            </w:r>
            <w:r w:rsidR="00E93E8F">
              <w:rPr>
                <w:noProof/>
                <w:webHidden/>
              </w:rPr>
              <w:fldChar w:fldCharType="separate"/>
            </w:r>
            <w:r w:rsidR="00E93E8F">
              <w:rPr>
                <w:noProof/>
                <w:webHidden/>
              </w:rPr>
              <w:t>88</w:t>
            </w:r>
            <w:r w:rsidR="00E93E8F">
              <w:rPr>
                <w:noProof/>
                <w:webHidden/>
              </w:rPr>
              <w:fldChar w:fldCharType="end"/>
            </w:r>
          </w:hyperlink>
        </w:p>
        <w:p w14:paraId="2EBF12DE" w14:textId="445D2F7F" w:rsidR="00E93E8F" w:rsidRDefault="00F71FCA">
          <w:pPr>
            <w:pStyle w:val="TOC2"/>
            <w:tabs>
              <w:tab w:val="right" w:leader="dot" w:pos="8440"/>
            </w:tabs>
            <w:rPr>
              <w:rFonts w:asciiTheme="minorHAnsi" w:hAnsiTheme="minorHAnsi"/>
              <w:noProof/>
              <w:kern w:val="0"/>
              <w:sz w:val="22"/>
              <w:szCs w:val="22"/>
              <w:lang w:eastAsia="en-US"/>
            </w:rPr>
          </w:pPr>
          <w:hyperlink w:anchor="_Toc15547227" w:history="1">
            <w:r w:rsidR="00E93E8F" w:rsidRPr="00D857CA">
              <w:rPr>
                <w:rStyle w:val="ad"/>
                <w:noProof/>
              </w:rPr>
              <w:t xml:space="preserve">5.2 Methodology of In-situ </w:t>
            </w:r>
            <w:r w:rsidR="00E93E8F" w:rsidRPr="00D857CA">
              <w:rPr>
                <w:rStyle w:val="ad"/>
                <w:rFonts w:cs="Times New Roman"/>
                <w:noProof/>
              </w:rPr>
              <w:t>CO</w:t>
            </w:r>
            <w:r w:rsidR="00E93E8F" w:rsidRPr="00D857CA">
              <w:rPr>
                <w:rStyle w:val="ad"/>
                <w:rFonts w:cs="Times New Roman"/>
                <w:noProof/>
                <w:vertAlign w:val="subscript"/>
              </w:rPr>
              <w:t>2</w:t>
            </w:r>
            <w:r w:rsidR="00E93E8F" w:rsidRPr="00D857CA">
              <w:rPr>
                <w:rStyle w:val="ad"/>
                <w:noProof/>
              </w:rPr>
              <w:t xml:space="preserve"> Generation</w:t>
            </w:r>
            <w:r w:rsidR="00E93E8F">
              <w:rPr>
                <w:noProof/>
                <w:webHidden/>
              </w:rPr>
              <w:tab/>
            </w:r>
            <w:r w:rsidR="00E93E8F">
              <w:rPr>
                <w:noProof/>
                <w:webHidden/>
              </w:rPr>
              <w:fldChar w:fldCharType="begin"/>
            </w:r>
            <w:r w:rsidR="00E93E8F">
              <w:rPr>
                <w:noProof/>
                <w:webHidden/>
              </w:rPr>
              <w:instrText xml:space="preserve"> PAGEREF _Toc15547227 \h </w:instrText>
            </w:r>
            <w:r w:rsidR="00E93E8F">
              <w:rPr>
                <w:noProof/>
                <w:webHidden/>
              </w:rPr>
            </w:r>
            <w:r w:rsidR="00E93E8F">
              <w:rPr>
                <w:noProof/>
                <w:webHidden/>
              </w:rPr>
              <w:fldChar w:fldCharType="separate"/>
            </w:r>
            <w:r w:rsidR="00E93E8F">
              <w:rPr>
                <w:noProof/>
                <w:webHidden/>
              </w:rPr>
              <w:t>89</w:t>
            </w:r>
            <w:r w:rsidR="00E93E8F">
              <w:rPr>
                <w:noProof/>
                <w:webHidden/>
              </w:rPr>
              <w:fldChar w:fldCharType="end"/>
            </w:r>
          </w:hyperlink>
        </w:p>
        <w:p w14:paraId="7343A9AF" w14:textId="366B8016" w:rsidR="00E93E8F" w:rsidRDefault="00F71FCA">
          <w:pPr>
            <w:pStyle w:val="TOC2"/>
            <w:tabs>
              <w:tab w:val="right" w:leader="dot" w:pos="8440"/>
            </w:tabs>
            <w:rPr>
              <w:rFonts w:asciiTheme="minorHAnsi" w:hAnsiTheme="minorHAnsi"/>
              <w:noProof/>
              <w:kern w:val="0"/>
              <w:sz w:val="22"/>
              <w:szCs w:val="22"/>
              <w:lang w:eastAsia="en-US"/>
            </w:rPr>
          </w:pPr>
          <w:hyperlink w:anchor="_Toc15547228" w:history="1">
            <w:r w:rsidR="00E93E8F" w:rsidRPr="00D857CA">
              <w:rPr>
                <w:rStyle w:val="ad"/>
                <w:noProof/>
              </w:rPr>
              <w:t>5.3 MD Simulation of Water/Oil/</w:t>
            </w:r>
            <w:r w:rsidR="00E93E8F" w:rsidRPr="00D857CA">
              <w:rPr>
                <w:rStyle w:val="ad"/>
                <w:rFonts w:cs="Times New Roman"/>
                <w:noProof/>
              </w:rPr>
              <w:t>CO</w:t>
            </w:r>
            <w:r w:rsidR="00E93E8F" w:rsidRPr="00D857CA">
              <w:rPr>
                <w:rStyle w:val="ad"/>
                <w:rFonts w:cs="Times New Roman"/>
                <w:noProof/>
                <w:vertAlign w:val="subscript"/>
              </w:rPr>
              <w:t>2</w:t>
            </w:r>
            <w:r w:rsidR="00E93E8F" w:rsidRPr="00D857CA">
              <w:rPr>
                <w:rStyle w:val="ad"/>
                <w:noProof/>
              </w:rPr>
              <w:t xml:space="preserve"> Mixture</w:t>
            </w:r>
            <w:r w:rsidR="00E93E8F">
              <w:rPr>
                <w:noProof/>
                <w:webHidden/>
              </w:rPr>
              <w:tab/>
            </w:r>
            <w:r w:rsidR="00E93E8F">
              <w:rPr>
                <w:noProof/>
                <w:webHidden/>
              </w:rPr>
              <w:fldChar w:fldCharType="begin"/>
            </w:r>
            <w:r w:rsidR="00E93E8F">
              <w:rPr>
                <w:noProof/>
                <w:webHidden/>
              </w:rPr>
              <w:instrText xml:space="preserve"> PAGEREF _Toc15547228 \h </w:instrText>
            </w:r>
            <w:r w:rsidR="00E93E8F">
              <w:rPr>
                <w:noProof/>
                <w:webHidden/>
              </w:rPr>
            </w:r>
            <w:r w:rsidR="00E93E8F">
              <w:rPr>
                <w:noProof/>
                <w:webHidden/>
              </w:rPr>
              <w:fldChar w:fldCharType="separate"/>
            </w:r>
            <w:r w:rsidR="00E93E8F">
              <w:rPr>
                <w:noProof/>
                <w:webHidden/>
              </w:rPr>
              <w:t>91</w:t>
            </w:r>
            <w:r w:rsidR="00E93E8F">
              <w:rPr>
                <w:noProof/>
                <w:webHidden/>
              </w:rPr>
              <w:fldChar w:fldCharType="end"/>
            </w:r>
          </w:hyperlink>
        </w:p>
        <w:p w14:paraId="05D19304" w14:textId="586960A2" w:rsidR="00E93E8F" w:rsidRDefault="00F71FCA">
          <w:pPr>
            <w:pStyle w:val="TOC2"/>
            <w:tabs>
              <w:tab w:val="right" w:leader="dot" w:pos="8440"/>
            </w:tabs>
            <w:rPr>
              <w:rFonts w:asciiTheme="minorHAnsi" w:hAnsiTheme="minorHAnsi"/>
              <w:noProof/>
              <w:kern w:val="0"/>
              <w:sz w:val="22"/>
              <w:szCs w:val="22"/>
              <w:lang w:eastAsia="en-US"/>
            </w:rPr>
          </w:pPr>
          <w:hyperlink w:anchor="_Toc15547229" w:history="1">
            <w:r w:rsidR="00E93E8F" w:rsidRPr="00D857CA">
              <w:rPr>
                <w:rStyle w:val="ad"/>
                <w:noProof/>
              </w:rPr>
              <w:t xml:space="preserve">5.4 Self-diffusion of </w:t>
            </w:r>
            <w:r w:rsidR="00E93E8F" w:rsidRPr="00D857CA">
              <w:rPr>
                <w:rStyle w:val="ad"/>
                <w:rFonts w:cs="Times New Roman"/>
                <w:noProof/>
              </w:rPr>
              <w:t>CO</w:t>
            </w:r>
            <w:r w:rsidR="00E93E8F" w:rsidRPr="00D857CA">
              <w:rPr>
                <w:rStyle w:val="ad"/>
                <w:rFonts w:cs="Times New Roman"/>
                <w:noProof/>
                <w:vertAlign w:val="subscript"/>
              </w:rPr>
              <w:t>2</w:t>
            </w:r>
            <w:r w:rsidR="00E93E8F" w:rsidRPr="00D857CA">
              <w:rPr>
                <w:rStyle w:val="ad"/>
                <w:noProof/>
              </w:rPr>
              <w:t xml:space="preserve"> Molecule</w:t>
            </w:r>
            <w:r w:rsidR="00E93E8F">
              <w:rPr>
                <w:noProof/>
                <w:webHidden/>
              </w:rPr>
              <w:tab/>
            </w:r>
            <w:r w:rsidR="00E93E8F">
              <w:rPr>
                <w:noProof/>
                <w:webHidden/>
              </w:rPr>
              <w:fldChar w:fldCharType="begin"/>
            </w:r>
            <w:r w:rsidR="00E93E8F">
              <w:rPr>
                <w:noProof/>
                <w:webHidden/>
              </w:rPr>
              <w:instrText xml:space="preserve"> PAGEREF _Toc15547229 \h </w:instrText>
            </w:r>
            <w:r w:rsidR="00E93E8F">
              <w:rPr>
                <w:noProof/>
                <w:webHidden/>
              </w:rPr>
            </w:r>
            <w:r w:rsidR="00E93E8F">
              <w:rPr>
                <w:noProof/>
                <w:webHidden/>
              </w:rPr>
              <w:fldChar w:fldCharType="separate"/>
            </w:r>
            <w:r w:rsidR="00E93E8F">
              <w:rPr>
                <w:noProof/>
                <w:webHidden/>
              </w:rPr>
              <w:t>95</w:t>
            </w:r>
            <w:r w:rsidR="00E93E8F">
              <w:rPr>
                <w:noProof/>
                <w:webHidden/>
              </w:rPr>
              <w:fldChar w:fldCharType="end"/>
            </w:r>
          </w:hyperlink>
        </w:p>
        <w:p w14:paraId="5401BE6B" w14:textId="7F324B4A" w:rsidR="00E93E8F" w:rsidRDefault="00F71FCA">
          <w:pPr>
            <w:pStyle w:val="TOC4"/>
            <w:tabs>
              <w:tab w:val="right" w:leader="dot" w:pos="8440"/>
            </w:tabs>
            <w:rPr>
              <w:rFonts w:asciiTheme="minorHAnsi" w:hAnsiTheme="minorHAnsi"/>
              <w:noProof/>
              <w:kern w:val="0"/>
              <w:sz w:val="22"/>
              <w:szCs w:val="22"/>
              <w:lang w:eastAsia="en-US"/>
            </w:rPr>
          </w:pPr>
          <w:hyperlink w:anchor="_Toc15547230" w:history="1">
            <w:r w:rsidR="00E93E8F" w:rsidRPr="00D857CA">
              <w:rPr>
                <w:rStyle w:val="ad"/>
                <w:noProof/>
              </w:rPr>
              <w:t>5.4.1 Results and Discussion</w:t>
            </w:r>
            <w:r w:rsidR="00E93E8F">
              <w:rPr>
                <w:noProof/>
                <w:webHidden/>
              </w:rPr>
              <w:tab/>
            </w:r>
            <w:r w:rsidR="00E93E8F">
              <w:rPr>
                <w:noProof/>
                <w:webHidden/>
              </w:rPr>
              <w:fldChar w:fldCharType="begin"/>
            </w:r>
            <w:r w:rsidR="00E93E8F">
              <w:rPr>
                <w:noProof/>
                <w:webHidden/>
              </w:rPr>
              <w:instrText xml:space="preserve"> PAGEREF _Toc15547230 \h </w:instrText>
            </w:r>
            <w:r w:rsidR="00E93E8F">
              <w:rPr>
                <w:noProof/>
                <w:webHidden/>
              </w:rPr>
            </w:r>
            <w:r w:rsidR="00E93E8F">
              <w:rPr>
                <w:noProof/>
                <w:webHidden/>
              </w:rPr>
              <w:fldChar w:fldCharType="separate"/>
            </w:r>
            <w:r w:rsidR="00E93E8F">
              <w:rPr>
                <w:noProof/>
                <w:webHidden/>
              </w:rPr>
              <w:t>97</w:t>
            </w:r>
            <w:r w:rsidR="00E93E8F">
              <w:rPr>
                <w:noProof/>
                <w:webHidden/>
              </w:rPr>
              <w:fldChar w:fldCharType="end"/>
            </w:r>
          </w:hyperlink>
        </w:p>
        <w:p w14:paraId="61F2F107" w14:textId="265C7394" w:rsidR="00E93E8F" w:rsidRDefault="00F71FCA">
          <w:pPr>
            <w:pStyle w:val="TOC2"/>
            <w:tabs>
              <w:tab w:val="right" w:leader="dot" w:pos="8440"/>
            </w:tabs>
            <w:rPr>
              <w:rFonts w:asciiTheme="minorHAnsi" w:hAnsiTheme="minorHAnsi"/>
              <w:noProof/>
              <w:kern w:val="0"/>
              <w:sz w:val="22"/>
              <w:szCs w:val="22"/>
              <w:lang w:eastAsia="en-US"/>
            </w:rPr>
          </w:pPr>
          <w:hyperlink w:anchor="_Toc15547231" w:history="1">
            <w:r w:rsidR="00E93E8F" w:rsidRPr="00D857CA">
              <w:rPr>
                <w:rStyle w:val="ad"/>
                <w:noProof/>
              </w:rPr>
              <w:t xml:space="preserve">5.5 Partition Coefficient of </w:t>
            </w:r>
            <w:r w:rsidR="00E93E8F" w:rsidRPr="00D857CA">
              <w:rPr>
                <w:rStyle w:val="ad"/>
                <w:rFonts w:cs="Times New Roman"/>
                <w:noProof/>
              </w:rPr>
              <w:t>CO</w:t>
            </w:r>
            <w:r w:rsidR="00E93E8F" w:rsidRPr="00D857CA">
              <w:rPr>
                <w:rStyle w:val="ad"/>
                <w:rFonts w:cs="Times New Roman"/>
                <w:noProof/>
                <w:vertAlign w:val="subscript"/>
              </w:rPr>
              <w:t>2</w:t>
            </w:r>
            <w:r w:rsidR="00E93E8F" w:rsidRPr="00D857CA">
              <w:rPr>
                <w:rStyle w:val="ad"/>
                <w:noProof/>
              </w:rPr>
              <w:t xml:space="preserve"> Molecule</w:t>
            </w:r>
            <w:r w:rsidR="00E93E8F">
              <w:rPr>
                <w:noProof/>
                <w:webHidden/>
              </w:rPr>
              <w:tab/>
            </w:r>
            <w:r w:rsidR="00E93E8F">
              <w:rPr>
                <w:noProof/>
                <w:webHidden/>
              </w:rPr>
              <w:fldChar w:fldCharType="begin"/>
            </w:r>
            <w:r w:rsidR="00E93E8F">
              <w:rPr>
                <w:noProof/>
                <w:webHidden/>
              </w:rPr>
              <w:instrText xml:space="preserve"> PAGEREF _Toc15547231 \h </w:instrText>
            </w:r>
            <w:r w:rsidR="00E93E8F">
              <w:rPr>
                <w:noProof/>
                <w:webHidden/>
              </w:rPr>
            </w:r>
            <w:r w:rsidR="00E93E8F">
              <w:rPr>
                <w:noProof/>
                <w:webHidden/>
              </w:rPr>
              <w:fldChar w:fldCharType="separate"/>
            </w:r>
            <w:r w:rsidR="00E93E8F">
              <w:rPr>
                <w:noProof/>
                <w:webHidden/>
              </w:rPr>
              <w:t>99</w:t>
            </w:r>
            <w:r w:rsidR="00E93E8F">
              <w:rPr>
                <w:noProof/>
                <w:webHidden/>
              </w:rPr>
              <w:fldChar w:fldCharType="end"/>
            </w:r>
          </w:hyperlink>
        </w:p>
        <w:p w14:paraId="4015716F" w14:textId="4665D95F" w:rsidR="00E93E8F" w:rsidRDefault="00F71FCA">
          <w:pPr>
            <w:pStyle w:val="TOC4"/>
            <w:tabs>
              <w:tab w:val="right" w:leader="dot" w:pos="8440"/>
            </w:tabs>
            <w:rPr>
              <w:rFonts w:asciiTheme="minorHAnsi" w:hAnsiTheme="minorHAnsi"/>
              <w:noProof/>
              <w:kern w:val="0"/>
              <w:sz w:val="22"/>
              <w:szCs w:val="22"/>
              <w:lang w:eastAsia="en-US"/>
            </w:rPr>
          </w:pPr>
          <w:hyperlink w:anchor="_Toc15547232" w:history="1">
            <w:r w:rsidR="00E93E8F" w:rsidRPr="00D857CA">
              <w:rPr>
                <w:rStyle w:val="ad"/>
                <w:noProof/>
              </w:rPr>
              <w:t>5.5.1 Concept of Partition Coefficient</w:t>
            </w:r>
            <w:r w:rsidR="00E93E8F">
              <w:rPr>
                <w:noProof/>
                <w:webHidden/>
              </w:rPr>
              <w:tab/>
            </w:r>
            <w:r w:rsidR="00E93E8F">
              <w:rPr>
                <w:noProof/>
                <w:webHidden/>
              </w:rPr>
              <w:fldChar w:fldCharType="begin"/>
            </w:r>
            <w:r w:rsidR="00E93E8F">
              <w:rPr>
                <w:noProof/>
                <w:webHidden/>
              </w:rPr>
              <w:instrText xml:space="preserve"> PAGEREF _Toc15547232 \h </w:instrText>
            </w:r>
            <w:r w:rsidR="00E93E8F">
              <w:rPr>
                <w:noProof/>
                <w:webHidden/>
              </w:rPr>
            </w:r>
            <w:r w:rsidR="00E93E8F">
              <w:rPr>
                <w:noProof/>
                <w:webHidden/>
              </w:rPr>
              <w:fldChar w:fldCharType="separate"/>
            </w:r>
            <w:r w:rsidR="00E93E8F">
              <w:rPr>
                <w:noProof/>
                <w:webHidden/>
              </w:rPr>
              <w:t>99</w:t>
            </w:r>
            <w:r w:rsidR="00E93E8F">
              <w:rPr>
                <w:noProof/>
                <w:webHidden/>
              </w:rPr>
              <w:fldChar w:fldCharType="end"/>
            </w:r>
          </w:hyperlink>
        </w:p>
        <w:p w14:paraId="11AD8BA4" w14:textId="5F91443B" w:rsidR="00E93E8F" w:rsidRDefault="00F71FCA">
          <w:pPr>
            <w:pStyle w:val="TOC4"/>
            <w:tabs>
              <w:tab w:val="right" w:leader="dot" w:pos="8440"/>
            </w:tabs>
            <w:rPr>
              <w:rFonts w:asciiTheme="minorHAnsi" w:hAnsiTheme="minorHAnsi"/>
              <w:noProof/>
              <w:kern w:val="0"/>
              <w:sz w:val="22"/>
              <w:szCs w:val="22"/>
              <w:lang w:eastAsia="en-US"/>
            </w:rPr>
          </w:pPr>
          <w:hyperlink w:anchor="_Toc15547233" w:history="1">
            <w:r w:rsidR="00E93E8F" w:rsidRPr="00D857CA">
              <w:rPr>
                <w:rStyle w:val="ad"/>
                <w:noProof/>
              </w:rPr>
              <w:t>5.5.2 A Constructive I</w:t>
            </w:r>
            <w:bookmarkStart w:id="3" w:name="_GoBack"/>
            <w:bookmarkEnd w:id="3"/>
            <w:r w:rsidR="00E93E8F" w:rsidRPr="00D857CA">
              <w:rPr>
                <w:rStyle w:val="ad"/>
                <w:noProof/>
              </w:rPr>
              <w:t>dea for Determining</w:t>
            </w:r>
            <m:oMath>
              <m:r>
                <w:rPr>
                  <w:rStyle w:val="ad"/>
                  <w:rFonts w:ascii="Cambria Math" w:hAnsi="Cambria Math"/>
                  <w:noProof/>
                </w:rPr>
                <m:t xml:space="preserve"> </m:t>
              </m:r>
              <m:sSub>
                <m:sSubPr>
                  <m:ctrlPr>
                    <w:rPr>
                      <w:rFonts w:ascii="Cambria Math" w:hAnsi="Cambria Math"/>
                      <w:sz w:val="24"/>
                      <w:szCs w:val="24"/>
                    </w:rPr>
                  </m:ctrlPr>
                </m:sSubPr>
                <m:e>
                  <m:r>
                    <m:rPr>
                      <m:sty m:val="bi"/>
                    </m:rPr>
                    <w:rPr>
                      <w:rFonts w:ascii="Cambria Math" w:hAnsi="Cambria Math"/>
                      <w:sz w:val="24"/>
                      <w:szCs w:val="24"/>
                    </w:rPr>
                    <m:t>K</m:t>
                  </m:r>
                </m:e>
                <m:sub>
                  <m:sSub>
                    <m:sSubPr>
                      <m:ctrlPr>
                        <w:rPr>
                          <w:rFonts w:ascii="Cambria Math" w:hAnsi="Cambria Math"/>
                          <w:i/>
                          <w:sz w:val="24"/>
                          <w:szCs w:val="24"/>
                        </w:rPr>
                      </m:ctrlPr>
                    </m:sSubPr>
                    <m:e>
                      <m:r>
                        <m:rPr>
                          <m:sty m:val="bi"/>
                        </m:rPr>
                        <w:rPr>
                          <w:rFonts w:ascii="Cambria Math" w:hAnsi="Cambria Math"/>
                          <w:sz w:val="24"/>
                          <w:szCs w:val="24"/>
                        </w:rPr>
                        <m:t>CO</m:t>
                      </m:r>
                    </m:e>
                    <m:sub>
                      <m:r>
                        <m:rPr>
                          <m:sty m:val="bi"/>
                        </m:rPr>
                        <w:rPr>
                          <w:rFonts w:ascii="Cambria Math" w:hAnsi="Cambria Math"/>
                          <w:sz w:val="24"/>
                          <w:szCs w:val="24"/>
                        </w:rPr>
                        <m:t>2</m:t>
                      </m:r>
                    </m:sub>
                  </m:sSub>
                </m:sub>
              </m:sSub>
            </m:oMath>
            <w:r w:rsidR="00E93E8F">
              <w:rPr>
                <w:noProof/>
                <w:webHidden/>
              </w:rPr>
              <w:tab/>
            </w:r>
            <w:r w:rsidR="00E93E8F">
              <w:rPr>
                <w:noProof/>
                <w:webHidden/>
              </w:rPr>
              <w:fldChar w:fldCharType="begin"/>
            </w:r>
            <w:r w:rsidR="00E93E8F">
              <w:rPr>
                <w:noProof/>
                <w:webHidden/>
              </w:rPr>
              <w:instrText xml:space="preserve"> PAGEREF _Toc15547233 \h </w:instrText>
            </w:r>
            <w:r w:rsidR="00E93E8F">
              <w:rPr>
                <w:noProof/>
                <w:webHidden/>
              </w:rPr>
            </w:r>
            <w:r w:rsidR="00E93E8F">
              <w:rPr>
                <w:noProof/>
                <w:webHidden/>
              </w:rPr>
              <w:fldChar w:fldCharType="separate"/>
            </w:r>
            <w:r w:rsidR="00E93E8F">
              <w:rPr>
                <w:noProof/>
                <w:webHidden/>
              </w:rPr>
              <w:t>100</w:t>
            </w:r>
            <w:r w:rsidR="00E93E8F">
              <w:rPr>
                <w:noProof/>
                <w:webHidden/>
              </w:rPr>
              <w:fldChar w:fldCharType="end"/>
            </w:r>
          </w:hyperlink>
        </w:p>
        <w:p w14:paraId="49D2BDA9" w14:textId="7BB399B6" w:rsidR="00E93E8F" w:rsidRDefault="00F71FCA">
          <w:pPr>
            <w:pStyle w:val="TOC1"/>
            <w:tabs>
              <w:tab w:val="right" w:leader="dot" w:pos="8440"/>
            </w:tabs>
            <w:rPr>
              <w:rFonts w:asciiTheme="minorHAnsi" w:hAnsiTheme="minorHAnsi"/>
              <w:noProof/>
              <w:kern w:val="0"/>
              <w:sz w:val="22"/>
              <w:szCs w:val="22"/>
              <w:lang w:eastAsia="en-US"/>
            </w:rPr>
          </w:pPr>
          <w:hyperlink w:anchor="_Toc15547234" w:history="1">
            <w:r w:rsidR="00E93E8F" w:rsidRPr="00D857CA">
              <w:rPr>
                <w:rStyle w:val="ad"/>
                <w:noProof/>
              </w:rPr>
              <w:t>Chapter 6: Conclusions and Recommendations</w:t>
            </w:r>
            <w:r w:rsidR="00E93E8F">
              <w:rPr>
                <w:noProof/>
                <w:webHidden/>
              </w:rPr>
              <w:tab/>
            </w:r>
            <w:r w:rsidR="00E93E8F">
              <w:rPr>
                <w:noProof/>
                <w:webHidden/>
              </w:rPr>
              <w:fldChar w:fldCharType="begin"/>
            </w:r>
            <w:r w:rsidR="00E93E8F">
              <w:rPr>
                <w:noProof/>
                <w:webHidden/>
              </w:rPr>
              <w:instrText xml:space="preserve"> PAGEREF _Toc15547234 \h </w:instrText>
            </w:r>
            <w:r w:rsidR="00E93E8F">
              <w:rPr>
                <w:noProof/>
                <w:webHidden/>
              </w:rPr>
            </w:r>
            <w:r w:rsidR="00E93E8F">
              <w:rPr>
                <w:noProof/>
                <w:webHidden/>
              </w:rPr>
              <w:fldChar w:fldCharType="separate"/>
            </w:r>
            <w:r w:rsidR="00E93E8F">
              <w:rPr>
                <w:noProof/>
                <w:webHidden/>
              </w:rPr>
              <w:t>104</w:t>
            </w:r>
            <w:r w:rsidR="00E93E8F">
              <w:rPr>
                <w:noProof/>
                <w:webHidden/>
              </w:rPr>
              <w:fldChar w:fldCharType="end"/>
            </w:r>
          </w:hyperlink>
        </w:p>
        <w:p w14:paraId="34C2E73E" w14:textId="11209B36" w:rsidR="00E93E8F" w:rsidRDefault="00F71FCA">
          <w:pPr>
            <w:pStyle w:val="TOC2"/>
            <w:tabs>
              <w:tab w:val="right" w:leader="dot" w:pos="8440"/>
            </w:tabs>
            <w:rPr>
              <w:rFonts w:asciiTheme="minorHAnsi" w:hAnsiTheme="minorHAnsi"/>
              <w:noProof/>
              <w:kern w:val="0"/>
              <w:sz w:val="22"/>
              <w:szCs w:val="22"/>
              <w:lang w:eastAsia="en-US"/>
            </w:rPr>
          </w:pPr>
          <w:hyperlink w:anchor="_Toc15547235" w:history="1">
            <w:r w:rsidR="00E93E8F" w:rsidRPr="00D857CA">
              <w:rPr>
                <w:rStyle w:val="ad"/>
                <w:noProof/>
              </w:rPr>
              <w:t>6.1 Conclusions</w:t>
            </w:r>
            <w:r w:rsidR="00E93E8F">
              <w:rPr>
                <w:noProof/>
                <w:webHidden/>
              </w:rPr>
              <w:tab/>
            </w:r>
            <w:r w:rsidR="00E93E8F">
              <w:rPr>
                <w:noProof/>
                <w:webHidden/>
              </w:rPr>
              <w:fldChar w:fldCharType="begin"/>
            </w:r>
            <w:r w:rsidR="00E93E8F">
              <w:rPr>
                <w:noProof/>
                <w:webHidden/>
              </w:rPr>
              <w:instrText xml:space="preserve"> PAGEREF _Toc15547235 \h </w:instrText>
            </w:r>
            <w:r w:rsidR="00E93E8F">
              <w:rPr>
                <w:noProof/>
                <w:webHidden/>
              </w:rPr>
            </w:r>
            <w:r w:rsidR="00E93E8F">
              <w:rPr>
                <w:noProof/>
                <w:webHidden/>
              </w:rPr>
              <w:fldChar w:fldCharType="separate"/>
            </w:r>
            <w:r w:rsidR="00E93E8F">
              <w:rPr>
                <w:noProof/>
                <w:webHidden/>
              </w:rPr>
              <w:t>104</w:t>
            </w:r>
            <w:r w:rsidR="00E93E8F">
              <w:rPr>
                <w:noProof/>
                <w:webHidden/>
              </w:rPr>
              <w:fldChar w:fldCharType="end"/>
            </w:r>
          </w:hyperlink>
        </w:p>
        <w:p w14:paraId="342E101D" w14:textId="52B7410B" w:rsidR="00E93E8F" w:rsidRDefault="00F71FCA">
          <w:pPr>
            <w:pStyle w:val="TOC2"/>
            <w:tabs>
              <w:tab w:val="right" w:leader="dot" w:pos="8440"/>
            </w:tabs>
            <w:rPr>
              <w:rFonts w:asciiTheme="minorHAnsi" w:hAnsiTheme="minorHAnsi"/>
              <w:noProof/>
              <w:kern w:val="0"/>
              <w:sz w:val="22"/>
              <w:szCs w:val="22"/>
              <w:lang w:eastAsia="en-US"/>
            </w:rPr>
          </w:pPr>
          <w:hyperlink w:anchor="_Toc15547236" w:history="1">
            <w:r w:rsidR="00E93E8F" w:rsidRPr="00D857CA">
              <w:rPr>
                <w:rStyle w:val="ad"/>
                <w:noProof/>
              </w:rPr>
              <w:t>6.2 Future Recommendations</w:t>
            </w:r>
            <w:r w:rsidR="00E93E8F">
              <w:rPr>
                <w:noProof/>
                <w:webHidden/>
              </w:rPr>
              <w:tab/>
            </w:r>
            <w:r w:rsidR="00E93E8F">
              <w:rPr>
                <w:noProof/>
                <w:webHidden/>
              </w:rPr>
              <w:fldChar w:fldCharType="begin"/>
            </w:r>
            <w:r w:rsidR="00E93E8F">
              <w:rPr>
                <w:noProof/>
                <w:webHidden/>
              </w:rPr>
              <w:instrText xml:space="preserve"> PAGEREF _Toc15547236 \h </w:instrText>
            </w:r>
            <w:r w:rsidR="00E93E8F">
              <w:rPr>
                <w:noProof/>
                <w:webHidden/>
              </w:rPr>
            </w:r>
            <w:r w:rsidR="00E93E8F">
              <w:rPr>
                <w:noProof/>
                <w:webHidden/>
              </w:rPr>
              <w:fldChar w:fldCharType="separate"/>
            </w:r>
            <w:r w:rsidR="00E93E8F">
              <w:rPr>
                <w:noProof/>
                <w:webHidden/>
              </w:rPr>
              <w:t>106</w:t>
            </w:r>
            <w:r w:rsidR="00E93E8F">
              <w:rPr>
                <w:noProof/>
                <w:webHidden/>
              </w:rPr>
              <w:fldChar w:fldCharType="end"/>
            </w:r>
          </w:hyperlink>
        </w:p>
        <w:p w14:paraId="662CF329" w14:textId="47FA7548" w:rsidR="00E93E8F" w:rsidRDefault="00F71FCA">
          <w:pPr>
            <w:pStyle w:val="TOC1"/>
            <w:tabs>
              <w:tab w:val="right" w:leader="dot" w:pos="8440"/>
            </w:tabs>
            <w:rPr>
              <w:rFonts w:asciiTheme="minorHAnsi" w:hAnsiTheme="minorHAnsi"/>
              <w:noProof/>
              <w:kern w:val="0"/>
              <w:sz w:val="22"/>
              <w:szCs w:val="22"/>
              <w:lang w:eastAsia="en-US"/>
            </w:rPr>
          </w:pPr>
          <w:hyperlink w:anchor="_Toc15547237" w:history="1">
            <w:r w:rsidR="00E93E8F" w:rsidRPr="00D857CA">
              <w:rPr>
                <w:rStyle w:val="ad"/>
                <w:noProof/>
              </w:rPr>
              <w:t>References</w:t>
            </w:r>
            <w:r w:rsidR="00E93E8F">
              <w:rPr>
                <w:noProof/>
                <w:webHidden/>
              </w:rPr>
              <w:tab/>
            </w:r>
            <w:r w:rsidR="00E93E8F">
              <w:rPr>
                <w:noProof/>
                <w:webHidden/>
              </w:rPr>
              <w:fldChar w:fldCharType="begin"/>
            </w:r>
            <w:r w:rsidR="00E93E8F">
              <w:rPr>
                <w:noProof/>
                <w:webHidden/>
              </w:rPr>
              <w:instrText xml:space="preserve"> PAGEREF _Toc15547237 \h </w:instrText>
            </w:r>
            <w:r w:rsidR="00E93E8F">
              <w:rPr>
                <w:noProof/>
                <w:webHidden/>
              </w:rPr>
            </w:r>
            <w:r w:rsidR="00E93E8F">
              <w:rPr>
                <w:noProof/>
                <w:webHidden/>
              </w:rPr>
              <w:fldChar w:fldCharType="separate"/>
            </w:r>
            <w:r w:rsidR="00E93E8F">
              <w:rPr>
                <w:noProof/>
                <w:webHidden/>
              </w:rPr>
              <w:t>107</w:t>
            </w:r>
            <w:r w:rsidR="00E93E8F">
              <w:rPr>
                <w:noProof/>
                <w:webHidden/>
              </w:rPr>
              <w:fldChar w:fldCharType="end"/>
            </w:r>
          </w:hyperlink>
        </w:p>
        <w:p w14:paraId="657968CC" w14:textId="28433C32" w:rsidR="00E93E8F" w:rsidRDefault="00F71FCA">
          <w:pPr>
            <w:pStyle w:val="TOC1"/>
            <w:tabs>
              <w:tab w:val="right" w:leader="dot" w:pos="8440"/>
            </w:tabs>
            <w:rPr>
              <w:rFonts w:asciiTheme="minorHAnsi" w:hAnsiTheme="minorHAnsi"/>
              <w:noProof/>
              <w:kern w:val="0"/>
              <w:sz w:val="22"/>
              <w:szCs w:val="22"/>
              <w:lang w:eastAsia="en-US"/>
            </w:rPr>
          </w:pPr>
          <w:hyperlink w:anchor="_Toc15547238" w:history="1">
            <w:r w:rsidR="00E93E8F" w:rsidRPr="00D857CA">
              <w:rPr>
                <w:rStyle w:val="ad"/>
                <w:noProof/>
              </w:rPr>
              <w:t>Appendix A</w:t>
            </w:r>
            <w:r w:rsidR="00E93E8F">
              <w:rPr>
                <w:noProof/>
                <w:webHidden/>
              </w:rPr>
              <w:tab/>
            </w:r>
            <w:r w:rsidR="00E93E8F">
              <w:rPr>
                <w:noProof/>
                <w:webHidden/>
              </w:rPr>
              <w:fldChar w:fldCharType="begin"/>
            </w:r>
            <w:r w:rsidR="00E93E8F">
              <w:rPr>
                <w:noProof/>
                <w:webHidden/>
              </w:rPr>
              <w:instrText xml:space="preserve"> PAGEREF _Toc15547238 \h </w:instrText>
            </w:r>
            <w:r w:rsidR="00E93E8F">
              <w:rPr>
                <w:noProof/>
                <w:webHidden/>
              </w:rPr>
            </w:r>
            <w:r w:rsidR="00E93E8F">
              <w:rPr>
                <w:noProof/>
                <w:webHidden/>
              </w:rPr>
              <w:fldChar w:fldCharType="separate"/>
            </w:r>
            <w:r w:rsidR="00E93E8F">
              <w:rPr>
                <w:noProof/>
                <w:webHidden/>
              </w:rPr>
              <w:t>115</w:t>
            </w:r>
            <w:r w:rsidR="00E93E8F">
              <w:rPr>
                <w:noProof/>
                <w:webHidden/>
              </w:rPr>
              <w:fldChar w:fldCharType="end"/>
            </w:r>
          </w:hyperlink>
        </w:p>
        <w:p w14:paraId="7DB65271" w14:textId="7D7E8500" w:rsidR="00E93E8F" w:rsidRDefault="00F71FCA">
          <w:pPr>
            <w:pStyle w:val="TOC1"/>
            <w:tabs>
              <w:tab w:val="right" w:leader="dot" w:pos="8440"/>
            </w:tabs>
            <w:rPr>
              <w:rFonts w:asciiTheme="minorHAnsi" w:hAnsiTheme="minorHAnsi"/>
              <w:noProof/>
              <w:kern w:val="0"/>
              <w:sz w:val="22"/>
              <w:szCs w:val="22"/>
              <w:lang w:eastAsia="en-US"/>
            </w:rPr>
          </w:pPr>
          <w:hyperlink w:anchor="_Toc15547239" w:history="1">
            <w:r w:rsidR="00E93E8F" w:rsidRPr="00D857CA">
              <w:rPr>
                <w:rStyle w:val="ad"/>
                <w:noProof/>
              </w:rPr>
              <w:t>Appendix B</w:t>
            </w:r>
            <w:r w:rsidR="00E93E8F">
              <w:rPr>
                <w:noProof/>
                <w:webHidden/>
              </w:rPr>
              <w:tab/>
            </w:r>
            <w:r w:rsidR="00E93E8F">
              <w:rPr>
                <w:noProof/>
                <w:webHidden/>
              </w:rPr>
              <w:fldChar w:fldCharType="begin"/>
            </w:r>
            <w:r w:rsidR="00E93E8F">
              <w:rPr>
                <w:noProof/>
                <w:webHidden/>
              </w:rPr>
              <w:instrText xml:space="preserve"> PAGEREF _Toc15547239 \h </w:instrText>
            </w:r>
            <w:r w:rsidR="00E93E8F">
              <w:rPr>
                <w:noProof/>
                <w:webHidden/>
              </w:rPr>
            </w:r>
            <w:r w:rsidR="00E93E8F">
              <w:rPr>
                <w:noProof/>
                <w:webHidden/>
              </w:rPr>
              <w:fldChar w:fldCharType="separate"/>
            </w:r>
            <w:r w:rsidR="00E93E8F">
              <w:rPr>
                <w:noProof/>
                <w:webHidden/>
              </w:rPr>
              <w:t>117</w:t>
            </w:r>
            <w:r w:rsidR="00E93E8F">
              <w:rPr>
                <w:noProof/>
                <w:webHidden/>
              </w:rPr>
              <w:fldChar w:fldCharType="end"/>
            </w:r>
          </w:hyperlink>
        </w:p>
        <w:p w14:paraId="6558A3AD" w14:textId="5C791FAD" w:rsidR="00601E3D" w:rsidRDefault="00660466">
          <w:r>
            <w:rPr>
              <w:b/>
              <w:bCs/>
              <w:noProof/>
            </w:rPr>
            <w:fldChar w:fldCharType="end"/>
          </w:r>
        </w:p>
      </w:sdtContent>
    </w:sdt>
    <w:p w14:paraId="413DB2FF" w14:textId="77777777" w:rsidR="00F9296B" w:rsidRDefault="00F9296B" w:rsidP="00EE25A1">
      <w:pPr>
        <w:spacing w:line="480" w:lineRule="auto"/>
        <w:rPr>
          <w:rFonts w:cs="Times New Roman"/>
          <w:b/>
          <w:sz w:val="32"/>
          <w:szCs w:val="32"/>
        </w:rPr>
      </w:pPr>
    </w:p>
    <w:p w14:paraId="2234CB08" w14:textId="77777777" w:rsidR="00F9296B" w:rsidRDefault="00F9296B" w:rsidP="00EE25A1">
      <w:pPr>
        <w:spacing w:line="480" w:lineRule="auto"/>
        <w:rPr>
          <w:rFonts w:cs="Times New Roman"/>
          <w:b/>
          <w:sz w:val="32"/>
          <w:szCs w:val="32"/>
        </w:rPr>
      </w:pPr>
    </w:p>
    <w:p w14:paraId="4E10BF0F" w14:textId="77777777" w:rsidR="00F9296B" w:rsidRDefault="00F9296B" w:rsidP="00EE25A1">
      <w:pPr>
        <w:spacing w:line="480" w:lineRule="auto"/>
        <w:rPr>
          <w:rFonts w:cs="Times New Roman"/>
          <w:b/>
          <w:sz w:val="32"/>
          <w:szCs w:val="32"/>
        </w:rPr>
      </w:pPr>
    </w:p>
    <w:p w14:paraId="590816CF" w14:textId="77777777" w:rsidR="00F9296B" w:rsidRDefault="00F9296B" w:rsidP="00EE25A1">
      <w:pPr>
        <w:spacing w:line="480" w:lineRule="auto"/>
        <w:rPr>
          <w:rFonts w:cs="Times New Roman"/>
          <w:b/>
          <w:sz w:val="32"/>
          <w:szCs w:val="32"/>
        </w:rPr>
      </w:pPr>
    </w:p>
    <w:p w14:paraId="484D87AE" w14:textId="77777777" w:rsidR="00F9296B" w:rsidRDefault="00F9296B" w:rsidP="00EE25A1">
      <w:pPr>
        <w:spacing w:line="480" w:lineRule="auto"/>
        <w:rPr>
          <w:rFonts w:cs="Times New Roman"/>
          <w:b/>
          <w:sz w:val="32"/>
          <w:szCs w:val="32"/>
        </w:rPr>
      </w:pPr>
    </w:p>
    <w:p w14:paraId="7CE779FE" w14:textId="77777777" w:rsidR="00F9296B" w:rsidRDefault="00F9296B" w:rsidP="00EE25A1">
      <w:pPr>
        <w:spacing w:line="480" w:lineRule="auto"/>
        <w:rPr>
          <w:rFonts w:cs="Times New Roman"/>
          <w:b/>
          <w:sz w:val="32"/>
          <w:szCs w:val="32"/>
        </w:rPr>
      </w:pPr>
    </w:p>
    <w:p w14:paraId="4AC091DD" w14:textId="77777777" w:rsidR="00F9296B" w:rsidRDefault="00F9296B" w:rsidP="00EE25A1">
      <w:pPr>
        <w:spacing w:line="480" w:lineRule="auto"/>
        <w:rPr>
          <w:rFonts w:cs="Times New Roman"/>
          <w:b/>
          <w:sz w:val="32"/>
          <w:szCs w:val="32"/>
        </w:rPr>
      </w:pPr>
    </w:p>
    <w:p w14:paraId="5B1B140B" w14:textId="77777777" w:rsidR="00F9296B" w:rsidRDefault="00F9296B" w:rsidP="00EE25A1">
      <w:pPr>
        <w:spacing w:line="480" w:lineRule="auto"/>
        <w:rPr>
          <w:rFonts w:cs="Times New Roman"/>
          <w:b/>
          <w:sz w:val="32"/>
          <w:szCs w:val="32"/>
        </w:rPr>
      </w:pPr>
    </w:p>
    <w:p w14:paraId="095D0E64" w14:textId="77777777" w:rsidR="00F9296B" w:rsidRDefault="00F9296B" w:rsidP="00EE25A1">
      <w:pPr>
        <w:spacing w:line="480" w:lineRule="auto"/>
        <w:rPr>
          <w:rFonts w:cs="Times New Roman"/>
          <w:b/>
          <w:sz w:val="32"/>
          <w:szCs w:val="32"/>
        </w:rPr>
      </w:pPr>
    </w:p>
    <w:p w14:paraId="0F9761A4" w14:textId="77777777" w:rsidR="00F9296B" w:rsidRDefault="00F9296B" w:rsidP="00EE25A1">
      <w:pPr>
        <w:spacing w:line="480" w:lineRule="auto"/>
        <w:rPr>
          <w:rFonts w:cs="Times New Roman"/>
          <w:b/>
          <w:sz w:val="32"/>
          <w:szCs w:val="32"/>
        </w:rPr>
      </w:pPr>
    </w:p>
    <w:p w14:paraId="25D69685" w14:textId="371DA284" w:rsidR="00660466" w:rsidRDefault="00660466" w:rsidP="00EE25A1">
      <w:pPr>
        <w:spacing w:line="480" w:lineRule="auto"/>
        <w:rPr>
          <w:rFonts w:cs="Times New Roman"/>
          <w:b/>
          <w:sz w:val="32"/>
          <w:szCs w:val="32"/>
        </w:rPr>
      </w:pPr>
    </w:p>
    <w:p w14:paraId="06F07906" w14:textId="77777777" w:rsidR="00BF006A" w:rsidRDefault="00BF006A" w:rsidP="00EE25A1">
      <w:pPr>
        <w:spacing w:line="480" w:lineRule="auto"/>
        <w:rPr>
          <w:rFonts w:cs="Times New Roman"/>
          <w:b/>
          <w:sz w:val="32"/>
          <w:szCs w:val="32"/>
        </w:rPr>
      </w:pPr>
    </w:p>
    <w:p w14:paraId="3AB05078" w14:textId="3E6A603C" w:rsidR="00660466" w:rsidRDefault="00660466" w:rsidP="00660466">
      <w:pPr>
        <w:pStyle w:val="1"/>
      </w:pPr>
      <w:bookmarkStart w:id="4" w:name="_Toc15547186"/>
      <w:r>
        <w:lastRenderedPageBreak/>
        <w:t>List of Tables</w:t>
      </w:r>
      <w:bookmarkEnd w:id="4"/>
    </w:p>
    <w:p w14:paraId="11FABDEF" w14:textId="77777777" w:rsidR="00660466" w:rsidRDefault="00660466" w:rsidP="00660466">
      <w:pPr>
        <w:spacing w:line="480" w:lineRule="auto"/>
        <w:jc w:val="center"/>
        <w:rPr>
          <w:rFonts w:cs="Times New Roman"/>
          <w:b/>
          <w:sz w:val="32"/>
          <w:szCs w:val="32"/>
        </w:rPr>
      </w:pPr>
    </w:p>
    <w:p w14:paraId="726F905E" w14:textId="39CECC76" w:rsidR="00BF006A" w:rsidRDefault="00BF006A">
      <w:pPr>
        <w:pStyle w:val="ae"/>
        <w:tabs>
          <w:tab w:val="right" w:leader="dot" w:pos="8440"/>
        </w:tabs>
        <w:rPr>
          <w:rFonts w:asciiTheme="minorHAnsi" w:hAnsiTheme="minorHAnsi"/>
          <w:noProof/>
          <w:kern w:val="0"/>
          <w:sz w:val="22"/>
          <w:szCs w:val="22"/>
          <w:lang w:eastAsia="en-US"/>
        </w:rPr>
      </w:pPr>
      <w:r>
        <w:rPr>
          <w:rFonts w:cs="Times New Roman"/>
          <w:b/>
          <w:sz w:val="32"/>
          <w:szCs w:val="32"/>
        </w:rPr>
        <w:fldChar w:fldCharType="begin"/>
      </w:r>
      <w:r>
        <w:rPr>
          <w:rFonts w:cs="Times New Roman"/>
          <w:b/>
          <w:sz w:val="32"/>
          <w:szCs w:val="32"/>
        </w:rPr>
        <w:instrText xml:space="preserve"> TOC \h \z \c "Table" </w:instrText>
      </w:r>
      <w:r>
        <w:rPr>
          <w:rFonts w:cs="Times New Roman"/>
          <w:b/>
          <w:sz w:val="32"/>
          <w:szCs w:val="32"/>
        </w:rPr>
        <w:fldChar w:fldCharType="separate"/>
      </w:r>
      <w:hyperlink w:anchor="_Toc15545735" w:history="1">
        <w:r w:rsidRPr="00964068">
          <w:rPr>
            <w:rStyle w:val="ad"/>
            <w:rFonts w:cs="Times New Roman"/>
            <w:b/>
            <w:bCs/>
            <w:noProof/>
          </w:rPr>
          <w:t>Table 1: TraPPE-UA force field parameters for methane and N-butane molecule.</w:t>
        </w:r>
        <w:r>
          <w:rPr>
            <w:noProof/>
            <w:webHidden/>
          </w:rPr>
          <w:tab/>
        </w:r>
        <w:r>
          <w:rPr>
            <w:noProof/>
            <w:webHidden/>
          </w:rPr>
          <w:fldChar w:fldCharType="begin"/>
        </w:r>
        <w:r>
          <w:rPr>
            <w:noProof/>
            <w:webHidden/>
          </w:rPr>
          <w:instrText xml:space="preserve"> PAGEREF _Toc15545735 \h </w:instrText>
        </w:r>
        <w:r>
          <w:rPr>
            <w:noProof/>
            <w:webHidden/>
          </w:rPr>
        </w:r>
        <w:r>
          <w:rPr>
            <w:noProof/>
            <w:webHidden/>
          </w:rPr>
          <w:fldChar w:fldCharType="separate"/>
        </w:r>
        <w:r>
          <w:rPr>
            <w:noProof/>
            <w:webHidden/>
          </w:rPr>
          <w:t>19</w:t>
        </w:r>
        <w:r>
          <w:rPr>
            <w:noProof/>
            <w:webHidden/>
          </w:rPr>
          <w:fldChar w:fldCharType="end"/>
        </w:r>
      </w:hyperlink>
    </w:p>
    <w:p w14:paraId="3D0269DF" w14:textId="75C0C519" w:rsidR="00BF006A" w:rsidRDefault="00F71FCA">
      <w:pPr>
        <w:pStyle w:val="ae"/>
        <w:tabs>
          <w:tab w:val="right" w:leader="dot" w:pos="8440"/>
        </w:tabs>
        <w:rPr>
          <w:rFonts w:asciiTheme="minorHAnsi" w:hAnsiTheme="minorHAnsi"/>
          <w:noProof/>
          <w:kern w:val="0"/>
          <w:sz w:val="22"/>
          <w:szCs w:val="22"/>
          <w:lang w:eastAsia="en-US"/>
        </w:rPr>
      </w:pPr>
      <w:hyperlink w:anchor="_Toc15545736" w:history="1">
        <w:r w:rsidR="00BF006A" w:rsidRPr="00964068">
          <w:rPr>
            <w:rStyle w:val="ad"/>
            <w:rFonts w:cs="Times New Roman"/>
            <w:b/>
            <w:bCs/>
            <w:noProof/>
          </w:rPr>
          <w:t>Table 2:</w:t>
        </w:r>
        <w:r w:rsidR="00BF006A" w:rsidRPr="00964068">
          <w:rPr>
            <w:rStyle w:val="ad"/>
            <w:rFonts w:eastAsia="Times New Roman" w:cs="Times New Roman"/>
            <w:b/>
            <w:noProof/>
            <w:lang w:eastAsia="en-US"/>
          </w:rPr>
          <w:t xml:space="preserve"> Parameters of shale gas reservoir.</w:t>
        </w:r>
        <w:r w:rsidR="00BF006A">
          <w:rPr>
            <w:noProof/>
            <w:webHidden/>
          </w:rPr>
          <w:tab/>
        </w:r>
        <w:r w:rsidR="00BF006A">
          <w:rPr>
            <w:noProof/>
            <w:webHidden/>
          </w:rPr>
          <w:fldChar w:fldCharType="begin"/>
        </w:r>
        <w:r w:rsidR="00BF006A">
          <w:rPr>
            <w:noProof/>
            <w:webHidden/>
          </w:rPr>
          <w:instrText xml:space="preserve"> PAGEREF _Toc15545736 \h </w:instrText>
        </w:r>
        <w:r w:rsidR="00BF006A">
          <w:rPr>
            <w:noProof/>
            <w:webHidden/>
          </w:rPr>
        </w:r>
        <w:r w:rsidR="00BF006A">
          <w:rPr>
            <w:noProof/>
            <w:webHidden/>
          </w:rPr>
          <w:fldChar w:fldCharType="separate"/>
        </w:r>
        <w:r w:rsidR="00BF006A">
          <w:rPr>
            <w:noProof/>
            <w:webHidden/>
          </w:rPr>
          <w:t>38</w:t>
        </w:r>
        <w:r w:rsidR="00BF006A">
          <w:rPr>
            <w:noProof/>
            <w:webHidden/>
          </w:rPr>
          <w:fldChar w:fldCharType="end"/>
        </w:r>
      </w:hyperlink>
    </w:p>
    <w:p w14:paraId="20A47671" w14:textId="3E85020A" w:rsidR="00BF006A" w:rsidRDefault="00F71FCA">
      <w:pPr>
        <w:pStyle w:val="ae"/>
        <w:tabs>
          <w:tab w:val="right" w:leader="dot" w:pos="8440"/>
        </w:tabs>
        <w:rPr>
          <w:rFonts w:asciiTheme="minorHAnsi" w:hAnsiTheme="minorHAnsi"/>
          <w:noProof/>
          <w:kern w:val="0"/>
          <w:sz w:val="22"/>
          <w:szCs w:val="22"/>
          <w:lang w:eastAsia="en-US"/>
        </w:rPr>
      </w:pPr>
      <w:hyperlink w:anchor="_Toc15545737" w:history="1">
        <w:r w:rsidR="00BF006A" w:rsidRPr="00964068">
          <w:rPr>
            <w:rStyle w:val="ad"/>
            <w:rFonts w:cs="Times New Roman"/>
            <w:b/>
            <w:bCs/>
            <w:noProof/>
          </w:rPr>
          <w:t>Table 3:</w:t>
        </w:r>
        <w:r w:rsidR="00BF006A" w:rsidRPr="00964068">
          <w:rPr>
            <w:rStyle w:val="ad"/>
            <w:rFonts w:eastAsia="Times New Roman" w:cs="Times New Roman"/>
            <w:b/>
            <w:noProof/>
            <w:lang w:eastAsia="en-US"/>
          </w:rPr>
          <w:t xml:space="preserve"> Results of OGIP in organic matter and inorganic matter.</w:t>
        </w:r>
        <w:r w:rsidR="00BF006A">
          <w:rPr>
            <w:noProof/>
            <w:webHidden/>
          </w:rPr>
          <w:tab/>
        </w:r>
        <w:r w:rsidR="00BF006A">
          <w:rPr>
            <w:noProof/>
            <w:webHidden/>
          </w:rPr>
          <w:fldChar w:fldCharType="begin"/>
        </w:r>
        <w:r w:rsidR="00BF006A">
          <w:rPr>
            <w:noProof/>
            <w:webHidden/>
          </w:rPr>
          <w:instrText xml:space="preserve"> PAGEREF _Toc15545737 \h </w:instrText>
        </w:r>
        <w:r w:rsidR="00BF006A">
          <w:rPr>
            <w:noProof/>
            <w:webHidden/>
          </w:rPr>
        </w:r>
        <w:r w:rsidR="00BF006A">
          <w:rPr>
            <w:noProof/>
            <w:webHidden/>
          </w:rPr>
          <w:fldChar w:fldCharType="separate"/>
        </w:r>
        <w:r w:rsidR="00BF006A">
          <w:rPr>
            <w:noProof/>
            <w:webHidden/>
          </w:rPr>
          <w:t>38</w:t>
        </w:r>
        <w:r w:rsidR="00BF006A">
          <w:rPr>
            <w:noProof/>
            <w:webHidden/>
          </w:rPr>
          <w:fldChar w:fldCharType="end"/>
        </w:r>
      </w:hyperlink>
    </w:p>
    <w:p w14:paraId="60608C24" w14:textId="579BC313" w:rsidR="00BF006A" w:rsidRDefault="00F71FCA">
      <w:pPr>
        <w:pStyle w:val="ae"/>
        <w:tabs>
          <w:tab w:val="right" w:leader="dot" w:pos="8440"/>
        </w:tabs>
        <w:rPr>
          <w:rFonts w:asciiTheme="minorHAnsi" w:hAnsiTheme="minorHAnsi"/>
          <w:noProof/>
          <w:kern w:val="0"/>
          <w:sz w:val="22"/>
          <w:szCs w:val="22"/>
          <w:lang w:eastAsia="en-US"/>
        </w:rPr>
      </w:pPr>
      <w:hyperlink w:anchor="_Toc15545738" w:history="1">
        <w:r w:rsidR="00BF006A" w:rsidRPr="00964068">
          <w:rPr>
            <w:rStyle w:val="ad"/>
            <w:rFonts w:cs="Times New Roman"/>
            <w:b/>
            <w:bCs/>
            <w:noProof/>
          </w:rPr>
          <w:t>Table 4: OGIP of 3 different PSD cases. The case 1 has the largest OGIP and Case 3 has the smallest OGIP. The OGIP of case 1 is almost twice more than case 3.</w:t>
        </w:r>
        <w:r w:rsidR="00BF006A">
          <w:rPr>
            <w:noProof/>
            <w:webHidden/>
          </w:rPr>
          <w:tab/>
        </w:r>
        <w:r w:rsidR="00BF006A">
          <w:rPr>
            <w:noProof/>
            <w:webHidden/>
          </w:rPr>
          <w:fldChar w:fldCharType="begin"/>
        </w:r>
        <w:r w:rsidR="00BF006A">
          <w:rPr>
            <w:noProof/>
            <w:webHidden/>
          </w:rPr>
          <w:instrText xml:space="preserve"> PAGEREF _Toc15545738 \h </w:instrText>
        </w:r>
        <w:r w:rsidR="00BF006A">
          <w:rPr>
            <w:noProof/>
            <w:webHidden/>
          </w:rPr>
        </w:r>
        <w:r w:rsidR="00BF006A">
          <w:rPr>
            <w:noProof/>
            <w:webHidden/>
          </w:rPr>
          <w:fldChar w:fldCharType="separate"/>
        </w:r>
        <w:r w:rsidR="00BF006A">
          <w:rPr>
            <w:noProof/>
            <w:webHidden/>
          </w:rPr>
          <w:t>40</w:t>
        </w:r>
        <w:r w:rsidR="00BF006A">
          <w:rPr>
            <w:noProof/>
            <w:webHidden/>
          </w:rPr>
          <w:fldChar w:fldCharType="end"/>
        </w:r>
      </w:hyperlink>
    </w:p>
    <w:p w14:paraId="72ED18AB" w14:textId="06F97332" w:rsidR="00BF006A" w:rsidRDefault="00F71FCA">
      <w:pPr>
        <w:pStyle w:val="ae"/>
        <w:tabs>
          <w:tab w:val="right" w:leader="dot" w:pos="8440"/>
        </w:tabs>
        <w:rPr>
          <w:rFonts w:asciiTheme="minorHAnsi" w:hAnsiTheme="minorHAnsi"/>
          <w:noProof/>
          <w:kern w:val="0"/>
          <w:sz w:val="22"/>
          <w:szCs w:val="22"/>
          <w:lang w:eastAsia="en-US"/>
        </w:rPr>
      </w:pPr>
      <w:hyperlink w:anchor="_Toc15545739" w:history="1">
        <w:r w:rsidR="00BF006A" w:rsidRPr="00964068">
          <w:rPr>
            <w:rStyle w:val="ad"/>
            <w:rFonts w:cs="Times New Roman"/>
            <w:b/>
            <w:bCs/>
            <w:noProof/>
          </w:rPr>
          <w:t>Table 5: Number and fraction of C1 and C4 in the liquid and vapor phases.</w:t>
        </w:r>
        <w:r w:rsidR="00BF006A">
          <w:rPr>
            <w:noProof/>
            <w:webHidden/>
          </w:rPr>
          <w:tab/>
        </w:r>
        <w:r w:rsidR="00BF006A">
          <w:rPr>
            <w:noProof/>
            <w:webHidden/>
          </w:rPr>
          <w:fldChar w:fldCharType="begin"/>
        </w:r>
        <w:r w:rsidR="00BF006A">
          <w:rPr>
            <w:noProof/>
            <w:webHidden/>
          </w:rPr>
          <w:instrText xml:space="preserve"> PAGEREF _Toc15545739 \h </w:instrText>
        </w:r>
        <w:r w:rsidR="00BF006A">
          <w:rPr>
            <w:noProof/>
            <w:webHidden/>
          </w:rPr>
        </w:r>
        <w:r w:rsidR="00BF006A">
          <w:rPr>
            <w:noProof/>
            <w:webHidden/>
          </w:rPr>
          <w:fldChar w:fldCharType="separate"/>
        </w:r>
        <w:r w:rsidR="00BF006A">
          <w:rPr>
            <w:noProof/>
            <w:webHidden/>
          </w:rPr>
          <w:t>51</w:t>
        </w:r>
        <w:r w:rsidR="00BF006A">
          <w:rPr>
            <w:noProof/>
            <w:webHidden/>
          </w:rPr>
          <w:fldChar w:fldCharType="end"/>
        </w:r>
      </w:hyperlink>
    </w:p>
    <w:p w14:paraId="0CD83EED" w14:textId="6E2C395F" w:rsidR="00BF006A" w:rsidRDefault="00F71FCA">
      <w:pPr>
        <w:pStyle w:val="ae"/>
        <w:tabs>
          <w:tab w:val="right" w:leader="dot" w:pos="8440"/>
        </w:tabs>
        <w:rPr>
          <w:rFonts w:asciiTheme="minorHAnsi" w:hAnsiTheme="minorHAnsi"/>
          <w:noProof/>
          <w:kern w:val="0"/>
          <w:sz w:val="22"/>
          <w:szCs w:val="22"/>
          <w:lang w:eastAsia="en-US"/>
        </w:rPr>
      </w:pPr>
      <w:hyperlink w:anchor="_Toc15545740" w:history="1">
        <w:r w:rsidR="00BF006A" w:rsidRPr="00964068">
          <w:rPr>
            <w:rStyle w:val="ad"/>
            <w:rFonts w:cs="Times New Roman"/>
            <w:b/>
            <w:noProof/>
          </w:rPr>
          <w:t>Table 6: Initial condition of the experimental fluid.</w:t>
        </w:r>
        <w:r w:rsidR="00BF006A">
          <w:rPr>
            <w:noProof/>
            <w:webHidden/>
          </w:rPr>
          <w:tab/>
        </w:r>
        <w:r w:rsidR="00BF006A">
          <w:rPr>
            <w:noProof/>
            <w:webHidden/>
          </w:rPr>
          <w:fldChar w:fldCharType="begin"/>
        </w:r>
        <w:r w:rsidR="00BF006A">
          <w:rPr>
            <w:noProof/>
            <w:webHidden/>
          </w:rPr>
          <w:instrText xml:space="preserve"> PAGEREF _Toc15545740 \h </w:instrText>
        </w:r>
        <w:r w:rsidR="00BF006A">
          <w:rPr>
            <w:noProof/>
            <w:webHidden/>
          </w:rPr>
        </w:r>
        <w:r w:rsidR="00BF006A">
          <w:rPr>
            <w:noProof/>
            <w:webHidden/>
          </w:rPr>
          <w:fldChar w:fldCharType="separate"/>
        </w:r>
        <w:r w:rsidR="00BF006A">
          <w:rPr>
            <w:noProof/>
            <w:webHidden/>
          </w:rPr>
          <w:t>55</w:t>
        </w:r>
        <w:r w:rsidR="00BF006A">
          <w:rPr>
            <w:noProof/>
            <w:webHidden/>
          </w:rPr>
          <w:fldChar w:fldCharType="end"/>
        </w:r>
      </w:hyperlink>
    </w:p>
    <w:p w14:paraId="5EF2C5AA" w14:textId="53CC1704" w:rsidR="00BF006A" w:rsidRDefault="00F71FCA">
      <w:pPr>
        <w:pStyle w:val="ae"/>
        <w:tabs>
          <w:tab w:val="right" w:leader="dot" w:pos="8440"/>
        </w:tabs>
        <w:rPr>
          <w:rFonts w:asciiTheme="minorHAnsi" w:hAnsiTheme="minorHAnsi"/>
          <w:noProof/>
          <w:kern w:val="0"/>
          <w:sz w:val="22"/>
          <w:szCs w:val="22"/>
          <w:lang w:eastAsia="en-US"/>
        </w:rPr>
      </w:pPr>
      <w:hyperlink w:anchor="_Toc15545741" w:history="1">
        <w:r w:rsidR="00BF006A" w:rsidRPr="00964068">
          <w:rPr>
            <w:rStyle w:val="ad"/>
            <w:rFonts w:cs="Times New Roman"/>
            <w:b/>
            <w:noProof/>
          </w:rPr>
          <w:t>Table 7: Components fraction in the liquid/gas phase from VLE code and experiment data (Sage et al. 1950).</w:t>
        </w:r>
        <w:r w:rsidR="00BF006A">
          <w:rPr>
            <w:noProof/>
            <w:webHidden/>
          </w:rPr>
          <w:tab/>
        </w:r>
        <w:r w:rsidR="00BF006A">
          <w:rPr>
            <w:noProof/>
            <w:webHidden/>
          </w:rPr>
          <w:fldChar w:fldCharType="begin"/>
        </w:r>
        <w:r w:rsidR="00BF006A">
          <w:rPr>
            <w:noProof/>
            <w:webHidden/>
          </w:rPr>
          <w:instrText xml:space="preserve"> PAGEREF _Toc15545741 \h </w:instrText>
        </w:r>
        <w:r w:rsidR="00BF006A">
          <w:rPr>
            <w:noProof/>
            <w:webHidden/>
          </w:rPr>
        </w:r>
        <w:r w:rsidR="00BF006A">
          <w:rPr>
            <w:noProof/>
            <w:webHidden/>
          </w:rPr>
          <w:fldChar w:fldCharType="separate"/>
        </w:r>
        <w:r w:rsidR="00BF006A">
          <w:rPr>
            <w:noProof/>
            <w:webHidden/>
          </w:rPr>
          <w:t>55</w:t>
        </w:r>
        <w:r w:rsidR="00BF006A">
          <w:rPr>
            <w:noProof/>
            <w:webHidden/>
          </w:rPr>
          <w:fldChar w:fldCharType="end"/>
        </w:r>
      </w:hyperlink>
    </w:p>
    <w:p w14:paraId="2295F41C" w14:textId="068EA9DD" w:rsidR="00BF006A" w:rsidRDefault="00F71FCA">
      <w:pPr>
        <w:pStyle w:val="ae"/>
        <w:tabs>
          <w:tab w:val="right" w:leader="dot" w:pos="8440"/>
        </w:tabs>
        <w:rPr>
          <w:rFonts w:asciiTheme="minorHAnsi" w:hAnsiTheme="minorHAnsi"/>
          <w:noProof/>
          <w:kern w:val="0"/>
          <w:sz w:val="22"/>
          <w:szCs w:val="22"/>
          <w:lang w:eastAsia="en-US"/>
        </w:rPr>
      </w:pPr>
      <w:hyperlink w:anchor="_Toc15545742" w:history="1">
        <w:r w:rsidR="00BF006A" w:rsidRPr="00964068">
          <w:rPr>
            <w:rStyle w:val="ad"/>
            <w:rFonts w:cs="Times New Roman"/>
            <w:b/>
            <w:noProof/>
          </w:rPr>
          <w:t>Table 8: Initial condition of mixture C1/C4 fluid in MD example.</w:t>
        </w:r>
        <w:r w:rsidR="00BF006A">
          <w:rPr>
            <w:noProof/>
            <w:webHidden/>
          </w:rPr>
          <w:tab/>
        </w:r>
        <w:r w:rsidR="00BF006A">
          <w:rPr>
            <w:noProof/>
            <w:webHidden/>
          </w:rPr>
          <w:fldChar w:fldCharType="begin"/>
        </w:r>
        <w:r w:rsidR="00BF006A">
          <w:rPr>
            <w:noProof/>
            <w:webHidden/>
          </w:rPr>
          <w:instrText xml:space="preserve"> PAGEREF _Toc15545742 \h </w:instrText>
        </w:r>
        <w:r w:rsidR="00BF006A">
          <w:rPr>
            <w:noProof/>
            <w:webHidden/>
          </w:rPr>
        </w:r>
        <w:r w:rsidR="00BF006A">
          <w:rPr>
            <w:noProof/>
            <w:webHidden/>
          </w:rPr>
          <w:fldChar w:fldCharType="separate"/>
        </w:r>
        <w:r w:rsidR="00BF006A">
          <w:rPr>
            <w:noProof/>
            <w:webHidden/>
          </w:rPr>
          <w:t>56</w:t>
        </w:r>
        <w:r w:rsidR="00BF006A">
          <w:rPr>
            <w:noProof/>
            <w:webHidden/>
          </w:rPr>
          <w:fldChar w:fldCharType="end"/>
        </w:r>
      </w:hyperlink>
    </w:p>
    <w:p w14:paraId="6DC2987B" w14:textId="13067868" w:rsidR="00BF006A" w:rsidRDefault="00F71FCA">
      <w:pPr>
        <w:pStyle w:val="ae"/>
        <w:tabs>
          <w:tab w:val="right" w:leader="dot" w:pos="8440"/>
        </w:tabs>
        <w:rPr>
          <w:rFonts w:asciiTheme="minorHAnsi" w:hAnsiTheme="minorHAnsi"/>
          <w:noProof/>
          <w:kern w:val="0"/>
          <w:sz w:val="22"/>
          <w:szCs w:val="22"/>
          <w:lang w:eastAsia="en-US"/>
        </w:rPr>
      </w:pPr>
      <w:hyperlink w:anchor="_Toc15545743" w:history="1">
        <w:r w:rsidR="00BF006A" w:rsidRPr="00964068">
          <w:rPr>
            <w:rStyle w:val="ad"/>
            <w:rFonts w:cs="Times New Roman"/>
            <w:b/>
            <w:noProof/>
          </w:rPr>
          <w:t>Table 9: C1/C4 fraction in the liquid/gas phase from the VLE method and MD simulation.</w:t>
        </w:r>
        <w:r w:rsidR="00BF006A">
          <w:rPr>
            <w:noProof/>
            <w:webHidden/>
          </w:rPr>
          <w:tab/>
        </w:r>
        <w:r w:rsidR="00BF006A">
          <w:rPr>
            <w:noProof/>
            <w:webHidden/>
          </w:rPr>
          <w:fldChar w:fldCharType="begin"/>
        </w:r>
        <w:r w:rsidR="00BF006A">
          <w:rPr>
            <w:noProof/>
            <w:webHidden/>
          </w:rPr>
          <w:instrText xml:space="preserve"> PAGEREF _Toc15545743 \h </w:instrText>
        </w:r>
        <w:r w:rsidR="00BF006A">
          <w:rPr>
            <w:noProof/>
            <w:webHidden/>
          </w:rPr>
        </w:r>
        <w:r w:rsidR="00BF006A">
          <w:rPr>
            <w:noProof/>
            <w:webHidden/>
          </w:rPr>
          <w:fldChar w:fldCharType="separate"/>
        </w:r>
        <w:r w:rsidR="00BF006A">
          <w:rPr>
            <w:noProof/>
            <w:webHidden/>
          </w:rPr>
          <w:t>56</w:t>
        </w:r>
        <w:r w:rsidR="00BF006A">
          <w:rPr>
            <w:noProof/>
            <w:webHidden/>
          </w:rPr>
          <w:fldChar w:fldCharType="end"/>
        </w:r>
      </w:hyperlink>
    </w:p>
    <w:p w14:paraId="5D609D5E" w14:textId="3C0B0D5C" w:rsidR="00BF006A" w:rsidRDefault="00F71FCA">
      <w:pPr>
        <w:pStyle w:val="ae"/>
        <w:tabs>
          <w:tab w:val="right" w:leader="dot" w:pos="8440"/>
        </w:tabs>
        <w:rPr>
          <w:rFonts w:asciiTheme="minorHAnsi" w:hAnsiTheme="minorHAnsi"/>
          <w:noProof/>
          <w:kern w:val="0"/>
          <w:sz w:val="22"/>
          <w:szCs w:val="22"/>
          <w:lang w:eastAsia="en-US"/>
        </w:rPr>
      </w:pPr>
      <w:hyperlink w:anchor="_Toc15545744" w:history="1">
        <w:r w:rsidR="00BF006A" w:rsidRPr="00964068">
          <w:rPr>
            <w:rStyle w:val="ad"/>
            <w:rFonts w:cs="Times New Roman"/>
            <w:b/>
            <w:noProof/>
          </w:rPr>
          <w:t>Table 10: The details of MD simulation for those 7 cases.</w:t>
        </w:r>
        <w:r w:rsidR="00BF006A">
          <w:rPr>
            <w:noProof/>
            <w:webHidden/>
          </w:rPr>
          <w:tab/>
        </w:r>
        <w:r w:rsidR="00BF006A">
          <w:rPr>
            <w:noProof/>
            <w:webHidden/>
          </w:rPr>
          <w:fldChar w:fldCharType="begin"/>
        </w:r>
        <w:r w:rsidR="00BF006A">
          <w:rPr>
            <w:noProof/>
            <w:webHidden/>
          </w:rPr>
          <w:instrText xml:space="preserve"> PAGEREF _Toc15545744 \h </w:instrText>
        </w:r>
        <w:r w:rsidR="00BF006A">
          <w:rPr>
            <w:noProof/>
            <w:webHidden/>
          </w:rPr>
        </w:r>
        <w:r w:rsidR="00BF006A">
          <w:rPr>
            <w:noProof/>
            <w:webHidden/>
          </w:rPr>
          <w:fldChar w:fldCharType="separate"/>
        </w:r>
        <w:r w:rsidR="00BF006A">
          <w:rPr>
            <w:noProof/>
            <w:webHidden/>
          </w:rPr>
          <w:t>82</w:t>
        </w:r>
        <w:r w:rsidR="00BF006A">
          <w:rPr>
            <w:noProof/>
            <w:webHidden/>
          </w:rPr>
          <w:fldChar w:fldCharType="end"/>
        </w:r>
      </w:hyperlink>
    </w:p>
    <w:p w14:paraId="5E82148F" w14:textId="6269E6EB" w:rsidR="00BF006A" w:rsidRDefault="00F71FCA">
      <w:pPr>
        <w:pStyle w:val="ae"/>
        <w:tabs>
          <w:tab w:val="right" w:leader="dot" w:pos="8440"/>
        </w:tabs>
        <w:rPr>
          <w:rFonts w:asciiTheme="minorHAnsi" w:hAnsiTheme="minorHAnsi"/>
          <w:noProof/>
          <w:kern w:val="0"/>
          <w:sz w:val="22"/>
          <w:szCs w:val="22"/>
          <w:lang w:eastAsia="en-US"/>
        </w:rPr>
      </w:pPr>
      <w:hyperlink w:anchor="_Toc15545745" w:history="1">
        <w:r w:rsidR="00BF006A" w:rsidRPr="00964068">
          <w:rPr>
            <w:rStyle w:val="ad"/>
            <w:rFonts w:cs="Times New Roman"/>
            <w:b/>
            <w:bCs/>
            <w:noProof/>
          </w:rPr>
          <w:t>Table 11: Outline of calculating the min-liquid number of case 3.</w:t>
        </w:r>
        <w:r w:rsidR="00BF006A">
          <w:rPr>
            <w:noProof/>
            <w:webHidden/>
          </w:rPr>
          <w:tab/>
        </w:r>
        <w:r w:rsidR="00BF006A">
          <w:rPr>
            <w:noProof/>
            <w:webHidden/>
          </w:rPr>
          <w:fldChar w:fldCharType="begin"/>
        </w:r>
        <w:r w:rsidR="00BF006A">
          <w:rPr>
            <w:noProof/>
            <w:webHidden/>
          </w:rPr>
          <w:instrText xml:space="preserve"> PAGEREF _Toc15545745 \h </w:instrText>
        </w:r>
        <w:r w:rsidR="00BF006A">
          <w:rPr>
            <w:noProof/>
            <w:webHidden/>
          </w:rPr>
        </w:r>
        <w:r w:rsidR="00BF006A">
          <w:rPr>
            <w:noProof/>
            <w:webHidden/>
          </w:rPr>
          <w:fldChar w:fldCharType="separate"/>
        </w:r>
        <w:r w:rsidR="00BF006A">
          <w:rPr>
            <w:noProof/>
            <w:webHidden/>
          </w:rPr>
          <w:t>84</w:t>
        </w:r>
        <w:r w:rsidR="00BF006A">
          <w:rPr>
            <w:noProof/>
            <w:webHidden/>
          </w:rPr>
          <w:fldChar w:fldCharType="end"/>
        </w:r>
      </w:hyperlink>
    </w:p>
    <w:p w14:paraId="3F5BA3FE" w14:textId="2596C8D7" w:rsidR="00BF006A" w:rsidRDefault="00F71FCA">
      <w:pPr>
        <w:pStyle w:val="ae"/>
        <w:tabs>
          <w:tab w:val="right" w:leader="dot" w:pos="8440"/>
        </w:tabs>
        <w:rPr>
          <w:rFonts w:asciiTheme="minorHAnsi" w:hAnsiTheme="minorHAnsi"/>
          <w:noProof/>
          <w:kern w:val="0"/>
          <w:sz w:val="22"/>
          <w:szCs w:val="22"/>
          <w:lang w:eastAsia="en-US"/>
        </w:rPr>
      </w:pPr>
      <w:hyperlink w:anchor="_Toc15545746" w:history="1">
        <w:r w:rsidR="00BF006A" w:rsidRPr="00964068">
          <w:rPr>
            <w:rStyle w:val="ad"/>
            <w:rFonts w:cs="Times New Roman"/>
            <w:b/>
            <w:bCs/>
            <w:noProof/>
          </w:rPr>
          <w:t>Table 12: results of max/min-critical number of pure C1 system under 30 bar.</w:t>
        </w:r>
        <w:r w:rsidR="00BF006A">
          <w:rPr>
            <w:noProof/>
            <w:webHidden/>
          </w:rPr>
          <w:tab/>
        </w:r>
        <w:r w:rsidR="00BF006A">
          <w:rPr>
            <w:noProof/>
            <w:webHidden/>
          </w:rPr>
          <w:fldChar w:fldCharType="begin"/>
        </w:r>
        <w:r w:rsidR="00BF006A">
          <w:rPr>
            <w:noProof/>
            <w:webHidden/>
          </w:rPr>
          <w:instrText xml:space="preserve"> PAGEREF _Toc15545746 \h </w:instrText>
        </w:r>
        <w:r w:rsidR="00BF006A">
          <w:rPr>
            <w:noProof/>
            <w:webHidden/>
          </w:rPr>
        </w:r>
        <w:r w:rsidR="00BF006A">
          <w:rPr>
            <w:noProof/>
            <w:webHidden/>
          </w:rPr>
          <w:fldChar w:fldCharType="separate"/>
        </w:r>
        <w:r w:rsidR="00BF006A">
          <w:rPr>
            <w:noProof/>
            <w:webHidden/>
          </w:rPr>
          <w:t>85</w:t>
        </w:r>
        <w:r w:rsidR="00BF006A">
          <w:rPr>
            <w:noProof/>
            <w:webHidden/>
          </w:rPr>
          <w:fldChar w:fldCharType="end"/>
        </w:r>
      </w:hyperlink>
    </w:p>
    <w:p w14:paraId="39AF0C48" w14:textId="14625D47" w:rsidR="00BF006A" w:rsidRDefault="00F71FCA">
      <w:pPr>
        <w:pStyle w:val="ae"/>
        <w:tabs>
          <w:tab w:val="right" w:leader="dot" w:pos="8440"/>
        </w:tabs>
        <w:rPr>
          <w:rFonts w:asciiTheme="minorHAnsi" w:hAnsiTheme="minorHAnsi"/>
          <w:noProof/>
          <w:kern w:val="0"/>
          <w:sz w:val="22"/>
          <w:szCs w:val="22"/>
          <w:lang w:eastAsia="en-US"/>
        </w:rPr>
      </w:pPr>
      <w:hyperlink w:anchor="_Toc15545747" w:history="1">
        <w:r w:rsidR="00BF006A" w:rsidRPr="00964068">
          <w:rPr>
            <w:rStyle w:val="ad"/>
            <w:rFonts w:cs="Times New Roman"/>
            <w:b/>
            <w:bCs/>
            <w:noProof/>
          </w:rPr>
          <w:t>Table 13: Test results of all liquid-state cases.</w:t>
        </w:r>
        <w:r w:rsidR="00BF006A">
          <w:rPr>
            <w:noProof/>
            <w:webHidden/>
          </w:rPr>
          <w:tab/>
        </w:r>
        <w:r w:rsidR="00BF006A">
          <w:rPr>
            <w:noProof/>
            <w:webHidden/>
          </w:rPr>
          <w:fldChar w:fldCharType="begin"/>
        </w:r>
        <w:r w:rsidR="00BF006A">
          <w:rPr>
            <w:noProof/>
            <w:webHidden/>
          </w:rPr>
          <w:instrText xml:space="preserve"> PAGEREF _Toc15545747 \h </w:instrText>
        </w:r>
        <w:r w:rsidR="00BF006A">
          <w:rPr>
            <w:noProof/>
            <w:webHidden/>
          </w:rPr>
        </w:r>
        <w:r w:rsidR="00BF006A">
          <w:rPr>
            <w:noProof/>
            <w:webHidden/>
          </w:rPr>
          <w:fldChar w:fldCharType="separate"/>
        </w:r>
        <w:r w:rsidR="00BF006A">
          <w:rPr>
            <w:noProof/>
            <w:webHidden/>
          </w:rPr>
          <w:t>86</w:t>
        </w:r>
        <w:r w:rsidR="00BF006A">
          <w:rPr>
            <w:noProof/>
            <w:webHidden/>
          </w:rPr>
          <w:fldChar w:fldCharType="end"/>
        </w:r>
      </w:hyperlink>
    </w:p>
    <w:p w14:paraId="0B770B2A" w14:textId="6A2D6690" w:rsidR="00BF006A" w:rsidRDefault="00F71FCA">
      <w:pPr>
        <w:pStyle w:val="ae"/>
        <w:tabs>
          <w:tab w:val="right" w:leader="dot" w:pos="8440"/>
        </w:tabs>
        <w:rPr>
          <w:rFonts w:asciiTheme="minorHAnsi" w:hAnsiTheme="minorHAnsi"/>
          <w:noProof/>
          <w:kern w:val="0"/>
          <w:sz w:val="22"/>
          <w:szCs w:val="22"/>
          <w:lang w:eastAsia="en-US"/>
        </w:rPr>
      </w:pPr>
      <w:hyperlink w:anchor="_Toc15545748" w:history="1">
        <w:r w:rsidR="00BF006A" w:rsidRPr="00964068">
          <w:rPr>
            <w:rStyle w:val="ad"/>
            <w:rFonts w:cs="Times New Roman"/>
            <w:b/>
            <w:bCs/>
            <w:noProof/>
          </w:rPr>
          <w:t>Table 14: Test results of all gas-state cases.</w:t>
        </w:r>
        <w:r w:rsidR="00BF006A">
          <w:rPr>
            <w:noProof/>
            <w:webHidden/>
          </w:rPr>
          <w:tab/>
        </w:r>
        <w:r w:rsidR="00BF006A">
          <w:rPr>
            <w:noProof/>
            <w:webHidden/>
          </w:rPr>
          <w:fldChar w:fldCharType="begin"/>
        </w:r>
        <w:r w:rsidR="00BF006A">
          <w:rPr>
            <w:noProof/>
            <w:webHidden/>
          </w:rPr>
          <w:instrText xml:space="preserve"> PAGEREF _Toc15545748 \h </w:instrText>
        </w:r>
        <w:r w:rsidR="00BF006A">
          <w:rPr>
            <w:noProof/>
            <w:webHidden/>
          </w:rPr>
        </w:r>
        <w:r w:rsidR="00BF006A">
          <w:rPr>
            <w:noProof/>
            <w:webHidden/>
          </w:rPr>
          <w:fldChar w:fldCharType="separate"/>
        </w:r>
        <w:r w:rsidR="00BF006A">
          <w:rPr>
            <w:noProof/>
            <w:webHidden/>
          </w:rPr>
          <w:t>86</w:t>
        </w:r>
        <w:r w:rsidR="00BF006A">
          <w:rPr>
            <w:noProof/>
            <w:webHidden/>
          </w:rPr>
          <w:fldChar w:fldCharType="end"/>
        </w:r>
      </w:hyperlink>
    </w:p>
    <w:p w14:paraId="70F3F809" w14:textId="1AD48926" w:rsidR="00BF006A" w:rsidRDefault="00F71FCA">
      <w:pPr>
        <w:pStyle w:val="ae"/>
        <w:tabs>
          <w:tab w:val="right" w:leader="dot" w:pos="8440"/>
        </w:tabs>
        <w:rPr>
          <w:rFonts w:asciiTheme="minorHAnsi" w:hAnsiTheme="minorHAnsi"/>
          <w:noProof/>
          <w:kern w:val="0"/>
          <w:sz w:val="22"/>
          <w:szCs w:val="22"/>
          <w:lang w:eastAsia="en-US"/>
        </w:rPr>
      </w:pPr>
      <w:hyperlink w:anchor="_Toc15545749" w:history="1">
        <w:r w:rsidR="00BF006A" w:rsidRPr="00964068">
          <w:rPr>
            <w:rStyle w:val="ad"/>
            <w:rFonts w:cs="Times New Roman"/>
            <w:b/>
            <w:noProof/>
          </w:rPr>
          <w:t>Table 15: EPM2 Force Field parameters of CO</w:t>
        </w:r>
        <w:r w:rsidR="00BF006A" w:rsidRPr="00964068">
          <w:rPr>
            <w:rStyle w:val="ad"/>
            <w:rFonts w:cs="Times New Roman"/>
            <w:b/>
            <w:noProof/>
            <w:vertAlign w:val="subscript"/>
          </w:rPr>
          <w:t>2</w:t>
        </w:r>
        <w:r w:rsidR="00BF006A" w:rsidRPr="00964068">
          <w:rPr>
            <w:rStyle w:val="ad"/>
            <w:rFonts w:cs="Times New Roman"/>
            <w:b/>
            <w:noProof/>
          </w:rPr>
          <w:t>, Part I.</w:t>
        </w:r>
        <w:r w:rsidR="00BF006A">
          <w:rPr>
            <w:noProof/>
            <w:webHidden/>
          </w:rPr>
          <w:tab/>
        </w:r>
        <w:r w:rsidR="00BF006A">
          <w:rPr>
            <w:noProof/>
            <w:webHidden/>
          </w:rPr>
          <w:fldChar w:fldCharType="begin"/>
        </w:r>
        <w:r w:rsidR="00BF006A">
          <w:rPr>
            <w:noProof/>
            <w:webHidden/>
          </w:rPr>
          <w:instrText xml:space="preserve"> PAGEREF _Toc15545749 \h </w:instrText>
        </w:r>
        <w:r w:rsidR="00BF006A">
          <w:rPr>
            <w:noProof/>
            <w:webHidden/>
          </w:rPr>
        </w:r>
        <w:r w:rsidR="00BF006A">
          <w:rPr>
            <w:noProof/>
            <w:webHidden/>
          </w:rPr>
          <w:fldChar w:fldCharType="separate"/>
        </w:r>
        <w:r w:rsidR="00BF006A">
          <w:rPr>
            <w:noProof/>
            <w:webHidden/>
          </w:rPr>
          <w:t>93</w:t>
        </w:r>
        <w:r w:rsidR="00BF006A">
          <w:rPr>
            <w:noProof/>
            <w:webHidden/>
          </w:rPr>
          <w:fldChar w:fldCharType="end"/>
        </w:r>
      </w:hyperlink>
    </w:p>
    <w:p w14:paraId="5A7F70CC" w14:textId="1AE46A04" w:rsidR="00BF006A" w:rsidRDefault="00F71FCA">
      <w:pPr>
        <w:pStyle w:val="ae"/>
        <w:tabs>
          <w:tab w:val="right" w:leader="dot" w:pos="8440"/>
        </w:tabs>
        <w:rPr>
          <w:rFonts w:asciiTheme="minorHAnsi" w:hAnsiTheme="minorHAnsi"/>
          <w:noProof/>
          <w:kern w:val="0"/>
          <w:sz w:val="22"/>
          <w:szCs w:val="22"/>
          <w:lang w:eastAsia="en-US"/>
        </w:rPr>
      </w:pPr>
      <w:hyperlink w:anchor="_Toc15545750" w:history="1">
        <w:r w:rsidR="00BF006A" w:rsidRPr="00964068">
          <w:rPr>
            <w:rStyle w:val="ad"/>
            <w:rFonts w:cs="Times New Roman"/>
            <w:b/>
            <w:noProof/>
          </w:rPr>
          <w:t>Table 16: EPM2 Force Field parameters of CO</w:t>
        </w:r>
        <w:r w:rsidR="00BF006A" w:rsidRPr="00964068">
          <w:rPr>
            <w:rStyle w:val="ad"/>
            <w:rFonts w:cs="Times New Roman"/>
            <w:b/>
            <w:noProof/>
            <w:vertAlign w:val="subscript"/>
          </w:rPr>
          <w:t>2</w:t>
        </w:r>
        <w:r w:rsidR="00BF006A" w:rsidRPr="00964068">
          <w:rPr>
            <w:rStyle w:val="ad"/>
            <w:rFonts w:cs="Times New Roman"/>
            <w:b/>
            <w:noProof/>
          </w:rPr>
          <w:t>, Part II.</w:t>
        </w:r>
        <w:r w:rsidR="00BF006A">
          <w:rPr>
            <w:noProof/>
            <w:webHidden/>
          </w:rPr>
          <w:tab/>
        </w:r>
        <w:r w:rsidR="00BF006A">
          <w:rPr>
            <w:noProof/>
            <w:webHidden/>
          </w:rPr>
          <w:fldChar w:fldCharType="begin"/>
        </w:r>
        <w:r w:rsidR="00BF006A">
          <w:rPr>
            <w:noProof/>
            <w:webHidden/>
          </w:rPr>
          <w:instrText xml:space="preserve"> PAGEREF _Toc15545750 \h </w:instrText>
        </w:r>
        <w:r w:rsidR="00BF006A">
          <w:rPr>
            <w:noProof/>
            <w:webHidden/>
          </w:rPr>
        </w:r>
        <w:r w:rsidR="00BF006A">
          <w:rPr>
            <w:noProof/>
            <w:webHidden/>
          </w:rPr>
          <w:fldChar w:fldCharType="separate"/>
        </w:r>
        <w:r w:rsidR="00BF006A">
          <w:rPr>
            <w:noProof/>
            <w:webHidden/>
          </w:rPr>
          <w:t>93</w:t>
        </w:r>
        <w:r w:rsidR="00BF006A">
          <w:rPr>
            <w:noProof/>
            <w:webHidden/>
          </w:rPr>
          <w:fldChar w:fldCharType="end"/>
        </w:r>
      </w:hyperlink>
    </w:p>
    <w:p w14:paraId="661721F1" w14:textId="5B6CB4F6" w:rsidR="00BF006A" w:rsidRDefault="00F71FCA">
      <w:pPr>
        <w:pStyle w:val="ae"/>
        <w:tabs>
          <w:tab w:val="right" w:leader="dot" w:pos="8440"/>
        </w:tabs>
        <w:rPr>
          <w:rFonts w:asciiTheme="minorHAnsi" w:hAnsiTheme="minorHAnsi"/>
          <w:noProof/>
          <w:kern w:val="0"/>
          <w:sz w:val="22"/>
          <w:szCs w:val="22"/>
          <w:lang w:eastAsia="en-US"/>
        </w:rPr>
      </w:pPr>
      <w:hyperlink w:anchor="_Toc15545751" w:history="1">
        <w:r w:rsidR="00BF006A" w:rsidRPr="00964068">
          <w:rPr>
            <w:rStyle w:val="ad"/>
            <w:rFonts w:cs="Times New Roman"/>
            <w:b/>
            <w:noProof/>
          </w:rPr>
          <w:t>Table 17: TIP3P Force Field parameters of H</w:t>
        </w:r>
        <w:r w:rsidR="00BF006A" w:rsidRPr="00964068">
          <w:rPr>
            <w:rStyle w:val="ad"/>
            <w:rFonts w:cs="Times New Roman"/>
            <w:b/>
            <w:noProof/>
            <w:vertAlign w:val="subscript"/>
          </w:rPr>
          <w:t>2</w:t>
        </w:r>
        <w:r w:rsidR="00BF006A" w:rsidRPr="00964068">
          <w:rPr>
            <w:rStyle w:val="ad"/>
            <w:rFonts w:cs="Times New Roman"/>
            <w:b/>
            <w:noProof/>
          </w:rPr>
          <w:t>O, Part I.</w:t>
        </w:r>
        <w:r w:rsidR="00BF006A">
          <w:rPr>
            <w:noProof/>
            <w:webHidden/>
          </w:rPr>
          <w:tab/>
        </w:r>
        <w:r w:rsidR="00BF006A">
          <w:rPr>
            <w:noProof/>
            <w:webHidden/>
          </w:rPr>
          <w:fldChar w:fldCharType="begin"/>
        </w:r>
        <w:r w:rsidR="00BF006A">
          <w:rPr>
            <w:noProof/>
            <w:webHidden/>
          </w:rPr>
          <w:instrText xml:space="preserve"> PAGEREF _Toc15545751 \h </w:instrText>
        </w:r>
        <w:r w:rsidR="00BF006A">
          <w:rPr>
            <w:noProof/>
            <w:webHidden/>
          </w:rPr>
        </w:r>
        <w:r w:rsidR="00BF006A">
          <w:rPr>
            <w:noProof/>
            <w:webHidden/>
          </w:rPr>
          <w:fldChar w:fldCharType="separate"/>
        </w:r>
        <w:r w:rsidR="00BF006A">
          <w:rPr>
            <w:noProof/>
            <w:webHidden/>
          </w:rPr>
          <w:t>93</w:t>
        </w:r>
        <w:r w:rsidR="00BF006A">
          <w:rPr>
            <w:noProof/>
            <w:webHidden/>
          </w:rPr>
          <w:fldChar w:fldCharType="end"/>
        </w:r>
      </w:hyperlink>
    </w:p>
    <w:p w14:paraId="207E009B" w14:textId="3C741E73" w:rsidR="00BF006A" w:rsidRDefault="00F71FCA">
      <w:pPr>
        <w:pStyle w:val="ae"/>
        <w:tabs>
          <w:tab w:val="right" w:leader="dot" w:pos="8440"/>
        </w:tabs>
        <w:rPr>
          <w:rFonts w:asciiTheme="minorHAnsi" w:hAnsiTheme="minorHAnsi"/>
          <w:noProof/>
          <w:kern w:val="0"/>
          <w:sz w:val="22"/>
          <w:szCs w:val="22"/>
          <w:lang w:eastAsia="en-US"/>
        </w:rPr>
      </w:pPr>
      <w:hyperlink w:anchor="_Toc15545752" w:history="1">
        <w:r w:rsidR="00BF006A" w:rsidRPr="00964068">
          <w:rPr>
            <w:rStyle w:val="ad"/>
            <w:rFonts w:cs="Times New Roman"/>
            <w:b/>
            <w:noProof/>
          </w:rPr>
          <w:t>Table 18: TIP3P Force Field parameters of H</w:t>
        </w:r>
        <w:r w:rsidR="00BF006A" w:rsidRPr="00964068">
          <w:rPr>
            <w:rStyle w:val="ad"/>
            <w:rFonts w:cs="Times New Roman"/>
            <w:b/>
            <w:noProof/>
            <w:vertAlign w:val="subscript"/>
          </w:rPr>
          <w:t>2</w:t>
        </w:r>
        <w:r w:rsidR="00BF006A" w:rsidRPr="00964068">
          <w:rPr>
            <w:rStyle w:val="ad"/>
            <w:rFonts w:cs="Times New Roman"/>
            <w:b/>
            <w:noProof/>
          </w:rPr>
          <w:t>O, Part II.</w:t>
        </w:r>
        <w:r w:rsidR="00BF006A">
          <w:rPr>
            <w:noProof/>
            <w:webHidden/>
          </w:rPr>
          <w:tab/>
        </w:r>
        <w:r w:rsidR="00BF006A">
          <w:rPr>
            <w:noProof/>
            <w:webHidden/>
          </w:rPr>
          <w:fldChar w:fldCharType="begin"/>
        </w:r>
        <w:r w:rsidR="00BF006A">
          <w:rPr>
            <w:noProof/>
            <w:webHidden/>
          </w:rPr>
          <w:instrText xml:space="preserve"> PAGEREF _Toc15545752 \h </w:instrText>
        </w:r>
        <w:r w:rsidR="00BF006A">
          <w:rPr>
            <w:noProof/>
            <w:webHidden/>
          </w:rPr>
        </w:r>
        <w:r w:rsidR="00BF006A">
          <w:rPr>
            <w:noProof/>
            <w:webHidden/>
          </w:rPr>
          <w:fldChar w:fldCharType="separate"/>
        </w:r>
        <w:r w:rsidR="00BF006A">
          <w:rPr>
            <w:noProof/>
            <w:webHidden/>
          </w:rPr>
          <w:t>94</w:t>
        </w:r>
        <w:r w:rsidR="00BF006A">
          <w:rPr>
            <w:noProof/>
            <w:webHidden/>
          </w:rPr>
          <w:fldChar w:fldCharType="end"/>
        </w:r>
      </w:hyperlink>
    </w:p>
    <w:p w14:paraId="7AE78F2D" w14:textId="735AD8A4" w:rsidR="001708F2" w:rsidRDefault="00BF006A" w:rsidP="00EE25A1">
      <w:pPr>
        <w:spacing w:line="480" w:lineRule="auto"/>
        <w:rPr>
          <w:rFonts w:cs="Times New Roman"/>
          <w:b/>
          <w:sz w:val="32"/>
          <w:szCs w:val="32"/>
        </w:rPr>
      </w:pPr>
      <w:r>
        <w:rPr>
          <w:rFonts w:cs="Times New Roman"/>
          <w:b/>
          <w:sz w:val="32"/>
          <w:szCs w:val="32"/>
        </w:rPr>
        <w:fldChar w:fldCharType="end"/>
      </w:r>
    </w:p>
    <w:p w14:paraId="4E68C169" w14:textId="77777777" w:rsidR="001708F2" w:rsidRDefault="001708F2" w:rsidP="00EE25A1">
      <w:pPr>
        <w:spacing w:line="480" w:lineRule="auto"/>
        <w:rPr>
          <w:rFonts w:cs="Times New Roman"/>
          <w:b/>
          <w:sz w:val="32"/>
          <w:szCs w:val="32"/>
        </w:rPr>
      </w:pPr>
    </w:p>
    <w:p w14:paraId="3C7B4D36" w14:textId="1929F44F" w:rsidR="00F9296B" w:rsidRDefault="00F9296B" w:rsidP="00F9296B">
      <w:pPr>
        <w:spacing w:line="480" w:lineRule="auto"/>
        <w:jc w:val="center"/>
        <w:rPr>
          <w:rFonts w:cs="Times New Roman"/>
          <w:b/>
          <w:sz w:val="32"/>
          <w:szCs w:val="32"/>
        </w:rPr>
      </w:pPr>
    </w:p>
    <w:p w14:paraId="798E3477" w14:textId="77777777" w:rsidR="00BF006A" w:rsidRDefault="00BF006A" w:rsidP="00F9296B">
      <w:pPr>
        <w:spacing w:line="480" w:lineRule="auto"/>
        <w:jc w:val="center"/>
        <w:rPr>
          <w:rFonts w:cs="Times New Roman"/>
          <w:b/>
          <w:sz w:val="32"/>
          <w:szCs w:val="32"/>
        </w:rPr>
      </w:pPr>
    </w:p>
    <w:p w14:paraId="39690F85" w14:textId="741F0889" w:rsidR="00660466" w:rsidRDefault="00660466" w:rsidP="001C257F">
      <w:pPr>
        <w:spacing w:line="480" w:lineRule="auto"/>
        <w:rPr>
          <w:rFonts w:cs="Times New Roman"/>
          <w:b/>
          <w:sz w:val="32"/>
          <w:szCs w:val="32"/>
        </w:rPr>
      </w:pPr>
    </w:p>
    <w:p w14:paraId="13E234F5" w14:textId="644D030A" w:rsidR="00660466" w:rsidRDefault="00660466" w:rsidP="00660466">
      <w:pPr>
        <w:pStyle w:val="1"/>
      </w:pPr>
      <w:bookmarkStart w:id="5" w:name="_Toc15547187"/>
      <w:r>
        <w:t>List of Figures</w:t>
      </w:r>
      <w:bookmarkEnd w:id="5"/>
      <w:r>
        <w:t xml:space="preserve"> </w:t>
      </w:r>
    </w:p>
    <w:p w14:paraId="797A73C4" w14:textId="77777777" w:rsidR="00866CA2" w:rsidRPr="00866CA2" w:rsidRDefault="00866CA2" w:rsidP="00866CA2"/>
    <w:p w14:paraId="1F0AE77A" w14:textId="3CBB2677" w:rsidR="00BF006A" w:rsidRDefault="00BF006A">
      <w:pPr>
        <w:pStyle w:val="ae"/>
        <w:tabs>
          <w:tab w:val="right" w:leader="dot" w:pos="8440"/>
        </w:tabs>
        <w:rPr>
          <w:rFonts w:asciiTheme="minorHAnsi" w:hAnsiTheme="minorHAnsi"/>
          <w:noProof/>
          <w:kern w:val="0"/>
          <w:sz w:val="22"/>
          <w:szCs w:val="22"/>
          <w:lang w:eastAsia="en-US"/>
        </w:rPr>
      </w:pPr>
      <w:r>
        <w:rPr>
          <w:rFonts w:cs="Times New Roman"/>
          <w:b/>
          <w:sz w:val="32"/>
          <w:szCs w:val="32"/>
        </w:rPr>
        <w:fldChar w:fldCharType="begin"/>
      </w:r>
      <w:r>
        <w:rPr>
          <w:rFonts w:cs="Times New Roman"/>
          <w:b/>
          <w:sz w:val="32"/>
          <w:szCs w:val="32"/>
        </w:rPr>
        <w:instrText xml:space="preserve"> TOC \h \z \c "Figure" </w:instrText>
      </w:r>
      <w:r>
        <w:rPr>
          <w:rFonts w:cs="Times New Roman"/>
          <w:b/>
          <w:sz w:val="32"/>
          <w:szCs w:val="32"/>
        </w:rPr>
        <w:fldChar w:fldCharType="separate"/>
      </w:r>
      <w:hyperlink w:anchor="_Toc15545773" w:history="1">
        <w:r w:rsidRPr="003A2140">
          <w:rPr>
            <w:rStyle w:val="ad"/>
            <w:rFonts w:cs="Times New Roman"/>
            <w:b/>
            <w:noProof/>
          </w:rPr>
          <w:t>Figure 1: U.S. natural gas production from 1990 to 2040</w:t>
        </w:r>
        <w:r>
          <w:rPr>
            <w:noProof/>
            <w:webHidden/>
          </w:rPr>
          <w:tab/>
        </w:r>
        <w:r>
          <w:rPr>
            <w:noProof/>
            <w:webHidden/>
          </w:rPr>
          <w:fldChar w:fldCharType="begin"/>
        </w:r>
        <w:r>
          <w:rPr>
            <w:noProof/>
            <w:webHidden/>
          </w:rPr>
          <w:instrText xml:space="preserve"> PAGEREF _Toc15545773 \h </w:instrText>
        </w:r>
        <w:r>
          <w:rPr>
            <w:noProof/>
            <w:webHidden/>
          </w:rPr>
        </w:r>
        <w:r>
          <w:rPr>
            <w:noProof/>
            <w:webHidden/>
          </w:rPr>
          <w:fldChar w:fldCharType="separate"/>
        </w:r>
        <w:r>
          <w:rPr>
            <w:noProof/>
            <w:webHidden/>
          </w:rPr>
          <w:t>1</w:t>
        </w:r>
        <w:r>
          <w:rPr>
            <w:noProof/>
            <w:webHidden/>
          </w:rPr>
          <w:fldChar w:fldCharType="end"/>
        </w:r>
      </w:hyperlink>
    </w:p>
    <w:p w14:paraId="005EEC45" w14:textId="44C1E285" w:rsidR="00BF006A" w:rsidRDefault="00F71FCA">
      <w:pPr>
        <w:pStyle w:val="ae"/>
        <w:tabs>
          <w:tab w:val="right" w:leader="dot" w:pos="8440"/>
        </w:tabs>
        <w:rPr>
          <w:rFonts w:asciiTheme="minorHAnsi" w:hAnsiTheme="minorHAnsi"/>
          <w:noProof/>
          <w:kern w:val="0"/>
          <w:sz w:val="22"/>
          <w:szCs w:val="22"/>
          <w:lang w:eastAsia="en-US"/>
        </w:rPr>
      </w:pPr>
      <w:hyperlink w:anchor="_Toc15545774" w:history="1">
        <w:r w:rsidR="00BF006A" w:rsidRPr="003A2140">
          <w:rPr>
            <w:rStyle w:val="ad"/>
            <w:rFonts w:cs="Times New Roman"/>
            <w:b/>
            <w:noProof/>
          </w:rPr>
          <w:t>Figure 2: Permeability of Unconventional and Conventional rock</w:t>
        </w:r>
        <w:r w:rsidR="00BF006A">
          <w:rPr>
            <w:noProof/>
            <w:webHidden/>
          </w:rPr>
          <w:tab/>
        </w:r>
        <w:r w:rsidR="00BF006A">
          <w:rPr>
            <w:noProof/>
            <w:webHidden/>
          </w:rPr>
          <w:fldChar w:fldCharType="begin"/>
        </w:r>
        <w:r w:rsidR="00BF006A">
          <w:rPr>
            <w:noProof/>
            <w:webHidden/>
          </w:rPr>
          <w:instrText xml:space="preserve"> PAGEREF _Toc15545774 \h </w:instrText>
        </w:r>
        <w:r w:rsidR="00BF006A">
          <w:rPr>
            <w:noProof/>
            <w:webHidden/>
          </w:rPr>
        </w:r>
        <w:r w:rsidR="00BF006A">
          <w:rPr>
            <w:noProof/>
            <w:webHidden/>
          </w:rPr>
          <w:fldChar w:fldCharType="separate"/>
        </w:r>
        <w:r w:rsidR="00BF006A">
          <w:rPr>
            <w:noProof/>
            <w:webHidden/>
          </w:rPr>
          <w:t>2</w:t>
        </w:r>
        <w:r w:rsidR="00BF006A">
          <w:rPr>
            <w:noProof/>
            <w:webHidden/>
          </w:rPr>
          <w:fldChar w:fldCharType="end"/>
        </w:r>
      </w:hyperlink>
    </w:p>
    <w:p w14:paraId="549AC857" w14:textId="7562DFCF" w:rsidR="00BF006A" w:rsidRDefault="00F71FCA">
      <w:pPr>
        <w:pStyle w:val="ae"/>
        <w:tabs>
          <w:tab w:val="right" w:leader="dot" w:pos="8440"/>
        </w:tabs>
        <w:rPr>
          <w:rFonts w:asciiTheme="minorHAnsi" w:hAnsiTheme="minorHAnsi"/>
          <w:noProof/>
          <w:kern w:val="0"/>
          <w:sz w:val="22"/>
          <w:szCs w:val="22"/>
          <w:lang w:eastAsia="en-US"/>
        </w:rPr>
      </w:pPr>
      <w:hyperlink w:anchor="_Toc15545775" w:history="1">
        <w:r w:rsidR="00BF006A" w:rsidRPr="003A2140">
          <w:rPr>
            <w:rStyle w:val="ad"/>
            <w:rFonts w:cs="Times New Roman"/>
            <w:b/>
            <w:bCs/>
            <w:noProof/>
          </w:rPr>
          <w:t>Figure 3: Cylindrical</w:t>
        </w:r>
        <w:r w:rsidR="00BF006A" w:rsidRPr="003A2140">
          <w:rPr>
            <w:rStyle w:val="ad"/>
            <w:rFonts w:cs="Times New Roman"/>
            <w:b/>
            <w:noProof/>
          </w:rPr>
          <w:t>-SLD model. (A): Local density distribution profile; (B): MD model of the cylindrical Nanopore.</w:t>
        </w:r>
        <w:r w:rsidR="00BF006A">
          <w:rPr>
            <w:noProof/>
            <w:webHidden/>
          </w:rPr>
          <w:tab/>
        </w:r>
        <w:r w:rsidR="00BF006A">
          <w:rPr>
            <w:noProof/>
            <w:webHidden/>
          </w:rPr>
          <w:fldChar w:fldCharType="begin"/>
        </w:r>
        <w:r w:rsidR="00BF006A">
          <w:rPr>
            <w:noProof/>
            <w:webHidden/>
          </w:rPr>
          <w:instrText xml:space="preserve"> PAGEREF _Toc15545775 \h </w:instrText>
        </w:r>
        <w:r w:rsidR="00BF006A">
          <w:rPr>
            <w:noProof/>
            <w:webHidden/>
          </w:rPr>
        </w:r>
        <w:r w:rsidR="00BF006A">
          <w:rPr>
            <w:noProof/>
            <w:webHidden/>
          </w:rPr>
          <w:fldChar w:fldCharType="separate"/>
        </w:r>
        <w:r w:rsidR="00BF006A">
          <w:rPr>
            <w:noProof/>
            <w:webHidden/>
          </w:rPr>
          <w:t>12</w:t>
        </w:r>
        <w:r w:rsidR="00BF006A">
          <w:rPr>
            <w:noProof/>
            <w:webHidden/>
          </w:rPr>
          <w:fldChar w:fldCharType="end"/>
        </w:r>
      </w:hyperlink>
    </w:p>
    <w:p w14:paraId="51049111" w14:textId="08D3DB40" w:rsidR="00BF006A" w:rsidRDefault="00F71FCA">
      <w:pPr>
        <w:pStyle w:val="ae"/>
        <w:tabs>
          <w:tab w:val="right" w:leader="dot" w:pos="8440"/>
        </w:tabs>
        <w:rPr>
          <w:rFonts w:asciiTheme="minorHAnsi" w:hAnsiTheme="minorHAnsi"/>
          <w:noProof/>
          <w:kern w:val="0"/>
          <w:sz w:val="22"/>
          <w:szCs w:val="22"/>
          <w:lang w:eastAsia="en-US"/>
        </w:rPr>
      </w:pPr>
      <w:hyperlink w:anchor="_Toc15545776" w:history="1">
        <w:r w:rsidR="00BF006A" w:rsidRPr="003A2140">
          <w:rPr>
            <w:rStyle w:val="ad"/>
            <w:rFonts w:cs="Times New Roman"/>
            <w:b/>
            <w:noProof/>
          </w:rPr>
          <w:t>Figure 4:</w:t>
        </w:r>
        <w:r w:rsidR="00BF006A" w:rsidRPr="003A2140">
          <w:rPr>
            <w:rStyle w:val="ad"/>
            <w:rFonts w:cs="Times New Roman"/>
            <w:b/>
            <w:bCs/>
            <w:noProof/>
          </w:rPr>
          <w:t xml:space="preserve"> 2 sides view of graphite nanotube; the radius of nanotube = 5nm, length of nanotube = 12 nm, there is a total of 14800 carbon atoms in this CNT.</w:t>
        </w:r>
        <w:r w:rsidR="00BF006A">
          <w:rPr>
            <w:noProof/>
            <w:webHidden/>
          </w:rPr>
          <w:tab/>
        </w:r>
        <w:r w:rsidR="00BF006A">
          <w:rPr>
            <w:noProof/>
            <w:webHidden/>
          </w:rPr>
          <w:fldChar w:fldCharType="begin"/>
        </w:r>
        <w:r w:rsidR="00BF006A">
          <w:rPr>
            <w:noProof/>
            <w:webHidden/>
          </w:rPr>
          <w:instrText xml:space="preserve"> PAGEREF _Toc15545776 \h </w:instrText>
        </w:r>
        <w:r w:rsidR="00BF006A">
          <w:rPr>
            <w:noProof/>
            <w:webHidden/>
          </w:rPr>
        </w:r>
        <w:r w:rsidR="00BF006A">
          <w:rPr>
            <w:noProof/>
            <w:webHidden/>
          </w:rPr>
          <w:fldChar w:fldCharType="separate"/>
        </w:r>
        <w:r w:rsidR="00BF006A">
          <w:rPr>
            <w:noProof/>
            <w:webHidden/>
          </w:rPr>
          <w:t>14</w:t>
        </w:r>
        <w:r w:rsidR="00BF006A">
          <w:rPr>
            <w:noProof/>
            <w:webHidden/>
          </w:rPr>
          <w:fldChar w:fldCharType="end"/>
        </w:r>
      </w:hyperlink>
    </w:p>
    <w:p w14:paraId="373E0AC6" w14:textId="0A739944" w:rsidR="00BF006A" w:rsidRDefault="00F71FCA">
      <w:pPr>
        <w:pStyle w:val="ae"/>
        <w:tabs>
          <w:tab w:val="right" w:leader="dot" w:pos="8440"/>
        </w:tabs>
        <w:rPr>
          <w:rFonts w:asciiTheme="minorHAnsi" w:hAnsiTheme="minorHAnsi"/>
          <w:noProof/>
          <w:kern w:val="0"/>
          <w:sz w:val="22"/>
          <w:szCs w:val="22"/>
          <w:lang w:eastAsia="en-US"/>
        </w:rPr>
      </w:pPr>
      <w:hyperlink w:anchor="_Toc15545777" w:history="1">
        <w:r w:rsidR="00BF006A" w:rsidRPr="003A2140">
          <w:rPr>
            <w:rStyle w:val="ad"/>
            <w:rFonts w:cs="Times New Roman"/>
            <w:b/>
            <w:noProof/>
          </w:rPr>
          <w:t>Figure 5: Two common structures of Carbon Nanotube: Zigzag (left) and Armchair (right).</w:t>
        </w:r>
        <w:r w:rsidR="00BF006A">
          <w:rPr>
            <w:noProof/>
            <w:webHidden/>
          </w:rPr>
          <w:tab/>
        </w:r>
        <w:r w:rsidR="00BF006A">
          <w:rPr>
            <w:noProof/>
            <w:webHidden/>
          </w:rPr>
          <w:fldChar w:fldCharType="begin"/>
        </w:r>
        <w:r w:rsidR="00BF006A">
          <w:rPr>
            <w:noProof/>
            <w:webHidden/>
          </w:rPr>
          <w:instrText xml:space="preserve"> PAGEREF _Toc15545777 \h </w:instrText>
        </w:r>
        <w:r w:rsidR="00BF006A">
          <w:rPr>
            <w:noProof/>
            <w:webHidden/>
          </w:rPr>
        </w:r>
        <w:r w:rsidR="00BF006A">
          <w:rPr>
            <w:noProof/>
            <w:webHidden/>
          </w:rPr>
          <w:fldChar w:fldCharType="separate"/>
        </w:r>
        <w:r w:rsidR="00BF006A">
          <w:rPr>
            <w:noProof/>
            <w:webHidden/>
          </w:rPr>
          <w:t>14</w:t>
        </w:r>
        <w:r w:rsidR="00BF006A">
          <w:rPr>
            <w:noProof/>
            <w:webHidden/>
          </w:rPr>
          <w:fldChar w:fldCharType="end"/>
        </w:r>
      </w:hyperlink>
    </w:p>
    <w:p w14:paraId="62302059" w14:textId="07A976F6" w:rsidR="00BF006A" w:rsidRDefault="00F71FCA">
      <w:pPr>
        <w:pStyle w:val="ae"/>
        <w:tabs>
          <w:tab w:val="right" w:leader="dot" w:pos="8440"/>
        </w:tabs>
        <w:rPr>
          <w:rFonts w:asciiTheme="minorHAnsi" w:hAnsiTheme="minorHAnsi"/>
          <w:noProof/>
          <w:kern w:val="0"/>
          <w:sz w:val="22"/>
          <w:szCs w:val="22"/>
          <w:lang w:eastAsia="en-US"/>
        </w:rPr>
      </w:pPr>
      <w:hyperlink w:anchor="_Toc15545778" w:history="1">
        <w:r w:rsidR="00BF006A" w:rsidRPr="003A2140">
          <w:rPr>
            <w:rStyle w:val="ad"/>
            <w:rFonts w:cs="Times New Roman"/>
            <w:b/>
            <w:noProof/>
          </w:rPr>
          <w:t>Figure 6: Example of Dihedral Angle.</w:t>
        </w:r>
        <w:r w:rsidR="00BF006A">
          <w:rPr>
            <w:noProof/>
            <w:webHidden/>
          </w:rPr>
          <w:tab/>
        </w:r>
        <w:r w:rsidR="00BF006A">
          <w:rPr>
            <w:noProof/>
            <w:webHidden/>
          </w:rPr>
          <w:fldChar w:fldCharType="begin"/>
        </w:r>
        <w:r w:rsidR="00BF006A">
          <w:rPr>
            <w:noProof/>
            <w:webHidden/>
          </w:rPr>
          <w:instrText xml:space="preserve"> PAGEREF _Toc15545778 \h </w:instrText>
        </w:r>
        <w:r w:rsidR="00BF006A">
          <w:rPr>
            <w:noProof/>
            <w:webHidden/>
          </w:rPr>
        </w:r>
        <w:r w:rsidR="00BF006A">
          <w:rPr>
            <w:noProof/>
            <w:webHidden/>
          </w:rPr>
          <w:fldChar w:fldCharType="separate"/>
        </w:r>
        <w:r w:rsidR="00BF006A">
          <w:rPr>
            <w:noProof/>
            <w:webHidden/>
          </w:rPr>
          <w:t>16</w:t>
        </w:r>
        <w:r w:rsidR="00BF006A">
          <w:rPr>
            <w:noProof/>
            <w:webHidden/>
          </w:rPr>
          <w:fldChar w:fldCharType="end"/>
        </w:r>
      </w:hyperlink>
    </w:p>
    <w:p w14:paraId="6B55EF0A" w14:textId="51FE0E10" w:rsidR="00BF006A" w:rsidRDefault="00F71FCA">
      <w:pPr>
        <w:pStyle w:val="ae"/>
        <w:tabs>
          <w:tab w:val="right" w:leader="dot" w:pos="8440"/>
        </w:tabs>
        <w:rPr>
          <w:rFonts w:asciiTheme="minorHAnsi" w:hAnsiTheme="minorHAnsi"/>
          <w:noProof/>
          <w:kern w:val="0"/>
          <w:sz w:val="22"/>
          <w:szCs w:val="22"/>
          <w:lang w:eastAsia="en-US"/>
        </w:rPr>
      </w:pPr>
      <w:hyperlink w:anchor="_Toc15545779" w:history="1">
        <w:r w:rsidR="00BF006A" w:rsidRPr="003A2140">
          <w:rPr>
            <w:rStyle w:val="ad"/>
            <w:rFonts w:cs="Times New Roman"/>
            <w:b/>
            <w:noProof/>
          </w:rPr>
          <w:t>Figure 7: Comparison of United-Atom style and All-Atom style; Example of the pseudo-atom group.</w:t>
        </w:r>
        <w:r w:rsidR="00BF006A">
          <w:rPr>
            <w:noProof/>
            <w:webHidden/>
          </w:rPr>
          <w:tab/>
        </w:r>
        <w:r w:rsidR="00BF006A">
          <w:rPr>
            <w:noProof/>
            <w:webHidden/>
          </w:rPr>
          <w:fldChar w:fldCharType="begin"/>
        </w:r>
        <w:r w:rsidR="00BF006A">
          <w:rPr>
            <w:noProof/>
            <w:webHidden/>
          </w:rPr>
          <w:instrText xml:space="preserve"> PAGEREF _Toc15545779 \h </w:instrText>
        </w:r>
        <w:r w:rsidR="00BF006A">
          <w:rPr>
            <w:noProof/>
            <w:webHidden/>
          </w:rPr>
        </w:r>
        <w:r w:rsidR="00BF006A">
          <w:rPr>
            <w:noProof/>
            <w:webHidden/>
          </w:rPr>
          <w:fldChar w:fldCharType="separate"/>
        </w:r>
        <w:r w:rsidR="00BF006A">
          <w:rPr>
            <w:noProof/>
            <w:webHidden/>
          </w:rPr>
          <w:t>17</w:t>
        </w:r>
        <w:r w:rsidR="00BF006A">
          <w:rPr>
            <w:noProof/>
            <w:webHidden/>
          </w:rPr>
          <w:fldChar w:fldCharType="end"/>
        </w:r>
      </w:hyperlink>
    </w:p>
    <w:p w14:paraId="5AC0445F" w14:textId="7C591904" w:rsidR="00BF006A" w:rsidRDefault="00F71FCA">
      <w:pPr>
        <w:pStyle w:val="ae"/>
        <w:tabs>
          <w:tab w:val="right" w:leader="dot" w:pos="8440"/>
        </w:tabs>
        <w:rPr>
          <w:rFonts w:asciiTheme="minorHAnsi" w:hAnsiTheme="minorHAnsi"/>
          <w:noProof/>
          <w:kern w:val="0"/>
          <w:sz w:val="22"/>
          <w:szCs w:val="22"/>
          <w:lang w:eastAsia="en-US"/>
        </w:rPr>
      </w:pPr>
      <w:hyperlink w:anchor="_Toc15545780" w:history="1">
        <w:r w:rsidR="00BF006A" w:rsidRPr="003A2140">
          <w:rPr>
            <w:rStyle w:val="ad"/>
            <w:rFonts w:cs="Times New Roman"/>
            <w:b/>
            <w:noProof/>
          </w:rPr>
          <w:t>Figure 8: Typical components of shale gas in four U.S shale reservoirs (Bullin and Krouskop 2009).</w:t>
        </w:r>
        <w:r w:rsidR="00BF006A">
          <w:rPr>
            <w:noProof/>
            <w:webHidden/>
          </w:rPr>
          <w:tab/>
        </w:r>
        <w:r w:rsidR="00BF006A">
          <w:rPr>
            <w:noProof/>
            <w:webHidden/>
          </w:rPr>
          <w:fldChar w:fldCharType="begin"/>
        </w:r>
        <w:r w:rsidR="00BF006A">
          <w:rPr>
            <w:noProof/>
            <w:webHidden/>
          </w:rPr>
          <w:instrText xml:space="preserve"> PAGEREF _Toc15545780 \h </w:instrText>
        </w:r>
        <w:r w:rsidR="00BF006A">
          <w:rPr>
            <w:noProof/>
            <w:webHidden/>
          </w:rPr>
        </w:r>
        <w:r w:rsidR="00BF006A">
          <w:rPr>
            <w:noProof/>
            <w:webHidden/>
          </w:rPr>
          <w:fldChar w:fldCharType="separate"/>
        </w:r>
        <w:r w:rsidR="00BF006A">
          <w:rPr>
            <w:noProof/>
            <w:webHidden/>
          </w:rPr>
          <w:t>17</w:t>
        </w:r>
        <w:r w:rsidR="00BF006A">
          <w:rPr>
            <w:noProof/>
            <w:webHidden/>
          </w:rPr>
          <w:fldChar w:fldCharType="end"/>
        </w:r>
      </w:hyperlink>
    </w:p>
    <w:p w14:paraId="1D0BE687" w14:textId="4C145D81" w:rsidR="00BF006A" w:rsidRDefault="00F71FCA">
      <w:pPr>
        <w:pStyle w:val="ae"/>
        <w:tabs>
          <w:tab w:val="right" w:leader="dot" w:pos="8440"/>
        </w:tabs>
        <w:rPr>
          <w:rFonts w:asciiTheme="minorHAnsi" w:hAnsiTheme="minorHAnsi"/>
          <w:noProof/>
          <w:kern w:val="0"/>
          <w:sz w:val="22"/>
          <w:szCs w:val="22"/>
          <w:lang w:eastAsia="en-US"/>
        </w:rPr>
      </w:pPr>
      <w:hyperlink w:anchor="_Toc15545781" w:history="1">
        <w:r w:rsidR="00BF006A" w:rsidRPr="003A2140">
          <w:rPr>
            <w:rStyle w:val="ad"/>
            <w:rFonts w:cs="Times New Roman"/>
            <w:b/>
            <w:noProof/>
          </w:rPr>
          <w:t>Figure 9: United-atom style for methane and N-butane molecule.</w:t>
        </w:r>
        <w:r w:rsidR="00BF006A">
          <w:rPr>
            <w:noProof/>
            <w:webHidden/>
          </w:rPr>
          <w:tab/>
        </w:r>
        <w:r w:rsidR="00BF006A">
          <w:rPr>
            <w:noProof/>
            <w:webHidden/>
          </w:rPr>
          <w:fldChar w:fldCharType="begin"/>
        </w:r>
        <w:r w:rsidR="00BF006A">
          <w:rPr>
            <w:noProof/>
            <w:webHidden/>
          </w:rPr>
          <w:instrText xml:space="preserve"> PAGEREF _Toc15545781 \h </w:instrText>
        </w:r>
        <w:r w:rsidR="00BF006A">
          <w:rPr>
            <w:noProof/>
            <w:webHidden/>
          </w:rPr>
        </w:r>
        <w:r w:rsidR="00BF006A">
          <w:rPr>
            <w:noProof/>
            <w:webHidden/>
          </w:rPr>
          <w:fldChar w:fldCharType="separate"/>
        </w:r>
        <w:r w:rsidR="00BF006A">
          <w:rPr>
            <w:noProof/>
            <w:webHidden/>
          </w:rPr>
          <w:t>18</w:t>
        </w:r>
        <w:r w:rsidR="00BF006A">
          <w:rPr>
            <w:noProof/>
            <w:webHidden/>
          </w:rPr>
          <w:fldChar w:fldCharType="end"/>
        </w:r>
      </w:hyperlink>
    </w:p>
    <w:p w14:paraId="6C977FBD" w14:textId="2DE5D081" w:rsidR="00BF006A" w:rsidRDefault="00F71FCA">
      <w:pPr>
        <w:pStyle w:val="ae"/>
        <w:tabs>
          <w:tab w:val="right" w:leader="dot" w:pos="8440"/>
        </w:tabs>
        <w:rPr>
          <w:rFonts w:asciiTheme="minorHAnsi" w:hAnsiTheme="minorHAnsi"/>
          <w:noProof/>
          <w:kern w:val="0"/>
          <w:sz w:val="22"/>
          <w:szCs w:val="22"/>
          <w:lang w:eastAsia="en-US"/>
        </w:rPr>
      </w:pPr>
      <w:hyperlink w:anchor="_Toc15545782" w:history="1">
        <w:r w:rsidR="00BF006A" w:rsidRPr="003A2140">
          <w:rPr>
            <w:rStyle w:val="ad"/>
            <w:rFonts w:cs="Times New Roman"/>
            <w:b/>
            <w:noProof/>
          </w:rPr>
          <w:t>Figure 10: Snapshots of Pure-C1 system at 500psi and 200F, red = methane molecules, there is a total of 882 methane molecules in this case. (A): At time=0ns, Initial-state (B): At time =16ns, Final equilibrium-state.</w:t>
        </w:r>
        <w:r w:rsidR="00BF006A">
          <w:rPr>
            <w:noProof/>
            <w:webHidden/>
          </w:rPr>
          <w:tab/>
        </w:r>
        <w:r w:rsidR="00BF006A">
          <w:rPr>
            <w:noProof/>
            <w:webHidden/>
          </w:rPr>
          <w:fldChar w:fldCharType="begin"/>
        </w:r>
        <w:r w:rsidR="00BF006A">
          <w:rPr>
            <w:noProof/>
            <w:webHidden/>
          </w:rPr>
          <w:instrText xml:space="preserve"> PAGEREF _Toc15545782 \h </w:instrText>
        </w:r>
        <w:r w:rsidR="00BF006A">
          <w:rPr>
            <w:noProof/>
            <w:webHidden/>
          </w:rPr>
        </w:r>
        <w:r w:rsidR="00BF006A">
          <w:rPr>
            <w:noProof/>
            <w:webHidden/>
          </w:rPr>
          <w:fldChar w:fldCharType="separate"/>
        </w:r>
        <w:r w:rsidR="00BF006A">
          <w:rPr>
            <w:noProof/>
            <w:webHidden/>
          </w:rPr>
          <w:t>21</w:t>
        </w:r>
        <w:r w:rsidR="00BF006A">
          <w:rPr>
            <w:noProof/>
            <w:webHidden/>
          </w:rPr>
          <w:fldChar w:fldCharType="end"/>
        </w:r>
      </w:hyperlink>
    </w:p>
    <w:p w14:paraId="0B0C666E" w14:textId="06A76AEA" w:rsidR="00BF006A" w:rsidRDefault="00F71FCA">
      <w:pPr>
        <w:pStyle w:val="ae"/>
        <w:tabs>
          <w:tab w:val="right" w:leader="dot" w:pos="8440"/>
        </w:tabs>
        <w:rPr>
          <w:rFonts w:asciiTheme="minorHAnsi" w:hAnsiTheme="minorHAnsi"/>
          <w:noProof/>
          <w:kern w:val="0"/>
          <w:sz w:val="22"/>
          <w:szCs w:val="22"/>
          <w:lang w:eastAsia="en-US"/>
        </w:rPr>
      </w:pPr>
      <w:hyperlink w:anchor="_Toc15545783" w:history="1">
        <w:r w:rsidR="00BF006A" w:rsidRPr="003A2140">
          <w:rPr>
            <w:rStyle w:val="ad"/>
            <w:rFonts w:cs="Times New Roman"/>
            <w:b/>
            <w:bCs/>
            <w:noProof/>
          </w:rPr>
          <w:t>Figure 11: Snapshots of Mixture-C1/C4 system at 500psi and 200F, Blue = N-butane molecules, Red = methane molecules. There are 140 C4 molecules and 560 C1 molecules in this case.</w:t>
        </w:r>
        <w:r w:rsidR="00BF006A">
          <w:rPr>
            <w:noProof/>
            <w:webHidden/>
          </w:rPr>
          <w:tab/>
        </w:r>
        <w:r w:rsidR="00BF006A">
          <w:rPr>
            <w:noProof/>
            <w:webHidden/>
          </w:rPr>
          <w:fldChar w:fldCharType="begin"/>
        </w:r>
        <w:r w:rsidR="00BF006A">
          <w:rPr>
            <w:noProof/>
            <w:webHidden/>
          </w:rPr>
          <w:instrText xml:space="preserve"> PAGEREF _Toc15545783 \h </w:instrText>
        </w:r>
        <w:r w:rsidR="00BF006A">
          <w:rPr>
            <w:noProof/>
            <w:webHidden/>
          </w:rPr>
        </w:r>
        <w:r w:rsidR="00BF006A">
          <w:rPr>
            <w:noProof/>
            <w:webHidden/>
          </w:rPr>
          <w:fldChar w:fldCharType="separate"/>
        </w:r>
        <w:r w:rsidR="00BF006A">
          <w:rPr>
            <w:noProof/>
            <w:webHidden/>
          </w:rPr>
          <w:t>22</w:t>
        </w:r>
        <w:r w:rsidR="00BF006A">
          <w:rPr>
            <w:noProof/>
            <w:webHidden/>
          </w:rPr>
          <w:fldChar w:fldCharType="end"/>
        </w:r>
      </w:hyperlink>
    </w:p>
    <w:p w14:paraId="75C24BAC" w14:textId="30FCEB53" w:rsidR="00BF006A" w:rsidRDefault="00F71FCA">
      <w:pPr>
        <w:pStyle w:val="ae"/>
        <w:tabs>
          <w:tab w:val="right" w:leader="dot" w:pos="8440"/>
        </w:tabs>
        <w:rPr>
          <w:rFonts w:asciiTheme="minorHAnsi" w:hAnsiTheme="minorHAnsi"/>
          <w:noProof/>
          <w:kern w:val="0"/>
          <w:sz w:val="22"/>
          <w:szCs w:val="22"/>
          <w:lang w:eastAsia="en-US"/>
        </w:rPr>
      </w:pPr>
      <w:hyperlink w:anchor="_Toc15545784" w:history="1">
        <w:r w:rsidR="00BF006A" w:rsidRPr="003A2140">
          <w:rPr>
            <w:rStyle w:val="ad"/>
            <w:rFonts w:cs="Times New Roman"/>
            <w:b/>
            <w:noProof/>
          </w:rPr>
          <w:t>Figure 12: Local density distribution of Pure-C1 Gas at 500psi and 200F in the half-pore region.</w:t>
        </w:r>
        <w:r w:rsidR="00BF006A">
          <w:rPr>
            <w:noProof/>
            <w:webHidden/>
          </w:rPr>
          <w:tab/>
        </w:r>
        <w:r w:rsidR="00BF006A">
          <w:rPr>
            <w:noProof/>
            <w:webHidden/>
          </w:rPr>
          <w:fldChar w:fldCharType="begin"/>
        </w:r>
        <w:r w:rsidR="00BF006A">
          <w:rPr>
            <w:noProof/>
            <w:webHidden/>
          </w:rPr>
          <w:instrText xml:space="preserve"> PAGEREF _Toc15545784 \h </w:instrText>
        </w:r>
        <w:r w:rsidR="00BF006A">
          <w:rPr>
            <w:noProof/>
            <w:webHidden/>
          </w:rPr>
        </w:r>
        <w:r w:rsidR="00BF006A">
          <w:rPr>
            <w:noProof/>
            <w:webHidden/>
          </w:rPr>
          <w:fldChar w:fldCharType="separate"/>
        </w:r>
        <w:r w:rsidR="00BF006A">
          <w:rPr>
            <w:noProof/>
            <w:webHidden/>
          </w:rPr>
          <w:t>23</w:t>
        </w:r>
        <w:r w:rsidR="00BF006A">
          <w:rPr>
            <w:noProof/>
            <w:webHidden/>
          </w:rPr>
          <w:fldChar w:fldCharType="end"/>
        </w:r>
      </w:hyperlink>
    </w:p>
    <w:p w14:paraId="39DDEACA" w14:textId="5C08D931" w:rsidR="00BF006A" w:rsidRDefault="00F71FCA">
      <w:pPr>
        <w:pStyle w:val="ae"/>
        <w:tabs>
          <w:tab w:val="right" w:leader="dot" w:pos="8440"/>
        </w:tabs>
        <w:rPr>
          <w:rFonts w:asciiTheme="minorHAnsi" w:hAnsiTheme="minorHAnsi"/>
          <w:noProof/>
          <w:kern w:val="0"/>
          <w:sz w:val="22"/>
          <w:szCs w:val="22"/>
          <w:lang w:eastAsia="en-US"/>
        </w:rPr>
      </w:pPr>
      <w:hyperlink w:anchor="_Toc15545785" w:history="1">
        <w:r w:rsidR="00BF006A" w:rsidRPr="003A2140">
          <w:rPr>
            <w:rStyle w:val="ad"/>
            <w:rFonts w:cs="Times New Roman"/>
            <w:b/>
            <w:noProof/>
          </w:rPr>
          <w:t>Figure 13: Local density distribution of Pure-C1 Gas at 1000psi and 200F in the half-pore region.</w:t>
        </w:r>
        <w:r w:rsidR="00BF006A">
          <w:rPr>
            <w:noProof/>
            <w:webHidden/>
          </w:rPr>
          <w:tab/>
        </w:r>
        <w:r w:rsidR="00BF006A">
          <w:rPr>
            <w:noProof/>
            <w:webHidden/>
          </w:rPr>
          <w:fldChar w:fldCharType="begin"/>
        </w:r>
        <w:r w:rsidR="00BF006A">
          <w:rPr>
            <w:noProof/>
            <w:webHidden/>
          </w:rPr>
          <w:instrText xml:space="preserve"> PAGEREF _Toc15545785 \h </w:instrText>
        </w:r>
        <w:r w:rsidR="00BF006A">
          <w:rPr>
            <w:noProof/>
            <w:webHidden/>
          </w:rPr>
        </w:r>
        <w:r w:rsidR="00BF006A">
          <w:rPr>
            <w:noProof/>
            <w:webHidden/>
          </w:rPr>
          <w:fldChar w:fldCharType="separate"/>
        </w:r>
        <w:r w:rsidR="00BF006A">
          <w:rPr>
            <w:noProof/>
            <w:webHidden/>
          </w:rPr>
          <w:t>24</w:t>
        </w:r>
        <w:r w:rsidR="00BF006A">
          <w:rPr>
            <w:noProof/>
            <w:webHidden/>
          </w:rPr>
          <w:fldChar w:fldCharType="end"/>
        </w:r>
      </w:hyperlink>
    </w:p>
    <w:p w14:paraId="1185110A" w14:textId="106A180F" w:rsidR="00BF006A" w:rsidRDefault="00F71FCA">
      <w:pPr>
        <w:pStyle w:val="ae"/>
        <w:tabs>
          <w:tab w:val="right" w:leader="dot" w:pos="8440"/>
        </w:tabs>
        <w:rPr>
          <w:rFonts w:asciiTheme="minorHAnsi" w:hAnsiTheme="minorHAnsi"/>
          <w:noProof/>
          <w:kern w:val="0"/>
          <w:sz w:val="22"/>
          <w:szCs w:val="22"/>
          <w:lang w:eastAsia="en-US"/>
        </w:rPr>
      </w:pPr>
      <w:hyperlink w:anchor="_Toc15545786" w:history="1">
        <w:r w:rsidR="00BF006A" w:rsidRPr="003A2140">
          <w:rPr>
            <w:rStyle w:val="ad"/>
            <w:rFonts w:cs="Times New Roman"/>
            <w:b/>
            <w:noProof/>
          </w:rPr>
          <w:t>Figure 14: Local density distribution of Pure-C1 Gas at 500psi,1000psi,2000psi in half-pore region.</w:t>
        </w:r>
        <w:r w:rsidR="00BF006A">
          <w:rPr>
            <w:noProof/>
            <w:webHidden/>
          </w:rPr>
          <w:tab/>
        </w:r>
        <w:r w:rsidR="00BF006A">
          <w:rPr>
            <w:noProof/>
            <w:webHidden/>
          </w:rPr>
          <w:fldChar w:fldCharType="begin"/>
        </w:r>
        <w:r w:rsidR="00BF006A">
          <w:rPr>
            <w:noProof/>
            <w:webHidden/>
          </w:rPr>
          <w:instrText xml:space="preserve"> PAGEREF _Toc15545786 \h </w:instrText>
        </w:r>
        <w:r w:rsidR="00BF006A">
          <w:rPr>
            <w:noProof/>
            <w:webHidden/>
          </w:rPr>
        </w:r>
        <w:r w:rsidR="00BF006A">
          <w:rPr>
            <w:noProof/>
            <w:webHidden/>
          </w:rPr>
          <w:fldChar w:fldCharType="separate"/>
        </w:r>
        <w:r w:rsidR="00BF006A">
          <w:rPr>
            <w:noProof/>
            <w:webHidden/>
          </w:rPr>
          <w:t>25</w:t>
        </w:r>
        <w:r w:rsidR="00BF006A">
          <w:rPr>
            <w:noProof/>
            <w:webHidden/>
          </w:rPr>
          <w:fldChar w:fldCharType="end"/>
        </w:r>
      </w:hyperlink>
    </w:p>
    <w:p w14:paraId="38EB7550" w14:textId="293AF7A0" w:rsidR="00BF006A" w:rsidRDefault="00F71FCA">
      <w:pPr>
        <w:pStyle w:val="ae"/>
        <w:tabs>
          <w:tab w:val="right" w:leader="dot" w:pos="8440"/>
        </w:tabs>
        <w:rPr>
          <w:rFonts w:asciiTheme="minorHAnsi" w:hAnsiTheme="minorHAnsi"/>
          <w:noProof/>
          <w:kern w:val="0"/>
          <w:sz w:val="22"/>
          <w:szCs w:val="22"/>
          <w:lang w:eastAsia="en-US"/>
        </w:rPr>
      </w:pPr>
      <w:hyperlink w:anchor="_Toc15545787" w:history="1">
        <w:r w:rsidR="00BF006A" w:rsidRPr="003A2140">
          <w:rPr>
            <w:rStyle w:val="ad"/>
            <w:rFonts w:cs="Times New Roman"/>
            <w:b/>
            <w:noProof/>
          </w:rPr>
          <w:t>Figure 15: Local density distribution of Mixture-C1/C4 Gas at 500psi and 200F in the half-pore region.</w:t>
        </w:r>
        <w:r w:rsidR="00BF006A">
          <w:rPr>
            <w:noProof/>
            <w:webHidden/>
          </w:rPr>
          <w:tab/>
        </w:r>
        <w:r w:rsidR="00BF006A">
          <w:rPr>
            <w:noProof/>
            <w:webHidden/>
          </w:rPr>
          <w:fldChar w:fldCharType="begin"/>
        </w:r>
        <w:r w:rsidR="00BF006A">
          <w:rPr>
            <w:noProof/>
            <w:webHidden/>
          </w:rPr>
          <w:instrText xml:space="preserve"> PAGEREF _Toc15545787 \h </w:instrText>
        </w:r>
        <w:r w:rsidR="00BF006A">
          <w:rPr>
            <w:noProof/>
            <w:webHidden/>
          </w:rPr>
        </w:r>
        <w:r w:rsidR="00BF006A">
          <w:rPr>
            <w:noProof/>
            <w:webHidden/>
          </w:rPr>
          <w:fldChar w:fldCharType="separate"/>
        </w:r>
        <w:r w:rsidR="00BF006A">
          <w:rPr>
            <w:noProof/>
            <w:webHidden/>
          </w:rPr>
          <w:t>26</w:t>
        </w:r>
        <w:r w:rsidR="00BF006A">
          <w:rPr>
            <w:noProof/>
            <w:webHidden/>
          </w:rPr>
          <w:fldChar w:fldCharType="end"/>
        </w:r>
      </w:hyperlink>
    </w:p>
    <w:p w14:paraId="3C005F3F" w14:textId="0892BF9B" w:rsidR="00BF006A" w:rsidRDefault="00F71FCA">
      <w:pPr>
        <w:pStyle w:val="ae"/>
        <w:tabs>
          <w:tab w:val="right" w:leader="dot" w:pos="8440"/>
        </w:tabs>
        <w:rPr>
          <w:rFonts w:asciiTheme="minorHAnsi" w:hAnsiTheme="minorHAnsi"/>
          <w:noProof/>
          <w:kern w:val="0"/>
          <w:sz w:val="22"/>
          <w:szCs w:val="22"/>
          <w:lang w:eastAsia="en-US"/>
        </w:rPr>
      </w:pPr>
      <w:hyperlink w:anchor="_Toc15545788" w:history="1">
        <w:r w:rsidR="00BF006A" w:rsidRPr="003A2140">
          <w:rPr>
            <w:rStyle w:val="ad"/>
            <w:rFonts w:cs="Times New Roman"/>
            <w:b/>
            <w:noProof/>
          </w:rPr>
          <w:t>Figure 16: Local density distribution of Mixture-C1/C4 Gas at 1000psi and 200F in the half-pore region.</w:t>
        </w:r>
        <w:r w:rsidR="00BF006A">
          <w:rPr>
            <w:noProof/>
            <w:webHidden/>
          </w:rPr>
          <w:tab/>
        </w:r>
        <w:r w:rsidR="00BF006A">
          <w:rPr>
            <w:noProof/>
            <w:webHidden/>
          </w:rPr>
          <w:fldChar w:fldCharType="begin"/>
        </w:r>
        <w:r w:rsidR="00BF006A">
          <w:rPr>
            <w:noProof/>
            <w:webHidden/>
          </w:rPr>
          <w:instrText xml:space="preserve"> PAGEREF _Toc15545788 \h </w:instrText>
        </w:r>
        <w:r w:rsidR="00BF006A">
          <w:rPr>
            <w:noProof/>
            <w:webHidden/>
          </w:rPr>
        </w:r>
        <w:r w:rsidR="00BF006A">
          <w:rPr>
            <w:noProof/>
            <w:webHidden/>
          </w:rPr>
          <w:fldChar w:fldCharType="separate"/>
        </w:r>
        <w:r w:rsidR="00BF006A">
          <w:rPr>
            <w:noProof/>
            <w:webHidden/>
          </w:rPr>
          <w:t>26</w:t>
        </w:r>
        <w:r w:rsidR="00BF006A">
          <w:rPr>
            <w:noProof/>
            <w:webHidden/>
          </w:rPr>
          <w:fldChar w:fldCharType="end"/>
        </w:r>
      </w:hyperlink>
    </w:p>
    <w:p w14:paraId="7552BDEA" w14:textId="0C19340C" w:rsidR="00BF006A" w:rsidRDefault="00F71FCA">
      <w:pPr>
        <w:pStyle w:val="ae"/>
        <w:tabs>
          <w:tab w:val="right" w:leader="dot" w:pos="8440"/>
        </w:tabs>
        <w:rPr>
          <w:rFonts w:asciiTheme="minorHAnsi" w:hAnsiTheme="minorHAnsi"/>
          <w:noProof/>
          <w:kern w:val="0"/>
          <w:sz w:val="22"/>
          <w:szCs w:val="22"/>
          <w:lang w:eastAsia="en-US"/>
        </w:rPr>
      </w:pPr>
      <w:hyperlink w:anchor="_Toc15545789" w:history="1">
        <w:r w:rsidR="00BF006A" w:rsidRPr="003A2140">
          <w:rPr>
            <w:rStyle w:val="ad"/>
            <w:rFonts w:cs="Times New Roman"/>
            <w:b/>
            <w:noProof/>
          </w:rPr>
          <w:t>Figure 17: Local density distribution of Mixture-C1/C4 Gas at 2000psi and 200F in the half-pore region.</w:t>
        </w:r>
        <w:r w:rsidR="00BF006A">
          <w:rPr>
            <w:noProof/>
            <w:webHidden/>
          </w:rPr>
          <w:tab/>
        </w:r>
        <w:r w:rsidR="00BF006A">
          <w:rPr>
            <w:noProof/>
            <w:webHidden/>
          </w:rPr>
          <w:fldChar w:fldCharType="begin"/>
        </w:r>
        <w:r w:rsidR="00BF006A">
          <w:rPr>
            <w:noProof/>
            <w:webHidden/>
          </w:rPr>
          <w:instrText xml:space="preserve"> PAGEREF _Toc15545789 \h </w:instrText>
        </w:r>
        <w:r w:rsidR="00BF006A">
          <w:rPr>
            <w:noProof/>
            <w:webHidden/>
          </w:rPr>
        </w:r>
        <w:r w:rsidR="00BF006A">
          <w:rPr>
            <w:noProof/>
            <w:webHidden/>
          </w:rPr>
          <w:fldChar w:fldCharType="separate"/>
        </w:r>
        <w:r w:rsidR="00BF006A">
          <w:rPr>
            <w:noProof/>
            <w:webHidden/>
          </w:rPr>
          <w:t>27</w:t>
        </w:r>
        <w:r w:rsidR="00BF006A">
          <w:rPr>
            <w:noProof/>
            <w:webHidden/>
          </w:rPr>
          <w:fldChar w:fldCharType="end"/>
        </w:r>
      </w:hyperlink>
    </w:p>
    <w:p w14:paraId="024CA589" w14:textId="07A1BA54" w:rsidR="00BF006A" w:rsidRDefault="00F71FCA">
      <w:pPr>
        <w:pStyle w:val="ae"/>
        <w:tabs>
          <w:tab w:val="right" w:leader="dot" w:pos="8440"/>
        </w:tabs>
        <w:rPr>
          <w:rFonts w:asciiTheme="minorHAnsi" w:hAnsiTheme="minorHAnsi"/>
          <w:noProof/>
          <w:kern w:val="0"/>
          <w:sz w:val="22"/>
          <w:szCs w:val="22"/>
          <w:lang w:eastAsia="en-US"/>
        </w:rPr>
      </w:pPr>
      <w:hyperlink w:anchor="_Toc15545790" w:history="1">
        <w:r w:rsidR="00BF006A" w:rsidRPr="003A2140">
          <w:rPr>
            <w:rStyle w:val="ad"/>
            <w:rFonts w:cs="Times New Roman"/>
            <w:b/>
            <w:noProof/>
          </w:rPr>
          <w:t>Figure 18: Comparison of Composition fraction of C1/C4 from two methods in the half-pore region.</w:t>
        </w:r>
        <w:r w:rsidR="00BF006A">
          <w:rPr>
            <w:noProof/>
            <w:webHidden/>
          </w:rPr>
          <w:tab/>
        </w:r>
        <w:r w:rsidR="00BF006A">
          <w:rPr>
            <w:noProof/>
            <w:webHidden/>
          </w:rPr>
          <w:fldChar w:fldCharType="begin"/>
        </w:r>
        <w:r w:rsidR="00BF006A">
          <w:rPr>
            <w:noProof/>
            <w:webHidden/>
          </w:rPr>
          <w:instrText xml:space="preserve"> PAGEREF _Toc15545790 \h </w:instrText>
        </w:r>
        <w:r w:rsidR="00BF006A">
          <w:rPr>
            <w:noProof/>
            <w:webHidden/>
          </w:rPr>
        </w:r>
        <w:r w:rsidR="00BF006A">
          <w:rPr>
            <w:noProof/>
            <w:webHidden/>
          </w:rPr>
          <w:fldChar w:fldCharType="separate"/>
        </w:r>
        <w:r w:rsidR="00BF006A">
          <w:rPr>
            <w:noProof/>
            <w:webHidden/>
          </w:rPr>
          <w:t>28</w:t>
        </w:r>
        <w:r w:rsidR="00BF006A">
          <w:rPr>
            <w:noProof/>
            <w:webHidden/>
          </w:rPr>
          <w:fldChar w:fldCharType="end"/>
        </w:r>
      </w:hyperlink>
    </w:p>
    <w:p w14:paraId="51771F0F" w14:textId="67D39874" w:rsidR="00BF006A" w:rsidRDefault="00F71FCA">
      <w:pPr>
        <w:pStyle w:val="ae"/>
        <w:tabs>
          <w:tab w:val="right" w:leader="dot" w:pos="8440"/>
        </w:tabs>
        <w:rPr>
          <w:rFonts w:asciiTheme="minorHAnsi" w:hAnsiTheme="minorHAnsi"/>
          <w:noProof/>
          <w:kern w:val="0"/>
          <w:sz w:val="22"/>
          <w:szCs w:val="22"/>
          <w:lang w:eastAsia="en-US"/>
        </w:rPr>
      </w:pPr>
      <w:hyperlink w:anchor="_Toc15545791" w:history="1">
        <w:r w:rsidR="00BF006A" w:rsidRPr="003A2140">
          <w:rPr>
            <w:rStyle w:val="ad"/>
            <w:rFonts w:cs="Times New Roman"/>
            <w:b/>
            <w:noProof/>
          </w:rPr>
          <w:t>Figure 19: Comparison of Composition fraction of C1/C4 from two methods in the half-pore region.</w:t>
        </w:r>
        <w:r w:rsidR="00BF006A">
          <w:rPr>
            <w:noProof/>
            <w:webHidden/>
          </w:rPr>
          <w:tab/>
        </w:r>
        <w:r w:rsidR="00BF006A">
          <w:rPr>
            <w:noProof/>
            <w:webHidden/>
          </w:rPr>
          <w:fldChar w:fldCharType="begin"/>
        </w:r>
        <w:r w:rsidR="00BF006A">
          <w:rPr>
            <w:noProof/>
            <w:webHidden/>
          </w:rPr>
          <w:instrText xml:space="preserve"> PAGEREF _Toc15545791 \h </w:instrText>
        </w:r>
        <w:r w:rsidR="00BF006A">
          <w:rPr>
            <w:noProof/>
            <w:webHidden/>
          </w:rPr>
        </w:r>
        <w:r w:rsidR="00BF006A">
          <w:rPr>
            <w:noProof/>
            <w:webHidden/>
          </w:rPr>
          <w:fldChar w:fldCharType="separate"/>
        </w:r>
        <w:r w:rsidR="00BF006A">
          <w:rPr>
            <w:noProof/>
            <w:webHidden/>
          </w:rPr>
          <w:t>28</w:t>
        </w:r>
        <w:r w:rsidR="00BF006A">
          <w:rPr>
            <w:noProof/>
            <w:webHidden/>
          </w:rPr>
          <w:fldChar w:fldCharType="end"/>
        </w:r>
      </w:hyperlink>
    </w:p>
    <w:p w14:paraId="61EF5552" w14:textId="01A15958" w:rsidR="00BF006A" w:rsidRDefault="00F71FCA">
      <w:pPr>
        <w:pStyle w:val="ae"/>
        <w:tabs>
          <w:tab w:val="right" w:leader="dot" w:pos="8440"/>
        </w:tabs>
        <w:rPr>
          <w:rFonts w:asciiTheme="minorHAnsi" w:hAnsiTheme="minorHAnsi"/>
          <w:noProof/>
          <w:kern w:val="0"/>
          <w:sz w:val="22"/>
          <w:szCs w:val="22"/>
          <w:lang w:eastAsia="en-US"/>
        </w:rPr>
      </w:pPr>
      <w:hyperlink w:anchor="_Toc15545792" w:history="1">
        <w:r w:rsidR="00BF006A" w:rsidRPr="003A2140">
          <w:rPr>
            <w:rStyle w:val="ad"/>
            <w:rFonts w:cs="Times New Roman"/>
            <w:b/>
            <w:noProof/>
          </w:rPr>
          <w:t>Figure 20: Number distribution of C1/C4 from MD simulation in the half-pore region.</w:t>
        </w:r>
        <w:r w:rsidR="00BF006A">
          <w:rPr>
            <w:noProof/>
            <w:webHidden/>
          </w:rPr>
          <w:tab/>
        </w:r>
        <w:r w:rsidR="00BF006A">
          <w:rPr>
            <w:noProof/>
            <w:webHidden/>
          </w:rPr>
          <w:fldChar w:fldCharType="begin"/>
        </w:r>
        <w:r w:rsidR="00BF006A">
          <w:rPr>
            <w:noProof/>
            <w:webHidden/>
          </w:rPr>
          <w:instrText xml:space="preserve"> PAGEREF _Toc15545792 \h </w:instrText>
        </w:r>
        <w:r w:rsidR="00BF006A">
          <w:rPr>
            <w:noProof/>
            <w:webHidden/>
          </w:rPr>
        </w:r>
        <w:r w:rsidR="00BF006A">
          <w:rPr>
            <w:noProof/>
            <w:webHidden/>
          </w:rPr>
          <w:fldChar w:fldCharType="separate"/>
        </w:r>
        <w:r w:rsidR="00BF006A">
          <w:rPr>
            <w:noProof/>
            <w:webHidden/>
          </w:rPr>
          <w:t>29</w:t>
        </w:r>
        <w:r w:rsidR="00BF006A">
          <w:rPr>
            <w:noProof/>
            <w:webHidden/>
          </w:rPr>
          <w:fldChar w:fldCharType="end"/>
        </w:r>
      </w:hyperlink>
    </w:p>
    <w:p w14:paraId="35A91796" w14:textId="1099AF02" w:rsidR="00BF006A" w:rsidRDefault="00F71FCA">
      <w:pPr>
        <w:pStyle w:val="ae"/>
        <w:tabs>
          <w:tab w:val="right" w:leader="dot" w:pos="8440"/>
        </w:tabs>
        <w:rPr>
          <w:rFonts w:asciiTheme="minorHAnsi" w:hAnsiTheme="minorHAnsi"/>
          <w:noProof/>
          <w:kern w:val="0"/>
          <w:sz w:val="22"/>
          <w:szCs w:val="22"/>
          <w:lang w:eastAsia="en-US"/>
        </w:rPr>
      </w:pPr>
      <w:hyperlink w:anchor="_Toc15545793" w:history="1">
        <w:r w:rsidR="00BF006A" w:rsidRPr="003A2140">
          <w:rPr>
            <w:rStyle w:val="ad"/>
            <w:rFonts w:cs="Times New Roman"/>
            <w:b/>
            <w:noProof/>
          </w:rPr>
          <w:t>Figure 21: Local density distribution of Mixture-C1/C4 Gas at 500psi,1000psi,2000psi in the half-pore region.</w:t>
        </w:r>
        <w:r w:rsidR="00BF006A">
          <w:rPr>
            <w:noProof/>
            <w:webHidden/>
          </w:rPr>
          <w:tab/>
        </w:r>
        <w:r w:rsidR="00BF006A">
          <w:rPr>
            <w:noProof/>
            <w:webHidden/>
          </w:rPr>
          <w:fldChar w:fldCharType="begin"/>
        </w:r>
        <w:r w:rsidR="00BF006A">
          <w:rPr>
            <w:noProof/>
            <w:webHidden/>
          </w:rPr>
          <w:instrText xml:space="preserve"> PAGEREF _Toc15545793 \h </w:instrText>
        </w:r>
        <w:r w:rsidR="00BF006A">
          <w:rPr>
            <w:noProof/>
            <w:webHidden/>
          </w:rPr>
        </w:r>
        <w:r w:rsidR="00BF006A">
          <w:rPr>
            <w:noProof/>
            <w:webHidden/>
          </w:rPr>
          <w:fldChar w:fldCharType="separate"/>
        </w:r>
        <w:r w:rsidR="00BF006A">
          <w:rPr>
            <w:noProof/>
            <w:webHidden/>
          </w:rPr>
          <w:t>30</w:t>
        </w:r>
        <w:r w:rsidR="00BF006A">
          <w:rPr>
            <w:noProof/>
            <w:webHidden/>
          </w:rPr>
          <w:fldChar w:fldCharType="end"/>
        </w:r>
      </w:hyperlink>
    </w:p>
    <w:p w14:paraId="32FAA571" w14:textId="0A4086ED" w:rsidR="00BF006A" w:rsidRDefault="00F71FCA">
      <w:pPr>
        <w:pStyle w:val="ae"/>
        <w:tabs>
          <w:tab w:val="right" w:leader="dot" w:pos="8440"/>
        </w:tabs>
        <w:rPr>
          <w:rFonts w:asciiTheme="minorHAnsi" w:hAnsiTheme="minorHAnsi"/>
          <w:noProof/>
          <w:kern w:val="0"/>
          <w:sz w:val="22"/>
          <w:szCs w:val="22"/>
          <w:lang w:eastAsia="en-US"/>
        </w:rPr>
      </w:pPr>
      <w:hyperlink w:anchor="_Toc15545794" w:history="1">
        <w:r w:rsidR="00BF006A" w:rsidRPr="003A2140">
          <w:rPr>
            <w:rStyle w:val="ad"/>
            <w:rFonts w:cs="Times New Roman"/>
            <w:b/>
            <w:noProof/>
          </w:rPr>
          <w:t>Figure 22: C1/C4 mixture fluid in 5nm cylindrical nanopore under 2000psi and 200F.The fluid in the center almost behaves like free gas.</w:t>
        </w:r>
        <w:r w:rsidR="00BF006A">
          <w:rPr>
            <w:noProof/>
            <w:webHidden/>
          </w:rPr>
          <w:tab/>
        </w:r>
        <w:r w:rsidR="00BF006A">
          <w:rPr>
            <w:noProof/>
            <w:webHidden/>
          </w:rPr>
          <w:fldChar w:fldCharType="begin"/>
        </w:r>
        <w:r w:rsidR="00BF006A">
          <w:rPr>
            <w:noProof/>
            <w:webHidden/>
          </w:rPr>
          <w:instrText xml:space="preserve"> PAGEREF _Toc15545794 \h </w:instrText>
        </w:r>
        <w:r w:rsidR="00BF006A">
          <w:rPr>
            <w:noProof/>
            <w:webHidden/>
          </w:rPr>
        </w:r>
        <w:r w:rsidR="00BF006A">
          <w:rPr>
            <w:noProof/>
            <w:webHidden/>
          </w:rPr>
          <w:fldChar w:fldCharType="separate"/>
        </w:r>
        <w:r w:rsidR="00BF006A">
          <w:rPr>
            <w:noProof/>
            <w:webHidden/>
          </w:rPr>
          <w:t>35</w:t>
        </w:r>
        <w:r w:rsidR="00BF006A">
          <w:rPr>
            <w:noProof/>
            <w:webHidden/>
          </w:rPr>
          <w:fldChar w:fldCharType="end"/>
        </w:r>
      </w:hyperlink>
    </w:p>
    <w:p w14:paraId="54A9B29F" w14:textId="08DC0919" w:rsidR="00BF006A" w:rsidRDefault="00F71FCA">
      <w:pPr>
        <w:pStyle w:val="ae"/>
        <w:tabs>
          <w:tab w:val="right" w:leader="dot" w:pos="8440"/>
        </w:tabs>
        <w:rPr>
          <w:rFonts w:asciiTheme="minorHAnsi" w:hAnsiTheme="minorHAnsi"/>
          <w:noProof/>
          <w:kern w:val="0"/>
          <w:sz w:val="22"/>
          <w:szCs w:val="22"/>
          <w:lang w:eastAsia="en-US"/>
        </w:rPr>
      </w:pPr>
      <w:hyperlink w:anchor="_Toc15545795" w:history="1">
        <w:r w:rsidR="00BF006A" w:rsidRPr="003A2140">
          <w:rPr>
            <w:rStyle w:val="ad"/>
            <w:rFonts w:cs="Times New Roman"/>
            <w:b/>
            <w:noProof/>
          </w:rPr>
          <w:t>Figure 23: C1/C4 mixture fluid in 3nm cylindrical nanopore under 2000psi and 200F.</w:t>
        </w:r>
        <w:r w:rsidR="00BF006A">
          <w:rPr>
            <w:noProof/>
            <w:webHidden/>
          </w:rPr>
          <w:tab/>
        </w:r>
        <w:r w:rsidR="00BF006A">
          <w:rPr>
            <w:noProof/>
            <w:webHidden/>
          </w:rPr>
          <w:fldChar w:fldCharType="begin"/>
        </w:r>
        <w:r w:rsidR="00BF006A">
          <w:rPr>
            <w:noProof/>
            <w:webHidden/>
          </w:rPr>
          <w:instrText xml:space="preserve"> PAGEREF _Toc15545795 \h </w:instrText>
        </w:r>
        <w:r w:rsidR="00BF006A">
          <w:rPr>
            <w:noProof/>
            <w:webHidden/>
          </w:rPr>
        </w:r>
        <w:r w:rsidR="00BF006A">
          <w:rPr>
            <w:noProof/>
            <w:webHidden/>
          </w:rPr>
          <w:fldChar w:fldCharType="separate"/>
        </w:r>
        <w:r w:rsidR="00BF006A">
          <w:rPr>
            <w:noProof/>
            <w:webHidden/>
          </w:rPr>
          <w:t>35</w:t>
        </w:r>
        <w:r w:rsidR="00BF006A">
          <w:rPr>
            <w:noProof/>
            <w:webHidden/>
          </w:rPr>
          <w:fldChar w:fldCharType="end"/>
        </w:r>
      </w:hyperlink>
    </w:p>
    <w:p w14:paraId="0D365E0C" w14:textId="5220221F" w:rsidR="00BF006A" w:rsidRDefault="00F71FCA">
      <w:pPr>
        <w:pStyle w:val="ae"/>
        <w:tabs>
          <w:tab w:val="right" w:leader="dot" w:pos="8440"/>
        </w:tabs>
        <w:rPr>
          <w:rFonts w:asciiTheme="minorHAnsi" w:hAnsiTheme="minorHAnsi"/>
          <w:noProof/>
          <w:kern w:val="0"/>
          <w:sz w:val="22"/>
          <w:szCs w:val="22"/>
          <w:lang w:eastAsia="en-US"/>
        </w:rPr>
      </w:pPr>
      <w:hyperlink w:anchor="_Toc15545796" w:history="1">
        <w:r w:rsidR="00BF006A" w:rsidRPr="003A2140">
          <w:rPr>
            <w:rStyle w:val="ad"/>
            <w:rFonts w:cs="Times New Roman"/>
            <w:b/>
            <w:noProof/>
          </w:rPr>
          <w:t>Figure 24: C1/C4 mixture fluid in 2nm cylindrical nanopore under 2000psi and 200F. There is only adsorbed gas in this pore size.</w:t>
        </w:r>
        <w:r w:rsidR="00BF006A">
          <w:rPr>
            <w:noProof/>
            <w:webHidden/>
          </w:rPr>
          <w:tab/>
        </w:r>
        <w:r w:rsidR="00BF006A">
          <w:rPr>
            <w:noProof/>
            <w:webHidden/>
          </w:rPr>
          <w:fldChar w:fldCharType="begin"/>
        </w:r>
        <w:r w:rsidR="00BF006A">
          <w:rPr>
            <w:noProof/>
            <w:webHidden/>
          </w:rPr>
          <w:instrText xml:space="preserve"> PAGEREF _Toc15545796 \h </w:instrText>
        </w:r>
        <w:r w:rsidR="00BF006A">
          <w:rPr>
            <w:noProof/>
            <w:webHidden/>
          </w:rPr>
        </w:r>
        <w:r w:rsidR="00BF006A">
          <w:rPr>
            <w:noProof/>
            <w:webHidden/>
          </w:rPr>
          <w:fldChar w:fldCharType="separate"/>
        </w:r>
        <w:r w:rsidR="00BF006A">
          <w:rPr>
            <w:noProof/>
            <w:webHidden/>
          </w:rPr>
          <w:t>36</w:t>
        </w:r>
        <w:r w:rsidR="00BF006A">
          <w:rPr>
            <w:noProof/>
            <w:webHidden/>
          </w:rPr>
          <w:fldChar w:fldCharType="end"/>
        </w:r>
      </w:hyperlink>
    </w:p>
    <w:p w14:paraId="79C2B57E" w14:textId="26D39E36" w:rsidR="00BF006A" w:rsidRDefault="00F71FCA">
      <w:pPr>
        <w:pStyle w:val="ae"/>
        <w:tabs>
          <w:tab w:val="right" w:leader="dot" w:pos="8440"/>
        </w:tabs>
        <w:rPr>
          <w:rFonts w:asciiTheme="minorHAnsi" w:hAnsiTheme="minorHAnsi"/>
          <w:noProof/>
          <w:kern w:val="0"/>
          <w:sz w:val="22"/>
          <w:szCs w:val="22"/>
          <w:lang w:eastAsia="en-US"/>
        </w:rPr>
      </w:pPr>
      <w:hyperlink w:anchor="_Toc15545797" w:history="1">
        <w:r w:rsidR="00BF006A" w:rsidRPr="003A2140">
          <w:rPr>
            <w:rStyle w:val="ad"/>
            <w:rFonts w:cs="Times New Roman"/>
            <w:b/>
            <w:bCs/>
            <w:noProof/>
          </w:rPr>
          <w:t>Figure 25: PSD of shale gas reservoir used in the case study. The range of pore size is from 0 to 25 nm.</w:t>
        </w:r>
        <w:r w:rsidR="00BF006A">
          <w:rPr>
            <w:noProof/>
            <w:webHidden/>
          </w:rPr>
          <w:tab/>
        </w:r>
        <w:r w:rsidR="00BF006A">
          <w:rPr>
            <w:noProof/>
            <w:webHidden/>
          </w:rPr>
          <w:fldChar w:fldCharType="begin"/>
        </w:r>
        <w:r w:rsidR="00BF006A">
          <w:rPr>
            <w:noProof/>
            <w:webHidden/>
          </w:rPr>
          <w:instrText xml:space="preserve"> PAGEREF _Toc15545797 \h </w:instrText>
        </w:r>
        <w:r w:rsidR="00BF006A">
          <w:rPr>
            <w:noProof/>
            <w:webHidden/>
          </w:rPr>
        </w:r>
        <w:r w:rsidR="00BF006A">
          <w:rPr>
            <w:noProof/>
            <w:webHidden/>
          </w:rPr>
          <w:fldChar w:fldCharType="separate"/>
        </w:r>
        <w:r w:rsidR="00BF006A">
          <w:rPr>
            <w:noProof/>
            <w:webHidden/>
          </w:rPr>
          <w:t>37</w:t>
        </w:r>
        <w:r w:rsidR="00BF006A">
          <w:rPr>
            <w:noProof/>
            <w:webHidden/>
          </w:rPr>
          <w:fldChar w:fldCharType="end"/>
        </w:r>
      </w:hyperlink>
    </w:p>
    <w:p w14:paraId="3DB99963" w14:textId="78A9E462" w:rsidR="00BF006A" w:rsidRDefault="00F71FCA">
      <w:pPr>
        <w:pStyle w:val="ae"/>
        <w:tabs>
          <w:tab w:val="right" w:leader="dot" w:pos="8440"/>
        </w:tabs>
        <w:rPr>
          <w:rFonts w:asciiTheme="minorHAnsi" w:hAnsiTheme="minorHAnsi"/>
          <w:noProof/>
          <w:kern w:val="0"/>
          <w:sz w:val="22"/>
          <w:szCs w:val="22"/>
          <w:lang w:eastAsia="en-US"/>
        </w:rPr>
      </w:pPr>
      <w:hyperlink w:anchor="_Toc15545798" w:history="1">
        <w:r w:rsidR="00BF006A" w:rsidRPr="003A2140">
          <w:rPr>
            <w:rStyle w:val="ad"/>
            <w:rFonts w:cs="Times New Roman"/>
            <w:b/>
            <w:noProof/>
          </w:rPr>
          <w:t>Figure 26:</w:t>
        </w:r>
        <w:r w:rsidR="00BF006A" w:rsidRPr="003A2140">
          <w:rPr>
            <w:rStyle w:val="ad"/>
            <w:rFonts w:cs="Times New Roman"/>
            <w:b/>
            <w:bCs/>
            <w:noProof/>
          </w:rPr>
          <w:t xml:space="preserve"> Three different pore size distributions.</w:t>
        </w:r>
        <w:r w:rsidR="00BF006A">
          <w:rPr>
            <w:noProof/>
            <w:webHidden/>
          </w:rPr>
          <w:tab/>
        </w:r>
        <w:r w:rsidR="00BF006A">
          <w:rPr>
            <w:noProof/>
            <w:webHidden/>
          </w:rPr>
          <w:fldChar w:fldCharType="begin"/>
        </w:r>
        <w:r w:rsidR="00BF006A">
          <w:rPr>
            <w:noProof/>
            <w:webHidden/>
          </w:rPr>
          <w:instrText xml:space="preserve"> PAGEREF _Toc15545798 \h </w:instrText>
        </w:r>
        <w:r w:rsidR="00BF006A">
          <w:rPr>
            <w:noProof/>
            <w:webHidden/>
          </w:rPr>
        </w:r>
        <w:r w:rsidR="00BF006A">
          <w:rPr>
            <w:noProof/>
            <w:webHidden/>
          </w:rPr>
          <w:fldChar w:fldCharType="separate"/>
        </w:r>
        <w:r w:rsidR="00BF006A">
          <w:rPr>
            <w:noProof/>
            <w:webHidden/>
          </w:rPr>
          <w:t>39</w:t>
        </w:r>
        <w:r w:rsidR="00BF006A">
          <w:rPr>
            <w:noProof/>
            <w:webHidden/>
          </w:rPr>
          <w:fldChar w:fldCharType="end"/>
        </w:r>
      </w:hyperlink>
    </w:p>
    <w:p w14:paraId="143E3320" w14:textId="29289787" w:rsidR="00BF006A" w:rsidRDefault="00F71FCA">
      <w:pPr>
        <w:pStyle w:val="ae"/>
        <w:tabs>
          <w:tab w:val="right" w:leader="dot" w:pos="8440"/>
        </w:tabs>
        <w:rPr>
          <w:rFonts w:asciiTheme="minorHAnsi" w:hAnsiTheme="minorHAnsi"/>
          <w:noProof/>
          <w:kern w:val="0"/>
          <w:sz w:val="22"/>
          <w:szCs w:val="22"/>
          <w:lang w:eastAsia="en-US"/>
        </w:rPr>
      </w:pPr>
      <w:hyperlink w:anchor="_Toc15545799" w:history="1">
        <w:r w:rsidR="00BF006A" w:rsidRPr="003A2140">
          <w:rPr>
            <w:rStyle w:val="ad"/>
            <w:rFonts w:cs="Times New Roman"/>
            <w:b/>
            <w:noProof/>
          </w:rPr>
          <w:t>Figure 27: Total OGIP value under different pressures.</w:t>
        </w:r>
        <w:r w:rsidR="00BF006A">
          <w:rPr>
            <w:noProof/>
            <w:webHidden/>
          </w:rPr>
          <w:tab/>
        </w:r>
        <w:r w:rsidR="00BF006A">
          <w:rPr>
            <w:noProof/>
            <w:webHidden/>
          </w:rPr>
          <w:fldChar w:fldCharType="begin"/>
        </w:r>
        <w:r w:rsidR="00BF006A">
          <w:rPr>
            <w:noProof/>
            <w:webHidden/>
          </w:rPr>
          <w:instrText xml:space="preserve"> PAGEREF _Toc15545799 \h </w:instrText>
        </w:r>
        <w:r w:rsidR="00BF006A">
          <w:rPr>
            <w:noProof/>
            <w:webHidden/>
          </w:rPr>
        </w:r>
        <w:r w:rsidR="00BF006A">
          <w:rPr>
            <w:noProof/>
            <w:webHidden/>
          </w:rPr>
          <w:fldChar w:fldCharType="separate"/>
        </w:r>
        <w:r w:rsidR="00BF006A">
          <w:rPr>
            <w:noProof/>
            <w:webHidden/>
          </w:rPr>
          <w:t>41</w:t>
        </w:r>
        <w:r w:rsidR="00BF006A">
          <w:rPr>
            <w:noProof/>
            <w:webHidden/>
          </w:rPr>
          <w:fldChar w:fldCharType="end"/>
        </w:r>
      </w:hyperlink>
    </w:p>
    <w:p w14:paraId="313C0308" w14:textId="355DA5CA" w:rsidR="00BF006A" w:rsidRDefault="00F71FCA">
      <w:pPr>
        <w:pStyle w:val="ae"/>
        <w:tabs>
          <w:tab w:val="right" w:leader="dot" w:pos="8440"/>
        </w:tabs>
        <w:rPr>
          <w:rFonts w:asciiTheme="minorHAnsi" w:hAnsiTheme="minorHAnsi"/>
          <w:noProof/>
          <w:kern w:val="0"/>
          <w:sz w:val="22"/>
          <w:szCs w:val="22"/>
          <w:lang w:eastAsia="en-US"/>
        </w:rPr>
      </w:pPr>
      <w:hyperlink w:anchor="_Toc15545800" w:history="1">
        <w:r w:rsidR="00BF006A" w:rsidRPr="003A2140">
          <w:rPr>
            <w:rStyle w:val="ad"/>
            <w:rFonts w:cs="Times New Roman"/>
            <w:b/>
            <w:noProof/>
          </w:rPr>
          <w:t>Figure 28:</w:t>
        </w:r>
        <w:r w:rsidR="00BF006A" w:rsidRPr="003A2140">
          <w:rPr>
            <w:rStyle w:val="ad"/>
            <w:rFonts w:cs="Times New Roman"/>
            <w:b/>
            <w:bCs/>
            <w:noProof/>
          </w:rPr>
          <w:t xml:space="preserve"> Phase envelope of a volatile oil reservoir. At point 1, the petroleum fluid is in the single-phase state; at point 3, the fluid is in the two-phase state [Source: IHS Inc, 2014].</w:t>
        </w:r>
        <w:r w:rsidR="00BF006A">
          <w:rPr>
            <w:noProof/>
            <w:webHidden/>
          </w:rPr>
          <w:tab/>
        </w:r>
        <w:r w:rsidR="00BF006A">
          <w:rPr>
            <w:noProof/>
            <w:webHidden/>
          </w:rPr>
          <w:fldChar w:fldCharType="begin"/>
        </w:r>
        <w:r w:rsidR="00BF006A">
          <w:rPr>
            <w:noProof/>
            <w:webHidden/>
          </w:rPr>
          <w:instrText xml:space="preserve"> PAGEREF _Toc15545800 \h </w:instrText>
        </w:r>
        <w:r w:rsidR="00BF006A">
          <w:rPr>
            <w:noProof/>
            <w:webHidden/>
          </w:rPr>
        </w:r>
        <w:r w:rsidR="00BF006A">
          <w:rPr>
            <w:noProof/>
            <w:webHidden/>
          </w:rPr>
          <w:fldChar w:fldCharType="separate"/>
        </w:r>
        <w:r w:rsidR="00BF006A">
          <w:rPr>
            <w:noProof/>
            <w:webHidden/>
          </w:rPr>
          <w:t>43</w:t>
        </w:r>
        <w:r w:rsidR="00BF006A">
          <w:rPr>
            <w:noProof/>
            <w:webHidden/>
          </w:rPr>
          <w:fldChar w:fldCharType="end"/>
        </w:r>
      </w:hyperlink>
    </w:p>
    <w:p w14:paraId="664D0A6B" w14:textId="3EB637FD" w:rsidR="00BF006A" w:rsidRDefault="00F71FCA">
      <w:pPr>
        <w:pStyle w:val="ae"/>
        <w:tabs>
          <w:tab w:val="right" w:leader="dot" w:pos="8440"/>
        </w:tabs>
        <w:rPr>
          <w:rFonts w:asciiTheme="minorHAnsi" w:hAnsiTheme="minorHAnsi"/>
          <w:noProof/>
          <w:kern w:val="0"/>
          <w:sz w:val="22"/>
          <w:szCs w:val="22"/>
          <w:lang w:eastAsia="en-US"/>
        </w:rPr>
      </w:pPr>
      <w:hyperlink w:anchor="_Toc15545801" w:history="1">
        <w:r w:rsidR="00BF006A" w:rsidRPr="003A2140">
          <w:rPr>
            <w:rStyle w:val="ad"/>
            <w:rFonts w:cs="Times New Roman"/>
            <w:b/>
            <w:noProof/>
          </w:rPr>
          <w:t>Figure 29:</w:t>
        </w:r>
        <w:r w:rsidR="00BF006A" w:rsidRPr="003A2140">
          <w:rPr>
            <w:rStyle w:val="ad"/>
            <w:rFonts w:cs="Times New Roman"/>
            <w:b/>
            <w:bCs/>
            <w:noProof/>
          </w:rPr>
          <w:t xml:space="preserve"> A): Liquid loading at bottom of the wellbore; B): Phase-state change and Flow-pattern change of production fluid through wellbore [Source: Modified from Class notes, Dr. Hamidreza Karami, The University of Oklahoma, 2018].</w:t>
        </w:r>
        <w:r w:rsidR="00BF006A">
          <w:rPr>
            <w:noProof/>
            <w:webHidden/>
          </w:rPr>
          <w:tab/>
        </w:r>
        <w:r w:rsidR="00BF006A">
          <w:rPr>
            <w:noProof/>
            <w:webHidden/>
          </w:rPr>
          <w:fldChar w:fldCharType="begin"/>
        </w:r>
        <w:r w:rsidR="00BF006A">
          <w:rPr>
            <w:noProof/>
            <w:webHidden/>
          </w:rPr>
          <w:instrText xml:space="preserve"> PAGEREF _Toc15545801 \h </w:instrText>
        </w:r>
        <w:r w:rsidR="00BF006A">
          <w:rPr>
            <w:noProof/>
            <w:webHidden/>
          </w:rPr>
        </w:r>
        <w:r w:rsidR="00BF006A">
          <w:rPr>
            <w:noProof/>
            <w:webHidden/>
          </w:rPr>
          <w:fldChar w:fldCharType="separate"/>
        </w:r>
        <w:r w:rsidR="00BF006A">
          <w:rPr>
            <w:noProof/>
            <w:webHidden/>
          </w:rPr>
          <w:t>44</w:t>
        </w:r>
        <w:r w:rsidR="00BF006A">
          <w:rPr>
            <w:noProof/>
            <w:webHidden/>
          </w:rPr>
          <w:fldChar w:fldCharType="end"/>
        </w:r>
      </w:hyperlink>
    </w:p>
    <w:p w14:paraId="349593C6" w14:textId="05D29EDC" w:rsidR="00BF006A" w:rsidRDefault="00F71FCA">
      <w:pPr>
        <w:pStyle w:val="ae"/>
        <w:tabs>
          <w:tab w:val="right" w:leader="dot" w:pos="8440"/>
        </w:tabs>
        <w:rPr>
          <w:rFonts w:asciiTheme="minorHAnsi" w:hAnsiTheme="minorHAnsi"/>
          <w:noProof/>
          <w:kern w:val="0"/>
          <w:sz w:val="22"/>
          <w:szCs w:val="22"/>
          <w:lang w:eastAsia="en-US"/>
        </w:rPr>
      </w:pPr>
      <w:hyperlink w:anchor="_Toc15545802" w:history="1">
        <w:r w:rsidR="00BF006A" w:rsidRPr="003A2140">
          <w:rPr>
            <w:rStyle w:val="ad"/>
            <w:rFonts w:cs="Times New Roman"/>
            <w:b/>
            <w:noProof/>
          </w:rPr>
          <w:t>Figure 30: Phase</w:t>
        </w:r>
        <w:r w:rsidR="00BF006A" w:rsidRPr="003A2140">
          <w:rPr>
            <w:rStyle w:val="ad"/>
            <w:rFonts w:cs="Times New Roman"/>
            <w:b/>
            <w:bCs/>
            <w:noProof/>
          </w:rPr>
          <w:t xml:space="preserve"> diagram of C1/C4 fluid mixture</w:t>
        </w:r>
        <w:r w:rsidR="00BF006A" w:rsidRPr="003A2140">
          <w:rPr>
            <w:rStyle w:val="ad"/>
            <w:rFonts w:cs="Times New Roman"/>
            <w:b/>
            <w:noProof/>
          </w:rPr>
          <w:t>(4:1 in mole fraction)</w:t>
        </w:r>
        <w:r w:rsidR="00BF006A" w:rsidRPr="003A2140">
          <w:rPr>
            <w:rStyle w:val="ad"/>
            <w:rFonts w:cs="Times New Roman"/>
            <w:b/>
            <w:bCs/>
            <w:noProof/>
          </w:rPr>
          <w:t>, produced by PVTsim software.</w:t>
        </w:r>
        <w:r w:rsidR="00BF006A">
          <w:rPr>
            <w:noProof/>
            <w:webHidden/>
          </w:rPr>
          <w:tab/>
        </w:r>
        <w:r w:rsidR="00BF006A">
          <w:rPr>
            <w:noProof/>
            <w:webHidden/>
          </w:rPr>
          <w:fldChar w:fldCharType="begin"/>
        </w:r>
        <w:r w:rsidR="00BF006A">
          <w:rPr>
            <w:noProof/>
            <w:webHidden/>
          </w:rPr>
          <w:instrText xml:space="preserve"> PAGEREF _Toc15545802 \h </w:instrText>
        </w:r>
        <w:r w:rsidR="00BF006A">
          <w:rPr>
            <w:noProof/>
            <w:webHidden/>
          </w:rPr>
        </w:r>
        <w:r w:rsidR="00BF006A">
          <w:rPr>
            <w:noProof/>
            <w:webHidden/>
          </w:rPr>
          <w:fldChar w:fldCharType="separate"/>
        </w:r>
        <w:r w:rsidR="00BF006A">
          <w:rPr>
            <w:noProof/>
            <w:webHidden/>
          </w:rPr>
          <w:t>45</w:t>
        </w:r>
        <w:r w:rsidR="00BF006A">
          <w:rPr>
            <w:noProof/>
            <w:webHidden/>
          </w:rPr>
          <w:fldChar w:fldCharType="end"/>
        </w:r>
      </w:hyperlink>
    </w:p>
    <w:p w14:paraId="6952D1CB" w14:textId="5D6E2AB8" w:rsidR="00BF006A" w:rsidRDefault="00F71FCA">
      <w:pPr>
        <w:pStyle w:val="ae"/>
        <w:tabs>
          <w:tab w:val="right" w:leader="dot" w:pos="8440"/>
        </w:tabs>
        <w:rPr>
          <w:rFonts w:asciiTheme="minorHAnsi" w:hAnsiTheme="minorHAnsi"/>
          <w:noProof/>
          <w:kern w:val="0"/>
          <w:sz w:val="22"/>
          <w:szCs w:val="22"/>
          <w:lang w:eastAsia="en-US"/>
        </w:rPr>
      </w:pPr>
      <w:hyperlink w:anchor="_Toc15545803" w:history="1">
        <w:r w:rsidR="00BF006A" w:rsidRPr="003A2140">
          <w:rPr>
            <w:rStyle w:val="ad"/>
            <w:rFonts w:cs="Times New Roman"/>
            <w:b/>
            <w:noProof/>
          </w:rPr>
          <w:t>Figure 31:</w:t>
        </w:r>
        <w:r w:rsidR="00BF006A" w:rsidRPr="003A2140">
          <w:rPr>
            <w:rStyle w:val="ad"/>
            <w:rFonts w:cs="Times New Roman"/>
            <w:b/>
            <w:bCs/>
            <w:noProof/>
          </w:rPr>
          <w:t xml:space="preserve"> A MD model of C1/C4 fluid mixture in the bulk-phase state. The blue dots represent 12000 methane molecules and the red dots are 2118 n-butane molecules.</w:t>
        </w:r>
        <w:r w:rsidR="00BF006A">
          <w:rPr>
            <w:noProof/>
            <w:webHidden/>
          </w:rPr>
          <w:tab/>
        </w:r>
        <w:r w:rsidR="00BF006A">
          <w:rPr>
            <w:noProof/>
            <w:webHidden/>
          </w:rPr>
          <w:fldChar w:fldCharType="begin"/>
        </w:r>
        <w:r w:rsidR="00BF006A">
          <w:rPr>
            <w:noProof/>
            <w:webHidden/>
          </w:rPr>
          <w:instrText xml:space="preserve"> PAGEREF _Toc15545803 \h </w:instrText>
        </w:r>
        <w:r w:rsidR="00BF006A">
          <w:rPr>
            <w:noProof/>
            <w:webHidden/>
          </w:rPr>
        </w:r>
        <w:r w:rsidR="00BF006A">
          <w:rPr>
            <w:noProof/>
            <w:webHidden/>
          </w:rPr>
          <w:fldChar w:fldCharType="separate"/>
        </w:r>
        <w:r w:rsidR="00BF006A">
          <w:rPr>
            <w:noProof/>
            <w:webHidden/>
          </w:rPr>
          <w:t>46</w:t>
        </w:r>
        <w:r w:rsidR="00BF006A">
          <w:rPr>
            <w:noProof/>
            <w:webHidden/>
          </w:rPr>
          <w:fldChar w:fldCharType="end"/>
        </w:r>
      </w:hyperlink>
    </w:p>
    <w:p w14:paraId="294741CC" w14:textId="026BD272" w:rsidR="00BF006A" w:rsidRDefault="00F71FCA">
      <w:pPr>
        <w:pStyle w:val="ae"/>
        <w:tabs>
          <w:tab w:val="right" w:leader="dot" w:pos="8440"/>
        </w:tabs>
        <w:rPr>
          <w:rFonts w:asciiTheme="minorHAnsi" w:hAnsiTheme="minorHAnsi"/>
          <w:noProof/>
          <w:kern w:val="0"/>
          <w:sz w:val="22"/>
          <w:szCs w:val="22"/>
          <w:lang w:eastAsia="en-US"/>
        </w:rPr>
      </w:pPr>
      <w:hyperlink w:anchor="_Toc15545804" w:history="1">
        <w:r w:rsidR="00BF006A" w:rsidRPr="003A2140">
          <w:rPr>
            <w:rStyle w:val="ad"/>
            <w:rFonts w:cs="Times New Roman"/>
            <w:b/>
            <w:noProof/>
          </w:rPr>
          <w:t>Figure 32: The MD simulation at time t = 0.5 ns, where molecules accumulate to form a liquid state.</w:t>
        </w:r>
        <w:r w:rsidR="00BF006A">
          <w:rPr>
            <w:noProof/>
            <w:webHidden/>
          </w:rPr>
          <w:tab/>
        </w:r>
        <w:r w:rsidR="00BF006A">
          <w:rPr>
            <w:noProof/>
            <w:webHidden/>
          </w:rPr>
          <w:fldChar w:fldCharType="begin"/>
        </w:r>
        <w:r w:rsidR="00BF006A">
          <w:rPr>
            <w:noProof/>
            <w:webHidden/>
          </w:rPr>
          <w:instrText xml:space="preserve"> PAGEREF _Toc15545804 \h </w:instrText>
        </w:r>
        <w:r w:rsidR="00BF006A">
          <w:rPr>
            <w:noProof/>
            <w:webHidden/>
          </w:rPr>
        </w:r>
        <w:r w:rsidR="00BF006A">
          <w:rPr>
            <w:noProof/>
            <w:webHidden/>
          </w:rPr>
          <w:fldChar w:fldCharType="separate"/>
        </w:r>
        <w:r w:rsidR="00BF006A">
          <w:rPr>
            <w:noProof/>
            <w:webHidden/>
          </w:rPr>
          <w:t>47</w:t>
        </w:r>
        <w:r w:rsidR="00BF006A">
          <w:rPr>
            <w:noProof/>
            <w:webHidden/>
          </w:rPr>
          <w:fldChar w:fldCharType="end"/>
        </w:r>
      </w:hyperlink>
    </w:p>
    <w:p w14:paraId="2DB3FBEA" w14:textId="7C0019C8" w:rsidR="00BF006A" w:rsidRDefault="00F71FCA">
      <w:pPr>
        <w:pStyle w:val="ae"/>
        <w:tabs>
          <w:tab w:val="right" w:leader="dot" w:pos="8440"/>
        </w:tabs>
        <w:rPr>
          <w:rFonts w:asciiTheme="minorHAnsi" w:hAnsiTheme="minorHAnsi"/>
          <w:noProof/>
          <w:kern w:val="0"/>
          <w:sz w:val="22"/>
          <w:szCs w:val="22"/>
          <w:lang w:eastAsia="en-US"/>
        </w:rPr>
      </w:pPr>
      <w:hyperlink w:anchor="_Toc15545805" w:history="1">
        <w:r w:rsidR="00BF006A" w:rsidRPr="003A2140">
          <w:rPr>
            <w:rStyle w:val="ad"/>
            <w:rFonts w:cs="Times New Roman"/>
            <w:b/>
            <w:noProof/>
          </w:rPr>
          <w:t>Figure 33: The MD simulation at time t = 72.1 ns, where a liquid state is clearly shown.</w:t>
        </w:r>
        <w:r w:rsidR="00BF006A">
          <w:rPr>
            <w:noProof/>
            <w:webHidden/>
          </w:rPr>
          <w:tab/>
        </w:r>
        <w:r w:rsidR="00BF006A">
          <w:rPr>
            <w:noProof/>
            <w:webHidden/>
          </w:rPr>
          <w:fldChar w:fldCharType="begin"/>
        </w:r>
        <w:r w:rsidR="00BF006A">
          <w:rPr>
            <w:noProof/>
            <w:webHidden/>
          </w:rPr>
          <w:instrText xml:space="preserve"> PAGEREF _Toc15545805 \h </w:instrText>
        </w:r>
        <w:r w:rsidR="00BF006A">
          <w:rPr>
            <w:noProof/>
            <w:webHidden/>
          </w:rPr>
        </w:r>
        <w:r w:rsidR="00BF006A">
          <w:rPr>
            <w:noProof/>
            <w:webHidden/>
          </w:rPr>
          <w:fldChar w:fldCharType="separate"/>
        </w:r>
        <w:r w:rsidR="00BF006A">
          <w:rPr>
            <w:noProof/>
            <w:webHidden/>
          </w:rPr>
          <w:t>48</w:t>
        </w:r>
        <w:r w:rsidR="00BF006A">
          <w:rPr>
            <w:noProof/>
            <w:webHidden/>
          </w:rPr>
          <w:fldChar w:fldCharType="end"/>
        </w:r>
      </w:hyperlink>
    </w:p>
    <w:p w14:paraId="6CD3FA73" w14:textId="03F74E9D" w:rsidR="00BF006A" w:rsidRDefault="00F71FCA">
      <w:pPr>
        <w:pStyle w:val="ae"/>
        <w:tabs>
          <w:tab w:val="right" w:leader="dot" w:pos="8440"/>
        </w:tabs>
        <w:rPr>
          <w:rFonts w:asciiTheme="minorHAnsi" w:hAnsiTheme="minorHAnsi"/>
          <w:noProof/>
          <w:kern w:val="0"/>
          <w:sz w:val="22"/>
          <w:szCs w:val="22"/>
          <w:lang w:eastAsia="en-US"/>
        </w:rPr>
      </w:pPr>
      <w:hyperlink w:anchor="_Toc15545806" w:history="1">
        <w:r w:rsidR="00BF006A" w:rsidRPr="003A2140">
          <w:rPr>
            <w:rStyle w:val="ad"/>
            <w:rFonts w:cs="Times New Roman"/>
            <w:b/>
            <w:noProof/>
          </w:rPr>
          <w:t>Figure 34:</w:t>
        </w:r>
        <w:r w:rsidR="00BF006A" w:rsidRPr="003A2140">
          <w:rPr>
            <w:rStyle w:val="ad"/>
            <w:rFonts w:cs="Times New Roman"/>
            <w:b/>
            <w:bCs/>
            <w:noProof/>
          </w:rPr>
          <w:t xml:space="preserve"> The equilibrium configuration of the C1/C4 vapor-liquid co-existence </w:t>
        </w:r>
        <w:r w:rsidR="00BF006A" w:rsidRPr="003A2140">
          <w:rPr>
            <w:rStyle w:val="ad"/>
            <w:rFonts w:cs="Times New Roman"/>
            <w:b/>
            <w:bCs/>
            <w:noProof/>
          </w:rPr>
          <w:lastRenderedPageBreak/>
          <w:t>system.</w:t>
        </w:r>
        <w:r w:rsidR="00BF006A">
          <w:rPr>
            <w:noProof/>
            <w:webHidden/>
          </w:rPr>
          <w:tab/>
        </w:r>
        <w:r w:rsidR="00BF006A">
          <w:rPr>
            <w:noProof/>
            <w:webHidden/>
          </w:rPr>
          <w:fldChar w:fldCharType="begin"/>
        </w:r>
        <w:r w:rsidR="00BF006A">
          <w:rPr>
            <w:noProof/>
            <w:webHidden/>
          </w:rPr>
          <w:instrText xml:space="preserve"> PAGEREF _Toc15545806 \h </w:instrText>
        </w:r>
        <w:r w:rsidR="00BF006A">
          <w:rPr>
            <w:noProof/>
            <w:webHidden/>
          </w:rPr>
        </w:r>
        <w:r w:rsidR="00BF006A">
          <w:rPr>
            <w:noProof/>
            <w:webHidden/>
          </w:rPr>
          <w:fldChar w:fldCharType="separate"/>
        </w:r>
        <w:r w:rsidR="00BF006A">
          <w:rPr>
            <w:noProof/>
            <w:webHidden/>
          </w:rPr>
          <w:t>49</w:t>
        </w:r>
        <w:r w:rsidR="00BF006A">
          <w:rPr>
            <w:noProof/>
            <w:webHidden/>
          </w:rPr>
          <w:fldChar w:fldCharType="end"/>
        </w:r>
      </w:hyperlink>
    </w:p>
    <w:p w14:paraId="1B3C01B2" w14:textId="07AE06A1" w:rsidR="00BF006A" w:rsidRDefault="00F71FCA">
      <w:pPr>
        <w:pStyle w:val="ae"/>
        <w:tabs>
          <w:tab w:val="right" w:leader="dot" w:pos="8440"/>
        </w:tabs>
        <w:rPr>
          <w:rFonts w:asciiTheme="minorHAnsi" w:hAnsiTheme="minorHAnsi"/>
          <w:noProof/>
          <w:kern w:val="0"/>
          <w:sz w:val="22"/>
          <w:szCs w:val="22"/>
          <w:lang w:eastAsia="en-US"/>
        </w:rPr>
      </w:pPr>
      <w:hyperlink w:anchor="_Toc15545807" w:history="1">
        <w:r w:rsidR="00BF006A" w:rsidRPr="003A2140">
          <w:rPr>
            <w:rStyle w:val="ad"/>
            <w:rFonts w:cs="Times New Roman"/>
            <w:b/>
            <w:noProof/>
          </w:rPr>
          <w:t>Figure 35:</w:t>
        </w:r>
        <w:r w:rsidR="00BF006A" w:rsidRPr="003A2140">
          <w:rPr>
            <w:rStyle w:val="ad"/>
            <w:rFonts w:cs="Times New Roman"/>
            <w:b/>
            <w:bCs/>
            <w:noProof/>
          </w:rPr>
          <w:t xml:space="preserve"> The identification of the liquid phase by fitting the droplet size via a cubic box.</w:t>
        </w:r>
        <w:r w:rsidR="00BF006A">
          <w:rPr>
            <w:noProof/>
            <w:webHidden/>
          </w:rPr>
          <w:tab/>
        </w:r>
        <w:r w:rsidR="00BF006A">
          <w:rPr>
            <w:noProof/>
            <w:webHidden/>
          </w:rPr>
          <w:fldChar w:fldCharType="begin"/>
        </w:r>
        <w:r w:rsidR="00BF006A">
          <w:rPr>
            <w:noProof/>
            <w:webHidden/>
          </w:rPr>
          <w:instrText xml:space="preserve"> PAGEREF _Toc15545807 \h </w:instrText>
        </w:r>
        <w:r w:rsidR="00BF006A">
          <w:rPr>
            <w:noProof/>
            <w:webHidden/>
          </w:rPr>
        </w:r>
        <w:r w:rsidR="00BF006A">
          <w:rPr>
            <w:noProof/>
            <w:webHidden/>
          </w:rPr>
          <w:fldChar w:fldCharType="separate"/>
        </w:r>
        <w:r w:rsidR="00BF006A">
          <w:rPr>
            <w:noProof/>
            <w:webHidden/>
          </w:rPr>
          <w:t>50</w:t>
        </w:r>
        <w:r w:rsidR="00BF006A">
          <w:rPr>
            <w:noProof/>
            <w:webHidden/>
          </w:rPr>
          <w:fldChar w:fldCharType="end"/>
        </w:r>
      </w:hyperlink>
    </w:p>
    <w:p w14:paraId="6819BD23" w14:textId="5F4C1251" w:rsidR="00BF006A" w:rsidRDefault="00F71FCA">
      <w:pPr>
        <w:pStyle w:val="ae"/>
        <w:tabs>
          <w:tab w:val="right" w:leader="dot" w:pos="8440"/>
        </w:tabs>
        <w:rPr>
          <w:rFonts w:asciiTheme="minorHAnsi" w:hAnsiTheme="minorHAnsi"/>
          <w:noProof/>
          <w:kern w:val="0"/>
          <w:sz w:val="22"/>
          <w:szCs w:val="22"/>
          <w:lang w:eastAsia="en-US"/>
        </w:rPr>
      </w:pPr>
      <w:hyperlink w:anchor="_Toc15545808" w:history="1">
        <w:r w:rsidR="00BF006A" w:rsidRPr="003A2140">
          <w:rPr>
            <w:rStyle w:val="ad"/>
            <w:rFonts w:cs="Times New Roman"/>
            <w:b/>
            <w:noProof/>
          </w:rPr>
          <w:t>Figure 36:</w:t>
        </w:r>
        <w:r w:rsidR="00BF006A" w:rsidRPr="003A2140">
          <w:rPr>
            <w:rStyle w:val="ad"/>
            <w:rFonts w:cs="Times New Roman"/>
            <w:b/>
            <w:bCs/>
            <w:noProof/>
          </w:rPr>
          <w:t xml:space="preserve"> Coordinate values of the cubic region. All of the values were found from the XYZ file of the system (An output file from LAMMPS).</w:t>
        </w:r>
        <w:r w:rsidR="00BF006A">
          <w:rPr>
            <w:noProof/>
            <w:webHidden/>
          </w:rPr>
          <w:tab/>
        </w:r>
        <w:r w:rsidR="00BF006A">
          <w:rPr>
            <w:noProof/>
            <w:webHidden/>
          </w:rPr>
          <w:fldChar w:fldCharType="begin"/>
        </w:r>
        <w:r w:rsidR="00BF006A">
          <w:rPr>
            <w:noProof/>
            <w:webHidden/>
          </w:rPr>
          <w:instrText xml:space="preserve"> PAGEREF _Toc15545808 \h </w:instrText>
        </w:r>
        <w:r w:rsidR="00BF006A">
          <w:rPr>
            <w:noProof/>
            <w:webHidden/>
          </w:rPr>
        </w:r>
        <w:r w:rsidR="00BF006A">
          <w:rPr>
            <w:noProof/>
            <w:webHidden/>
          </w:rPr>
          <w:fldChar w:fldCharType="separate"/>
        </w:r>
        <w:r w:rsidR="00BF006A">
          <w:rPr>
            <w:noProof/>
            <w:webHidden/>
          </w:rPr>
          <w:t>51</w:t>
        </w:r>
        <w:r w:rsidR="00BF006A">
          <w:rPr>
            <w:noProof/>
            <w:webHidden/>
          </w:rPr>
          <w:fldChar w:fldCharType="end"/>
        </w:r>
      </w:hyperlink>
    </w:p>
    <w:p w14:paraId="3E79DFC0" w14:textId="3D846A7A" w:rsidR="00BF006A" w:rsidRDefault="00F71FCA">
      <w:pPr>
        <w:pStyle w:val="ae"/>
        <w:tabs>
          <w:tab w:val="right" w:leader="dot" w:pos="8440"/>
        </w:tabs>
        <w:rPr>
          <w:rFonts w:asciiTheme="minorHAnsi" w:hAnsiTheme="minorHAnsi"/>
          <w:noProof/>
          <w:kern w:val="0"/>
          <w:sz w:val="22"/>
          <w:szCs w:val="22"/>
          <w:lang w:eastAsia="en-US"/>
        </w:rPr>
      </w:pPr>
      <w:hyperlink w:anchor="_Toc15545809" w:history="1">
        <w:r w:rsidR="00BF006A" w:rsidRPr="003A2140">
          <w:rPr>
            <w:rStyle w:val="ad"/>
            <w:rFonts w:cs="Times New Roman"/>
            <w:b/>
            <w:noProof/>
          </w:rPr>
          <w:t>Figure 37:</w:t>
        </w:r>
        <w:r w:rsidR="00BF006A" w:rsidRPr="003A2140">
          <w:rPr>
            <w:rStyle w:val="ad"/>
            <w:rFonts w:cs="Times New Roman"/>
            <w:b/>
            <w:bCs/>
            <w:noProof/>
          </w:rPr>
          <w:t xml:space="preserve"> Loop of VLE process [Source: Class notes from Dr. Hamidreza Karami, The University of Oklahoma, 2017].</w:t>
        </w:r>
        <w:r w:rsidR="00BF006A">
          <w:rPr>
            <w:noProof/>
            <w:webHidden/>
          </w:rPr>
          <w:tab/>
        </w:r>
        <w:r w:rsidR="00BF006A">
          <w:rPr>
            <w:noProof/>
            <w:webHidden/>
          </w:rPr>
          <w:fldChar w:fldCharType="begin"/>
        </w:r>
        <w:r w:rsidR="00BF006A">
          <w:rPr>
            <w:noProof/>
            <w:webHidden/>
          </w:rPr>
          <w:instrText xml:space="preserve"> PAGEREF _Toc15545809 \h </w:instrText>
        </w:r>
        <w:r w:rsidR="00BF006A">
          <w:rPr>
            <w:noProof/>
            <w:webHidden/>
          </w:rPr>
        </w:r>
        <w:r w:rsidR="00BF006A">
          <w:rPr>
            <w:noProof/>
            <w:webHidden/>
          </w:rPr>
          <w:fldChar w:fldCharType="separate"/>
        </w:r>
        <w:r w:rsidR="00BF006A">
          <w:rPr>
            <w:noProof/>
            <w:webHidden/>
          </w:rPr>
          <w:t>53</w:t>
        </w:r>
        <w:r w:rsidR="00BF006A">
          <w:rPr>
            <w:noProof/>
            <w:webHidden/>
          </w:rPr>
          <w:fldChar w:fldCharType="end"/>
        </w:r>
      </w:hyperlink>
    </w:p>
    <w:p w14:paraId="6489A223" w14:textId="72D0FF4B" w:rsidR="00BF006A" w:rsidRDefault="00F71FCA">
      <w:pPr>
        <w:pStyle w:val="ae"/>
        <w:tabs>
          <w:tab w:val="right" w:leader="dot" w:pos="8440"/>
        </w:tabs>
        <w:rPr>
          <w:rFonts w:asciiTheme="minorHAnsi" w:hAnsiTheme="minorHAnsi"/>
          <w:noProof/>
          <w:kern w:val="0"/>
          <w:sz w:val="22"/>
          <w:szCs w:val="22"/>
          <w:lang w:eastAsia="en-US"/>
        </w:rPr>
      </w:pPr>
      <w:hyperlink w:anchor="_Toc15545810" w:history="1">
        <w:r w:rsidR="00BF006A" w:rsidRPr="003A2140">
          <w:rPr>
            <w:rStyle w:val="ad"/>
            <w:rFonts w:cs="Times New Roman"/>
            <w:b/>
            <w:noProof/>
          </w:rPr>
          <w:t>Figure 38:</w:t>
        </w:r>
        <w:r w:rsidR="00BF006A" w:rsidRPr="003A2140">
          <w:rPr>
            <w:rStyle w:val="ad"/>
            <w:rFonts w:cs="Times New Roman"/>
            <w:b/>
            <w:bCs/>
            <w:noProof/>
          </w:rPr>
          <w:t xml:space="preserve"> Phase diagram of pure methane</w:t>
        </w:r>
        <w:r w:rsidR="00BF006A">
          <w:rPr>
            <w:noProof/>
            <w:webHidden/>
          </w:rPr>
          <w:tab/>
        </w:r>
        <w:r w:rsidR="00BF006A">
          <w:rPr>
            <w:noProof/>
            <w:webHidden/>
          </w:rPr>
          <w:fldChar w:fldCharType="begin"/>
        </w:r>
        <w:r w:rsidR="00BF006A">
          <w:rPr>
            <w:noProof/>
            <w:webHidden/>
          </w:rPr>
          <w:instrText xml:space="preserve"> PAGEREF _Toc15545810 \h </w:instrText>
        </w:r>
        <w:r w:rsidR="00BF006A">
          <w:rPr>
            <w:noProof/>
            <w:webHidden/>
          </w:rPr>
        </w:r>
        <w:r w:rsidR="00BF006A">
          <w:rPr>
            <w:noProof/>
            <w:webHidden/>
          </w:rPr>
          <w:fldChar w:fldCharType="separate"/>
        </w:r>
        <w:r w:rsidR="00BF006A">
          <w:rPr>
            <w:noProof/>
            <w:webHidden/>
          </w:rPr>
          <w:t>57</w:t>
        </w:r>
        <w:r w:rsidR="00BF006A">
          <w:rPr>
            <w:noProof/>
            <w:webHidden/>
          </w:rPr>
          <w:fldChar w:fldCharType="end"/>
        </w:r>
      </w:hyperlink>
    </w:p>
    <w:p w14:paraId="0F1E0D4E" w14:textId="08B0374A" w:rsidR="00BF006A" w:rsidRDefault="00F71FCA">
      <w:pPr>
        <w:pStyle w:val="ae"/>
        <w:tabs>
          <w:tab w:val="right" w:leader="dot" w:pos="8440"/>
        </w:tabs>
        <w:rPr>
          <w:rFonts w:asciiTheme="minorHAnsi" w:hAnsiTheme="minorHAnsi"/>
          <w:noProof/>
          <w:kern w:val="0"/>
          <w:sz w:val="22"/>
          <w:szCs w:val="22"/>
          <w:lang w:eastAsia="en-US"/>
        </w:rPr>
      </w:pPr>
      <w:hyperlink w:anchor="_Toc15545811" w:history="1">
        <w:r w:rsidR="00BF006A" w:rsidRPr="003A2140">
          <w:rPr>
            <w:rStyle w:val="ad"/>
            <w:rFonts w:cs="Times New Roman"/>
            <w:b/>
            <w:noProof/>
          </w:rPr>
          <w:t>Figure 39: The distance between gas molecules A and B is much larger than the distance between liquid molecules C and D.</w:t>
        </w:r>
        <w:r w:rsidR="00BF006A">
          <w:rPr>
            <w:noProof/>
            <w:webHidden/>
          </w:rPr>
          <w:tab/>
        </w:r>
        <w:r w:rsidR="00BF006A">
          <w:rPr>
            <w:noProof/>
            <w:webHidden/>
          </w:rPr>
          <w:fldChar w:fldCharType="begin"/>
        </w:r>
        <w:r w:rsidR="00BF006A">
          <w:rPr>
            <w:noProof/>
            <w:webHidden/>
          </w:rPr>
          <w:instrText xml:space="preserve"> PAGEREF _Toc15545811 \h </w:instrText>
        </w:r>
        <w:r w:rsidR="00BF006A">
          <w:rPr>
            <w:noProof/>
            <w:webHidden/>
          </w:rPr>
        </w:r>
        <w:r w:rsidR="00BF006A">
          <w:rPr>
            <w:noProof/>
            <w:webHidden/>
          </w:rPr>
          <w:fldChar w:fldCharType="separate"/>
        </w:r>
        <w:r w:rsidR="00BF006A">
          <w:rPr>
            <w:noProof/>
            <w:webHidden/>
          </w:rPr>
          <w:t>59</w:t>
        </w:r>
        <w:r w:rsidR="00BF006A">
          <w:rPr>
            <w:noProof/>
            <w:webHidden/>
          </w:rPr>
          <w:fldChar w:fldCharType="end"/>
        </w:r>
      </w:hyperlink>
    </w:p>
    <w:p w14:paraId="0EF13517" w14:textId="70DD1244" w:rsidR="00BF006A" w:rsidRDefault="00F71FCA">
      <w:pPr>
        <w:pStyle w:val="ae"/>
        <w:tabs>
          <w:tab w:val="right" w:leader="dot" w:pos="8440"/>
        </w:tabs>
        <w:rPr>
          <w:rFonts w:asciiTheme="minorHAnsi" w:hAnsiTheme="minorHAnsi"/>
          <w:noProof/>
          <w:kern w:val="0"/>
          <w:sz w:val="22"/>
          <w:szCs w:val="22"/>
          <w:lang w:eastAsia="en-US"/>
        </w:rPr>
      </w:pPr>
      <w:hyperlink w:anchor="_Toc15545812" w:history="1">
        <w:r w:rsidR="00BF006A" w:rsidRPr="003A2140">
          <w:rPr>
            <w:rStyle w:val="ad"/>
            <w:rFonts w:cs="Times New Roman"/>
            <w:b/>
            <w:noProof/>
          </w:rPr>
          <w:t>Figure 40:</w:t>
        </w:r>
        <w:r w:rsidR="00BF006A" w:rsidRPr="003A2140">
          <w:rPr>
            <w:rStyle w:val="ad"/>
            <w:rFonts w:cs="Times New Roman"/>
            <w:b/>
            <w:bCs/>
            <w:noProof/>
          </w:rPr>
          <w:t xml:space="preserve"> Critical liquid condition at point A; critical gas condition at point C; two-phase state at point B [Source: Modified from The Engineering ToolBox, 2008].</w:t>
        </w:r>
        <w:r w:rsidR="00BF006A">
          <w:rPr>
            <w:noProof/>
            <w:webHidden/>
          </w:rPr>
          <w:tab/>
        </w:r>
        <w:r w:rsidR="00BF006A">
          <w:rPr>
            <w:noProof/>
            <w:webHidden/>
          </w:rPr>
          <w:fldChar w:fldCharType="begin"/>
        </w:r>
        <w:r w:rsidR="00BF006A">
          <w:rPr>
            <w:noProof/>
            <w:webHidden/>
          </w:rPr>
          <w:instrText xml:space="preserve"> PAGEREF _Toc15545812 \h </w:instrText>
        </w:r>
        <w:r w:rsidR="00BF006A">
          <w:rPr>
            <w:noProof/>
            <w:webHidden/>
          </w:rPr>
        </w:r>
        <w:r w:rsidR="00BF006A">
          <w:rPr>
            <w:noProof/>
            <w:webHidden/>
          </w:rPr>
          <w:fldChar w:fldCharType="separate"/>
        </w:r>
        <w:r w:rsidR="00BF006A">
          <w:rPr>
            <w:noProof/>
            <w:webHidden/>
          </w:rPr>
          <w:t>61</w:t>
        </w:r>
        <w:r w:rsidR="00BF006A">
          <w:rPr>
            <w:noProof/>
            <w:webHidden/>
          </w:rPr>
          <w:fldChar w:fldCharType="end"/>
        </w:r>
      </w:hyperlink>
    </w:p>
    <w:p w14:paraId="568E7F55" w14:textId="7692B5E7" w:rsidR="00BF006A" w:rsidRDefault="00F71FCA">
      <w:pPr>
        <w:pStyle w:val="ae"/>
        <w:tabs>
          <w:tab w:val="right" w:leader="dot" w:pos="8440"/>
        </w:tabs>
        <w:rPr>
          <w:rFonts w:asciiTheme="minorHAnsi" w:hAnsiTheme="minorHAnsi"/>
          <w:noProof/>
          <w:kern w:val="0"/>
          <w:sz w:val="22"/>
          <w:szCs w:val="22"/>
          <w:lang w:eastAsia="en-US"/>
        </w:rPr>
      </w:pPr>
      <w:hyperlink w:anchor="_Toc15545813" w:history="1">
        <w:r w:rsidR="00BF006A" w:rsidRPr="003A2140">
          <w:rPr>
            <w:rStyle w:val="ad"/>
            <w:rFonts w:cs="Times New Roman"/>
            <w:b/>
            <w:noProof/>
          </w:rPr>
          <w:t>Figure 41:</w:t>
        </w:r>
        <w:r w:rsidR="00BF006A" w:rsidRPr="003A2140">
          <w:rPr>
            <w:rStyle w:val="ad"/>
            <w:rFonts w:cs="Times New Roman"/>
            <w:b/>
            <w:bCs/>
            <w:noProof/>
          </w:rPr>
          <w:t xml:space="preserve"> Radial distribution function</w:t>
        </w:r>
        <w:r w:rsidR="00BF006A">
          <w:rPr>
            <w:noProof/>
            <w:webHidden/>
          </w:rPr>
          <w:tab/>
        </w:r>
        <w:r w:rsidR="00BF006A">
          <w:rPr>
            <w:noProof/>
            <w:webHidden/>
          </w:rPr>
          <w:fldChar w:fldCharType="begin"/>
        </w:r>
        <w:r w:rsidR="00BF006A">
          <w:rPr>
            <w:noProof/>
            <w:webHidden/>
          </w:rPr>
          <w:instrText xml:space="preserve"> PAGEREF _Toc15545813 \h </w:instrText>
        </w:r>
        <w:r w:rsidR="00BF006A">
          <w:rPr>
            <w:noProof/>
            <w:webHidden/>
          </w:rPr>
        </w:r>
        <w:r w:rsidR="00BF006A">
          <w:rPr>
            <w:noProof/>
            <w:webHidden/>
          </w:rPr>
          <w:fldChar w:fldCharType="separate"/>
        </w:r>
        <w:r w:rsidR="00BF006A">
          <w:rPr>
            <w:noProof/>
            <w:webHidden/>
          </w:rPr>
          <w:t>62</w:t>
        </w:r>
        <w:r w:rsidR="00BF006A">
          <w:rPr>
            <w:noProof/>
            <w:webHidden/>
          </w:rPr>
          <w:fldChar w:fldCharType="end"/>
        </w:r>
      </w:hyperlink>
    </w:p>
    <w:p w14:paraId="33B7C0C3" w14:textId="1E9D71DD" w:rsidR="00BF006A" w:rsidRDefault="00F71FCA">
      <w:pPr>
        <w:pStyle w:val="ae"/>
        <w:tabs>
          <w:tab w:val="right" w:leader="dot" w:pos="8440"/>
        </w:tabs>
        <w:rPr>
          <w:rFonts w:asciiTheme="minorHAnsi" w:hAnsiTheme="minorHAnsi"/>
          <w:noProof/>
          <w:kern w:val="0"/>
          <w:sz w:val="22"/>
          <w:szCs w:val="22"/>
          <w:lang w:eastAsia="en-US"/>
        </w:rPr>
      </w:pPr>
      <w:hyperlink w:anchor="_Toc15545814" w:history="1">
        <w:r w:rsidR="00BF006A" w:rsidRPr="003A2140">
          <w:rPr>
            <w:rStyle w:val="ad"/>
            <w:rFonts w:cs="Times New Roman"/>
            <w:b/>
            <w:bCs/>
            <w:noProof/>
          </w:rPr>
          <w:t>Figure 42: A) RDF of liquid C4 under 30 bar and -57 °C; B) MD model of liquid C4 under 30 bar and -57 °C.</w:t>
        </w:r>
        <w:r w:rsidR="00BF006A">
          <w:rPr>
            <w:noProof/>
            <w:webHidden/>
          </w:rPr>
          <w:tab/>
        </w:r>
        <w:r w:rsidR="00BF006A">
          <w:rPr>
            <w:noProof/>
            <w:webHidden/>
          </w:rPr>
          <w:fldChar w:fldCharType="begin"/>
        </w:r>
        <w:r w:rsidR="00BF006A">
          <w:rPr>
            <w:noProof/>
            <w:webHidden/>
          </w:rPr>
          <w:instrText xml:space="preserve"> PAGEREF _Toc15545814 \h </w:instrText>
        </w:r>
        <w:r w:rsidR="00BF006A">
          <w:rPr>
            <w:noProof/>
            <w:webHidden/>
          </w:rPr>
        </w:r>
        <w:r w:rsidR="00BF006A">
          <w:rPr>
            <w:noProof/>
            <w:webHidden/>
          </w:rPr>
          <w:fldChar w:fldCharType="separate"/>
        </w:r>
        <w:r w:rsidR="00BF006A">
          <w:rPr>
            <w:noProof/>
            <w:webHidden/>
          </w:rPr>
          <w:t>63</w:t>
        </w:r>
        <w:r w:rsidR="00BF006A">
          <w:rPr>
            <w:noProof/>
            <w:webHidden/>
          </w:rPr>
          <w:fldChar w:fldCharType="end"/>
        </w:r>
      </w:hyperlink>
    </w:p>
    <w:p w14:paraId="2B6ACD5C" w14:textId="0BB7077E" w:rsidR="00BF006A" w:rsidRDefault="00F71FCA">
      <w:pPr>
        <w:pStyle w:val="ae"/>
        <w:tabs>
          <w:tab w:val="right" w:leader="dot" w:pos="8440"/>
        </w:tabs>
        <w:rPr>
          <w:rFonts w:asciiTheme="minorHAnsi" w:hAnsiTheme="minorHAnsi"/>
          <w:noProof/>
          <w:kern w:val="0"/>
          <w:sz w:val="22"/>
          <w:szCs w:val="22"/>
          <w:lang w:eastAsia="en-US"/>
        </w:rPr>
      </w:pPr>
      <w:hyperlink w:anchor="_Toc15545815" w:history="1">
        <w:r w:rsidR="00BF006A" w:rsidRPr="003A2140">
          <w:rPr>
            <w:rStyle w:val="ad"/>
            <w:rFonts w:cs="Times New Roman"/>
            <w:b/>
            <w:noProof/>
          </w:rPr>
          <w:t>Figure 43:</w:t>
        </w:r>
        <w:r w:rsidR="00BF006A" w:rsidRPr="003A2140">
          <w:rPr>
            <w:rStyle w:val="ad"/>
            <w:rFonts w:cs="Times New Roman"/>
            <w:b/>
            <w:bCs/>
            <w:noProof/>
          </w:rPr>
          <w:t xml:space="preserve"> MD model of case C: gas-C1 system under 30 bar and -90 °C. The system density is 0.003 mol/cm^3.</w:t>
        </w:r>
        <w:r w:rsidR="00BF006A">
          <w:rPr>
            <w:noProof/>
            <w:webHidden/>
          </w:rPr>
          <w:tab/>
        </w:r>
        <w:r w:rsidR="00BF006A">
          <w:rPr>
            <w:noProof/>
            <w:webHidden/>
          </w:rPr>
          <w:fldChar w:fldCharType="begin"/>
        </w:r>
        <w:r w:rsidR="00BF006A">
          <w:rPr>
            <w:noProof/>
            <w:webHidden/>
          </w:rPr>
          <w:instrText xml:space="preserve"> PAGEREF _Toc15545815 \h </w:instrText>
        </w:r>
        <w:r w:rsidR="00BF006A">
          <w:rPr>
            <w:noProof/>
            <w:webHidden/>
          </w:rPr>
        </w:r>
        <w:r w:rsidR="00BF006A">
          <w:rPr>
            <w:noProof/>
            <w:webHidden/>
          </w:rPr>
          <w:fldChar w:fldCharType="separate"/>
        </w:r>
        <w:r w:rsidR="00BF006A">
          <w:rPr>
            <w:noProof/>
            <w:webHidden/>
          </w:rPr>
          <w:t>65</w:t>
        </w:r>
        <w:r w:rsidR="00BF006A">
          <w:rPr>
            <w:noProof/>
            <w:webHidden/>
          </w:rPr>
          <w:fldChar w:fldCharType="end"/>
        </w:r>
      </w:hyperlink>
    </w:p>
    <w:p w14:paraId="3B551811" w14:textId="221A5EB7" w:rsidR="00BF006A" w:rsidRDefault="00F71FCA">
      <w:pPr>
        <w:pStyle w:val="ae"/>
        <w:tabs>
          <w:tab w:val="right" w:leader="dot" w:pos="8440"/>
        </w:tabs>
        <w:rPr>
          <w:rFonts w:asciiTheme="minorHAnsi" w:hAnsiTheme="minorHAnsi"/>
          <w:noProof/>
          <w:kern w:val="0"/>
          <w:sz w:val="22"/>
          <w:szCs w:val="22"/>
          <w:lang w:eastAsia="en-US"/>
        </w:rPr>
      </w:pPr>
      <w:hyperlink w:anchor="_Toc15545816" w:history="1">
        <w:r w:rsidR="00BF006A" w:rsidRPr="003A2140">
          <w:rPr>
            <w:rStyle w:val="ad"/>
            <w:rFonts w:cs="Times New Roman"/>
            <w:b/>
            <w:noProof/>
          </w:rPr>
          <w:t>Figure 44:</w:t>
        </w:r>
        <w:r w:rsidR="00BF006A" w:rsidRPr="003A2140">
          <w:rPr>
            <w:rStyle w:val="ad"/>
            <w:rFonts w:cs="Times New Roman"/>
            <w:b/>
            <w:bCs/>
            <w:noProof/>
          </w:rPr>
          <w:t xml:space="preserve"> MD model of case A: liquid-C1 system under 30 bar and -105 °C. The system density is 0.0208 mol/cm^3.</w:t>
        </w:r>
        <w:r w:rsidR="00BF006A">
          <w:rPr>
            <w:noProof/>
            <w:webHidden/>
          </w:rPr>
          <w:tab/>
        </w:r>
        <w:r w:rsidR="00BF006A">
          <w:rPr>
            <w:noProof/>
            <w:webHidden/>
          </w:rPr>
          <w:fldChar w:fldCharType="begin"/>
        </w:r>
        <w:r w:rsidR="00BF006A">
          <w:rPr>
            <w:noProof/>
            <w:webHidden/>
          </w:rPr>
          <w:instrText xml:space="preserve"> PAGEREF _Toc15545816 \h </w:instrText>
        </w:r>
        <w:r w:rsidR="00BF006A">
          <w:rPr>
            <w:noProof/>
            <w:webHidden/>
          </w:rPr>
        </w:r>
        <w:r w:rsidR="00BF006A">
          <w:rPr>
            <w:noProof/>
            <w:webHidden/>
          </w:rPr>
          <w:fldChar w:fldCharType="separate"/>
        </w:r>
        <w:r w:rsidR="00BF006A">
          <w:rPr>
            <w:noProof/>
            <w:webHidden/>
          </w:rPr>
          <w:t>65</w:t>
        </w:r>
        <w:r w:rsidR="00BF006A">
          <w:rPr>
            <w:noProof/>
            <w:webHidden/>
          </w:rPr>
          <w:fldChar w:fldCharType="end"/>
        </w:r>
      </w:hyperlink>
    </w:p>
    <w:p w14:paraId="4A890F41" w14:textId="4ED7EF02" w:rsidR="00BF006A" w:rsidRDefault="00F71FCA">
      <w:pPr>
        <w:pStyle w:val="ae"/>
        <w:tabs>
          <w:tab w:val="right" w:leader="dot" w:pos="8440"/>
        </w:tabs>
        <w:rPr>
          <w:rFonts w:asciiTheme="minorHAnsi" w:hAnsiTheme="minorHAnsi"/>
          <w:noProof/>
          <w:kern w:val="0"/>
          <w:sz w:val="22"/>
          <w:szCs w:val="22"/>
          <w:lang w:eastAsia="en-US"/>
        </w:rPr>
      </w:pPr>
      <w:hyperlink w:anchor="_Toc15545817" w:history="1">
        <w:r w:rsidR="00BF006A" w:rsidRPr="003A2140">
          <w:rPr>
            <w:rStyle w:val="ad"/>
            <w:rFonts w:cs="Times New Roman"/>
            <w:b/>
            <w:noProof/>
          </w:rPr>
          <w:t>Figure 45:</w:t>
        </w:r>
        <w:r w:rsidR="00BF006A" w:rsidRPr="003A2140">
          <w:rPr>
            <w:rStyle w:val="ad"/>
            <w:rFonts w:cs="Times New Roman"/>
            <w:b/>
            <w:bCs/>
            <w:noProof/>
          </w:rPr>
          <w:t xml:space="preserve"> RDF of liquid-C1 and Gas-C1 at their critical condition (Point A, Point C).</w:t>
        </w:r>
        <w:r w:rsidR="00BF006A">
          <w:rPr>
            <w:noProof/>
            <w:webHidden/>
          </w:rPr>
          <w:tab/>
        </w:r>
        <w:r w:rsidR="00BF006A">
          <w:rPr>
            <w:noProof/>
            <w:webHidden/>
          </w:rPr>
          <w:fldChar w:fldCharType="begin"/>
        </w:r>
        <w:r w:rsidR="00BF006A">
          <w:rPr>
            <w:noProof/>
            <w:webHidden/>
          </w:rPr>
          <w:instrText xml:space="preserve"> PAGEREF _Toc15545817 \h </w:instrText>
        </w:r>
        <w:r w:rsidR="00BF006A">
          <w:rPr>
            <w:noProof/>
            <w:webHidden/>
          </w:rPr>
        </w:r>
        <w:r w:rsidR="00BF006A">
          <w:rPr>
            <w:noProof/>
            <w:webHidden/>
          </w:rPr>
          <w:fldChar w:fldCharType="separate"/>
        </w:r>
        <w:r w:rsidR="00BF006A">
          <w:rPr>
            <w:noProof/>
            <w:webHidden/>
          </w:rPr>
          <w:t>66</w:t>
        </w:r>
        <w:r w:rsidR="00BF006A">
          <w:rPr>
            <w:noProof/>
            <w:webHidden/>
          </w:rPr>
          <w:fldChar w:fldCharType="end"/>
        </w:r>
      </w:hyperlink>
    </w:p>
    <w:p w14:paraId="071B0A9B" w14:textId="7458FB62" w:rsidR="00BF006A" w:rsidRDefault="00F71FCA">
      <w:pPr>
        <w:pStyle w:val="ae"/>
        <w:tabs>
          <w:tab w:val="right" w:leader="dot" w:pos="8440"/>
        </w:tabs>
        <w:rPr>
          <w:rFonts w:asciiTheme="minorHAnsi" w:hAnsiTheme="minorHAnsi"/>
          <w:noProof/>
          <w:kern w:val="0"/>
          <w:sz w:val="22"/>
          <w:szCs w:val="22"/>
          <w:lang w:eastAsia="en-US"/>
        </w:rPr>
      </w:pPr>
      <w:hyperlink w:anchor="_Toc15545818" w:history="1">
        <w:r w:rsidR="00BF006A" w:rsidRPr="003A2140">
          <w:rPr>
            <w:rStyle w:val="ad"/>
            <w:rFonts w:cs="Times New Roman"/>
            <w:b/>
            <w:bCs/>
            <w:noProof/>
          </w:rPr>
          <w:t>Figure 46: RDF of Gas-C1 under different conditions.</w:t>
        </w:r>
        <w:r w:rsidR="00BF006A">
          <w:rPr>
            <w:noProof/>
            <w:webHidden/>
          </w:rPr>
          <w:tab/>
        </w:r>
        <w:r w:rsidR="00BF006A">
          <w:rPr>
            <w:noProof/>
            <w:webHidden/>
          </w:rPr>
          <w:fldChar w:fldCharType="begin"/>
        </w:r>
        <w:r w:rsidR="00BF006A">
          <w:rPr>
            <w:noProof/>
            <w:webHidden/>
          </w:rPr>
          <w:instrText xml:space="preserve"> PAGEREF _Toc15545818 \h </w:instrText>
        </w:r>
        <w:r w:rsidR="00BF006A">
          <w:rPr>
            <w:noProof/>
            <w:webHidden/>
          </w:rPr>
        </w:r>
        <w:r w:rsidR="00BF006A">
          <w:rPr>
            <w:noProof/>
            <w:webHidden/>
          </w:rPr>
          <w:fldChar w:fldCharType="separate"/>
        </w:r>
        <w:r w:rsidR="00BF006A">
          <w:rPr>
            <w:noProof/>
            <w:webHidden/>
          </w:rPr>
          <w:t>67</w:t>
        </w:r>
        <w:r w:rsidR="00BF006A">
          <w:rPr>
            <w:noProof/>
            <w:webHidden/>
          </w:rPr>
          <w:fldChar w:fldCharType="end"/>
        </w:r>
      </w:hyperlink>
    </w:p>
    <w:p w14:paraId="3372958E" w14:textId="60434BB9" w:rsidR="00BF006A" w:rsidRDefault="00F71FCA">
      <w:pPr>
        <w:pStyle w:val="ae"/>
        <w:tabs>
          <w:tab w:val="right" w:leader="dot" w:pos="8440"/>
        </w:tabs>
        <w:rPr>
          <w:rFonts w:asciiTheme="minorHAnsi" w:hAnsiTheme="minorHAnsi"/>
          <w:noProof/>
          <w:kern w:val="0"/>
          <w:sz w:val="22"/>
          <w:szCs w:val="22"/>
          <w:lang w:eastAsia="en-US"/>
        </w:rPr>
      </w:pPr>
      <w:hyperlink w:anchor="_Toc15545819" w:history="1">
        <w:r w:rsidR="00BF006A" w:rsidRPr="003A2140">
          <w:rPr>
            <w:rStyle w:val="ad"/>
            <w:rFonts w:cs="Times New Roman"/>
            <w:b/>
            <w:bCs/>
            <w:noProof/>
          </w:rPr>
          <w:t>Figure 47: RDF of Liquid-C4 and Gas-C4 under different conditions.</w:t>
        </w:r>
        <w:r w:rsidR="00BF006A">
          <w:rPr>
            <w:noProof/>
            <w:webHidden/>
          </w:rPr>
          <w:tab/>
        </w:r>
        <w:r w:rsidR="00BF006A">
          <w:rPr>
            <w:noProof/>
            <w:webHidden/>
          </w:rPr>
          <w:fldChar w:fldCharType="begin"/>
        </w:r>
        <w:r w:rsidR="00BF006A">
          <w:rPr>
            <w:noProof/>
            <w:webHidden/>
          </w:rPr>
          <w:instrText xml:space="preserve"> PAGEREF _Toc15545819 \h </w:instrText>
        </w:r>
        <w:r w:rsidR="00BF006A">
          <w:rPr>
            <w:noProof/>
            <w:webHidden/>
          </w:rPr>
        </w:r>
        <w:r w:rsidR="00BF006A">
          <w:rPr>
            <w:noProof/>
            <w:webHidden/>
          </w:rPr>
          <w:fldChar w:fldCharType="separate"/>
        </w:r>
        <w:r w:rsidR="00BF006A">
          <w:rPr>
            <w:noProof/>
            <w:webHidden/>
          </w:rPr>
          <w:t>68</w:t>
        </w:r>
        <w:r w:rsidR="00BF006A">
          <w:rPr>
            <w:noProof/>
            <w:webHidden/>
          </w:rPr>
          <w:fldChar w:fldCharType="end"/>
        </w:r>
      </w:hyperlink>
    </w:p>
    <w:p w14:paraId="4DE039BC" w14:textId="0B6A6DA4" w:rsidR="00BF006A" w:rsidRDefault="00F71FCA">
      <w:pPr>
        <w:pStyle w:val="ae"/>
        <w:tabs>
          <w:tab w:val="right" w:leader="dot" w:pos="8440"/>
        </w:tabs>
        <w:rPr>
          <w:rFonts w:asciiTheme="minorHAnsi" w:hAnsiTheme="minorHAnsi"/>
          <w:noProof/>
          <w:kern w:val="0"/>
          <w:sz w:val="22"/>
          <w:szCs w:val="22"/>
          <w:lang w:eastAsia="en-US"/>
        </w:rPr>
      </w:pPr>
      <w:hyperlink w:anchor="_Toc15545820" w:history="1">
        <w:r w:rsidR="00BF006A" w:rsidRPr="003A2140">
          <w:rPr>
            <w:rStyle w:val="ad"/>
            <w:rFonts w:cs="Times New Roman"/>
            <w:b/>
            <w:noProof/>
          </w:rPr>
          <w:t>Figure 48:</w:t>
        </w:r>
        <w:r w:rsidR="00BF006A" w:rsidRPr="003A2140">
          <w:rPr>
            <w:rStyle w:val="ad"/>
            <w:rFonts w:cs="Times New Roman"/>
            <w:b/>
            <w:bCs/>
            <w:noProof/>
          </w:rPr>
          <w:t xml:space="preserve"> Argon RDF of its different phase-state</w:t>
        </w:r>
        <w:r w:rsidR="00BF006A">
          <w:rPr>
            <w:noProof/>
            <w:webHidden/>
          </w:rPr>
          <w:tab/>
        </w:r>
        <w:r w:rsidR="00BF006A">
          <w:rPr>
            <w:noProof/>
            <w:webHidden/>
          </w:rPr>
          <w:fldChar w:fldCharType="begin"/>
        </w:r>
        <w:r w:rsidR="00BF006A">
          <w:rPr>
            <w:noProof/>
            <w:webHidden/>
          </w:rPr>
          <w:instrText xml:space="preserve"> PAGEREF _Toc15545820 \h </w:instrText>
        </w:r>
        <w:r w:rsidR="00BF006A">
          <w:rPr>
            <w:noProof/>
            <w:webHidden/>
          </w:rPr>
        </w:r>
        <w:r w:rsidR="00BF006A">
          <w:rPr>
            <w:noProof/>
            <w:webHidden/>
          </w:rPr>
          <w:fldChar w:fldCharType="separate"/>
        </w:r>
        <w:r w:rsidR="00BF006A">
          <w:rPr>
            <w:noProof/>
            <w:webHidden/>
          </w:rPr>
          <w:t>69</w:t>
        </w:r>
        <w:r w:rsidR="00BF006A">
          <w:rPr>
            <w:noProof/>
            <w:webHidden/>
          </w:rPr>
          <w:fldChar w:fldCharType="end"/>
        </w:r>
      </w:hyperlink>
    </w:p>
    <w:p w14:paraId="2E13B046" w14:textId="55F0D920" w:rsidR="00BF006A" w:rsidRDefault="00F71FCA">
      <w:pPr>
        <w:pStyle w:val="ae"/>
        <w:tabs>
          <w:tab w:val="right" w:leader="dot" w:pos="8440"/>
        </w:tabs>
        <w:rPr>
          <w:rFonts w:asciiTheme="minorHAnsi" w:hAnsiTheme="minorHAnsi"/>
          <w:noProof/>
          <w:kern w:val="0"/>
          <w:sz w:val="22"/>
          <w:szCs w:val="22"/>
          <w:lang w:eastAsia="en-US"/>
        </w:rPr>
      </w:pPr>
      <w:hyperlink w:anchor="_Toc15545821" w:history="1">
        <w:r w:rsidR="00BF006A" w:rsidRPr="003A2140">
          <w:rPr>
            <w:rStyle w:val="ad"/>
            <w:rFonts w:cs="Times New Roman"/>
            <w:b/>
            <w:noProof/>
          </w:rPr>
          <w:t>Figure 49:</w:t>
        </w:r>
        <w:r w:rsidR="00BF006A" w:rsidRPr="003A2140">
          <w:rPr>
            <w:rStyle w:val="ad"/>
            <w:rFonts w:cs="Times New Roman"/>
            <w:b/>
            <w:bCs/>
            <w:noProof/>
          </w:rPr>
          <w:t xml:space="preserve"> The number of Peaks in RDF of liquid-C1 and Gas-C1.</w:t>
        </w:r>
        <w:r w:rsidR="00BF006A">
          <w:rPr>
            <w:noProof/>
            <w:webHidden/>
          </w:rPr>
          <w:tab/>
        </w:r>
        <w:r w:rsidR="00BF006A">
          <w:rPr>
            <w:noProof/>
            <w:webHidden/>
          </w:rPr>
          <w:fldChar w:fldCharType="begin"/>
        </w:r>
        <w:r w:rsidR="00BF006A">
          <w:rPr>
            <w:noProof/>
            <w:webHidden/>
          </w:rPr>
          <w:instrText xml:space="preserve"> PAGEREF _Toc15545821 \h </w:instrText>
        </w:r>
        <w:r w:rsidR="00BF006A">
          <w:rPr>
            <w:noProof/>
            <w:webHidden/>
          </w:rPr>
        </w:r>
        <w:r w:rsidR="00BF006A">
          <w:rPr>
            <w:noProof/>
            <w:webHidden/>
          </w:rPr>
          <w:fldChar w:fldCharType="separate"/>
        </w:r>
        <w:r w:rsidR="00BF006A">
          <w:rPr>
            <w:noProof/>
            <w:webHidden/>
          </w:rPr>
          <w:t>70</w:t>
        </w:r>
        <w:r w:rsidR="00BF006A">
          <w:rPr>
            <w:noProof/>
            <w:webHidden/>
          </w:rPr>
          <w:fldChar w:fldCharType="end"/>
        </w:r>
      </w:hyperlink>
    </w:p>
    <w:p w14:paraId="445E3224" w14:textId="76A92F15" w:rsidR="00BF006A" w:rsidRDefault="00F71FCA">
      <w:pPr>
        <w:pStyle w:val="ae"/>
        <w:tabs>
          <w:tab w:val="right" w:leader="dot" w:pos="8440"/>
        </w:tabs>
        <w:rPr>
          <w:rFonts w:asciiTheme="minorHAnsi" w:hAnsiTheme="minorHAnsi"/>
          <w:noProof/>
          <w:kern w:val="0"/>
          <w:sz w:val="22"/>
          <w:szCs w:val="22"/>
          <w:lang w:eastAsia="en-US"/>
        </w:rPr>
      </w:pPr>
      <w:hyperlink w:anchor="_Toc15545822" w:history="1">
        <w:r w:rsidR="00BF006A" w:rsidRPr="003A2140">
          <w:rPr>
            <w:rStyle w:val="ad"/>
            <w:rFonts w:cs="Times New Roman"/>
            <w:b/>
            <w:bCs/>
            <w:noProof/>
          </w:rPr>
          <w:t>Figure 50: The number of molecules vs distance r of five liquid-C1 molecules under 30 bar and -105 °C.</w:t>
        </w:r>
        <w:r w:rsidR="00BF006A">
          <w:rPr>
            <w:noProof/>
            <w:webHidden/>
          </w:rPr>
          <w:tab/>
        </w:r>
        <w:r w:rsidR="00BF006A">
          <w:rPr>
            <w:noProof/>
            <w:webHidden/>
          </w:rPr>
          <w:fldChar w:fldCharType="begin"/>
        </w:r>
        <w:r w:rsidR="00BF006A">
          <w:rPr>
            <w:noProof/>
            <w:webHidden/>
          </w:rPr>
          <w:instrText xml:space="preserve"> PAGEREF _Toc15545822 \h </w:instrText>
        </w:r>
        <w:r w:rsidR="00BF006A">
          <w:rPr>
            <w:noProof/>
            <w:webHidden/>
          </w:rPr>
        </w:r>
        <w:r w:rsidR="00BF006A">
          <w:rPr>
            <w:noProof/>
            <w:webHidden/>
          </w:rPr>
          <w:fldChar w:fldCharType="separate"/>
        </w:r>
        <w:r w:rsidR="00BF006A">
          <w:rPr>
            <w:noProof/>
            <w:webHidden/>
          </w:rPr>
          <w:t>71</w:t>
        </w:r>
        <w:r w:rsidR="00BF006A">
          <w:rPr>
            <w:noProof/>
            <w:webHidden/>
          </w:rPr>
          <w:fldChar w:fldCharType="end"/>
        </w:r>
      </w:hyperlink>
    </w:p>
    <w:p w14:paraId="6CB65835" w14:textId="7A814DD8" w:rsidR="00BF006A" w:rsidRDefault="00F71FCA">
      <w:pPr>
        <w:pStyle w:val="ae"/>
        <w:tabs>
          <w:tab w:val="right" w:leader="dot" w:pos="8440"/>
        </w:tabs>
        <w:rPr>
          <w:rFonts w:asciiTheme="minorHAnsi" w:hAnsiTheme="minorHAnsi"/>
          <w:noProof/>
          <w:kern w:val="0"/>
          <w:sz w:val="22"/>
          <w:szCs w:val="22"/>
          <w:lang w:eastAsia="en-US"/>
        </w:rPr>
      </w:pPr>
      <w:hyperlink w:anchor="_Toc15545823" w:history="1">
        <w:r w:rsidR="00BF006A" w:rsidRPr="003A2140">
          <w:rPr>
            <w:rStyle w:val="ad"/>
            <w:rFonts w:cs="Times New Roman"/>
            <w:b/>
            <w:noProof/>
          </w:rPr>
          <w:t>Figure 51:</w:t>
        </w:r>
        <w:r w:rsidR="00BF006A" w:rsidRPr="003A2140">
          <w:rPr>
            <w:rStyle w:val="ad"/>
            <w:rFonts w:cs="Times New Roman"/>
            <w:b/>
            <w:bCs/>
            <w:noProof/>
          </w:rPr>
          <w:t xml:space="preserve"> RDF plane of the example [Modified from Daresbury Laboratory, 2001].</w:t>
        </w:r>
        <w:r w:rsidR="00BF006A">
          <w:rPr>
            <w:noProof/>
            <w:webHidden/>
          </w:rPr>
          <w:tab/>
        </w:r>
        <w:r w:rsidR="00BF006A">
          <w:rPr>
            <w:noProof/>
            <w:webHidden/>
          </w:rPr>
          <w:fldChar w:fldCharType="begin"/>
        </w:r>
        <w:r w:rsidR="00BF006A">
          <w:rPr>
            <w:noProof/>
            <w:webHidden/>
          </w:rPr>
          <w:instrText xml:space="preserve"> PAGEREF _Toc15545823 \h </w:instrText>
        </w:r>
        <w:r w:rsidR="00BF006A">
          <w:rPr>
            <w:noProof/>
            <w:webHidden/>
          </w:rPr>
        </w:r>
        <w:r w:rsidR="00BF006A">
          <w:rPr>
            <w:noProof/>
            <w:webHidden/>
          </w:rPr>
          <w:fldChar w:fldCharType="separate"/>
        </w:r>
        <w:r w:rsidR="00BF006A">
          <w:rPr>
            <w:noProof/>
            <w:webHidden/>
          </w:rPr>
          <w:t>72</w:t>
        </w:r>
        <w:r w:rsidR="00BF006A">
          <w:rPr>
            <w:noProof/>
            <w:webHidden/>
          </w:rPr>
          <w:fldChar w:fldCharType="end"/>
        </w:r>
      </w:hyperlink>
    </w:p>
    <w:p w14:paraId="2A62CDE2" w14:textId="29228E37" w:rsidR="00BF006A" w:rsidRDefault="00F71FCA">
      <w:pPr>
        <w:pStyle w:val="ae"/>
        <w:tabs>
          <w:tab w:val="right" w:leader="dot" w:pos="8440"/>
        </w:tabs>
        <w:rPr>
          <w:rFonts w:asciiTheme="minorHAnsi" w:hAnsiTheme="minorHAnsi"/>
          <w:noProof/>
          <w:kern w:val="0"/>
          <w:sz w:val="22"/>
          <w:szCs w:val="22"/>
          <w:lang w:eastAsia="en-US"/>
        </w:rPr>
      </w:pPr>
      <w:hyperlink w:anchor="_Toc15545824" w:history="1">
        <w:r w:rsidR="00BF006A" w:rsidRPr="003A2140">
          <w:rPr>
            <w:rStyle w:val="ad"/>
            <w:rFonts w:cs="Times New Roman"/>
            <w:b/>
            <w:noProof/>
          </w:rPr>
          <w:t>Figure 52:</w:t>
        </w:r>
        <w:r w:rsidR="00BF006A" w:rsidRPr="003A2140">
          <w:rPr>
            <w:rStyle w:val="ad"/>
            <w:rFonts w:cs="Times New Roman"/>
            <w:b/>
            <w:bCs/>
            <w:noProof/>
          </w:rPr>
          <w:t xml:space="preserve"> RDF of the example shown in Figure 51.</w:t>
        </w:r>
        <w:r w:rsidR="00BF006A">
          <w:rPr>
            <w:noProof/>
            <w:webHidden/>
          </w:rPr>
          <w:tab/>
        </w:r>
        <w:r w:rsidR="00BF006A">
          <w:rPr>
            <w:noProof/>
            <w:webHidden/>
          </w:rPr>
          <w:fldChar w:fldCharType="begin"/>
        </w:r>
        <w:r w:rsidR="00BF006A">
          <w:rPr>
            <w:noProof/>
            <w:webHidden/>
          </w:rPr>
          <w:instrText xml:space="preserve"> PAGEREF _Toc15545824 \h </w:instrText>
        </w:r>
        <w:r w:rsidR="00BF006A">
          <w:rPr>
            <w:noProof/>
            <w:webHidden/>
          </w:rPr>
        </w:r>
        <w:r w:rsidR="00BF006A">
          <w:rPr>
            <w:noProof/>
            <w:webHidden/>
          </w:rPr>
          <w:fldChar w:fldCharType="separate"/>
        </w:r>
        <w:r w:rsidR="00BF006A">
          <w:rPr>
            <w:noProof/>
            <w:webHidden/>
          </w:rPr>
          <w:t>72</w:t>
        </w:r>
        <w:r w:rsidR="00BF006A">
          <w:rPr>
            <w:noProof/>
            <w:webHidden/>
          </w:rPr>
          <w:fldChar w:fldCharType="end"/>
        </w:r>
      </w:hyperlink>
    </w:p>
    <w:p w14:paraId="2B812ED8" w14:textId="703A6721" w:rsidR="00BF006A" w:rsidRDefault="00F71FCA">
      <w:pPr>
        <w:pStyle w:val="ae"/>
        <w:tabs>
          <w:tab w:val="right" w:leader="dot" w:pos="8440"/>
        </w:tabs>
        <w:rPr>
          <w:rFonts w:asciiTheme="minorHAnsi" w:hAnsiTheme="minorHAnsi"/>
          <w:noProof/>
          <w:kern w:val="0"/>
          <w:sz w:val="22"/>
          <w:szCs w:val="22"/>
          <w:lang w:eastAsia="en-US"/>
        </w:rPr>
      </w:pPr>
      <w:hyperlink w:anchor="_Toc15545825" w:history="1">
        <w:r w:rsidR="00BF006A" w:rsidRPr="003A2140">
          <w:rPr>
            <w:rStyle w:val="ad"/>
            <w:rFonts w:cs="Times New Roman"/>
            <w:b/>
            <w:noProof/>
          </w:rPr>
          <w:t>Figure 53:</w:t>
        </w:r>
        <w:r w:rsidR="00BF006A" w:rsidRPr="003A2140">
          <w:rPr>
            <w:rStyle w:val="ad"/>
            <w:rFonts w:cs="Times New Roman"/>
            <w:b/>
            <w:bCs/>
            <w:noProof/>
          </w:rPr>
          <w:t xml:space="preserve"> RDF of a single gas-C1 molecule under 30 bar and -75 °C.</w:t>
        </w:r>
        <w:r w:rsidR="00BF006A">
          <w:rPr>
            <w:noProof/>
            <w:webHidden/>
          </w:rPr>
          <w:tab/>
        </w:r>
        <w:r w:rsidR="00BF006A">
          <w:rPr>
            <w:noProof/>
            <w:webHidden/>
          </w:rPr>
          <w:fldChar w:fldCharType="begin"/>
        </w:r>
        <w:r w:rsidR="00BF006A">
          <w:rPr>
            <w:noProof/>
            <w:webHidden/>
          </w:rPr>
          <w:instrText xml:space="preserve"> PAGEREF _Toc15545825 \h </w:instrText>
        </w:r>
        <w:r w:rsidR="00BF006A">
          <w:rPr>
            <w:noProof/>
            <w:webHidden/>
          </w:rPr>
        </w:r>
        <w:r w:rsidR="00BF006A">
          <w:rPr>
            <w:noProof/>
            <w:webHidden/>
          </w:rPr>
          <w:fldChar w:fldCharType="separate"/>
        </w:r>
        <w:r w:rsidR="00BF006A">
          <w:rPr>
            <w:noProof/>
            <w:webHidden/>
          </w:rPr>
          <w:t>74</w:t>
        </w:r>
        <w:r w:rsidR="00BF006A">
          <w:rPr>
            <w:noProof/>
            <w:webHidden/>
          </w:rPr>
          <w:fldChar w:fldCharType="end"/>
        </w:r>
      </w:hyperlink>
    </w:p>
    <w:p w14:paraId="15EEE2D9" w14:textId="342D5A48" w:rsidR="00BF006A" w:rsidRDefault="00F71FCA">
      <w:pPr>
        <w:pStyle w:val="ae"/>
        <w:tabs>
          <w:tab w:val="right" w:leader="dot" w:pos="8440"/>
        </w:tabs>
        <w:rPr>
          <w:rFonts w:asciiTheme="minorHAnsi" w:hAnsiTheme="minorHAnsi"/>
          <w:noProof/>
          <w:kern w:val="0"/>
          <w:sz w:val="22"/>
          <w:szCs w:val="22"/>
          <w:lang w:eastAsia="en-US"/>
        </w:rPr>
      </w:pPr>
      <w:hyperlink w:anchor="_Toc15545826" w:history="1">
        <w:r w:rsidR="00BF006A" w:rsidRPr="003A2140">
          <w:rPr>
            <w:rStyle w:val="ad"/>
            <w:rFonts w:cs="Times New Roman"/>
            <w:b/>
            <w:noProof/>
          </w:rPr>
          <w:t>Figure 54:</w:t>
        </w:r>
        <w:r w:rsidR="00BF006A" w:rsidRPr="003A2140">
          <w:rPr>
            <w:rStyle w:val="ad"/>
            <w:rFonts w:cs="Times New Roman"/>
            <w:b/>
            <w:bCs/>
            <w:noProof/>
          </w:rPr>
          <w:t xml:space="preserve"> RDF of a single liquid-C1 molecule under 30 bar and -125 °C.</w:t>
        </w:r>
        <w:r w:rsidR="00BF006A">
          <w:rPr>
            <w:noProof/>
            <w:webHidden/>
          </w:rPr>
          <w:tab/>
        </w:r>
        <w:r w:rsidR="00BF006A">
          <w:rPr>
            <w:noProof/>
            <w:webHidden/>
          </w:rPr>
          <w:fldChar w:fldCharType="begin"/>
        </w:r>
        <w:r w:rsidR="00BF006A">
          <w:rPr>
            <w:noProof/>
            <w:webHidden/>
          </w:rPr>
          <w:instrText xml:space="preserve"> PAGEREF _Toc15545826 \h </w:instrText>
        </w:r>
        <w:r w:rsidR="00BF006A">
          <w:rPr>
            <w:noProof/>
            <w:webHidden/>
          </w:rPr>
        </w:r>
        <w:r w:rsidR="00BF006A">
          <w:rPr>
            <w:noProof/>
            <w:webHidden/>
          </w:rPr>
          <w:fldChar w:fldCharType="separate"/>
        </w:r>
        <w:r w:rsidR="00BF006A">
          <w:rPr>
            <w:noProof/>
            <w:webHidden/>
          </w:rPr>
          <w:t>74</w:t>
        </w:r>
        <w:r w:rsidR="00BF006A">
          <w:rPr>
            <w:noProof/>
            <w:webHidden/>
          </w:rPr>
          <w:fldChar w:fldCharType="end"/>
        </w:r>
      </w:hyperlink>
    </w:p>
    <w:p w14:paraId="08815229" w14:textId="3B28CB20" w:rsidR="00BF006A" w:rsidRDefault="00F71FCA">
      <w:pPr>
        <w:pStyle w:val="ae"/>
        <w:tabs>
          <w:tab w:val="right" w:leader="dot" w:pos="8440"/>
        </w:tabs>
        <w:rPr>
          <w:rFonts w:asciiTheme="minorHAnsi" w:hAnsiTheme="minorHAnsi"/>
          <w:noProof/>
          <w:kern w:val="0"/>
          <w:sz w:val="22"/>
          <w:szCs w:val="22"/>
          <w:lang w:eastAsia="en-US"/>
        </w:rPr>
      </w:pPr>
      <w:hyperlink w:anchor="_Toc15545827" w:history="1">
        <w:r w:rsidR="00BF006A" w:rsidRPr="003A2140">
          <w:rPr>
            <w:rStyle w:val="ad"/>
            <w:rFonts w:cs="Times New Roman"/>
            <w:b/>
            <w:bCs/>
            <w:noProof/>
          </w:rPr>
          <w:t>Figure 55: RDF of Gas-C1 under different conditions; Definition of region A.</w:t>
        </w:r>
        <w:r w:rsidR="00BF006A">
          <w:rPr>
            <w:noProof/>
            <w:webHidden/>
          </w:rPr>
          <w:tab/>
        </w:r>
        <w:r w:rsidR="00BF006A">
          <w:rPr>
            <w:noProof/>
            <w:webHidden/>
          </w:rPr>
          <w:fldChar w:fldCharType="begin"/>
        </w:r>
        <w:r w:rsidR="00BF006A">
          <w:rPr>
            <w:noProof/>
            <w:webHidden/>
          </w:rPr>
          <w:instrText xml:space="preserve"> PAGEREF _Toc15545827 \h </w:instrText>
        </w:r>
        <w:r w:rsidR="00BF006A">
          <w:rPr>
            <w:noProof/>
            <w:webHidden/>
          </w:rPr>
        </w:r>
        <w:r w:rsidR="00BF006A">
          <w:rPr>
            <w:noProof/>
            <w:webHidden/>
          </w:rPr>
          <w:fldChar w:fldCharType="separate"/>
        </w:r>
        <w:r w:rsidR="00BF006A">
          <w:rPr>
            <w:noProof/>
            <w:webHidden/>
          </w:rPr>
          <w:t>76</w:t>
        </w:r>
        <w:r w:rsidR="00BF006A">
          <w:rPr>
            <w:noProof/>
            <w:webHidden/>
          </w:rPr>
          <w:fldChar w:fldCharType="end"/>
        </w:r>
      </w:hyperlink>
    </w:p>
    <w:p w14:paraId="6439B2A1" w14:textId="4F6F869B" w:rsidR="00BF006A" w:rsidRDefault="00F71FCA">
      <w:pPr>
        <w:pStyle w:val="ae"/>
        <w:tabs>
          <w:tab w:val="right" w:leader="dot" w:pos="8440"/>
        </w:tabs>
        <w:rPr>
          <w:rFonts w:asciiTheme="minorHAnsi" w:hAnsiTheme="minorHAnsi"/>
          <w:noProof/>
          <w:kern w:val="0"/>
          <w:sz w:val="22"/>
          <w:szCs w:val="22"/>
          <w:lang w:eastAsia="en-US"/>
        </w:rPr>
      </w:pPr>
      <w:hyperlink w:anchor="_Toc15545828" w:history="1">
        <w:r w:rsidR="00BF006A" w:rsidRPr="003A2140">
          <w:rPr>
            <w:rStyle w:val="ad"/>
            <w:rFonts w:cs="Times New Roman"/>
            <w:b/>
            <w:noProof/>
          </w:rPr>
          <w:t>Figure 56:</w:t>
        </w:r>
        <w:r w:rsidR="00BF006A" w:rsidRPr="003A2140">
          <w:rPr>
            <w:rStyle w:val="ad"/>
            <w:rFonts w:cs="Times New Roman"/>
            <w:b/>
            <w:bCs/>
            <w:noProof/>
          </w:rPr>
          <w:t xml:space="preserve"> Definition of Neighbors around a reference molecule</w:t>
        </w:r>
        <w:r w:rsidR="00BF006A">
          <w:rPr>
            <w:noProof/>
            <w:webHidden/>
          </w:rPr>
          <w:tab/>
        </w:r>
        <w:r w:rsidR="00BF006A">
          <w:rPr>
            <w:noProof/>
            <w:webHidden/>
          </w:rPr>
          <w:fldChar w:fldCharType="begin"/>
        </w:r>
        <w:r w:rsidR="00BF006A">
          <w:rPr>
            <w:noProof/>
            <w:webHidden/>
          </w:rPr>
          <w:instrText xml:space="preserve"> PAGEREF _Toc15545828 \h </w:instrText>
        </w:r>
        <w:r w:rsidR="00BF006A">
          <w:rPr>
            <w:noProof/>
            <w:webHidden/>
          </w:rPr>
        </w:r>
        <w:r w:rsidR="00BF006A">
          <w:rPr>
            <w:noProof/>
            <w:webHidden/>
          </w:rPr>
          <w:fldChar w:fldCharType="separate"/>
        </w:r>
        <w:r w:rsidR="00BF006A">
          <w:rPr>
            <w:noProof/>
            <w:webHidden/>
          </w:rPr>
          <w:t>77</w:t>
        </w:r>
        <w:r w:rsidR="00BF006A">
          <w:rPr>
            <w:noProof/>
            <w:webHidden/>
          </w:rPr>
          <w:fldChar w:fldCharType="end"/>
        </w:r>
      </w:hyperlink>
    </w:p>
    <w:p w14:paraId="1486AC1F" w14:textId="773B2131" w:rsidR="00BF006A" w:rsidRDefault="00F71FCA">
      <w:pPr>
        <w:pStyle w:val="ae"/>
        <w:tabs>
          <w:tab w:val="right" w:leader="dot" w:pos="8440"/>
        </w:tabs>
        <w:rPr>
          <w:rFonts w:asciiTheme="minorHAnsi" w:hAnsiTheme="minorHAnsi"/>
          <w:noProof/>
          <w:kern w:val="0"/>
          <w:sz w:val="22"/>
          <w:szCs w:val="22"/>
          <w:lang w:eastAsia="en-US"/>
        </w:rPr>
      </w:pPr>
      <w:hyperlink w:anchor="_Toc15545829" w:history="1">
        <w:r w:rsidR="00BF006A" w:rsidRPr="003A2140">
          <w:rPr>
            <w:rStyle w:val="ad"/>
            <w:rFonts w:cs="Times New Roman"/>
            <w:b/>
            <w:noProof/>
          </w:rPr>
          <w:t>Figure 57:</w:t>
        </w:r>
        <w:r w:rsidR="00BF006A" w:rsidRPr="003A2140">
          <w:rPr>
            <w:rStyle w:val="ad"/>
            <w:rFonts w:cs="Times New Roman"/>
            <w:b/>
            <w:bCs/>
            <w:noProof/>
          </w:rPr>
          <w:t xml:space="preserve"> Critical liquid condition at point A; critical gas condition at point C; two-phase state at point B [Source: Modified from The Engineering ToolBox, 2008].</w:t>
        </w:r>
        <w:r w:rsidR="00BF006A">
          <w:rPr>
            <w:noProof/>
            <w:webHidden/>
          </w:rPr>
          <w:tab/>
        </w:r>
        <w:r w:rsidR="00BF006A">
          <w:rPr>
            <w:noProof/>
            <w:webHidden/>
          </w:rPr>
          <w:fldChar w:fldCharType="begin"/>
        </w:r>
        <w:r w:rsidR="00BF006A">
          <w:rPr>
            <w:noProof/>
            <w:webHidden/>
          </w:rPr>
          <w:instrText xml:space="preserve"> PAGEREF _Toc15545829 \h </w:instrText>
        </w:r>
        <w:r w:rsidR="00BF006A">
          <w:rPr>
            <w:noProof/>
            <w:webHidden/>
          </w:rPr>
        </w:r>
        <w:r w:rsidR="00BF006A">
          <w:rPr>
            <w:noProof/>
            <w:webHidden/>
          </w:rPr>
          <w:fldChar w:fldCharType="separate"/>
        </w:r>
        <w:r w:rsidR="00BF006A">
          <w:rPr>
            <w:noProof/>
            <w:webHidden/>
          </w:rPr>
          <w:t>78</w:t>
        </w:r>
        <w:r w:rsidR="00BF006A">
          <w:rPr>
            <w:noProof/>
            <w:webHidden/>
          </w:rPr>
          <w:fldChar w:fldCharType="end"/>
        </w:r>
      </w:hyperlink>
    </w:p>
    <w:p w14:paraId="0D85EEBE" w14:textId="40CB7B5B" w:rsidR="00BF006A" w:rsidRDefault="00F71FCA">
      <w:pPr>
        <w:pStyle w:val="ae"/>
        <w:tabs>
          <w:tab w:val="right" w:leader="dot" w:pos="8440"/>
        </w:tabs>
        <w:rPr>
          <w:rFonts w:asciiTheme="minorHAnsi" w:hAnsiTheme="minorHAnsi"/>
          <w:noProof/>
          <w:kern w:val="0"/>
          <w:sz w:val="22"/>
          <w:szCs w:val="22"/>
          <w:lang w:eastAsia="en-US"/>
        </w:rPr>
      </w:pPr>
      <w:hyperlink w:anchor="_Toc15545830" w:history="1">
        <w:r w:rsidR="00BF006A" w:rsidRPr="003A2140">
          <w:rPr>
            <w:rStyle w:val="ad"/>
            <w:rFonts w:cs="Times New Roman"/>
            <w:b/>
            <w:noProof/>
          </w:rPr>
          <w:t>Figure 58:</w:t>
        </w:r>
        <w:r w:rsidR="00BF006A" w:rsidRPr="003A2140">
          <w:rPr>
            <w:rStyle w:val="ad"/>
            <w:rFonts w:cs="Times New Roman"/>
            <w:b/>
            <w:bCs/>
            <w:noProof/>
          </w:rPr>
          <w:t xml:space="preserve"> Critical liquid condition at point A; critical gas condition at point C; two-phase state at point B [Source: Modified from The Engineering ToolBox, 2008].</w:t>
        </w:r>
        <w:r w:rsidR="00BF006A">
          <w:rPr>
            <w:noProof/>
            <w:webHidden/>
          </w:rPr>
          <w:tab/>
        </w:r>
        <w:r w:rsidR="00BF006A">
          <w:rPr>
            <w:noProof/>
            <w:webHidden/>
          </w:rPr>
          <w:fldChar w:fldCharType="begin"/>
        </w:r>
        <w:r w:rsidR="00BF006A">
          <w:rPr>
            <w:noProof/>
            <w:webHidden/>
          </w:rPr>
          <w:instrText xml:space="preserve"> PAGEREF _Toc15545830 \h </w:instrText>
        </w:r>
        <w:r w:rsidR="00BF006A">
          <w:rPr>
            <w:noProof/>
            <w:webHidden/>
          </w:rPr>
        </w:r>
        <w:r w:rsidR="00BF006A">
          <w:rPr>
            <w:noProof/>
            <w:webHidden/>
          </w:rPr>
          <w:fldChar w:fldCharType="separate"/>
        </w:r>
        <w:r w:rsidR="00BF006A">
          <w:rPr>
            <w:noProof/>
            <w:webHidden/>
          </w:rPr>
          <w:t>80</w:t>
        </w:r>
        <w:r w:rsidR="00BF006A">
          <w:rPr>
            <w:noProof/>
            <w:webHidden/>
          </w:rPr>
          <w:fldChar w:fldCharType="end"/>
        </w:r>
      </w:hyperlink>
    </w:p>
    <w:p w14:paraId="66249B74" w14:textId="6923146E" w:rsidR="00BF006A" w:rsidRDefault="00F71FCA">
      <w:pPr>
        <w:pStyle w:val="ae"/>
        <w:tabs>
          <w:tab w:val="right" w:leader="dot" w:pos="8440"/>
        </w:tabs>
        <w:rPr>
          <w:rFonts w:asciiTheme="minorHAnsi" w:hAnsiTheme="minorHAnsi"/>
          <w:noProof/>
          <w:kern w:val="0"/>
          <w:sz w:val="22"/>
          <w:szCs w:val="22"/>
          <w:lang w:eastAsia="en-US"/>
        </w:rPr>
      </w:pPr>
      <w:hyperlink w:anchor="_Toc15545831" w:history="1">
        <w:r w:rsidR="00BF006A" w:rsidRPr="003A2140">
          <w:rPr>
            <w:rStyle w:val="ad"/>
            <w:rFonts w:cs="Times New Roman"/>
            <w:b/>
            <w:noProof/>
          </w:rPr>
          <w:t>Figure 59:</w:t>
        </w:r>
        <w:r w:rsidR="00BF006A" w:rsidRPr="003A2140">
          <w:rPr>
            <w:rStyle w:val="ad"/>
            <w:rFonts w:cs="Times New Roman"/>
            <w:b/>
            <w:bCs/>
            <w:noProof/>
          </w:rPr>
          <w:t xml:space="preserve"> 7 cases were simulated under 30 bar. Left 3 cases: pure liquid-C1 system; Right 4 cases: pure gas-C1 system [Source: Modified from The Engineering ToolBox, 2008].</w:t>
        </w:r>
        <w:r w:rsidR="00BF006A">
          <w:rPr>
            <w:noProof/>
            <w:webHidden/>
          </w:rPr>
          <w:tab/>
        </w:r>
        <w:r w:rsidR="00BF006A">
          <w:rPr>
            <w:noProof/>
            <w:webHidden/>
          </w:rPr>
          <w:fldChar w:fldCharType="begin"/>
        </w:r>
        <w:r w:rsidR="00BF006A">
          <w:rPr>
            <w:noProof/>
            <w:webHidden/>
          </w:rPr>
          <w:instrText xml:space="preserve"> PAGEREF _Toc15545831 \h </w:instrText>
        </w:r>
        <w:r w:rsidR="00BF006A">
          <w:rPr>
            <w:noProof/>
            <w:webHidden/>
          </w:rPr>
        </w:r>
        <w:r w:rsidR="00BF006A">
          <w:rPr>
            <w:noProof/>
            <w:webHidden/>
          </w:rPr>
          <w:fldChar w:fldCharType="separate"/>
        </w:r>
        <w:r w:rsidR="00BF006A">
          <w:rPr>
            <w:noProof/>
            <w:webHidden/>
          </w:rPr>
          <w:t>81</w:t>
        </w:r>
        <w:r w:rsidR="00BF006A">
          <w:rPr>
            <w:noProof/>
            <w:webHidden/>
          </w:rPr>
          <w:fldChar w:fldCharType="end"/>
        </w:r>
      </w:hyperlink>
    </w:p>
    <w:p w14:paraId="256CA655" w14:textId="3FE10036" w:rsidR="00BF006A" w:rsidRDefault="00F71FCA">
      <w:pPr>
        <w:pStyle w:val="ae"/>
        <w:tabs>
          <w:tab w:val="right" w:leader="dot" w:pos="8440"/>
        </w:tabs>
        <w:rPr>
          <w:rFonts w:asciiTheme="minorHAnsi" w:hAnsiTheme="minorHAnsi"/>
          <w:noProof/>
          <w:kern w:val="0"/>
          <w:sz w:val="22"/>
          <w:szCs w:val="22"/>
          <w:lang w:eastAsia="en-US"/>
        </w:rPr>
      </w:pPr>
      <w:hyperlink w:anchor="_Toc15545832" w:history="1">
        <w:r w:rsidR="00BF006A" w:rsidRPr="003A2140">
          <w:rPr>
            <w:rStyle w:val="ad"/>
            <w:rFonts w:cs="Times New Roman"/>
            <w:b/>
            <w:noProof/>
          </w:rPr>
          <w:t>Figure 60:</w:t>
        </w:r>
        <w:r w:rsidR="00BF006A" w:rsidRPr="003A2140">
          <w:rPr>
            <w:rStyle w:val="ad"/>
            <w:rFonts w:cs="Times New Roman"/>
            <w:b/>
            <w:bCs/>
            <w:noProof/>
          </w:rPr>
          <w:t xml:space="preserve"> RDF of 7 C1-cases.</w:t>
        </w:r>
        <w:r w:rsidR="00BF006A">
          <w:rPr>
            <w:noProof/>
            <w:webHidden/>
          </w:rPr>
          <w:tab/>
        </w:r>
        <w:r w:rsidR="00BF006A">
          <w:rPr>
            <w:noProof/>
            <w:webHidden/>
          </w:rPr>
          <w:fldChar w:fldCharType="begin"/>
        </w:r>
        <w:r w:rsidR="00BF006A">
          <w:rPr>
            <w:noProof/>
            <w:webHidden/>
          </w:rPr>
          <w:instrText xml:space="preserve"> PAGEREF _Toc15545832 \h </w:instrText>
        </w:r>
        <w:r w:rsidR="00BF006A">
          <w:rPr>
            <w:noProof/>
            <w:webHidden/>
          </w:rPr>
        </w:r>
        <w:r w:rsidR="00BF006A">
          <w:rPr>
            <w:noProof/>
            <w:webHidden/>
          </w:rPr>
          <w:fldChar w:fldCharType="separate"/>
        </w:r>
        <w:r w:rsidR="00BF006A">
          <w:rPr>
            <w:noProof/>
            <w:webHidden/>
          </w:rPr>
          <w:t>83</w:t>
        </w:r>
        <w:r w:rsidR="00BF006A">
          <w:rPr>
            <w:noProof/>
            <w:webHidden/>
          </w:rPr>
          <w:fldChar w:fldCharType="end"/>
        </w:r>
      </w:hyperlink>
    </w:p>
    <w:p w14:paraId="5435C1A7" w14:textId="3C7C3583" w:rsidR="00BF006A" w:rsidRDefault="00F71FCA">
      <w:pPr>
        <w:pStyle w:val="ae"/>
        <w:tabs>
          <w:tab w:val="right" w:leader="dot" w:pos="8440"/>
        </w:tabs>
        <w:rPr>
          <w:rFonts w:asciiTheme="minorHAnsi" w:hAnsiTheme="minorHAnsi"/>
          <w:noProof/>
          <w:kern w:val="0"/>
          <w:sz w:val="22"/>
          <w:szCs w:val="22"/>
          <w:lang w:eastAsia="en-US"/>
        </w:rPr>
      </w:pPr>
      <w:hyperlink w:anchor="_Toc15545833" w:history="1">
        <w:r w:rsidR="00BF006A" w:rsidRPr="003A2140">
          <w:rPr>
            <w:rStyle w:val="ad"/>
            <w:rFonts w:cs="Times New Roman"/>
            <w:b/>
            <w:bCs/>
            <w:noProof/>
          </w:rPr>
          <w:t>Figure 61: Timeline of Equilibrium MD simulation.</w:t>
        </w:r>
        <w:r w:rsidR="00BF006A" w:rsidRPr="003A2140">
          <w:rPr>
            <w:rStyle w:val="ad"/>
            <w:rFonts w:cs="Times New Roman"/>
            <w:b/>
            <w:noProof/>
          </w:rPr>
          <w:t xml:space="preserve"> The period of the equilibrium state is from A ns to N ns.</w:t>
        </w:r>
        <w:r w:rsidR="00BF006A">
          <w:rPr>
            <w:noProof/>
            <w:webHidden/>
          </w:rPr>
          <w:tab/>
        </w:r>
        <w:r w:rsidR="00BF006A">
          <w:rPr>
            <w:noProof/>
            <w:webHidden/>
          </w:rPr>
          <w:fldChar w:fldCharType="begin"/>
        </w:r>
        <w:r w:rsidR="00BF006A">
          <w:rPr>
            <w:noProof/>
            <w:webHidden/>
          </w:rPr>
          <w:instrText xml:space="preserve"> PAGEREF _Toc15545833 \h </w:instrText>
        </w:r>
        <w:r w:rsidR="00BF006A">
          <w:rPr>
            <w:noProof/>
            <w:webHidden/>
          </w:rPr>
        </w:r>
        <w:r w:rsidR="00BF006A">
          <w:rPr>
            <w:noProof/>
            <w:webHidden/>
          </w:rPr>
          <w:fldChar w:fldCharType="separate"/>
        </w:r>
        <w:r w:rsidR="00BF006A">
          <w:rPr>
            <w:noProof/>
            <w:webHidden/>
          </w:rPr>
          <w:t>84</w:t>
        </w:r>
        <w:r w:rsidR="00BF006A">
          <w:rPr>
            <w:noProof/>
            <w:webHidden/>
          </w:rPr>
          <w:fldChar w:fldCharType="end"/>
        </w:r>
      </w:hyperlink>
    </w:p>
    <w:p w14:paraId="2D52F50B" w14:textId="2EC2059B" w:rsidR="00BF006A" w:rsidRDefault="00F71FCA">
      <w:pPr>
        <w:pStyle w:val="ae"/>
        <w:tabs>
          <w:tab w:val="right" w:leader="dot" w:pos="8440"/>
        </w:tabs>
        <w:rPr>
          <w:rFonts w:asciiTheme="minorHAnsi" w:hAnsiTheme="minorHAnsi"/>
          <w:noProof/>
          <w:kern w:val="0"/>
          <w:sz w:val="22"/>
          <w:szCs w:val="22"/>
          <w:lang w:eastAsia="en-US"/>
        </w:rPr>
      </w:pPr>
      <w:hyperlink w:anchor="_Toc15545834" w:history="1">
        <w:r w:rsidR="00BF006A" w:rsidRPr="003A2140">
          <w:rPr>
            <w:rStyle w:val="ad"/>
            <w:rFonts w:cs="Times New Roman"/>
            <w:b/>
            <w:noProof/>
          </w:rPr>
          <w:t xml:space="preserve">Figure 62: </w:t>
        </w:r>
        <w:r w:rsidR="00BF006A" w:rsidRPr="003A2140">
          <w:rPr>
            <w:rStyle w:val="ad"/>
            <w:rFonts w:cs="Times New Roman"/>
            <w:b/>
            <w:bCs/>
            <w:noProof/>
          </w:rPr>
          <w:t xml:space="preserve">MD model of each component: </w:t>
        </w:r>
        <w:r w:rsidR="00BF006A" w:rsidRPr="003A2140">
          <w:rPr>
            <w:rStyle w:val="ad"/>
            <w:rFonts w:cs="Times New Roman"/>
            <w:b/>
            <w:noProof/>
          </w:rPr>
          <w:t>H</w:t>
        </w:r>
        <w:r w:rsidR="00BF006A" w:rsidRPr="003A2140">
          <w:rPr>
            <w:rStyle w:val="ad"/>
            <w:rFonts w:cs="Times New Roman"/>
            <w:b/>
            <w:noProof/>
            <w:vertAlign w:val="subscript"/>
          </w:rPr>
          <w:t>2</w:t>
        </w:r>
        <w:r w:rsidR="00BF006A" w:rsidRPr="003A2140">
          <w:rPr>
            <w:rStyle w:val="ad"/>
            <w:rFonts w:cs="Times New Roman"/>
            <w:b/>
            <w:noProof/>
          </w:rPr>
          <w:t>O</w:t>
        </w:r>
        <w:r w:rsidR="00BF006A" w:rsidRPr="003A2140">
          <w:rPr>
            <w:rStyle w:val="ad"/>
            <w:rFonts w:cs="Times New Roman"/>
            <w:b/>
            <w:bCs/>
            <w:noProof/>
          </w:rPr>
          <w:t xml:space="preserve"> (AA style), </w:t>
        </w:r>
        <w:r w:rsidR="00BF006A" w:rsidRPr="003A2140">
          <w:rPr>
            <w:rStyle w:val="ad"/>
            <w:rFonts w:cs="Times New Roman"/>
            <w:b/>
            <w:noProof/>
          </w:rPr>
          <w:t>CO</w:t>
        </w:r>
        <w:r w:rsidR="00BF006A" w:rsidRPr="003A2140">
          <w:rPr>
            <w:rStyle w:val="ad"/>
            <w:rFonts w:cs="Times New Roman"/>
            <w:b/>
            <w:noProof/>
            <w:vertAlign w:val="subscript"/>
          </w:rPr>
          <w:t>2</w:t>
        </w:r>
        <w:r w:rsidR="00BF006A" w:rsidRPr="003A2140">
          <w:rPr>
            <w:rStyle w:val="ad"/>
            <w:rFonts w:cs="Times New Roman"/>
            <w:b/>
            <w:bCs/>
            <w:noProof/>
          </w:rPr>
          <w:t xml:space="preserve"> (AA style), C8H18 (UA style).</w:t>
        </w:r>
        <w:r w:rsidR="00BF006A">
          <w:rPr>
            <w:noProof/>
            <w:webHidden/>
          </w:rPr>
          <w:tab/>
        </w:r>
        <w:r w:rsidR="00BF006A">
          <w:rPr>
            <w:noProof/>
            <w:webHidden/>
          </w:rPr>
          <w:fldChar w:fldCharType="begin"/>
        </w:r>
        <w:r w:rsidR="00BF006A">
          <w:rPr>
            <w:noProof/>
            <w:webHidden/>
          </w:rPr>
          <w:instrText xml:space="preserve"> PAGEREF _Toc15545834 \h </w:instrText>
        </w:r>
        <w:r w:rsidR="00BF006A">
          <w:rPr>
            <w:noProof/>
            <w:webHidden/>
          </w:rPr>
        </w:r>
        <w:r w:rsidR="00BF006A">
          <w:rPr>
            <w:noProof/>
            <w:webHidden/>
          </w:rPr>
          <w:fldChar w:fldCharType="separate"/>
        </w:r>
        <w:r w:rsidR="00BF006A">
          <w:rPr>
            <w:noProof/>
            <w:webHidden/>
          </w:rPr>
          <w:t>92</w:t>
        </w:r>
        <w:r w:rsidR="00BF006A">
          <w:rPr>
            <w:noProof/>
            <w:webHidden/>
          </w:rPr>
          <w:fldChar w:fldCharType="end"/>
        </w:r>
      </w:hyperlink>
    </w:p>
    <w:p w14:paraId="628F6483" w14:textId="50D576C6" w:rsidR="00BF006A" w:rsidRDefault="00F71FCA">
      <w:pPr>
        <w:pStyle w:val="ae"/>
        <w:tabs>
          <w:tab w:val="right" w:leader="dot" w:pos="8440"/>
        </w:tabs>
        <w:rPr>
          <w:rFonts w:asciiTheme="minorHAnsi" w:hAnsiTheme="minorHAnsi"/>
          <w:noProof/>
          <w:kern w:val="0"/>
          <w:sz w:val="22"/>
          <w:szCs w:val="22"/>
          <w:lang w:eastAsia="en-US"/>
        </w:rPr>
      </w:pPr>
      <w:hyperlink w:anchor="_Toc15545835" w:history="1">
        <w:r w:rsidR="00BF006A" w:rsidRPr="003A2140">
          <w:rPr>
            <w:rStyle w:val="ad"/>
            <w:rFonts w:cs="Times New Roman"/>
            <w:b/>
            <w:noProof/>
          </w:rPr>
          <w:t>Figure 63:</w:t>
        </w:r>
        <w:r w:rsidR="00BF006A" w:rsidRPr="003A2140">
          <w:rPr>
            <w:rStyle w:val="ad"/>
            <w:rFonts w:cs="Times New Roman"/>
            <w:b/>
            <w:bCs/>
            <w:noProof/>
          </w:rPr>
          <w:t xml:space="preserve"> MD model of the water/oil/</w:t>
        </w:r>
        <w:r w:rsidR="00BF006A" w:rsidRPr="003A2140">
          <w:rPr>
            <w:rStyle w:val="ad"/>
            <w:rFonts w:cs="Times New Roman"/>
            <w:b/>
            <w:noProof/>
          </w:rPr>
          <w:t>CO</w:t>
        </w:r>
        <w:r w:rsidR="00BF006A" w:rsidRPr="003A2140">
          <w:rPr>
            <w:rStyle w:val="ad"/>
            <w:rFonts w:cs="Times New Roman"/>
            <w:b/>
            <w:noProof/>
            <w:vertAlign w:val="subscript"/>
          </w:rPr>
          <w:t>2</w:t>
        </w:r>
        <w:r w:rsidR="00BF006A" w:rsidRPr="003A2140">
          <w:rPr>
            <w:rStyle w:val="ad"/>
            <w:rFonts w:cs="Times New Roman"/>
            <w:b/>
            <w:bCs/>
            <w:noProof/>
          </w:rPr>
          <w:t xml:space="preserve"> system: 100 </w:t>
        </w:r>
        <w:r w:rsidR="00BF006A" w:rsidRPr="003A2140">
          <w:rPr>
            <w:rStyle w:val="ad"/>
            <w:rFonts w:cs="Times New Roman"/>
            <w:b/>
            <w:noProof/>
          </w:rPr>
          <w:t>CO</w:t>
        </w:r>
        <w:r w:rsidR="00BF006A" w:rsidRPr="003A2140">
          <w:rPr>
            <w:rStyle w:val="ad"/>
            <w:rFonts w:cs="Times New Roman"/>
            <w:b/>
            <w:noProof/>
            <w:vertAlign w:val="subscript"/>
          </w:rPr>
          <w:t>2</w:t>
        </w:r>
        <w:r w:rsidR="00BF006A" w:rsidRPr="003A2140">
          <w:rPr>
            <w:rStyle w:val="ad"/>
            <w:rFonts w:cs="Times New Roman"/>
            <w:b/>
            <w:bCs/>
            <w:noProof/>
          </w:rPr>
          <w:t xml:space="preserve"> molecules, 700 C8 molecules, and 1400 </w:t>
        </w:r>
        <w:r w:rsidR="00BF006A" w:rsidRPr="003A2140">
          <w:rPr>
            <w:rStyle w:val="ad"/>
            <w:rFonts w:cs="Times New Roman"/>
            <w:b/>
            <w:noProof/>
          </w:rPr>
          <w:t>H</w:t>
        </w:r>
        <w:r w:rsidR="00BF006A" w:rsidRPr="003A2140">
          <w:rPr>
            <w:rStyle w:val="ad"/>
            <w:rFonts w:cs="Times New Roman"/>
            <w:b/>
            <w:noProof/>
            <w:vertAlign w:val="subscript"/>
          </w:rPr>
          <w:t>2</w:t>
        </w:r>
        <w:r w:rsidR="00BF006A" w:rsidRPr="003A2140">
          <w:rPr>
            <w:rStyle w:val="ad"/>
            <w:rFonts w:cs="Times New Roman"/>
            <w:b/>
            <w:noProof/>
          </w:rPr>
          <w:t>O</w:t>
        </w:r>
        <w:r w:rsidR="00BF006A" w:rsidRPr="003A2140">
          <w:rPr>
            <w:rStyle w:val="ad"/>
            <w:rFonts w:cs="Times New Roman"/>
            <w:b/>
            <w:bCs/>
            <w:noProof/>
          </w:rPr>
          <w:t xml:space="preserve"> molecules.</w:t>
        </w:r>
        <w:r w:rsidR="00BF006A">
          <w:rPr>
            <w:noProof/>
            <w:webHidden/>
          </w:rPr>
          <w:tab/>
        </w:r>
        <w:r w:rsidR="00BF006A">
          <w:rPr>
            <w:noProof/>
            <w:webHidden/>
          </w:rPr>
          <w:fldChar w:fldCharType="begin"/>
        </w:r>
        <w:r w:rsidR="00BF006A">
          <w:rPr>
            <w:noProof/>
            <w:webHidden/>
          </w:rPr>
          <w:instrText xml:space="preserve"> PAGEREF _Toc15545835 \h </w:instrText>
        </w:r>
        <w:r w:rsidR="00BF006A">
          <w:rPr>
            <w:noProof/>
            <w:webHidden/>
          </w:rPr>
        </w:r>
        <w:r w:rsidR="00BF006A">
          <w:rPr>
            <w:noProof/>
            <w:webHidden/>
          </w:rPr>
          <w:fldChar w:fldCharType="separate"/>
        </w:r>
        <w:r w:rsidR="00BF006A">
          <w:rPr>
            <w:noProof/>
            <w:webHidden/>
          </w:rPr>
          <w:t>92</w:t>
        </w:r>
        <w:r w:rsidR="00BF006A">
          <w:rPr>
            <w:noProof/>
            <w:webHidden/>
          </w:rPr>
          <w:fldChar w:fldCharType="end"/>
        </w:r>
      </w:hyperlink>
    </w:p>
    <w:p w14:paraId="320FD44D" w14:textId="27AF0549" w:rsidR="00BF006A" w:rsidRDefault="00F71FCA">
      <w:pPr>
        <w:pStyle w:val="ae"/>
        <w:tabs>
          <w:tab w:val="right" w:leader="dot" w:pos="8440"/>
        </w:tabs>
        <w:rPr>
          <w:rFonts w:asciiTheme="minorHAnsi" w:hAnsiTheme="minorHAnsi"/>
          <w:noProof/>
          <w:kern w:val="0"/>
          <w:sz w:val="22"/>
          <w:szCs w:val="22"/>
          <w:lang w:eastAsia="en-US"/>
        </w:rPr>
      </w:pPr>
      <w:hyperlink w:anchor="_Toc15545836" w:history="1">
        <w:r w:rsidR="00BF006A" w:rsidRPr="003A2140">
          <w:rPr>
            <w:rStyle w:val="ad"/>
            <w:rFonts w:cs="Times New Roman"/>
            <w:b/>
            <w:bCs/>
            <w:noProof/>
          </w:rPr>
          <w:t>Figure 64: States of MD simulation for water/oil/CO</w:t>
        </w:r>
        <w:r w:rsidR="00BF006A" w:rsidRPr="003A2140">
          <w:rPr>
            <w:rStyle w:val="ad"/>
            <w:rFonts w:cs="Times New Roman"/>
            <w:b/>
            <w:bCs/>
            <w:noProof/>
            <w:vertAlign w:val="subscript"/>
          </w:rPr>
          <w:t>2</w:t>
        </w:r>
        <w:r w:rsidR="00BF006A" w:rsidRPr="003A2140">
          <w:rPr>
            <w:rStyle w:val="ad"/>
            <w:rFonts w:cs="Times New Roman"/>
            <w:b/>
            <w:bCs/>
            <w:noProof/>
          </w:rPr>
          <w:t xml:space="preserve"> system at 200 </w:t>
        </w:r>
        <m:oMath>
          <m:r>
            <w:rPr>
              <w:rStyle w:val="ad"/>
              <w:rFonts w:ascii="Cambria Math" w:hAnsi="Cambria Math" w:cs="Times New Roman"/>
              <w:noProof/>
            </w:rPr>
            <m:t>°</m:t>
          </m:r>
        </m:oMath>
        <w:r w:rsidR="00BF006A" w:rsidRPr="003A2140">
          <w:rPr>
            <w:rStyle w:val="ad"/>
            <w:rFonts w:cs="Times New Roman"/>
            <w:b/>
            <w:noProof/>
          </w:rPr>
          <w:t>F</w:t>
        </w:r>
        <w:r w:rsidR="00BF006A" w:rsidRPr="003A2140">
          <w:rPr>
            <w:rStyle w:val="ad"/>
            <w:rFonts w:cs="Times New Roman"/>
            <w:b/>
            <w:bCs/>
            <w:noProof/>
          </w:rPr>
          <w:t xml:space="preserve"> and 2900 psi; 77A: t = 0 ns, 77B: t = 89 ns.</w:t>
        </w:r>
        <w:r w:rsidR="00BF006A">
          <w:rPr>
            <w:noProof/>
            <w:webHidden/>
          </w:rPr>
          <w:tab/>
        </w:r>
        <w:r w:rsidR="00BF006A">
          <w:rPr>
            <w:noProof/>
            <w:webHidden/>
          </w:rPr>
          <w:fldChar w:fldCharType="begin"/>
        </w:r>
        <w:r w:rsidR="00BF006A">
          <w:rPr>
            <w:noProof/>
            <w:webHidden/>
          </w:rPr>
          <w:instrText xml:space="preserve"> PAGEREF _Toc15545836 \h </w:instrText>
        </w:r>
        <w:r w:rsidR="00BF006A">
          <w:rPr>
            <w:noProof/>
            <w:webHidden/>
          </w:rPr>
        </w:r>
        <w:r w:rsidR="00BF006A">
          <w:rPr>
            <w:noProof/>
            <w:webHidden/>
          </w:rPr>
          <w:fldChar w:fldCharType="separate"/>
        </w:r>
        <w:r w:rsidR="00BF006A">
          <w:rPr>
            <w:noProof/>
            <w:webHidden/>
          </w:rPr>
          <w:t>95</w:t>
        </w:r>
        <w:r w:rsidR="00BF006A">
          <w:rPr>
            <w:noProof/>
            <w:webHidden/>
          </w:rPr>
          <w:fldChar w:fldCharType="end"/>
        </w:r>
      </w:hyperlink>
    </w:p>
    <w:p w14:paraId="2450583B" w14:textId="26B6EE11" w:rsidR="00BF006A" w:rsidRDefault="00F71FCA">
      <w:pPr>
        <w:pStyle w:val="ae"/>
        <w:tabs>
          <w:tab w:val="right" w:leader="dot" w:pos="8440"/>
        </w:tabs>
        <w:rPr>
          <w:rFonts w:asciiTheme="minorHAnsi" w:hAnsiTheme="minorHAnsi"/>
          <w:noProof/>
          <w:kern w:val="0"/>
          <w:sz w:val="22"/>
          <w:szCs w:val="22"/>
          <w:lang w:eastAsia="en-US"/>
        </w:rPr>
      </w:pPr>
      <w:hyperlink w:anchor="_Toc15545837" w:history="1">
        <w:r w:rsidR="00BF006A" w:rsidRPr="003A2140">
          <w:rPr>
            <w:rStyle w:val="ad"/>
            <w:rFonts w:cs="Times New Roman"/>
            <w:b/>
            <w:bCs/>
            <w:noProof/>
          </w:rPr>
          <w:t>Figure 65: MSD concept.</w:t>
        </w:r>
        <w:r w:rsidR="00BF006A">
          <w:rPr>
            <w:noProof/>
            <w:webHidden/>
          </w:rPr>
          <w:tab/>
        </w:r>
        <w:r w:rsidR="00BF006A">
          <w:rPr>
            <w:noProof/>
            <w:webHidden/>
          </w:rPr>
          <w:fldChar w:fldCharType="begin"/>
        </w:r>
        <w:r w:rsidR="00BF006A">
          <w:rPr>
            <w:noProof/>
            <w:webHidden/>
          </w:rPr>
          <w:instrText xml:space="preserve"> PAGEREF _Toc15545837 \h </w:instrText>
        </w:r>
        <w:r w:rsidR="00BF006A">
          <w:rPr>
            <w:noProof/>
            <w:webHidden/>
          </w:rPr>
        </w:r>
        <w:r w:rsidR="00BF006A">
          <w:rPr>
            <w:noProof/>
            <w:webHidden/>
          </w:rPr>
          <w:fldChar w:fldCharType="separate"/>
        </w:r>
        <w:r w:rsidR="00BF006A">
          <w:rPr>
            <w:noProof/>
            <w:webHidden/>
          </w:rPr>
          <w:t>97</w:t>
        </w:r>
        <w:r w:rsidR="00BF006A">
          <w:rPr>
            <w:noProof/>
            <w:webHidden/>
          </w:rPr>
          <w:fldChar w:fldCharType="end"/>
        </w:r>
      </w:hyperlink>
    </w:p>
    <w:p w14:paraId="39558323" w14:textId="56592DD7" w:rsidR="00BF006A" w:rsidRDefault="00F71FCA">
      <w:pPr>
        <w:pStyle w:val="ae"/>
        <w:tabs>
          <w:tab w:val="right" w:leader="dot" w:pos="8440"/>
        </w:tabs>
        <w:rPr>
          <w:rFonts w:asciiTheme="minorHAnsi" w:hAnsiTheme="minorHAnsi"/>
          <w:noProof/>
          <w:kern w:val="0"/>
          <w:sz w:val="22"/>
          <w:szCs w:val="22"/>
          <w:lang w:eastAsia="en-US"/>
        </w:rPr>
      </w:pPr>
      <w:hyperlink w:anchor="_Toc15545838" w:history="1">
        <w:r w:rsidR="00BF006A" w:rsidRPr="003A2140">
          <w:rPr>
            <w:rStyle w:val="ad"/>
            <w:rFonts w:cs="Times New Roman"/>
            <w:b/>
            <w:bCs/>
            <w:noProof/>
          </w:rPr>
          <w:t>Figure 66: Different pressure Vs CO</w:t>
        </w:r>
        <w:r w:rsidR="00BF006A" w:rsidRPr="003A2140">
          <w:rPr>
            <w:rStyle w:val="ad"/>
            <w:rFonts w:cs="Times New Roman"/>
            <w:b/>
            <w:bCs/>
            <w:noProof/>
            <w:vertAlign w:val="subscript"/>
          </w:rPr>
          <w:t>2</w:t>
        </w:r>
        <w:r w:rsidR="00BF006A" w:rsidRPr="003A2140">
          <w:rPr>
            <w:rStyle w:val="ad"/>
            <w:rFonts w:cs="Times New Roman"/>
            <w:b/>
            <w:bCs/>
            <w:noProof/>
          </w:rPr>
          <w:t xml:space="preserve"> Dself.</w:t>
        </w:r>
        <w:r w:rsidR="00BF006A">
          <w:rPr>
            <w:noProof/>
            <w:webHidden/>
          </w:rPr>
          <w:tab/>
        </w:r>
        <w:r w:rsidR="00BF006A">
          <w:rPr>
            <w:noProof/>
            <w:webHidden/>
          </w:rPr>
          <w:fldChar w:fldCharType="begin"/>
        </w:r>
        <w:r w:rsidR="00BF006A">
          <w:rPr>
            <w:noProof/>
            <w:webHidden/>
          </w:rPr>
          <w:instrText xml:space="preserve"> PAGEREF _Toc15545838 \h </w:instrText>
        </w:r>
        <w:r w:rsidR="00BF006A">
          <w:rPr>
            <w:noProof/>
            <w:webHidden/>
          </w:rPr>
        </w:r>
        <w:r w:rsidR="00BF006A">
          <w:rPr>
            <w:noProof/>
            <w:webHidden/>
          </w:rPr>
          <w:fldChar w:fldCharType="separate"/>
        </w:r>
        <w:r w:rsidR="00BF006A">
          <w:rPr>
            <w:noProof/>
            <w:webHidden/>
          </w:rPr>
          <w:t>98</w:t>
        </w:r>
        <w:r w:rsidR="00BF006A">
          <w:rPr>
            <w:noProof/>
            <w:webHidden/>
          </w:rPr>
          <w:fldChar w:fldCharType="end"/>
        </w:r>
      </w:hyperlink>
    </w:p>
    <w:p w14:paraId="209495EE" w14:textId="3C32BC72" w:rsidR="00BF006A" w:rsidRDefault="00F71FCA">
      <w:pPr>
        <w:pStyle w:val="ae"/>
        <w:tabs>
          <w:tab w:val="right" w:leader="dot" w:pos="8440"/>
        </w:tabs>
        <w:rPr>
          <w:rFonts w:asciiTheme="minorHAnsi" w:hAnsiTheme="minorHAnsi"/>
          <w:noProof/>
          <w:kern w:val="0"/>
          <w:sz w:val="22"/>
          <w:szCs w:val="22"/>
          <w:lang w:eastAsia="en-US"/>
        </w:rPr>
      </w:pPr>
      <w:hyperlink w:anchor="_Toc15545839" w:history="1">
        <w:r w:rsidR="00BF006A" w:rsidRPr="003A2140">
          <w:rPr>
            <w:rStyle w:val="ad"/>
            <w:rFonts w:cs="Times New Roman"/>
            <w:b/>
            <w:bCs/>
            <w:noProof/>
          </w:rPr>
          <w:t>Figure 67: Different temperature Vs CO</w:t>
        </w:r>
        <w:r w:rsidR="00BF006A" w:rsidRPr="003A2140">
          <w:rPr>
            <w:rStyle w:val="ad"/>
            <w:rFonts w:cs="Times New Roman"/>
            <w:b/>
            <w:bCs/>
            <w:noProof/>
            <w:vertAlign w:val="subscript"/>
          </w:rPr>
          <w:t>2</w:t>
        </w:r>
        <w:r w:rsidR="00BF006A" w:rsidRPr="003A2140">
          <w:rPr>
            <w:rStyle w:val="ad"/>
            <w:rFonts w:cs="Times New Roman"/>
            <w:b/>
            <w:bCs/>
            <w:noProof/>
          </w:rPr>
          <w:t xml:space="preserve"> Dself.</w:t>
        </w:r>
        <w:r w:rsidR="00BF006A">
          <w:rPr>
            <w:noProof/>
            <w:webHidden/>
          </w:rPr>
          <w:tab/>
        </w:r>
        <w:r w:rsidR="00BF006A">
          <w:rPr>
            <w:noProof/>
            <w:webHidden/>
          </w:rPr>
          <w:fldChar w:fldCharType="begin"/>
        </w:r>
        <w:r w:rsidR="00BF006A">
          <w:rPr>
            <w:noProof/>
            <w:webHidden/>
          </w:rPr>
          <w:instrText xml:space="preserve"> PAGEREF _Toc15545839 \h </w:instrText>
        </w:r>
        <w:r w:rsidR="00BF006A">
          <w:rPr>
            <w:noProof/>
            <w:webHidden/>
          </w:rPr>
        </w:r>
        <w:r w:rsidR="00BF006A">
          <w:rPr>
            <w:noProof/>
            <w:webHidden/>
          </w:rPr>
          <w:fldChar w:fldCharType="separate"/>
        </w:r>
        <w:r w:rsidR="00BF006A">
          <w:rPr>
            <w:noProof/>
            <w:webHidden/>
          </w:rPr>
          <w:t>98</w:t>
        </w:r>
        <w:r w:rsidR="00BF006A">
          <w:rPr>
            <w:noProof/>
            <w:webHidden/>
          </w:rPr>
          <w:fldChar w:fldCharType="end"/>
        </w:r>
      </w:hyperlink>
    </w:p>
    <w:p w14:paraId="7F48987C" w14:textId="31B2D994" w:rsidR="00BF006A" w:rsidRDefault="00F71FCA">
      <w:pPr>
        <w:pStyle w:val="ae"/>
        <w:tabs>
          <w:tab w:val="right" w:leader="dot" w:pos="8440"/>
        </w:tabs>
        <w:rPr>
          <w:rFonts w:asciiTheme="minorHAnsi" w:hAnsiTheme="minorHAnsi"/>
          <w:noProof/>
          <w:kern w:val="0"/>
          <w:sz w:val="22"/>
          <w:szCs w:val="22"/>
          <w:lang w:eastAsia="en-US"/>
        </w:rPr>
      </w:pPr>
      <w:hyperlink w:anchor="_Toc15545840" w:history="1">
        <w:r w:rsidR="00BF006A" w:rsidRPr="003A2140">
          <w:rPr>
            <w:rStyle w:val="ad"/>
            <w:rFonts w:cs="Times New Roman"/>
            <w:b/>
            <w:noProof/>
          </w:rPr>
          <w:t>Figure 68:</w:t>
        </w:r>
        <w:r w:rsidR="00BF006A" w:rsidRPr="003A2140">
          <w:rPr>
            <w:rStyle w:val="ad"/>
            <w:rFonts w:cs="Times New Roman"/>
            <w:b/>
            <w:bCs/>
            <w:noProof/>
          </w:rPr>
          <w:t xml:space="preserve"> </w:t>
        </w:r>
        <w:r w:rsidR="00BF006A" w:rsidRPr="003A2140">
          <w:rPr>
            <w:rStyle w:val="ad"/>
            <w:rFonts w:cs="Times New Roman"/>
            <w:b/>
            <w:noProof/>
          </w:rPr>
          <w:t>CO</w:t>
        </w:r>
        <w:r w:rsidR="00BF006A" w:rsidRPr="003A2140">
          <w:rPr>
            <w:rStyle w:val="ad"/>
            <w:rFonts w:cs="Times New Roman"/>
            <w:b/>
            <w:noProof/>
            <w:vertAlign w:val="subscript"/>
          </w:rPr>
          <w:t>2</w:t>
        </w:r>
        <w:r w:rsidR="00BF006A" w:rsidRPr="003A2140">
          <w:rPr>
            <w:rStyle w:val="ad"/>
            <w:rFonts w:cs="Times New Roman"/>
            <w:b/>
            <w:bCs/>
            <w:noProof/>
          </w:rPr>
          <w:t xml:space="preserve"> molecules dissolved in the water phase and oil phase under 200 F and 4400 psi at 90 ns, in 2D.</w:t>
        </w:r>
        <w:r w:rsidR="00BF006A">
          <w:rPr>
            <w:noProof/>
            <w:webHidden/>
          </w:rPr>
          <w:tab/>
        </w:r>
        <w:r w:rsidR="00BF006A">
          <w:rPr>
            <w:noProof/>
            <w:webHidden/>
          </w:rPr>
          <w:fldChar w:fldCharType="begin"/>
        </w:r>
        <w:r w:rsidR="00BF006A">
          <w:rPr>
            <w:noProof/>
            <w:webHidden/>
          </w:rPr>
          <w:instrText xml:space="preserve"> PAGEREF _Toc15545840 \h </w:instrText>
        </w:r>
        <w:r w:rsidR="00BF006A">
          <w:rPr>
            <w:noProof/>
            <w:webHidden/>
          </w:rPr>
        </w:r>
        <w:r w:rsidR="00BF006A">
          <w:rPr>
            <w:noProof/>
            <w:webHidden/>
          </w:rPr>
          <w:fldChar w:fldCharType="separate"/>
        </w:r>
        <w:r w:rsidR="00BF006A">
          <w:rPr>
            <w:noProof/>
            <w:webHidden/>
          </w:rPr>
          <w:t>100</w:t>
        </w:r>
        <w:r w:rsidR="00BF006A">
          <w:rPr>
            <w:noProof/>
            <w:webHidden/>
          </w:rPr>
          <w:fldChar w:fldCharType="end"/>
        </w:r>
      </w:hyperlink>
    </w:p>
    <w:p w14:paraId="1F0EC2C3" w14:textId="5685EAA3" w:rsidR="00BF006A" w:rsidRDefault="00F71FCA">
      <w:pPr>
        <w:pStyle w:val="ae"/>
        <w:tabs>
          <w:tab w:val="right" w:leader="dot" w:pos="8440"/>
        </w:tabs>
        <w:rPr>
          <w:rFonts w:asciiTheme="minorHAnsi" w:hAnsiTheme="minorHAnsi"/>
          <w:noProof/>
          <w:kern w:val="0"/>
          <w:sz w:val="22"/>
          <w:szCs w:val="22"/>
          <w:lang w:eastAsia="en-US"/>
        </w:rPr>
      </w:pPr>
      <w:hyperlink w:anchor="_Toc15545841" w:history="1">
        <w:r w:rsidR="00BF006A" w:rsidRPr="003A2140">
          <w:rPr>
            <w:rStyle w:val="ad"/>
            <w:rFonts w:cs="Times New Roman"/>
            <w:b/>
            <w:noProof/>
          </w:rPr>
          <w:t>Figure 69:</w:t>
        </w:r>
        <w:r w:rsidR="00BF006A" w:rsidRPr="003A2140">
          <w:rPr>
            <w:rStyle w:val="ad"/>
            <w:rFonts w:cs="Times New Roman"/>
            <w:b/>
            <w:bCs/>
            <w:noProof/>
          </w:rPr>
          <w:t xml:space="preserve"> </w:t>
        </w:r>
        <w:r w:rsidR="00BF006A" w:rsidRPr="003A2140">
          <w:rPr>
            <w:rStyle w:val="ad"/>
            <w:rFonts w:cs="Times New Roman"/>
            <w:b/>
            <w:noProof/>
          </w:rPr>
          <w:t>CO</w:t>
        </w:r>
        <w:r w:rsidR="00BF006A" w:rsidRPr="003A2140">
          <w:rPr>
            <w:rStyle w:val="ad"/>
            <w:rFonts w:cs="Times New Roman"/>
            <w:b/>
            <w:noProof/>
            <w:vertAlign w:val="subscript"/>
          </w:rPr>
          <w:t>2</w:t>
        </w:r>
        <w:r w:rsidR="00BF006A" w:rsidRPr="003A2140">
          <w:rPr>
            <w:rStyle w:val="ad"/>
            <w:rFonts w:cs="Times New Roman"/>
            <w:b/>
            <w:bCs/>
            <w:noProof/>
          </w:rPr>
          <w:t xml:space="preserve"> molecules dissolved in the water phase and oil phase under 200 F and 4400 psi at 90 ns, in 3D.</w:t>
        </w:r>
        <w:r w:rsidR="00BF006A">
          <w:rPr>
            <w:noProof/>
            <w:webHidden/>
          </w:rPr>
          <w:tab/>
        </w:r>
        <w:r w:rsidR="00BF006A">
          <w:rPr>
            <w:noProof/>
            <w:webHidden/>
          </w:rPr>
          <w:fldChar w:fldCharType="begin"/>
        </w:r>
        <w:r w:rsidR="00BF006A">
          <w:rPr>
            <w:noProof/>
            <w:webHidden/>
          </w:rPr>
          <w:instrText xml:space="preserve"> PAGEREF _Toc15545841 \h </w:instrText>
        </w:r>
        <w:r w:rsidR="00BF006A">
          <w:rPr>
            <w:noProof/>
            <w:webHidden/>
          </w:rPr>
        </w:r>
        <w:r w:rsidR="00BF006A">
          <w:rPr>
            <w:noProof/>
            <w:webHidden/>
          </w:rPr>
          <w:fldChar w:fldCharType="separate"/>
        </w:r>
        <w:r w:rsidR="00BF006A">
          <w:rPr>
            <w:noProof/>
            <w:webHidden/>
          </w:rPr>
          <w:t>101</w:t>
        </w:r>
        <w:r w:rsidR="00BF006A">
          <w:rPr>
            <w:noProof/>
            <w:webHidden/>
          </w:rPr>
          <w:fldChar w:fldCharType="end"/>
        </w:r>
      </w:hyperlink>
    </w:p>
    <w:p w14:paraId="1452741B" w14:textId="7659231D" w:rsidR="00BF006A" w:rsidRDefault="00F71FCA">
      <w:pPr>
        <w:pStyle w:val="ae"/>
        <w:tabs>
          <w:tab w:val="right" w:leader="dot" w:pos="8440"/>
        </w:tabs>
        <w:rPr>
          <w:rFonts w:asciiTheme="minorHAnsi" w:hAnsiTheme="minorHAnsi"/>
          <w:noProof/>
          <w:kern w:val="0"/>
          <w:sz w:val="22"/>
          <w:szCs w:val="22"/>
          <w:lang w:eastAsia="en-US"/>
        </w:rPr>
      </w:pPr>
      <w:hyperlink w:anchor="_Toc15545842" w:history="1">
        <w:r w:rsidR="00BF006A" w:rsidRPr="003A2140">
          <w:rPr>
            <w:rStyle w:val="ad"/>
            <w:rFonts w:cs="Times New Roman"/>
            <w:b/>
            <w:noProof/>
          </w:rPr>
          <w:t>Figure 70:</w:t>
        </w:r>
        <w:r w:rsidR="00BF006A" w:rsidRPr="003A2140">
          <w:rPr>
            <w:rStyle w:val="ad"/>
            <w:rFonts w:cs="Times New Roman"/>
            <w:b/>
            <w:bCs/>
            <w:noProof/>
          </w:rPr>
          <w:t xml:space="preserve"> Simulation timeline of the case (4400 psi and 200 F); Equilibrium-state period is from 65 ns to 100 ns.</w:t>
        </w:r>
        <w:r w:rsidR="00BF006A">
          <w:rPr>
            <w:noProof/>
            <w:webHidden/>
          </w:rPr>
          <w:tab/>
        </w:r>
        <w:r w:rsidR="00BF006A">
          <w:rPr>
            <w:noProof/>
            <w:webHidden/>
          </w:rPr>
          <w:fldChar w:fldCharType="begin"/>
        </w:r>
        <w:r w:rsidR="00BF006A">
          <w:rPr>
            <w:noProof/>
            <w:webHidden/>
          </w:rPr>
          <w:instrText xml:space="preserve"> PAGEREF _Toc15545842 \h </w:instrText>
        </w:r>
        <w:r w:rsidR="00BF006A">
          <w:rPr>
            <w:noProof/>
            <w:webHidden/>
          </w:rPr>
        </w:r>
        <w:r w:rsidR="00BF006A">
          <w:rPr>
            <w:noProof/>
            <w:webHidden/>
          </w:rPr>
          <w:fldChar w:fldCharType="separate"/>
        </w:r>
        <w:r w:rsidR="00BF006A">
          <w:rPr>
            <w:noProof/>
            <w:webHidden/>
          </w:rPr>
          <w:t>102</w:t>
        </w:r>
        <w:r w:rsidR="00BF006A">
          <w:rPr>
            <w:noProof/>
            <w:webHidden/>
          </w:rPr>
          <w:fldChar w:fldCharType="end"/>
        </w:r>
      </w:hyperlink>
    </w:p>
    <w:p w14:paraId="3A3CEB4D" w14:textId="6EE83023" w:rsidR="00BF006A" w:rsidRDefault="00F71FCA">
      <w:pPr>
        <w:pStyle w:val="ae"/>
        <w:tabs>
          <w:tab w:val="right" w:leader="dot" w:pos="8440"/>
        </w:tabs>
        <w:rPr>
          <w:rFonts w:asciiTheme="minorHAnsi" w:hAnsiTheme="minorHAnsi"/>
          <w:noProof/>
          <w:kern w:val="0"/>
          <w:sz w:val="22"/>
          <w:szCs w:val="22"/>
          <w:lang w:eastAsia="en-US"/>
        </w:rPr>
      </w:pPr>
      <w:hyperlink w:anchor="_Toc15545843" w:history="1">
        <w:r w:rsidR="00BF006A" w:rsidRPr="003A2140">
          <w:rPr>
            <w:rStyle w:val="ad"/>
            <w:rFonts w:cs="Times New Roman"/>
            <w:b/>
            <w:noProof/>
          </w:rPr>
          <w:t>Figure 71:</w:t>
        </w:r>
        <w:r w:rsidR="00BF006A" w:rsidRPr="003A2140">
          <w:rPr>
            <w:rStyle w:val="ad"/>
            <w:rFonts w:cs="Times New Roman"/>
            <w:b/>
            <w:bCs/>
            <w:noProof/>
          </w:rPr>
          <w:t xml:space="preserve"> </w:t>
        </w:r>
        <w:r w:rsidR="00BF006A" w:rsidRPr="003A2140">
          <w:rPr>
            <w:rStyle w:val="ad"/>
            <w:rFonts w:cs="Times New Roman"/>
            <w:b/>
            <w:noProof/>
          </w:rPr>
          <w:t>CO</w:t>
        </w:r>
        <w:r w:rsidR="00BF006A" w:rsidRPr="003A2140">
          <w:rPr>
            <w:rStyle w:val="ad"/>
            <w:rFonts w:cs="Times New Roman"/>
            <w:b/>
            <w:noProof/>
            <w:vertAlign w:val="subscript"/>
          </w:rPr>
          <w:t>2</w:t>
        </w:r>
        <w:r w:rsidR="00BF006A" w:rsidRPr="003A2140">
          <w:rPr>
            <w:rStyle w:val="ad"/>
            <w:rFonts w:cs="Times New Roman"/>
            <w:b/>
            <w:bCs/>
            <w:noProof/>
          </w:rPr>
          <w:t xml:space="preserve"> molecules dissolved in the water phase and oil phase under 200 F and 2900 psi, at time = 78 ns (Equilibrium state).</w:t>
        </w:r>
        <w:r w:rsidR="00BF006A">
          <w:rPr>
            <w:noProof/>
            <w:webHidden/>
          </w:rPr>
          <w:tab/>
        </w:r>
        <w:r w:rsidR="00BF006A">
          <w:rPr>
            <w:noProof/>
            <w:webHidden/>
          </w:rPr>
          <w:fldChar w:fldCharType="begin"/>
        </w:r>
        <w:r w:rsidR="00BF006A">
          <w:rPr>
            <w:noProof/>
            <w:webHidden/>
          </w:rPr>
          <w:instrText xml:space="preserve"> PAGEREF _Toc15545843 \h </w:instrText>
        </w:r>
        <w:r w:rsidR="00BF006A">
          <w:rPr>
            <w:noProof/>
            <w:webHidden/>
          </w:rPr>
        </w:r>
        <w:r w:rsidR="00BF006A">
          <w:rPr>
            <w:noProof/>
            <w:webHidden/>
          </w:rPr>
          <w:fldChar w:fldCharType="separate"/>
        </w:r>
        <w:r w:rsidR="00BF006A">
          <w:rPr>
            <w:noProof/>
            <w:webHidden/>
          </w:rPr>
          <w:t>103</w:t>
        </w:r>
        <w:r w:rsidR="00BF006A">
          <w:rPr>
            <w:noProof/>
            <w:webHidden/>
          </w:rPr>
          <w:fldChar w:fldCharType="end"/>
        </w:r>
      </w:hyperlink>
    </w:p>
    <w:p w14:paraId="4522FEA2" w14:textId="0D8B6399" w:rsidR="00660466" w:rsidRDefault="00BF006A" w:rsidP="00F9296B">
      <w:pPr>
        <w:spacing w:line="480" w:lineRule="auto"/>
        <w:jc w:val="center"/>
        <w:rPr>
          <w:rFonts w:cs="Times New Roman"/>
          <w:b/>
          <w:sz w:val="32"/>
          <w:szCs w:val="32"/>
        </w:rPr>
      </w:pPr>
      <w:r>
        <w:rPr>
          <w:rFonts w:cs="Times New Roman"/>
          <w:b/>
          <w:sz w:val="32"/>
          <w:szCs w:val="32"/>
        </w:rPr>
        <w:fldChar w:fldCharType="end"/>
      </w:r>
    </w:p>
    <w:p w14:paraId="7B7C84B3" w14:textId="557403BE" w:rsidR="00F24931" w:rsidRDefault="00F24931" w:rsidP="00EE25A1">
      <w:pPr>
        <w:spacing w:line="480" w:lineRule="auto"/>
        <w:rPr>
          <w:rFonts w:cs="Times New Roman"/>
          <w:b/>
          <w:sz w:val="32"/>
          <w:szCs w:val="32"/>
        </w:rPr>
      </w:pPr>
    </w:p>
    <w:p w14:paraId="6A0BC9EE" w14:textId="1A905A6A" w:rsidR="00660466" w:rsidRDefault="00660466" w:rsidP="00EE25A1">
      <w:pPr>
        <w:spacing w:line="480" w:lineRule="auto"/>
        <w:rPr>
          <w:rFonts w:cs="Times New Roman"/>
          <w:b/>
          <w:sz w:val="32"/>
          <w:szCs w:val="32"/>
        </w:rPr>
      </w:pPr>
    </w:p>
    <w:p w14:paraId="2EE9588B" w14:textId="575E4CAB" w:rsidR="00660466" w:rsidRDefault="00660466" w:rsidP="00EE25A1">
      <w:pPr>
        <w:spacing w:line="480" w:lineRule="auto"/>
        <w:rPr>
          <w:rFonts w:cs="Times New Roman"/>
          <w:b/>
          <w:sz w:val="32"/>
          <w:szCs w:val="32"/>
        </w:rPr>
      </w:pPr>
    </w:p>
    <w:p w14:paraId="67C1F885" w14:textId="572D4F51" w:rsidR="00F52748" w:rsidRDefault="00F52748" w:rsidP="00EE25A1">
      <w:pPr>
        <w:spacing w:line="480" w:lineRule="auto"/>
        <w:rPr>
          <w:rFonts w:cs="Times New Roman"/>
          <w:b/>
          <w:sz w:val="32"/>
          <w:szCs w:val="32"/>
        </w:rPr>
      </w:pPr>
    </w:p>
    <w:p w14:paraId="20ADADBD" w14:textId="191AA493" w:rsidR="00DD4D72" w:rsidRPr="00F52748" w:rsidRDefault="003E3DC7" w:rsidP="002F718E">
      <w:pPr>
        <w:pStyle w:val="1"/>
      </w:pPr>
      <w:bookmarkStart w:id="6" w:name="_Toc15547188"/>
      <w:r w:rsidRPr="00F52748">
        <w:lastRenderedPageBreak/>
        <w:t>Abstract</w:t>
      </w:r>
      <w:bookmarkEnd w:id="6"/>
    </w:p>
    <w:p w14:paraId="4E463820" w14:textId="77777777" w:rsidR="00C871A3" w:rsidRDefault="00C871A3" w:rsidP="003E3DC7">
      <w:pPr>
        <w:spacing w:line="480" w:lineRule="auto"/>
        <w:jc w:val="center"/>
        <w:rPr>
          <w:rFonts w:cs="Times New Roman"/>
          <w:b/>
          <w:sz w:val="32"/>
          <w:szCs w:val="32"/>
        </w:rPr>
      </w:pPr>
    </w:p>
    <w:p w14:paraId="5D8861C9" w14:textId="2C8E6B68" w:rsidR="001D7C11" w:rsidRDefault="007A5A15" w:rsidP="001D7C11">
      <w:pPr>
        <w:spacing w:line="480" w:lineRule="auto"/>
        <w:ind w:firstLine="420"/>
        <w:rPr>
          <w:rFonts w:cs="Times New Roman"/>
          <w:sz w:val="24"/>
          <w:szCs w:val="24"/>
        </w:rPr>
      </w:pPr>
      <w:r w:rsidRPr="007A5A15">
        <w:rPr>
          <w:rFonts w:cs="Times New Roman"/>
          <w:sz w:val="24"/>
          <w:szCs w:val="24"/>
        </w:rPr>
        <w:t xml:space="preserve">The purpose of this </w:t>
      </w:r>
      <w:r w:rsidR="009529A8">
        <w:rPr>
          <w:rFonts w:cs="Times New Roman"/>
          <w:sz w:val="24"/>
          <w:szCs w:val="24"/>
        </w:rPr>
        <w:t>thesis</w:t>
      </w:r>
      <w:r w:rsidRPr="007A5A15">
        <w:rPr>
          <w:rFonts w:cs="Times New Roman"/>
          <w:sz w:val="24"/>
          <w:szCs w:val="24"/>
        </w:rPr>
        <w:t xml:space="preserve"> is to study hydrocarbon fluid behavior with molecular dynamics</w:t>
      </w:r>
      <w:r w:rsidR="00E54B97">
        <w:rPr>
          <w:rFonts w:cs="Times New Roman"/>
          <w:sz w:val="24"/>
          <w:szCs w:val="24"/>
        </w:rPr>
        <w:t xml:space="preserve"> (MD)</w:t>
      </w:r>
      <w:r w:rsidRPr="007A5A15">
        <w:rPr>
          <w:rFonts w:cs="Times New Roman"/>
          <w:sz w:val="24"/>
          <w:szCs w:val="24"/>
        </w:rPr>
        <w:t xml:space="preserve"> simulation</w:t>
      </w:r>
      <w:r w:rsidR="00E54B97">
        <w:rPr>
          <w:rFonts w:cs="Times New Roman"/>
          <w:sz w:val="24"/>
          <w:szCs w:val="24"/>
        </w:rPr>
        <w:t xml:space="preserve">s. </w:t>
      </w:r>
      <w:r w:rsidR="00812880">
        <w:rPr>
          <w:rFonts w:cs="Times New Roman"/>
          <w:sz w:val="24"/>
          <w:szCs w:val="24"/>
        </w:rPr>
        <w:t xml:space="preserve">In the </w:t>
      </w:r>
      <w:r w:rsidR="006915FC">
        <w:rPr>
          <w:rFonts w:cs="Times New Roman"/>
          <w:sz w:val="24"/>
          <w:szCs w:val="24"/>
        </w:rPr>
        <w:t xml:space="preserve">past </w:t>
      </w:r>
      <w:r w:rsidR="00E54B97">
        <w:rPr>
          <w:rFonts w:cs="Times New Roman"/>
          <w:sz w:val="24"/>
          <w:szCs w:val="24"/>
        </w:rPr>
        <w:t>two decades</w:t>
      </w:r>
      <w:r w:rsidR="00812880">
        <w:rPr>
          <w:rFonts w:cs="Times New Roman"/>
          <w:sz w:val="24"/>
          <w:szCs w:val="24"/>
        </w:rPr>
        <w:t>,</w:t>
      </w:r>
      <w:r w:rsidR="00003D56">
        <w:rPr>
          <w:rFonts w:cs="Times New Roman"/>
          <w:sz w:val="24"/>
          <w:szCs w:val="24"/>
        </w:rPr>
        <w:t xml:space="preserve"> </w:t>
      </w:r>
      <w:r w:rsidR="00D21EB8">
        <w:rPr>
          <w:rFonts w:cs="Times New Roman"/>
          <w:sz w:val="24"/>
          <w:szCs w:val="24"/>
        </w:rPr>
        <w:t>MD</w:t>
      </w:r>
      <w:r w:rsidR="00EA1999">
        <w:rPr>
          <w:rFonts w:cs="Times New Roman"/>
          <w:sz w:val="24"/>
          <w:szCs w:val="24"/>
        </w:rPr>
        <w:t xml:space="preserve"> simulation </w:t>
      </w:r>
      <w:r w:rsidR="006C515D">
        <w:rPr>
          <w:rFonts w:cs="Times New Roman"/>
          <w:sz w:val="24"/>
          <w:szCs w:val="24"/>
        </w:rPr>
        <w:t>has been</w:t>
      </w:r>
      <w:r w:rsidR="00EA1999">
        <w:rPr>
          <w:rFonts w:cs="Times New Roman"/>
          <w:sz w:val="24"/>
          <w:szCs w:val="24"/>
        </w:rPr>
        <w:t xml:space="preserve"> </w:t>
      </w:r>
      <w:r w:rsidR="00913CE3">
        <w:rPr>
          <w:rFonts w:cs="Times New Roman" w:hint="eastAsia"/>
          <w:sz w:val="24"/>
          <w:szCs w:val="24"/>
        </w:rPr>
        <w:t>proved</w:t>
      </w:r>
      <w:r w:rsidR="00913CE3">
        <w:rPr>
          <w:rFonts w:cs="Times New Roman"/>
          <w:sz w:val="24"/>
          <w:szCs w:val="24"/>
        </w:rPr>
        <w:t xml:space="preserve"> to be</w:t>
      </w:r>
      <w:r w:rsidR="006C515D">
        <w:rPr>
          <w:rFonts w:cs="Times New Roman"/>
          <w:sz w:val="24"/>
          <w:szCs w:val="24"/>
        </w:rPr>
        <w:t xml:space="preserve"> a</w:t>
      </w:r>
      <w:r w:rsidR="00B668D9">
        <w:rPr>
          <w:rFonts w:cs="Times New Roman"/>
          <w:sz w:val="24"/>
          <w:szCs w:val="24"/>
        </w:rPr>
        <w:t xml:space="preserve"> reliable</w:t>
      </w:r>
      <w:r w:rsidR="006C515D">
        <w:rPr>
          <w:rFonts w:cs="Times New Roman"/>
          <w:sz w:val="24"/>
          <w:szCs w:val="24"/>
        </w:rPr>
        <w:t xml:space="preserve"> tool </w:t>
      </w:r>
      <w:r w:rsidR="00EA1999">
        <w:rPr>
          <w:rFonts w:cs="Times New Roman"/>
          <w:sz w:val="24"/>
          <w:szCs w:val="24"/>
        </w:rPr>
        <w:t>in</w:t>
      </w:r>
      <w:r w:rsidR="00825A9F">
        <w:rPr>
          <w:rFonts w:cs="Times New Roman"/>
          <w:sz w:val="24"/>
          <w:szCs w:val="24"/>
        </w:rPr>
        <w:t xml:space="preserve"> the</w:t>
      </w:r>
      <w:r w:rsidR="00B668D9">
        <w:rPr>
          <w:rFonts w:cs="Times New Roman"/>
          <w:sz w:val="24"/>
          <w:szCs w:val="24"/>
        </w:rPr>
        <w:t xml:space="preserve"> study of</w:t>
      </w:r>
      <w:r w:rsidR="00EA1999">
        <w:rPr>
          <w:rFonts w:cs="Times New Roman"/>
          <w:sz w:val="24"/>
          <w:szCs w:val="24"/>
        </w:rPr>
        <w:t xml:space="preserve"> oil and natural gas </w:t>
      </w:r>
      <w:r w:rsidR="00E54B97">
        <w:rPr>
          <w:rFonts w:cs="Times New Roman"/>
          <w:sz w:val="24"/>
          <w:szCs w:val="24"/>
        </w:rPr>
        <w:t>properties</w:t>
      </w:r>
      <w:r w:rsidR="00EA1999">
        <w:rPr>
          <w:rFonts w:cs="Times New Roman"/>
          <w:sz w:val="24"/>
          <w:szCs w:val="24"/>
        </w:rPr>
        <w:t xml:space="preserve">, </w:t>
      </w:r>
      <w:r w:rsidR="001D7C11">
        <w:rPr>
          <w:rFonts w:cs="Times New Roman"/>
          <w:sz w:val="24"/>
          <w:szCs w:val="24"/>
        </w:rPr>
        <w:t xml:space="preserve">and it plays an essential role to seek fundamental understandings from the molecular level. </w:t>
      </w:r>
    </w:p>
    <w:p w14:paraId="00AD2D4A" w14:textId="2968B653" w:rsidR="007A5A15" w:rsidRPr="007A5A15" w:rsidRDefault="001D7C11" w:rsidP="009031B7">
      <w:pPr>
        <w:spacing w:line="480" w:lineRule="auto"/>
        <w:ind w:firstLine="420"/>
        <w:rPr>
          <w:rFonts w:cs="Times New Roman"/>
          <w:sz w:val="24"/>
          <w:szCs w:val="24"/>
        </w:rPr>
      </w:pPr>
      <w:r>
        <w:rPr>
          <w:rFonts w:cs="Times New Roman"/>
          <w:sz w:val="24"/>
          <w:szCs w:val="24"/>
        </w:rPr>
        <w:t>For</w:t>
      </w:r>
      <w:r w:rsidR="007A5A15" w:rsidRPr="007A5A15">
        <w:rPr>
          <w:rFonts w:cs="Times New Roman"/>
          <w:sz w:val="24"/>
          <w:szCs w:val="24"/>
        </w:rPr>
        <w:t xml:space="preserve"> shale gas reservoir</w:t>
      </w:r>
      <w:r>
        <w:rPr>
          <w:rFonts w:cs="Times New Roman"/>
          <w:sz w:val="24"/>
          <w:szCs w:val="24"/>
        </w:rPr>
        <w:t>s</w:t>
      </w:r>
      <w:r w:rsidR="007A5A15" w:rsidRPr="007A5A15">
        <w:rPr>
          <w:rFonts w:cs="Times New Roman"/>
          <w:sz w:val="24"/>
          <w:szCs w:val="24"/>
        </w:rPr>
        <w:t>, the storage of adsorbed gas is a large portion of original gas in place (OGIP).</w:t>
      </w:r>
      <w:r w:rsidR="009031B7">
        <w:rPr>
          <w:rFonts w:cs="Times New Roman"/>
          <w:sz w:val="24"/>
          <w:szCs w:val="24"/>
        </w:rPr>
        <w:t xml:space="preserve"> At first</w:t>
      </w:r>
      <w:r w:rsidR="002B5ACE">
        <w:rPr>
          <w:rFonts w:cs="Times New Roman"/>
          <w:sz w:val="24"/>
          <w:szCs w:val="24"/>
        </w:rPr>
        <w:t xml:space="preserve">, </w:t>
      </w:r>
      <w:r w:rsidR="007A5A15" w:rsidRPr="007A5A15">
        <w:rPr>
          <w:rFonts w:cs="Times New Roman"/>
          <w:sz w:val="24"/>
          <w:szCs w:val="24"/>
        </w:rPr>
        <w:t>the combination of MD simulation and cylindrical simplified local density</w:t>
      </w:r>
      <w:r w:rsidR="00BA107F">
        <w:rPr>
          <w:rFonts w:cs="Times New Roman"/>
          <w:sz w:val="24"/>
          <w:szCs w:val="24"/>
        </w:rPr>
        <w:t xml:space="preserve"> (SLD)</w:t>
      </w:r>
      <w:r w:rsidR="007A5A15" w:rsidRPr="007A5A15">
        <w:rPr>
          <w:rFonts w:cs="Times New Roman"/>
          <w:sz w:val="24"/>
          <w:szCs w:val="24"/>
        </w:rPr>
        <w:t xml:space="preserve"> model</w:t>
      </w:r>
      <w:r w:rsidR="00533D11">
        <w:rPr>
          <w:rFonts w:cs="Times New Roman"/>
          <w:sz w:val="24"/>
          <w:szCs w:val="24"/>
        </w:rPr>
        <w:t xml:space="preserve"> </w:t>
      </w:r>
      <w:r w:rsidR="007A5A15" w:rsidRPr="007A5A15">
        <w:rPr>
          <w:rFonts w:cs="Times New Roman"/>
          <w:sz w:val="24"/>
          <w:szCs w:val="24"/>
        </w:rPr>
        <w:t xml:space="preserve">was used to study </w:t>
      </w:r>
      <w:r w:rsidR="00BA107F">
        <w:rPr>
          <w:rFonts w:cs="Times New Roman"/>
          <w:sz w:val="24"/>
          <w:szCs w:val="24"/>
        </w:rPr>
        <w:t xml:space="preserve">the </w:t>
      </w:r>
      <w:r w:rsidR="007A5A15" w:rsidRPr="007A5A15">
        <w:rPr>
          <w:rFonts w:cs="Times New Roman"/>
          <w:sz w:val="24"/>
          <w:szCs w:val="24"/>
        </w:rPr>
        <w:t xml:space="preserve">adsorption of hydrocarbon fluid in cylindrical nanopores through </w:t>
      </w:r>
      <w:r w:rsidR="00BA107F">
        <w:rPr>
          <w:rFonts w:cs="Times New Roman"/>
          <w:sz w:val="24"/>
          <w:szCs w:val="24"/>
        </w:rPr>
        <w:t xml:space="preserve">the </w:t>
      </w:r>
      <w:r w:rsidR="007A5A15" w:rsidRPr="007A5A15">
        <w:rPr>
          <w:rFonts w:cs="Times New Roman"/>
          <w:sz w:val="24"/>
          <w:szCs w:val="24"/>
        </w:rPr>
        <w:t>analysis of local density distribution profile</w:t>
      </w:r>
      <w:r w:rsidR="00BA107F">
        <w:rPr>
          <w:rFonts w:cs="Times New Roman"/>
          <w:sz w:val="24"/>
          <w:szCs w:val="24"/>
        </w:rPr>
        <w:t>s</w:t>
      </w:r>
      <w:r w:rsidR="007A5A15" w:rsidRPr="007A5A15">
        <w:rPr>
          <w:rFonts w:cs="Times New Roman"/>
          <w:sz w:val="24"/>
          <w:szCs w:val="24"/>
        </w:rPr>
        <w:t xml:space="preserve">. </w:t>
      </w:r>
      <w:r w:rsidR="00BA107F" w:rsidRPr="00BA107F">
        <w:rPr>
          <w:rFonts w:cs="Times New Roman"/>
          <w:sz w:val="24"/>
          <w:szCs w:val="24"/>
        </w:rPr>
        <w:t>The second MD study in this thesis is about the phase behavior of petroleum fluids. To both convention and unconventional reser</w:t>
      </w:r>
      <w:r w:rsidR="004E51F8">
        <w:rPr>
          <w:rFonts w:cs="Times New Roman"/>
          <w:sz w:val="24"/>
          <w:szCs w:val="24"/>
        </w:rPr>
        <w:t>voirs, the ability</w:t>
      </w:r>
      <w:r w:rsidR="00BA107F" w:rsidRPr="00BA107F">
        <w:rPr>
          <w:rFonts w:cs="Times New Roman"/>
          <w:sz w:val="24"/>
          <w:szCs w:val="24"/>
        </w:rPr>
        <w:t xml:space="preserve"> to predict the state (gas or liqui</w:t>
      </w:r>
      <w:r w:rsidR="004E51F8">
        <w:rPr>
          <w:rFonts w:cs="Times New Roman"/>
          <w:sz w:val="24"/>
          <w:szCs w:val="24"/>
        </w:rPr>
        <w:t>d) of a component is critical in</w:t>
      </w:r>
      <w:r w:rsidR="00BA107F" w:rsidRPr="00BA107F">
        <w:rPr>
          <w:rFonts w:cs="Times New Roman"/>
          <w:sz w:val="24"/>
          <w:szCs w:val="24"/>
        </w:rPr>
        <w:t xml:space="preserve"> many petroleum </w:t>
      </w:r>
      <w:r w:rsidR="00BA107F" w:rsidRPr="009031B7">
        <w:rPr>
          <w:rFonts w:cs="Times New Roman"/>
          <w:sz w:val="24"/>
          <w:szCs w:val="24"/>
        </w:rPr>
        <w:t xml:space="preserve">processes. </w:t>
      </w:r>
      <w:r w:rsidR="00BA107F" w:rsidRPr="009031B7">
        <w:rPr>
          <w:rFonts w:cs="Times New Roman" w:hint="eastAsia"/>
          <w:sz w:val="24"/>
          <w:szCs w:val="24"/>
        </w:rPr>
        <w:t>In</w:t>
      </w:r>
      <w:r w:rsidR="00BA107F" w:rsidRPr="009031B7">
        <w:rPr>
          <w:rFonts w:cs="Times New Roman"/>
          <w:sz w:val="24"/>
          <w:szCs w:val="24"/>
        </w:rPr>
        <w:t xml:space="preserve"> </w:t>
      </w:r>
      <w:r w:rsidR="009031B7" w:rsidRPr="009031B7">
        <w:rPr>
          <w:rFonts w:cs="Times New Roman"/>
          <w:sz w:val="24"/>
          <w:szCs w:val="24"/>
        </w:rPr>
        <w:t>this thesis</w:t>
      </w:r>
      <w:r w:rsidR="00BA107F" w:rsidRPr="009031B7">
        <w:rPr>
          <w:rFonts w:cs="Times New Roman"/>
          <w:sz w:val="24"/>
          <w:szCs w:val="24"/>
        </w:rPr>
        <w:t>, with</w:t>
      </w:r>
      <w:r w:rsidR="00BA107F" w:rsidRPr="00BA107F">
        <w:rPr>
          <w:rFonts w:cs="Times New Roman"/>
          <w:sz w:val="24"/>
          <w:szCs w:val="24"/>
        </w:rPr>
        <w:t xml:space="preserve"> the trajectory from MD simulations, three different post-analysis methods have been evaluated to identify the phase of hydrocarbon fluid under a specified condition</w:t>
      </w:r>
      <w:r w:rsidR="004D53D8">
        <w:rPr>
          <w:rFonts w:cs="Times New Roman"/>
          <w:sz w:val="24"/>
          <w:szCs w:val="24"/>
        </w:rPr>
        <w:t>.</w:t>
      </w:r>
      <w:r w:rsidR="009031B7">
        <w:rPr>
          <w:rFonts w:cs="Times New Roman"/>
          <w:sz w:val="24"/>
          <w:szCs w:val="24"/>
        </w:rPr>
        <w:t xml:space="preserve"> Lastly</w:t>
      </w:r>
      <w:r w:rsidR="00BA107F">
        <w:rPr>
          <w:rFonts w:cs="Times New Roman"/>
          <w:sz w:val="24"/>
          <w:szCs w:val="24"/>
        </w:rPr>
        <w:t xml:space="preserve">, MD simulations have been performed to investigate the behavior of </w:t>
      </w:r>
      <w:r w:rsidR="007D6494">
        <w:rPr>
          <w:rFonts w:cs="Times New Roman"/>
          <w:sz w:val="24"/>
          <w:szCs w:val="24"/>
        </w:rPr>
        <w:t>CO</w:t>
      </w:r>
      <w:r w:rsidR="007D6494" w:rsidRPr="00052161">
        <w:rPr>
          <w:rFonts w:cs="Times New Roman"/>
          <w:sz w:val="24"/>
          <w:szCs w:val="24"/>
          <w:vertAlign w:val="subscript"/>
        </w:rPr>
        <w:t>2</w:t>
      </w:r>
      <w:r w:rsidR="007A5A15">
        <w:rPr>
          <w:rFonts w:cs="Times New Roman"/>
          <w:sz w:val="24"/>
          <w:szCs w:val="24"/>
        </w:rPr>
        <w:t xml:space="preserve"> </w:t>
      </w:r>
      <w:r w:rsidR="006B2FD4">
        <w:rPr>
          <w:rFonts w:cs="Times New Roman"/>
          <w:sz w:val="24"/>
          <w:szCs w:val="24"/>
        </w:rPr>
        <w:t>from</w:t>
      </w:r>
      <w:r w:rsidR="004E51F8">
        <w:rPr>
          <w:rFonts w:cs="Times New Roman"/>
          <w:sz w:val="24"/>
          <w:szCs w:val="24"/>
        </w:rPr>
        <w:t xml:space="preserve"> </w:t>
      </w:r>
      <w:r w:rsidR="007A5A15">
        <w:rPr>
          <w:rFonts w:cs="Times New Roman"/>
          <w:sz w:val="24"/>
          <w:szCs w:val="24"/>
        </w:rPr>
        <w:t>water</w:t>
      </w:r>
      <w:r w:rsidR="001D2B97">
        <w:rPr>
          <w:rFonts w:cs="Times New Roman"/>
          <w:sz w:val="24"/>
          <w:szCs w:val="24"/>
        </w:rPr>
        <w:t>/</w:t>
      </w:r>
      <w:r w:rsidR="00983559">
        <w:rPr>
          <w:rFonts w:cs="Times New Roman"/>
          <w:sz w:val="24"/>
          <w:szCs w:val="24"/>
        </w:rPr>
        <w:t>o</w:t>
      </w:r>
      <w:r w:rsidR="007A5A15">
        <w:rPr>
          <w:rFonts w:cs="Times New Roman"/>
          <w:sz w:val="24"/>
          <w:szCs w:val="24"/>
        </w:rPr>
        <w:t>il</w:t>
      </w:r>
      <w:r w:rsidR="001D2B97">
        <w:rPr>
          <w:rFonts w:cs="Times New Roman"/>
          <w:sz w:val="24"/>
          <w:szCs w:val="24"/>
        </w:rPr>
        <w:t>/</w:t>
      </w:r>
      <w:r w:rsidR="007D6494">
        <w:rPr>
          <w:rFonts w:cs="Times New Roman"/>
          <w:sz w:val="24"/>
          <w:szCs w:val="24"/>
        </w:rPr>
        <w:t>CO</w:t>
      </w:r>
      <w:r w:rsidR="007D6494" w:rsidRPr="00052161">
        <w:rPr>
          <w:rFonts w:cs="Times New Roman"/>
          <w:sz w:val="24"/>
          <w:szCs w:val="24"/>
          <w:vertAlign w:val="subscript"/>
        </w:rPr>
        <w:t>2</w:t>
      </w:r>
      <w:r w:rsidR="004E51F8">
        <w:rPr>
          <w:rFonts w:cs="Times New Roman"/>
          <w:sz w:val="24"/>
          <w:szCs w:val="24"/>
        </w:rPr>
        <w:t xml:space="preserve"> </w:t>
      </w:r>
      <w:r w:rsidR="006B2FD4">
        <w:rPr>
          <w:rFonts w:cs="Times New Roman"/>
          <w:sz w:val="24"/>
          <w:szCs w:val="24"/>
        </w:rPr>
        <w:t>mixtures</w:t>
      </w:r>
      <w:r w:rsidR="007A5A15">
        <w:rPr>
          <w:rFonts w:cs="Times New Roman"/>
          <w:sz w:val="24"/>
          <w:szCs w:val="24"/>
        </w:rPr>
        <w:t>.</w:t>
      </w:r>
      <w:r w:rsidR="006B2FD4">
        <w:rPr>
          <w:rFonts w:cs="Times New Roman"/>
          <w:sz w:val="24"/>
          <w:szCs w:val="24"/>
        </w:rPr>
        <w:t xml:space="preserve"> Those systems are important to </w:t>
      </w:r>
      <w:r w:rsidR="001D2B97">
        <w:rPr>
          <w:rFonts w:cs="Times New Roman"/>
          <w:sz w:val="24"/>
          <w:szCs w:val="24"/>
        </w:rPr>
        <w:t xml:space="preserve">the </w:t>
      </w:r>
      <w:r w:rsidR="006B2FD4">
        <w:rPr>
          <w:rFonts w:cs="Times New Roman"/>
          <w:sz w:val="24"/>
          <w:szCs w:val="24"/>
        </w:rPr>
        <w:t>tertiary recovery of conventional oil reservoirs. The industry has been developing technologies such as</w:t>
      </w:r>
      <w:r w:rsidR="006B2FD4" w:rsidRPr="006B2FD4">
        <w:rPr>
          <w:rFonts w:cs="Times New Roman"/>
          <w:sz w:val="24"/>
          <w:szCs w:val="24"/>
        </w:rPr>
        <w:t xml:space="preserve"> </w:t>
      </w:r>
      <w:r w:rsidR="006B2FD4">
        <w:rPr>
          <w:rFonts w:cs="Times New Roman"/>
          <w:sz w:val="24"/>
          <w:szCs w:val="24"/>
        </w:rPr>
        <w:t xml:space="preserve">immiscible </w:t>
      </w:r>
      <w:r w:rsidR="006B2FD4" w:rsidRPr="007A5A15">
        <w:rPr>
          <w:rFonts w:cs="Times New Roman"/>
          <w:sz w:val="24"/>
          <w:szCs w:val="24"/>
        </w:rPr>
        <w:t>CO</w:t>
      </w:r>
      <w:r w:rsidR="006B2FD4" w:rsidRPr="00B26A8F">
        <w:rPr>
          <w:rFonts w:cs="Times New Roman"/>
          <w:sz w:val="24"/>
          <w:szCs w:val="24"/>
          <w:vertAlign w:val="subscript"/>
        </w:rPr>
        <w:t>2</w:t>
      </w:r>
      <w:r w:rsidR="006B2FD4" w:rsidRPr="007A5A15">
        <w:rPr>
          <w:rFonts w:cs="Times New Roman"/>
          <w:sz w:val="24"/>
          <w:szCs w:val="24"/>
        </w:rPr>
        <w:t xml:space="preserve"> flooding</w:t>
      </w:r>
      <w:r w:rsidR="006B2FD4">
        <w:rPr>
          <w:rFonts w:cs="Times New Roman"/>
          <w:sz w:val="24"/>
          <w:szCs w:val="24"/>
        </w:rPr>
        <w:t xml:space="preserve"> and </w:t>
      </w:r>
      <w:r w:rsidR="006B2FD4" w:rsidRPr="007A5A15">
        <w:rPr>
          <w:rFonts w:cs="Times New Roman"/>
          <w:sz w:val="24"/>
          <w:szCs w:val="24"/>
        </w:rPr>
        <w:t>in-situ CO</w:t>
      </w:r>
      <w:r w:rsidR="006B2FD4" w:rsidRPr="00B26A8F">
        <w:rPr>
          <w:rFonts w:cs="Times New Roman"/>
          <w:sz w:val="24"/>
          <w:szCs w:val="24"/>
          <w:vertAlign w:val="subscript"/>
        </w:rPr>
        <w:t>2</w:t>
      </w:r>
      <w:r w:rsidR="006B2FD4" w:rsidRPr="007A5A15">
        <w:rPr>
          <w:rFonts w:cs="Times New Roman"/>
          <w:sz w:val="24"/>
          <w:szCs w:val="24"/>
        </w:rPr>
        <w:t xml:space="preserve"> generation method</w:t>
      </w:r>
      <w:r w:rsidR="006B2FD4">
        <w:rPr>
          <w:rFonts w:cs="Times New Roman"/>
          <w:sz w:val="24"/>
          <w:szCs w:val="24"/>
        </w:rPr>
        <w:t>. However, a systematic and molecular</w:t>
      </w:r>
      <w:r w:rsidR="004E51F8">
        <w:rPr>
          <w:rFonts w:cs="Times New Roman"/>
          <w:sz w:val="24"/>
          <w:szCs w:val="24"/>
        </w:rPr>
        <w:t>-</w:t>
      </w:r>
      <w:r w:rsidR="006B2FD4">
        <w:rPr>
          <w:rFonts w:cs="Times New Roman"/>
          <w:sz w:val="24"/>
          <w:szCs w:val="24"/>
        </w:rPr>
        <w:t xml:space="preserve">level understanding of the phase behavior of the </w:t>
      </w:r>
      <w:r w:rsidR="006B2FD4" w:rsidRPr="007A5A15">
        <w:rPr>
          <w:rFonts w:cs="Times New Roman"/>
          <w:sz w:val="24"/>
          <w:szCs w:val="24"/>
        </w:rPr>
        <w:t>water</w:t>
      </w:r>
      <w:r w:rsidR="006B2FD4">
        <w:rPr>
          <w:rFonts w:cs="Times New Roman"/>
          <w:sz w:val="24"/>
          <w:szCs w:val="24"/>
        </w:rPr>
        <w:t>/</w:t>
      </w:r>
      <w:r w:rsidR="006B2FD4" w:rsidRPr="007A5A15">
        <w:rPr>
          <w:rFonts w:cs="Times New Roman"/>
          <w:sz w:val="24"/>
          <w:szCs w:val="24"/>
        </w:rPr>
        <w:t>oil</w:t>
      </w:r>
      <w:r w:rsidR="006B2FD4">
        <w:rPr>
          <w:rFonts w:cs="Times New Roman"/>
          <w:sz w:val="24"/>
          <w:szCs w:val="24"/>
        </w:rPr>
        <w:t>/CO</w:t>
      </w:r>
      <w:r w:rsidR="006B2FD4" w:rsidRPr="00B26A8F">
        <w:rPr>
          <w:rFonts w:cs="Times New Roman"/>
          <w:sz w:val="24"/>
          <w:szCs w:val="24"/>
          <w:vertAlign w:val="subscript"/>
        </w:rPr>
        <w:t>2</w:t>
      </w:r>
      <w:r w:rsidR="006B2FD4">
        <w:rPr>
          <w:rFonts w:cs="Times New Roman"/>
          <w:sz w:val="24"/>
          <w:szCs w:val="24"/>
        </w:rPr>
        <w:t xml:space="preserve"> systems is still incomplete.</w:t>
      </w:r>
    </w:p>
    <w:p w14:paraId="0AF7C827" w14:textId="690FABEC" w:rsidR="009031B7" w:rsidRDefault="00147995" w:rsidP="0041358A">
      <w:pPr>
        <w:spacing w:line="480" w:lineRule="auto"/>
        <w:rPr>
          <w:rFonts w:cs="Times New Roman"/>
          <w:sz w:val="24"/>
          <w:szCs w:val="24"/>
        </w:rPr>
      </w:pPr>
      <w:r>
        <w:rPr>
          <w:rFonts w:cs="Times New Roman"/>
          <w:sz w:val="24"/>
          <w:szCs w:val="24"/>
        </w:rPr>
        <w:tab/>
      </w:r>
      <w:r w:rsidR="009529A8">
        <w:rPr>
          <w:rFonts w:cs="Times New Roman"/>
          <w:sz w:val="24"/>
          <w:szCs w:val="24"/>
        </w:rPr>
        <w:t xml:space="preserve">The completed </w:t>
      </w:r>
      <w:r w:rsidR="006B2FD4">
        <w:rPr>
          <w:rFonts w:cs="Times New Roman"/>
          <w:sz w:val="24"/>
          <w:szCs w:val="24"/>
        </w:rPr>
        <w:t>studies</w:t>
      </w:r>
      <w:r w:rsidR="009529A8">
        <w:rPr>
          <w:rFonts w:cs="Times New Roman"/>
          <w:sz w:val="24"/>
          <w:szCs w:val="24"/>
        </w:rPr>
        <w:t xml:space="preserve"> </w:t>
      </w:r>
      <w:r w:rsidR="00CC171A">
        <w:rPr>
          <w:rFonts w:cs="Times New Roman"/>
          <w:sz w:val="24"/>
          <w:szCs w:val="24"/>
        </w:rPr>
        <w:t>in</w:t>
      </w:r>
      <w:r w:rsidR="006B2FD4">
        <w:rPr>
          <w:rFonts w:cs="Times New Roman"/>
          <w:sz w:val="24"/>
          <w:szCs w:val="24"/>
        </w:rPr>
        <w:t xml:space="preserve"> this</w:t>
      </w:r>
      <w:r w:rsidR="00CC171A">
        <w:rPr>
          <w:rFonts w:cs="Times New Roman"/>
          <w:sz w:val="24"/>
          <w:szCs w:val="24"/>
        </w:rPr>
        <w:t xml:space="preserve"> thesis </w:t>
      </w:r>
      <w:r w:rsidR="006B2FD4">
        <w:rPr>
          <w:rFonts w:cs="Times New Roman"/>
          <w:sz w:val="24"/>
          <w:szCs w:val="24"/>
        </w:rPr>
        <w:t>include</w:t>
      </w:r>
      <w:r w:rsidR="009529A8">
        <w:rPr>
          <w:rFonts w:cs="Times New Roman"/>
          <w:sz w:val="24"/>
          <w:szCs w:val="24"/>
        </w:rPr>
        <w:t>:</w:t>
      </w:r>
      <w:r w:rsidR="00533D11">
        <w:rPr>
          <w:rFonts w:cs="Times New Roman"/>
          <w:sz w:val="24"/>
          <w:szCs w:val="24"/>
        </w:rPr>
        <w:t xml:space="preserve"> </w:t>
      </w:r>
      <w:r w:rsidR="006B03C2">
        <w:rPr>
          <w:rFonts w:cs="Times New Roman"/>
          <w:sz w:val="24"/>
          <w:szCs w:val="24"/>
        </w:rPr>
        <w:t>(</w:t>
      </w:r>
      <w:r w:rsidR="00533D11">
        <w:rPr>
          <w:rFonts w:cs="Times New Roman"/>
          <w:sz w:val="24"/>
          <w:szCs w:val="24"/>
        </w:rPr>
        <w:t>1</w:t>
      </w:r>
      <w:r w:rsidR="006B03C2">
        <w:rPr>
          <w:rFonts w:cs="Times New Roman"/>
          <w:sz w:val="24"/>
          <w:szCs w:val="24"/>
        </w:rPr>
        <w:t>)</w:t>
      </w:r>
      <w:r w:rsidR="00533D11">
        <w:rPr>
          <w:rFonts w:cs="Times New Roman" w:hint="eastAsia"/>
          <w:sz w:val="24"/>
          <w:szCs w:val="24"/>
        </w:rPr>
        <w:t>.</w:t>
      </w:r>
      <w:r w:rsidR="009031B7">
        <w:rPr>
          <w:rFonts w:cs="Times New Roman"/>
          <w:sz w:val="24"/>
          <w:szCs w:val="24"/>
        </w:rPr>
        <w:t xml:space="preserve"> T</w:t>
      </w:r>
      <w:r w:rsidR="00533D11">
        <w:rPr>
          <w:rFonts w:cs="Times New Roman" w:hint="eastAsia"/>
          <w:sz w:val="24"/>
          <w:szCs w:val="24"/>
        </w:rPr>
        <w:t>he</w:t>
      </w:r>
      <w:r w:rsidR="00533D11">
        <w:rPr>
          <w:rFonts w:cs="Times New Roman"/>
          <w:sz w:val="24"/>
          <w:szCs w:val="24"/>
        </w:rPr>
        <w:t xml:space="preserve"> adsorption behavior of </w:t>
      </w:r>
      <w:r w:rsidR="00533D11">
        <w:rPr>
          <w:rFonts w:cs="Times New Roman"/>
          <w:sz w:val="24"/>
          <w:szCs w:val="24"/>
        </w:rPr>
        <w:lastRenderedPageBreak/>
        <w:t>hydrocarbon fluid in cylindrical nanopore was studied by using both</w:t>
      </w:r>
      <w:r w:rsidR="00BB78A7">
        <w:rPr>
          <w:rFonts w:cs="Times New Roman"/>
          <w:sz w:val="24"/>
          <w:szCs w:val="24"/>
        </w:rPr>
        <w:t xml:space="preserve"> </w:t>
      </w:r>
      <w:r w:rsidR="004C768C">
        <w:rPr>
          <w:rFonts w:cs="Times New Roman"/>
          <w:sz w:val="24"/>
          <w:szCs w:val="24"/>
        </w:rPr>
        <w:t xml:space="preserve">the </w:t>
      </w:r>
      <w:r w:rsidR="00533D11">
        <w:rPr>
          <w:rFonts w:cs="Times New Roman"/>
          <w:sz w:val="24"/>
          <w:szCs w:val="24"/>
        </w:rPr>
        <w:t>MD simulation and SLD model.</w:t>
      </w:r>
      <w:r w:rsidR="00CC171A">
        <w:rPr>
          <w:rFonts w:cs="Times New Roman"/>
          <w:sz w:val="24"/>
          <w:szCs w:val="24"/>
        </w:rPr>
        <w:t xml:space="preserve"> In addition</w:t>
      </w:r>
      <w:r w:rsidR="00533D11">
        <w:rPr>
          <w:rFonts w:cs="Times New Roman"/>
          <w:sz w:val="24"/>
          <w:szCs w:val="24"/>
        </w:rPr>
        <w:t>,</w:t>
      </w:r>
      <w:r w:rsidR="006B03C2">
        <w:rPr>
          <w:rFonts w:cs="Times New Roman"/>
          <w:sz w:val="24"/>
          <w:szCs w:val="24"/>
        </w:rPr>
        <w:t xml:space="preserve"> </w:t>
      </w:r>
      <w:r w:rsidR="00533D11">
        <w:rPr>
          <w:rFonts w:cs="Times New Roman"/>
          <w:sz w:val="24"/>
          <w:szCs w:val="24"/>
        </w:rPr>
        <w:t>the competit</w:t>
      </w:r>
      <w:r w:rsidR="0041358A">
        <w:rPr>
          <w:rFonts w:cs="Times New Roman"/>
          <w:sz w:val="24"/>
          <w:szCs w:val="24"/>
        </w:rPr>
        <w:t>ive</w:t>
      </w:r>
      <w:r w:rsidR="00533D11">
        <w:rPr>
          <w:rFonts w:cs="Times New Roman"/>
          <w:sz w:val="24"/>
          <w:szCs w:val="24"/>
        </w:rPr>
        <w:t xml:space="preserve"> adsorption </w:t>
      </w:r>
      <w:r w:rsidR="00CD121F">
        <w:rPr>
          <w:rFonts w:cs="Times New Roman"/>
          <w:sz w:val="24"/>
          <w:szCs w:val="24"/>
        </w:rPr>
        <w:t xml:space="preserve">between methane and </w:t>
      </w:r>
      <w:r w:rsidR="0041358A">
        <w:rPr>
          <w:rFonts w:cs="Times New Roman"/>
          <w:sz w:val="24"/>
          <w:szCs w:val="24"/>
        </w:rPr>
        <w:t>n</w:t>
      </w:r>
      <w:r w:rsidR="00CD121F">
        <w:rPr>
          <w:rFonts w:cs="Times New Roman"/>
          <w:sz w:val="24"/>
          <w:szCs w:val="24"/>
        </w:rPr>
        <w:t>-butane molecule</w:t>
      </w:r>
      <w:r w:rsidR="00535F1A">
        <w:rPr>
          <w:rFonts w:cs="Times New Roman"/>
          <w:sz w:val="24"/>
          <w:szCs w:val="24"/>
        </w:rPr>
        <w:t xml:space="preserve"> in nanopore</w:t>
      </w:r>
      <w:r w:rsidR="0041358A">
        <w:rPr>
          <w:rFonts w:cs="Times New Roman"/>
          <w:sz w:val="24"/>
          <w:szCs w:val="24"/>
        </w:rPr>
        <w:t>s</w:t>
      </w:r>
      <w:r w:rsidR="00535F1A">
        <w:rPr>
          <w:rFonts w:cs="Times New Roman"/>
          <w:sz w:val="24"/>
          <w:szCs w:val="24"/>
        </w:rPr>
        <w:t xml:space="preserve"> </w:t>
      </w:r>
      <w:r w:rsidR="00CD121F">
        <w:rPr>
          <w:rFonts w:cs="Times New Roman"/>
          <w:sz w:val="24"/>
          <w:szCs w:val="24"/>
        </w:rPr>
        <w:t>was investigated</w:t>
      </w:r>
      <w:r w:rsidR="00535F1A">
        <w:rPr>
          <w:rFonts w:cs="Times New Roman"/>
          <w:sz w:val="24"/>
          <w:szCs w:val="24"/>
        </w:rPr>
        <w:t xml:space="preserve"> </w:t>
      </w:r>
      <w:r w:rsidR="0041358A">
        <w:rPr>
          <w:rFonts w:cs="Times New Roman"/>
          <w:sz w:val="24"/>
          <w:szCs w:val="24"/>
        </w:rPr>
        <w:t>by</w:t>
      </w:r>
      <w:r w:rsidR="00535F1A">
        <w:rPr>
          <w:rFonts w:cs="Times New Roman"/>
          <w:sz w:val="24"/>
          <w:szCs w:val="24"/>
        </w:rPr>
        <w:t xml:space="preserve"> both methods</w:t>
      </w:r>
      <w:r w:rsidR="00CD121F">
        <w:rPr>
          <w:rFonts w:cs="Times New Roman"/>
          <w:sz w:val="24"/>
          <w:szCs w:val="24"/>
        </w:rPr>
        <w:t xml:space="preserve">. </w:t>
      </w:r>
      <w:r w:rsidR="0041358A" w:rsidRPr="0041358A">
        <w:rPr>
          <w:rFonts w:cs="Times New Roman"/>
          <w:sz w:val="24"/>
          <w:szCs w:val="24"/>
        </w:rPr>
        <w:t>Lastly, a new method which combines SLD model and pore size distribution has been developed to estimate the OGIP o</w:t>
      </w:r>
      <w:r w:rsidR="009031B7">
        <w:rPr>
          <w:rFonts w:cs="Times New Roman"/>
          <w:sz w:val="24"/>
          <w:szCs w:val="24"/>
        </w:rPr>
        <w:t>f shale gas reservoirs. (2). T</w:t>
      </w:r>
      <w:r w:rsidR="0041358A" w:rsidRPr="0041358A">
        <w:rPr>
          <w:rFonts w:cs="Times New Roman" w:hint="eastAsia"/>
          <w:sz w:val="24"/>
          <w:szCs w:val="24"/>
        </w:rPr>
        <w:t>hree</w:t>
      </w:r>
      <w:r w:rsidR="0041358A" w:rsidRPr="0041358A">
        <w:rPr>
          <w:rFonts w:cs="Times New Roman"/>
          <w:sz w:val="24"/>
          <w:szCs w:val="24"/>
        </w:rPr>
        <w:t xml:space="preserve"> post-analysis methods that utilize MD simulation trajectories have been evaluated to identify the phase state of methane and n-butane under a certain temperature and pressure condition. Although future efforts are needed to improve the accuracy, the completed work and the general ideas proposed in this study are important references to future studies in this field.</w:t>
      </w:r>
      <w:r w:rsidR="0041358A">
        <w:rPr>
          <w:rFonts w:cs="Times New Roman"/>
          <w:sz w:val="24"/>
          <w:szCs w:val="24"/>
        </w:rPr>
        <w:t xml:space="preserve"> </w:t>
      </w:r>
      <w:r w:rsidR="006B03C2">
        <w:rPr>
          <w:rFonts w:cs="Times New Roman"/>
          <w:sz w:val="24"/>
          <w:szCs w:val="24"/>
        </w:rPr>
        <w:t>(</w:t>
      </w:r>
      <w:r w:rsidR="00BB78A7">
        <w:rPr>
          <w:rFonts w:cs="Times New Roman"/>
          <w:sz w:val="24"/>
          <w:szCs w:val="24"/>
        </w:rPr>
        <w:t>3</w:t>
      </w:r>
      <w:r w:rsidR="006B03C2">
        <w:rPr>
          <w:rFonts w:cs="Times New Roman"/>
          <w:sz w:val="24"/>
          <w:szCs w:val="24"/>
        </w:rPr>
        <w:t>)</w:t>
      </w:r>
      <w:r w:rsidR="00BB78A7">
        <w:rPr>
          <w:rFonts w:cs="Times New Roman"/>
          <w:sz w:val="24"/>
          <w:szCs w:val="24"/>
        </w:rPr>
        <w:t>.</w:t>
      </w:r>
      <w:r w:rsidR="00B607F5">
        <w:rPr>
          <w:rFonts w:cs="Times New Roman"/>
          <w:sz w:val="24"/>
          <w:szCs w:val="24"/>
        </w:rPr>
        <w:t xml:space="preserve"> In</w:t>
      </w:r>
      <w:r w:rsidR="0041358A">
        <w:rPr>
          <w:rFonts w:cs="Times New Roman"/>
          <w:sz w:val="24"/>
          <w:szCs w:val="24"/>
        </w:rPr>
        <w:t xml:space="preserve"> the</w:t>
      </w:r>
      <w:r w:rsidR="00452F9E">
        <w:rPr>
          <w:rFonts w:cs="Times New Roman"/>
          <w:sz w:val="24"/>
          <w:szCs w:val="24"/>
        </w:rPr>
        <w:t xml:space="preserve"> water/</w:t>
      </w:r>
      <w:r w:rsidR="00983559">
        <w:rPr>
          <w:rFonts w:cs="Times New Roman"/>
          <w:sz w:val="24"/>
          <w:szCs w:val="24"/>
        </w:rPr>
        <w:t>oil</w:t>
      </w:r>
      <w:r w:rsidR="00452F9E">
        <w:rPr>
          <w:rFonts w:cs="Times New Roman"/>
          <w:sz w:val="24"/>
          <w:szCs w:val="24"/>
        </w:rPr>
        <w:t>/</w:t>
      </w:r>
      <w:r w:rsidR="007D6494">
        <w:rPr>
          <w:rFonts w:cs="Times New Roman"/>
          <w:sz w:val="24"/>
          <w:szCs w:val="24"/>
        </w:rPr>
        <w:t>CO</w:t>
      </w:r>
      <w:r w:rsidR="007D6494" w:rsidRPr="00052161">
        <w:rPr>
          <w:rFonts w:cs="Times New Roman"/>
          <w:sz w:val="24"/>
          <w:szCs w:val="24"/>
          <w:vertAlign w:val="subscript"/>
        </w:rPr>
        <w:t>2</w:t>
      </w:r>
      <w:r w:rsidR="00B607F5">
        <w:rPr>
          <w:rFonts w:cs="Times New Roman"/>
          <w:sz w:val="24"/>
          <w:szCs w:val="24"/>
        </w:rPr>
        <w:t xml:space="preserve"> </w:t>
      </w:r>
      <w:r w:rsidR="0041358A">
        <w:rPr>
          <w:rFonts w:cs="Times New Roman"/>
          <w:sz w:val="24"/>
          <w:szCs w:val="24"/>
        </w:rPr>
        <w:t>mixtures</w:t>
      </w:r>
      <w:r w:rsidR="00B607F5">
        <w:rPr>
          <w:rFonts w:cs="Times New Roman"/>
          <w:sz w:val="24"/>
          <w:szCs w:val="24"/>
        </w:rPr>
        <w:t>, t</w:t>
      </w:r>
      <w:r w:rsidR="00BB78A7">
        <w:rPr>
          <w:rFonts w:cs="Times New Roman"/>
          <w:sz w:val="24"/>
          <w:szCs w:val="24"/>
        </w:rPr>
        <w:t xml:space="preserve">he effect of pressure and temperature on </w:t>
      </w:r>
      <w:r w:rsidR="007D6494">
        <w:rPr>
          <w:rFonts w:cs="Times New Roman"/>
          <w:sz w:val="24"/>
          <w:szCs w:val="24"/>
        </w:rPr>
        <w:t>CO</w:t>
      </w:r>
      <w:r w:rsidR="007D6494" w:rsidRPr="00052161">
        <w:rPr>
          <w:rFonts w:cs="Times New Roman"/>
          <w:sz w:val="24"/>
          <w:szCs w:val="24"/>
          <w:vertAlign w:val="subscript"/>
        </w:rPr>
        <w:t>2</w:t>
      </w:r>
      <w:r w:rsidR="00BB78A7">
        <w:rPr>
          <w:rFonts w:cs="Times New Roman"/>
          <w:sz w:val="24"/>
          <w:szCs w:val="24"/>
        </w:rPr>
        <w:t xml:space="preserve"> </w:t>
      </w:r>
      <w:r w:rsidR="0041358A">
        <w:rPr>
          <w:rFonts w:cs="Times New Roman"/>
          <w:sz w:val="24"/>
          <w:szCs w:val="24"/>
        </w:rPr>
        <w:t xml:space="preserve">self-diffusion </w:t>
      </w:r>
      <w:r w:rsidR="00BB78A7">
        <w:rPr>
          <w:rFonts w:cs="Times New Roman"/>
          <w:sz w:val="24"/>
          <w:szCs w:val="24"/>
        </w:rPr>
        <w:t>was studied via MD simulation</w:t>
      </w:r>
      <w:r w:rsidR="0041358A">
        <w:rPr>
          <w:rFonts w:cs="Times New Roman"/>
          <w:sz w:val="24"/>
          <w:szCs w:val="24"/>
        </w:rPr>
        <w:t>s</w:t>
      </w:r>
      <w:r w:rsidR="00BB78A7">
        <w:rPr>
          <w:rFonts w:cs="Times New Roman"/>
          <w:sz w:val="24"/>
          <w:szCs w:val="24"/>
        </w:rPr>
        <w:t>. Additionally, a constructive idea</w:t>
      </w:r>
      <w:r w:rsidR="00B607F5">
        <w:rPr>
          <w:rFonts w:cs="Times New Roman"/>
          <w:sz w:val="24"/>
          <w:szCs w:val="24"/>
        </w:rPr>
        <w:t xml:space="preserve"> </w:t>
      </w:r>
      <w:r w:rsidR="00452F9E">
        <w:rPr>
          <w:rFonts w:cs="Times New Roman"/>
          <w:sz w:val="24"/>
          <w:szCs w:val="24"/>
        </w:rPr>
        <w:t xml:space="preserve">by </w:t>
      </w:r>
      <w:r w:rsidR="0041358A">
        <w:rPr>
          <w:rFonts w:cs="Times New Roman"/>
          <w:sz w:val="24"/>
          <w:szCs w:val="24"/>
        </w:rPr>
        <w:t>using</w:t>
      </w:r>
      <w:r w:rsidR="00B607F5">
        <w:rPr>
          <w:rFonts w:cs="Times New Roman"/>
          <w:sz w:val="24"/>
          <w:szCs w:val="24"/>
        </w:rPr>
        <w:t xml:space="preserve"> MD simulation</w:t>
      </w:r>
      <w:r w:rsidR="0041358A">
        <w:rPr>
          <w:rFonts w:cs="Times New Roman"/>
          <w:sz w:val="24"/>
          <w:szCs w:val="24"/>
        </w:rPr>
        <w:t>s</w:t>
      </w:r>
      <w:r w:rsidR="00B607F5">
        <w:rPr>
          <w:rFonts w:cs="Times New Roman"/>
          <w:sz w:val="24"/>
          <w:szCs w:val="24"/>
        </w:rPr>
        <w:t xml:space="preserve"> </w:t>
      </w:r>
      <w:r w:rsidR="0041358A">
        <w:rPr>
          <w:rFonts w:cs="Times New Roman"/>
          <w:sz w:val="24"/>
          <w:szCs w:val="24"/>
        </w:rPr>
        <w:t>to</w:t>
      </w:r>
      <w:r w:rsidR="005169C8">
        <w:rPr>
          <w:rFonts w:cs="Times New Roman"/>
          <w:sz w:val="24"/>
          <w:szCs w:val="24"/>
        </w:rPr>
        <w:t xml:space="preserve"> determin</w:t>
      </w:r>
      <w:r w:rsidR="0041358A">
        <w:rPr>
          <w:rFonts w:cs="Times New Roman"/>
          <w:sz w:val="24"/>
          <w:szCs w:val="24"/>
        </w:rPr>
        <w:t>e</w:t>
      </w:r>
      <w:r w:rsidR="005169C8">
        <w:rPr>
          <w:rFonts w:cs="Times New Roman"/>
          <w:sz w:val="24"/>
          <w:szCs w:val="24"/>
        </w:rPr>
        <w:t xml:space="preserve"> </w:t>
      </w:r>
      <w:r w:rsidR="007D6494">
        <w:rPr>
          <w:rFonts w:cs="Times New Roman"/>
          <w:sz w:val="24"/>
          <w:szCs w:val="24"/>
        </w:rPr>
        <w:t>CO</w:t>
      </w:r>
      <w:r w:rsidR="007D6494" w:rsidRPr="00052161">
        <w:rPr>
          <w:rFonts w:cs="Times New Roman"/>
          <w:sz w:val="24"/>
          <w:szCs w:val="24"/>
          <w:vertAlign w:val="subscript"/>
        </w:rPr>
        <w:t>2</w:t>
      </w:r>
      <w:r w:rsidR="005169C8">
        <w:rPr>
          <w:rFonts w:cs="Times New Roman"/>
          <w:sz w:val="24"/>
          <w:szCs w:val="24"/>
        </w:rPr>
        <w:t xml:space="preserve"> </w:t>
      </w:r>
      <w:r w:rsidR="0041358A">
        <w:rPr>
          <w:rFonts w:cs="Times New Roman"/>
          <w:sz w:val="24"/>
          <w:szCs w:val="24"/>
        </w:rPr>
        <w:t>partition coefficient of</w:t>
      </w:r>
      <w:r w:rsidR="00B607F5">
        <w:rPr>
          <w:rFonts w:cs="Times New Roman"/>
          <w:sz w:val="24"/>
          <w:szCs w:val="24"/>
        </w:rPr>
        <w:t xml:space="preserve"> </w:t>
      </w:r>
      <w:r w:rsidR="0041358A" w:rsidRPr="0041358A">
        <w:rPr>
          <w:rFonts w:cs="Times New Roman"/>
          <w:sz w:val="24"/>
          <w:szCs w:val="24"/>
        </w:rPr>
        <w:t>water/oil</w:t>
      </w:r>
      <w:r w:rsidR="0041358A">
        <w:rPr>
          <w:rFonts w:cs="Times New Roman"/>
          <w:sz w:val="24"/>
          <w:szCs w:val="24"/>
        </w:rPr>
        <w:t>/CO</w:t>
      </w:r>
      <w:r w:rsidR="0041358A" w:rsidRPr="00B26A8F">
        <w:rPr>
          <w:rFonts w:cs="Times New Roman"/>
          <w:sz w:val="24"/>
          <w:szCs w:val="24"/>
          <w:vertAlign w:val="subscript"/>
        </w:rPr>
        <w:t>2</w:t>
      </w:r>
      <w:r w:rsidR="0041358A" w:rsidRPr="0041358A">
        <w:rPr>
          <w:rFonts w:cs="Times New Roman"/>
          <w:sz w:val="24"/>
          <w:szCs w:val="24"/>
        </w:rPr>
        <w:t xml:space="preserve"> systems</w:t>
      </w:r>
      <w:r w:rsidR="0041358A">
        <w:rPr>
          <w:rFonts w:cs="Times New Roman"/>
          <w:sz w:val="24"/>
          <w:szCs w:val="24"/>
        </w:rPr>
        <w:t xml:space="preserve"> </w:t>
      </w:r>
      <w:r w:rsidR="009031B7">
        <w:rPr>
          <w:rFonts w:cs="Times New Roman"/>
          <w:sz w:val="24"/>
          <w:szCs w:val="24"/>
        </w:rPr>
        <w:t>was proposed</w:t>
      </w:r>
      <w:r w:rsidR="0041358A" w:rsidRPr="0041358A">
        <w:rPr>
          <w:rFonts w:cs="Times New Roman"/>
          <w:sz w:val="24"/>
          <w:szCs w:val="24"/>
        </w:rPr>
        <w:t xml:space="preserve">. </w:t>
      </w:r>
    </w:p>
    <w:p w14:paraId="692E2E91" w14:textId="0F9CBC7D" w:rsidR="0041358A" w:rsidRPr="0041358A" w:rsidRDefault="0041358A" w:rsidP="0041358A">
      <w:pPr>
        <w:spacing w:line="480" w:lineRule="auto"/>
        <w:rPr>
          <w:rFonts w:cs="Times New Roman"/>
          <w:sz w:val="24"/>
          <w:szCs w:val="24"/>
        </w:rPr>
      </w:pPr>
      <w:r w:rsidRPr="0041358A">
        <w:rPr>
          <w:rFonts w:cs="Times New Roman"/>
          <w:sz w:val="24"/>
          <w:szCs w:val="24"/>
        </w:rPr>
        <w:t xml:space="preserve">  </w:t>
      </w:r>
    </w:p>
    <w:p w14:paraId="75A584E2" w14:textId="7B182AC8" w:rsidR="006441A7" w:rsidRDefault="006441A7" w:rsidP="00EE25A1">
      <w:pPr>
        <w:spacing w:line="480" w:lineRule="auto"/>
        <w:rPr>
          <w:rFonts w:cs="Times New Roman"/>
          <w:sz w:val="24"/>
          <w:szCs w:val="24"/>
        </w:rPr>
      </w:pPr>
    </w:p>
    <w:p w14:paraId="212EDFF1" w14:textId="38D3C076" w:rsidR="000D218E" w:rsidRDefault="000D218E" w:rsidP="00EE25A1">
      <w:pPr>
        <w:spacing w:line="480" w:lineRule="auto"/>
        <w:rPr>
          <w:rFonts w:cs="Times New Roman"/>
          <w:b/>
          <w:color w:val="FF0000"/>
          <w:sz w:val="52"/>
          <w:szCs w:val="52"/>
        </w:rPr>
        <w:sectPr w:rsidR="000D218E" w:rsidSect="000B39F4">
          <w:footerReference w:type="default" r:id="rId8"/>
          <w:pgSz w:w="11906" w:h="16838"/>
          <w:pgMar w:top="1728" w:right="1728" w:bottom="1728" w:left="1728" w:header="850" w:footer="994" w:gutter="0"/>
          <w:pgNumType w:fmt="lowerRoman"/>
          <w:cols w:space="425"/>
          <w:docGrid w:type="lines" w:linePitch="312"/>
        </w:sectPr>
      </w:pPr>
    </w:p>
    <w:p w14:paraId="68E585B1" w14:textId="373C58FE" w:rsidR="000D218E" w:rsidRDefault="000D218E" w:rsidP="00EE25A1">
      <w:pPr>
        <w:spacing w:line="480" w:lineRule="auto"/>
        <w:rPr>
          <w:rFonts w:cs="Times New Roman"/>
          <w:b/>
          <w:color w:val="FF0000"/>
          <w:sz w:val="52"/>
          <w:szCs w:val="52"/>
        </w:rPr>
      </w:pPr>
    </w:p>
    <w:p w14:paraId="6F059D9A" w14:textId="2641AAD6" w:rsidR="00561679" w:rsidRPr="00F52748" w:rsidRDefault="000E558E" w:rsidP="002F718E">
      <w:pPr>
        <w:pStyle w:val="1"/>
      </w:pPr>
      <w:bookmarkStart w:id="7" w:name="_Toc15547189"/>
      <w:r w:rsidRPr="002F718E">
        <w:t>Chapter</w:t>
      </w:r>
      <w:r w:rsidR="001708F2" w:rsidRPr="002F718E">
        <w:t xml:space="preserve"> 1: </w:t>
      </w:r>
      <w:r w:rsidR="00561679" w:rsidRPr="002F718E">
        <w:t>Introduction</w:t>
      </w:r>
      <w:bookmarkEnd w:id="7"/>
    </w:p>
    <w:p w14:paraId="7B654C4D" w14:textId="4E48B53F" w:rsidR="00B769BF" w:rsidRPr="00F52748" w:rsidRDefault="00F52748" w:rsidP="002F718E">
      <w:pPr>
        <w:pStyle w:val="2"/>
      </w:pPr>
      <w:bookmarkStart w:id="8" w:name="_Toc15547190"/>
      <w:r>
        <w:t xml:space="preserve">1.1 </w:t>
      </w:r>
      <w:r w:rsidR="001708F2" w:rsidRPr="00F52748">
        <w:t xml:space="preserve">Background of </w:t>
      </w:r>
      <w:r w:rsidR="0013517C">
        <w:t>Shale G</w:t>
      </w:r>
      <w:r w:rsidR="00A12B09" w:rsidRPr="00F52748">
        <w:t>as</w:t>
      </w:r>
      <w:bookmarkEnd w:id="8"/>
      <w:r w:rsidR="00A12B09" w:rsidRPr="00F52748">
        <w:t xml:space="preserve"> </w:t>
      </w:r>
      <w:r w:rsidR="00561679" w:rsidRPr="00F52748">
        <w:t xml:space="preserve"> </w:t>
      </w:r>
      <w:r w:rsidR="00057CF0" w:rsidRPr="00F52748">
        <w:t xml:space="preserve"> </w:t>
      </w:r>
    </w:p>
    <w:p w14:paraId="23934EBD" w14:textId="3C153342" w:rsidR="00AD38FA" w:rsidRDefault="004E51F8" w:rsidP="00CC1A80">
      <w:pPr>
        <w:spacing w:line="480" w:lineRule="auto"/>
        <w:ind w:firstLine="360"/>
        <w:rPr>
          <w:rFonts w:cs="Times New Roman"/>
          <w:sz w:val="24"/>
          <w:szCs w:val="24"/>
        </w:rPr>
      </w:pPr>
      <w:r>
        <w:rPr>
          <w:rFonts w:cs="Times New Roman"/>
          <w:sz w:val="24"/>
          <w:szCs w:val="24"/>
        </w:rPr>
        <w:t>According to the natural</w:t>
      </w:r>
      <w:r w:rsidR="007433DC" w:rsidRPr="00402237">
        <w:rPr>
          <w:rFonts w:cs="Times New Roman"/>
          <w:sz w:val="24"/>
          <w:szCs w:val="24"/>
        </w:rPr>
        <w:t xml:space="preserve"> gas </w:t>
      </w:r>
      <w:r w:rsidR="007433DC" w:rsidRPr="005B1B16">
        <w:rPr>
          <w:rFonts w:cs="Times New Roman"/>
          <w:sz w:val="24"/>
          <w:szCs w:val="24"/>
        </w:rPr>
        <w:t>production report</w:t>
      </w:r>
      <w:r w:rsidR="00983C08" w:rsidRPr="005B1B16">
        <w:rPr>
          <w:rFonts w:cs="Times New Roman"/>
          <w:sz w:val="24"/>
          <w:szCs w:val="24"/>
        </w:rPr>
        <w:t xml:space="preserve"> (</w:t>
      </w:r>
      <w:r w:rsidR="005B1B16" w:rsidRPr="005B1B16">
        <w:rPr>
          <w:rFonts w:cs="Times New Roman"/>
          <w:sz w:val="24"/>
          <w:szCs w:val="24"/>
        </w:rPr>
        <w:fldChar w:fldCharType="begin"/>
      </w:r>
      <w:r w:rsidR="005B1B16" w:rsidRPr="005B1B16">
        <w:rPr>
          <w:rFonts w:cs="Times New Roman"/>
          <w:sz w:val="24"/>
          <w:szCs w:val="24"/>
        </w:rPr>
        <w:instrText xml:space="preserve"> REF _Ref15287538 \h </w:instrText>
      </w:r>
      <w:r w:rsidR="005B1B16">
        <w:rPr>
          <w:rFonts w:cs="Times New Roman"/>
          <w:sz w:val="24"/>
          <w:szCs w:val="24"/>
        </w:rPr>
        <w:instrText xml:space="preserve"> \* MERGEFORMAT </w:instrText>
      </w:r>
      <w:r w:rsidR="005B1B16" w:rsidRPr="005B1B16">
        <w:rPr>
          <w:rFonts w:cs="Times New Roman"/>
          <w:sz w:val="24"/>
          <w:szCs w:val="24"/>
        </w:rPr>
      </w:r>
      <w:r w:rsidR="005B1B16" w:rsidRPr="005B1B16">
        <w:rPr>
          <w:rFonts w:cs="Times New Roman"/>
          <w:sz w:val="24"/>
          <w:szCs w:val="24"/>
        </w:rPr>
        <w:fldChar w:fldCharType="separate"/>
      </w:r>
      <w:r w:rsidR="005B1B16" w:rsidRPr="005B1B16">
        <w:rPr>
          <w:rFonts w:cs="Times New Roman"/>
          <w:b/>
          <w:sz w:val="24"/>
          <w:szCs w:val="24"/>
        </w:rPr>
        <w:t xml:space="preserve">Figure </w:t>
      </w:r>
      <w:r w:rsidR="005B1B16" w:rsidRPr="005B1B16">
        <w:rPr>
          <w:rFonts w:cs="Times New Roman"/>
          <w:b/>
          <w:noProof/>
          <w:sz w:val="24"/>
          <w:szCs w:val="24"/>
        </w:rPr>
        <w:t>1</w:t>
      </w:r>
      <w:r w:rsidR="005B1B16" w:rsidRPr="005B1B16">
        <w:rPr>
          <w:rFonts w:cs="Times New Roman"/>
          <w:sz w:val="24"/>
          <w:szCs w:val="24"/>
        </w:rPr>
        <w:fldChar w:fldCharType="end"/>
      </w:r>
      <w:r w:rsidR="003115EE" w:rsidRPr="005B1B16">
        <w:rPr>
          <w:rFonts w:cs="Times New Roman"/>
          <w:sz w:val="24"/>
          <w:szCs w:val="24"/>
        </w:rPr>
        <w:t>)</w:t>
      </w:r>
      <w:r w:rsidR="007433DC" w:rsidRPr="005B1B16">
        <w:rPr>
          <w:rFonts w:cs="Times New Roman"/>
          <w:sz w:val="24"/>
          <w:szCs w:val="24"/>
        </w:rPr>
        <w:t xml:space="preserve"> from </w:t>
      </w:r>
      <w:r w:rsidRPr="005B1B16">
        <w:rPr>
          <w:rFonts w:cs="Times New Roman"/>
          <w:sz w:val="24"/>
          <w:szCs w:val="24"/>
        </w:rPr>
        <w:t>the</w:t>
      </w:r>
      <w:r>
        <w:rPr>
          <w:rFonts w:cs="Times New Roman"/>
          <w:sz w:val="24"/>
          <w:szCs w:val="24"/>
        </w:rPr>
        <w:t xml:space="preserve"> </w:t>
      </w:r>
      <w:r w:rsidR="007433DC" w:rsidRPr="00402237">
        <w:rPr>
          <w:rFonts w:cs="Times New Roman"/>
          <w:sz w:val="24"/>
          <w:szCs w:val="24"/>
        </w:rPr>
        <w:t xml:space="preserve">U.S. Energy </w:t>
      </w:r>
      <w:r w:rsidR="007433DC" w:rsidRPr="00402237">
        <w:rPr>
          <w:rFonts w:cs="Times New Roman" w:hint="eastAsia"/>
          <w:sz w:val="24"/>
          <w:szCs w:val="24"/>
        </w:rPr>
        <w:t>In</w:t>
      </w:r>
      <w:r w:rsidR="007433DC" w:rsidRPr="00402237">
        <w:rPr>
          <w:rFonts w:cs="Times New Roman"/>
          <w:sz w:val="24"/>
          <w:szCs w:val="24"/>
        </w:rPr>
        <w:t>formation Administration (EIA</w:t>
      </w:r>
      <w:r w:rsidR="00EB4301">
        <w:rPr>
          <w:rFonts w:cs="Times New Roman"/>
          <w:sz w:val="24"/>
          <w:szCs w:val="24"/>
        </w:rPr>
        <w:t>, 2016</w:t>
      </w:r>
      <w:r w:rsidR="007433DC" w:rsidRPr="00402237">
        <w:rPr>
          <w:rFonts w:cs="Times New Roman"/>
          <w:sz w:val="24"/>
          <w:szCs w:val="24"/>
        </w:rPr>
        <w:t xml:space="preserve">), the </w:t>
      </w:r>
      <w:r>
        <w:rPr>
          <w:rFonts w:cs="Times New Roman"/>
          <w:sz w:val="24"/>
          <w:szCs w:val="24"/>
        </w:rPr>
        <w:t xml:space="preserve">shale </w:t>
      </w:r>
      <w:r w:rsidR="007433DC" w:rsidRPr="00402237">
        <w:rPr>
          <w:rFonts w:cs="Times New Roman"/>
          <w:sz w:val="24"/>
          <w:szCs w:val="24"/>
        </w:rPr>
        <w:t xml:space="preserve">gas production will </w:t>
      </w:r>
      <w:r w:rsidR="007433DC" w:rsidRPr="00402237">
        <w:rPr>
          <w:rFonts w:cs="Times New Roman" w:hint="eastAsia"/>
          <w:sz w:val="24"/>
          <w:szCs w:val="24"/>
        </w:rPr>
        <w:t>b</w:t>
      </w:r>
      <w:r w:rsidR="007433DC" w:rsidRPr="00402237">
        <w:rPr>
          <w:rFonts w:cs="Times New Roman"/>
          <w:sz w:val="24"/>
          <w:szCs w:val="24"/>
        </w:rPr>
        <w:t>e stead</w:t>
      </w:r>
      <w:r w:rsidR="006E764B">
        <w:rPr>
          <w:rFonts w:cs="Times New Roman"/>
          <w:sz w:val="24"/>
          <w:szCs w:val="24"/>
        </w:rPr>
        <w:t>ily growing</w:t>
      </w:r>
      <w:r w:rsidR="007433DC" w:rsidRPr="00402237">
        <w:rPr>
          <w:rFonts w:cs="Times New Roman"/>
          <w:sz w:val="24"/>
          <w:szCs w:val="24"/>
        </w:rPr>
        <w:t xml:space="preserve"> in the </w:t>
      </w:r>
      <w:r w:rsidR="007433DC" w:rsidRPr="00402237">
        <w:rPr>
          <w:rFonts w:cs="Times New Roman" w:hint="eastAsia"/>
          <w:sz w:val="24"/>
          <w:szCs w:val="24"/>
        </w:rPr>
        <w:t>ne</w:t>
      </w:r>
      <w:r w:rsidR="007433DC" w:rsidRPr="00402237">
        <w:rPr>
          <w:rFonts w:cs="Times New Roman"/>
          <w:sz w:val="24"/>
          <w:szCs w:val="24"/>
        </w:rPr>
        <w:t>xt few decades.</w:t>
      </w:r>
      <w:r>
        <w:rPr>
          <w:rFonts w:cs="Times New Roman"/>
          <w:sz w:val="24"/>
          <w:szCs w:val="24"/>
        </w:rPr>
        <w:t xml:space="preserve"> </w:t>
      </w:r>
      <w:r w:rsidR="00AD38FA" w:rsidRPr="00402237">
        <w:rPr>
          <w:rFonts w:cs="Times New Roman" w:hint="eastAsia"/>
          <w:sz w:val="24"/>
          <w:szCs w:val="24"/>
        </w:rPr>
        <w:t>Due</w:t>
      </w:r>
      <w:r w:rsidR="00AD38FA" w:rsidRPr="00402237">
        <w:rPr>
          <w:rFonts w:cs="Times New Roman"/>
          <w:sz w:val="24"/>
          <w:szCs w:val="24"/>
        </w:rPr>
        <w:t xml:space="preserve"> to the increase in demand and supply </w:t>
      </w:r>
      <w:r w:rsidR="00561679">
        <w:rPr>
          <w:rFonts w:cs="Times New Roman"/>
          <w:sz w:val="24"/>
          <w:szCs w:val="24"/>
        </w:rPr>
        <w:t>of</w:t>
      </w:r>
      <w:r w:rsidR="00AD38FA" w:rsidRPr="00402237">
        <w:rPr>
          <w:rFonts w:cs="Times New Roman"/>
          <w:sz w:val="24"/>
          <w:szCs w:val="24"/>
        </w:rPr>
        <w:t xml:space="preserve"> shale gas, the comprehensive understanding of shale gas is </w:t>
      </w:r>
      <w:r w:rsidR="00AD38FA" w:rsidRPr="00402237">
        <w:rPr>
          <w:rFonts w:cs="Times New Roman" w:hint="eastAsia"/>
          <w:sz w:val="24"/>
          <w:szCs w:val="24"/>
        </w:rPr>
        <w:t>essential</w:t>
      </w:r>
      <w:r w:rsidR="00AD38FA" w:rsidRPr="00402237">
        <w:rPr>
          <w:rFonts w:cs="Times New Roman"/>
          <w:sz w:val="24"/>
          <w:szCs w:val="24"/>
        </w:rPr>
        <w:t xml:space="preserve"> for </w:t>
      </w:r>
      <w:r w:rsidR="00394EAC">
        <w:rPr>
          <w:rFonts w:cs="Times New Roman"/>
          <w:sz w:val="24"/>
          <w:szCs w:val="24"/>
        </w:rPr>
        <w:t>its</w:t>
      </w:r>
      <w:r w:rsidR="00AD38FA" w:rsidRPr="00402237">
        <w:rPr>
          <w:rFonts w:cs="Times New Roman"/>
          <w:sz w:val="24"/>
          <w:szCs w:val="24"/>
        </w:rPr>
        <w:t xml:space="preserve"> </w:t>
      </w:r>
      <w:r w:rsidR="00AD38FA" w:rsidRPr="00402237">
        <w:rPr>
          <w:rFonts w:cs="Times New Roman" w:hint="eastAsia"/>
          <w:sz w:val="24"/>
          <w:szCs w:val="24"/>
        </w:rPr>
        <w:t>development.</w:t>
      </w:r>
      <w:r w:rsidR="00DD5FAB" w:rsidRPr="00402237">
        <w:rPr>
          <w:rFonts w:cs="Times New Roman"/>
          <w:sz w:val="24"/>
          <w:szCs w:val="24"/>
        </w:rPr>
        <w:t xml:space="preserve"> </w:t>
      </w:r>
    </w:p>
    <w:p w14:paraId="6E7D45F5" w14:textId="77777777" w:rsidR="004E51F8" w:rsidRDefault="004E51F8" w:rsidP="004E51F8">
      <w:pPr>
        <w:keepNext/>
        <w:spacing w:line="480" w:lineRule="auto"/>
        <w:ind w:firstLine="360"/>
        <w:jc w:val="center"/>
      </w:pPr>
      <w:r>
        <w:rPr>
          <w:noProof/>
          <w:lang w:eastAsia="en-US"/>
        </w:rPr>
        <w:drawing>
          <wp:inline distT="0" distB="0" distL="0" distR="0" wp14:anchorId="50189A1A" wp14:editId="40F45ABB">
            <wp:extent cx="4733553" cy="3214895"/>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48765" cy="3225227"/>
                    </a:xfrm>
                    <a:prstGeom prst="rect">
                      <a:avLst/>
                    </a:prstGeom>
                  </pic:spPr>
                </pic:pic>
              </a:graphicData>
            </a:graphic>
          </wp:inline>
        </w:drawing>
      </w:r>
    </w:p>
    <w:p w14:paraId="59D3366F" w14:textId="77777777" w:rsidR="00F50AE2" w:rsidRDefault="00F50AE2" w:rsidP="00341CF5">
      <w:pPr>
        <w:pStyle w:val="a4"/>
        <w:jc w:val="center"/>
        <w:rPr>
          <w:rFonts w:ascii="Times New Roman" w:hAnsi="Times New Roman" w:cs="Times New Roman"/>
          <w:b/>
        </w:rPr>
      </w:pPr>
      <w:bookmarkStart w:id="9" w:name="_Ref15287538"/>
      <w:bookmarkStart w:id="10" w:name="_Toc15545773"/>
      <w:bookmarkStart w:id="11" w:name="_Toc15395090"/>
      <w:bookmarkStart w:id="12" w:name="_Toc15395306"/>
      <w:r>
        <w:rPr>
          <w:rFonts w:ascii="Times New Roman" w:hAnsi="Times New Roman" w:cs="Times New Roman"/>
          <w:b/>
        </w:rPr>
        <w:t xml:space="preserve">Figure </w:t>
      </w:r>
      <w:r w:rsidR="004E51F8" w:rsidRPr="004E51F8">
        <w:rPr>
          <w:rFonts w:ascii="Times New Roman" w:hAnsi="Times New Roman" w:cs="Times New Roman"/>
          <w:b/>
        </w:rPr>
        <w:fldChar w:fldCharType="begin"/>
      </w:r>
      <w:r w:rsidR="004E51F8" w:rsidRPr="004E51F8">
        <w:rPr>
          <w:rFonts w:ascii="Times New Roman" w:hAnsi="Times New Roman" w:cs="Times New Roman"/>
          <w:b/>
        </w:rPr>
        <w:instrText xml:space="preserve"> SEQ Figure \* ARABIC </w:instrText>
      </w:r>
      <w:r w:rsidR="004E51F8" w:rsidRPr="004E51F8">
        <w:rPr>
          <w:rFonts w:ascii="Times New Roman" w:hAnsi="Times New Roman" w:cs="Times New Roman"/>
          <w:b/>
        </w:rPr>
        <w:fldChar w:fldCharType="separate"/>
      </w:r>
      <w:r w:rsidR="00AE70A5">
        <w:rPr>
          <w:rFonts w:ascii="Times New Roman" w:hAnsi="Times New Roman" w:cs="Times New Roman"/>
          <w:b/>
          <w:noProof/>
        </w:rPr>
        <w:t>1</w:t>
      </w:r>
      <w:r w:rsidR="004E51F8" w:rsidRPr="004E51F8">
        <w:rPr>
          <w:rFonts w:ascii="Times New Roman" w:hAnsi="Times New Roman" w:cs="Times New Roman"/>
          <w:b/>
        </w:rPr>
        <w:fldChar w:fldCharType="end"/>
      </w:r>
      <w:bookmarkEnd w:id="9"/>
      <w:r w:rsidR="004E51F8" w:rsidRPr="004E51F8">
        <w:rPr>
          <w:rFonts w:ascii="Times New Roman" w:hAnsi="Times New Roman" w:cs="Times New Roman"/>
          <w:b/>
        </w:rPr>
        <w:t>: U.S. natural gas production from 1990 to 2040</w:t>
      </w:r>
      <w:bookmarkEnd w:id="10"/>
      <w:r w:rsidR="004E51F8" w:rsidRPr="004E51F8">
        <w:rPr>
          <w:rFonts w:ascii="Times New Roman" w:hAnsi="Times New Roman" w:cs="Times New Roman"/>
          <w:b/>
        </w:rPr>
        <w:t xml:space="preserve"> </w:t>
      </w:r>
    </w:p>
    <w:p w14:paraId="35D12FA6" w14:textId="3BB99699" w:rsidR="00DD5FAB" w:rsidRPr="00341CF5" w:rsidRDefault="004E51F8" w:rsidP="00341CF5">
      <w:pPr>
        <w:pStyle w:val="a4"/>
        <w:jc w:val="center"/>
        <w:rPr>
          <w:rFonts w:ascii="Times New Roman" w:hAnsi="Times New Roman" w:cs="Times New Roman"/>
          <w:b/>
          <w:sz w:val="24"/>
          <w:szCs w:val="24"/>
        </w:rPr>
      </w:pPr>
      <w:r w:rsidRPr="004E51F8">
        <w:rPr>
          <w:rFonts w:ascii="Times New Roman" w:hAnsi="Times New Roman" w:cs="Times New Roman"/>
          <w:b/>
        </w:rPr>
        <w:t>[Source: Energy Information Administration, 2016].</w:t>
      </w:r>
      <w:bookmarkEnd w:id="11"/>
      <w:bookmarkEnd w:id="12"/>
    </w:p>
    <w:p w14:paraId="45A603EE" w14:textId="38B29406" w:rsidR="004E51F8" w:rsidRDefault="00042F4E" w:rsidP="00F51108">
      <w:pPr>
        <w:pStyle w:val="a4"/>
        <w:spacing w:line="480" w:lineRule="auto"/>
        <w:ind w:firstLine="420"/>
        <w:rPr>
          <w:rFonts w:ascii="Times New Roman" w:hAnsi="Times New Roman" w:cs="Times New Roman"/>
          <w:sz w:val="24"/>
          <w:szCs w:val="24"/>
        </w:rPr>
      </w:pPr>
      <w:bookmarkStart w:id="13" w:name="_Toc12876382"/>
      <w:r w:rsidRPr="00DD5FAB">
        <w:rPr>
          <w:rFonts w:ascii="Times New Roman" w:hAnsi="Times New Roman" w:cs="Times New Roman"/>
          <w:sz w:val="24"/>
          <w:szCs w:val="24"/>
        </w:rPr>
        <w:t>Shale gas is</w:t>
      </w:r>
      <w:r>
        <w:rPr>
          <w:rFonts w:ascii="Times New Roman" w:hAnsi="Times New Roman" w:cs="Times New Roman"/>
          <w:sz w:val="24"/>
          <w:szCs w:val="24"/>
        </w:rPr>
        <w:t xml:space="preserve"> </w:t>
      </w:r>
      <w:r>
        <w:rPr>
          <w:rFonts w:ascii="Times New Roman" w:hAnsi="Times New Roman" w:cs="Times New Roman" w:hint="eastAsia"/>
          <w:sz w:val="24"/>
          <w:szCs w:val="24"/>
        </w:rPr>
        <w:t>known</w:t>
      </w:r>
      <w:r>
        <w:rPr>
          <w:rFonts w:ascii="Times New Roman" w:hAnsi="Times New Roman" w:cs="Times New Roman"/>
          <w:sz w:val="24"/>
          <w:szCs w:val="24"/>
        </w:rPr>
        <w:t xml:space="preserve"> as unconventional resources and is the </w:t>
      </w:r>
      <w:r>
        <w:rPr>
          <w:rFonts w:ascii="Times New Roman" w:hAnsi="Times New Roman" w:cs="Times New Roman" w:hint="eastAsia"/>
          <w:sz w:val="24"/>
          <w:szCs w:val="24"/>
        </w:rPr>
        <w:t>natural</w:t>
      </w:r>
      <w:r>
        <w:rPr>
          <w:rFonts w:ascii="Times New Roman" w:hAnsi="Times New Roman" w:cs="Times New Roman"/>
          <w:sz w:val="24"/>
          <w:szCs w:val="24"/>
        </w:rPr>
        <w:t xml:space="preserve"> gas trapped in the shale formation, which has little difference with conventional natural gas resources in componentwise.</w:t>
      </w:r>
      <w:r w:rsidR="009254D7">
        <w:rPr>
          <w:rFonts w:ascii="Times New Roman" w:hAnsi="Times New Roman" w:cs="Times New Roman"/>
          <w:sz w:val="24"/>
          <w:szCs w:val="24"/>
        </w:rPr>
        <w:t xml:space="preserve"> </w:t>
      </w:r>
      <w:r w:rsidR="00F62EF7" w:rsidRPr="00DD5FAB">
        <w:rPr>
          <w:rFonts w:ascii="Times New Roman" w:hAnsi="Times New Roman" w:cs="Times New Roman"/>
          <w:sz w:val="24"/>
          <w:szCs w:val="24"/>
        </w:rPr>
        <w:t xml:space="preserve">Shale is a kind of fine-grained sedimentary rock </w:t>
      </w:r>
      <w:r w:rsidR="00BD4DF5">
        <w:rPr>
          <w:rFonts w:ascii="Times New Roman" w:hAnsi="Times New Roman" w:cs="Times New Roman"/>
          <w:sz w:val="24"/>
          <w:szCs w:val="24"/>
        </w:rPr>
        <w:t>formed</w:t>
      </w:r>
      <w:r w:rsidR="00F62EF7" w:rsidRPr="00DD5FAB">
        <w:rPr>
          <w:rFonts w:ascii="Times New Roman" w:hAnsi="Times New Roman" w:cs="Times New Roman"/>
          <w:sz w:val="24"/>
          <w:szCs w:val="24"/>
        </w:rPr>
        <w:t xml:space="preserve"> from compaction process of small mineral particles </w:t>
      </w:r>
      <w:r w:rsidR="006E764B">
        <w:rPr>
          <w:rFonts w:ascii="Times New Roman" w:hAnsi="Times New Roman" w:cs="Times New Roman"/>
          <w:sz w:val="24"/>
          <w:szCs w:val="24"/>
        </w:rPr>
        <w:t>such as</w:t>
      </w:r>
      <w:r w:rsidR="00F62EF7" w:rsidRPr="00DD5FAB">
        <w:rPr>
          <w:rFonts w:ascii="Times New Roman" w:hAnsi="Times New Roman" w:cs="Times New Roman"/>
          <w:sz w:val="24"/>
          <w:szCs w:val="24"/>
        </w:rPr>
        <w:t xml:space="preserve"> </w:t>
      </w:r>
      <w:r w:rsidR="00FA1BAC" w:rsidRPr="00DD5FAB">
        <w:rPr>
          <w:rFonts w:ascii="Times New Roman" w:hAnsi="Times New Roman" w:cs="Times New Roman"/>
          <w:sz w:val="24"/>
          <w:szCs w:val="24"/>
        </w:rPr>
        <w:t>mud</w:t>
      </w:r>
      <w:r w:rsidR="006E764B">
        <w:rPr>
          <w:rFonts w:ascii="Times New Roman" w:hAnsi="Times New Roman" w:cs="Times New Roman"/>
          <w:sz w:val="24"/>
          <w:szCs w:val="24"/>
        </w:rPr>
        <w:t xml:space="preserve">, </w:t>
      </w:r>
      <w:r w:rsidR="00FA1BAC" w:rsidRPr="00DD5FAB">
        <w:rPr>
          <w:rFonts w:ascii="Times New Roman" w:hAnsi="Times New Roman" w:cs="Times New Roman"/>
          <w:sz w:val="24"/>
          <w:szCs w:val="24"/>
        </w:rPr>
        <w:t>quartz</w:t>
      </w:r>
      <w:r w:rsidR="006E764B">
        <w:rPr>
          <w:rFonts w:ascii="Times New Roman" w:hAnsi="Times New Roman" w:cs="Times New Roman"/>
          <w:sz w:val="24"/>
          <w:szCs w:val="24"/>
        </w:rPr>
        <w:t>,</w:t>
      </w:r>
      <w:r w:rsidR="00FA1BAC" w:rsidRPr="00DD5FAB">
        <w:rPr>
          <w:rFonts w:ascii="Times New Roman" w:hAnsi="Times New Roman" w:cs="Times New Roman"/>
          <w:sz w:val="24"/>
          <w:szCs w:val="24"/>
        </w:rPr>
        <w:t xml:space="preserve"> calcite, etc</w:t>
      </w:r>
      <w:r w:rsidR="00F62EF7" w:rsidRPr="00DD5FAB">
        <w:rPr>
          <w:rFonts w:ascii="Times New Roman" w:hAnsi="Times New Roman" w:cs="Times New Roman"/>
          <w:sz w:val="24"/>
          <w:szCs w:val="24"/>
        </w:rPr>
        <w:t>.</w:t>
      </w:r>
      <w:r w:rsidR="00FA1BAC" w:rsidRPr="00DD5FAB">
        <w:rPr>
          <w:rFonts w:ascii="Times New Roman" w:hAnsi="Times New Roman" w:cs="Times New Roman"/>
          <w:sz w:val="24"/>
          <w:szCs w:val="24"/>
        </w:rPr>
        <w:t xml:space="preserve"> </w:t>
      </w:r>
      <w:bookmarkStart w:id="14" w:name="_Toc12876383"/>
      <w:bookmarkEnd w:id="13"/>
      <w:r w:rsidR="004E51F8">
        <w:rPr>
          <w:rFonts w:ascii="Times New Roman" w:hAnsi="Times New Roman" w:cs="Times New Roman"/>
          <w:sz w:val="24"/>
          <w:szCs w:val="24"/>
        </w:rPr>
        <w:t xml:space="preserve">Fissile </w:t>
      </w:r>
      <w:r w:rsidR="004E51F8">
        <w:rPr>
          <w:rFonts w:ascii="Times New Roman" w:hAnsi="Times New Roman" w:cs="Times New Roman"/>
          <w:sz w:val="24"/>
          <w:szCs w:val="24"/>
        </w:rPr>
        <w:lastRenderedPageBreak/>
        <w:t xml:space="preserve">and laminated are </w:t>
      </w:r>
      <w:r w:rsidR="004E51F8" w:rsidRPr="00DD5FAB">
        <w:rPr>
          <w:rFonts w:ascii="Times New Roman" w:hAnsi="Times New Roman" w:cs="Times New Roman"/>
          <w:sz w:val="24"/>
          <w:szCs w:val="24"/>
        </w:rPr>
        <w:t xml:space="preserve">two unique characteristics of </w:t>
      </w:r>
      <w:r w:rsidR="004E51F8">
        <w:rPr>
          <w:rFonts w:ascii="Times New Roman" w:hAnsi="Times New Roman" w:cs="Times New Roman"/>
          <w:sz w:val="24"/>
          <w:szCs w:val="24"/>
        </w:rPr>
        <w:t xml:space="preserve">the </w:t>
      </w:r>
      <w:r w:rsidR="004E51F8" w:rsidRPr="00DD5FAB">
        <w:rPr>
          <w:rFonts w:ascii="Times New Roman" w:hAnsi="Times New Roman" w:cs="Times New Roman"/>
          <w:sz w:val="24"/>
          <w:szCs w:val="24"/>
        </w:rPr>
        <w:t>shale formation.</w:t>
      </w:r>
      <w:r w:rsidR="004E51F8">
        <w:rPr>
          <w:rFonts w:ascii="Times New Roman" w:hAnsi="Times New Roman" w:cs="Times New Roman"/>
          <w:sz w:val="24"/>
          <w:szCs w:val="24"/>
        </w:rPr>
        <w:t xml:space="preserve"> The f</w:t>
      </w:r>
      <w:r w:rsidR="004E51F8" w:rsidRPr="00DD5FAB">
        <w:rPr>
          <w:rFonts w:ascii="Times New Roman" w:hAnsi="Times New Roman" w:cs="Times New Roman"/>
          <w:sz w:val="24"/>
          <w:szCs w:val="24"/>
        </w:rPr>
        <w:t>issile</w:t>
      </w:r>
      <w:r w:rsidR="004E51F8">
        <w:rPr>
          <w:rFonts w:ascii="Times New Roman" w:hAnsi="Times New Roman" w:cs="Times New Roman"/>
          <w:sz w:val="24"/>
          <w:szCs w:val="24"/>
        </w:rPr>
        <w:t xml:space="preserve"> feature</w:t>
      </w:r>
      <w:r w:rsidR="004E51F8" w:rsidRPr="00DD5FAB">
        <w:rPr>
          <w:rFonts w:ascii="Times New Roman" w:hAnsi="Times New Roman" w:cs="Times New Roman"/>
          <w:sz w:val="24"/>
          <w:szCs w:val="24"/>
        </w:rPr>
        <w:t xml:space="preserve"> </w:t>
      </w:r>
      <w:r w:rsidR="004E51F8">
        <w:rPr>
          <w:rFonts w:ascii="Times New Roman" w:hAnsi="Times New Roman" w:cs="Times New Roman"/>
          <w:sz w:val="24"/>
          <w:szCs w:val="24"/>
        </w:rPr>
        <w:t>refers to</w:t>
      </w:r>
      <w:r w:rsidR="004E51F8" w:rsidRPr="00DD5FAB">
        <w:rPr>
          <w:rFonts w:ascii="Times New Roman" w:hAnsi="Times New Roman" w:cs="Times New Roman"/>
          <w:sz w:val="24"/>
          <w:szCs w:val="24"/>
        </w:rPr>
        <w:t xml:space="preserve"> </w:t>
      </w:r>
      <w:r w:rsidR="004E51F8">
        <w:rPr>
          <w:rFonts w:ascii="Times New Roman" w:hAnsi="Times New Roman" w:cs="Times New Roman"/>
          <w:sz w:val="24"/>
          <w:szCs w:val="24"/>
        </w:rPr>
        <w:t>shale</w:t>
      </w:r>
      <w:r w:rsidR="004E51F8" w:rsidRPr="00DD5FAB">
        <w:rPr>
          <w:rFonts w:ascii="Times New Roman" w:hAnsi="Times New Roman" w:cs="Times New Roman"/>
          <w:sz w:val="24"/>
          <w:szCs w:val="24"/>
        </w:rPr>
        <w:t xml:space="preserve"> rock</w:t>
      </w:r>
      <w:r w:rsidR="004E51F8">
        <w:rPr>
          <w:rFonts w:ascii="Times New Roman" w:hAnsi="Times New Roman" w:cs="Times New Roman"/>
          <w:sz w:val="24"/>
          <w:szCs w:val="24"/>
        </w:rPr>
        <w:t>s that can</w:t>
      </w:r>
      <w:r w:rsidR="004E51F8" w:rsidRPr="00DD5FAB">
        <w:rPr>
          <w:rFonts w:ascii="Times New Roman" w:hAnsi="Times New Roman" w:cs="Times New Roman"/>
          <w:sz w:val="24"/>
          <w:szCs w:val="24"/>
        </w:rPr>
        <w:t xml:space="preserve"> easily split </w:t>
      </w:r>
      <w:r w:rsidR="004E51F8" w:rsidRPr="00DD5FAB">
        <w:rPr>
          <w:rFonts w:ascii="Times New Roman" w:hAnsi="Times New Roman" w:cs="Times New Roman" w:hint="eastAsia"/>
          <w:sz w:val="24"/>
          <w:szCs w:val="24"/>
        </w:rPr>
        <w:t>into</w:t>
      </w:r>
      <w:r w:rsidR="004E51F8" w:rsidRPr="00DD5FAB">
        <w:rPr>
          <w:rFonts w:ascii="Times New Roman" w:hAnsi="Times New Roman" w:cs="Times New Roman"/>
          <w:sz w:val="24"/>
          <w:szCs w:val="24"/>
        </w:rPr>
        <w:t xml:space="preserve"> thin pieces</w:t>
      </w:r>
      <w:r w:rsidR="004E51F8">
        <w:rPr>
          <w:rFonts w:ascii="Times New Roman" w:hAnsi="Times New Roman" w:cs="Times New Roman"/>
          <w:sz w:val="24"/>
          <w:szCs w:val="24"/>
        </w:rPr>
        <w:t>, while l</w:t>
      </w:r>
      <w:r w:rsidR="004E51F8" w:rsidRPr="00DD5FAB">
        <w:rPr>
          <w:rFonts w:ascii="Times New Roman" w:hAnsi="Times New Roman" w:cs="Times New Roman"/>
          <w:sz w:val="24"/>
          <w:szCs w:val="24"/>
        </w:rPr>
        <w:t>aminated</w:t>
      </w:r>
      <w:r w:rsidR="004E51F8">
        <w:rPr>
          <w:rFonts w:ascii="Times New Roman" w:hAnsi="Times New Roman" w:cs="Times New Roman"/>
          <w:sz w:val="24"/>
          <w:szCs w:val="24"/>
        </w:rPr>
        <w:t xml:space="preserve"> feature</w:t>
      </w:r>
      <w:r w:rsidR="004E51F8" w:rsidRPr="00DD5FAB">
        <w:rPr>
          <w:rFonts w:ascii="Times New Roman" w:hAnsi="Times New Roman" w:cs="Times New Roman"/>
          <w:sz w:val="24"/>
          <w:szCs w:val="24"/>
        </w:rPr>
        <w:t xml:space="preserve"> </w:t>
      </w:r>
      <w:r w:rsidR="004E51F8">
        <w:rPr>
          <w:rFonts w:ascii="Times New Roman" w:hAnsi="Times New Roman" w:cs="Times New Roman"/>
          <w:sz w:val="24"/>
          <w:szCs w:val="24"/>
        </w:rPr>
        <w:t>refers to shale</w:t>
      </w:r>
      <w:r w:rsidR="004E51F8" w:rsidRPr="00DD5FAB">
        <w:rPr>
          <w:rFonts w:ascii="Times New Roman" w:hAnsi="Times New Roman" w:cs="Times New Roman"/>
          <w:sz w:val="24"/>
          <w:szCs w:val="24"/>
        </w:rPr>
        <w:t xml:space="preserve"> rock</w:t>
      </w:r>
      <w:r w:rsidR="004E51F8">
        <w:rPr>
          <w:rFonts w:ascii="Times New Roman" w:hAnsi="Times New Roman" w:cs="Times New Roman"/>
          <w:sz w:val="24"/>
          <w:szCs w:val="24"/>
        </w:rPr>
        <w:t>s</w:t>
      </w:r>
      <w:r w:rsidR="004E51F8" w:rsidRPr="00DD5FAB">
        <w:rPr>
          <w:rFonts w:ascii="Times New Roman" w:hAnsi="Times New Roman" w:cs="Times New Roman"/>
          <w:sz w:val="24"/>
          <w:szCs w:val="24"/>
        </w:rPr>
        <w:t xml:space="preserve"> made up of </w:t>
      </w:r>
      <w:r w:rsidR="004E51F8">
        <w:rPr>
          <w:rFonts w:ascii="Times New Roman" w:hAnsi="Times New Roman" w:cs="Times New Roman"/>
          <w:sz w:val="24"/>
          <w:szCs w:val="24"/>
        </w:rPr>
        <w:t>multiple</w:t>
      </w:r>
      <w:r w:rsidR="004E51F8" w:rsidRPr="00DD5FAB">
        <w:rPr>
          <w:rFonts w:ascii="Times New Roman" w:hAnsi="Times New Roman" w:cs="Times New Roman"/>
          <w:sz w:val="24"/>
          <w:szCs w:val="24"/>
        </w:rPr>
        <w:t xml:space="preserve"> thin layers.</w:t>
      </w:r>
      <w:r w:rsidR="004E51F8">
        <w:rPr>
          <w:rFonts w:ascii="Times New Roman" w:hAnsi="Times New Roman" w:cs="Times New Roman"/>
          <w:sz w:val="24"/>
          <w:szCs w:val="24"/>
        </w:rPr>
        <w:t xml:space="preserve"> </w:t>
      </w:r>
    </w:p>
    <w:p w14:paraId="40BAA551" w14:textId="05C948F9" w:rsidR="006A287D" w:rsidRDefault="000D7DFB" w:rsidP="00F51108">
      <w:pPr>
        <w:pStyle w:val="a4"/>
        <w:spacing w:line="480" w:lineRule="auto"/>
        <w:ind w:firstLine="420"/>
        <w:rPr>
          <w:rFonts w:ascii="Times New Roman" w:hAnsi="Times New Roman" w:cs="Times New Roman"/>
          <w:sz w:val="24"/>
          <w:szCs w:val="24"/>
        </w:rPr>
      </w:pPr>
      <w:r>
        <w:rPr>
          <w:rFonts w:ascii="Times New Roman" w:hAnsi="Times New Roman" w:cs="Times New Roman"/>
          <w:sz w:val="24"/>
          <w:szCs w:val="24"/>
        </w:rPr>
        <w:t>Since</w:t>
      </w:r>
      <w:r w:rsidR="00F51108">
        <w:rPr>
          <w:rFonts w:ascii="Times New Roman" w:hAnsi="Times New Roman" w:cs="Times New Roman"/>
          <w:sz w:val="24"/>
          <w:szCs w:val="24"/>
        </w:rPr>
        <w:t xml:space="preserve"> </w:t>
      </w:r>
      <w:r w:rsidR="004E51F8">
        <w:rPr>
          <w:rFonts w:ascii="Times New Roman" w:hAnsi="Times New Roman" w:cs="Times New Roman"/>
          <w:sz w:val="24"/>
          <w:szCs w:val="24"/>
        </w:rPr>
        <w:t xml:space="preserve">the </w:t>
      </w:r>
      <w:r>
        <w:rPr>
          <w:rFonts w:ascii="Times New Roman" w:hAnsi="Times New Roman" w:cs="Times New Roman"/>
          <w:sz w:val="24"/>
          <w:szCs w:val="24"/>
        </w:rPr>
        <w:t>shale</w:t>
      </w:r>
      <w:r w:rsidR="006A287D">
        <w:rPr>
          <w:rFonts w:ascii="Times New Roman" w:hAnsi="Times New Roman" w:cs="Times New Roman"/>
          <w:sz w:val="24"/>
          <w:szCs w:val="24"/>
        </w:rPr>
        <w:t xml:space="preserve"> formati</w:t>
      </w:r>
      <w:r w:rsidR="00394EAC">
        <w:rPr>
          <w:rFonts w:ascii="Times New Roman" w:hAnsi="Times New Roman" w:cs="Times New Roman"/>
          <w:sz w:val="24"/>
          <w:szCs w:val="24"/>
        </w:rPr>
        <w:t>on mechanism is</w:t>
      </w:r>
      <w:r w:rsidR="006A287D">
        <w:rPr>
          <w:rFonts w:ascii="Times New Roman" w:hAnsi="Times New Roman" w:cs="Times New Roman"/>
          <w:sz w:val="24"/>
          <w:szCs w:val="24"/>
        </w:rPr>
        <w:t xml:space="preserve"> different</w:t>
      </w:r>
      <w:r w:rsidR="00F51108">
        <w:rPr>
          <w:rFonts w:ascii="Times New Roman" w:hAnsi="Times New Roman" w:cs="Times New Roman"/>
          <w:sz w:val="24"/>
          <w:szCs w:val="24"/>
        </w:rPr>
        <w:t xml:space="preserve"> </w:t>
      </w:r>
      <w:r>
        <w:rPr>
          <w:rFonts w:ascii="Times New Roman" w:hAnsi="Times New Roman" w:cs="Times New Roman"/>
          <w:sz w:val="24"/>
          <w:szCs w:val="24"/>
        </w:rPr>
        <w:t>from</w:t>
      </w:r>
      <w:r w:rsidR="006A287D">
        <w:rPr>
          <w:rFonts w:ascii="Times New Roman" w:hAnsi="Times New Roman" w:cs="Times New Roman"/>
          <w:sz w:val="24"/>
          <w:szCs w:val="24"/>
        </w:rPr>
        <w:t xml:space="preserve"> conventional sedimentary rock</w:t>
      </w:r>
      <w:r>
        <w:rPr>
          <w:rFonts w:ascii="Times New Roman" w:hAnsi="Times New Roman" w:cs="Times New Roman"/>
          <w:sz w:val="24"/>
          <w:szCs w:val="24"/>
        </w:rPr>
        <w:t>s</w:t>
      </w:r>
      <w:r w:rsidR="00FF50D4">
        <w:rPr>
          <w:rFonts w:ascii="Times New Roman" w:hAnsi="Times New Roman" w:cs="Times New Roman"/>
          <w:sz w:val="24"/>
          <w:szCs w:val="24"/>
        </w:rPr>
        <w:t>,</w:t>
      </w:r>
      <w:r w:rsidR="00BD4DF5">
        <w:rPr>
          <w:rFonts w:ascii="Times New Roman" w:hAnsi="Times New Roman" w:cs="Times New Roman"/>
          <w:sz w:val="24"/>
          <w:szCs w:val="24"/>
        </w:rPr>
        <w:t xml:space="preserve"> </w:t>
      </w:r>
      <w:r w:rsidR="00FF50D4">
        <w:rPr>
          <w:rFonts w:ascii="Times New Roman" w:hAnsi="Times New Roman" w:cs="Times New Roman"/>
          <w:sz w:val="24"/>
          <w:szCs w:val="24"/>
        </w:rPr>
        <w:t>the permeability and pore-throat size of shale rock</w:t>
      </w:r>
      <w:r>
        <w:rPr>
          <w:rFonts w:ascii="Times New Roman" w:hAnsi="Times New Roman" w:cs="Times New Roman"/>
          <w:sz w:val="24"/>
          <w:szCs w:val="24"/>
        </w:rPr>
        <w:t>s</w:t>
      </w:r>
      <w:r w:rsidR="00F51108">
        <w:rPr>
          <w:rFonts w:ascii="Times New Roman" w:hAnsi="Times New Roman" w:cs="Times New Roman"/>
          <w:sz w:val="24"/>
          <w:szCs w:val="24"/>
        </w:rPr>
        <w:t xml:space="preserve"> </w:t>
      </w:r>
      <w:r w:rsidR="00FF50D4">
        <w:rPr>
          <w:rFonts w:ascii="Times New Roman" w:hAnsi="Times New Roman" w:cs="Times New Roman"/>
          <w:sz w:val="24"/>
          <w:szCs w:val="24"/>
        </w:rPr>
        <w:t>significant</w:t>
      </w:r>
      <w:r>
        <w:rPr>
          <w:rFonts w:ascii="Times New Roman" w:hAnsi="Times New Roman" w:cs="Times New Roman"/>
          <w:sz w:val="24"/>
          <w:szCs w:val="24"/>
        </w:rPr>
        <w:t>ly differ from</w:t>
      </w:r>
      <w:r w:rsidR="00BD4DF5">
        <w:rPr>
          <w:rFonts w:ascii="Times New Roman" w:hAnsi="Times New Roman" w:cs="Times New Roman"/>
          <w:sz w:val="24"/>
          <w:szCs w:val="24"/>
        </w:rPr>
        <w:t xml:space="preserve"> conventional sedimentary rock</w:t>
      </w:r>
      <w:r>
        <w:rPr>
          <w:rFonts w:ascii="Times New Roman" w:hAnsi="Times New Roman" w:cs="Times New Roman"/>
          <w:sz w:val="24"/>
          <w:szCs w:val="24"/>
        </w:rPr>
        <w:t>s</w:t>
      </w:r>
      <w:r w:rsidR="00FF50D4">
        <w:rPr>
          <w:rFonts w:ascii="Times New Roman" w:hAnsi="Times New Roman" w:cs="Times New Roman"/>
          <w:sz w:val="24"/>
          <w:szCs w:val="24"/>
        </w:rPr>
        <w:t>.</w:t>
      </w:r>
      <w:r w:rsidR="00042F4E">
        <w:rPr>
          <w:rFonts w:ascii="Times New Roman" w:hAnsi="Times New Roman" w:cs="Times New Roman"/>
          <w:sz w:val="24"/>
          <w:szCs w:val="24"/>
        </w:rPr>
        <w:t xml:space="preserve"> T</w:t>
      </w:r>
      <w:r w:rsidR="00945A30">
        <w:rPr>
          <w:rFonts w:ascii="Times New Roman" w:hAnsi="Times New Roman" w:cs="Times New Roman"/>
          <w:sz w:val="24"/>
          <w:szCs w:val="24"/>
        </w:rPr>
        <w:t>he permeability</w:t>
      </w:r>
      <w:r w:rsidR="00BD4DF5">
        <w:rPr>
          <w:rFonts w:ascii="Times New Roman" w:hAnsi="Times New Roman" w:cs="Times New Roman"/>
          <w:sz w:val="24"/>
          <w:szCs w:val="24"/>
        </w:rPr>
        <w:t xml:space="preserve"> is</w:t>
      </w:r>
      <w:r w:rsidR="00945A30">
        <w:rPr>
          <w:rFonts w:ascii="Times New Roman" w:hAnsi="Times New Roman" w:cs="Times New Roman"/>
          <w:sz w:val="24"/>
          <w:szCs w:val="24"/>
        </w:rPr>
        <w:t xml:space="preserve"> directly </w:t>
      </w:r>
      <w:r w:rsidR="00BD4DF5">
        <w:rPr>
          <w:rFonts w:ascii="Times New Roman" w:hAnsi="Times New Roman" w:cs="Times New Roman"/>
          <w:sz w:val="24"/>
          <w:szCs w:val="24"/>
        </w:rPr>
        <w:t xml:space="preserve">related to </w:t>
      </w:r>
      <w:r w:rsidR="00945A30">
        <w:rPr>
          <w:rFonts w:ascii="Times New Roman" w:hAnsi="Times New Roman" w:cs="Times New Roman"/>
          <w:sz w:val="24"/>
          <w:szCs w:val="24"/>
        </w:rPr>
        <w:t>the flow capacity of hydrocarbon fluid</w:t>
      </w:r>
      <w:r w:rsidR="00BD4DF5">
        <w:rPr>
          <w:rFonts w:ascii="Times New Roman" w:hAnsi="Times New Roman" w:cs="Times New Roman"/>
          <w:sz w:val="24"/>
          <w:szCs w:val="24"/>
        </w:rPr>
        <w:t xml:space="preserve"> through </w:t>
      </w:r>
      <w:r w:rsidR="00776F84">
        <w:rPr>
          <w:rFonts w:ascii="Times New Roman" w:hAnsi="Times New Roman" w:cs="Times New Roman"/>
          <w:sz w:val="24"/>
          <w:szCs w:val="24"/>
        </w:rPr>
        <w:t>a</w:t>
      </w:r>
      <w:r w:rsidR="00BD4DF5">
        <w:rPr>
          <w:rFonts w:ascii="Times New Roman" w:hAnsi="Times New Roman" w:cs="Times New Roman"/>
          <w:sz w:val="24"/>
          <w:szCs w:val="24"/>
        </w:rPr>
        <w:t xml:space="preserve"> rock</w:t>
      </w:r>
      <w:r w:rsidR="00394EAC">
        <w:rPr>
          <w:rFonts w:ascii="Times New Roman" w:hAnsi="Times New Roman" w:cs="Times New Roman"/>
          <w:sz w:val="24"/>
          <w:szCs w:val="24"/>
        </w:rPr>
        <w:t xml:space="preserve">. </w:t>
      </w:r>
      <w:r w:rsidR="005B1B16" w:rsidRPr="005B1B16">
        <w:rPr>
          <w:rFonts w:ascii="Times New Roman" w:hAnsi="Times New Roman" w:cs="Times New Roman"/>
          <w:sz w:val="24"/>
          <w:szCs w:val="24"/>
        </w:rPr>
        <w:fldChar w:fldCharType="begin"/>
      </w:r>
      <w:r w:rsidR="005B1B16" w:rsidRPr="005B1B16">
        <w:rPr>
          <w:rFonts w:ascii="Times New Roman" w:hAnsi="Times New Roman" w:cs="Times New Roman"/>
          <w:sz w:val="24"/>
          <w:szCs w:val="24"/>
        </w:rPr>
        <w:instrText xml:space="preserve"> REF _Ref15287595 \h </w:instrText>
      </w:r>
      <w:r w:rsidR="005B1B16">
        <w:rPr>
          <w:rFonts w:ascii="Times New Roman" w:hAnsi="Times New Roman" w:cs="Times New Roman"/>
          <w:sz w:val="24"/>
          <w:szCs w:val="24"/>
        </w:rPr>
        <w:instrText xml:space="preserve"> \* MERGEFORMAT </w:instrText>
      </w:r>
      <w:r w:rsidR="005B1B16" w:rsidRPr="005B1B16">
        <w:rPr>
          <w:rFonts w:ascii="Times New Roman" w:hAnsi="Times New Roman" w:cs="Times New Roman"/>
          <w:sz w:val="24"/>
          <w:szCs w:val="24"/>
        </w:rPr>
      </w:r>
      <w:r w:rsidR="005B1B16" w:rsidRPr="005B1B16">
        <w:rPr>
          <w:rFonts w:ascii="Times New Roman" w:hAnsi="Times New Roman" w:cs="Times New Roman"/>
          <w:sz w:val="24"/>
          <w:szCs w:val="24"/>
        </w:rPr>
        <w:fldChar w:fldCharType="separate"/>
      </w:r>
      <w:r w:rsidR="005B1B16" w:rsidRPr="005B1B16">
        <w:rPr>
          <w:rFonts w:ascii="Times New Roman" w:hAnsi="Times New Roman" w:cs="Times New Roman"/>
          <w:b/>
          <w:sz w:val="24"/>
          <w:szCs w:val="24"/>
        </w:rPr>
        <w:t xml:space="preserve">Figure </w:t>
      </w:r>
      <w:r w:rsidR="005B1B16" w:rsidRPr="005B1B16">
        <w:rPr>
          <w:rFonts w:ascii="Times New Roman" w:hAnsi="Times New Roman" w:cs="Times New Roman"/>
          <w:b/>
          <w:noProof/>
          <w:sz w:val="24"/>
          <w:szCs w:val="24"/>
        </w:rPr>
        <w:t>2</w:t>
      </w:r>
      <w:r w:rsidR="005B1B16" w:rsidRPr="005B1B16">
        <w:rPr>
          <w:rFonts w:ascii="Times New Roman" w:hAnsi="Times New Roman" w:cs="Times New Roman"/>
          <w:sz w:val="24"/>
          <w:szCs w:val="24"/>
        </w:rPr>
        <w:fldChar w:fldCharType="end"/>
      </w:r>
      <w:r w:rsidR="00D734CA" w:rsidRPr="005B1B16">
        <w:rPr>
          <w:rFonts w:ascii="Times New Roman" w:hAnsi="Times New Roman" w:cs="Times New Roman"/>
          <w:sz w:val="24"/>
          <w:szCs w:val="24"/>
        </w:rPr>
        <w:t xml:space="preserve"> </w:t>
      </w:r>
      <w:r w:rsidR="00394EAC">
        <w:rPr>
          <w:rFonts w:ascii="Times New Roman" w:hAnsi="Times New Roman" w:cs="Times New Roman"/>
          <w:sz w:val="24"/>
          <w:szCs w:val="24"/>
        </w:rPr>
        <w:t>reveals</w:t>
      </w:r>
      <w:r w:rsidR="00945A30">
        <w:rPr>
          <w:rFonts w:ascii="Times New Roman" w:hAnsi="Times New Roman" w:cs="Times New Roman"/>
          <w:sz w:val="24"/>
          <w:szCs w:val="24"/>
        </w:rPr>
        <w:t xml:space="preserve"> several orders of magnitude difference between</w:t>
      </w:r>
      <w:r w:rsidR="005417D2" w:rsidRPr="005417D2">
        <w:rPr>
          <w:rFonts w:ascii="Times New Roman" w:hAnsi="Times New Roman" w:cs="Times New Roman"/>
          <w:sz w:val="24"/>
          <w:szCs w:val="24"/>
        </w:rPr>
        <w:t xml:space="preserve"> </w:t>
      </w:r>
      <w:r w:rsidR="004C768C">
        <w:rPr>
          <w:rFonts w:ascii="Times New Roman" w:hAnsi="Times New Roman" w:cs="Times New Roman"/>
          <w:sz w:val="24"/>
          <w:szCs w:val="24"/>
        </w:rPr>
        <w:t xml:space="preserve">the </w:t>
      </w:r>
      <w:r w:rsidR="005417D2">
        <w:rPr>
          <w:rFonts w:ascii="Times New Roman" w:hAnsi="Times New Roman" w:cs="Times New Roman"/>
          <w:sz w:val="24"/>
          <w:szCs w:val="24"/>
        </w:rPr>
        <w:t>permeability of conventional and unconventional rock</w:t>
      </w:r>
      <w:r w:rsidR="00776F84">
        <w:rPr>
          <w:rFonts w:ascii="Times New Roman" w:hAnsi="Times New Roman" w:cs="Times New Roman"/>
          <w:sz w:val="24"/>
          <w:szCs w:val="24"/>
        </w:rPr>
        <w:t>s</w:t>
      </w:r>
      <w:r w:rsidR="00123AE1">
        <w:rPr>
          <w:rFonts w:ascii="Times New Roman" w:hAnsi="Times New Roman" w:cs="Times New Roman"/>
          <w:sz w:val="24"/>
          <w:szCs w:val="24"/>
        </w:rPr>
        <w:t xml:space="preserve"> </w:t>
      </w:r>
      <w:r w:rsidR="005417D2">
        <w:rPr>
          <w:rFonts w:ascii="Times New Roman" w:hAnsi="Times New Roman" w:cs="Times New Roman"/>
          <w:sz w:val="24"/>
          <w:szCs w:val="24"/>
        </w:rPr>
        <w:t>─</w:t>
      </w:r>
      <w:r w:rsidR="00123AE1">
        <w:rPr>
          <w:rFonts w:ascii="Times New Roman" w:hAnsi="Times New Roman" w:cs="Times New Roman"/>
          <w:sz w:val="24"/>
          <w:szCs w:val="24"/>
        </w:rPr>
        <w:t xml:space="preserve"> </w:t>
      </w:r>
      <w:r w:rsidR="00776F84">
        <w:rPr>
          <w:rFonts w:ascii="Times New Roman" w:hAnsi="Times New Roman" w:cs="Times New Roman"/>
          <w:sz w:val="24"/>
          <w:szCs w:val="24"/>
        </w:rPr>
        <w:t>I</w:t>
      </w:r>
      <w:r w:rsidR="005417D2">
        <w:rPr>
          <w:rFonts w:ascii="Times New Roman" w:hAnsi="Times New Roman" w:cs="Times New Roman"/>
          <w:sz w:val="24"/>
          <w:szCs w:val="24"/>
        </w:rPr>
        <w:t>n other words,</w:t>
      </w:r>
      <w:r w:rsidR="007B4349">
        <w:rPr>
          <w:rFonts w:ascii="Times New Roman" w:hAnsi="Times New Roman" w:cs="Times New Roman"/>
          <w:sz w:val="24"/>
          <w:szCs w:val="24"/>
        </w:rPr>
        <w:t xml:space="preserve"> shale gas is much more difficult to </w:t>
      </w:r>
      <w:r w:rsidR="005417D2">
        <w:rPr>
          <w:rFonts w:ascii="Times New Roman" w:hAnsi="Times New Roman" w:cs="Times New Roman"/>
          <w:sz w:val="24"/>
          <w:szCs w:val="24"/>
        </w:rPr>
        <w:t>produce</w:t>
      </w:r>
      <w:r w:rsidR="007B4349">
        <w:rPr>
          <w:rFonts w:ascii="Times New Roman" w:hAnsi="Times New Roman" w:cs="Times New Roman"/>
          <w:sz w:val="24"/>
          <w:szCs w:val="24"/>
        </w:rPr>
        <w:t xml:space="preserve"> than conventional natural gas.</w:t>
      </w:r>
      <w:bookmarkEnd w:id="14"/>
      <w:r w:rsidR="007B4349">
        <w:rPr>
          <w:rFonts w:ascii="Times New Roman" w:hAnsi="Times New Roman" w:cs="Times New Roman"/>
          <w:sz w:val="24"/>
          <w:szCs w:val="24"/>
        </w:rPr>
        <w:t xml:space="preserve"> </w:t>
      </w:r>
    </w:p>
    <w:p w14:paraId="2CD0BED2" w14:textId="77777777" w:rsidR="004C768C" w:rsidRDefault="004C768C" w:rsidP="004C768C">
      <w:pPr>
        <w:keepNext/>
        <w:jc w:val="center"/>
      </w:pPr>
      <w:r>
        <w:rPr>
          <w:noProof/>
          <w:lang w:eastAsia="en-US"/>
        </w:rPr>
        <w:drawing>
          <wp:inline distT="0" distB="0" distL="0" distR="0" wp14:anchorId="57859028" wp14:editId="6C01C3EA">
            <wp:extent cx="4595854" cy="15500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K1.JPG"/>
                    <pic:cNvPicPr/>
                  </pic:nvPicPr>
                  <pic:blipFill>
                    <a:blip r:embed="rId10">
                      <a:extLst>
                        <a:ext uri="{28A0092B-C50C-407E-A947-70E740481C1C}">
                          <a14:useLocalDpi xmlns:a14="http://schemas.microsoft.com/office/drawing/2010/main" val="0"/>
                        </a:ext>
                      </a:extLst>
                    </a:blip>
                    <a:stretch>
                      <a:fillRect/>
                    </a:stretch>
                  </pic:blipFill>
                  <pic:spPr>
                    <a:xfrm>
                      <a:off x="0" y="0"/>
                      <a:ext cx="4609146" cy="1554564"/>
                    </a:xfrm>
                    <a:prstGeom prst="rect">
                      <a:avLst/>
                    </a:prstGeom>
                  </pic:spPr>
                </pic:pic>
              </a:graphicData>
            </a:graphic>
          </wp:inline>
        </w:drawing>
      </w:r>
    </w:p>
    <w:p w14:paraId="79557C18" w14:textId="77777777" w:rsidR="00F50AE2" w:rsidRDefault="004C768C" w:rsidP="00F50AE2">
      <w:pPr>
        <w:pStyle w:val="a4"/>
        <w:jc w:val="center"/>
        <w:rPr>
          <w:rFonts w:ascii="Times New Roman" w:hAnsi="Times New Roman" w:cs="Times New Roman"/>
          <w:b/>
        </w:rPr>
      </w:pPr>
      <w:bookmarkStart w:id="15" w:name="_Ref15287595"/>
      <w:bookmarkStart w:id="16" w:name="_Toc15545774"/>
      <w:bookmarkStart w:id="17" w:name="_Toc15395091"/>
      <w:bookmarkStart w:id="18" w:name="_Toc15395307"/>
      <w:r w:rsidRPr="004C768C">
        <w:rPr>
          <w:rFonts w:ascii="Times New Roman" w:hAnsi="Times New Roman" w:cs="Times New Roman"/>
          <w:b/>
        </w:rPr>
        <w:t xml:space="preserve">Figure </w:t>
      </w:r>
      <w:r w:rsidRPr="004C768C">
        <w:rPr>
          <w:rFonts w:ascii="Times New Roman" w:hAnsi="Times New Roman" w:cs="Times New Roman"/>
          <w:b/>
        </w:rPr>
        <w:fldChar w:fldCharType="begin"/>
      </w:r>
      <w:r w:rsidRPr="004C768C">
        <w:rPr>
          <w:rFonts w:ascii="Times New Roman" w:hAnsi="Times New Roman" w:cs="Times New Roman"/>
          <w:b/>
        </w:rPr>
        <w:instrText xml:space="preserve"> SEQ Figure \* ARABIC </w:instrText>
      </w:r>
      <w:r w:rsidRPr="004C768C">
        <w:rPr>
          <w:rFonts w:ascii="Times New Roman" w:hAnsi="Times New Roman" w:cs="Times New Roman"/>
          <w:b/>
        </w:rPr>
        <w:fldChar w:fldCharType="separate"/>
      </w:r>
      <w:r w:rsidR="00AE70A5">
        <w:rPr>
          <w:rFonts w:ascii="Times New Roman" w:hAnsi="Times New Roman" w:cs="Times New Roman"/>
          <w:b/>
          <w:noProof/>
        </w:rPr>
        <w:t>2</w:t>
      </w:r>
      <w:r w:rsidRPr="004C768C">
        <w:rPr>
          <w:rFonts w:ascii="Times New Roman" w:hAnsi="Times New Roman" w:cs="Times New Roman"/>
          <w:b/>
        </w:rPr>
        <w:fldChar w:fldCharType="end"/>
      </w:r>
      <w:bookmarkEnd w:id="15"/>
      <w:r w:rsidRPr="004C768C">
        <w:rPr>
          <w:rFonts w:ascii="Times New Roman" w:hAnsi="Times New Roman" w:cs="Times New Roman"/>
          <w:b/>
        </w:rPr>
        <w:t>: Permeability of Unconventional and Conventional rock</w:t>
      </w:r>
      <w:bookmarkEnd w:id="16"/>
      <w:r>
        <w:rPr>
          <w:rFonts w:ascii="Times New Roman" w:hAnsi="Times New Roman" w:cs="Times New Roman"/>
          <w:b/>
        </w:rPr>
        <w:t xml:space="preserve"> </w:t>
      </w:r>
    </w:p>
    <w:p w14:paraId="783D8D91" w14:textId="0AB91489" w:rsidR="006A6211" w:rsidRPr="004C768C" w:rsidRDefault="004C768C" w:rsidP="00F50AE2">
      <w:pPr>
        <w:pStyle w:val="a4"/>
        <w:jc w:val="center"/>
        <w:rPr>
          <w:rFonts w:ascii="Times New Roman" w:hAnsi="Times New Roman" w:cs="Times New Roman"/>
          <w:b/>
        </w:rPr>
      </w:pPr>
      <w:r>
        <w:rPr>
          <w:rFonts w:ascii="Times New Roman" w:hAnsi="Times New Roman" w:cs="Times New Roman"/>
          <w:b/>
        </w:rPr>
        <w:t xml:space="preserve">[Source: </w:t>
      </w:r>
      <w:r>
        <w:rPr>
          <w:rFonts w:ascii="Times New Roman" w:hAnsi="Times New Roman" w:cs="Times New Roman"/>
          <w:b/>
          <w:bCs/>
        </w:rPr>
        <w:t>Modified from Polish Geological Institute, 2014</w:t>
      </w:r>
      <w:r w:rsidRPr="00452F9E">
        <w:rPr>
          <w:rFonts w:ascii="Times New Roman" w:hAnsi="Times New Roman" w:cs="Times New Roman"/>
          <w:b/>
          <w:bCs/>
        </w:rPr>
        <w:t>;</w:t>
      </w:r>
      <w:r w:rsidRPr="00452F9E">
        <w:t xml:space="preserve"> </w:t>
      </w:r>
      <w:hyperlink r:id="rId11" w:history="1">
        <w:r w:rsidRPr="00452F9E">
          <w:rPr>
            <w:rStyle w:val="ad"/>
            <w:rFonts w:ascii="Times New Roman" w:hAnsi="Times New Roman" w:cs="Times New Roman"/>
            <w:b/>
            <w:color w:val="auto"/>
            <w:u w:val="none"/>
          </w:rPr>
          <w:t>https://infolupki.pgi.gov.pl/en/gas/petrophysical-properties-shale-rocks</w:t>
        </w:r>
      </w:hyperlink>
      <w:r w:rsidRPr="00452F9E">
        <w:rPr>
          <w:rFonts w:ascii="Times New Roman" w:hAnsi="Times New Roman" w:cs="Times New Roman"/>
          <w:b/>
          <w:bCs/>
        </w:rPr>
        <w:t>]</w:t>
      </w:r>
      <w:r w:rsidR="001F2CC4">
        <w:rPr>
          <w:rFonts w:ascii="Times New Roman" w:hAnsi="Times New Roman" w:cs="Times New Roman"/>
          <w:b/>
          <w:bCs/>
        </w:rPr>
        <w:t>.</w:t>
      </w:r>
      <w:bookmarkEnd w:id="17"/>
      <w:bookmarkEnd w:id="18"/>
    </w:p>
    <w:p w14:paraId="3B5D1706" w14:textId="1FB27AFE" w:rsidR="007B4349" w:rsidRDefault="00C51C72" w:rsidP="0079366E">
      <w:pPr>
        <w:spacing w:line="480" w:lineRule="auto"/>
        <w:ind w:firstLine="360"/>
        <w:rPr>
          <w:rFonts w:cs="Times New Roman"/>
          <w:sz w:val="24"/>
          <w:szCs w:val="24"/>
        </w:rPr>
      </w:pPr>
      <w:r>
        <w:rPr>
          <w:rFonts w:cs="Times New Roman"/>
          <w:sz w:val="24"/>
          <w:szCs w:val="24"/>
        </w:rPr>
        <w:t>T</w:t>
      </w:r>
      <w:r w:rsidR="007B4349" w:rsidRPr="007B4349">
        <w:rPr>
          <w:rFonts w:cs="Times New Roman"/>
          <w:sz w:val="24"/>
          <w:szCs w:val="24"/>
        </w:rPr>
        <w:t xml:space="preserve">he pore-throat size of conventional reservoir </w:t>
      </w:r>
      <w:r w:rsidR="007B4349" w:rsidRPr="00B878D2">
        <w:rPr>
          <w:rFonts w:cs="Times New Roman"/>
          <w:sz w:val="24"/>
          <w:szCs w:val="24"/>
        </w:rPr>
        <w:t xml:space="preserve">rock </w:t>
      </w:r>
      <w:r w:rsidR="00E07E1B" w:rsidRPr="00B878D2">
        <w:rPr>
          <w:rFonts w:cs="Times New Roman"/>
          <w:sz w:val="24"/>
          <w:szCs w:val="24"/>
        </w:rPr>
        <w:t>is</w:t>
      </w:r>
      <w:r w:rsidR="007B4349" w:rsidRPr="00B878D2">
        <w:rPr>
          <w:rFonts w:cs="Times New Roman"/>
          <w:sz w:val="24"/>
          <w:szCs w:val="24"/>
        </w:rPr>
        <w:t xml:space="preserve"> greater than 2μm</w:t>
      </w:r>
      <w:r w:rsidR="00427A31" w:rsidRPr="00B878D2">
        <w:rPr>
          <w:rFonts w:cs="Times New Roman"/>
          <w:sz w:val="24"/>
          <w:szCs w:val="24"/>
        </w:rPr>
        <w:t xml:space="preserve"> </w:t>
      </w:r>
      <w:r w:rsidR="00B878D2" w:rsidRPr="00B878D2">
        <w:rPr>
          <w:rFonts w:cs="Times New Roman"/>
          <w:sz w:val="24"/>
          <w:szCs w:val="24"/>
        </w:rPr>
        <w:t xml:space="preserve">(Nelson </w:t>
      </w:r>
      <w:r w:rsidR="00427A31" w:rsidRPr="00B878D2">
        <w:rPr>
          <w:rFonts w:cs="Times New Roman"/>
          <w:sz w:val="24"/>
          <w:szCs w:val="24"/>
        </w:rPr>
        <w:t>2009)</w:t>
      </w:r>
      <w:r w:rsidR="007B4349" w:rsidRPr="00B878D2">
        <w:rPr>
          <w:rFonts w:cs="Times New Roman"/>
          <w:sz w:val="24"/>
          <w:szCs w:val="24"/>
        </w:rPr>
        <w:t>.</w:t>
      </w:r>
      <w:r w:rsidR="00E07E1B" w:rsidRPr="00B878D2">
        <w:rPr>
          <w:rFonts w:cs="Times New Roman"/>
          <w:color w:val="FF0000"/>
          <w:sz w:val="24"/>
          <w:szCs w:val="24"/>
        </w:rPr>
        <w:t xml:space="preserve"> </w:t>
      </w:r>
      <w:r w:rsidR="00E07E1B" w:rsidRPr="00B878D2">
        <w:rPr>
          <w:rFonts w:cs="Times New Roman"/>
          <w:sz w:val="24"/>
          <w:szCs w:val="24"/>
        </w:rPr>
        <w:t xml:space="preserve">But in </w:t>
      </w:r>
      <w:r w:rsidRPr="00B878D2">
        <w:rPr>
          <w:rFonts w:cs="Times New Roman"/>
          <w:sz w:val="24"/>
          <w:szCs w:val="24"/>
        </w:rPr>
        <w:t xml:space="preserve">the </w:t>
      </w:r>
      <w:r w:rsidR="00E07E1B" w:rsidRPr="00B878D2">
        <w:rPr>
          <w:rFonts w:cs="Times New Roman"/>
          <w:sz w:val="24"/>
          <w:szCs w:val="24"/>
        </w:rPr>
        <w:t>shale formation</w:t>
      </w:r>
      <w:r w:rsidR="008555CD" w:rsidRPr="00B878D2">
        <w:rPr>
          <w:rFonts w:cs="Times New Roman"/>
          <w:sz w:val="24"/>
          <w:szCs w:val="24"/>
        </w:rPr>
        <w:t>,</w:t>
      </w:r>
      <w:r w:rsidR="0050011B" w:rsidRPr="00B878D2">
        <w:rPr>
          <w:rFonts w:cs="Times New Roman"/>
          <w:sz w:val="24"/>
          <w:szCs w:val="24"/>
        </w:rPr>
        <w:t xml:space="preserve"> there is a wide range of pore</w:t>
      </w:r>
      <w:r w:rsidR="00E07E1B" w:rsidRPr="00B878D2">
        <w:rPr>
          <w:rFonts w:cs="Times New Roman"/>
          <w:sz w:val="24"/>
          <w:szCs w:val="24"/>
        </w:rPr>
        <w:t>-throat</w:t>
      </w:r>
      <w:r w:rsidR="0050011B" w:rsidRPr="00B878D2">
        <w:rPr>
          <w:rFonts w:cs="Times New Roman"/>
          <w:sz w:val="24"/>
          <w:szCs w:val="24"/>
        </w:rPr>
        <w:t xml:space="preserve"> size</w:t>
      </w:r>
      <w:r w:rsidRPr="00B878D2">
        <w:rPr>
          <w:rFonts w:cs="Times New Roman"/>
          <w:sz w:val="24"/>
          <w:szCs w:val="24"/>
        </w:rPr>
        <w:t>, which can be</w:t>
      </w:r>
      <w:r w:rsidR="00E07E1B" w:rsidRPr="00B878D2">
        <w:rPr>
          <w:rFonts w:cs="Times New Roman"/>
          <w:sz w:val="24"/>
          <w:szCs w:val="24"/>
        </w:rPr>
        <w:t xml:space="preserve"> </w:t>
      </w:r>
      <w:r w:rsidR="007B4349" w:rsidRPr="00B878D2">
        <w:rPr>
          <w:rFonts w:cs="Times New Roman"/>
          <w:sz w:val="24"/>
          <w:szCs w:val="24"/>
        </w:rPr>
        <w:t>from several nanometers to hundreds of nanometers</w:t>
      </w:r>
      <w:r w:rsidR="00B878D2" w:rsidRPr="00B878D2">
        <w:rPr>
          <w:rFonts w:cs="Times New Roman"/>
          <w:sz w:val="24"/>
          <w:szCs w:val="24"/>
        </w:rPr>
        <w:t xml:space="preserve"> (Zhang et al.</w:t>
      </w:r>
      <w:r w:rsidR="00B41A29" w:rsidRPr="00B878D2">
        <w:rPr>
          <w:rFonts w:cs="Times New Roman"/>
          <w:sz w:val="24"/>
          <w:szCs w:val="24"/>
        </w:rPr>
        <w:t xml:space="preserve"> 2016)</w:t>
      </w:r>
      <w:r w:rsidR="008610C1" w:rsidRPr="00B878D2">
        <w:rPr>
          <w:rFonts w:cs="Times New Roman"/>
          <w:sz w:val="24"/>
          <w:szCs w:val="24"/>
        </w:rPr>
        <w:t xml:space="preserve">. </w:t>
      </w:r>
      <w:r w:rsidR="0079366E" w:rsidRPr="00B878D2">
        <w:rPr>
          <w:rFonts w:cs="Times New Roman"/>
          <w:sz w:val="24"/>
          <w:szCs w:val="24"/>
        </w:rPr>
        <w:t>The extremely small</w:t>
      </w:r>
      <w:r w:rsidR="0079366E">
        <w:rPr>
          <w:rFonts w:cs="Times New Roman"/>
          <w:sz w:val="24"/>
          <w:szCs w:val="24"/>
        </w:rPr>
        <w:t xml:space="preserve"> pore size makes the study of hydrocarbon fluid in shale formation become challenging. In addition, t</w:t>
      </w:r>
      <w:r w:rsidR="007B4349" w:rsidRPr="007B4349">
        <w:rPr>
          <w:rFonts w:cs="Times New Roman"/>
          <w:sz w:val="24"/>
          <w:szCs w:val="24"/>
        </w:rPr>
        <w:t xml:space="preserve">he </w:t>
      </w:r>
      <w:r w:rsidR="00C102A0">
        <w:rPr>
          <w:rFonts w:cs="Times New Roman"/>
          <w:sz w:val="24"/>
          <w:szCs w:val="24"/>
        </w:rPr>
        <w:t>p</w:t>
      </w:r>
      <w:r w:rsidR="007B4349" w:rsidRPr="007B4349">
        <w:rPr>
          <w:rFonts w:cs="Times New Roman"/>
          <w:sz w:val="24"/>
          <w:szCs w:val="24"/>
        </w:rPr>
        <w:t>ore size distribution</w:t>
      </w:r>
      <w:r w:rsidR="008610C1">
        <w:rPr>
          <w:rFonts w:cs="Times New Roman"/>
          <w:sz w:val="24"/>
          <w:szCs w:val="24"/>
        </w:rPr>
        <w:t xml:space="preserve"> (PSD)</w:t>
      </w:r>
      <w:r w:rsidR="0050011B">
        <w:rPr>
          <w:rFonts w:cs="Times New Roman"/>
          <w:sz w:val="24"/>
          <w:szCs w:val="24"/>
        </w:rPr>
        <w:t xml:space="preserve"> h</w:t>
      </w:r>
      <w:r w:rsidR="00E07E1B">
        <w:rPr>
          <w:rFonts w:cs="Times New Roman"/>
          <w:sz w:val="24"/>
          <w:szCs w:val="24"/>
        </w:rPr>
        <w:t>as a</w:t>
      </w:r>
      <w:r w:rsidR="0050011B">
        <w:rPr>
          <w:rFonts w:cs="Times New Roman"/>
          <w:sz w:val="24"/>
          <w:szCs w:val="24"/>
        </w:rPr>
        <w:t xml:space="preserve"> large</w:t>
      </w:r>
      <w:r w:rsidR="007B4349" w:rsidRPr="007B4349">
        <w:rPr>
          <w:rFonts w:cs="Times New Roman"/>
          <w:sz w:val="24"/>
          <w:szCs w:val="24"/>
        </w:rPr>
        <w:t xml:space="preserve"> influence </w:t>
      </w:r>
      <w:r>
        <w:rPr>
          <w:rFonts w:cs="Times New Roman"/>
          <w:sz w:val="24"/>
          <w:szCs w:val="24"/>
        </w:rPr>
        <w:t xml:space="preserve">on the </w:t>
      </w:r>
      <w:r w:rsidR="007B4349" w:rsidRPr="007B4349">
        <w:rPr>
          <w:rFonts w:cs="Times New Roman"/>
          <w:sz w:val="24"/>
          <w:szCs w:val="24"/>
        </w:rPr>
        <w:t xml:space="preserve">composition of </w:t>
      </w:r>
      <w:r>
        <w:rPr>
          <w:rFonts w:cs="Times New Roman"/>
          <w:sz w:val="24"/>
          <w:szCs w:val="24"/>
        </w:rPr>
        <w:t xml:space="preserve">a </w:t>
      </w:r>
      <w:r w:rsidR="007B4349" w:rsidRPr="007B4349">
        <w:rPr>
          <w:rFonts w:cs="Times New Roman"/>
          <w:sz w:val="24"/>
          <w:szCs w:val="24"/>
        </w:rPr>
        <w:t xml:space="preserve">rock, </w:t>
      </w:r>
      <w:r w:rsidR="0050011B">
        <w:rPr>
          <w:rFonts w:cs="Times New Roman"/>
          <w:sz w:val="24"/>
          <w:szCs w:val="24"/>
        </w:rPr>
        <w:t>t</w:t>
      </w:r>
      <w:r w:rsidR="007B4349" w:rsidRPr="007B4349">
        <w:rPr>
          <w:rFonts w:cs="Times New Roman"/>
          <w:sz w:val="24"/>
          <w:szCs w:val="24"/>
        </w:rPr>
        <w:t xml:space="preserve">otal organic carbon (TOC), </w:t>
      </w:r>
      <w:r>
        <w:rPr>
          <w:rFonts w:cs="Times New Roman"/>
          <w:sz w:val="24"/>
          <w:szCs w:val="24"/>
        </w:rPr>
        <w:t xml:space="preserve">the </w:t>
      </w:r>
      <w:r w:rsidR="007B4349" w:rsidRPr="007B4349">
        <w:rPr>
          <w:rFonts w:cs="Times New Roman"/>
          <w:sz w:val="24"/>
          <w:szCs w:val="24"/>
        </w:rPr>
        <w:t xml:space="preserve">maturity of organic matter and </w:t>
      </w:r>
      <w:r w:rsidR="00C102A0">
        <w:rPr>
          <w:rFonts w:cs="Times New Roman"/>
          <w:sz w:val="24"/>
          <w:szCs w:val="24"/>
        </w:rPr>
        <w:t xml:space="preserve">the </w:t>
      </w:r>
      <w:r>
        <w:rPr>
          <w:rFonts w:cs="Times New Roman"/>
          <w:sz w:val="24"/>
          <w:szCs w:val="24"/>
        </w:rPr>
        <w:t>original gas in place (OGIP)</w:t>
      </w:r>
      <w:r w:rsidR="007B4349" w:rsidRPr="007B4349">
        <w:rPr>
          <w:rFonts w:cs="Times New Roman"/>
          <w:sz w:val="24"/>
          <w:szCs w:val="24"/>
        </w:rPr>
        <w:t>.</w:t>
      </w:r>
    </w:p>
    <w:p w14:paraId="1F2BFB47" w14:textId="1B7AB4CC" w:rsidR="00C51C72" w:rsidRDefault="00C51C72" w:rsidP="00AB0B61">
      <w:pPr>
        <w:pStyle w:val="a4"/>
        <w:spacing w:line="480" w:lineRule="auto"/>
        <w:rPr>
          <w:rFonts w:ascii="Times New Roman" w:hAnsi="Times New Roman" w:cs="Times New Roman"/>
          <w:sz w:val="24"/>
          <w:szCs w:val="24"/>
        </w:rPr>
      </w:pPr>
    </w:p>
    <w:p w14:paraId="11A98B64" w14:textId="4ECB254D" w:rsidR="00C51C72" w:rsidRPr="0079366E" w:rsidRDefault="006868C0" w:rsidP="002F718E">
      <w:pPr>
        <w:pStyle w:val="2"/>
      </w:pPr>
      <w:bookmarkStart w:id="19" w:name="_Toc15547191"/>
      <w:r>
        <w:t>1.2 Objectives and Problem</w:t>
      </w:r>
      <w:r w:rsidR="00452F9E">
        <w:t>s</w:t>
      </w:r>
      <w:r>
        <w:t xml:space="preserve"> Statement</w:t>
      </w:r>
      <w:bookmarkEnd w:id="19"/>
      <w:r>
        <w:t xml:space="preserve"> </w:t>
      </w:r>
    </w:p>
    <w:p w14:paraId="3F42F855" w14:textId="645E7577" w:rsidR="00C51C72" w:rsidRDefault="00AB0B61" w:rsidP="006868C0">
      <w:pPr>
        <w:pStyle w:val="a4"/>
        <w:spacing w:line="480" w:lineRule="auto"/>
        <w:ind w:firstLine="420"/>
        <w:rPr>
          <w:rFonts w:ascii="Times New Roman" w:hAnsi="Times New Roman" w:cs="Times New Roman"/>
          <w:sz w:val="24"/>
          <w:szCs w:val="24"/>
        </w:rPr>
      </w:pPr>
      <w:r w:rsidRPr="00AB0B61">
        <w:rPr>
          <w:rFonts w:ascii="Times New Roman" w:hAnsi="Times New Roman" w:cs="Times New Roman"/>
          <w:sz w:val="24"/>
          <w:szCs w:val="24"/>
        </w:rPr>
        <w:t>Since doing laboratory experiments on shale rocks are extremely challenging</w:t>
      </w:r>
      <w:r w:rsidR="00C51C72">
        <w:rPr>
          <w:rFonts w:ascii="Times New Roman" w:hAnsi="Times New Roman" w:cs="Times New Roman"/>
          <w:sz w:val="24"/>
          <w:szCs w:val="24"/>
        </w:rPr>
        <w:t xml:space="preserve"> and experimental results are</w:t>
      </w:r>
      <w:r w:rsidR="00452F9E">
        <w:rPr>
          <w:rFonts w:ascii="Times New Roman" w:hAnsi="Times New Roman" w:cs="Times New Roman"/>
          <w:sz w:val="24"/>
          <w:szCs w:val="24"/>
        </w:rPr>
        <w:t xml:space="preserve"> highly uncertain</w:t>
      </w:r>
      <w:r w:rsidRPr="00AB0B61">
        <w:rPr>
          <w:rFonts w:ascii="Times New Roman" w:hAnsi="Times New Roman" w:cs="Times New Roman"/>
          <w:sz w:val="24"/>
          <w:szCs w:val="24"/>
        </w:rPr>
        <w:t>, numerical modeling including molecular dynamic</w:t>
      </w:r>
      <w:r w:rsidR="004E51F8">
        <w:rPr>
          <w:rFonts w:ascii="Times New Roman" w:hAnsi="Times New Roman" w:cs="Times New Roman"/>
          <w:sz w:val="24"/>
          <w:szCs w:val="24"/>
        </w:rPr>
        <w:t>s</w:t>
      </w:r>
      <w:r w:rsidRPr="00AB0B61">
        <w:rPr>
          <w:rFonts w:ascii="Times New Roman" w:hAnsi="Times New Roman" w:cs="Times New Roman"/>
          <w:sz w:val="24"/>
          <w:szCs w:val="24"/>
        </w:rPr>
        <w:t xml:space="preserve"> simulations and density functions with </w:t>
      </w:r>
      <w:r w:rsidR="00D66454" w:rsidRPr="00D56EB4">
        <w:rPr>
          <w:rFonts w:ascii="Times New Roman" w:hAnsi="Times New Roman" w:cs="Times New Roman"/>
          <w:sz w:val="24"/>
          <w:szCs w:val="24"/>
        </w:rPr>
        <w:t>Equation</w:t>
      </w:r>
      <w:r w:rsidRPr="00AB0B61">
        <w:rPr>
          <w:rFonts w:ascii="Times New Roman" w:hAnsi="Times New Roman" w:cs="Times New Roman"/>
          <w:sz w:val="24"/>
          <w:szCs w:val="24"/>
        </w:rPr>
        <w:t xml:space="preserve"> of st</w:t>
      </w:r>
      <w:r w:rsidR="00F720C1">
        <w:rPr>
          <w:rFonts w:ascii="Times New Roman" w:hAnsi="Times New Roman" w:cs="Times New Roman"/>
          <w:sz w:val="24"/>
          <w:szCs w:val="24"/>
        </w:rPr>
        <w:t>ate are applied in this thesis</w:t>
      </w:r>
      <w:r w:rsidRPr="00AB0B61">
        <w:rPr>
          <w:rFonts w:ascii="Times New Roman" w:hAnsi="Times New Roman" w:cs="Times New Roman"/>
          <w:sz w:val="24"/>
          <w:szCs w:val="24"/>
        </w:rPr>
        <w:t xml:space="preserve"> to study the complex phase behavior of </w:t>
      </w:r>
      <w:r w:rsidR="00C51C72">
        <w:rPr>
          <w:rFonts w:ascii="Times New Roman" w:hAnsi="Times New Roman" w:cs="Times New Roman"/>
          <w:sz w:val="24"/>
          <w:szCs w:val="24"/>
        </w:rPr>
        <w:t>shale gas/oil under the confined and unconfined condition. In s</w:t>
      </w:r>
      <w:r w:rsidR="00452F9E">
        <w:rPr>
          <w:rFonts w:ascii="Times New Roman" w:hAnsi="Times New Roman" w:cs="Times New Roman"/>
          <w:sz w:val="24"/>
          <w:szCs w:val="24"/>
        </w:rPr>
        <w:t>pecific, the following problem</w:t>
      </w:r>
      <w:r w:rsidR="00C51C72">
        <w:rPr>
          <w:rFonts w:ascii="Times New Roman" w:hAnsi="Times New Roman" w:cs="Times New Roman"/>
          <w:sz w:val="24"/>
          <w:szCs w:val="24"/>
        </w:rPr>
        <w:t>s have been studied</w:t>
      </w:r>
      <w:r w:rsidR="006868C0">
        <w:rPr>
          <w:rFonts w:ascii="Times New Roman" w:hAnsi="Times New Roman" w:cs="Times New Roman"/>
          <w:sz w:val="24"/>
          <w:szCs w:val="24"/>
        </w:rPr>
        <w:t xml:space="preserve">: </w:t>
      </w:r>
    </w:p>
    <w:p w14:paraId="036B0B1F" w14:textId="79925054" w:rsidR="006868C0" w:rsidRDefault="006868C0" w:rsidP="006868C0">
      <w:pPr>
        <w:pStyle w:val="a3"/>
        <w:numPr>
          <w:ilvl w:val="0"/>
          <w:numId w:val="19"/>
        </w:numPr>
        <w:spacing w:line="480" w:lineRule="auto"/>
        <w:ind w:firstLineChars="0"/>
        <w:rPr>
          <w:rFonts w:cs="Times New Roman"/>
          <w:sz w:val="24"/>
          <w:szCs w:val="24"/>
        </w:rPr>
      </w:pPr>
      <w:r>
        <w:t xml:space="preserve"> </w:t>
      </w:r>
      <w:r w:rsidRPr="006868C0">
        <w:rPr>
          <w:sz w:val="24"/>
          <w:szCs w:val="24"/>
        </w:rPr>
        <w:t>In shale gas reservoir, the volume of adsorbed gas is a large portion of total gas in place (OGIP). The adsorption behavior is directly related to the gas storage mechanism.</w:t>
      </w:r>
      <w:r w:rsidRPr="006868C0">
        <w:rPr>
          <w:rFonts w:cs="Times New Roman"/>
          <w:sz w:val="24"/>
          <w:szCs w:val="24"/>
        </w:rPr>
        <w:t xml:space="preserve"> Core sample study shows that many pores in organic matter have a cylindrical shape, but the curvature effect on gas storage has not been studied. Therefore, the adsorption behavior and storage mechanism of shale gas under the reservoir conditions for cylindrical pores have been studied by a thorough comparison between the Lennard Jones Potential with Peng-Robinson EoS (LJ-PREoS) and equilibrium molecular dynamics simulation.</w:t>
      </w:r>
    </w:p>
    <w:p w14:paraId="4368124C" w14:textId="7EF08A38" w:rsidR="00ED0D4F" w:rsidRPr="00ED0D4F" w:rsidRDefault="00ED0D4F" w:rsidP="00ED0D4F">
      <w:pPr>
        <w:pStyle w:val="a3"/>
        <w:numPr>
          <w:ilvl w:val="0"/>
          <w:numId w:val="19"/>
        </w:numPr>
        <w:spacing w:line="480" w:lineRule="auto"/>
        <w:ind w:firstLineChars="0"/>
        <w:rPr>
          <w:rFonts w:cs="Times New Roman"/>
          <w:sz w:val="24"/>
          <w:szCs w:val="24"/>
        </w:rPr>
      </w:pPr>
      <w:r w:rsidRPr="00ED0D4F">
        <w:rPr>
          <w:rFonts w:cs="Times New Roman"/>
          <w:sz w:val="24"/>
          <w:szCs w:val="24"/>
        </w:rPr>
        <w:t xml:space="preserve">The phase behavior of hydrocarbon fluid happens anywhere in reservoirs. The phase envelope and flash calculations are two common methods that can determine the phase-state or composition fraction of hydrocarbon fluid under specified conditions. But when it comes to confinements, it is not easier to use either method to gain those fundamental understandings. With MD simulations, the coordinates, velocities, and interactions of all molecules can be recorded </w:t>
      </w:r>
      <w:r w:rsidRPr="00ED0D4F">
        <w:rPr>
          <w:rFonts w:cs="Times New Roman"/>
          <w:sz w:val="24"/>
          <w:szCs w:val="24"/>
        </w:rPr>
        <w:lastRenderedPageBreak/>
        <w:t xml:space="preserve">whether in bulk or under confinement. Thus, with the knowledge of thermodynamics and kinetics, MD simulation has been processed and interpreted to </w:t>
      </w:r>
      <w:r>
        <w:rPr>
          <w:rFonts w:cs="Times New Roman"/>
          <w:sz w:val="24"/>
          <w:szCs w:val="24"/>
        </w:rPr>
        <w:t>study</w:t>
      </w:r>
      <w:r w:rsidRPr="00ED0D4F">
        <w:rPr>
          <w:rFonts w:cs="Times New Roman"/>
          <w:sz w:val="24"/>
          <w:szCs w:val="24"/>
        </w:rPr>
        <w:t xml:space="preserve"> the </w:t>
      </w:r>
      <w:r>
        <w:rPr>
          <w:rFonts w:cs="Times New Roman"/>
          <w:sz w:val="24"/>
          <w:szCs w:val="24"/>
        </w:rPr>
        <w:t>phase behavior</w:t>
      </w:r>
      <w:r w:rsidRPr="00ED0D4F">
        <w:rPr>
          <w:rFonts w:cs="Times New Roman"/>
          <w:sz w:val="24"/>
          <w:szCs w:val="24"/>
        </w:rPr>
        <w:t xml:space="preserve"> of hydrocarbon fluid. </w:t>
      </w:r>
    </w:p>
    <w:p w14:paraId="20F317D7" w14:textId="2257D3C5" w:rsidR="00445A1B" w:rsidRPr="00ED0D4F" w:rsidRDefault="00AE6C0C" w:rsidP="00ED0D4F">
      <w:pPr>
        <w:pStyle w:val="a3"/>
        <w:numPr>
          <w:ilvl w:val="0"/>
          <w:numId w:val="19"/>
        </w:numPr>
        <w:spacing w:line="480" w:lineRule="auto"/>
        <w:ind w:firstLineChars="0"/>
        <w:rPr>
          <w:rFonts w:cs="Times New Roman"/>
          <w:sz w:val="24"/>
          <w:szCs w:val="24"/>
        </w:rPr>
      </w:pPr>
      <w:r w:rsidRPr="00ED0D4F">
        <w:rPr>
          <w:rFonts w:cs="Times New Roman"/>
          <w:sz w:val="24"/>
          <w:szCs w:val="24"/>
        </w:rPr>
        <w:t>T</w:t>
      </w:r>
      <w:r w:rsidRPr="00ED0D4F">
        <w:rPr>
          <w:rFonts w:cs="Times New Roman" w:hint="eastAsia"/>
          <w:sz w:val="24"/>
          <w:szCs w:val="24"/>
        </w:rPr>
        <w:t>he</w:t>
      </w:r>
      <w:r w:rsidRPr="00ED0D4F">
        <w:rPr>
          <w:rFonts w:cs="Times New Roman"/>
          <w:sz w:val="24"/>
          <w:szCs w:val="24"/>
        </w:rPr>
        <w:t xml:space="preserve"> mixture of water/oil/CO</w:t>
      </w:r>
      <w:r w:rsidRPr="00ED0D4F">
        <w:rPr>
          <w:rFonts w:cs="Times New Roman"/>
          <w:sz w:val="24"/>
          <w:szCs w:val="24"/>
          <w:vertAlign w:val="subscript"/>
        </w:rPr>
        <w:t>2</w:t>
      </w:r>
      <w:r w:rsidRPr="00ED0D4F">
        <w:rPr>
          <w:rFonts w:cs="Times New Roman"/>
          <w:sz w:val="24"/>
          <w:szCs w:val="24"/>
        </w:rPr>
        <w:t xml:space="preserve"> is an important system to tertiary oil recovery, especially for the immiscible CO</w:t>
      </w:r>
      <w:r w:rsidRPr="00ED0D4F">
        <w:rPr>
          <w:rFonts w:cs="Times New Roman"/>
          <w:sz w:val="24"/>
          <w:szCs w:val="24"/>
          <w:vertAlign w:val="subscript"/>
        </w:rPr>
        <w:t>2</w:t>
      </w:r>
      <w:r w:rsidRPr="00ED0D4F">
        <w:rPr>
          <w:rFonts w:cs="Times New Roman"/>
          <w:sz w:val="24"/>
          <w:szCs w:val="24"/>
        </w:rPr>
        <w:t xml:space="preserve"> flooding and the in-situ CO</w:t>
      </w:r>
      <w:r w:rsidRPr="00ED0D4F">
        <w:rPr>
          <w:rFonts w:cs="Times New Roman"/>
          <w:sz w:val="24"/>
          <w:szCs w:val="24"/>
          <w:vertAlign w:val="subscript"/>
        </w:rPr>
        <w:t>2</w:t>
      </w:r>
      <w:r w:rsidRPr="00ED0D4F">
        <w:rPr>
          <w:rFonts w:cs="Times New Roman"/>
          <w:sz w:val="24"/>
          <w:szCs w:val="24"/>
        </w:rPr>
        <w:t xml:space="preserve"> generation methods. From the technical point of view, two properties are relevant, namely, the self-diffusion coefficient of CO</w:t>
      </w:r>
      <w:r w:rsidRPr="00ED0D4F">
        <w:rPr>
          <w:rFonts w:cs="Times New Roman"/>
          <w:sz w:val="24"/>
          <w:szCs w:val="24"/>
          <w:vertAlign w:val="subscript"/>
        </w:rPr>
        <w:t>2</w:t>
      </w:r>
      <w:r w:rsidRPr="00ED0D4F">
        <w:rPr>
          <w:rFonts w:cs="Times New Roman"/>
          <w:sz w:val="24"/>
          <w:szCs w:val="24"/>
        </w:rPr>
        <w:t xml:space="preserve"> and the CO</w:t>
      </w:r>
      <w:r w:rsidRPr="00ED0D4F">
        <w:rPr>
          <w:rFonts w:cs="Times New Roman"/>
          <w:sz w:val="24"/>
          <w:szCs w:val="24"/>
          <w:vertAlign w:val="subscript"/>
        </w:rPr>
        <w:t>2</w:t>
      </w:r>
      <w:r w:rsidR="00ED0D4F" w:rsidRPr="00ED0D4F">
        <w:rPr>
          <w:rFonts w:cs="Times New Roman"/>
          <w:sz w:val="24"/>
          <w:szCs w:val="24"/>
        </w:rPr>
        <w:t xml:space="preserve"> pa</w:t>
      </w:r>
      <w:r w:rsidR="00F720C1">
        <w:rPr>
          <w:rFonts w:cs="Times New Roman"/>
          <w:sz w:val="24"/>
          <w:szCs w:val="24"/>
        </w:rPr>
        <w:t xml:space="preserve">rtition coefficient, </w:t>
      </w:r>
      <w:r w:rsidR="00ED0D4F" w:rsidRPr="00ED0D4F">
        <w:rPr>
          <w:rFonts w:cs="Times New Roman"/>
          <w:sz w:val="24"/>
          <w:szCs w:val="24"/>
        </w:rPr>
        <w:t>which are directly related to the recovery efficiency. The comprehensive studies about these two properties in the flooding process are insufficient since it is very hard to study them through laboratory experiments. The methods with MD simulation were proposed to study the self-diffusion coefficient and partition coefficient of CO</w:t>
      </w:r>
      <w:r w:rsidR="00ED0D4F" w:rsidRPr="00ED0D4F">
        <w:rPr>
          <w:rFonts w:cs="Times New Roman"/>
          <w:sz w:val="24"/>
          <w:szCs w:val="24"/>
          <w:vertAlign w:val="subscript"/>
        </w:rPr>
        <w:t>2</w:t>
      </w:r>
      <w:r w:rsidR="00ED0D4F" w:rsidRPr="00ED0D4F">
        <w:rPr>
          <w:rFonts w:cs="Times New Roman"/>
          <w:sz w:val="24"/>
          <w:szCs w:val="24"/>
        </w:rPr>
        <w:t xml:space="preserve"> </w:t>
      </w:r>
      <w:r w:rsidRPr="00ED0D4F">
        <w:rPr>
          <w:rFonts w:cs="Times New Roman"/>
          <w:sz w:val="24"/>
          <w:szCs w:val="24"/>
        </w:rPr>
        <w:t>from the water/oil/CO</w:t>
      </w:r>
      <w:r w:rsidRPr="00ED0D4F">
        <w:rPr>
          <w:rFonts w:cs="Times New Roman"/>
          <w:sz w:val="24"/>
          <w:szCs w:val="24"/>
          <w:vertAlign w:val="subscript"/>
        </w:rPr>
        <w:t>2</w:t>
      </w:r>
      <w:r w:rsidRPr="00ED0D4F">
        <w:rPr>
          <w:rFonts w:cs="Times New Roman"/>
          <w:sz w:val="24"/>
          <w:szCs w:val="24"/>
        </w:rPr>
        <w:t xml:space="preserve"> systems.</w:t>
      </w:r>
    </w:p>
    <w:p w14:paraId="27A4177B" w14:textId="5D258EEA" w:rsidR="00445A1B" w:rsidRDefault="00445A1B" w:rsidP="00EE25A1">
      <w:pPr>
        <w:spacing w:line="480" w:lineRule="auto"/>
        <w:rPr>
          <w:rFonts w:cs="Times New Roman"/>
          <w:color w:val="FF0000"/>
          <w:sz w:val="24"/>
          <w:szCs w:val="24"/>
        </w:rPr>
      </w:pPr>
    </w:p>
    <w:p w14:paraId="2E201164" w14:textId="01372BA8" w:rsidR="00ED0D4F" w:rsidRPr="0079366E" w:rsidRDefault="00A3792A" w:rsidP="002F718E">
      <w:pPr>
        <w:pStyle w:val="2"/>
      </w:pPr>
      <w:bookmarkStart w:id="20" w:name="_Toc15547192"/>
      <w:r>
        <w:t>1.3 Layout</w:t>
      </w:r>
      <w:r w:rsidR="000F73DB">
        <w:t xml:space="preserve"> of the T</w:t>
      </w:r>
      <w:r w:rsidR="00ED0D4F" w:rsidRPr="0079366E">
        <w:t>hesis</w:t>
      </w:r>
      <w:bookmarkEnd w:id="20"/>
      <w:r w:rsidR="00ED0D4F" w:rsidRPr="0079366E">
        <w:t xml:space="preserve"> </w:t>
      </w:r>
    </w:p>
    <w:p w14:paraId="047AB9F4" w14:textId="7F2925BC" w:rsidR="00364F19" w:rsidRDefault="00A3792A" w:rsidP="00EE25A1">
      <w:pPr>
        <w:spacing w:line="480" w:lineRule="auto"/>
        <w:rPr>
          <w:rFonts w:cs="Times New Roman"/>
          <w:sz w:val="24"/>
          <w:szCs w:val="24"/>
        </w:rPr>
      </w:pPr>
      <w:r>
        <w:rPr>
          <w:rFonts w:cs="Times New Roman"/>
          <w:color w:val="FF0000"/>
          <w:sz w:val="24"/>
          <w:szCs w:val="24"/>
        </w:rPr>
        <w:tab/>
      </w:r>
      <w:r w:rsidRPr="00A3792A">
        <w:rPr>
          <w:rFonts w:cs="Times New Roman"/>
          <w:sz w:val="24"/>
          <w:szCs w:val="24"/>
        </w:rPr>
        <w:t xml:space="preserve">Chapter 1 introduces </w:t>
      </w:r>
      <w:r>
        <w:rPr>
          <w:rFonts w:cs="Times New Roman"/>
          <w:sz w:val="24"/>
          <w:szCs w:val="24"/>
        </w:rPr>
        <w:t xml:space="preserve">the background of shale gas and the challenges/problems the petroleum engineer faced in shale gas development. </w:t>
      </w:r>
    </w:p>
    <w:p w14:paraId="6899AA76" w14:textId="0A92F084" w:rsidR="00A3792A" w:rsidRDefault="00A3792A" w:rsidP="00EE25A1">
      <w:pPr>
        <w:spacing w:line="480" w:lineRule="auto"/>
        <w:rPr>
          <w:rFonts w:cs="Times New Roman"/>
          <w:sz w:val="24"/>
          <w:szCs w:val="24"/>
        </w:rPr>
      </w:pPr>
      <w:r>
        <w:rPr>
          <w:rFonts w:cs="Times New Roman"/>
          <w:sz w:val="24"/>
          <w:szCs w:val="24"/>
        </w:rPr>
        <w:tab/>
        <w:t xml:space="preserve">Chapter 2 provides a literature review about common models of studying the hydrocarbon fluid in nanoscale pore space. </w:t>
      </w:r>
    </w:p>
    <w:p w14:paraId="42219BEB" w14:textId="288D591C" w:rsidR="00A3792A" w:rsidRDefault="00A3792A" w:rsidP="00EE25A1">
      <w:pPr>
        <w:spacing w:line="480" w:lineRule="auto"/>
        <w:rPr>
          <w:rFonts w:cs="Times New Roman"/>
          <w:sz w:val="24"/>
          <w:szCs w:val="24"/>
        </w:rPr>
      </w:pPr>
      <w:r>
        <w:rPr>
          <w:rFonts w:cs="Times New Roman"/>
          <w:sz w:val="24"/>
          <w:szCs w:val="24"/>
        </w:rPr>
        <w:tab/>
        <w:t xml:space="preserve">Chapter 3 studies the adsorption behavior of shale gas in cylindrical nanopore and develops a new framework to study the original gas in place (OGIP). </w:t>
      </w:r>
    </w:p>
    <w:p w14:paraId="1D2EF93B" w14:textId="33F8C313" w:rsidR="00A3792A" w:rsidRDefault="00A3792A" w:rsidP="00EE25A1">
      <w:pPr>
        <w:spacing w:line="480" w:lineRule="auto"/>
        <w:rPr>
          <w:rFonts w:cs="Times New Roman"/>
          <w:sz w:val="24"/>
          <w:szCs w:val="24"/>
        </w:rPr>
      </w:pPr>
      <w:r>
        <w:rPr>
          <w:rFonts w:cs="Times New Roman"/>
          <w:sz w:val="24"/>
          <w:szCs w:val="24"/>
        </w:rPr>
        <w:tab/>
        <w:t xml:space="preserve">Chapter 4 focuses on the study of hydrocarbon phase behavior by using Molecular </w:t>
      </w:r>
      <w:r>
        <w:rPr>
          <w:rFonts w:cs="Times New Roman"/>
          <w:sz w:val="24"/>
          <w:szCs w:val="24"/>
        </w:rPr>
        <w:lastRenderedPageBreak/>
        <w:t xml:space="preserve">dynamics simulation. </w:t>
      </w:r>
    </w:p>
    <w:p w14:paraId="69608B3D" w14:textId="2DF4B48E" w:rsidR="00A3792A" w:rsidRDefault="00A3792A" w:rsidP="00EE25A1">
      <w:pPr>
        <w:spacing w:line="480" w:lineRule="auto"/>
        <w:rPr>
          <w:rFonts w:cs="Times New Roman"/>
          <w:sz w:val="24"/>
          <w:szCs w:val="24"/>
        </w:rPr>
      </w:pPr>
      <w:r>
        <w:rPr>
          <w:rFonts w:cs="Times New Roman"/>
          <w:sz w:val="24"/>
          <w:szCs w:val="24"/>
        </w:rPr>
        <w:tab/>
        <w:t xml:space="preserve">Chapter 5 investigates the self-diffusion coefficient and partition coefficient of </w:t>
      </w:r>
      <w:r w:rsidRPr="00ED0D4F">
        <w:rPr>
          <w:rFonts w:cs="Times New Roman"/>
          <w:sz w:val="24"/>
          <w:szCs w:val="24"/>
        </w:rPr>
        <w:t>CO</w:t>
      </w:r>
      <w:r w:rsidRPr="00ED0D4F">
        <w:rPr>
          <w:rFonts w:cs="Times New Roman"/>
          <w:sz w:val="24"/>
          <w:szCs w:val="24"/>
          <w:vertAlign w:val="subscript"/>
        </w:rPr>
        <w:t>2</w:t>
      </w:r>
      <w:r>
        <w:rPr>
          <w:rFonts w:cs="Times New Roman"/>
          <w:sz w:val="24"/>
          <w:szCs w:val="24"/>
        </w:rPr>
        <w:t xml:space="preserve"> through the tertiary-</w:t>
      </w:r>
      <w:r w:rsidRPr="00ED0D4F">
        <w:rPr>
          <w:rFonts w:cs="Times New Roman"/>
          <w:sz w:val="24"/>
          <w:szCs w:val="24"/>
        </w:rPr>
        <w:t>CO</w:t>
      </w:r>
      <w:r w:rsidRPr="00ED0D4F">
        <w:rPr>
          <w:rFonts w:cs="Times New Roman"/>
          <w:sz w:val="24"/>
          <w:szCs w:val="24"/>
          <w:vertAlign w:val="subscript"/>
        </w:rPr>
        <w:t>2</w:t>
      </w:r>
      <w:r>
        <w:rPr>
          <w:rFonts w:cs="Times New Roman"/>
          <w:sz w:val="24"/>
          <w:szCs w:val="24"/>
        </w:rPr>
        <w:t xml:space="preserve"> flooding processes. </w:t>
      </w:r>
    </w:p>
    <w:p w14:paraId="1FBF6A14" w14:textId="5D1345B1" w:rsidR="00A3792A" w:rsidRPr="00A3792A" w:rsidRDefault="00A3792A" w:rsidP="00EE25A1">
      <w:pPr>
        <w:spacing w:line="480" w:lineRule="auto"/>
        <w:rPr>
          <w:rFonts w:cs="Times New Roman"/>
          <w:sz w:val="24"/>
          <w:szCs w:val="24"/>
        </w:rPr>
      </w:pPr>
      <w:r>
        <w:rPr>
          <w:rFonts w:cs="Times New Roman"/>
          <w:sz w:val="24"/>
          <w:szCs w:val="24"/>
        </w:rPr>
        <w:tab/>
        <w:t xml:space="preserve">Chapter 6 covers the conclusions of this thesis and future work recommendations. </w:t>
      </w:r>
    </w:p>
    <w:p w14:paraId="2A6A4A93" w14:textId="0E961475" w:rsidR="00CC6C80" w:rsidRDefault="00CC6C80" w:rsidP="00EE25A1">
      <w:pPr>
        <w:spacing w:line="480" w:lineRule="auto"/>
        <w:rPr>
          <w:rFonts w:cs="Times New Roman"/>
          <w:color w:val="FF0000"/>
          <w:sz w:val="24"/>
          <w:szCs w:val="24"/>
        </w:rPr>
      </w:pPr>
    </w:p>
    <w:p w14:paraId="2E9B80F5" w14:textId="162BC654" w:rsidR="00BC432E" w:rsidRDefault="00BC432E" w:rsidP="00EE25A1">
      <w:pPr>
        <w:spacing w:line="480" w:lineRule="auto"/>
        <w:rPr>
          <w:rFonts w:cs="Times New Roman"/>
          <w:color w:val="FF0000"/>
          <w:sz w:val="24"/>
          <w:szCs w:val="24"/>
        </w:rPr>
      </w:pPr>
    </w:p>
    <w:p w14:paraId="28644661" w14:textId="3DD8E501" w:rsidR="00BC432E" w:rsidRDefault="00BC432E" w:rsidP="00EE25A1">
      <w:pPr>
        <w:spacing w:line="480" w:lineRule="auto"/>
        <w:rPr>
          <w:rFonts w:cs="Times New Roman"/>
          <w:color w:val="FF0000"/>
          <w:sz w:val="24"/>
          <w:szCs w:val="24"/>
        </w:rPr>
      </w:pPr>
    </w:p>
    <w:p w14:paraId="44D6237E" w14:textId="1AA2E2CB" w:rsidR="00BC432E" w:rsidRDefault="00BC432E" w:rsidP="00EE25A1">
      <w:pPr>
        <w:spacing w:line="480" w:lineRule="auto"/>
        <w:rPr>
          <w:rFonts w:cs="Times New Roman"/>
          <w:color w:val="FF0000"/>
          <w:sz w:val="24"/>
          <w:szCs w:val="24"/>
        </w:rPr>
      </w:pPr>
    </w:p>
    <w:p w14:paraId="75E348BB" w14:textId="23E8927D" w:rsidR="00BC432E" w:rsidRDefault="00BC432E" w:rsidP="00EE25A1">
      <w:pPr>
        <w:spacing w:line="480" w:lineRule="auto"/>
        <w:rPr>
          <w:rFonts w:cs="Times New Roman"/>
          <w:color w:val="FF0000"/>
          <w:sz w:val="24"/>
          <w:szCs w:val="24"/>
        </w:rPr>
      </w:pPr>
    </w:p>
    <w:p w14:paraId="2C4895A9" w14:textId="0760C11B" w:rsidR="00ED0D4F" w:rsidRDefault="00ED0D4F" w:rsidP="00EE25A1">
      <w:pPr>
        <w:spacing w:line="480" w:lineRule="auto"/>
        <w:rPr>
          <w:rFonts w:cs="Times New Roman"/>
          <w:color w:val="FF0000"/>
          <w:sz w:val="24"/>
          <w:szCs w:val="24"/>
        </w:rPr>
      </w:pPr>
    </w:p>
    <w:p w14:paraId="25DCEB0C" w14:textId="7E9121F6" w:rsidR="00ED0D4F" w:rsidRDefault="00ED0D4F" w:rsidP="00EE25A1">
      <w:pPr>
        <w:spacing w:line="480" w:lineRule="auto"/>
        <w:rPr>
          <w:rFonts w:cs="Times New Roman"/>
          <w:color w:val="FF0000"/>
          <w:sz w:val="24"/>
          <w:szCs w:val="24"/>
        </w:rPr>
      </w:pPr>
    </w:p>
    <w:p w14:paraId="20D0DF98" w14:textId="4CD8FA31" w:rsidR="00ED0D4F" w:rsidRDefault="00ED0D4F" w:rsidP="00EE25A1">
      <w:pPr>
        <w:spacing w:line="480" w:lineRule="auto"/>
        <w:rPr>
          <w:rFonts w:cs="Times New Roman"/>
          <w:color w:val="FF0000"/>
          <w:sz w:val="24"/>
          <w:szCs w:val="24"/>
        </w:rPr>
      </w:pPr>
    </w:p>
    <w:p w14:paraId="3B03030A" w14:textId="177A2DA3" w:rsidR="00ED0D4F" w:rsidRDefault="00ED0D4F" w:rsidP="00EE25A1">
      <w:pPr>
        <w:spacing w:line="480" w:lineRule="auto"/>
        <w:rPr>
          <w:rFonts w:cs="Times New Roman"/>
          <w:color w:val="FF0000"/>
          <w:sz w:val="24"/>
          <w:szCs w:val="24"/>
        </w:rPr>
      </w:pPr>
    </w:p>
    <w:p w14:paraId="453592F1" w14:textId="0FD7D9FD" w:rsidR="00ED0D4F" w:rsidRDefault="00ED0D4F" w:rsidP="00EE25A1">
      <w:pPr>
        <w:spacing w:line="480" w:lineRule="auto"/>
        <w:rPr>
          <w:rFonts w:cs="Times New Roman"/>
          <w:color w:val="FF0000"/>
          <w:sz w:val="24"/>
          <w:szCs w:val="24"/>
        </w:rPr>
      </w:pPr>
    </w:p>
    <w:p w14:paraId="66D26785" w14:textId="431F2AAD" w:rsidR="00ED0D4F" w:rsidRDefault="00ED0D4F" w:rsidP="00EE25A1">
      <w:pPr>
        <w:spacing w:line="480" w:lineRule="auto"/>
        <w:rPr>
          <w:rFonts w:cs="Times New Roman"/>
          <w:color w:val="FF0000"/>
          <w:sz w:val="24"/>
          <w:szCs w:val="24"/>
        </w:rPr>
      </w:pPr>
    </w:p>
    <w:p w14:paraId="1DB51401" w14:textId="409295EC" w:rsidR="00ED0D4F" w:rsidRDefault="00ED0D4F" w:rsidP="00EE25A1">
      <w:pPr>
        <w:spacing w:line="480" w:lineRule="auto"/>
        <w:rPr>
          <w:rFonts w:cs="Times New Roman"/>
          <w:color w:val="FF0000"/>
          <w:sz w:val="24"/>
          <w:szCs w:val="24"/>
        </w:rPr>
      </w:pPr>
    </w:p>
    <w:p w14:paraId="528E4E02" w14:textId="784BFD21" w:rsidR="00ED0D4F" w:rsidRDefault="00ED0D4F" w:rsidP="00EE25A1">
      <w:pPr>
        <w:spacing w:line="480" w:lineRule="auto"/>
        <w:rPr>
          <w:rFonts w:cs="Times New Roman"/>
          <w:color w:val="FF0000"/>
          <w:sz w:val="24"/>
          <w:szCs w:val="24"/>
        </w:rPr>
      </w:pPr>
    </w:p>
    <w:p w14:paraId="163ADDAB" w14:textId="77777777" w:rsidR="00452F9E" w:rsidRDefault="00452F9E" w:rsidP="00EE25A1">
      <w:pPr>
        <w:spacing w:line="480" w:lineRule="auto"/>
        <w:rPr>
          <w:rFonts w:cs="Times New Roman"/>
          <w:color w:val="FF0000"/>
          <w:sz w:val="24"/>
          <w:szCs w:val="24"/>
        </w:rPr>
      </w:pPr>
    </w:p>
    <w:p w14:paraId="0C882EC8" w14:textId="0325E7D9" w:rsidR="00ED0D4F" w:rsidRDefault="00ED0D4F" w:rsidP="00EE25A1">
      <w:pPr>
        <w:spacing w:line="480" w:lineRule="auto"/>
        <w:rPr>
          <w:rFonts w:cs="Times New Roman"/>
          <w:color w:val="FF0000"/>
          <w:sz w:val="24"/>
          <w:szCs w:val="24"/>
        </w:rPr>
      </w:pPr>
    </w:p>
    <w:p w14:paraId="2F13AF7C" w14:textId="3F02F1CC" w:rsidR="00BC432E" w:rsidRDefault="00BC432E" w:rsidP="00EE25A1">
      <w:pPr>
        <w:spacing w:line="480" w:lineRule="auto"/>
        <w:rPr>
          <w:rFonts w:cs="Times New Roman"/>
          <w:color w:val="FF0000"/>
          <w:sz w:val="24"/>
          <w:szCs w:val="24"/>
        </w:rPr>
      </w:pPr>
    </w:p>
    <w:p w14:paraId="148BC6F9" w14:textId="712CF018" w:rsidR="005B1B16" w:rsidRPr="002F7894" w:rsidRDefault="005B1B16" w:rsidP="00EE25A1">
      <w:pPr>
        <w:spacing w:line="480" w:lineRule="auto"/>
        <w:rPr>
          <w:rFonts w:cs="Times New Roman"/>
          <w:color w:val="FF0000"/>
          <w:sz w:val="24"/>
          <w:szCs w:val="24"/>
        </w:rPr>
      </w:pPr>
    </w:p>
    <w:p w14:paraId="14608295" w14:textId="62252E37" w:rsidR="000C7F04" w:rsidRPr="00F52748" w:rsidRDefault="000E558E" w:rsidP="002F718E">
      <w:pPr>
        <w:pStyle w:val="1"/>
      </w:pPr>
      <w:bookmarkStart w:id="21" w:name="_Toc15547193"/>
      <w:r w:rsidRPr="00660466">
        <w:lastRenderedPageBreak/>
        <w:t>Chapter</w:t>
      </w:r>
      <w:r w:rsidR="006D1607" w:rsidRPr="00660466">
        <w:t xml:space="preserve"> 2</w:t>
      </w:r>
      <w:r w:rsidR="000D2A05" w:rsidRPr="00660466">
        <w:t xml:space="preserve">: </w:t>
      </w:r>
      <w:r w:rsidR="000C7F04" w:rsidRPr="00660466">
        <w:t>Literature</w:t>
      </w:r>
      <w:r w:rsidR="000C7F04" w:rsidRPr="00F52748">
        <w:t xml:space="preserve"> Review on </w:t>
      </w:r>
      <w:r w:rsidR="0013517C">
        <w:t>Shale Gas B</w:t>
      </w:r>
      <w:r w:rsidR="007F00E8" w:rsidRPr="00F52748">
        <w:t xml:space="preserve">ehavior </w:t>
      </w:r>
      <w:r w:rsidR="000C7F04" w:rsidRPr="00F52748">
        <w:t>in Confined Spaces</w:t>
      </w:r>
      <w:bookmarkEnd w:id="21"/>
      <w:r w:rsidR="000C7F04" w:rsidRPr="00F52748">
        <w:t xml:space="preserve"> </w:t>
      </w:r>
    </w:p>
    <w:p w14:paraId="729B463A" w14:textId="77777777" w:rsidR="000D2A05" w:rsidRDefault="000D2A05" w:rsidP="000D2A05">
      <w:pPr>
        <w:spacing w:line="480" w:lineRule="auto"/>
        <w:jc w:val="center"/>
        <w:rPr>
          <w:rFonts w:cs="Times New Roman"/>
          <w:b/>
          <w:color w:val="FF0000"/>
          <w:szCs w:val="28"/>
        </w:rPr>
      </w:pPr>
    </w:p>
    <w:p w14:paraId="038BAA1C" w14:textId="491D3CF3" w:rsidR="000D2A05" w:rsidRPr="00F52748" w:rsidRDefault="000D2A05" w:rsidP="002F718E">
      <w:pPr>
        <w:pStyle w:val="2"/>
      </w:pPr>
      <w:bookmarkStart w:id="22" w:name="_Toc15547194"/>
      <w:r w:rsidRPr="00F52748">
        <w:t>2.1 Background</w:t>
      </w:r>
      <w:bookmarkEnd w:id="22"/>
      <w:r w:rsidRPr="00F52748">
        <w:t xml:space="preserve"> </w:t>
      </w:r>
    </w:p>
    <w:p w14:paraId="5D31A74E" w14:textId="1BE35CB5" w:rsidR="00C13A49" w:rsidRDefault="0086705D" w:rsidP="00AD4F9C">
      <w:pPr>
        <w:spacing w:line="480" w:lineRule="auto"/>
        <w:ind w:firstLine="420"/>
        <w:rPr>
          <w:rFonts w:cs="Times New Roman"/>
          <w:sz w:val="24"/>
          <w:szCs w:val="24"/>
        </w:rPr>
      </w:pPr>
      <w:r w:rsidRPr="000D2A05">
        <w:rPr>
          <w:rFonts w:cs="Times New Roman"/>
          <w:sz w:val="24"/>
          <w:szCs w:val="24"/>
        </w:rPr>
        <w:t>The original gas in place</w:t>
      </w:r>
      <w:r w:rsidR="00C13A49" w:rsidRPr="000D2A05">
        <w:rPr>
          <w:rFonts w:cs="Times New Roman"/>
          <w:sz w:val="24"/>
          <w:szCs w:val="24"/>
        </w:rPr>
        <w:t xml:space="preserve"> (OGIP) of a shale formation is an important parameter which </w:t>
      </w:r>
      <w:r w:rsidR="003765C7">
        <w:rPr>
          <w:rFonts w:cs="Times New Roman"/>
          <w:sz w:val="24"/>
          <w:szCs w:val="24"/>
        </w:rPr>
        <w:t>directly determines whether the company</w:t>
      </w:r>
      <w:r w:rsidRPr="000D2A05">
        <w:rPr>
          <w:rFonts w:cs="Times New Roman"/>
          <w:sz w:val="24"/>
          <w:szCs w:val="24"/>
        </w:rPr>
        <w:t xml:space="preserve"> will develop this shale formation or not.</w:t>
      </w:r>
      <w:r w:rsidR="005B1B16">
        <w:rPr>
          <w:rFonts w:cs="Times New Roman"/>
          <w:sz w:val="24"/>
          <w:szCs w:val="24"/>
        </w:rPr>
        <w:t xml:space="preserve"> T</w:t>
      </w:r>
      <w:r w:rsidR="008D5F1C">
        <w:rPr>
          <w:rFonts w:cs="Times New Roman"/>
          <w:sz w:val="24"/>
          <w:szCs w:val="24"/>
        </w:rPr>
        <w:t>here are three</w:t>
      </w:r>
      <w:r w:rsidRPr="000D2A05">
        <w:rPr>
          <w:rFonts w:cs="Times New Roman"/>
          <w:sz w:val="24"/>
          <w:szCs w:val="24"/>
        </w:rPr>
        <w:t xml:space="preserve"> ways</w:t>
      </w:r>
      <w:r w:rsidR="008D5F1C">
        <w:rPr>
          <w:rFonts w:cs="Times New Roman"/>
          <w:sz w:val="24"/>
          <w:szCs w:val="24"/>
        </w:rPr>
        <w:t xml:space="preserve"> to store natural gas</w:t>
      </w:r>
      <w:r w:rsidRPr="000D2A05">
        <w:rPr>
          <w:rFonts w:cs="Times New Roman"/>
          <w:sz w:val="24"/>
          <w:szCs w:val="24"/>
        </w:rPr>
        <w:t xml:space="preserve"> in shale formation</w:t>
      </w:r>
      <w:r w:rsidR="008D5F1C">
        <w:rPr>
          <w:rFonts w:cs="Times New Roman"/>
          <w:sz w:val="24"/>
          <w:szCs w:val="24"/>
        </w:rPr>
        <w:t>s</w:t>
      </w:r>
      <w:r w:rsidR="00974C7A">
        <w:rPr>
          <w:rFonts w:cs="Times New Roman"/>
          <w:sz w:val="24"/>
          <w:szCs w:val="24"/>
        </w:rPr>
        <w:t>, as free gas</w:t>
      </w:r>
      <w:r w:rsidRPr="000D2A05">
        <w:rPr>
          <w:rFonts w:cs="Times New Roman"/>
          <w:sz w:val="24"/>
          <w:szCs w:val="24"/>
        </w:rPr>
        <w:t xml:space="preserve"> in </w:t>
      </w:r>
      <w:r w:rsidR="00974C7A">
        <w:rPr>
          <w:rFonts w:cs="Times New Roman"/>
          <w:sz w:val="24"/>
          <w:szCs w:val="24"/>
        </w:rPr>
        <w:t xml:space="preserve">the </w:t>
      </w:r>
      <w:r w:rsidR="00C13A49" w:rsidRPr="000D2A05">
        <w:rPr>
          <w:rFonts w:cs="Times New Roman"/>
          <w:sz w:val="24"/>
          <w:szCs w:val="24"/>
        </w:rPr>
        <w:t xml:space="preserve">inorganic </w:t>
      </w:r>
      <w:r w:rsidR="00C13A49" w:rsidRPr="00B878D2">
        <w:rPr>
          <w:rFonts w:cs="Times New Roman"/>
          <w:sz w:val="24"/>
          <w:szCs w:val="24"/>
        </w:rPr>
        <w:t>pore space</w:t>
      </w:r>
      <w:r w:rsidR="00974C7A" w:rsidRPr="00B878D2">
        <w:rPr>
          <w:rFonts w:cs="Times New Roman"/>
          <w:sz w:val="24"/>
          <w:szCs w:val="24"/>
        </w:rPr>
        <w:t>, as adsorbed gas</w:t>
      </w:r>
      <w:r w:rsidRPr="00B878D2">
        <w:rPr>
          <w:rFonts w:cs="Times New Roman"/>
          <w:sz w:val="24"/>
          <w:szCs w:val="24"/>
        </w:rPr>
        <w:t xml:space="preserve"> in</w:t>
      </w:r>
      <w:r w:rsidR="00974C7A" w:rsidRPr="00B878D2">
        <w:rPr>
          <w:rFonts w:cs="Times New Roman"/>
          <w:sz w:val="24"/>
          <w:szCs w:val="24"/>
        </w:rPr>
        <w:t xml:space="preserve"> the</w:t>
      </w:r>
      <w:r w:rsidRPr="00B878D2">
        <w:rPr>
          <w:rFonts w:cs="Times New Roman"/>
          <w:sz w:val="24"/>
          <w:szCs w:val="24"/>
        </w:rPr>
        <w:t xml:space="preserve"> organic matter,</w:t>
      </w:r>
      <w:r w:rsidR="00C13A49" w:rsidRPr="00B878D2">
        <w:rPr>
          <w:rFonts w:cs="Times New Roman"/>
          <w:sz w:val="24"/>
          <w:szCs w:val="24"/>
        </w:rPr>
        <w:t xml:space="preserve"> and </w:t>
      </w:r>
      <w:r w:rsidR="00974C7A" w:rsidRPr="00B878D2">
        <w:rPr>
          <w:rFonts w:cs="Times New Roman"/>
          <w:sz w:val="24"/>
          <w:szCs w:val="24"/>
        </w:rPr>
        <w:t>as dissolved gas</w:t>
      </w:r>
      <w:r w:rsidRPr="00B878D2">
        <w:rPr>
          <w:rFonts w:cs="Times New Roman"/>
          <w:sz w:val="24"/>
          <w:szCs w:val="24"/>
        </w:rPr>
        <w:t xml:space="preserve"> in water and oil</w:t>
      </w:r>
      <w:r w:rsidR="00B41A29" w:rsidRPr="00B878D2">
        <w:rPr>
          <w:rFonts w:cs="Times New Roman"/>
          <w:sz w:val="24"/>
          <w:szCs w:val="24"/>
        </w:rPr>
        <w:t xml:space="preserve"> </w:t>
      </w:r>
      <w:r w:rsidR="00B878D2" w:rsidRPr="00B878D2">
        <w:rPr>
          <w:rFonts w:cs="Times New Roman"/>
          <w:sz w:val="24"/>
          <w:szCs w:val="24"/>
        </w:rPr>
        <w:t xml:space="preserve">(Curtis </w:t>
      </w:r>
      <w:r w:rsidR="00B41A29" w:rsidRPr="00B878D2">
        <w:rPr>
          <w:rFonts w:cs="Times New Roman"/>
          <w:sz w:val="24"/>
          <w:szCs w:val="24"/>
        </w:rPr>
        <w:t>2002)</w:t>
      </w:r>
      <w:r w:rsidRPr="00B878D2">
        <w:rPr>
          <w:rFonts w:cs="Times New Roman"/>
          <w:sz w:val="24"/>
          <w:szCs w:val="24"/>
        </w:rPr>
        <w:t>. I</w:t>
      </w:r>
      <w:r w:rsidRPr="00B878D2">
        <w:rPr>
          <w:rFonts w:cs="Times New Roman" w:hint="eastAsia"/>
          <w:sz w:val="24"/>
          <w:szCs w:val="24"/>
        </w:rPr>
        <w:t>t</w:t>
      </w:r>
      <w:r w:rsidRPr="00B878D2">
        <w:rPr>
          <w:rFonts w:cs="Times New Roman"/>
          <w:sz w:val="24"/>
          <w:szCs w:val="24"/>
        </w:rPr>
        <w:t xml:space="preserve"> should be noted that the </w:t>
      </w:r>
      <w:r w:rsidRPr="00B878D2">
        <w:rPr>
          <w:rFonts w:cs="Times New Roman" w:hint="eastAsia"/>
          <w:sz w:val="24"/>
          <w:szCs w:val="24"/>
        </w:rPr>
        <w:t>volume</w:t>
      </w:r>
      <w:r w:rsidRPr="00B878D2">
        <w:rPr>
          <w:rFonts w:cs="Times New Roman"/>
          <w:sz w:val="24"/>
          <w:szCs w:val="24"/>
        </w:rPr>
        <w:t xml:space="preserve"> of adsorbed</w:t>
      </w:r>
      <w:r w:rsidR="002041D8" w:rsidRPr="00B878D2">
        <w:rPr>
          <w:rFonts w:cs="Times New Roman"/>
          <w:sz w:val="24"/>
          <w:szCs w:val="24"/>
        </w:rPr>
        <w:t xml:space="preserve"> </w:t>
      </w:r>
      <w:r w:rsidRPr="00B878D2">
        <w:rPr>
          <w:rFonts w:cs="Times New Roman"/>
          <w:sz w:val="24"/>
          <w:szCs w:val="24"/>
        </w:rPr>
        <w:t xml:space="preserve">gas can be 20% ~ 80% of </w:t>
      </w:r>
      <w:r w:rsidR="00C669F7" w:rsidRPr="00B878D2">
        <w:rPr>
          <w:rFonts w:cs="Times New Roman"/>
          <w:sz w:val="24"/>
          <w:szCs w:val="24"/>
        </w:rPr>
        <w:t xml:space="preserve">the </w:t>
      </w:r>
      <w:r w:rsidRPr="00B878D2">
        <w:rPr>
          <w:rFonts w:cs="Times New Roman"/>
          <w:sz w:val="24"/>
          <w:szCs w:val="24"/>
        </w:rPr>
        <w:t>total gas in place</w:t>
      </w:r>
      <w:r w:rsidR="00B41A29" w:rsidRPr="00B878D2">
        <w:rPr>
          <w:rFonts w:cs="Times New Roman"/>
          <w:sz w:val="24"/>
          <w:szCs w:val="24"/>
        </w:rPr>
        <w:t xml:space="preserve"> </w:t>
      </w:r>
      <w:r w:rsidR="00B878D2" w:rsidRPr="00B878D2">
        <w:rPr>
          <w:rFonts w:cs="Times New Roman"/>
          <w:sz w:val="24"/>
          <w:szCs w:val="24"/>
        </w:rPr>
        <w:t xml:space="preserve">(Curtis 2002; Zhao et al. </w:t>
      </w:r>
      <w:r w:rsidR="00B41A29" w:rsidRPr="00B878D2">
        <w:rPr>
          <w:rFonts w:cs="Times New Roman"/>
          <w:sz w:val="24"/>
          <w:szCs w:val="24"/>
        </w:rPr>
        <w:t>2015)</w:t>
      </w:r>
      <w:r w:rsidR="00C13A49" w:rsidRPr="00B878D2">
        <w:rPr>
          <w:rFonts w:cs="Times New Roman"/>
          <w:sz w:val="24"/>
          <w:szCs w:val="24"/>
        </w:rPr>
        <w:t xml:space="preserve">. </w:t>
      </w:r>
      <w:r w:rsidR="00974C7A" w:rsidRPr="00B878D2">
        <w:rPr>
          <w:rFonts w:cs="Times New Roman"/>
          <w:sz w:val="24"/>
          <w:szCs w:val="24"/>
        </w:rPr>
        <w:t xml:space="preserve">Therefore, it is important </w:t>
      </w:r>
      <w:r w:rsidR="00974C7A" w:rsidRPr="00B878D2">
        <w:rPr>
          <w:rFonts w:cs="Times New Roman" w:hint="eastAsia"/>
          <w:sz w:val="24"/>
          <w:szCs w:val="24"/>
        </w:rPr>
        <w:t>t</w:t>
      </w:r>
      <w:r w:rsidR="00974C7A" w:rsidRPr="00B878D2">
        <w:rPr>
          <w:rFonts w:cs="Times New Roman"/>
          <w:sz w:val="24"/>
          <w:szCs w:val="24"/>
        </w:rPr>
        <w:t>o investigate the adsorption</w:t>
      </w:r>
      <w:r w:rsidR="00D36483">
        <w:rPr>
          <w:rFonts w:cs="Times New Roman"/>
          <w:sz w:val="24"/>
          <w:szCs w:val="24"/>
        </w:rPr>
        <w:t xml:space="preserve"> behavior of shale gas</w:t>
      </w:r>
      <w:r w:rsidR="00974C7A" w:rsidRPr="00B878D2">
        <w:rPr>
          <w:rFonts w:cs="Times New Roman"/>
          <w:sz w:val="24"/>
          <w:szCs w:val="24"/>
        </w:rPr>
        <w:t xml:space="preserve"> in the </w:t>
      </w:r>
      <w:r w:rsidR="00D36483">
        <w:rPr>
          <w:rFonts w:cs="Times New Roman"/>
          <w:sz w:val="24"/>
          <w:szCs w:val="24"/>
        </w:rPr>
        <w:t>nano</w:t>
      </w:r>
      <w:r w:rsidR="00974C7A" w:rsidRPr="00B878D2">
        <w:rPr>
          <w:rFonts w:cs="Times New Roman"/>
          <w:sz w:val="24"/>
          <w:szCs w:val="24"/>
        </w:rPr>
        <w:t xml:space="preserve">pores and estimate the OGIP of shale gas reservoirs. </w:t>
      </w:r>
      <w:r w:rsidRPr="00B878D2">
        <w:rPr>
          <w:rFonts w:cs="Times New Roman"/>
          <w:sz w:val="24"/>
          <w:szCs w:val="24"/>
        </w:rPr>
        <w:t>The mechanism of physical adsorption is molecular interaction between hydrocarbon</w:t>
      </w:r>
      <w:r w:rsidR="00381A04" w:rsidRPr="00B878D2">
        <w:rPr>
          <w:rFonts w:cs="Times New Roman"/>
          <w:sz w:val="24"/>
          <w:szCs w:val="24"/>
        </w:rPr>
        <w:t xml:space="preserve"> </w:t>
      </w:r>
      <w:r w:rsidRPr="00B878D2">
        <w:rPr>
          <w:rFonts w:cs="Times New Roman"/>
          <w:sz w:val="24"/>
          <w:szCs w:val="24"/>
        </w:rPr>
        <w:t>fluid molecule</w:t>
      </w:r>
      <w:r w:rsidR="00C13A49" w:rsidRPr="00B878D2">
        <w:rPr>
          <w:rFonts w:cs="Times New Roman"/>
          <w:sz w:val="24"/>
          <w:szCs w:val="24"/>
        </w:rPr>
        <w:t>s</w:t>
      </w:r>
      <w:r w:rsidRPr="00B878D2">
        <w:rPr>
          <w:rFonts w:cs="Times New Roman"/>
          <w:sz w:val="24"/>
          <w:szCs w:val="24"/>
        </w:rPr>
        <w:t xml:space="preserve"> and pore wall, which is related to the pore size, composition, pressure</w:t>
      </w:r>
      <w:r w:rsidR="00C669F7" w:rsidRPr="00B878D2">
        <w:rPr>
          <w:rFonts w:cs="Times New Roman"/>
          <w:sz w:val="24"/>
          <w:szCs w:val="24"/>
        </w:rPr>
        <w:t>,</w:t>
      </w:r>
      <w:r w:rsidRPr="00B878D2">
        <w:rPr>
          <w:rFonts w:cs="Times New Roman"/>
          <w:sz w:val="24"/>
          <w:szCs w:val="24"/>
        </w:rPr>
        <w:t xml:space="preserve"> and pore structure</w:t>
      </w:r>
      <w:r w:rsidR="00B41A29" w:rsidRPr="00B878D2">
        <w:rPr>
          <w:rFonts w:cs="Times New Roman"/>
          <w:sz w:val="24"/>
          <w:szCs w:val="24"/>
        </w:rPr>
        <w:t xml:space="preserve"> </w:t>
      </w:r>
      <w:r w:rsidR="00B878D2" w:rsidRPr="00B878D2">
        <w:rPr>
          <w:rFonts w:cs="Times New Roman"/>
          <w:sz w:val="24"/>
          <w:szCs w:val="24"/>
        </w:rPr>
        <w:t xml:space="preserve">(Saito and Foley 1991; Schettler and Parmely </w:t>
      </w:r>
      <w:r w:rsidR="00B41A29" w:rsidRPr="00B878D2">
        <w:rPr>
          <w:rFonts w:cs="Times New Roman"/>
          <w:sz w:val="24"/>
          <w:szCs w:val="24"/>
        </w:rPr>
        <w:t>1989)</w:t>
      </w:r>
      <w:r w:rsidRPr="00B878D2">
        <w:rPr>
          <w:rFonts w:cs="Times New Roman"/>
          <w:sz w:val="24"/>
          <w:szCs w:val="24"/>
        </w:rPr>
        <w:t>.</w:t>
      </w:r>
      <w:r w:rsidRPr="00D258AC">
        <w:rPr>
          <w:rFonts w:cs="Times New Roman"/>
          <w:sz w:val="24"/>
          <w:szCs w:val="24"/>
        </w:rPr>
        <w:t xml:space="preserve"> </w:t>
      </w:r>
    </w:p>
    <w:p w14:paraId="05D6EDCD" w14:textId="77777777" w:rsidR="000C7F04" w:rsidRPr="00A249DC" w:rsidRDefault="000C7F04" w:rsidP="000C7F04">
      <w:pPr>
        <w:spacing w:line="480" w:lineRule="auto"/>
        <w:rPr>
          <w:rFonts w:cs="Times New Roman"/>
          <w:b/>
          <w:sz w:val="24"/>
          <w:szCs w:val="24"/>
        </w:rPr>
      </w:pPr>
    </w:p>
    <w:p w14:paraId="6D908B58" w14:textId="39BAB4BC" w:rsidR="000C7F04" w:rsidRPr="00182176" w:rsidRDefault="00F434CF" w:rsidP="002F718E">
      <w:pPr>
        <w:pStyle w:val="2"/>
      </w:pPr>
      <w:bookmarkStart w:id="23" w:name="_Toc15547195"/>
      <w:r w:rsidRPr="00182176">
        <w:t>2.2 Classical Model</w:t>
      </w:r>
      <w:r w:rsidR="000C7F04" w:rsidRPr="00182176">
        <w:t xml:space="preserve">s of Studying Shale </w:t>
      </w:r>
      <w:r w:rsidR="007F00E8" w:rsidRPr="00182176">
        <w:t>Gas</w:t>
      </w:r>
      <w:r w:rsidR="000C7F04" w:rsidRPr="00182176">
        <w:t xml:space="preserve"> Adsorption Behavior</w:t>
      </w:r>
      <w:bookmarkEnd w:id="23"/>
      <w:r w:rsidR="000C7F04" w:rsidRPr="00182176">
        <w:t xml:space="preserve"> </w:t>
      </w:r>
    </w:p>
    <w:p w14:paraId="38432A5D" w14:textId="78E45AB5" w:rsidR="00F63ABA" w:rsidRPr="00225392" w:rsidRDefault="00F434CF" w:rsidP="00F63ABA">
      <w:pPr>
        <w:spacing w:line="480" w:lineRule="auto"/>
        <w:ind w:firstLine="420"/>
        <w:rPr>
          <w:rFonts w:cs="Times New Roman"/>
          <w:sz w:val="24"/>
          <w:szCs w:val="24"/>
        </w:rPr>
      </w:pPr>
      <w:r w:rsidRPr="00182176">
        <w:rPr>
          <w:rFonts w:cs="Times New Roman"/>
          <w:sz w:val="24"/>
          <w:szCs w:val="24"/>
        </w:rPr>
        <w:t>T</w:t>
      </w:r>
      <w:r w:rsidR="0086705D" w:rsidRPr="00182176">
        <w:rPr>
          <w:rFonts w:cs="Times New Roman"/>
          <w:sz w:val="24"/>
          <w:szCs w:val="24"/>
        </w:rPr>
        <w:t xml:space="preserve">here are several methods to study </w:t>
      </w:r>
      <w:r w:rsidR="00C669F7" w:rsidRPr="00182176">
        <w:rPr>
          <w:rFonts w:cs="Times New Roman"/>
          <w:sz w:val="24"/>
          <w:szCs w:val="24"/>
        </w:rPr>
        <w:t xml:space="preserve">the </w:t>
      </w:r>
      <w:r w:rsidR="0086705D" w:rsidRPr="00182176">
        <w:rPr>
          <w:rFonts w:cs="Times New Roman"/>
          <w:sz w:val="24"/>
          <w:szCs w:val="24"/>
        </w:rPr>
        <w:t xml:space="preserve">adsorption mechanism of gas in shale nanopores. The most common method for studying adsorption behavior is </w:t>
      </w:r>
      <w:r w:rsidR="00C669F7" w:rsidRPr="00182176">
        <w:rPr>
          <w:rFonts w:cs="Times New Roman"/>
          <w:sz w:val="24"/>
          <w:szCs w:val="24"/>
        </w:rPr>
        <w:t xml:space="preserve">the </w:t>
      </w:r>
      <w:r w:rsidR="0086705D" w:rsidRPr="00182176">
        <w:rPr>
          <w:rFonts w:cs="Times New Roman"/>
          <w:sz w:val="24"/>
          <w:szCs w:val="24"/>
        </w:rPr>
        <w:t>Langmuir</w:t>
      </w:r>
      <w:r w:rsidR="0086705D" w:rsidRPr="008863ED">
        <w:rPr>
          <w:rFonts w:cs="Times New Roman"/>
          <w:sz w:val="24"/>
          <w:szCs w:val="24"/>
        </w:rPr>
        <w:t xml:space="preserve"> isotherm </w:t>
      </w:r>
      <w:r w:rsidR="0086705D" w:rsidRPr="00225392">
        <w:rPr>
          <w:rFonts w:cs="Times New Roman"/>
          <w:sz w:val="24"/>
          <w:szCs w:val="24"/>
        </w:rPr>
        <w:t>model</w:t>
      </w:r>
      <w:r w:rsidR="00B41A29" w:rsidRPr="00225392">
        <w:rPr>
          <w:rFonts w:cs="Times New Roman"/>
          <w:sz w:val="24"/>
          <w:szCs w:val="24"/>
        </w:rPr>
        <w:t xml:space="preserve"> </w:t>
      </w:r>
      <w:r w:rsidR="00225392" w:rsidRPr="00225392">
        <w:rPr>
          <w:rFonts w:cs="Times New Roman"/>
          <w:sz w:val="24"/>
          <w:szCs w:val="24"/>
        </w:rPr>
        <w:t xml:space="preserve">(Langmuir </w:t>
      </w:r>
      <w:r w:rsidR="00B41A29" w:rsidRPr="00225392">
        <w:rPr>
          <w:rFonts w:cs="Times New Roman"/>
          <w:sz w:val="24"/>
          <w:szCs w:val="24"/>
        </w:rPr>
        <w:t>1918)</w:t>
      </w:r>
      <w:r w:rsidR="0086705D" w:rsidRPr="00225392">
        <w:rPr>
          <w:rFonts w:cs="Times New Roman"/>
          <w:sz w:val="24"/>
          <w:szCs w:val="24"/>
        </w:rPr>
        <w:t>.</w:t>
      </w:r>
      <w:r w:rsidR="00182176" w:rsidRPr="00225392">
        <w:rPr>
          <w:rFonts w:cs="Times New Roman"/>
          <w:sz w:val="24"/>
          <w:szCs w:val="24"/>
        </w:rPr>
        <w:t xml:space="preserve"> And t</w:t>
      </w:r>
      <w:r w:rsidR="0086705D" w:rsidRPr="00225392">
        <w:rPr>
          <w:rFonts w:cs="Times New Roman"/>
          <w:sz w:val="24"/>
          <w:szCs w:val="24"/>
        </w:rPr>
        <w:t>here</w:t>
      </w:r>
      <w:r w:rsidR="0086705D" w:rsidRPr="008863ED">
        <w:rPr>
          <w:rFonts w:cs="Times New Roman"/>
          <w:sz w:val="24"/>
          <w:szCs w:val="24"/>
        </w:rPr>
        <w:t xml:space="preserve"> are two basic assumptions in </w:t>
      </w:r>
      <w:r w:rsidR="00C669F7">
        <w:rPr>
          <w:rFonts w:cs="Times New Roman"/>
          <w:sz w:val="24"/>
          <w:szCs w:val="24"/>
        </w:rPr>
        <w:t xml:space="preserve">the </w:t>
      </w:r>
      <w:r w:rsidR="0086705D" w:rsidRPr="008863ED">
        <w:rPr>
          <w:rFonts w:cs="Times New Roman"/>
          <w:sz w:val="24"/>
          <w:szCs w:val="24"/>
        </w:rPr>
        <w:t xml:space="preserve">Langmuir </w:t>
      </w:r>
      <w:r w:rsidR="0086705D" w:rsidRPr="008863ED">
        <w:rPr>
          <w:rFonts w:cs="Times New Roman"/>
          <w:sz w:val="24"/>
          <w:szCs w:val="24"/>
        </w:rPr>
        <w:lastRenderedPageBreak/>
        <w:t xml:space="preserve">model: 1. </w:t>
      </w:r>
      <w:r w:rsidR="00C13A49">
        <w:rPr>
          <w:rFonts w:cs="Times New Roman"/>
          <w:sz w:val="24"/>
          <w:szCs w:val="24"/>
        </w:rPr>
        <w:t>c</w:t>
      </w:r>
      <w:r w:rsidR="0086705D" w:rsidRPr="008863ED">
        <w:rPr>
          <w:rFonts w:cs="Times New Roman"/>
          <w:sz w:val="24"/>
          <w:szCs w:val="24"/>
        </w:rPr>
        <w:t xml:space="preserve">onstant temperature and pressure; 2. there is only one single layer of </w:t>
      </w:r>
      <w:r w:rsidR="0086705D" w:rsidRPr="00225392">
        <w:rPr>
          <w:rFonts w:cs="Times New Roman"/>
          <w:sz w:val="24"/>
          <w:szCs w:val="24"/>
        </w:rPr>
        <w:t xml:space="preserve">molecules adsorbed on </w:t>
      </w:r>
      <w:r w:rsidR="00F11F34" w:rsidRPr="00225392">
        <w:rPr>
          <w:rFonts w:cs="Times New Roman"/>
          <w:sz w:val="24"/>
          <w:szCs w:val="24"/>
        </w:rPr>
        <w:t xml:space="preserve">the </w:t>
      </w:r>
      <w:r w:rsidR="0086705D" w:rsidRPr="00225392">
        <w:rPr>
          <w:rFonts w:cs="Times New Roman"/>
          <w:sz w:val="24"/>
          <w:szCs w:val="24"/>
        </w:rPr>
        <w:t>pore</w:t>
      </w:r>
      <w:r w:rsidR="002041D8" w:rsidRPr="00225392">
        <w:rPr>
          <w:rFonts w:cs="Times New Roman"/>
          <w:sz w:val="24"/>
          <w:szCs w:val="24"/>
        </w:rPr>
        <w:t xml:space="preserve"> </w:t>
      </w:r>
      <w:r w:rsidR="0086705D" w:rsidRPr="00225392">
        <w:rPr>
          <w:rFonts w:cs="Times New Roman"/>
          <w:sz w:val="24"/>
          <w:szCs w:val="24"/>
        </w:rPr>
        <w:t>wall. The</w:t>
      </w:r>
      <w:r w:rsidR="00C13A49" w:rsidRPr="00225392">
        <w:rPr>
          <w:rFonts w:cs="Times New Roman"/>
          <w:sz w:val="24"/>
          <w:szCs w:val="24"/>
        </w:rPr>
        <w:t>se assumptions limit the</w:t>
      </w:r>
      <w:r w:rsidR="0086705D" w:rsidRPr="00225392">
        <w:rPr>
          <w:rFonts w:cs="Times New Roman"/>
          <w:sz w:val="24"/>
          <w:szCs w:val="24"/>
        </w:rPr>
        <w:t xml:space="preserve"> model</w:t>
      </w:r>
      <w:r w:rsidR="00C13A49" w:rsidRPr="00225392">
        <w:rPr>
          <w:rFonts w:cs="Times New Roman"/>
          <w:sz w:val="24"/>
          <w:szCs w:val="24"/>
        </w:rPr>
        <w:t>’s application in a shale formation since</w:t>
      </w:r>
      <w:r w:rsidR="0086705D" w:rsidRPr="00225392">
        <w:rPr>
          <w:rFonts w:cs="Times New Roman"/>
          <w:sz w:val="24"/>
          <w:szCs w:val="24"/>
        </w:rPr>
        <w:t xml:space="preserve"> multiple-adsorbed layers are </w:t>
      </w:r>
      <w:r w:rsidR="002041D8" w:rsidRPr="00225392">
        <w:rPr>
          <w:rFonts w:cs="Times New Roman"/>
          <w:sz w:val="24"/>
          <w:szCs w:val="24"/>
        </w:rPr>
        <w:t>formed</w:t>
      </w:r>
      <w:r w:rsidR="0086705D" w:rsidRPr="00225392">
        <w:rPr>
          <w:rFonts w:cs="Times New Roman"/>
          <w:sz w:val="24"/>
          <w:szCs w:val="24"/>
        </w:rPr>
        <w:t xml:space="preserve"> </w:t>
      </w:r>
      <w:r w:rsidR="00C13A49" w:rsidRPr="00225392">
        <w:rPr>
          <w:rFonts w:cs="Times New Roman"/>
          <w:sz w:val="24"/>
          <w:szCs w:val="24"/>
        </w:rPr>
        <w:t>under</w:t>
      </w:r>
      <w:r w:rsidR="0086705D" w:rsidRPr="00225392">
        <w:rPr>
          <w:rFonts w:cs="Times New Roman"/>
          <w:sz w:val="24"/>
          <w:szCs w:val="24"/>
        </w:rPr>
        <w:t xml:space="preserve"> high pressure</w:t>
      </w:r>
      <w:r w:rsidR="00B41A29" w:rsidRPr="00225392">
        <w:rPr>
          <w:rFonts w:cs="Times New Roman"/>
          <w:sz w:val="24"/>
          <w:szCs w:val="24"/>
        </w:rPr>
        <w:t xml:space="preserve"> (Yu et </w:t>
      </w:r>
      <w:r w:rsidR="00225392" w:rsidRPr="00225392">
        <w:rPr>
          <w:rFonts w:cs="Times New Roman"/>
          <w:sz w:val="24"/>
          <w:szCs w:val="24"/>
        </w:rPr>
        <w:t>al.</w:t>
      </w:r>
      <w:r w:rsidR="00B41A29" w:rsidRPr="00225392">
        <w:rPr>
          <w:rFonts w:cs="Times New Roman"/>
          <w:sz w:val="24"/>
          <w:szCs w:val="24"/>
        </w:rPr>
        <w:t xml:space="preserve"> 2014; Dhanapal et al. 2014)</w:t>
      </w:r>
      <w:r w:rsidR="0086705D" w:rsidRPr="00225392">
        <w:rPr>
          <w:rFonts w:cs="Times New Roman"/>
          <w:sz w:val="24"/>
          <w:szCs w:val="24"/>
        </w:rPr>
        <w:t xml:space="preserve">. On the basis of classical Langmuir isotherm model, the BET isotherm model with assumptions such as homogeneous solid surface and no </w:t>
      </w:r>
      <w:r w:rsidR="0086705D" w:rsidRPr="00225392">
        <w:rPr>
          <w:rFonts w:cs="Times New Roman" w:hint="eastAsia"/>
          <w:sz w:val="24"/>
          <w:szCs w:val="24"/>
        </w:rPr>
        <w:t>l</w:t>
      </w:r>
      <w:r w:rsidR="0086705D" w:rsidRPr="00225392">
        <w:rPr>
          <w:rFonts w:cs="Times New Roman"/>
          <w:sz w:val="24"/>
          <w:szCs w:val="24"/>
        </w:rPr>
        <w:t>ateral interaction between molecules, is an</w:t>
      </w:r>
      <w:r w:rsidR="00C13A49" w:rsidRPr="00225392">
        <w:rPr>
          <w:rFonts w:cs="Times New Roman"/>
          <w:sz w:val="24"/>
          <w:szCs w:val="24"/>
        </w:rPr>
        <w:t>other</w:t>
      </w:r>
      <w:r w:rsidR="0086705D" w:rsidRPr="00225392">
        <w:rPr>
          <w:rFonts w:cs="Times New Roman"/>
          <w:sz w:val="24"/>
          <w:szCs w:val="24"/>
        </w:rPr>
        <w:t xml:space="preserve"> adsorption model specially designed for </w:t>
      </w:r>
      <w:r w:rsidR="00F11F34" w:rsidRPr="00225392">
        <w:rPr>
          <w:rFonts w:cs="Times New Roman"/>
          <w:sz w:val="24"/>
          <w:szCs w:val="24"/>
        </w:rPr>
        <w:t xml:space="preserve">the </w:t>
      </w:r>
      <w:r w:rsidR="00AA3D81" w:rsidRPr="00225392">
        <w:rPr>
          <w:rFonts w:cs="Times New Roman"/>
          <w:sz w:val="24"/>
          <w:szCs w:val="24"/>
        </w:rPr>
        <w:t>condition with</w:t>
      </w:r>
      <w:r w:rsidR="00F11F34" w:rsidRPr="00225392">
        <w:rPr>
          <w:rFonts w:cs="Times New Roman"/>
          <w:sz w:val="24"/>
          <w:szCs w:val="24"/>
        </w:rPr>
        <w:t xml:space="preserve"> </w:t>
      </w:r>
      <w:r w:rsidR="0086705D" w:rsidRPr="00225392">
        <w:rPr>
          <w:rFonts w:cs="Times New Roman"/>
          <w:sz w:val="24"/>
          <w:szCs w:val="24"/>
        </w:rPr>
        <w:t>multiple-adsorbed layer</w:t>
      </w:r>
      <w:r w:rsidR="00F11F34" w:rsidRPr="00225392">
        <w:rPr>
          <w:rFonts w:cs="Times New Roman" w:hint="eastAsia"/>
          <w:sz w:val="24"/>
          <w:szCs w:val="24"/>
        </w:rPr>
        <w:t>s</w:t>
      </w:r>
      <w:r w:rsidR="00B41A29" w:rsidRPr="00225392">
        <w:rPr>
          <w:rFonts w:cs="Times New Roman"/>
          <w:sz w:val="24"/>
          <w:szCs w:val="24"/>
        </w:rPr>
        <w:t xml:space="preserve"> </w:t>
      </w:r>
      <w:r w:rsidR="00225392" w:rsidRPr="00225392">
        <w:rPr>
          <w:rFonts w:cs="Times New Roman"/>
          <w:sz w:val="24"/>
          <w:szCs w:val="24"/>
        </w:rPr>
        <w:t>(Brunauer et al.</w:t>
      </w:r>
      <w:r w:rsidR="00B41A29" w:rsidRPr="00225392">
        <w:rPr>
          <w:rFonts w:cs="Times New Roman"/>
          <w:sz w:val="24"/>
          <w:szCs w:val="24"/>
        </w:rPr>
        <w:t xml:space="preserve"> 1938)</w:t>
      </w:r>
      <w:r w:rsidR="0086705D" w:rsidRPr="00225392">
        <w:rPr>
          <w:rFonts w:cs="Times New Roman"/>
          <w:sz w:val="24"/>
          <w:szCs w:val="24"/>
        </w:rPr>
        <w:t>. But</w:t>
      </w:r>
      <w:r w:rsidR="00AA3D81" w:rsidRPr="00225392">
        <w:rPr>
          <w:rFonts w:cs="Times New Roman"/>
          <w:sz w:val="24"/>
          <w:szCs w:val="24"/>
        </w:rPr>
        <w:t xml:space="preserve"> the BET model is not applicable for hydrocarbon fluid in supercritical condition</w:t>
      </w:r>
      <w:r w:rsidR="0086705D" w:rsidRPr="00225392">
        <w:rPr>
          <w:rFonts w:cs="Times New Roman"/>
          <w:sz w:val="24"/>
          <w:szCs w:val="24"/>
        </w:rPr>
        <w:t xml:space="preserve">. </w:t>
      </w:r>
    </w:p>
    <w:p w14:paraId="7C55CE84" w14:textId="44FFDE93" w:rsidR="00F63ABA" w:rsidRDefault="00F63ABA" w:rsidP="00800984">
      <w:pPr>
        <w:spacing w:line="480" w:lineRule="auto"/>
        <w:ind w:firstLine="420"/>
        <w:rPr>
          <w:rFonts w:cs="Times New Roman"/>
          <w:sz w:val="24"/>
          <w:szCs w:val="24"/>
        </w:rPr>
      </w:pPr>
      <w:r w:rsidRPr="00225392">
        <w:rPr>
          <w:rFonts w:cs="Times New Roman"/>
          <w:sz w:val="24"/>
          <w:szCs w:val="24"/>
        </w:rPr>
        <w:t>SLD combined with Equation of State (E</w:t>
      </w:r>
      <w:r w:rsidR="00611515">
        <w:rPr>
          <w:rFonts w:cs="Times New Roman"/>
          <w:sz w:val="24"/>
          <w:szCs w:val="24"/>
        </w:rPr>
        <w:t>o</w:t>
      </w:r>
      <w:r w:rsidRPr="00225392">
        <w:rPr>
          <w:rFonts w:cs="Times New Roman"/>
          <w:sz w:val="24"/>
          <w:szCs w:val="24"/>
        </w:rPr>
        <w:t xml:space="preserve">S) has been proved to be a reliable method to study many phase behaviors of hydrocarbon fluid in Nano-scale condition. In the simplified local density (SLD) model, the </w:t>
      </w:r>
      <w:r w:rsidRPr="00225392">
        <w:rPr>
          <w:rFonts w:cs="Times New Roman" w:hint="eastAsia"/>
          <w:sz w:val="24"/>
          <w:szCs w:val="24"/>
        </w:rPr>
        <w:t>molecular</w:t>
      </w:r>
      <w:r w:rsidRPr="00225392">
        <w:rPr>
          <w:rFonts w:cs="Times New Roman"/>
          <w:sz w:val="24"/>
          <w:szCs w:val="24"/>
        </w:rPr>
        <w:t xml:space="preserve"> interaction between hydrocarbon molecules and solid surface is considered, and SLD model can be applied in wide-range pressure condition </w:t>
      </w:r>
      <w:r w:rsidR="00225392" w:rsidRPr="00225392">
        <w:rPr>
          <w:rFonts w:cs="Times New Roman"/>
          <w:sz w:val="24"/>
          <w:szCs w:val="24"/>
        </w:rPr>
        <w:t xml:space="preserve">(Rangarajan et al. </w:t>
      </w:r>
      <w:r w:rsidRPr="00225392">
        <w:rPr>
          <w:rFonts w:cs="Times New Roman"/>
          <w:sz w:val="24"/>
          <w:szCs w:val="24"/>
        </w:rPr>
        <w:t xml:space="preserve">1995). Because SLD model overcomes the limitations of </w:t>
      </w:r>
      <w:r w:rsidR="00F11F34" w:rsidRPr="00225392">
        <w:rPr>
          <w:rFonts w:cs="Times New Roman"/>
          <w:sz w:val="24"/>
          <w:szCs w:val="24"/>
        </w:rPr>
        <w:t xml:space="preserve">the </w:t>
      </w:r>
      <w:r w:rsidRPr="00225392">
        <w:rPr>
          <w:rFonts w:cs="Times New Roman"/>
          <w:sz w:val="24"/>
          <w:szCs w:val="24"/>
        </w:rPr>
        <w:t xml:space="preserve">Langmuir model and BET model, it was selected as </w:t>
      </w:r>
      <w:r w:rsidR="00F11F34" w:rsidRPr="00225392">
        <w:rPr>
          <w:rFonts w:cs="Times New Roman"/>
          <w:sz w:val="24"/>
          <w:szCs w:val="24"/>
        </w:rPr>
        <w:t xml:space="preserve">a </w:t>
      </w:r>
      <w:r w:rsidRPr="00225392">
        <w:rPr>
          <w:rFonts w:cs="Times New Roman"/>
          <w:sz w:val="24"/>
          <w:szCs w:val="24"/>
        </w:rPr>
        <w:t xml:space="preserve">theoretical method to study local density distribution (or adsorption behavior) of shale gas in most research studies. Charoensuppanimit et al. (2016) investigated the adsorption of gases in slit pores under high pressure by combining experimental data and SLD-PR model (Peng-Robinson Equation of state). Ma and Jamili (2014) studied the different effects of slit-pore structure such as pore sizes, pressure, and temperature on </w:t>
      </w:r>
      <w:r w:rsidR="00F11F34" w:rsidRPr="00225392">
        <w:rPr>
          <w:rFonts w:cs="Times New Roman"/>
          <w:sz w:val="24"/>
          <w:szCs w:val="24"/>
        </w:rPr>
        <w:t xml:space="preserve">the </w:t>
      </w:r>
      <w:r w:rsidRPr="00225392">
        <w:rPr>
          <w:rFonts w:cs="Times New Roman"/>
          <w:sz w:val="24"/>
          <w:szCs w:val="24"/>
        </w:rPr>
        <w:t xml:space="preserve">phase behavior of shale gas via SLD-PR model. Pang et al. (2016) used SLD-PR model and Experimental methods to study </w:t>
      </w:r>
      <w:r w:rsidR="00F11F34" w:rsidRPr="00225392">
        <w:rPr>
          <w:rFonts w:cs="Times New Roman"/>
          <w:sz w:val="24"/>
          <w:szCs w:val="24"/>
        </w:rPr>
        <w:t xml:space="preserve">the </w:t>
      </w:r>
      <w:r w:rsidRPr="00225392">
        <w:rPr>
          <w:rFonts w:cs="Times New Roman"/>
          <w:sz w:val="24"/>
          <w:szCs w:val="24"/>
        </w:rPr>
        <w:t xml:space="preserve">adsorption behavior of shale gas in slit-pore. In reality, pore </w:t>
      </w:r>
      <w:r w:rsidRPr="00225392">
        <w:rPr>
          <w:rFonts w:cs="Times New Roman"/>
          <w:sz w:val="24"/>
          <w:szCs w:val="24"/>
        </w:rPr>
        <w:lastRenderedPageBreak/>
        <w:t>structure types in shale gas reservoir are very complex and different, such as slit pores, cylindrical pores, conical pores</w:t>
      </w:r>
      <w:r w:rsidR="00D36483">
        <w:rPr>
          <w:rFonts w:cs="Times New Roman"/>
          <w:sz w:val="24"/>
          <w:szCs w:val="24"/>
        </w:rPr>
        <w:t>,</w:t>
      </w:r>
      <w:r w:rsidRPr="00225392">
        <w:rPr>
          <w:rFonts w:cs="Times New Roman"/>
          <w:sz w:val="24"/>
          <w:szCs w:val="24"/>
        </w:rPr>
        <w:t xml:space="preserve"> and ink bottle-shaped pores </w:t>
      </w:r>
      <w:r w:rsidR="00225392" w:rsidRPr="00225392">
        <w:rPr>
          <w:rFonts w:cs="Times New Roman"/>
          <w:sz w:val="24"/>
          <w:szCs w:val="24"/>
        </w:rPr>
        <w:t>(Li et al. 2016; Chalmers et al.</w:t>
      </w:r>
      <w:r w:rsidRPr="00225392">
        <w:rPr>
          <w:rFonts w:cs="Times New Roman"/>
          <w:sz w:val="24"/>
          <w:szCs w:val="24"/>
        </w:rPr>
        <w:t xml:space="preserve"> 2012; </w:t>
      </w:r>
      <w:r w:rsidR="00225392" w:rsidRPr="00225392">
        <w:rPr>
          <w:rFonts w:cs="Times New Roman"/>
          <w:sz w:val="24"/>
          <w:szCs w:val="24"/>
        </w:rPr>
        <w:t>Sing 1985; Yang et al.</w:t>
      </w:r>
      <w:r w:rsidRPr="00225392">
        <w:rPr>
          <w:rFonts w:cs="Times New Roman"/>
          <w:sz w:val="24"/>
          <w:szCs w:val="24"/>
        </w:rPr>
        <w:t xml:space="preserve"> 2014). Curtis et al. (2010) observed some</w:t>
      </w:r>
      <w:r w:rsidRPr="00D258AC">
        <w:rPr>
          <w:rFonts w:cs="Times New Roman"/>
          <w:sz w:val="24"/>
          <w:szCs w:val="24"/>
        </w:rPr>
        <w:t xml:space="preserve"> rock samples from Barnett, Eagle </w:t>
      </w:r>
      <w:r w:rsidR="00F11F34">
        <w:rPr>
          <w:rFonts w:cs="Times New Roman"/>
          <w:sz w:val="24"/>
          <w:szCs w:val="24"/>
        </w:rPr>
        <w:t>F</w:t>
      </w:r>
      <w:r w:rsidRPr="00D258AC">
        <w:rPr>
          <w:rFonts w:cs="Times New Roman"/>
          <w:sz w:val="24"/>
          <w:szCs w:val="24"/>
        </w:rPr>
        <w:t xml:space="preserve">ord, Horn River through </w:t>
      </w:r>
      <w:r w:rsidRPr="06A97DC9">
        <w:rPr>
          <w:rFonts w:cs="Times New Roman"/>
          <w:sz w:val="24"/>
          <w:szCs w:val="24"/>
        </w:rPr>
        <w:t xml:space="preserve">SEM images and found that many nanoscale pores in kerogen have </w:t>
      </w:r>
      <w:r w:rsidR="00F11F34">
        <w:rPr>
          <w:rFonts w:cs="Times New Roman"/>
          <w:sz w:val="24"/>
          <w:szCs w:val="24"/>
        </w:rPr>
        <w:t xml:space="preserve">a </w:t>
      </w:r>
      <w:r w:rsidRPr="06A97DC9">
        <w:rPr>
          <w:rFonts w:cs="Times New Roman"/>
          <w:sz w:val="24"/>
          <w:szCs w:val="24"/>
        </w:rPr>
        <w:t>round cross-section.</w:t>
      </w:r>
      <w:r>
        <w:rPr>
          <w:rFonts w:cs="Times New Roman"/>
          <w:sz w:val="24"/>
          <w:szCs w:val="24"/>
        </w:rPr>
        <w:t xml:space="preserve"> A pore with different structure normally has its unique characters. </w:t>
      </w:r>
      <w:r w:rsidRPr="06A97DC9">
        <w:rPr>
          <w:rFonts w:cs="Times New Roman"/>
          <w:sz w:val="24"/>
          <w:szCs w:val="24"/>
        </w:rPr>
        <w:t>For example,</w:t>
      </w:r>
      <w:r>
        <w:rPr>
          <w:rFonts w:cs="Times New Roman"/>
          <w:sz w:val="24"/>
          <w:szCs w:val="24"/>
        </w:rPr>
        <w:t xml:space="preserve"> compared</w:t>
      </w:r>
      <w:r w:rsidRPr="06A97DC9">
        <w:rPr>
          <w:rFonts w:cs="Times New Roman"/>
          <w:sz w:val="24"/>
          <w:szCs w:val="24"/>
        </w:rPr>
        <w:t xml:space="preserve"> with </w:t>
      </w:r>
      <w:r w:rsidR="00F11F34">
        <w:rPr>
          <w:rFonts w:cs="Times New Roman"/>
          <w:sz w:val="24"/>
          <w:szCs w:val="24"/>
        </w:rPr>
        <w:t xml:space="preserve">the </w:t>
      </w:r>
      <w:r w:rsidRPr="06A97DC9">
        <w:rPr>
          <w:rFonts w:cs="Times New Roman"/>
          <w:sz w:val="24"/>
          <w:szCs w:val="24"/>
        </w:rPr>
        <w:t>slit</w:t>
      </w:r>
      <w:r>
        <w:rPr>
          <w:rFonts w:cs="Times New Roman"/>
          <w:sz w:val="24"/>
          <w:szCs w:val="24"/>
        </w:rPr>
        <w:t>-</w:t>
      </w:r>
      <w:r w:rsidRPr="06A97DC9">
        <w:rPr>
          <w:rFonts w:cs="Times New Roman"/>
          <w:sz w:val="24"/>
          <w:szCs w:val="24"/>
        </w:rPr>
        <w:t>pore</w:t>
      </w:r>
      <w:r>
        <w:rPr>
          <w:rFonts w:cs="Times New Roman"/>
          <w:sz w:val="24"/>
          <w:szCs w:val="24"/>
        </w:rPr>
        <w:t xml:space="preserve"> structure</w:t>
      </w:r>
      <w:r w:rsidRPr="06A97DC9">
        <w:rPr>
          <w:rFonts w:cs="Times New Roman"/>
          <w:sz w:val="24"/>
          <w:szCs w:val="24"/>
        </w:rPr>
        <w:t xml:space="preserve">, the cylindrical pore has </w:t>
      </w:r>
      <w:r w:rsidR="00F11F34">
        <w:rPr>
          <w:rFonts w:cs="Times New Roman"/>
          <w:sz w:val="24"/>
          <w:szCs w:val="24"/>
        </w:rPr>
        <w:t xml:space="preserve">a </w:t>
      </w:r>
      <w:r w:rsidRPr="06A97DC9">
        <w:rPr>
          <w:rFonts w:cs="Times New Roman"/>
          <w:sz w:val="24"/>
          <w:szCs w:val="24"/>
        </w:rPr>
        <w:t>curvature effect, which will enhance the interaction between adsorbate molecule and pore-wall (adsorption effect increase).</w:t>
      </w:r>
      <w:r w:rsidR="0095001D">
        <w:rPr>
          <w:rFonts w:cs="Times New Roman"/>
          <w:sz w:val="24"/>
          <w:szCs w:val="24"/>
        </w:rPr>
        <w:t xml:space="preserve"> Most of </w:t>
      </w:r>
      <w:r w:rsidR="00F11F34">
        <w:rPr>
          <w:rFonts w:cs="Times New Roman"/>
          <w:sz w:val="24"/>
          <w:szCs w:val="24"/>
        </w:rPr>
        <w:t xml:space="preserve">the </w:t>
      </w:r>
      <w:r w:rsidR="0095001D">
        <w:rPr>
          <w:rFonts w:cs="Times New Roman"/>
          <w:sz w:val="24"/>
          <w:szCs w:val="24"/>
        </w:rPr>
        <w:t>existing SLD model</w:t>
      </w:r>
      <w:r w:rsidR="00F11F34">
        <w:rPr>
          <w:rFonts w:cs="Times New Roman"/>
          <w:sz w:val="24"/>
          <w:szCs w:val="24"/>
        </w:rPr>
        <w:t>s</w:t>
      </w:r>
      <w:r w:rsidR="0095001D">
        <w:rPr>
          <w:rFonts w:cs="Times New Roman"/>
          <w:sz w:val="24"/>
          <w:szCs w:val="24"/>
        </w:rPr>
        <w:t xml:space="preserve"> focus on studying shale gas in slit nanopores, but the study of shale gas in cylindrical nanopore</w:t>
      </w:r>
      <w:r w:rsidR="00D36483">
        <w:rPr>
          <w:rFonts w:cs="Times New Roman"/>
          <w:sz w:val="24"/>
          <w:szCs w:val="24"/>
        </w:rPr>
        <w:t>s</w:t>
      </w:r>
      <w:r w:rsidR="0095001D">
        <w:rPr>
          <w:rFonts w:cs="Times New Roman"/>
          <w:sz w:val="24"/>
          <w:szCs w:val="24"/>
        </w:rPr>
        <w:t xml:space="preserve"> is insufficient. </w:t>
      </w:r>
    </w:p>
    <w:p w14:paraId="2542B50D" w14:textId="77777777" w:rsidR="00F63ABA" w:rsidRDefault="00F63ABA" w:rsidP="00AD4F9C">
      <w:pPr>
        <w:spacing w:line="480" w:lineRule="auto"/>
        <w:ind w:firstLine="420"/>
        <w:rPr>
          <w:rFonts w:cs="Times New Roman"/>
          <w:sz w:val="24"/>
          <w:szCs w:val="24"/>
        </w:rPr>
      </w:pPr>
    </w:p>
    <w:p w14:paraId="2C4CBEF5" w14:textId="73D97547" w:rsidR="004E540A" w:rsidRPr="00F63ABA" w:rsidRDefault="00A249DC" w:rsidP="002F718E">
      <w:pPr>
        <w:pStyle w:val="2"/>
      </w:pPr>
      <w:bookmarkStart w:id="24" w:name="_Toc15547196"/>
      <w:r w:rsidRPr="000E1178">
        <w:t>2.3 Mole</w:t>
      </w:r>
      <w:r w:rsidR="0013517C">
        <w:t>cular Simulation on Studying</w:t>
      </w:r>
      <w:r w:rsidRPr="000E1178">
        <w:t xml:space="preserve"> Shale </w:t>
      </w:r>
      <w:r w:rsidR="000E1178" w:rsidRPr="000E1178">
        <w:t>Gas</w:t>
      </w:r>
      <w:r w:rsidRPr="000E1178">
        <w:t xml:space="preserve"> Adsorption Behavior</w:t>
      </w:r>
      <w:bookmarkEnd w:id="24"/>
      <w:r w:rsidRPr="000E1178">
        <w:t xml:space="preserve"> </w:t>
      </w:r>
    </w:p>
    <w:p w14:paraId="59A49A34" w14:textId="731AB869" w:rsidR="002F6B3E" w:rsidRPr="00660466" w:rsidRDefault="004E540A" w:rsidP="00092D63">
      <w:pPr>
        <w:pStyle w:val="4"/>
      </w:pPr>
      <w:bookmarkStart w:id="25" w:name="_Toc15547197"/>
      <w:r w:rsidRPr="00660466">
        <w:t>2.3.1 Background of Molecular Simulation</w:t>
      </w:r>
      <w:bookmarkEnd w:id="25"/>
      <w:r w:rsidRPr="00660466">
        <w:t xml:space="preserve"> </w:t>
      </w:r>
    </w:p>
    <w:p w14:paraId="46863709" w14:textId="0E293281" w:rsidR="000C7F04" w:rsidRPr="00225392" w:rsidRDefault="002F6B3E" w:rsidP="002F6B3E">
      <w:pPr>
        <w:spacing w:line="480" w:lineRule="auto"/>
        <w:ind w:firstLine="420"/>
        <w:rPr>
          <w:rFonts w:cs="Times New Roman"/>
          <w:color w:val="000000" w:themeColor="text1"/>
          <w:sz w:val="24"/>
          <w:szCs w:val="24"/>
        </w:rPr>
      </w:pPr>
      <w:r w:rsidRPr="002F6B3E">
        <w:rPr>
          <w:rFonts w:cs="Times New Roman"/>
          <w:color w:val="000000" w:themeColor="text1"/>
          <w:sz w:val="24"/>
          <w:szCs w:val="24"/>
        </w:rPr>
        <w:t>Molecular simulation is a computer simulation method developed in the early 20</w:t>
      </w:r>
      <w:r w:rsidRPr="002F6B3E">
        <w:rPr>
          <w:rFonts w:cs="Times New Roman"/>
          <w:color w:val="000000" w:themeColor="text1"/>
          <w:sz w:val="24"/>
          <w:szCs w:val="24"/>
          <w:vertAlign w:val="superscript"/>
        </w:rPr>
        <w:t>th</w:t>
      </w:r>
      <w:r w:rsidRPr="002F6B3E">
        <w:rPr>
          <w:rFonts w:cs="Times New Roman"/>
          <w:color w:val="000000" w:themeColor="text1"/>
          <w:sz w:val="24"/>
          <w:szCs w:val="24"/>
        </w:rPr>
        <w:t xml:space="preserve"> century, which generally focuses on simulating the behavior of molecules. Molecular simulation is constructed using mathematical fundamentals and principles of physics and chemistry. To petroleum engineering, molecular simulation provides a new way to generate data and the main advantages are to reduce the research cost, for example, by reducing or avoiding experimental equipment cost, to provide improved safety, and to gain insight from conditions and cases otherwise inaccessible to experiments, such as ultrahigh temperature and pressure, nanoscale confinement, etc. Based on different </w:t>
      </w:r>
      <w:r w:rsidRPr="002F6B3E">
        <w:rPr>
          <w:rFonts w:cs="Times New Roman"/>
          <w:color w:val="000000" w:themeColor="text1"/>
          <w:sz w:val="24"/>
          <w:szCs w:val="24"/>
        </w:rPr>
        <w:lastRenderedPageBreak/>
        <w:t>frameworks, molecular simulation methods are classified as molecular dynamics (MD) simulation, Monte Carlo (MC) method, and q</w:t>
      </w:r>
      <w:r w:rsidRPr="002F6B3E">
        <w:rPr>
          <w:rFonts w:cs="Times New Roman" w:hint="eastAsia"/>
          <w:color w:val="000000" w:themeColor="text1"/>
          <w:sz w:val="24"/>
          <w:szCs w:val="24"/>
        </w:rPr>
        <w:t>uantum</w:t>
      </w:r>
      <w:r w:rsidRPr="002F6B3E">
        <w:rPr>
          <w:rFonts w:cs="Times New Roman"/>
          <w:color w:val="000000" w:themeColor="text1"/>
          <w:sz w:val="24"/>
          <w:szCs w:val="24"/>
        </w:rPr>
        <w:t xml:space="preserve"> mechanics calculations. </w:t>
      </w:r>
      <w:r w:rsidRPr="002F6B3E">
        <w:rPr>
          <w:rFonts w:cs="Times New Roman" w:hint="eastAsia"/>
          <w:color w:val="000000" w:themeColor="text1"/>
          <w:sz w:val="24"/>
          <w:szCs w:val="24"/>
        </w:rPr>
        <w:t>Q</w:t>
      </w:r>
      <w:r w:rsidRPr="002F6B3E">
        <w:rPr>
          <w:rFonts w:cs="Times New Roman"/>
          <w:color w:val="000000" w:themeColor="text1"/>
          <w:sz w:val="24"/>
          <w:szCs w:val="24"/>
        </w:rPr>
        <w:t xml:space="preserve">uantum mechanics calculations are to describe systems with bond breaking and formation. With electrons as the basic descriptor of quantum mechanics calculations, properties such as </w:t>
      </w:r>
      <w:r w:rsidRPr="002F6B3E">
        <w:rPr>
          <w:rFonts w:cs="Times New Roman" w:hint="eastAsia"/>
          <w:color w:val="000000" w:themeColor="text1"/>
          <w:sz w:val="24"/>
          <w:szCs w:val="24"/>
        </w:rPr>
        <w:t>charge</w:t>
      </w:r>
      <w:r w:rsidRPr="002F6B3E">
        <w:rPr>
          <w:rFonts w:cs="Times New Roman"/>
          <w:color w:val="000000" w:themeColor="text1"/>
          <w:sz w:val="24"/>
          <w:szCs w:val="24"/>
        </w:rPr>
        <w:t xml:space="preserve"> density, </w:t>
      </w:r>
      <w:r w:rsidRPr="002F6B3E">
        <w:rPr>
          <w:rFonts w:cs="Times New Roman" w:hint="eastAsia"/>
          <w:color w:val="000000" w:themeColor="text1"/>
          <w:sz w:val="24"/>
          <w:szCs w:val="24"/>
        </w:rPr>
        <w:t>bond</w:t>
      </w:r>
      <w:r w:rsidRPr="002F6B3E">
        <w:rPr>
          <w:rFonts w:cs="Times New Roman"/>
          <w:color w:val="000000" w:themeColor="text1"/>
          <w:sz w:val="24"/>
          <w:szCs w:val="24"/>
        </w:rPr>
        <w:t xml:space="preserve"> sequence, molecule energy</w:t>
      </w:r>
      <w:r w:rsidR="00F11F34">
        <w:rPr>
          <w:rFonts w:cs="Times New Roman"/>
          <w:color w:val="000000" w:themeColor="text1"/>
          <w:sz w:val="24"/>
          <w:szCs w:val="24"/>
        </w:rPr>
        <w:t>,</w:t>
      </w:r>
      <w:r w:rsidRPr="002F6B3E">
        <w:rPr>
          <w:rFonts w:cs="Times New Roman"/>
          <w:color w:val="000000" w:themeColor="text1"/>
          <w:sz w:val="24"/>
          <w:szCs w:val="24"/>
        </w:rPr>
        <w:t xml:space="preserve"> and chemical reactions can be obtained. </w:t>
      </w:r>
      <w:r w:rsidRPr="002F6B3E">
        <w:rPr>
          <w:rFonts w:cs="Times New Roman" w:hint="eastAsia"/>
          <w:color w:val="000000" w:themeColor="text1"/>
          <w:sz w:val="24"/>
          <w:szCs w:val="24"/>
        </w:rPr>
        <w:t>MC</w:t>
      </w:r>
      <w:r w:rsidRPr="002F6B3E">
        <w:rPr>
          <w:rFonts w:cs="Times New Roman"/>
          <w:color w:val="000000" w:themeColor="text1"/>
          <w:sz w:val="24"/>
          <w:szCs w:val="24"/>
        </w:rPr>
        <w:t xml:space="preserve"> method relies on probability and the theory of statistics. By using random numbers </w:t>
      </w:r>
      <w:r w:rsidRPr="00225392">
        <w:rPr>
          <w:rFonts w:cs="Times New Roman"/>
          <w:color w:val="000000" w:themeColor="text1"/>
          <w:sz w:val="24"/>
          <w:szCs w:val="24"/>
        </w:rPr>
        <w:t>and advanced sampling techniques, phase behaviors can be studied via MC calculations. MC methods are also widely adopted to study adsorption processes.</w:t>
      </w:r>
    </w:p>
    <w:p w14:paraId="5305D20A" w14:textId="77777777" w:rsidR="002F6B3E" w:rsidRPr="00225392" w:rsidRDefault="002F6B3E" w:rsidP="002F6B3E">
      <w:pPr>
        <w:spacing w:line="480" w:lineRule="auto"/>
        <w:ind w:firstLine="420"/>
        <w:rPr>
          <w:rFonts w:cs="Times New Roman"/>
          <w:sz w:val="24"/>
          <w:szCs w:val="24"/>
        </w:rPr>
      </w:pPr>
    </w:p>
    <w:p w14:paraId="5D45119A" w14:textId="3197CB54" w:rsidR="00D94B63" w:rsidRPr="00225392" w:rsidRDefault="004E540A" w:rsidP="00092D63">
      <w:pPr>
        <w:pStyle w:val="4"/>
      </w:pPr>
      <w:bookmarkStart w:id="26" w:name="_Toc15547198"/>
      <w:r w:rsidRPr="00225392">
        <w:rPr>
          <w:rFonts w:cs="Times New Roman"/>
          <w:sz w:val="24"/>
          <w:szCs w:val="24"/>
        </w:rPr>
        <w:t>2.3.2</w:t>
      </w:r>
      <w:r w:rsidRPr="00225392">
        <w:t xml:space="preserve"> </w:t>
      </w:r>
      <w:r w:rsidR="00F434CF" w:rsidRPr="00225392">
        <w:t xml:space="preserve">Applying </w:t>
      </w:r>
      <w:r w:rsidRPr="00225392">
        <w:t xml:space="preserve">Molecular Simulation in </w:t>
      </w:r>
      <w:r w:rsidR="00F434CF" w:rsidRPr="00225392">
        <w:t>Hydrocarbon Development</w:t>
      </w:r>
      <w:bookmarkEnd w:id="26"/>
      <w:r w:rsidR="00F434CF" w:rsidRPr="00225392">
        <w:t xml:space="preserve"> </w:t>
      </w:r>
    </w:p>
    <w:p w14:paraId="559BCAB3" w14:textId="49A736CA" w:rsidR="004E540A" w:rsidRDefault="009F27EF" w:rsidP="004E540A">
      <w:pPr>
        <w:spacing w:line="480" w:lineRule="auto"/>
        <w:ind w:firstLine="360"/>
        <w:rPr>
          <w:rFonts w:cs="Times New Roman"/>
          <w:sz w:val="24"/>
          <w:szCs w:val="24"/>
        </w:rPr>
      </w:pPr>
      <w:r w:rsidRPr="00225392">
        <w:rPr>
          <w:rFonts w:cs="Times New Roman"/>
          <w:sz w:val="24"/>
          <w:szCs w:val="24"/>
        </w:rPr>
        <w:t xml:space="preserve">In petroleum engineering, molecular simulations are widely adopted to study </w:t>
      </w:r>
      <w:r w:rsidRPr="00225392">
        <w:rPr>
          <w:rFonts w:cs="Times New Roman" w:hint="eastAsia"/>
          <w:sz w:val="24"/>
          <w:szCs w:val="24"/>
        </w:rPr>
        <w:t>hydrocarbon</w:t>
      </w:r>
      <w:r w:rsidRPr="00225392">
        <w:rPr>
          <w:rFonts w:cs="Times New Roman"/>
          <w:sz w:val="24"/>
          <w:szCs w:val="24"/>
        </w:rPr>
        <w:t xml:space="preserve"> fluid properties under different conditions</w:t>
      </w:r>
      <w:r w:rsidR="004E540A" w:rsidRPr="00225392">
        <w:rPr>
          <w:rFonts w:cs="Times New Roman"/>
          <w:sz w:val="24"/>
          <w:szCs w:val="24"/>
        </w:rPr>
        <w:t>.</w:t>
      </w:r>
      <w:r w:rsidRPr="00225392">
        <w:rPr>
          <w:rFonts w:cs="Times New Roman"/>
          <w:sz w:val="24"/>
          <w:szCs w:val="24"/>
        </w:rPr>
        <w:t xml:space="preserve"> </w:t>
      </w:r>
      <w:r w:rsidR="004E540A" w:rsidRPr="00225392">
        <w:rPr>
          <w:rFonts w:cs="Times New Roman"/>
          <w:sz w:val="24"/>
          <w:szCs w:val="24"/>
        </w:rPr>
        <w:t xml:space="preserve">For example, </w:t>
      </w:r>
      <w:r w:rsidR="00570BB8">
        <w:rPr>
          <w:rFonts w:cs="Times New Roman"/>
          <w:sz w:val="24"/>
          <w:szCs w:val="24"/>
        </w:rPr>
        <w:t xml:space="preserve">the </w:t>
      </w:r>
      <w:r w:rsidR="004E540A" w:rsidRPr="00225392">
        <w:rPr>
          <w:rFonts w:cs="Times New Roman"/>
          <w:sz w:val="24"/>
          <w:szCs w:val="24"/>
        </w:rPr>
        <w:t>molecular simulation was used to investigate adsorption/desorption phenomena of hydrocarbon molecules</w:t>
      </w:r>
      <w:r w:rsidRPr="00225392">
        <w:rPr>
          <w:rFonts w:cs="Times New Roman"/>
          <w:sz w:val="24"/>
          <w:szCs w:val="24"/>
        </w:rPr>
        <w:t xml:space="preserve"> </w:t>
      </w:r>
      <w:r w:rsidR="004E540A" w:rsidRPr="00225392">
        <w:rPr>
          <w:rFonts w:cs="Times New Roman"/>
          <w:sz w:val="24"/>
          <w:szCs w:val="24"/>
        </w:rPr>
        <w:t>in nanoscale</w:t>
      </w:r>
      <w:r w:rsidRPr="00225392">
        <w:rPr>
          <w:rFonts w:cs="Times New Roman"/>
          <w:sz w:val="24"/>
          <w:szCs w:val="24"/>
        </w:rPr>
        <w:t xml:space="preserve"> confinements</w:t>
      </w:r>
      <w:r w:rsidR="002A7625" w:rsidRPr="00225392">
        <w:rPr>
          <w:rFonts w:cs="Times New Roman"/>
          <w:sz w:val="24"/>
          <w:szCs w:val="24"/>
        </w:rPr>
        <w:t xml:space="preserve"> </w:t>
      </w:r>
      <w:r w:rsidR="00225392" w:rsidRPr="00225392">
        <w:rPr>
          <w:rFonts w:cs="Times New Roman"/>
          <w:sz w:val="24"/>
          <w:szCs w:val="24"/>
        </w:rPr>
        <w:t>(Ambrose et al. 2010; Wang et al. 2016; Collell et al. 2015; Liu et al. 2016; Pitakbunkate et al. 2016; Zhang et al.</w:t>
      </w:r>
      <w:r w:rsidR="002A7625" w:rsidRPr="00225392">
        <w:rPr>
          <w:rFonts w:cs="Times New Roman"/>
          <w:sz w:val="24"/>
          <w:szCs w:val="24"/>
        </w:rPr>
        <w:t xml:space="preserve"> 2017)</w:t>
      </w:r>
      <w:r w:rsidR="004E540A" w:rsidRPr="00225392">
        <w:rPr>
          <w:rFonts w:cs="Times New Roman"/>
          <w:sz w:val="24"/>
          <w:szCs w:val="24"/>
        </w:rPr>
        <w:t xml:space="preserve">. It was also used to study </w:t>
      </w:r>
      <w:r w:rsidR="00BD207B" w:rsidRPr="00225392">
        <w:rPr>
          <w:rFonts w:cs="Times New Roman"/>
          <w:sz w:val="24"/>
          <w:szCs w:val="24"/>
        </w:rPr>
        <w:t xml:space="preserve">the </w:t>
      </w:r>
      <w:r w:rsidR="004E540A" w:rsidRPr="00225392">
        <w:rPr>
          <w:rFonts w:cs="Times New Roman"/>
          <w:sz w:val="24"/>
          <w:szCs w:val="24"/>
        </w:rPr>
        <w:t xml:space="preserve">phase behavior of fluid under a confinement condition, which is totally different with behavior in </w:t>
      </w:r>
      <w:r w:rsidR="00BD207B" w:rsidRPr="00225392">
        <w:rPr>
          <w:rFonts w:cs="Times New Roman"/>
          <w:sz w:val="24"/>
          <w:szCs w:val="24"/>
        </w:rPr>
        <w:t xml:space="preserve">the </w:t>
      </w:r>
      <w:r w:rsidR="004E540A" w:rsidRPr="00225392">
        <w:rPr>
          <w:rFonts w:cs="Times New Roman"/>
          <w:sz w:val="24"/>
          <w:szCs w:val="24"/>
        </w:rPr>
        <w:t>conventional reservoir</w:t>
      </w:r>
      <w:r w:rsidR="002A7625" w:rsidRPr="00225392">
        <w:rPr>
          <w:rFonts w:cs="Times New Roman"/>
          <w:sz w:val="24"/>
          <w:szCs w:val="24"/>
        </w:rPr>
        <w:t xml:space="preserve"> </w:t>
      </w:r>
      <w:r w:rsidR="00225392" w:rsidRPr="00225392">
        <w:rPr>
          <w:rFonts w:cs="Times New Roman"/>
          <w:sz w:val="24"/>
          <w:szCs w:val="24"/>
        </w:rPr>
        <w:t xml:space="preserve">(Jin and Nasrabadi 2018; Li et al. 2014; Jin and Firoozabadi 2015; Ma and Jamili </w:t>
      </w:r>
      <w:r w:rsidR="002A7625" w:rsidRPr="00225392">
        <w:rPr>
          <w:rFonts w:cs="Times New Roman"/>
          <w:sz w:val="24"/>
          <w:szCs w:val="24"/>
        </w:rPr>
        <w:t>2014)</w:t>
      </w:r>
      <w:r w:rsidR="004E540A" w:rsidRPr="00225392">
        <w:rPr>
          <w:rFonts w:cs="Times New Roman"/>
          <w:sz w:val="24"/>
          <w:szCs w:val="24"/>
        </w:rPr>
        <w:t>. Furthermore, molecular simulation</w:t>
      </w:r>
      <w:r w:rsidRPr="00225392">
        <w:rPr>
          <w:rFonts w:cs="Times New Roman"/>
          <w:sz w:val="24"/>
          <w:szCs w:val="24"/>
        </w:rPr>
        <w:t>s</w:t>
      </w:r>
      <w:r w:rsidR="004E540A" w:rsidRPr="00225392">
        <w:rPr>
          <w:rFonts w:cs="Times New Roman"/>
          <w:sz w:val="24"/>
          <w:szCs w:val="24"/>
        </w:rPr>
        <w:t xml:space="preserve"> </w:t>
      </w:r>
      <w:r w:rsidRPr="00225392">
        <w:rPr>
          <w:rFonts w:cs="Times New Roman"/>
          <w:sz w:val="24"/>
          <w:szCs w:val="24"/>
        </w:rPr>
        <w:t>have been also performed to</w:t>
      </w:r>
      <w:r w:rsidR="004E540A" w:rsidRPr="00225392">
        <w:rPr>
          <w:rFonts w:cs="Times New Roman"/>
          <w:sz w:val="24"/>
          <w:szCs w:val="24"/>
        </w:rPr>
        <w:t xml:space="preserve"> study transport mechanism of </w:t>
      </w:r>
      <w:r w:rsidRPr="00225392">
        <w:rPr>
          <w:rFonts w:cs="Times New Roman"/>
          <w:sz w:val="24"/>
          <w:szCs w:val="24"/>
        </w:rPr>
        <w:t xml:space="preserve">shale </w:t>
      </w:r>
      <w:r w:rsidR="004E540A" w:rsidRPr="00225392">
        <w:rPr>
          <w:rFonts w:cs="Times New Roman"/>
          <w:sz w:val="24"/>
          <w:szCs w:val="24"/>
        </w:rPr>
        <w:t>fluid</w:t>
      </w:r>
      <w:r w:rsidRPr="00225392">
        <w:rPr>
          <w:rFonts w:cs="Times New Roman"/>
          <w:sz w:val="24"/>
          <w:szCs w:val="24"/>
        </w:rPr>
        <w:t>s</w:t>
      </w:r>
      <w:r w:rsidR="004E540A" w:rsidRPr="00225392">
        <w:rPr>
          <w:rFonts w:cs="Times New Roman"/>
          <w:sz w:val="24"/>
          <w:szCs w:val="24"/>
        </w:rPr>
        <w:t xml:space="preserve">, such as </w:t>
      </w:r>
      <w:r w:rsidRPr="00225392">
        <w:rPr>
          <w:rFonts w:cs="Times New Roman"/>
          <w:sz w:val="24"/>
          <w:szCs w:val="24"/>
        </w:rPr>
        <w:t xml:space="preserve">the </w:t>
      </w:r>
      <w:r w:rsidR="004E540A" w:rsidRPr="00225392">
        <w:rPr>
          <w:rFonts w:cs="Times New Roman"/>
          <w:sz w:val="24"/>
          <w:szCs w:val="24"/>
        </w:rPr>
        <w:t>transport diffusivity of methane in nanopores</w:t>
      </w:r>
      <w:r w:rsidR="00225392" w:rsidRPr="00225392">
        <w:rPr>
          <w:rFonts w:cs="Times New Roman"/>
          <w:sz w:val="24"/>
          <w:szCs w:val="24"/>
        </w:rPr>
        <w:t xml:space="preserve">(Wu and Firoozabadi </w:t>
      </w:r>
      <w:r w:rsidR="002A7625" w:rsidRPr="00225392">
        <w:rPr>
          <w:rFonts w:cs="Times New Roman"/>
          <w:sz w:val="24"/>
          <w:szCs w:val="24"/>
        </w:rPr>
        <w:t>2018)</w:t>
      </w:r>
      <w:r w:rsidR="004E540A" w:rsidRPr="00225392">
        <w:rPr>
          <w:rFonts w:cs="Times New Roman"/>
          <w:sz w:val="24"/>
          <w:szCs w:val="24"/>
        </w:rPr>
        <w:t xml:space="preserve">, </w:t>
      </w:r>
      <w:r w:rsidRPr="00225392">
        <w:rPr>
          <w:rFonts w:cs="Times New Roman"/>
          <w:sz w:val="24"/>
          <w:szCs w:val="24"/>
        </w:rPr>
        <w:t xml:space="preserve">the </w:t>
      </w:r>
      <w:r w:rsidR="004E540A" w:rsidRPr="00225392">
        <w:rPr>
          <w:rFonts w:cs="Times New Roman"/>
          <w:sz w:val="24"/>
          <w:szCs w:val="24"/>
        </w:rPr>
        <w:t>displacement mechanism between CH4/CO</w:t>
      </w:r>
      <w:r w:rsidR="004E540A" w:rsidRPr="00225392">
        <w:rPr>
          <w:rFonts w:cs="Times New Roman"/>
          <w:sz w:val="24"/>
          <w:szCs w:val="24"/>
          <w:vertAlign w:val="subscript"/>
        </w:rPr>
        <w:t>2</w:t>
      </w:r>
      <w:r w:rsidR="004E540A" w:rsidRPr="00225392">
        <w:rPr>
          <w:rFonts w:cs="Times New Roman"/>
          <w:sz w:val="24"/>
          <w:szCs w:val="24"/>
        </w:rPr>
        <w:t xml:space="preserve"> in shale formation</w:t>
      </w:r>
      <w:r w:rsidR="00225392" w:rsidRPr="00225392">
        <w:rPr>
          <w:rFonts w:cs="Times New Roman"/>
          <w:sz w:val="24"/>
          <w:szCs w:val="24"/>
        </w:rPr>
        <w:t xml:space="preserve">(Zhang and Cao </w:t>
      </w:r>
      <w:r w:rsidR="002A7625" w:rsidRPr="00225392">
        <w:rPr>
          <w:rFonts w:cs="Times New Roman"/>
          <w:sz w:val="24"/>
          <w:szCs w:val="24"/>
        </w:rPr>
        <w:t>2016)</w:t>
      </w:r>
      <w:r w:rsidR="004E540A" w:rsidRPr="00225392">
        <w:rPr>
          <w:rFonts w:cs="Times New Roman"/>
          <w:color w:val="FF0000"/>
          <w:sz w:val="24"/>
          <w:szCs w:val="24"/>
        </w:rPr>
        <w:t xml:space="preserve"> </w:t>
      </w:r>
      <w:r w:rsidR="004E540A" w:rsidRPr="00225392">
        <w:rPr>
          <w:rFonts w:cs="Times New Roman"/>
          <w:sz w:val="24"/>
          <w:szCs w:val="24"/>
        </w:rPr>
        <w:t xml:space="preserve">and </w:t>
      </w:r>
      <w:r w:rsidRPr="00225392">
        <w:rPr>
          <w:rFonts w:cs="Times New Roman"/>
          <w:sz w:val="24"/>
          <w:szCs w:val="24"/>
        </w:rPr>
        <w:t xml:space="preserve">the </w:t>
      </w:r>
      <w:r w:rsidR="004E540A" w:rsidRPr="00225392">
        <w:rPr>
          <w:rFonts w:cs="Times New Roman"/>
          <w:sz w:val="24"/>
          <w:szCs w:val="24"/>
        </w:rPr>
        <w:t xml:space="preserve">slip-flow of methane </w:t>
      </w:r>
      <w:r w:rsidRPr="00225392">
        <w:rPr>
          <w:rFonts w:cs="Times New Roman"/>
          <w:sz w:val="24"/>
          <w:szCs w:val="24"/>
        </w:rPr>
        <w:t>at the</w:t>
      </w:r>
      <w:r w:rsidR="004E540A" w:rsidRPr="00225392">
        <w:rPr>
          <w:rFonts w:cs="Times New Roman"/>
          <w:sz w:val="24"/>
          <w:szCs w:val="24"/>
        </w:rPr>
        <w:t xml:space="preserve"> surface of shale nanopores</w:t>
      </w:r>
      <w:r w:rsidR="002A7625" w:rsidRPr="00225392">
        <w:rPr>
          <w:rFonts w:cs="Times New Roman"/>
          <w:sz w:val="24"/>
          <w:szCs w:val="24"/>
        </w:rPr>
        <w:t xml:space="preserve"> </w:t>
      </w:r>
      <w:r w:rsidR="00225392" w:rsidRPr="00225392">
        <w:rPr>
          <w:rFonts w:cs="Times New Roman"/>
          <w:sz w:val="24"/>
          <w:szCs w:val="24"/>
        </w:rPr>
        <w:t>(Umeda et al.</w:t>
      </w:r>
      <w:r w:rsidR="002A7625" w:rsidRPr="00225392">
        <w:rPr>
          <w:rFonts w:cs="Times New Roman"/>
          <w:sz w:val="24"/>
          <w:szCs w:val="24"/>
        </w:rPr>
        <w:t xml:space="preserve"> 2014)</w:t>
      </w:r>
      <w:r w:rsidR="004E540A" w:rsidRPr="00225392">
        <w:rPr>
          <w:rFonts w:cs="Times New Roman"/>
          <w:sz w:val="24"/>
          <w:szCs w:val="24"/>
        </w:rPr>
        <w:t>.</w:t>
      </w:r>
    </w:p>
    <w:p w14:paraId="68CA324E" w14:textId="15811CA8" w:rsidR="00D94B63" w:rsidRDefault="00D94B63" w:rsidP="00487207">
      <w:pPr>
        <w:spacing w:line="480" w:lineRule="auto"/>
        <w:ind w:firstLine="360"/>
        <w:rPr>
          <w:rFonts w:cs="Times New Roman"/>
          <w:sz w:val="24"/>
          <w:szCs w:val="24"/>
        </w:rPr>
      </w:pPr>
      <w:r w:rsidRPr="00487207">
        <w:rPr>
          <w:rFonts w:cs="Times New Roman"/>
          <w:sz w:val="24"/>
          <w:szCs w:val="24"/>
        </w:rPr>
        <w:lastRenderedPageBreak/>
        <w:t>Even though molecular simulation can be used</w:t>
      </w:r>
      <w:r>
        <w:rPr>
          <w:rFonts w:cs="Times New Roman"/>
          <w:sz w:val="24"/>
          <w:szCs w:val="24"/>
        </w:rPr>
        <w:t xml:space="preserve"> to overcome some limitations of laboratory experiments, direct using the tool on OGIP will be time</w:t>
      </w:r>
      <w:r w:rsidR="00BD207B">
        <w:rPr>
          <w:rFonts w:cs="Times New Roman"/>
          <w:sz w:val="24"/>
          <w:szCs w:val="24"/>
        </w:rPr>
        <w:t>-</w:t>
      </w:r>
      <w:r>
        <w:rPr>
          <w:rFonts w:cs="Times New Roman"/>
          <w:sz w:val="24"/>
          <w:szCs w:val="24"/>
        </w:rPr>
        <w:t xml:space="preserve">consuming. For example, the pore size distribution (PSD) is a critical factor to estimate OGIP, since the </w:t>
      </w:r>
      <w:r w:rsidRPr="00225392">
        <w:rPr>
          <w:rFonts w:cs="Times New Roman"/>
          <w:sz w:val="24"/>
          <w:szCs w:val="24"/>
        </w:rPr>
        <w:t>range of nanopore size in organic</w:t>
      </w:r>
      <w:r w:rsidR="00BD207B" w:rsidRPr="00225392">
        <w:rPr>
          <w:rFonts w:cs="Times New Roman"/>
          <w:sz w:val="24"/>
          <w:szCs w:val="24"/>
        </w:rPr>
        <w:t>-</w:t>
      </w:r>
      <w:r w:rsidRPr="00225392">
        <w:rPr>
          <w:rFonts w:cs="Times New Roman"/>
          <w:sz w:val="24"/>
          <w:szCs w:val="24"/>
        </w:rPr>
        <w:t>rich shale can be from 2 nm to more than 50 nm</w:t>
      </w:r>
      <w:r w:rsidR="003223D1" w:rsidRPr="00225392">
        <w:rPr>
          <w:rFonts w:cs="Times New Roman"/>
          <w:sz w:val="24"/>
          <w:szCs w:val="24"/>
        </w:rPr>
        <w:t xml:space="preserve"> </w:t>
      </w:r>
      <w:r w:rsidR="00225392" w:rsidRPr="00225392">
        <w:rPr>
          <w:rFonts w:cs="Times New Roman"/>
          <w:sz w:val="24"/>
          <w:szCs w:val="24"/>
        </w:rPr>
        <w:t xml:space="preserve">(Ross and Bustin </w:t>
      </w:r>
      <w:r w:rsidR="003223D1" w:rsidRPr="00225392">
        <w:rPr>
          <w:rFonts w:cs="Times New Roman"/>
          <w:sz w:val="24"/>
          <w:szCs w:val="24"/>
        </w:rPr>
        <w:t>2007)</w:t>
      </w:r>
      <w:r w:rsidRPr="00225392">
        <w:rPr>
          <w:rFonts w:cs="Times New Roman"/>
          <w:sz w:val="24"/>
          <w:szCs w:val="24"/>
        </w:rPr>
        <w:t>, it is computationally expensive to study adsorption behavior/or local density distribution of hydrocarbon</w:t>
      </w:r>
      <w:r>
        <w:rPr>
          <w:rFonts w:cs="Times New Roman"/>
          <w:sz w:val="24"/>
          <w:szCs w:val="24"/>
        </w:rPr>
        <w:t xml:space="preserve"> fluid in different pore-size by constructing </w:t>
      </w:r>
      <w:r w:rsidR="00BD207B">
        <w:rPr>
          <w:rFonts w:cs="Times New Roman"/>
          <w:sz w:val="24"/>
          <w:szCs w:val="24"/>
        </w:rPr>
        <w:t xml:space="preserve">a </w:t>
      </w:r>
      <w:r>
        <w:rPr>
          <w:rFonts w:cs="Times New Roman"/>
          <w:sz w:val="24"/>
          <w:szCs w:val="24"/>
        </w:rPr>
        <w:t xml:space="preserve">simulation model for each size every time. </w:t>
      </w:r>
    </w:p>
    <w:p w14:paraId="11C9C934" w14:textId="3F696C64" w:rsidR="00D94B63" w:rsidRDefault="00D94B63" w:rsidP="004E540A">
      <w:pPr>
        <w:spacing w:line="480" w:lineRule="auto"/>
        <w:ind w:firstLine="360"/>
        <w:rPr>
          <w:rFonts w:cs="Times New Roman"/>
          <w:color w:val="000000" w:themeColor="text1"/>
          <w:sz w:val="24"/>
          <w:szCs w:val="24"/>
        </w:rPr>
      </w:pPr>
    </w:p>
    <w:p w14:paraId="427BF1FF" w14:textId="77777777" w:rsidR="00B769BF" w:rsidRDefault="00B769BF" w:rsidP="00F63ABA">
      <w:pPr>
        <w:spacing w:line="480" w:lineRule="auto"/>
        <w:rPr>
          <w:rFonts w:cs="Times New Roman"/>
          <w:color w:val="000000" w:themeColor="text1"/>
          <w:sz w:val="24"/>
          <w:szCs w:val="24"/>
        </w:rPr>
      </w:pPr>
    </w:p>
    <w:p w14:paraId="17604C3D" w14:textId="28E98513" w:rsidR="00D94B63" w:rsidRDefault="00D94B63" w:rsidP="0086705D">
      <w:pPr>
        <w:spacing w:line="480" w:lineRule="auto"/>
        <w:ind w:firstLine="720"/>
        <w:rPr>
          <w:rFonts w:cs="Times New Roman"/>
          <w:sz w:val="24"/>
          <w:szCs w:val="24"/>
        </w:rPr>
      </w:pPr>
    </w:p>
    <w:p w14:paraId="21A2F069" w14:textId="7688D364" w:rsidR="007F00E8" w:rsidRDefault="007F00E8" w:rsidP="0086705D">
      <w:pPr>
        <w:spacing w:line="480" w:lineRule="auto"/>
        <w:ind w:firstLine="720"/>
        <w:rPr>
          <w:rFonts w:cs="Times New Roman"/>
          <w:sz w:val="24"/>
          <w:szCs w:val="24"/>
        </w:rPr>
      </w:pPr>
    </w:p>
    <w:p w14:paraId="7A22A507" w14:textId="1E21E792" w:rsidR="00995492" w:rsidRDefault="00995492" w:rsidP="0086705D">
      <w:pPr>
        <w:spacing w:line="480" w:lineRule="auto"/>
        <w:ind w:firstLine="720"/>
        <w:rPr>
          <w:rFonts w:cs="Times New Roman"/>
          <w:sz w:val="24"/>
          <w:szCs w:val="24"/>
        </w:rPr>
      </w:pPr>
    </w:p>
    <w:p w14:paraId="15BD806B" w14:textId="21F43B13" w:rsidR="00995492" w:rsidRDefault="00995492" w:rsidP="0086705D">
      <w:pPr>
        <w:spacing w:line="480" w:lineRule="auto"/>
        <w:ind w:firstLine="720"/>
        <w:rPr>
          <w:rFonts w:cs="Times New Roman"/>
          <w:sz w:val="24"/>
          <w:szCs w:val="24"/>
        </w:rPr>
      </w:pPr>
    </w:p>
    <w:p w14:paraId="318B1634" w14:textId="3FDF9B9D" w:rsidR="00995492" w:rsidRDefault="00995492" w:rsidP="0086705D">
      <w:pPr>
        <w:spacing w:line="480" w:lineRule="auto"/>
        <w:ind w:firstLine="720"/>
        <w:rPr>
          <w:rFonts w:cs="Times New Roman"/>
          <w:sz w:val="24"/>
          <w:szCs w:val="24"/>
        </w:rPr>
      </w:pPr>
    </w:p>
    <w:p w14:paraId="00619DE5" w14:textId="3BF31516" w:rsidR="00995492" w:rsidRDefault="00995492" w:rsidP="0086705D">
      <w:pPr>
        <w:spacing w:line="480" w:lineRule="auto"/>
        <w:ind w:firstLine="720"/>
        <w:rPr>
          <w:rFonts w:cs="Times New Roman"/>
          <w:sz w:val="24"/>
          <w:szCs w:val="24"/>
        </w:rPr>
      </w:pPr>
    </w:p>
    <w:p w14:paraId="777CBDFD" w14:textId="079188B4" w:rsidR="00995492" w:rsidRDefault="00995492" w:rsidP="0086705D">
      <w:pPr>
        <w:spacing w:line="480" w:lineRule="auto"/>
        <w:ind w:firstLine="720"/>
        <w:rPr>
          <w:rFonts w:cs="Times New Roman"/>
          <w:sz w:val="24"/>
          <w:szCs w:val="24"/>
        </w:rPr>
      </w:pPr>
    </w:p>
    <w:p w14:paraId="7536032E" w14:textId="3424F8D8" w:rsidR="00995492" w:rsidRDefault="00995492" w:rsidP="0086705D">
      <w:pPr>
        <w:spacing w:line="480" w:lineRule="auto"/>
        <w:ind w:firstLine="720"/>
        <w:rPr>
          <w:rFonts w:cs="Times New Roman"/>
          <w:sz w:val="24"/>
          <w:szCs w:val="24"/>
        </w:rPr>
      </w:pPr>
    </w:p>
    <w:p w14:paraId="096B3723" w14:textId="712EE3D2" w:rsidR="00995492" w:rsidRDefault="00995492" w:rsidP="0086705D">
      <w:pPr>
        <w:spacing w:line="480" w:lineRule="auto"/>
        <w:ind w:firstLine="720"/>
        <w:rPr>
          <w:rFonts w:cs="Times New Roman"/>
          <w:sz w:val="24"/>
          <w:szCs w:val="24"/>
        </w:rPr>
      </w:pPr>
    </w:p>
    <w:p w14:paraId="2EE6F2A4" w14:textId="6CF74116" w:rsidR="00995492" w:rsidRDefault="00995492" w:rsidP="0086705D">
      <w:pPr>
        <w:spacing w:line="480" w:lineRule="auto"/>
        <w:ind w:firstLine="720"/>
        <w:rPr>
          <w:rFonts w:cs="Times New Roman"/>
          <w:sz w:val="24"/>
          <w:szCs w:val="24"/>
        </w:rPr>
      </w:pPr>
    </w:p>
    <w:p w14:paraId="6488DC15" w14:textId="716FEB77" w:rsidR="00995492" w:rsidRDefault="00995492" w:rsidP="0086705D">
      <w:pPr>
        <w:spacing w:line="480" w:lineRule="auto"/>
        <w:ind w:firstLine="720"/>
        <w:rPr>
          <w:rFonts w:cs="Times New Roman"/>
          <w:sz w:val="24"/>
          <w:szCs w:val="24"/>
        </w:rPr>
      </w:pPr>
    </w:p>
    <w:p w14:paraId="6A682A4E" w14:textId="10F06F16" w:rsidR="00F434CF" w:rsidRDefault="00F434CF" w:rsidP="00F63ABA">
      <w:pPr>
        <w:spacing w:line="480" w:lineRule="auto"/>
        <w:rPr>
          <w:rFonts w:cs="Times New Roman"/>
          <w:sz w:val="24"/>
          <w:szCs w:val="24"/>
        </w:rPr>
      </w:pPr>
    </w:p>
    <w:p w14:paraId="595BB8EF" w14:textId="3937AFCB" w:rsidR="00800984" w:rsidRDefault="000E558E" w:rsidP="002F718E">
      <w:pPr>
        <w:pStyle w:val="1"/>
      </w:pPr>
      <w:bookmarkStart w:id="27" w:name="_Toc15547199"/>
      <w:r w:rsidRPr="00660466">
        <w:lastRenderedPageBreak/>
        <w:t>Chapter</w:t>
      </w:r>
      <w:r w:rsidR="00DE5099" w:rsidRPr="00660466">
        <w:t xml:space="preserve"> 3:</w:t>
      </w:r>
      <w:r w:rsidR="008940EA" w:rsidRPr="00660466">
        <w:t xml:space="preserve"> </w:t>
      </w:r>
      <w:r w:rsidR="0013517C" w:rsidRPr="00660466">
        <w:t>Studying</w:t>
      </w:r>
      <w:r w:rsidR="0013517C">
        <w:t xml:space="preserve"> the Shale Gas Behavior in Cylindrical Nanopore T</w:t>
      </w:r>
      <w:r w:rsidR="007F00E8" w:rsidRPr="00F52748">
        <w:t>hrough</w:t>
      </w:r>
      <w:r w:rsidR="008940EA" w:rsidRPr="00F52748">
        <w:t xml:space="preserve"> </w:t>
      </w:r>
      <w:r w:rsidR="0013517C">
        <w:t>the Combination of SLD Model and MD S</w:t>
      </w:r>
      <w:r w:rsidR="008940EA" w:rsidRPr="00F52748">
        <w:t>imulation</w:t>
      </w:r>
      <w:bookmarkEnd w:id="27"/>
    </w:p>
    <w:p w14:paraId="7ACA5FA2" w14:textId="77777777" w:rsidR="00995492" w:rsidRPr="00F52748" w:rsidRDefault="00995492" w:rsidP="00F52748">
      <w:pPr>
        <w:rPr>
          <w:color w:val="FF0000"/>
        </w:rPr>
      </w:pPr>
    </w:p>
    <w:p w14:paraId="5E740F20" w14:textId="33FD514F" w:rsidR="00995492" w:rsidRPr="000C17E8" w:rsidRDefault="00800984" w:rsidP="00995492">
      <w:pPr>
        <w:spacing w:line="480" w:lineRule="auto"/>
        <w:ind w:firstLine="420"/>
        <w:rPr>
          <w:rFonts w:cs="Times New Roman"/>
          <w:sz w:val="24"/>
          <w:szCs w:val="24"/>
        </w:rPr>
      </w:pPr>
      <w:r w:rsidRPr="00225392">
        <w:rPr>
          <w:rFonts w:cs="Times New Roman"/>
          <w:sz w:val="24"/>
          <w:szCs w:val="24"/>
        </w:rPr>
        <w:t>Tolbert and Wu (2015) developed</w:t>
      </w:r>
      <w:r w:rsidRPr="00D258AC">
        <w:rPr>
          <w:rFonts w:cs="Times New Roman"/>
          <w:sz w:val="24"/>
          <w:szCs w:val="24"/>
        </w:rPr>
        <w:t xml:space="preserve"> </w:t>
      </w:r>
      <w:r w:rsidRPr="06A97DC9">
        <w:rPr>
          <w:rFonts w:cs="Times New Roman"/>
          <w:sz w:val="24"/>
          <w:szCs w:val="24"/>
        </w:rPr>
        <w:t>a new SLD-PR model for cylindrical pore structure and used this new model to estimate the OGIP of shale gas reservoir</w:t>
      </w:r>
      <w:r w:rsidR="00995492">
        <w:rPr>
          <w:rFonts w:cs="Times New Roman"/>
          <w:sz w:val="24"/>
          <w:szCs w:val="24"/>
        </w:rPr>
        <w:t>, b</w:t>
      </w:r>
      <w:r w:rsidRPr="06A97DC9">
        <w:rPr>
          <w:rFonts w:cs="Times New Roman"/>
          <w:sz w:val="24"/>
          <w:szCs w:val="24"/>
        </w:rPr>
        <w:t>ut</w:t>
      </w:r>
      <w:r w:rsidR="00995492">
        <w:rPr>
          <w:rFonts w:cs="Times New Roman"/>
          <w:sz w:val="24"/>
          <w:szCs w:val="24"/>
        </w:rPr>
        <w:t xml:space="preserve"> their</w:t>
      </w:r>
      <w:r w:rsidRPr="06A97DC9">
        <w:rPr>
          <w:rFonts w:cs="Times New Roman"/>
          <w:sz w:val="24"/>
          <w:szCs w:val="24"/>
        </w:rPr>
        <w:t xml:space="preserve"> new cylindrical-SLD model has not been validated yet</w:t>
      </w:r>
      <w:r>
        <w:rPr>
          <w:rFonts w:cs="Times New Roman"/>
          <w:sz w:val="24"/>
          <w:szCs w:val="24"/>
        </w:rPr>
        <w:t>.</w:t>
      </w:r>
      <w:r>
        <w:rPr>
          <w:rFonts w:cs="Times New Roman"/>
          <w:color w:val="000000" w:themeColor="text1"/>
          <w:sz w:val="24"/>
          <w:szCs w:val="24"/>
        </w:rPr>
        <w:t xml:space="preserve"> </w:t>
      </w:r>
      <w:r w:rsidR="00995492" w:rsidRPr="00AA3D81">
        <w:rPr>
          <w:rFonts w:cs="Times New Roman"/>
          <w:sz w:val="24"/>
          <w:szCs w:val="24"/>
        </w:rPr>
        <w:t>The combination of Molecular simulation and S</w:t>
      </w:r>
      <w:r w:rsidR="00995492">
        <w:rPr>
          <w:rFonts w:cs="Times New Roman"/>
          <w:sz w:val="24"/>
          <w:szCs w:val="24"/>
        </w:rPr>
        <w:t xml:space="preserve">LD model </w:t>
      </w:r>
      <w:r w:rsidR="00995492" w:rsidRPr="00182176">
        <w:rPr>
          <w:rFonts w:cs="Times New Roman"/>
          <w:sz w:val="24"/>
          <w:szCs w:val="24"/>
        </w:rPr>
        <w:t>was applied in this chapter, that is molecular</w:t>
      </w:r>
      <w:r w:rsidR="00995492" w:rsidRPr="00AA3D81">
        <w:rPr>
          <w:rFonts w:cs="Times New Roman"/>
          <w:sz w:val="24"/>
          <w:szCs w:val="24"/>
        </w:rPr>
        <w:t xml:space="preserve"> simulation was used to validate </w:t>
      </w:r>
      <w:r w:rsidR="00995492" w:rsidRPr="00AA3D81">
        <w:rPr>
          <w:rFonts w:cs="Times New Roman" w:hint="eastAsia"/>
          <w:sz w:val="24"/>
          <w:szCs w:val="24"/>
        </w:rPr>
        <w:t>new</w:t>
      </w:r>
      <w:r w:rsidR="00995492" w:rsidRPr="00AA3D81">
        <w:rPr>
          <w:rFonts w:cs="Times New Roman"/>
          <w:sz w:val="24"/>
          <w:szCs w:val="24"/>
        </w:rPr>
        <w:t xml:space="preserve"> </w:t>
      </w:r>
      <w:r w:rsidR="00995492">
        <w:rPr>
          <w:rFonts w:cs="Times New Roman"/>
          <w:sz w:val="24"/>
          <w:szCs w:val="24"/>
        </w:rPr>
        <w:t xml:space="preserve">cylindrical </w:t>
      </w:r>
      <w:r w:rsidR="00995492" w:rsidRPr="00AA3D81">
        <w:rPr>
          <w:rFonts w:cs="Times New Roman"/>
          <w:sz w:val="24"/>
          <w:szCs w:val="24"/>
        </w:rPr>
        <w:t>SLD model, and then applied proven SLD model wi</w:t>
      </w:r>
      <w:r w:rsidR="00995492">
        <w:rPr>
          <w:rFonts w:cs="Times New Roman"/>
          <w:sz w:val="24"/>
          <w:szCs w:val="24"/>
        </w:rPr>
        <w:t>th PS</w:t>
      </w:r>
      <w:r w:rsidR="00F434CF">
        <w:rPr>
          <w:rFonts w:cs="Times New Roman"/>
          <w:sz w:val="24"/>
          <w:szCs w:val="24"/>
        </w:rPr>
        <w:t>D concept to study</w:t>
      </w:r>
      <w:r w:rsidR="00995492">
        <w:rPr>
          <w:rFonts w:cs="Times New Roman"/>
          <w:sz w:val="24"/>
          <w:szCs w:val="24"/>
        </w:rPr>
        <w:t xml:space="preserve"> OGIP.</w:t>
      </w:r>
    </w:p>
    <w:p w14:paraId="04F6D964" w14:textId="5E3AF3D7" w:rsidR="00D94B63" w:rsidRPr="00F52748" w:rsidRDefault="00D94B63" w:rsidP="00F52748"/>
    <w:p w14:paraId="5F9F48D7" w14:textId="29C50BAF" w:rsidR="00F05006" w:rsidRPr="00F36731" w:rsidRDefault="000E1178" w:rsidP="002F718E">
      <w:pPr>
        <w:pStyle w:val="2"/>
      </w:pPr>
      <w:bookmarkStart w:id="28" w:name="_Toc15547200"/>
      <w:r w:rsidRPr="00F36731">
        <w:t xml:space="preserve">3.1 </w:t>
      </w:r>
      <w:r w:rsidR="0086705D" w:rsidRPr="00F36731">
        <w:t xml:space="preserve">Methodology of </w:t>
      </w:r>
      <w:r w:rsidR="0086705D" w:rsidRPr="00F36731">
        <w:rPr>
          <w:rFonts w:hint="eastAsia"/>
        </w:rPr>
        <w:t>Cylindrical</w:t>
      </w:r>
      <w:r w:rsidR="0086705D" w:rsidRPr="00F36731">
        <w:t xml:space="preserve"> </w:t>
      </w:r>
      <w:r w:rsidR="0086705D" w:rsidRPr="00F36731">
        <w:rPr>
          <w:rFonts w:hint="eastAsia"/>
        </w:rPr>
        <w:t>PR</w:t>
      </w:r>
      <w:r w:rsidR="0013517C">
        <w:t>-SLD M</w:t>
      </w:r>
      <w:r w:rsidR="0086705D" w:rsidRPr="00F36731">
        <w:t>odel</w:t>
      </w:r>
      <w:bookmarkEnd w:id="28"/>
      <w:r w:rsidR="0086705D" w:rsidRPr="00F36731">
        <w:t xml:space="preserve"> </w:t>
      </w:r>
    </w:p>
    <w:p w14:paraId="2C05D353" w14:textId="53103398" w:rsidR="00995492" w:rsidRDefault="00B92B87" w:rsidP="00995492">
      <w:pPr>
        <w:spacing w:line="480" w:lineRule="auto"/>
        <w:ind w:firstLine="420"/>
        <w:rPr>
          <w:rFonts w:cs="Times New Roman"/>
          <w:sz w:val="24"/>
          <w:szCs w:val="24"/>
        </w:rPr>
      </w:pPr>
      <w:r w:rsidRPr="001D1323">
        <w:rPr>
          <w:rFonts w:cs="Times New Roman"/>
          <w:sz w:val="24"/>
          <w:szCs w:val="24"/>
        </w:rPr>
        <w:t>T</w:t>
      </w:r>
      <w:r w:rsidRPr="001D1323">
        <w:rPr>
          <w:rFonts w:cs="Times New Roman" w:hint="eastAsia"/>
          <w:sz w:val="24"/>
          <w:szCs w:val="24"/>
        </w:rPr>
        <w:t>he</w:t>
      </w:r>
      <w:r>
        <w:rPr>
          <w:rFonts w:cs="Times New Roman"/>
          <w:sz w:val="24"/>
          <w:szCs w:val="24"/>
        </w:rPr>
        <w:t xml:space="preserve"> Simplified Local Density model </w:t>
      </w:r>
      <w:r w:rsidRPr="00182176">
        <w:rPr>
          <w:rFonts w:cs="Times New Roman"/>
          <w:sz w:val="24"/>
          <w:szCs w:val="24"/>
        </w:rPr>
        <w:t xml:space="preserve">with </w:t>
      </w:r>
      <w:r w:rsidR="00D66454" w:rsidRPr="00182176">
        <w:rPr>
          <w:rFonts w:cs="Times New Roman"/>
          <w:sz w:val="24"/>
          <w:szCs w:val="24"/>
        </w:rPr>
        <w:t>Equation</w:t>
      </w:r>
      <w:r w:rsidRPr="00182176">
        <w:rPr>
          <w:rFonts w:cs="Times New Roman"/>
          <w:sz w:val="24"/>
          <w:szCs w:val="24"/>
        </w:rPr>
        <w:t xml:space="preserve"> of State</w:t>
      </w:r>
      <w:r>
        <w:rPr>
          <w:rFonts w:cs="Times New Roman"/>
          <w:sz w:val="24"/>
          <w:szCs w:val="24"/>
        </w:rPr>
        <w:t xml:space="preserve"> is based on the theory of chemical equilibrium, which </w:t>
      </w:r>
      <w:r w:rsidR="005A30DA">
        <w:rPr>
          <w:rFonts w:cs="Times New Roman"/>
          <w:sz w:val="24"/>
          <w:szCs w:val="24"/>
        </w:rPr>
        <w:t>states</w:t>
      </w:r>
      <w:r>
        <w:rPr>
          <w:rFonts w:cs="Times New Roman"/>
          <w:sz w:val="24"/>
          <w:szCs w:val="24"/>
        </w:rPr>
        <w:t xml:space="preserve"> that the chemical potential of every molecule at any position within a nanopore is same if the system is in </w:t>
      </w:r>
      <w:r w:rsidR="005A30DA">
        <w:rPr>
          <w:rFonts w:cs="Times New Roman"/>
          <w:sz w:val="24"/>
          <w:szCs w:val="24"/>
        </w:rPr>
        <w:t xml:space="preserve">an </w:t>
      </w:r>
      <w:r>
        <w:rPr>
          <w:rFonts w:cs="Times New Roman"/>
          <w:sz w:val="24"/>
          <w:szCs w:val="24"/>
        </w:rPr>
        <w:t>equilibrium-state, no matter the molecule is adsorbed on pore</w:t>
      </w:r>
      <w:r w:rsidR="00810593">
        <w:rPr>
          <w:rFonts w:cs="Times New Roman"/>
          <w:sz w:val="24"/>
          <w:szCs w:val="24"/>
        </w:rPr>
        <w:t xml:space="preserve"> sur</w:t>
      </w:r>
      <w:r>
        <w:rPr>
          <w:rFonts w:cs="Times New Roman"/>
          <w:sz w:val="24"/>
          <w:szCs w:val="24"/>
        </w:rPr>
        <w:t>face or stay</w:t>
      </w:r>
      <w:r>
        <w:rPr>
          <w:rFonts w:cs="Times New Roman" w:hint="eastAsia"/>
          <w:sz w:val="24"/>
          <w:szCs w:val="24"/>
        </w:rPr>
        <w:t>s</w:t>
      </w:r>
      <w:r>
        <w:rPr>
          <w:rFonts w:cs="Times New Roman"/>
          <w:sz w:val="24"/>
          <w:szCs w:val="24"/>
        </w:rPr>
        <w:t xml:space="preserve"> free in center. The main application of SLD model is to find </w:t>
      </w:r>
      <w:r w:rsidR="00BD207B">
        <w:rPr>
          <w:rFonts w:cs="Times New Roman"/>
          <w:sz w:val="24"/>
          <w:szCs w:val="24"/>
        </w:rPr>
        <w:t xml:space="preserve">the </w:t>
      </w:r>
      <w:r>
        <w:rPr>
          <w:rFonts w:cs="Times New Roman"/>
          <w:sz w:val="24"/>
          <w:szCs w:val="24"/>
        </w:rPr>
        <w:t>local density distribution</w:t>
      </w:r>
      <w:r w:rsidR="00513649">
        <w:rPr>
          <w:rFonts w:cs="Times New Roman"/>
          <w:sz w:val="24"/>
          <w:szCs w:val="24"/>
        </w:rPr>
        <w:t xml:space="preserve"> profile</w:t>
      </w:r>
      <w:r>
        <w:rPr>
          <w:rFonts w:cs="Times New Roman"/>
          <w:sz w:val="24"/>
          <w:szCs w:val="24"/>
        </w:rPr>
        <w:t xml:space="preserve"> of hydrocarbon fluid </w:t>
      </w:r>
      <w:r w:rsidR="005A30DA">
        <w:rPr>
          <w:rFonts w:cs="Times New Roman"/>
          <w:sz w:val="24"/>
          <w:szCs w:val="24"/>
        </w:rPr>
        <w:t>within</w:t>
      </w:r>
      <w:r>
        <w:rPr>
          <w:rFonts w:cs="Times New Roman"/>
          <w:sz w:val="24"/>
          <w:szCs w:val="24"/>
        </w:rPr>
        <w:t xml:space="preserve"> nanopore.</w:t>
      </w:r>
      <w:r w:rsidR="00995492">
        <w:rPr>
          <w:rFonts w:cs="Times New Roman"/>
          <w:sz w:val="24"/>
          <w:szCs w:val="24"/>
        </w:rPr>
        <w:t xml:space="preserve"> </w:t>
      </w:r>
      <w:r w:rsidR="00995492" w:rsidRPr="00AA3D81">
        <w:rPr>
          <w:rFonts w:cs="Times New Roman"/>
          <w:sz w:val="24"/>
          <w:szCs w:val="24"/>
        </w:rPr>
        <w:t xml:space="preserve">The density distribution profile of hydrocarbon fluid can reveal the adsorption phenomenon directly, and all kinds of fluid density in nanopore can be derived from its local density distribution profile, such as bulk-phase density, adsorption-phase density, and average fluid density. </w:t>
      </w:r>
    </w:p>
    <w:p w14:paraId="0BA75B9D" w14:textId="26DE3400" w:rsidR="009B29B7" w:rsidRDefault="00B92B87" w:rsidP="00D868BF">
      <w:pPr>
        <w:spacing w:line="480" w:lineRule="auto"/>
        <w:ind w:firstLine="420"/>
        <w:rPr>
          <w:rFonts w:cs="Times New Roman"/>
          <w:sz w:val="24"/>
          <w:szCs w:val="24"/>
        </w:rPr>
      </w:pPr>
      <w:r>
        <w:rPr>
          <w:rFonts w:cs="Times New Roman"/>
          <w:sz w:val="24"/>
          <w:szCs w:val="24"/>
        </w:rPr>
        <w:lastRenderedPageBreak/>
        <w:t xml:space="preserve">The local density distribution for hydrocarbon molecule in a </w:t>
      </w:r>
      <w:r w:rsidR="00513649">
        <w:rPr>
          <w:rFonts w:cs="Times New Roman"/>
          <w:sz w:val="24"/>
          <w:szCs w:val="24"/>
        </w:rPr>
        <w:t xml:space="preserve">cylindrical </w:t>
      </w:r>
      <w:r w:rsidR="00C047E5">
        <w:rPr>
          <w:rFonts w:cs="Times New Roman"/>
          <w:sz w:val="24"/>
          <w:szCs w:val="24"/>
        </w:rPr>
        <w:t>n</w:t>
      </w:r>
      <w:r>
        <w:rPr>
          <w:rFonts w:cs="Times New Roman"/>
          <w:sz w:val="24"/>
          <w:szCs w:val="24"/>
        </w:rPr>
        <w:t xml:space="preserve">anopore is a function of their </w:t>
      </w:r>
      <w:r w:rsidRPr="00660466">
        <w:rPr>
          <w:rFonts w:cs="Times New Roman"/>
          <w:sz w:val="24"/>
          <w:szCs w:val="24"/>
        </w:rPr>
        <w:t>position r (</w:t>
      </w:r>
      <w:r w:rsidR="00182176" w:rsidRPr="00660466">
        <w:rPr>
          <w:rFonts w:cs="Times New Roman"/>
          <w:sz w:val="24"/>
          <w:szCs w:val="24"/>
        </w:rPr>
        <w:fldChar w:fldCharType="begin"/>
      </w:r>
      <w:r w:rsidR="00182176" w:rsidRPr="00660466">
        <w:rPr>
          <w:rFonts w:cs="Times New Roman"/>
          <w:sz w:val="24"/>
          <w:szCs w:val="24"/>
        </w:rPr>
        <w:instrText xml:space="preserve"> REF _Ref13585980 \h  \* MERGEFORMAT </w:instrText>
      </w:r>
      <w:r w:rsidR="00182176" w:rsidRPr="00660466">
        <w:rPr>
          <w:rFonts w:cs="Times New Roman"/>
          <w:sz w:val="24"/>
          <w:szCs w:val="24"/>
        </w:rPr>
      </w:r>
      <w:r w:rsidR="00182176" w:rsidRPr="00660466">
        <w:rPr>
          <w:rFonts w:cs="Times New Roman"/>
          <w:sz w:val="24"/>
          <w:szCs w:val="24"/>
        </w:rPr>
        <w:fldChar w:fldCharType="separate"/>
      </w:r>
      <w:r w:rsidR="00182176" w:rsidRPr="00660466">
        <w:rPr>
          <w:rFonts w:cs="Times New Roman"/>
          <w:b/>
          <w:bCs/>
          <w:sz w:val="24"/>
          <w:szCs w:val="24"/>
        </w:rPr>
        <w:t xml:space="preserve">Figure </w:t>
      </w:r>
      <w:r w:rsidR="00182176" w:rsidRPr="00660466">
        <w:rPr>
          <w:rFonts w:cs="Times New Roman"/>
          <w:b/>
          <w:bCs/>
          <w:noProof/>
          <w:sz w:val="24"/>
          <w:szCs w:val="24"/>
        </w:rPr>
        <w:t>3</w:t>
      </w:r>
      <w:r w:rsidR="00182176" w:rsidRPr="00660466">
        <w:rPr>
          <w:rFonts w:cs="Times New Roman"/>
          <w:sz w:val="24"/>
          <w:szCs w:val="24"/>
        </w:rPr>
        <w:fldChar w:fldCharType="end"/>
      </w:r>
      <w:r w:rsidRPr="00660466">
        <w:rPr>
          <w:rFonts w:cs="Times New Roman"/>
          <w:sz w:val="24"/>
          <w:szCs w:val="24"/>
        </w:rPr>
        <w:t>). At different position</w:t>
      </w:r>
      <w:r>
        <w:rPr>
          <w:rFonts w:cs="Times New Roman"/>
          <w:sz w:val="24"/>
          <w:szCs w:val="24"/>
        </w:rPr>
        <w:t xml:space="preserve"> </w:t>
      </w:r>
      <w:r w:rsidRPr="00A950E0">
        <w:rPr>
          <w:rFonts w:cs="Times New Roman"/>
          <w:sz w:val="24"/>
          <w:szCs w:val="24"/>
        </w:rPr>
        <w:t>r</w:t>
      </w:r>
      <w:r>
        <w:rPr>
          <w:rFonts w:cs="Times New Roman"/>
          <w:sz w:val="24"/>
          <w:szCs w:val="24"/>
        </w:rPr>
        <w:t>, the density of hydrocarbon fluid is different. For example, in some large</w:t>
      </w:r>
      <w:r w:rsidR="005A30DA">
        <w:rPr>
          <w:rFonts w:cs="Times New Roman"/>
          <w:sz w:val="24"/>
          <w:szCs w:val="24"/>
        </w:rPr>
        <w:t xml:space="preserve"> </w:t>
      </w:r>
      <w:r>
        <w:rPr>
          <w:rFonts w:cs="Times New Roman"/>
          <w:sz w:val="24"/>
          <w:szCs w:val="24"/>
        </w:rPr>
        <w:t xml:space="preserve">size nanopore under specified condition, for </w:t>
      </w:r>
      <w:r w:rsidR="00F434CF">
        <w:rPr>
          <w:rFonts w:cs="Times New Roman"/>
          <w:sz w:val="24"/>
          <w:szCs w:val="24"/>
        </w:rPr>
        <w:t>r</w:t>
      </w:r>
      <w:r>
        <w:rPr>
          <w:rFonts w:cs="Times New Roman"/>
          <w:sz w:val="24"/>
          <w:szCs w:val="24"/>
        </w:rPr>
        <w:t xml:space="preserve"> </w:t>
      </w:r>
      <w:r>
        <w:rPr>
          <w:rFonts w:cs="Times New Roman" w:hint="eastAsia"/>
          <w:sz w:val="24"/>
          <w:szCs w:val="24"/>
        </w:rPr>
        <w:t>getting</w:t>
      </w:r>
      <w:r>
        <w:rPr>
          <w:rFonts w:cs="Times New Roman"/>
          <w:sz w:val="24"/>
          <w:szCs w:val="24"/>
        </w:rPr>
        <w:t xml:space="preserve"> closer to pore wall, the density of hydrocarbon </w:t>
      </w:r>
      <w:r>
        <w:rPr>
          <w:rFonts w:cs="Times New Roman" w:hint="eastAsia"/>
          <w:sz w:val="24"/>
          <w:szCs w:val="24"/>
        </w:rPr>
        <w:t>fluid</w:t>
      </w:r>
      <w:r w:rsidR="005A30DA">
        <w:rPr>
          <w:rFonts w:cs="Times New Roman"/>
          <w:sz w:val="24"/>
          <w:szCs w:val="24"/>
        </w:rPr>
        <w:t xml:space="preserve"> increase </w:t>
      </w:r>
      <w:r>
        <w:rPr>
          <w:rFonts w:cs="Times New Roman"/>
          <w:sz w:val="24"/>
          <w:szCs w:val="24"/>
        </w:rPr>
        <w:t xml:space="preserve">because adsorption effect </w:t>
      </w:r>
      <w:r>
        <w:rPr>
          <w:rFonts w:cs="Times New Roman" w:hint="eastAsia"/>
          <w:sz w:val="24"/>
          <w:szCs w:val="24"/>
        </w:rPr>
        <w:t>of</w:t>
      </w:r>
      <w:r>
        <w:rPr>
          <w:rFonts w:cs="Times New Roman"/>
          <w:sz w:val="24"/>
          <w:szCs w:val="24"/>
        </w:rPr>
        <w:t xml:space="preserve"> pore-wall on fluid molecule</w:t>
      </w:r>
      <w:r w:rsidR="005A30DA">
        <w:rPr>
          <w:rFonts w:cs="Times New Roman"/>
          <w:sz w:val="24"/>
          <w:szCs w:val="24"/>
        </w:rPr>
        <w:t xml:space="preserve"> gets strong</w:t>
      </w:r>
      <w:r w:rsidR="00182176">
        <w:rPr>
          <w:rFonts w:cs="Times New Roman"/>
          <w:sz w:val="24"/>
          <w:szCs w:val="24"/>
        </w:rPr>
        <w:t>er</w:t>
      </w:r>
      <w:r w:rsidR="00F434CF">
        <w:rPr>
          <w:rFonts w:cs="Times New Roman"/>
          <w:sz w:val="24"/>
          <w:szCs w:val="24"/>
        </w:rPr>
        <w:t>. In contrast, for r</w:t>
      </w:r>
      <w:r>
        <w:rPr>
          <w:rFonts w:cs="Times New Roman"/>
          <w:sz w:val="24"/>
          <w:szCs w:val="24"/>
        </w:rPr>
        <w:t xml:space="preserve"> getting closer to the center of pore, the density of fluid will decrease and become closer to its bulk-phase density, because the interaction between pore-wall and </w:t>
      </w:r>
      <w:r w:rsidR="00BD207B">
        <w:rPr>
          <w:rFonts w:cs="Times New Roman"/>
          <w:sz w:val="24"/>
          <w:szCs w:val="24"/>
        </w:rPr>
        <w:t xml:space="preserve">the </w:t>
      </w:r>
      <w:r>
        <w:rPr>
          <w:rFonts w:cs="Times New Roman"/>
          <w:sz w:val="24"/>
          <w:szCs w:val="24"/>
        </w:rPr>
        <w:t xml:space="preserve">fluid molecule will decrease with their distance increase.  </w:t>
      </w:r>
    </w:p>
    <w:p w14:paraId="11614125" w14:textId="6FE50AF6" w:rsidR="0025272B" w:rsidRDefault="009B29B7" w:rsidP="001F2CC4">
      <w:pPr>
        <w:keepNext/>
        <w:spacing w:line="480" w:lineRule="auto"/>
        <w:ind w:firstLine="420"/>
        <w:jc w:val="center"/>
      </w:pPr>
      <w:r>
        <w:rPr>
          <w:noProof/>
          <w:lang w:eastAsia="en-US"/>
        </w:rPr>
        <w:drawing>
          <wp:inline distT="0" distB="0" distL="0" distR="0" wp14:anchorId="6FA94D36" wp14:editId="367F8176">
            <wp:extent cx="4633708" cy="1736031"/>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1111111SLD final model _newew.png"/>
                    <pic:cNvPicPr/>
                  </pic:nvPicPr>
                  <pic:blipFill>
                    <a:blip r:embed="rId12"/>
                    <a:stretch>
                      <a:fillRect/>
                    </a:stretch>
                  </pic:blipFill>
                  <pic:spPr>
                    <a:xfrm>
                      <a:off x="0" y="0"/>
                      <a:ext cx="4657965" cy="1745119"/>
                    </a:xfrm>
                    <a:prstGeom prst="rect">
                      <a:avLst/>
                    </a:prstGeom>
                  </pic:spPr>
                </pic:pic>
              </a:graphicData>
            </a:graphic>
          </wp:inline>
        </w:drawing>
      </w:r>
    </w:p>
    <w:p w14:paraId="400E81DA" w14:textId="4A86F4CC" w:rsidR="00DA27E1" w:rsidRPr="00F434CF" w:rsidRDefault="000E558E" w:rsidP="00F50AE2">
      <w:pPr>
        <w:pStyle w:val="a4"/>
        <w:jc w:val="center"/>
        <w:rPr>
          <w:rFonts w:ascii="Times New Roman" w:hAnsi="Times New Roman" w:cs="Times New Roman"/>
          <w:b/>
          <w:noProof/>
        </w:rPr>
      </w:pPr>
      <w:bookmarkStart w:id="29" w:name="_Ref13585980"/>
      <w:bookmarkStart w:id="30" w:name="_Toc15395092"/>
      <w:bookmarkStart w:id="31" w:name="_Toc15395308"/>
      <w:bookmarkStart w:id="32" w:name="_Toc15545775"/>
      <w:r w:rsidRPr="00660466">
        <w:rPr>
          <w:rFonts w:ascii="Times New Roman" w:hAnsi="Times New Roman" w:cs="Times New Roman"/>
          <w:b/>
          <w:bCs/>
        </w:rPr>
        <w:t>Figure</w:t>
      </w:r>
      <w:r w:rsidR="0025272B" w:rsidRPr="00660466">
        <w:rPr>
          <w:rFonts w:ascii="Times New Roman" w:hAnsi="Times New Roman" w:cs="Times New Roman"/>
          <w:b/>
          <w:bCs/>
        </w:rPr>
        <w:t xml:space="preserve"> </w:t>
      </w:r>
      <w:r w:rsidR="0025272B" w:rsidRPr="00660466">
        <w:rPr>
          <w:rFonts w:ascii="Times New Roman" w:hAnsi="Times New Roman" w:cs="Times New Roman"/>
          <w:b/>
          <w:bCs/>
        </w:rPr>
        <w:fldChar w:fldCharType="begin"/>
      </w:r>
      <w:r w:rsidR="0025272B" w:rsidRPr="00660466">
        <w:rPr>
          <w:rFonts w:ascii="Times New Roman" w:hAnsi="Times New Roman" w:cs="Times New Roman"/>
          <w:b/>
          <w:bCs/>
        </w:rPr>
        <w:instrText xml:space="preserve"> SEQ Figure \* ARABIC </w:instrText>
      </w:r>
      <w:r w:rsidR="0025272B" w:rsidRPr="00660466">
        <w:rPr>
          <w:rFonts w:ascii="Times New Roman" w:hAnsi="Times New Roman" w:cs="Times New Roman"/>
          <w:b/>
          <w:bCs/>
        </w:rPr>
        <w:fldChar w:fldCharType="separate"/>
      </w:r>
      <w:r w:rsidR="00AE70A5" w:rsidRPr="00660466">
        <w:rPr>
          <w:rFonts w:ascii="Times New Roman" w:hAnsi="Times New Roman" w:cs="Times New Roman"/>
          <w:b/>
          <w:bCs/>
          <w:noProof/>
        </w:rPr>
        <w:t>3</w:t>
      </w:r>
      <w:r w:rsidR="0025272B" w:rsidRPr="00660466">
        <w:rPr>
          <w:rFonts w:ascii="Times New Roman" w:hAnsi="Times New Roman" w:cs="Times New Roman"/>
          <w:b/>
          <w:bCs/>
        </w:rPr>
        <w:fldChar w:fldCharType="end"/>
      </w:r>
      <w:bookmarkEnd w:id="29"/>
      <w:r w:rsidR="0025272B" w:rsidRPr="00660466">
        <w:rPr>
          <w:rFonts w:ascii="Times New Roman" w:hAnsi="Times New Roman" w:cs="Times New Roman"/>
          <w:b/>
          <w:bCs/>
        </w:rPr>
        <w:t>:</w:t>
      </w:r>
      <w:r w:rsidR="0025272B" w:rsidRPr="00660466">
        <w:rPr>
          <w:rFonts w:ascii="Times New Roman" w:hAnsi="Times New Roman" w:cs="Times New Roman"/>
          <w:b/>
          <w:bCs/>
          <w:noProof/>
        </w:rPr>
        <w:t xml:space="preserve"> Cylindrical</w:t>
      </w:r>
      <w:r w:rsidR="0025272B" w:rsidRPr="00DA27E1">
        <w:rPr>
          <w:rFonts w:ascii="Times New Roman" w:hAnsi="Times New Roman" w:cs="Times New Roman"/>
          <w:b/>
          <w:noProof/>
        </w:rPr>
        <w:t>-SLD model</w:t>
      </w:r>
      <w:bookmarkStart w:id="33" w:name="_Toc12876400"/>
      <w:bookmarkEnd w:id="30"/>
      <w:r w:rsidR="00660466">
        <w:rPr>
          <w:rFonts w:ascii="Times New Roman" w:hAnsi="Times New Roman" w:cs="Times New Roman"/>
          <w:b/>
          <w:noProof/>
        </w:rPr>
        <w:t xml:space="preserve">. </w:t>
      </w:r>
      <w:r w:rsidR="0025272B" w:rsidRPr="00DA27E1">
        <w:rPr>
          <w:rFonts w:ascii="Times New Roman" w:hAnsi="Times New Roman" w:cs="Times New Roman"/>
          <w:b/>
          <w:noProof/>
        </w:rPr>
        <w:t>(A): Local density distribution profile</w:t>
      </w:r>
      <w:r w:rsidR="001F2CC4">
        <w:rPr>
          <w:rFonts w:ascii="Times New Roman" w:hAnsi="Times New Roman" w:cs="Times New Roman"/>
          <w:b/>
          <w:noProof/>
        </w:rPr>
        <w:t xml:space="preserve">; </w:t>
      </w:r>
      <w:r w:rsidR="0025272B" w:rsidRPr="00DA27E1">
        <w:rPr>
          <w:rFonts w:ascii="Times New Roman" w:hAnsi="Times New Roman" w:cs="Times New Roman"/>
          <w:b/>
          <w:noProof/>
        </w:rPr>
        <w:t xml:space="preserve">(B): MD model of </w:t>
      </w:r>
      <w:r w:rsidR="00BD207B">
        <w:rPr>
          <w:rFonts w:ascii="Times New Roman" w:hAnsi="Times New Roman" w:cs="Times New Roman"/>
          <w:b/>
          <w:noProof/>
        </w:rPr>
        <w:t xml:space="preserve">the </w:t>
      </w:r>
      <w:r w:rsidR="0025272B" w:rsidRPr="00DA27E1">
        <w:rPr>
          <w:rFonts w:ascii="Times New Roman" w:hAnsi="Times New Roman" w:cs="Times New Roman"/>
          <w:b/>
          <w:noProof/>
        </w:rPr>
        <w:t xml:space="preserve">cylindrical </w:t>
      </w:r>
      <w:r w:rsidR="001F2CC4">
        <w:rPr>
          <w:rFonts w:ascii="Times New Roman" w:hAnsi="Times New Roman" w:cs="Times New Roman"/>
          <w:b/>
          <w:noProof/>
        </w:rPr>
        <w:t>Nano</w:t>
      </w:r>
      <w:r w:rsidR="0025272B" w:rsidRPr="00DA27E1">
        <w:rPr>
          <w:rFonts w:ascii="Times New Roman" w:hAnsi="Times New Roman" w:cs="Times New Roman"/>
          <w:b/>
          <w:noProof/>
        </w:rPr>
        <w:t>pore</w:t>
      </w:r>
      <w:bookmarkEnd w:id="33"/>
      <w:r w:rsidR="009F1FBE">
        <w:rPr>
          <w:rFonts w:ascii="Times New Roman" w:hAnsi="Times New Roman" w:cs="Times New Roman"/>
          <w:b/>
          <w:noProof/>
        </w:rPr>
        <w:t>.</w:t>
      </w:r>
      <w:bookmarkEnd w:id="31"/>
      <w:bookmarkEnd w:id="32"/>
    </w:p>
    <w:p w14:paraId="7A58D760" w14:textId="4B20147D" w:rsidR="001F2CC4" w:rsidRPr="001F2CC4" w:rsidRDefault="00B92B87" w:rsidP="00EE25A1">
      <w:pPr>
        <w:spacing w:line="480" w:lineRule="auto"/>
        <w:rPr>
          <w:rFonts w:cs="Times New Roman"/>
          <w:sz w:val="24"/>
          <w:szCs w:val="24"/>
        </w:rPr>
      </w:pPr>
      <w:r>
        <w:rPr>
          <w:rFonts w:cs="Times New Roman"/>
          <w:sz w:val="24"/>
          <w:szCs w:val="24"/>
        </w:rPr>
        <w:t>The methodology</w:t>
      </w:r>
      <w:r w:rsidR="009366DC">
        <w:rPr>
          <w:rFonts w:cs="Times New Roman"/>
          <w:sz w:val="24"/>
          <w:szCs w:val="24"/>
        </w:rPr>
        <w:t xml:space="preserve"> in detail</w:t>
      </w:r>
      <w:r w:rsidR="00F434CF">
        <w:rPr>
          <w:rFonts w:cs="Times New Roman"/>
          <w:sz w:val="24"/>
          <w:szCs w:val="24"/>
        </w:rPr>
        <w:t xml:space="preserve"> of the</w:t>
      </w:r>
      <w:r>
        <w:rPr>
          <w:rFonts w:cs="Times New Roman"/>
          <w:sz w:val="24"/>
          <w:szCs w:val="24"/>
        </w:rPr>
        <w:t xml:space="preserve"> new SLD model was attached in </w:t>
      </w:r>
      <w:r w:rsidRPr="009366DC">
        <w:rPr>
          <w:rFonts w:cs="Times New Roman"/>
          <w:b/>
          <w:bCs/>
          <w:sz w:val="24"/>
          <w:szCs w:val="24"/>
        </w:rPr>
        <w:t>Appendix A</w:t>
      </w:r>
      <w:r>
        <w:rPr>
          <w:rFonts w:cs="Times New Roman"/>
          <w:sz w:val="24"/>
          <w:szCs w:val="24"/>
        </w:rPr>
        <w:t xml:space="preserve">. </w:t>
      </w:r>
    </w:p>
    <w:p w14:paraId="7F688F34" w14:textId="521D225B" w:rsidR="00D94B63" w:rsidRPr="00F36731" w:rsidRDefault="000E1178" w:rsidP="002F718E">
      <w:pPr>
        <w:pStyle w:val="2"/>
      </w:pPr>
      <w:bookmarkStart w:id="34" w:name="_Toc15547201"/>
      <w:r w:rsidRPr="00F36731">
        <w:t>3</w:t>
      </w:r>
      <w:r w:rsidR="00F05006" w:rsidRPr="00F36731">
        <w:t>.</w:t>
      </w:r>
      <w:r w:rsidRPr="00F36731">
        <w:t>2</w:t>
      </w:r>
      <w:r w:rsidR="00F05006" w:rsidRPr="00F36731">
        <w:t xml:space="preserve"> Molecular</w:t>
      </w:r>
      <w:r w:rsidR="00FB0D40" w:rsidRPr="00F36731">
        <w:t xml:space="preserve"> Dynamics Simulation</w:t>
      </w:r>
      <w:bookmarkEnd w:id="34"/>
      <w:r w:rsidR="00FB0D40" w:rsidRPr="00F36731">
        <w:t xml:space="preserve"> </w:t>
      </w:r>
    </w:p>
    <w:p w14:paraId="0CB9BA54" w14:textId="712B4726" w:rsidR="00D94B63" w:rsidRDefault="00A0742D" w:rsidP="00D94B63">
      <w:pPr>
        <w:spacing w:line="480" w:lineRule="auto"/>
        <w:ind w:firstLine="720"/>
        <w:rPr>
          <w:rFonts w:cs="Times New Roman"/>
          <w:sz w:val="24"/>
          <w:szCs w:val="24"/>
        </w:rPr>
      </w:pPr>
      <w:r>
        <w:rPr>
          <w:rFonts w:cs="Times New Roman"/>
          <w:sz w:val="24"/>
          <w:szCs w:val="24"/>
        </w:rPr>
        <w:t>As the introduction about Molecular simulation mentioned before</w:t>
      </w:r>
      <w:r w:rsidR="00D94B63">
        <w:rPr>
          <w:rFonts w:cs="Times New Roman"/>
          <w:sz w:val="24"/>
          <w:szCs w:val="24"/>
        </w:rPr>
        <w:t>,</w:t>
      </w:r>
      <w:r w:rsidR="009366DC">
        <w:rPr>
          <w:rFonts w:cs="Times New Roman"/>
          <w:sz w:val="24"/>
          <w:szCs w:val="24"/>
        </w:rPr>
        <w:t xml:space="preserve"> </w:t>
      </w:r>
      <w:r w:rsidR="00D94B63">
        <w:rPr>
          <w:rFonts w:cs="Times New Roman"/>
          <w:sz w:val="24"/>
          <w:szCs w:val="24"/>
        </w:rPr>
        <w:t>t</w:t>
      </w:r>
      <w:r w:rsidR="00D94B63" w:rsidRPr="009657B9">
        <w:rPr>
          <w:rFonts w:cs="Times New Roman"/>
          <w:sz w:val="24"/>
          <w:szCs w:val="24"/>
        </w:rPr>
        <w:t>he</w:t>
      </w:r>
      <w:r>
        <w:rPr>
          <w:rFonts w:cs="Times New Roman"/>
          <w:sz w:val="24"/>
          <w:szCs w:val="24"/>
        </w:rPr>
        <w:t>re are</w:t>
      </w:r>
      <w:r w:rsidR="00D94B63" w:rsidRPr="009657B9">
        <w:rPr>
          <w:rFonts w:cs="Times New Roman"/>
          <w:sz w:val="24"/>
          <w:szCs w:val="24"/>
        </w:rPr>
        <w:t xml:space="preserve"> two most common m</w:t>
      </w:r>
      <w:r w:rsidR="0073696B">
        <w:rPr>
          <w:rFonts w:cs="Times New Roman"/>
          <w:sz w:val="24"/>
          <w:szCs w:val="24"/>
        </w:rPr>
        <w:t>odel</w:t>
      </w:r>
      <w:r w:rsidR="00D94B63" w:rsidRPr="009657B9">
        <w:rPr>
          <w:rFonts w:cs="Times New Roman"/>
          <w:sz w:val="24"/>
          <w:szCs w:val="24"/>
        </w:rPr>
        <w:t xml:space="preserve">s in molecular simulation: 1. The Molecular dynamics simulation (MD); 2. Monte Carlo </w:t>
      </w:r>
      <w:r w:rsidR="00D94B63" w:rsidRPr="009657B9">
        <w:rPr>
          <w:rFonts w:cs="Times New Roman" w:hint="eastAsia"/>
          <w:sz w:val="24"/>
          <w:szCs w:val="24"/>
        </w:rPr>
        <w:t>simulation</w:t>
      </w:r>
      <w:r w:rsidR="00D94B63" w:rsidRPr="009657B9">
        <w:rPr>
          <w:rFonts w:cs="Times New Roman"/>
          <w:sz w:val="24"/>
          <w:szCs w:val="24"/>
        </w:rPr>
        <w:t xml:space="preserve"> (MC).</w:t>
      </w:r>
      <w:r w:rsidR="00D94B63">
        <w:rPr>
          <w:rFonts w:cs="Times New Roman"/>
          <w:sz w:val="24"/>
          <w:szCs w:val="24"/>
        </w:rPr>
        <w:t xml:space="preserve"> T</w:t>
      </w:r>
      <w:r w:rsidR="00D94B63">
        <w:rPr>
          <w:rFonts w:cs="Times New Roman" w:hint="eastAsia"/>
          <w:sz w:val="24"/>
          <w:szCs w:val="24"/>
        </w:rPr>
        <w:t>he</w:t>
      </w:r>
      <w:r w:rsidR="00D94B63">
        <w:rPr>
          <w:rFonts w:cs="Times New Roman"/>
          <w:sz w:val="24"/>
          <w:szCs w:val="24"/>
        </w:rPr>
        <w:t xml:space="preserve"> main idea of MD is </w:t>
      </w:r>
      <w:r w:rsidR="00D94B63">
        <w:rPr>
          <w:rFonts w:cs="Times New Roman" w:hint="eastAsia"/>
          <w:sz w:val="24"/>
          <w:szCs w:val="24"/>
        </w:rPr>
        <w:t>dependent</w:t>
      </w:r>
      <w:r w:rsidR="00D94B63">
        <w:rPr>
          <w:rFonts w:cs="Times New Roman"/>
          <w:sz w:val="24"/>
          <w:szCs w:val="24"/>
        </w:rPr>
        <w:t xml:space="preserve"> </w:t>
      </w:r>
      <w:r w:rsidR="00D94B63">
        <w:rPr>
          <w:rFonts w:cs="Times New Roman" w:hint="eastAsia"/>
          <w:sz w:val="24"/>
          <w:szCs w:val="24"/>
        </w:rPr>
        <w:t>o</w:t>
      </w:r>
      <w:r w:rsidR="00D94B63">
        <w:rPr>
          <w:rFonts w:cs="Times New Roman"/>
          <w:sz w:val="24"/>
          <w:szCs w:val="24"/>
        </w:rPr>
        <w:t xml:space="preserve">n time-dependent analysis, for example, the coordination of atoms was determined via solving Newton’s law of motion at every timestep. For MC simulation, generating the </w:t>
      </w:r>
      <w:r w:rsidR="00D94B63">
        <w:rPr>
          <w:rFonts w:cs="Times New Roman"/>
          <w:sz w:val="24"/>
          <w:szCs w:val="24"/>
        </w:rPr>
        <w:lastRenderedPageBreak/>
        <w:t xml:space="preserve">configuration of </w:t>
      </w:r>
      <w:r w:rsidR="00BD207B">
        <w:rPr>
          <w:rFonts w:cs="Times New Roman"/>
          <w:sz w:val="24"/>
          <w:szCs w:val="24"/>
        </w:rPr>
        <w:t xml:space="preserve">the </w:t>
      </w:r>
      <w:r w:rsidR="00D94B63">
        <w:rPr>
          <w:rFonts w:cs="Times New Roman"/>
          <w:sz w:val="24"/>
          <w:szCs w:val="24"/>
        </w:rPr>
        <w:t xml:space="preserve">system to analyze a particular property via statistical Sampling method is </w:t>
      </w:r>
      <w:r w:rsidR="00BD207B">
        <w:rPr>
          <w:rFonts w:cs="Times New Roman"/>
          <w:sz w:val="24"/>
          <w:szCs w:val="24"/>
        </w:rPr>
        <w:t xml:space="preserve">the </w:t>
      </w:r>
      <w:r w:rsidR="00D94B63">
        <w:rPr>
          <w:rFonts w:cs="Times New Roman"/>
          <w:sz w:val="24"/>
          <w:szCs w:val="24"/>
        </w:rPr>
        <w:t xml:space="preserve">main theory, and MC simulation is not time-dependent modeling. </w:t>
      </w:r>
      <w:r w:rsidR="00D94B63" w:rsidRPr="000B500A">
        <w:rPr>
          <w:rFonts w:cs="Times New Roman"/>
          <w:sz w:val="24"/>
          <w:szCs w:val="24"/>
        </w:rPr>
        <w:t>T</w:t>
      </w:r>
      <w:r w:rsidR="00D94B63" w:rsidRPr="000B500A">
        <w:rPr>
          <w:rFonts w:cs="Times New Roman" w:hint="eastAsia"/>
          <w:sz w:val="24"/>
          <w:szCs w:val="24"/>
        </w:rPr>
        <w:t>here</w:t>
      </w:r>
      <w:r w:rsidR="00D94B63" w:rsidRPr="000B500A">
        <w:rPr>
          <w:rFonts w:cs="Times New Roman"/>
          <w:sz w:val="24"/>
          <w:szCs w:val="24"/>
        </w:rPr>
        <w:t xml:space="preserve"> are two main reasons for us to choose </w:t>
      </w:r>
      <w:r w:rsidR="00BD207B">
        <w:rPr>
          <w:rFonts w:cs="Times New Roman"/>
          <w:sz w:val="24"/>
          <w:szCs w:val="24"/>
        </w:rPr>
        <w:t xml:space="preserve">the </w:t>
      </w:r>
      <w:r w:rsidR="00D94B63" w:rsidRPr="000B500A">
        <w:rPr>
          <w:rFonts w:cs="Times New Roman"/>
          <w:sz w:val="24"/>
          <w:szCs w:val="24"/>
        </w:rPr>
        <w:t xml:space="preserve">MD simulation in this </w:t>
      </w:r>
      <w:r w:rsidR="00BD207B">
        <w:rPr>
          <w:rFonts w:cs="Times New Roman"/>
          <w:sz w:val="24"/>
          <w:szCs w:val="24"/>
        </w:rPr>
        <w:t>study</w:t>
      </w:r>
      <w:r w:rsidR="00D94B63" w:rsidRPr="000B500A">
        <w:rPr>
          <w:rFonts w:cs="Times New Roman"/>
          <w:sz w:val="24"/>
          <w:szCs w:val="24"/>
        </w:rPr>
        <w:t>. At first, the cylindrical-SLD model was applied in nanoscale por</w:t>
      </w:r>
      <w:r w:rsidR="009366DC">
        <w:rPr>
          <w:rFonts w:cs="Times New Roman"/>
          <w:sz w:val="24"/>
          <w:szCs w:val="24"/>
        </w:rPr>
        <w:t>e space</w:t>
      </w:r>
      <w:r w:rsidR="00D94B63" w:rsidRPr="000B500A">
        <w:rPr>
          <w:rFonts w:cs="Times New Roman"/>
          <w:sz w:val="24"/>
          <w:szCs w:val="24"/>
        </w:rPr>
        <w:t xml:space="preserve">, which means it is very hard to validate </w:t>
      </w:r>
      <w:r w:rsidR="00D94B63">
        <w:rPr>
          <w:rFonts w:cs="Times New Roman" w:hint="eastAsia"/>
          <w:sz w:val="24"/>
          <w:szCs w:val="24"/>
        </w:rPr>
        <w:t>the</w:t>
      </w:r>
      <w:r w:rsidR="00D94B63" w:rsidRPr="000B500A">
        <w:rPr>
          <w:rFonts w:cs="Times New Roman"/>
          <w:sz w:val="24"/>
          <w:szCs w:val="24"/>
        </w:rPr>
        <w:t xml:space="preserve"> model without </w:t>
      </w:r>
      <w:r w:rsidR="00D94B63" w:rsidRPr="000B500A">
        <w:rPr>
          <w:rFonts w:cs="Times New Roman" w:hint="eastAsia"/>
          <w:sz w:val="24"/>
          <w:szCs w:val="24"/>
        </w:rPr>
        <w:t>special</w:t>
      </w:r>
      <w:r w:rsidR="00D94B63" w:rsidRPr="000B500A">
        <w:rPr>
          <w:rFonts w:cs="Times New Roman"/>
          <w:sz w:val="24"/>
          <w:szCs w:val="24"/>
        </w:rPr>
        <w:t xml:space="preserve"> </w:t>
      </w:r>
      <w:r w:rsidR="00D94B63" w:rsidRPr="000B500A">
        <w:rPr>
          <w:rFonts w:cs="Times New Roman" w:hint="eastAsia"/>
          <w:sz w:val="24"/>
          <w:szCs w:val="24"/>
        </w:rPr>
        <w:t>lab</w:t>
      </w:r>
      <w:r w:rsidR="00D94B63" w:rsidRPr="000B500A">
        <w:rPr>
          <w:rFonts w:cs="Times New Roman"/>
          <w:sz w:val="24"/>
          <w:szCs w:val="24"/>
        </w:rPr>
        <w:t xml:space="preserve">-equipment. At second, the main theory of SLD model is dependent on the equilibrium-state of system. So, in order to cooperate with </w:t>
      </w:r>
      <w:r w:rsidR="00BD207B">
        <w:rPr>
          <w:rFonts w:cs="Times New Roman"/>
          <w:sz w:val="24"/>
          <w:szCs w:val="24"/>
        </w:rPr>
        <w:t xml:space="preserve">the </w:t>
      </w:r>
      <w:r w:rsidR="00D94B63" w:rsidRPr="000B500A">
        <w:rPr>
          <w:rFonts w:cs="Times New Roman"/>
          <w:sz w:val="24"/>
          <w:szCs w:val="24"/>
        </w:rPr>
        <w:t>theory of SLD model, by using molecular dynamics simulation to</w:t>
      </w:r>
      <w:r w:rsidR="00D94B63" w:rsidRPr="000B500A">
        <w:rPr>
          <w:rFonts w:cs="Times New Roman" w:hint="eastAsia"/>
          <w:sz w:val="24"/>
          <w:szCs w:val="24"/>
        </w:rPr>
        <w:t xml:space="preserve"> </w:t>
      </w:r>
      <w:r w:rsidR="00D94B63" w:rsidRPr="000B500A">
        <w:rPr>
          <w:rFonts w:cs="Times New Roman"/>
          <w:sz w:val="24"/>
          <w:szCs w:val="24"/>
        </w:rPr>
        <w:t xml:space="preserve">study </w:t>
      </w:r>
      <w:r w:rsidR="00BD207B">
        <w:rPr>
          <w:rFonts w:cs="Times New Roman"/>
          <w:sz w:val="24"/>
          <w:szCs w:val="24"/>
        </w:rPr>
        <w:t xml:space="preserve">the </w:t>
      </w:r>
      <w:r w:rsidR="00D94B63" w:rsidRPr="000B500A">
        <w:rPr>
          <w:rFonts w:cs="Times New Roman"/>
          <w:sz w:val="24"/>
          <w:szCs w:val="24"/>
        </w:rPr>
        <w:t>behavior of hydrocarbon fluid molecule (density distribution, coordination variation, etc.) in an Equilibrium-state, which is a more time-saving method than MC simulation.</w:t>
      </w:r>
      <w:r w:rsidR="00D94B63">
        <w:rPr>
          <w:rFonts w:cs="Times New Roman"/>
          <w:sz w:val="24"/>
          <w:szCs w:val="24"/>
        </w:rPr>
        <w:t xml:space="preserve"> </w:t>
      </w:r>
    </w:p>
    <w:p w14:paraId="3056C14D" w14:textId="77777777" w:rsidR="006A6211" w:rsidRPr="006A6211" w:rsidRDefault="006A6211" w:rsidP="006A6211"/>
    <w:p w14:paraId="34BA34AD" w14:textId="7B247821" w:rsidR="00FB0D40" w:rsidRPr="00F36731" w:rsidRDefault="000E1178" w:rsidP="00092D63">
      <w:pPr>
        <w:pStyle w:val="4"/>
      </w:pPr>
      <w:bookmarkStart w:id="35" w:name="_Toc15547202"/>
      <w:r w:rsidRPr="00F36731">
        <w:t>3.2</w:t>
      </w:r>
      <w:r w:rsidR="00FB0D40" w:rsidRPr="00F36731">
        <w:t xml:space="preserve">.1 Structure of Graphite </w:t>
      </w:r>
      <w:r w:rsidR="00E82E67" w:rsidRPr="00F36731">
        <w:t>Nanotube</w:t>
      </w:r>
      <w:bookmarkEnd w:id="35"/>
      <w:r w:rsidR="00FB0D40" w:rsidRPr="00F36731">
        <w:t xml:space="preserve"> </w:t>
      </w:r>
    </w:p>
    <w:p w14:paraId="6788CCCB" w14:textId="2FD56DFC" w:rsidR="00FB0D40" w:rsidRPr="00930807" w:rsidRDefault="005A30DA" w:rsidP="00FB0D40">
      <w:pPr>
        <w:spacing w:line="480" w:lineRule="auto"/>
        <w:ind w:firstLine="720"/>
        <w:rPr>
          <w:rFonts w:cs="Times New Roman"/>
          <w:color w:val="FF0000"/>
          <w:sz w:val="24"/>
          <w:szCs w:val="24"/>
        </w:rPr>
      </w:pPr>
      <w:r w:rsidRPr="00225392">
        <w:rPr>
          <w:rFonts w:cs="Times New Roman"/>
          <w:sz w:val="24"/>
          <w:szCs w:val="24"/>
        </w:rPr>
        <w:t>M</w:t>
      </w:r>
      <w:r w:rsidR="00FB0D40" w:rsidRPr="00225392">
        <w:rPr>
          <w:rFonts w:cs="Times New Roman"/>
          <w:sz w:val="24"/>
          <w:szCs w:val="24"/>
        </w:rPr>
        <w:t xml:space="preserve">ethane is </w:t>
      </w:r>
      <w:r w:rsidR="00513649" w:rsidRPr="00225392">
        <w:rPr>
          <w:rFonts w:cs="Times New Roman"/>
          <w:sz w:val="24"/>
          <w:szCs w:val="24"/>
        </w:rPr>
        <w:t xml:space="preserve">a </w:t>
      </w:r>
      <w:r w:rsidR="00FB0D40" w:rsidRPr="00225392">
        <w:rPr>
          <w:rFonts w:cs="Times New Roman"/>
          <w:sz w:val="24"/>
          <w:szCs w:val="24"/>
        </w:rPr>
        <w:t>typical component of hydrocarbon fluid in most shale gas formation</w:t>
      </w:r>
      <w:r w:rsidR="009422C6" w:rsidRPr="00225392">
        <w:rPr>
          <w:rFonts w:cs="Times New Roman"/>
          <w:sz w:val="24"/>
          <w:szCs w:val="24"/>
        </w:rPr>
        <w:t xml:space="preserve"> </w:t>
      </w:r>
      <w:r w:rsidR="00225392" w:rsidRPr="00225392">
        <w:rPr>
          <w:rFonts w:cs="Times New Roman"/>
          <w:sz w:val="24"/>
          <w:szCs w:val="24"/>
        </w:rPr>
        <w:t>(Freeman et al. 2012; Aljamaan</w:t>
      </w:r>
      <w:r w:rsidR="009422C6" w:rsidRPr="00225392">
        <w:rPr>
          <w:rFonts w:cs="Times New Roman"/>
          <w:sz w:val="24"/>
          <w:szCs w:val="24"/>
        </w:rPr>
        <w:t xml:space="preserve"> 2015)</w:t>
      </w:r>
      <w:r w:rsidR="00FB0D40" w:rsidRPr="00225392">
        <w:rPr>
          <w:rFonts w:cs="Times New Roman"/>
          <w:sz w:val="24"/>
          <w:szCs w:val="24"/>
        </w:rPr>
        <w:t xml:space="preserve">, so methane was </w:t>
      </w:r>
      <w:r w:rsidR="00C047E5" w:rsidRPr="00225392">
        <w:rPr>
          <w:rFonts w:cs="Times New Roman"/>
          <w:sz w:val="24"/>
          <w:szCs w:val="24"/>
        </w:rPr>
        <w:t>chosen</w:t>
      </w:r>
      <w:r w:rsidR="00FB0D40" w:rsidRPr="00225392">
        <w:rPr>
          <w:rFonts w:cs="Times New Roman"/>
          <w:sz w:val="24"/>
          <w:szCs w:val="24"/>
        </w:rPr>
        <w:t xml:space="preserve"> for</w:t>
      </w:r>
      <w:r w:rsidRPr="00225392">
        <w:rPr>
          <w:rFonts w:cs="Times New Roman"/>
          <w:sz w:val="24"/>
          <w:szCs w:val="24"/>
        </w:rPr>
        <w:t xml:space="preserve"> </w:t>
      </w:r>
      <w:r w:rsidR="00C047E5" w:rsidRPr="00225392">
        <w:rPr>
          <w:rFonts w:cs="Times New Roman"/>
          <w:sz w:val="24"/>
          <w:szCs w:val="24"/>
        </w:rPr>
        <w:t xml:space="preserve">studying </w:t>
      </w:r>
      <w:r w:rsidRPr="00225392">
        <w:rPr>
          <w:rFonts w:cs="Times New Roman"/>
          <w:sz w:val="24"/>
          <w:szCs w:val="24"/>
        </w:rPr>
        <w:t>the</w:t>
      </w:r>
      <w:r w:rsidR="00FB0D40" w:rsidRPr="00225392">
        <w:rPr>
          <w:rFonts w:cs="Times New Roman"/>
          <w:sz w:val="24"/>
          <w:szCs w:val="24"/>
        </w:rPr>
        <w:t xml:space="preserve"> single</w:t>
      </w:r>
      <w:r w:rsidR="00BD207B" w:rsidRPr="00225392">
        <w:rPr>
          <w:rFonts w:cs="Times New Roman"/>
          <w:sz w:val="24"/>
          <w:szCs w:val="24"/>
        </w:rPr>
        <w:t>-</w:t>
      </w:r>
      <w:r w:rsidR="00FB0D40" w:rsidRPr="00225392">
        <w:rPr>
          <w:rFonts w:cs="Times New Roman"/>
          <w:sz w:val="24"/>
          <w:szCs w:val="24"/>
        </w:rPr>
        <w:t>component system. The second case was for</w:t>
      </w:r>
      <w:r w:rsidR="00C047E5" w:rsidRPr="00225392">
        <w:rPr>
          <w:rFonts w:cs="Times New Roman"/>
          <w:sz w:val="24"/>
          <w:szCs w:val="24"/>
        </w:rPr>
        <w:t xml:space="preserve"> a binary system with</w:t>
      </w:r>
      <w:r w:rsidR="00FB0D40" w:rsidRPr="00225392">
        <w:rPr>
          <w:rFonts w:cs="Times New Roman"/>
          <w:sz w:val="24"/>
          <w:szCs w:val="24"/>
        </w:rPr>
        <w:t xml:space="preserve"> about 80% methane </w:t>
      </w:r>
      <w:r w:rsidR="00C047E5" w:rsidRPr="00225392">
        <w:rPr>
          <w:rFonts w:cs="Times New Roman"/>
          <w:sz w:val="24"/>
          <w:szCs w:val="24"/>
        </w:rPr>
        <w:t>and</w:t>
      </w:r>
      <w:r w:rsidR="00FB0D40" w:rsidRPr="00225392">
        <w:rPr>
          <w:rFonts w:cs="Times New Roman"/>
          <w:sz w:val="24"/>
          <w:szCs w:val="24"/>
        </w:rPr>
        <w:t xml:space="preserve"> 20% n-butane</w:t>
      </w:r>
      <w:r w:rsidR="00F71227" w:rsidRPr="00225392">
        <w:rPr>
          <w:rFonts w:cs="Times New Roman"/>
          <w:sz w:val="24"/>
          <w:szCs w:val="24"/>
        </w:rPr>
        <w:t xml:space="preserve"> in mole fraction</w:t>
      </w:r>
      <w:r w:rsidR="00715855" w:rsidRPr="00225392">
        <w:rPr>
          <w:rFonts w:cs="Times New Roman"/>
          <w:sz w:val="24"/>
          <w:szCs w:val="24"/>
        </w:rPr>
        <w:t>s</w:t>
      </w:r>
      <w:r w:rsidR="00C047E5" w:rsidRPr="00225392">
        <w:rPr>
          <w:rFonts w:cs="Times New Roman"/>
          <w:sz w:val="24"/>
          <w:szCs w:val="24"/>
        </w:rPr>
        <w:t xml:space="preserve"> to represent a multiple components system</w:t>
      </w:r>
      <w:r w:rsidR="00FB0D40" w:rsidRPr="00225392">
        <w:rPr>
          <w:rFonts w:cs="Times New Roman"/>
          <w:sz w:val="24"/>
          <w:szCs w:val="24"/>
        </w:rPr>
        <w:t xml:space="preserve">. In addition, both of the two systems were simulated in a </w:t>
      </w:r>
      <w:r w:rsidR="00FB0D40" w:rsidRPr="00225392">
        <w:rPr>
          <w:rFonts w:cs="Times New Roman" w:hint="eastAsia"/>
          <w:sz w:val="24"/>
          <w:szCs w:val="24"/>
        </w:rPr>
        <w:t>perfect</w:t>
      </w:r>
      <w:r w:rsidR="00FB0D40" w:rsidRPr="00225392">
        <w:rPr>
          <w:rFonts w:cs="Times New Roman"/>
          <w:sz w:val="24"/>
          <w:szCs w:val="24"/>
        </w:rPr>
        <w:t xml:space="preserve"> and simply graphite-nanotube (also called carbon-Nanotube) to r</w:t>
      </w:r>
      <w:r w:rsidR="00182176" w:rsidRPr="00225392">
        <w:rPr>
          <w:rFonts w:cs="Times New Roman"/>
          <w:sz w:val="24"/>
          <w:szCs w:val="24"/>
        </w:rPr>
        <w:t xml:space="preserve">epresent a confined condition, </w:t>
      </w:r>
      <w:r w:rsidR="00FB0D40" w:rsidRPr="00225392">
        <w:rPr>
          <w:rFonts w:cs="Times New Roman"/>
          <w:sz w:val="24"/>
          <w:szCs w:val="24"/>
        </w:rPr>
        <w:t>because</w:t>
      </w:r>
      <w:r w:rsidR="00FB0D40" w:rsidRPr="00225392">
        <w:rPr>
          <w:rFonts w:cs="Times New Roman"/>
          <w:color w:val="FF0000"/>
          <w:sz w:val="24"/>
          <w:szCs w:val="24"/>
        </w:rPr>
        <w:t xml:space="preserve"> </w:t>
      </w:r>
      <w:r w:rsidR="00FB0D40" w:rsidRPr="00225392">
        <w:rPr>
          <w:rFonts w:cs="Times New Roman"/>
          <w:color w:val="000000" w:themeColor="text1"/>
          <w:sz w:val="24"/>
          <w:szCs w:val="24"/>
        </w:rPr>
        <w:t>organic matter is one of the major storage</w:t>
      </w:r>
      <w:r w:rsidR="00BD207B" w:rsidRPr="00225392">
        <w:rPr>
          <w:rFonts w:cs="Times New Roman"/>
          <w:color w:val="000000" w:themeColor="text1"/>
          <w:sz w:val="24"/>
          <w:szCs w:val="24"/>
        </w:rPr>
        <w:t xml:space="preserve"> </w:t>
      </w:r>
      <w:r w:rsidR="00FB0D40" w:rsidRPr="00225392">
        <w:rPr>
          <w:rFonts w:cs="Times New Roman"/>
          <w:color w:val="000000" w:themeColor="text1"/>
          <w:sz w:val="24"/>
          <w:szCs w:val="24"/>
        </w:rPr>
        <w:t>medi</w:t>
      </w:r>
      <w:r w:rsidR="00BD207B" w:rsidRPr="00225392">
        <w:rPr>
          <w:rFonts w:cs="Times New Roman"/>
          <w:color w:val="000000" w:themeColor="text1"/>
          <w:sz w:val="24"/>
          <w:szCs w:val="24"/>
        </w:rPr>
        <w:t>a</w:t>
      </w:r>
      <w:r w:rsidR="00FB0D40" w:rsidRPr="00225392">
        <w:rPr>
          <w:rFonts w:cs="Times New Roman"/>
          <w:color w:val="000000" w:themeColor="text1"/>
          <w:sz w:val="24"/>
          <w:szCs w:val="24"/>
        </w:rPr>
        <w:t xml:space="preserve"> for shale gas</w:t>
      </w:r>
      <w:r w:rsidR="00225392" w:rsidRPr="00225392">
        <w:rPr>
          <w:rFonts w:cs="Times New Roman"/>
          <w:color w:val="000000" w:themeColor="text1"/>
          <w:sz w:val="24"/>
          <w:szCs w:val="24"/>
        </w:rPr>
        <w:t xml:space="preserve"> (Mavor </w:t>
      </w:r>
      <w:r w:rsidR="009422C6" w:rsidRPr="00225392">
        <w:rPr>
          <w:rFonts w:cs="Times New Roman"/>
          <w:color w:val="000000" w:themeColor="text1"/>
          <w:sz w:val="24"/>
          <w:szCs w:val="24"/>
        </w:rPr>
        <w:t>2003)</w:t>
      </w:r>
      <w:r w:rsidR="00D258AC" w:rsidRPr="00225392">
        <w:rPr>
          <w:rFonts w:cs="Times New Roman"/>
          <w:color w:val="FF0000"/>
          <w:sz w:val="24"/>
          <w:szCs w:val="24"/>
        </w:rPr>
        <w:t xml:space="preserve"> </w:t>
      </w:r>
      <w:r w:rsidR="00FB0D40" w:rsidRPr="00225392">
        <w:rPr>
          <w:rFonts w:cs="Times New Roman"/>
          <w:color w:val="000000" w:themeColor="text1"/>
          <w:sz w:val="24"/>
          <w:szCs w:val="24"/>
        </w:rPr>
        <w:t>and</w:t>
      </w:r>
      <w:r w:rsidR="00FB0D40" w:rsidRPr="00AA344A">
        <w:rPr>
          <w:rFonts w:cs="Times New Roman"/>
          <w:color w:val="000000" w:themeColor="text1"/>
          <w:sz w:val="24"/>
          <w:szCs w:val="24"/>
        </w:rPr>
        <w:t xml:space="preserve"> the graphite material was used to </w:t>
      </w:r>
      <w:r w:rsidR="00715855">
        <w:rPr>
          <w:rFonts w:cs="Times New Roman"/>
          <w:color w:val="000000" w:themeColor="text1"/>
          <w:sz w:val="24"/>
          <w:szCs w:val="24"/>
        </w:rPr>
        <w:t>represent the</w:t>
      </w:r>
      <w:r w:rsidR="00FB0D40" w:rsidRPr="00AA344A">
        <w:rPr>
          <w:rFonts w:cs="Times New Roman"/>
          <w:color w:val="000000" w:themeColor="text1"/>
          <w:sz w:val="24"/>
          <w:szCs w:val="24"/>
        </w:rPr>
        <w:t xml:space="preserve"> organic matter in</w:t>
      </w:r>
      <w:r w:rsidR="00715855">
        <w:rPr>
          <w:rFonts w:cs="Times New Roman"/>
          <w:color w:val="000000" w:themeColor="text1"/>
          <w:sz w:val="24"/>
          <w:szCs w:val="24"/>
        </w:rPr>
        <w:t xml:space="preserve"> this study</w:t>
      </w:r>
      <w:r w:rsidR="00513649" w:rsidRPr="00513649">
        <w:rPr>
          <w:rFonts w:cs="Times New Roman"/>
          <w:sz w:val="24"/>
          <w:szCs w:val="24"/>
        </w:rPr>
        <w:t>.</w:t>
      </w:r>
      <w:r w:rsidR="00FB0D40" w:rsidRPr="00513649">
        <w:rPr>
          <w:rFonts w:cs="Times New Roman" w:hint="eastAsia"/>
          <w:sz w:val="24"/>
          <w:szCs w:val="24"/>
        </w:rPr>
        <w:t xml:space="preserve"> </w:t>
      </w:r>
      <w:r w:rsidR="00FB0D40" w:rsidRPr="00513649">
        <w:rPr>
          <w:rFonts w:cs="Times New Roman"/>
          <w:sz w:val="24"/>
          <w:szCs w:val="24"/>
        </w:rPr>
        <w:t xml:space="preserve">In </w:t>
      </w:r>
      <w:r w:rsidR="00FB0D40" w:rsidRPr="00930807">
        <w:rPr>
          <w:rFonts w:cs="Times New Roman"/>
          <w:sz w:val="24"/>
          <w:szCs w:val="24"/>
        </w:rPr>
        <w:t xml:space="preserve">order to validate </w:t>
      </w:r>
      <w:r w:rsidR="00715855">
        <w:rPr>
          <w:rFonts w:cs="Times New Roman"/>
          <w:sz w:val="24"/>
          <w:szCs w:val="24"/>
        </w:rPr>
        <w:t xml:space="preserve">the </w:t>
      </w:r>
      <w:r w:rsidR="00F71227">
        <w:rPr>
          <w:rFonts w:cs="Times New Roman"/>
          <w:sz w:val="24"/>
          <w:szCs w:val="24"/>
        </w:rPr>
        <w:t>cylindrical</w:t>
      </w:r>
      <w:r w:rsidR="00FB0D40" w:rsidRPr="00930807">
        <w:rPr>
          <w:rFonts w:cs="Times New Roman"/>
          <w:sz w:val="24"/>
          <w:szCs w:val="24"/>
        </w:rPr>
        <w:t xml:space="preserve"> SLD model, a </w:t>
      </w:r>
      <w:r w:rsidR="00BD207B">
        <w:rPr>
          <w:rFonts w:cs="Times New Roman"/>
          <w:sz w:val="24"/>
          <w:szCs w:val="24"/>
        </w:rPr>
        <w:t>nano</w:t>
      </w:r>
      <w:r w:rsidR="00FB0D40" w:rsidRPr="00930807">
        <w:rPr>
          <w:rFonts w:cs="Times New Roman"/>
          <w:sz w:val="24"/>
          <w:szCs w:val="24"/>
        </w:rPr>
        <w:t>pore with 10 nm</w:t>
      </w:r>
      <w:r w:rsidR="00715855">
        <w:rPr>
          <w:rFonts w:cs="Times New Roman"/>
          <w:sz w:val="24"/>
          <w:szCs w:val="24"/>
        </w:rPr>
        <w:t xml:space="preserve"> </w:t>
      </w:r>
      <w:r w:rsidR="00BD207B">
        <w:rPr>
          <w:rFonts w:cs="Times New Roman"/>
          <w:sz w:val="24"/>
          <w:szCs w:val="24"/>
        </w:rPr>
        <w:t xml:space="preserve">diameter </w:t>
      </w:r>
      <w:r w:rsidR="00715855">
        <w:rPr>
          <w:rFonts w:cs="Times New Roman"/>
          <w:sz w:val="24"/>
          <w:szCs w:val="24"/>
        </w:rPr>
        <w:t>and 12 nm</w:t>
      </w:r>
      <w:r w:rsidR="00BD207B">
        <w:rPr>
          <w:rFonts w:cs="Times New Roman"/>
          <w:sz w:val="24"/>
          <w:szCs w:val="24"/>
        </w:rPr>
        <w:t xml:space="preserve"> length</w:t>
      </w:r>
      <w:r w:rsidR="00715855">
        <w:rPr>
          <w:rFonts w:cs="Times New Roman"/>
          <w:sz w:val="24"/>
          <w:szCs w:val="24"/>
        </w:rPr>
        <w:t xml:space="preserve"> </w:t>
      </w:r>
      <w:r w:rsidR="00FB0D40" w:rsidRPr="00930807">
        <w:rPr>
          <w:rFonts w:cs="Times New Roman"/>
          <w:sz w:val="24"/>
          <w:szCs w:val="24"/>
        </w:rPr>
        <w:t xml:space="preserve">was fixed for both </w:t>
      </w:r>
      <w:r w:rsidR="00BD207B">
        <w:rPr>
          <w:rFonts w:cs="Times New Roman"/>
          <w:sz w:val="24"/>
          <w:szCs w:val="24"/>
        </w:rPr>
        <w:t xml:space="preserve">the </w:t>
      </w:r>
      <w:r w:rsidR="00FB0D40" w:rsidRPr="00930807">
        <w:rPr>
          <w:rFonts w:cs="Times New Roman"/>
          <w:sz w:val="24"/>
          <w:szCs w:val="24"/>
        </w:rPr>
        <w:t xml:space="preserve">MD simulation and SLD model. </w:t>
      </w:r>
    </w:p>
    <w:p w14:paraId="3A0CC6B2" w14:textId="2CD63701" w:rsidR="00182176" w:rsidRPr="00182176" w:rsidRDefault="00FB0D40" w:rsidP="00182176">
      <w:pPr>
        <w:spacing w:line="480" w:lineRule="auto"/>
        <w:ind w:firstLine="720"/>
        <w:rPr>
          <w:rFonts w:cs="Times New Roman"/>
          <w:sz w:val="24"/>
          <w:szCs w:val="24"/>
        </w:rPr>
      </w:pPr>
      <w:r>
        <w:rPr>
          <w:rFonts w:cs="Times New Roman"/>
          <w:sz w:val="24"/>
          <w:szCs w:val="24"/>
        </w:rPr>
        <w:t xml:space="preserve"> </w:t>
      </w:r>
      <w:r w:rsidRPr="00162C88">
        <w:rPr>
          <w:rFonts w:cs="Times New Roman"/>
          <w:sz w:val="24"/>
          <w:szCs w:val="24"/>
        </w:rPr>
        <w:t>LAMMPS</w:t>
      </w:r>
      <w:r>
        <w:rPr>
          <w:rFonts w:cs="Times New Roman"/>
          <w:sz w:val="24"/>
          <w:szCs w:val="24"/>
        </w:rPr>
        <w:t xml:space="preserve"> (</w:t>
      </w:r>
      <w:r w:rsidRPr="00162C88">
        <w:rPr>
          <w:rFonts w:cs="Times New Roman"/>
          <w:sz w:val="24"/>
          <w:szCs w:val="24"/>
        </w:rPr>
        <w:t>Large-scale Atomic/Molecular Massively Parallel Simulator</w:t>
      </w:r>
      <w:r>
        <w:rPr>
          <w:rFonts w:cs="Times New Roman"/>
          <w:sz w:val="24"/>
          <w:szCs w:val="24"/>
        </w:rPr>
        <w:t>)</w:t>
      </w:r>
      <w:r w:rsidR="00C047E5">
        <w:rPr>
          <w:rFonts w:cs="Times New Roman"/>
          <w:sz w:val="24"/>
          <w:szCs w:val="24"/>
        </w:rPr>
        <w:t xml:space="preserve"> was </w:t>
      </w:r>
      <w:r w:rsidR="00C047E5">
        <w:rPr>
          <w:rFonts w:cs="Times New Roman"/>
          <w:sz w:val="24"/>
          <w:szCs w:val="24"/>
        </w:rPr>
        <w:lastRenderedPageBreak/>
        <w:t>used</w:t>
      </w:r>
      <w:r w:rsidRPr="00162C88">
        <w:rPr>
          <w:rFonts w:cs="Times New Roman"/>
          <w:sz w:val="24"/>
          <w:szCs w:val="24"/>
        </w:rPr>
        <w:t xml:space="preserve"> to </w:t>
      </w:r>
      <w:r>
        <w:rPr>
          <w:rFonts w:cs="Times New Roman"/>
          <w:sz w:val="24"/>
          <w:szCs w:val="24"/>
        </w:rPr>
        <w:t>run</w:t>
      </w:r>
      <w:r w:rsidR="00C047E5">
        <w:rPr>
          <w:rFonts w:cs="Times New Roman"/>
          <w:sz w:val="24"/>
          <w:szCs w:val="24"/>
        </w:rPr>
        <w:t xml:space="preserve"> all</w:t>
      </w:r>
      <w:r w:rsidRPr="00162C88">
        <w:rPr>
          <w:rFonts w:cs="Times New Roman"/>
          <w:sz w:val="24"/>
          <w:szCs w:val="24"/>
        </w:rPr>
        <w:t xml:space="preserve"> </w:t>
      </w:r>
      <w:r>
        <w:rPr>
          <w:rFonts w:cs="Times New Roman"/>
          <w:sz w:val="24"/>
          <w:szCs w:val="24"/>
        </w:rPr>
        <w:t>simulation</w:t>
      </w:r>
      <w:r w:rsidR="00C047E5">
        <w:rPr>
          <w:rFonts w:cs="Times New Roman"/>
          <w:sz w:val="24"/>
          <w:szCs w:val="24"/>
        </w:rPr>
        <w:t xml:space="preserve"> cases</w:t>
      </w:r>
      <w:r w:rsidR="00715855">
        <w:rPr>
          <w:rFonts w:cs="Times New Roman"/>
          <w:sz w:val="24"/>
          <w:szCs w:val="24"/>
        </w:rPr>
        <w:t xml:space="preserve">, and </w:t>
      </w:r>
      <w:r w:rsidRPr="00162C88">
        <w:rPr>
          <w:rFonts w:cs="Times New Roman"/>
          <w:sz w:val="24"/>
          <w:szCs w:val="24"/>
        </w:rPr>
        <w:t xml:space="preserve">PACKMOL </w:t>
      </w:r>
      <w:r>
        <w:rPr>
          <w:rFonts w:cs="Times New Roman"/>
          <w:sz w:val="24"/>
          <w:szCs w:val="24"/>
        </w:rPr>
        <w:t xml:space="preserve">was used </w:t>
      </w:r>
      <w:r w:rsidRPr="00162C88">
        <w:rPr>
          <w:rFonts w:cs="Times New Roman"/>
          <w:sz w:val="24"/>
          <w:szCs w:val="24"/>
        </w:rPr>
        <w:t xml:space="preserve">to </w:t>
      </w:r>
      <w:r w:rsidR="00715855">
        <w:rPr>
          <w:rFonts w:cs="Times New Roman"/>
          <w:sz w:val="24"/>
          <w:szCs w:val="24"/>
        </w:rPr>
        <w:t>construct</w:t>
      </w:r>
      <w:r>
        <w:rPr>
          <w:rFonts w:cs="Times New Roman"/>
          <w:sz w:val="24"/>
          <w:szCs w:val="24"/>
        </w:rPr>
        <w:t xml:space="preserve"> CNT. </w:t>
      </w:r>
      <w:r w:rsidRPr="009D481B">
        <w:rPr>
          <w:rFonts w:cs="Times New Roman"/>
          <w:sz w:val="24"/>
          <w:szCs w:val="24"/>
        </w:rPr>
        <w:t>The carbon nanotube was made of pure carbon atoms, and every carbon atom has 1.42</w:t>
      </w:r>
      <w:r w:rsidR="00182176">
        <w:rPr>
          <w:rFonts w:cs="Times New Roman"/>
          <w:sz w:val="24"/>
          <w:szCs w:val="24"/>
        </w:rPr>
        <w:t xml:space="preserve"> A diameter </w:t>
      </w:r>
      <w:r w:rsidRPr="00182176">
        <w:rPr>
          <w:rFonts w:cs="Times New Roman"/>
          <w:sz w:val="24"/>
          <w:szCs w:val="24"/>
        </w:rPr>
        <w:t>(</w:t>
      </w:r>
      <w:r w:rsidR="00182176" w:rsidRPr="00182176">
        <w:rPr>
          <w:rFonts w:cs="Times New Roman"/>
          <w:sz w:val="24"/>
          <w:szCs w:val="24"/>
        </w:rPr>
        <w:fldChar w:fldCharType="begin"/>
      </w:r>
      <w:r w:rsidR="00182176" w:rsidRPr="00182176">
        <w:rPr>
          <w:rFonts w:cs="Times New Roman"/>
          <w:sz w:val="24"/>
          <w:szCs w:val="24"/>
        </w:rPr>
        <w:instrText xml:space="preserve"> REF _Ref15290027 \h  \* MERGEFORMAT </w:instrText>
      </w:r>
      <w:r w:rsidR="00182176" w:rsidRPr="00182176">
        <w:rPr>
          <w:rFonts w:cs="Times New Roman"/>
          <w:sz w:val="24"/>
          <w:szCs w:val="24"/>
        </w:rPr>
      </w:r>
      <w:r w:rsidR="00182176" w:rsidRPr="00182176">
        <w:rPr>
          <w:rFonts w:cs="Times New Roman"/>
          <w:sz w:val="24"/>
          <w:szCs w:val="24"/>
        </w:rPr>
        <w:fldChar w:fldCharType="separate"/>
      </w:r>
      <w:r w:rsidR="00182176" w:rsidRPr="00182176">
        <w:rPr>
          <w:rFonts w:cs="Times New Roman"/>
          <w:b/>
          <w:sz w:val="24"/>
          <w:szCs w:val="24"/>
        </w:rPr>
        <w:t xml:space="preserve">Figure </w:t>
      </w:r>
      <w:r w:rsidR="00182176" w:rsidRPr="00182176">
        <w:rPr>
          <w:rFonts w:cs="Times New Roman"/>
          <w:b/>
          <w:noProof/>
          <w:sz w:val="24"/>
          <w:szCs w:val="24"/>
        </w:rPr>
        <w:t>4</w:t>
      </w:r>
      <w:r w:rsidR="00182176" w:rsidRPr="00182176">
        <w:rPr>
          <w:rFonts w:cs="Times New Roman"/>
          <w:sz w:val="24"/>
          <w:szCs w:val="24"/>
        </w:rPr>
        <w:fldChar w:fldCharType="end"/>
      </w:r>
      <w:r w:rsidR="00182176">
        <w:rPr>
          <w:rFonts w:cs="Times New Roman"/>
          <w:sz w:val="24"/>
          <w:szCs w:val="24"/>
        </w:rPr>
        <w:t xml:space="preserve"> shown</w:t>
      </w:r>
      <w:r w:rsidRPr="00182176">
        <w:rPr>
          <w:rFonts w:cs="Times New Roman"/>
          <w:bCs/>
          <w:sz w:val="24"/>
          <w:szCs w:val="24"/>
        </w:rPr>
        <w:t>).</w:t>
      </w:r>
      <w:r w:rsidRPr="00182176">
        <w:rPr>
          <w:rFonts w:cs="Times New Roman"/>
          <w:sz w:val="24"/>
          <w:szCs w:val="24"/>
        </w:rPr>
        <w:t xml:space="preserve"> </w:t>
      </w:r>
    </w:p>
    <w:p w14:paraId="28F33F90" w14:textId="77777777" w:rsidR="00182176" w:rsidRDefault="00182176" w:rsidP="00182176">
      <w:pPr>
        <w:keepNext/>
        <w:spacing w:line="480" w:lineRule="auto"/>
        <w:jc w:val="center"/>
      </w:pPr>
      <w:r>
        <w:rPr>
          <w:rFonts w:cs="Times New Roman"/>
          <w:noProof/>
          <w:sz w:val="24"/>
          <w:szCs w:val="24"/>
          <w:lang w:eastAsia="en-US"/>
        </w:rPr>
        <w:drawing>
          <wp:inline distT="0" distB="0" distL="0" distR="0" wp14:anchorId="56A1FC80" wp14:editId="3088EFC7">
            <wp:extent cx="5270001" cy="2131542"/>
            <wp:effectExtent l="0" t="0" r="6985"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2752" cy="2140744"/>
                    </a:xfrm>
                    <a:prstGeom prst="rect">
                      <a:avLst/>
                    </a:prstGeom>
                    <a:noFill/>
                  </pic:spPr>
                </pic:pic>
              </a:graphicData>
            </a:graphic>
          </wp:inline>
        </w:drawing>
      </w:r>
    </w:p>
    <w:p w14:paraId="46734BF0" w14:textId="2391E4AB" w:rsidR="00DA27E1" w:rsidRPr="00182176" w:rsidRDefault="00182176" w:rsidP="00182176">
      <w:pPr>
        <w:pStyle w:val="a4"/>
        <w:jc w:val="center"/>
        <w:rPr>
          <w:rFonts w:ascii="Times New Roman" w:hAnsi="Times New Roman" w:cs="Times New Roman"/>
          <w:b/>
          <w:sz w:val="24"/>
          <w:szCs w:val="24"/>
        </w:rPr>
      </w:pPr>
      <w:bookmarkStart w:id="36" w:name="_Ref15290027"/>
      <w:bookmarkStart w:id="37" w:name="_Toc15395093"/>
      <w:bookmarkStart w:id="38" w:name="_Toc15395309"/>
      <w:bookmarkStart w:id="39" w:name="_Toc15545776"/>
      <w:r w:rsidRPr="00182176">
        <w:rPr>
          <w:rFonts w:ascii="Times New Roman" w:hAnsi="Times New Roman" w:cs="Times New Roman"/>
          <w:b/>
        </w:rPr>
        <w:t xml:space="preserve">Figure </w:t>
      </w:r>
      <w:r w:rsidRPr="00182176">
        <w:rPr>
          <w:rFonts w:ascii="Times New Roman" w:hAnsi="Times New Roman" w:cs="Times New Roman"/>
          <w:b/>
        </w:rPr>
        <w:fldChar w:fldCharType="begin"/>
      </w:r>
      <w:r w:rsidRPr="00182176">
        <w:rPr>
          <w:rFonts w:ascii="Times New Roman" w:hAnsi="Times New Roman" w:cs="Times New Roman"/>
          <w:b/>
        </w:rPr>
        <w:instrText xml:space="preserve"> SEQ Figure \* ARABIC </w:instrText>
      </w:r>
      <w:r w:rsidRPr="00182176">
        <w:rPr>
          <w:rFonts w:ascii="Times New Roman" w:hAnsi="Times New Roman" w:cs="Times New Roman"/>
          <w:b/>
        </w:rPr>
        <w:fldChar w:fldCharType="separate"/>
      </w:r>
      <w:r w:rsidR="00AE70A5">
        <w:rPr>
          <w:rFonts w:ascii="Times New Roman" w:hAnsi="Times New Roman" w:cs="Times New Roman"/>
          <w:b/>
          <w:noProof/>
        </w:rPr>
        <w:t>4</w:t>
      </w:r>
      <w:r w:rsidRPr="00182176">
        <w:rPr>
          <w:rFonts w:ascii="Times New Roman" w:hAnsi="Times New Roman" w:cs="Times New Roman"/>
          <w:b/>
        </w:rPr>
        <w:fldChar w:fldCharType="end"/>
      </w:r>
      <w:bookmarkEnd w:id="36"/>
      <w:r w:rsidRPr="00182176">
        <w:rPr>
          <w:rFonts w:ascii="Times New Roman" w:hAnsi="Times New Roman" w:cs="Times New Roman"/>
          <w:b/>
        </w:rPr>
        <w:t>:</w:t>
      </w:r>
      <w:r w:rsidRPr="00182176">
        <w:rPr>
          <w:rFonts w:ascii="Times New Roman" w:hAnsi="Times New Roman" w:cs="Times New Roman"/>
          <w:b/>
          <w:bCs/>
        </w:rPr>
        <w:t xml:space="preserve"> 2 sides view of graphite nanotube; </w:t>
      </w:r>
      <w:r>
        <w:rPr>
          <w:rFonts w:ascii="Times New Roman" w:hAnsi="Times New Roman" w:cs="Times New Roman"/>
          <w:b/>
          <w:bCs/>
        </w:rPr>
        <w:t xml:space="preserve">the </w:t>
      </w:r>
      <w:r w:rsidRPr="00182176">
        <w:rPr>
          <w:rFonts w:ascii="Times New Roman" w:hAnsi="Times New Roman" w:cs="Times New Roman"/>
          <w:b/>
          <w:bCs/>
        </w:rPr>
        <w:t xml:space="preserve">radius of nanotube = 5nm, length of nanotube = 12 nm, there </w:t>
      </w:r>
      <w:r>
        <w:rPr>
          <w:rFonts w:ascii="Times New Roman" w:hAnsi="Times New Roman" w:cs="Times New Roman"/>
          <w:b/>
          <w:bCs/>
        </w:rPr>
        <w:t>is</w:t>
      </w:r>
      <w:r w:rsidRPr="00182176">
        <w:rPr>
          <w:rFonts w:ascii="Times New Roman" w:hAnsi="Times New Roman" w:cs="Times New Roman"/>
          <w:b/>
          <w:bCs/>
        </w:rPr>
        <w:t xml:space="preserve"> </w:t>
      </w:r>
      <w:r>
        <w:rPr>
          <w:rFonts w:ascii="Times New Roman" w:hAnsi="Times New Roman" w:cs="Times New Roman"/>
          <w:b/>
          <w:bCs/>
        </w:rPr>
        <w:t xml:space="preserve">a </w:t>
      </w:r>
      <w:r w:rsidRPr="00182176">
        <w:rPr>
          <w:rFonts w:ascii="Times New Roman" w:hAnsi="Times New Roman" w:cs="Times New Roman"/>
          <w:b/>
          <w:bCs/>
        </w:rPr>
        <w:t>total</w:t>
      </w:r>
      <w:r>
        <w:rPr>
          <w:rFonts w:ascii="Times New Roman" w:hAnsi="Times New Roman" w:cs="Times New Roman"/>
          <w:b/>
          <w:bCs/>
        </w:rPr>
        <w:t xml:space="preserve"> of</w:t>
      </w:r>
      <w:r w:rsidRPr="00182176">
        <w:rPr>
          <w:rFonts w:ascii="Times New Roman" w:hAnsi="Times New Roman" w:cs="Times New Roman"/>
          <w:b/>
          <w:bCs/>
        </w:rPr>
        <w:t xml:space="preserve"> 14800 carbon atoms in this CNT.</w:t>
      </w:r>
      <w:bookmarkEnd w:id="37"/>
      <w:bookmarkEnd w:id="38"/>
      <w:bookmarkEnd w:id="39"/>
    </w:p>
    <w:p w14:paraId="4A0E22E6" w14:textId="4608B3FA" w:rsidR="00FB0D40" w:rsidRDefault="00FB0D40" w:rsidP="00FB0D40">
      <w:pPr>
        <w:spacing w:line="480" w:lineRule="auto"/>
        <w:rPr>
          <w:rFonts w:cs="Times New Roman"/>
          <w:sz w:val="24"/>
          <w:szCs w:val="24"/>
        </w:rPr>
      </w:pPr>
      <w:r w:rsidRPr="009D481B">
        <w:rPr>
          <w:rFonts w:cs="Times New Roman"/>
          <w:sz w:val="24"/>
          <w:szCs w:val="24"/>
        </w:rPr>
        <w:t xml:space="preserve">Normally, there are </w:t>
      </w:r>
      <w:r>
        <w:rPr>
          <w:rFonts w:cs="Times New Roman"/>
          <w:sz w:val="24"/>
          <w:szCs w:val="24"/>
        </w:rPr>
        <w:t>2</w:t>
      </w:r>
      <w:r w:rsidRPr="009D481B">
        <w:rPr>
          <w:rFonts w:cs="Times New Roman"/>
          <w:sz w:val="24"/>
          <w:szCs w:val="24"/>
        </w:rPr>
        <w:t xml:space="preserve"> typical types </w:t>
      </w:r>
      <w:r w:rsidRPr="009D481B">
        <w:rPr>
          <w:rFonts w:cs="Times New Roman" w:hint="eastAsia"/>
          <w:sz w:val="24"/>
          <w:szCs w:val="24"/>
        </w:rPr>
        <w:t>of</w:t>
      </w:r>
      <w:r w:rsidRPr="009D481B">
        <w:rPr>
          <w:rFonts w:cs="Times New Roman"/>
          <w:sz w:val="24"/>
          <w:szCs w:val="24"/>
        </w:rPr>
        <w:t xml:space="preserve"> carbon nanotube, one is </w:t>
      </w:r>
      <w:r w:rsidR="00BD207B">
        <w:rPr>
          <w:rFonts w:cs="Times New Roman"/>
          <w:sz w:val="24"/>
          <w:szCs w:val="24"/>
        </w:rPr>
        <w:t xml:space="preserve">the </w:t>
      </w:r>
      <w:r w:rsidRPr="009D481B">
        <w:rPr>
          <w:rFonts w:cs="Times New Roman"/>
          <w:sz w:val="24"/>
          <w:szCs w:val="24"/>
        </w:rPr>
        <w:t xml:space="preserve">Zigzag pattern, the second one is </w:t>
      </w:r>
      <w:r w:rsidR="00BD207B">
        <w:rPr>
          <w:rFonts w:cs="Times New Roman"/>
          <w:sz w:val="24"/>
          <w:szCs w:val="24"/>
        </w:rPr>
        <w:t xml:space="preserve">the </w:t>
      </w:r>
      <w:r w:rsidRPr="009D481B">
        <w:rPr>
          <w:rFonts w:cs="Times New Roman"/>
          <w:sz w:val="24"/>
          <w:szCs w:val="24"/>
        </w:rPr>
        <w:t xml:space="preserve">Armchair pattern. The difference between these </w:t>
      </w:r>
      <w:r>
        <w:rPr>
          <w:rFonts w:cs="Times New Roman"/>
          <w:sz w:val="24"/>
          <w:szCs w:val="24"/>
        </w:rPr>
        <w:t>two</w:t>
      </w:r>
      <w:r w:rsidRPr="009D481B">
        <w:rPr>
          <w:rFonts w:cs="Times New Roman"/>
          <w:sz w:val="24"/>
          <w:szCs w:val="24"/>
        </w:rPr>
        <w:t xml:space="preserve"> types of CNT is </w:t>
      </w:r>
      <w:r>
        <w:rPr>
          <w:rFonts w:cs="Times New Roman"/>
          <w:sz w:val="24"/>
          <w:szCs w:val="24"/>
        </w:rPr>
        <w:t>structure-</w:t>
      </w:r>
      <w:r w:rsidRPr="009D481B">
        <w:rPr>
          <w:rFonts w:cs="Times New Roman"/>
          <w:sz w:val="24"/>
          <w:szCs w:val="24"/>
        </w:rPr>
        <w:t>sequence of carbon atoms</w:t>
      </w:r>
      <w:r w:rsidR="00182176">
        <w:rPr>
          <w:rFonts w:cs="Times New Roman"/>
          <w:sz w:val="24"/>
          <w:szCs w:val="24"/>
        </w:rPr>
        <w:t xml:space="preserve"> </w:t>
      </w:r>
      <w:r w:rsidR="00182176" w:rsidRPr="00660466">
        <w:rPr>
          <w:rFonts w:cs="Times New Roman"/>
          <w:sz w:val="24"/>
          <w:szCs w:val="24"/>
        </w:rPr>
        <w:t>and</w:t>
      </w:r>
      <w:r w:rsidRPr="00660466">
        <w:rPr>
          <w:rFonts w:cs="Times New Roman"/>
          <w:sz w:val="24"/>
          <w:szCs w:val="24"/>
        </w:rPr>
        <w:t xml:space="preserve"> </w:t>
      </w:r>
      <w:r w:rsidR="00182176" w:rsidRPr="00660466">
        <w:rPr>
          <w:rFonts w:cs="Times New Roman"/>
          <w:sz w:val="24"/>
          <w:szCs w:val="24"/>
        </w:rPr>
        <w:fldChar w:fldCharType="begin"/>
      </w:r>
      <w:r w:rsidR="00182176" w:rsidRPr="00660466">
        <w:rPr>
          <w:rFonts w:cs="Times New Roman"/>
          <w:sz w:val="24"/>
          <w:szCs w:val="24"/>
        </w:rPr>
        <w:instrText xml:space="preserve"> REF _Ref14617286 \h  \* MERGEFORMAT </w:instrText>
      </w:r>
      <w:r w:rsidR="00182176" w:rsidRPr="00660466">
        <w:rPr>
          <w:rFonts w:cs="Times New Roman"/>
          <w:sz w:val="24"/>
          <w:szCs w:val="24"/>
        </w:rPr>
      </w:r>
      <w:r w:rsidR="00182176" w:rsidRPr="00660466">
        <w:rPr>
          <w:rFonts w:cs="Times New Roman"/>
          <w:sz w:val="24"/>
          <w:szCs w:val="24"/>
        </w:rPr>
        <w:fldChar w:fldCharType="separate"/>
      </w:r>
      <w:r w:rsidR="00182176" w:rsidRPr="00660466">
        <w:rPr>
          <w:rFonts w:cs="Times New Roman"/>
          <w:b/>
          <w:sz w:val="24"/>
          <w:szCs w:val="24"/>
        </w:rPr>
        <w:t xml:space="preserve">Figure </w:t>
      </w:r>
      <w:r w:rsidR="00182176" w:rsidRPr="00660466">
        <w:rPr>
          <w:rFonts w:cs="Times New Roman"/>
          <w:b/>
          <w:noProof/>
          <w:sz w:val="24"/>
          <w:szCs w:val="24"/>
        </w:rPr>
        <w:t>5</w:t>
      </w:r>
      <w:r w:rsidR="00182176" w:rsidRPr="00660466">
        <w:rPr>
          <w:rFonts w:cs="Times New Roman"/>
          <w:sz w:val="24"/>
          <w:szCs w:val="24"/>
        </w:rPr>
        <w:fldChar w:fldCharType="end"/>
      </w:r>
      <w:r w:rsidRPr="00660466">
        <w:rPr>
          <w:rFonts w:cs="Times New Roman"/>
          <w:sz w:val="24"/>
          <w:szCs w:val="24"/>
        </w:rPr>
        <w:t xml:space="preserve"> displays</w:t>
      </w:r>
      <w:r w:rsidRPr="00182176">
        <w:rPr>
          <w:rFonts w:cs="Times New Roman"/>
          <w:sz w:val="24"/>
          <w:szCs w:val="24"/>
        </w:rPr>
        <w:t xml:space="preserve"> their</w:t>
      </w:r>
      <w:r w:rsidRPr="00A26017">
        <w:rPr>
          <w:rFonts w:cs="Times New Roman"/>
          <w:sz w:val="24"/>
          <w:szCs w:val="24"/>
        </w:rPr>
        <w:t xml:space="preserve"> </w:t>
      </w:r>
      <w:r w:rsidRPr="009D481B">
        <w:rPr>
          <w:rFonts w:cs="Times New Roman"/>
          <w:sz w:val="24"/>
          <w:szCs w:val="24"/>
        </w:rPr>
        <w:t>difference directly</w:t>
      </w:r>
      <w:r>
        <w:rPr>
          <w:rFonts w:cs="Times New Roman"/>
          <w:sz w:val="24"/>
          <w:szCs w:val="24"/>
        </w:rPr>
        <w:t>:</w:t>
      </w:r>
      <w:r w:rsidRPr="009D481B">
        <w:rPr>
          <w:rFonts w:cs="Times New Roman"/>
          <w:sz w:val="24"/>
          <w:szCs w:val="24"/>
        </w:rPr>
        <w:t xml:space="preserve"> </w:t>
      </w:r>
    </w:p>
    <w:p w14:paraId="2E2CB6E5" w14:textId="77777777" w:rsidR="00DA27E1" w:rsidRDefault="00FB0D40" w:rsidP="00DA27E1">
      <w:pPr>
        <w:keepNext/>
        <w:spacing w:line="480" w:lineRule="auto"/>
      </w:pPr>
      <w:r>
        <w:rPr>
          <w:noProof/>
          <w:lang w:eastAsia="en-US"/>
        </w:rPr>
        <w:drawing>
          <wp:inline distT="0" distB="0" distL="0" distR="0" wp14:anchorId="48C227C6" wp14:editId="68BF0B29">
            <wp:extent cx="5274310" cy="2402741"/>
            <wp:effectExtent l="0" t="0" r="2540" b="0"/>
            <wp:docPr id="72" name="图片 72" descr="图片包含 剪刀&#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Zcompare .jpg"/>
                    <pic:cNvPicPr/>
                  </pic:nvPicPr>
                  <pic:blipFill>
                    <a:blip r:embed="rId14"/>
                    <a:stretch>
                      <a:fillRect/>
                    </a:stretch>
                  </pic:blipFill>
                  <pic:spPr>
                    <a:xfrm>
                      <a:off x="0" y="0"/>
                      <a:ext cx="5274310" cy="2402741"/>
                    </a:xfrm>
                    <a:prstGeom prst="rect">
                      <a:avLst/>
                    </a:prstGeom>
                  </pic:spPr>
                </pic:pic>
              </a:graphicData>
            </a:graphic>
          </wp:inline>
        </w:drawing>
      </w:r>
    </w:p>
    <w:p w14:paraId="56F10452" w14:textId="0422CA0D" w:rsidR="00DA27E1" w:rsidRPr="00341CF5" w:rsidRDefault="000E558E" w:rsidP="00F50AE2">
      <w:pPr>
        <w:pStyle w:val="a4"/>
        <w:jc w:val="center"/>
      </w:pPr>
      <w:bookmarkStart w:id="40" w:name="_Ref14617286"/>
      <w:bookmarkStart w:id="41" w:name="_Toc12879563"/>
      <w:bookmarkStart w:id="42" w:name="_Toc12879664"/>
      <w:bookmarkStart w:id="43" w:name="_Toc12887815"/>
      <w:bookmarkStart w:id="44" w:name="_Toc12888343"/>
      <w:bookmarkStart w:id="45" w:name="_Toc15395094"/>
      <w:bookmarkStart w:id="46" w:name="_Toc15395310"/>
      <w:bookmarkStart w:id="47" w:name="_Toc15545777"/>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5</w:t>
      </w:r>
      <w:r w:rsidR="00DA27E1" w:rsidRPr="00660466">
        <w:rPr>
          <w:rFonts w:ascii="Times New Roman" w:hAnsi="Times New Roman" w:cs="Times New Roman"/>
          <w:b/>
        </w:rPr>
        <w:fldChar w:fldCharType="end"/>
      </w:r>
      <w:bookmarkEnd w:id="40"/>
      <w:r w:rsidR="00DA27E1" w:rsidRPr="00660466">
        <w:rPr>
          <w:rFonts w:ascii="Times New Roman" w:hAnsi="Times New Roman" w:cs="Times New Roman"/>
          <w:b/>
        </w:rPr>
        <w:t xml:space="preserve">: </w:t>
      </w:r>
      <w:r w:rsidR="00DA27E1" w:rsidRPr="00660466">
        <w:rPr>
          <w:rFonts w:ascii="Times New Roman" w:hAnsi="Times New Roman" w:cs="Times New Roman"/>
          <w:b/>
          <w:noProof/>
        </w:rPr>
        <w:t>Two</w:t>
      </w:r>
      <w:r w:rsidR="00DA27E1" w:rsidRPr="00DA27E1">
        <w:rPr>
          <w:rFonts w:ascii="Times New Roman" w:hAnsi="Times New Roman" w:cs="Times New Roman"/>
          <w:b/>
          <w:noProof/>
        </w:rPr>
        <w:t xml:space="preserve"> common structures</w:t>
      </w:r>
      <w:r w:rsidR="00DA27E1" w:rsidRPr="00702EA7">
        <w:rPr>
          <w:rFonts w:ascii="Times New Roman" w:hAnsi="Times New Roman" w:cs="Times New Roman"/>
          <w:b/>
          <w:noProof/>
        </w:rPr>
        <w:t xml:space="preserve"> of Carbon Nanotube: Zigzag (left) and Armchair (right)</w:t>
      </w:r>
      <w:bookmarkEnd w:id="41"/>
      <w:bookmarkEnd w:id="42"/>
      <w:bookmarkEnd w:id="43"/>
      <w:bookmarkEnd w:id="44"/>
      <w:r w:rsidR="009F1FBE">
        <w:rPr>
          <w:rFonts w:ascii="Times New Roman" w:hAnsi="Times New Roman" w:cs="Times New Roman"/>
          <w:b/>
          <w:noProof/>
        </w:rPr>
        <w:t>.</w:t>
      </w:r>
      <w:bookmarkEnd w:id="45"/>
      <w:bookmarkEnd w:id="46"/>
      <w:bookmarkEnd w:id="47"/>
    </w:p>
    <w:p w14:paraId="0698C29F" w14:textId="2AE1978F" w:rsidR="00F71227" w:rsidRDefault="00FB0D40" w:rsidP="00F71227">
      <w:pPr>
        <w:spacing w:line="480" w:lineRule="auto"/>
        <w:rPr>
          <w:rFonts w:cs="Times New Roman"/>
          <w:sz w:val="24"/>
          <w:szCs w:val="24"/>
        </w:rPr>
      </w:pPr>
      <w:r w:rsidRPr="009D481B">
        <w:rPr>
          <w:rFonts w:cs="Times New Roman"/>
          <w:sz w:val="24"/>
          <w:szCs w:val="24"/>
        </w:rPr>
        <w:t xml:space="preserve">The Armchair pattern was selected in </w:t>
      </w:r>
      <w:r w:rsidR="003D21C5">
        <w:rPr>
          <w:rFonts w:cs="Times New Roman"/>
          <w:sz w:val="24"/>
          <w:szCs w:val="24"/>
        </w:rPr>
        <w:t>this</w:t>
      </w:r>
      <w:r w:rsidR="00F71227">
        <w:rPr>
          <w:rFonts w:cs="Times New Roman"/>
          <w:sz w:val="24"/>
          <w:szCs w:val="24"/>
        </w:rPr>
        <w:t xml:space="preserve"> work</w:t>
      </w:r>
      <w:r w:rsidRPr="009D481B">
        <w:rPr>
          <w:rFonts w:cs="Times New Roman"/>
          <w:sz w:val="24"/>
          <w:szCs w:val="24"/>
        </w:rPr>
        <w:t>.</w:t>
      </w:r>
      <w:r w:rsidR="00BD207B">
        <w:rPr>
          <w:rFonts w:cs="Times New Roman"/>
          <w:sz w:val="24"/>
          <w:szCs w:val="24"/>
        </w:rPr>
        <w:t xml:space="preserve"> B</w:t>
      </w:r>
      <w:r w:rsidR="00F71227">
        <w:rPr>
          <w:rFonts w:cs="Times New Roman"/>
          <w:sz w:val="24"/>
          <w:szCs w:val="24"/>
        </w:rPr>
        <w:t>oth</w:t>
      </w:r>
      <w:r w:rsidR="00F71227" w:rsidRPr="00FB3662">
        <w:rPr>
          <w:rFonts w:cs="Times New Roman"/>
          <w:sz w:val="24"/>
          <w:szCs w:val="24"/>
        </w:rPr>
        <w:t xml:space="preserve"> of these 2 types can be used in </w:t>
      </w:r>
      <w:r w:rsidR="00F71227">
        <w:rPr>
          <w:rFonts w:cs="Times New Roman"/>
          <w:sz w:val="24"/>
          <w:szCs w:val="24"/>
        </w:rPr>
        <w:t>this study</w:t>
      </w:r>
      <w:r w:rsidR="00F71227" w:rsidRPr="00FB3662">
        <w:rPr>
          <w:rFonts w:cs="Times New Roman"/>
          <w:sz w:val="24"/>
          <w:szCs w:val="24"/>
        </w:rPr>
        <w:t xml:space="preserve"> because the interaction between hydrocarbon molecules and wall of CNT is</w:t>
      </w:r>
      <w:r w:rsidR="00BD207B">
        <w:rPr>
          <w:rFonts w:cs="Times New Roman"/>
          <w:sz w:val="24"/>
          <w:szCs w:val="24"/>
        </w:rPr>
        <w:t>, in fact,</w:t>
      </w:r>
      <w:r w:rsidR="00F71227" w:rsidRPr="00FB3662">
        <w:rPr>
          <w:rFonts w:cs="Times New Roman"/>
          <w:sz w:val="24"/>
          <w:szCs w:val="24"/>
        </w:rPr>
        <w:t xml:space="preserve"> </w:t>
      </w:r>
      <w:r w:rsidR="00F71227" w:rsidRPr="00FB3662">
        <w:rPr>
          <w:rFonts w:cs="Times New Roman"/>
          <w:sz w:val="24"/>
          <w:szCs w:val="24"/>
        </w:rPr>
        <w:lastRenderedPageBreak/>
        <w:t xml:space="preserve">the interaction between </w:t>
      </w:r>
      <w:r w:rsidR="00BD207B">
        <w:rPr>
          <w:rFonts w:cs="Times New Roman"/>
          <w:sz w:val="24"/>
          <w:szCs w:val="24"/>
        </w:rPr>
        <w:t xml:space="preserve">the </w:t>
      </w:r>
      <w:r w:rsidR="00F71227" w:rsidRPr="00FB3662">
        <w:rPr>
          <w:rFonts w:cs="Times New Roman"/>
          <w:sz w:val="24"/>
          <w:szCs w:val="24"/>
        </w:rPr>
        <w:t>carbon atom and hydrocarbon molecule</w:t>
      </w:r>
      <w:r w:rsidR="00F71227">
        <w:rPr>
          <w:rFonts w:cs="Times New Roman"/>
          <w:sz w:val="24"/>
          <w:szCs w:val="24"/>
        </w:rPr>
        <w:t>. And t</w:t>
      </w:r>
      <w:r w:rsidR="00F71227" w:rsidRPr="00FB3662">
        <w:rPr>
          <w:rFonts w:cs="Times New Roman"/>
          <w:sz w:val="24"/>
          <w:szCs w:val="24"/>
        </w:rPr>
        <w:t xml:space="preserve">he sequence of carbon atom has no </w:t>
      </w:r>
      <w:r w:rsidR="00F71227">
        <w:rPr>
          <w:rFonts w:cs="Times New Roman"/>
          <w:sz w:val="24"/>
          <w:szCs w:val="24"/>
        </w:rPr>
        <w:t>crucial</w:t>
      </w:r>
      <w:r w:rsidR="00F71227" w:rsidRPr="00FB3662">
        <w:rPr>
          <w:rFonts w:cs="Times New Roman"/>
          <w:sz w:val="24"/>
          <w:szCs w:val="24"/>
        </w:rPr>
        <w:t xml:space="preserve"> </w:t>
      </w:r>
      <w:r w:rsidR="00F71227" w:rsidRPr="00FB3662">
        <w:rPr>
          <w:rFonts w:cs="Times New Roman" w:hint="eastAsia"/>
          <w:sz w:val="24"/>
          <w:szCs w:val="24"/>
        </w:rPr>
        <w:t>influence</w:t>
      </w:r>
      <w:r w:rsidR="00F71227" w:rsidRPr="00FB3662">
        <w:rPr>
          <w:rFonts w:cs="Times New Roman"/>
          <w:sz w:val="24"/>
          <w:szCs w:val="24"/>
        </w:rPr>
        <w:t xml:space="preserve"> on</w:t>
      </w:r>
      <w:r w:rsidR="00BD207B">
        <w:rPr>
          <w:rFonts w:cs="Times New Roman"/>
          <w:sz w:val="24"/>
          <w:szCs w:val="24"/>
        </w:rPr>
        <w:t xml:space="preserve"> </w:t>
      </w:r>
      <w:r w:rsidR="00F71227" w:rsidRPr="00FB3662">
        <w:rPr>
          <w:rFonts w:cs="Times New Roman"/>
          <w:sz w:val="24"/>
          <w:szCs w:val="24"/>
        </w:rPr>
        <w:t>natural property of carbon</w:t>
      </w:r>
      <w:r w:rsidR="00F71227">
        <w:rPr>
          <w:rFonts w:cs="Times New Roman"/>
          <w:sz w:val="24"/>
          <w:szCs w:val="24"/>
        </w:rPr>
        <w:t xml:space="preserve"> atom</w:t>
      </w:r>
      <w:r w:rsidR="00F71227" w:rsidRPr="00FB3662">
        <w:rPr>
          <w:rFonts w:cs="Times New Roman"/>
          <w:sz w:val="24"/>
          <w:szCs w:val="24"/>
        </w:rPr>
        <w:t xml:space="preserve"> itself,</w:t>
      </w:r>
      <w:r w:rsidR="00F71227">
        <w:rPr>
          <w:rFonts w:cs="Times New Roman"/>
          <w:sz w:val="24"/>
          <w:szCs w:val="24"/>
        </w:rPr>
        <w:t xml:space="preserve"> so</w:t>
      </w:r>
      <w:r w:rsidR="00F71227" w:rsidRPr="00FB3662">
        <w:rPr>
          <w:rFonts w:cs="Times New Roman"/>
          <w:sz w:val="24"/>
          <w:szCs w:val="24"/>
        </w:rPr>
        <w:t xml:space="preserve"> </w:t>
      </w:r>
      <w:r w:rsidR="00F71227">
        <w:rPr>
          <w:rFonts w:cs="Times New Roman"/>
          <w:sz w:val="24"/>
          <w:szCs w:val="24"/>
        </w:rPr>
        <w:t>the</w:t>
      </w:r>
      <w:r w:rsidR="00F71227" w:rsidRPr="00FB3662">
        <w:rPr>
          <w:rFonts w:cs="Times New Roman"/>
          <w:sz w:val="24"/>
          <w:szCs w:val="24"/>
        </w:rPr>
        <w:t xml:space="preserve"> </w:t>
      </w:r>
      <w:r w:rsidR="00F71227">
        <w:rPr>
          <w:rFonts w:cs="Times New Roman"/>
          <w:sz w:val="24"/>
          <w:szCs w:val="24"/>
        </w:rPr>
        <w:t>factor of</w:t>
      </w:r>
      <w:r w:rsidR="00F71227" w:rsidRPr="00FB3662">
        <w:rPr>
          <w:rFonts w:cs="Times New Roman"/>
          <w:sz w:val="24"/>
          <w:szCs w:val="24"/>
        </w:rPr>
        <w:t xml:space="preserve"> structure-sequence </w:t>
      </w:r>
      <w:r w:rsidR="00F71227">
        <w:rPr>
          <w:rFonts w:cs="Times New Roman"/>
          <w:sz w:val="24"/>
          <w:szCs w:val="24"/>
        </w:rPr>
        <w:t xml:space="preserve">in </w:t>
      </w:r>
      <w:r w:rsidR="00F71227" w:rsidRPr="00FB3662">
        <w:rPr>
          <w:rFonts w:cs="Times New Roman"/>
          <w:sz w:val="24"/>
          <w:szCs w:val="24"/>
        </w:rPr>
        <w:t xml:space="preserve">CNT </w:t>
      </w:r>
      <w:r w:rsidR="00F71227">
        <w:rPr>
          <w:rFonts w:cs="Times New Roman"/>
          <w:sz w:val="24"/>
          <w:szCs w:val="24"/>
        </w:rPr>
        <w:t>can be negligible</w:t>
      </w:r>
      <w:r w:rsidR="00F71227" w:rsidRPr="00FB3662">
        <w:rPr>
          <w:rFonts w:cs="Times New Roman"/>
          <w:sz w:val="24"/>
          <w:szCs w:val="24"/>
        </w:rPr>
        <w:t xml:space="preserve"> in this work.</w:t>
      </w:r>
    </w:p>
    <w:p w14:paraId="5DE47ACE" w14:textId="77777777" w:rsidR="00831725" w:rsidRPr="00FB3662" w:rsidRDefault="00831725" w:rsidP="00BD207B">
      <w:pPr>
        <w:spacing w:line="480" w:lineRule="auto"/>
        <w:jc w:val="center"/>
        <w:rPr>
          <w:rFonts w:cs="Times New Roman"/>
          <w:sz w:val="24"/>
          <w:szCs w:val="24"/>
        </w:rPr>
      </w:pPr>
    </w:p>
    <w:p w14:paraId="15050D8D" w14:textId="77777777" w:rsidR="00B769BF" w:rsidRPr="00F36731" w:rsidRDefault="000E1178" w:rsidP="00092D63">
      <w:pPr>
        <w:pStyle w:val="4"/>
      </w:pPr>
      <w:bookmarkStart w:id="48" w:name="_Toc15547203"/>
      <w:r w:rsidRPr="00F36731">
        <w:t>3.2</w:t>
      </w:r>
      <w:r w:rsidR="00831725" w:rsidRPr="00F36731">
        <w:t>.2</w:t>
      </w:r>
      <w:r w:rsidR="00052763" w:rsidRPr="00F36731">
        <w:t xml:space="preserve"> </w:t>
      </w:r>
      <w:r w:rsidR="00831725" w:rsidRPr="00F36731">
        <w:t>Simulation Details</w:t>
      </w:r>
      <w:bookmarkEnd w:id="48"/>
      <w:r w:rsidR="00831725" w:rsidRPr="00F36731">
        <w:t xml:space="preserve"> </w:t>
      </w:r>
      <w:bookmarkStart w:id="49" w:name="_Hlk3380216"/>
      <w:bookmarkStart w:id="50" w:name="_Hlk3380264"/>
    </w:p>
    <w:p w14:paraId="09C98658" w14:textId="77777777" w:rsidR="006D1155" w:rsidRDefault="006D1155" w:rsidP="006D1155">
      <w:pPr>
        <w:ind w:firstLine="420"/>
        <w:rPr>
          <w:sz w:val="24"/>
          <w:szCs w:val="24"/>
        </w:rPr>
      </w:pPr>
    </w:p>
    <w:p w14:paraId="46FCB445" w14:textId="562CA52D" w:rsidR="006905ED" w:rsidRPr="006D1155" w:rsidRDefault="00715855" w:rsidP="006D1155">
      <w:pPr>
        <w:ind w:firstLine="420"/>
        <w:rPr>
          <w:sz w:val="24"/>
          <w:szCs w:val="24"/>
        </w:rPr>
      </w:pPr>
      <w:r w:rsidRPr="00F36731">
        <w:rPr>
          <w:sz w:val="24"/>
          <w:szCs w:val="24"/>
        </w:rPr>
        <w:t>I</w:t>
      </w:r>
      <w:r w:rsidR="00F71227" w:rsidRPr="00F36731">
        <w:rPr>
          <w:sz w:val="24"/>
          <w:szCs w:val="24"/>
        </w:rPr>
        <w:t>n LAMMPS</w:t>
      </w:r>
      <w:r w:rsidRPr="00F36731">
        <w:rPr>
          <w:sz w:val="24"/>
          <w:szCs w:val="24"/>
        </w:rPr>
        <w:t>, t</w:t>
      </w:r>
      <w:r w:rsidR="00F71227" w:rsidRPr="00F36731">
        <w:rPr>
          <w:sz w:val="24"/>
          <w:szCs w:val="24"/>
        </w:rPr>
        <w:t>he formulas o</w:t>
      </w:r>
      <w:r w:rsidR="00387EBF" w:rsidRPr="00F36731">
        <w:rPr>
          <w:sz w:val="24"/>
          <w:szCs w:val="24"/>
        </w:rPr>
        <w:t>f total potential energy for the</w:t>
      </w:r>
      <w:r w:rsidR="00F71227" w:rsidRPr="00F36731">
        <w:rPr>
          <w:sz w:val="24"/>
          <w:szCs w:val="24"/>
        </w:rPr>
        <w:t xml:space="preserve"> system are shown below:</w:t>
      </w:r>
      <w:bookmarkStart w:id="51" w:name="_Hlk3380738"/>
      <w:bookmarkEnd w:id="49"/>
      <w:bookmarkEnd w:id="50"/>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4"/>
        <w:gridCol w:w="856"/>
      </w:tblGrid>
      <w:tr w:rsidR="00543CBE" w14:paraId="0756FD80" w14:textId="77777777" w:rsidTr="005B4D9B">
        <w:tc>
          <w:tcPr>
            <w:tcW w:w="7735" w:type="dxa"/>
          </w:tcPr>
          <w:p w14:paraId="2A9132A8" w14:textId="1390DBEF" w:rsidR="00543CBE" w:rsidRPr="005B4D9B" w:rsidRDefault="00F71FCA" w:rsidP="005B4D9B">
            <w:pPr>
              <w:spacing w:line="480" w:lineRule="auto"/>
              <w:jc w:val="left"/>
              <w:rPr>
                <w:rFonts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total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bonded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non-bonded</m:t>
                    </m:r>
                  </m:sub>
                </m:sSub>
              </m:oMath>
            </m:oMathPara>
          </w:p>
        </w:tc>
        <w:tc>
          <w:tcPr>
            <w:tcW w:w="705" w:type="dxa"/>
          </w:tcPr>
          <w:p w14:paraId="1F512722" w14:textId="17B58B86" w:rsidR="00543CBE" w:rsidRDefault="00223961" w:rsidP="005B4D9B">
            <w:pPr>
              <w:spacing w:line="480" w:lineRule="auto"/>
              <w:jc w:val="right"/>
              <w:rPr>
                <w:rFonts w:cs="Times New Roman"/>
                <w:sz w:val="24"/>
                <w:szCs w:val="24"/>
              </w:rPr>
            </w:pPr>
            <w:r>
              <w:rPr>
                <w:rFonts w:cs="Times New Roman"/>
                <w:sz w:val="24"/>
                <w:szCs w:val="24"/>
              </w:rPr>
              <w:t>(3.2</w:t>
            </w:r>
            <w:r w:rsidR="00831725">
              <w:rPr>
                <w:rFonts w:cs="Times New Roman"/>
                <w:sz w:val="24"/>
                <w:szCs w:val="24"/>
              </w:rPr>
              <w:t>.</w:t>
            </w:r>
            <w:r w:rsidR="005B4D9B">
              <w:rPr>
                <w:rFonts w:cs="Times New Roman"/>
                <w:sz w:val="24"/>
                <w:szCs w:val="24"/>
              </w:rPr>
              <w:t>1</w:t>
            </w:r>
            <w:r w:rsidR="00831725">
              <w:rPr>
                <w:rFonts w:cs="Times New Roman"/>
                <w:sz w:val="24"/>
                <w:szCs w:val="24"/>
              </w:rPr>
              <w:t>)</w:t>
            </w:r>
          </w:p>
        </w:tc>
      </w:tr>
      <w:tr w:rsidR="00543CBE" w14:paraId="71F98FC9" w14:textId="77777777" w:rsidTr="005B4D9B">
        <w:tc>
          <w:tcPr>
            <w:tcW w:w="7735" w:type="dxa"/>
          </w:tcPr>
          <w:p w14:paraId="2F47C92E" w14:textId="678D762C" w:rsidR="00543CBE" w:rsidRPr="005B4D9B" w:rsidRDefault="00F71FCA" w:rsidP="005B4D9B">
            <w:pPr>
              <w:spacing w:line="480" w:lineRule="auto"/>
              <w:jc w:val="left"/>
              <w:rPr>
                <w:rFonts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bonded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bond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angle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torsion</m:t>
                    </m:r>
                  </m:sub>
                </m:sSub>
              </m:oMath>
            </m:oMathPara>
          </w:p>
        </w:tc>
        <w:tc>
          <w:tcPr>
            <w:tcW w:w="705" w:type="dxa"/>
          </w:tcPr>
          <w:p w14:paraId="6FFDAD98" w14:textId="3AB9DEE8" w:rsidR="00543CBE" w:rsidRDefault="00223961" w:rsidP="005B4D9B">
            <w:pPr>
              <w:spacing w:line="480" w:lineRule="auto"/>
              <w:jc w:val="right"/>
              <w:rPr>
                <w:rFonts w:cs="Times New Roman"/>
                <w:sz w:val="24"/>
                <w:szCs w:val="24"/>
              </w:rPr>
            </w:pPr>
            <w:r>
              <w:rPr>
                <w:rFonts w:cs="Times New Roman"/>
                <w:sz w:val="24"/>
                <w:szCs w:val="24"/>
              </w:rPr>
              <w:t>(3.2</w:t>
            </w:r>
            <w:r w:rsidR="00831725">
              <w:rPr>
                <w:rFonts w:cs="Times New Roman"/>
                <w:sz w:val="24"/>
                <w:szCs w:val="24"/>
              </w:rPr>
              <w:t>.2)</w:t>
            </w:r>
          </w:p>
        </w:tc>
      </w:tr>
      <w:tr w:rsidR="00543CBE" w14:paraId="70817A74" w14:textId="77777777" w:rsidTr="005B4D9B">
        <w:tc>
          <w:tcPr>
            <w:tcW w:w="7735" w:type="dxa"/>
          </w:tcPr>
          <w:p w14:paraId="0E0DFDB2" w14:textId="663E4F00" w:rsidR="00543CBE" w:rsidRPr="005B4D9B" w:rsidRDefault="00F71FCA" w:rsidP="005B4D9B">
            <w:pPr>
              <w:spacing w:line="480" w:lineRule="auto"/>
              <w:jc w:val="left"/>
              <w:rPr>
                <w:rFonts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bond</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*k*(r-</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r>
                  <w:rPr>
                    <w:rFonts w:ascii="Cambria Math" w:hAnsi="Cambria Math" w:cs="Times New Roman"/>
                    <w:sz w:val="24"/>
                    <w:szCs w:val="24"/>
                  </w:rPr>
                  <m:t>)^2</m:t>
                </m:r>
              </m:oMath>
            </m:oMathPara>
          </w:p>
        </w:tc>
        <w:tc>
          <w:tcPr>
            <w:tcW w:w="705" w:type="dxa"/>
          </w:tcPr>
          <w:p w14:paraId="49CA49E4" w14:textId="78E88664" w:rsidR="00543CBE" w:rsidRDefault="00223961" w:rsidP="005B4D9B">
            <w:pPr>
              <w:spacing w:line="480" w:lineRule="auto"/>
              <w:jc w:val="right"/>
              <w:rPr>
                <w:rFonts w:cs="Times New Roman"/>
                <w:sz w:val="24"/>
                <w:szCs w:val="24"/>
              </w:rPr>
            </w:pPr>
            <w:r>
              <w:rPr>
                <w:rFonts w:cs="Times New Roman"/>
                <w:sz w:val="24"/>
                <w:szCs w:val="24"/>
              </w:rPr>
              <w:t>(3.2</w:t>
            </w:r>
            <w:r w:rsidR="00831725">
              <w:rPr>
                <w:rFonts w:cs="Times New Roman"/>
                <w:sz w:val="24"/>
                <w:szCs w:val="24"/>
              </w:rPr>
              <w:t>.</w:t>
            </w:r>
            <w:r w:rsidR="005B4D9B">
              <w:rPr>
                <w:rFonts w:cs="Times New Roman"/>
                <w:sz w:val="24"/>
                <w:szCs w:val="24"/>
              </w:rPr>
              <w:t>3</w:t>
            </w:r>
            <w:r w:rsidR="00831725">
              <w:rPr>
                <w:rFonts w:cs="Times New Roman"/>
                <w:sz w:val="24"/>
                <w:szCs w:val="24"/>
              </w:rPr>
              <w:t>)</w:t>
            </w:r>
          </w:p>
        </w:tc>
      </w:tr>
      <w:tr w:rsidR="00543CBE" w14:paraId="1AB2CAA7" w14:textId="77777777" w:rsidTr="005B4D9B">
        <w:tc>
          <w:tcPr>
            <w:tcW w:w="7735" w:type="dxa"/>
          </w:tcPr>
          <w:p w14:paraId="3243B10C" w14:textId="7F9D96E8" w:rsidR="00543CBE" w:rsidRPr="005B4D9B" w:rsidRDefault="00F71FCA" w:rsidP="005B4D9B">
            <w:pPr>
              <w:spacing w:line="480" w:lineRule="auto"/>
              <w:jc w:val="left"/>
              <w:rPr>
                <w:rFonts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angle</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*k*(</m:t>
                </m:r>
                <m:r>
                  <w:rPr>
                    <w:rFonts w:ascii="Cambria Math" w:hAnsi="Cambria Math" w:cs="Times New Roman"/>
                    <w:i/>
                    <w:sz w:val="24"/>
                    <w:szCs w:val="24"/>
                  </w:rPr>
                  <w:sym w:font="Symbol" w:char="F071"/>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i/>
                        <w:sz w:val="24"/>
                        <w:szCs w:val="24"/>
                      </w:rPr>
                      <w:sym w:font="Symbol" w:char="F071"/>
                    </m:r>
                  </m:e>
                  <m:sub>
                    <m:r>
                      <w:rPr>
                        <w:rFonts w:ascii="Cambria Math" w:hAnsi="Cambria Math" w:cs="Times New Roman"/>
                        <w:sz w:val="24"/>
                        <w:szCs w:val="24"/>
                      </w:rPr>
                      <m:t>0</m:t>
                    </m:r>
                  </m:sub>
                </m:sSub>
                <m:r>
                  <w:rPr>
                    <w:rFonts w:ascii="Cambria Math" w:hAnsi="Cambria Math" w:cs="Times New Roman"/>
                    <w:sz w:val="24"/>
                    <w:szCs w:val="24"/>
                  </w:rPr>
                  <m:t>)^2</m:t>
                </m:r>
              </m:oMath>
            </m:oMathPara>
          </w:p>
        </w:tc>
        <w:tc>
          <w:tcPr>
            <w:tcW w:w="705" w:type="dxa"/>
          </w:tcPr>
          <w:p w14:paraId="69EBEB67" w14:textId="310A9350" w:rsidR="00543CBE" w:rsidRDefault="00223961" w:rsidP="005B4D9B">
            <w:pPr>
              <w:spacing w:line="480" w:lineRule="auto"/>
              <w:jc w:val="right"/>
              <w:rPr>
                <w:rFonts w:cs="Times New Roman"/>
                <w:sz w:val="24"/>
                <w:szCs w:val="24"/>
              </w:rPr>
            </w:pPr>
            <w:r>
              <w:rPr>
                <w:rFonts w:cs="Times New Roman"/>
                <w:sz w:val="24"/>
                <w:szCs w:val="24"/>
              </w:rPr>
              <w:t>(3.2</w:t>
            </w:r>
            <w:r w:rsidR="00831725">
              <w:rPr>
                <w:rFonts w:cs="Times New Roman"/>
                <w:sz w:val="24"/>
                <w:szCs w:val="24"/>
              </w:rPr>
              <w:t>.</w:t>
            </w:r>
            <w:r w:rsidR="005B4D9B">
              <w:rPr>
                <w:rFonts w:cs="Times New Roman"/>
                <w:sz w:val="24"/>
                <w:szCs w:val="24"/>
              </w:rPr>
              <w:t>4</w:t>
            </w:r>
            <w:r w:rsidR="00831725">
              <w:rPr>
                <w:rFonts w:cs="Times New Roman"/>
                <w:sz w:val="24"/>
                <w:szCs w:val="24"/>
              </w:rPr>
              <w:t>)</w:t>
            </w:r>
          </w:p>
        </w:tc>
      </w:tr>
      <w:tr w:rsidR="00543CBE" w14:paraId="1F57E1F6" w14:textId="77777777" w:rsidTr="005B4D9B">
        <w:tc>
          <w:tcPr>
            <w:tcW w:w="7735" w:type="dxa"/>
          </w:tcPr>
          <w:p w14:paraId="58152249" w14:textId="750760E6" w:rsidR="00543CBE" w:rsidRDefault="00F71FCA" w:rsidP="005B4D9B">
            <w:pPr>
              <w:spacing w:line="480" w:lineRule="auto"/>
              <w:jc w:val="left"/>
              <w:rPr>
                <w:rFonts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torsion</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1+cos</m:t>
                  </m:r>
                  <m:r>
                    <w:rPr>
                      <w:rFonts w:ascii="Cambria Math" w:hAnsi="Cambria Math" w:cs="Times New Roman"/>
                      <w:i/>
                      <w:sz w:val="24"/>
                      <w:szCs w:val="24"/>
                    </w:rPr>
                    <w:sym w:font="Symbol" w:char="F066"/>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1-cos2</m:t>
                  </m:r>
                  <m:r>
                    <w:rPr>
                      <w:rFonts w:ascii="Cambria Math" w:hAnsi="Cambria Math" w:cs="Times New Roman"/>
                      <w:i/>
                      <w:sz w:val="24"/>
                      <w:szCs w:val="24"/>
                    </w:rPr>
                    <w:sym w:font="Symbol" w:char="F066"/>
                  </m:r>
                </m:e>
              </m:d>
            </m:oMath>
            <w:r w:rsidR="005B4D9B">
              <w:rPr>
                <w:rFonts w:cs="Times New Roman" w:hint="eastAsia"/>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3</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1+cos3</m:t>
                  </m:r>
                  <m:r>
                    <w:rPr>
                      <w:rFonts w:ascii="Cambria Math" w:hAnsi="Cambria Math" w:cs="Times New Roman"/>
                      <w:i/>
                      <w:sz w:val="24"/>
                      <w:szCs w:val="24"/>
                    </w:rPr>
                    <w:sym w:font="Symbol" w:char="F066"/>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4</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1-cos4</m:t>
                  </m:r>
                  <m:r>
                    <w:rPr>
                      <w:rFonts w:ascii="Cambria Math" w:hAnsi="Cambria Math" w:cs="Times New Roman"/>
                      <w:i/>
                      <w:sz w:val="24"/>
                      <w:szCs w:val="24"/>
                    </w:rPr>
                    <w:sym w:font="Symbol" w:char="F066"/>
                  </m:r>
                </m:e>
              </m:d>
            </m:oMath>
          </w:p>
        </w:tc>
        <w:tc>
          <w:tcPr>
            <w:tcW w:w="705" w:type="dxa"/>
          </w:tcPr>
          <w:p w14:paraId="3DD13E82" w14:textId="777E48A1" w:rsidR="00543CBE" w:rsidRDefault="00223961" w:rsidP="005B4D9B">
            <w:pPr>
              <w:spacing w:line="480" w:lineRule="auto"/>
              <w:jc w:val="right"/>
              <w:rPr>
                <w:rFonts w:cs="Times New Roman"/>
                <w:sz w:val="24"/>
                <w:szCs w:val="24"/>
              </w:rPr>
            </w:pPr>
            <w:r>
              <w:rPr>
                <w:rFonts w:cs="Times New Roman"/>
                <w:sz w:val="24"/>
                <w:szCs w:val="24"/>
              </w:rPr>
              <w:t>(3.2</w:t>
            </w:r>
            <w:r w:rsidR="00831725">
              <w:rPr>
                <w:rFonts w:cs="Times New Roman"/>
                <w:sz w:val="24"/>
                <w:szCs w:val="24"/>
              </w:rPr>
              <w:t>.</w:t>
            </w:r>
            <w:r w:rsidR="005B4D9B">
              <w:rPr>
                <w:rFonts w:cs="Times New Roman"/>
                <w:sz w:val="24"/>
                <w:szCs w:val="24"/>
              </w:rPr>
              <w:t>5</w:t>
            </w:r>
            <w:r w:rsidR="00831725">
              <w:rPr>
                <w:rFonts w:cs="Times New Roman"/>
                <w:sz w:val="24"/>
                <w:szCs w:val="24"/>
              </w:rPr>
              <w:t>)</w:t>
            </w:r>
          </w:p>
        </w:tc>
      </w:tr>
      <w:tr w:rsidR="00543CBE" w14:paraId="20799D97" w14:textId="77777777" w:rsidTr="005B4D9B">
        <w:tc>
          <w:tcPr>
            <w:tcW w:w="7735" w:type="dxa"/>
          </w:tcPr>
          <w:p w14:paraId="098460F4" w14:textId="19D7D1A6" w:rsidR="00543CBE" w:rsidRDefault="00F71FCA" w:rsidP="005B4D9B">
            <w:pPr>
              <w:spacing w:line="480" w:lineRule="auto"/>
              <w:jc w:val="left"/>
              <w:rPr>
                <w:rFonts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non-bonded</m:t>
                  </m:r>
                </m:sub>
              </m:sSub>
              <m:r>
                <w:rPr>
                  <w:rFonts w:ascii="Cambria Math" w:hAnsi="Cambria Math" w:cs="Times New Roman"/>
                  <w:sz w:val="24"/>
                  <w:szCs w:val="24"/>
                </w:rPr>
                <m:t>=4*</m:t>
              </m:r>
              <m:sSub>
                <m:sSubPr>
                  <m:ctrlPr>
                    <w:rPr>
                      <w:rFonts w:ascii="Cambria Math" w:hAnsi="Cambria Math" w:cs="Times New Roman"/>
                      <w:i/>
                      <w:sz w:val="24"/>
                      <w:szCs w:val="24"/>
                    </w:rPr>
                  </m:ctrlPr>
                </m:sSubPr>
                <m:e>
                  <m:r>
                    <w:rPr>
                      <w:rFonts w:ascii="Cambria Math" w:hAnsi="Cambria Math" w:cs="Times New Roman"/>
                      <w:i/>
                      <w:sz w:val="24"/>
                      <w:szCs w:val="24"/>
                    </w:rPr>
                    <w:sym w:font="Symbol" w:char="F065"/>
                  </m:r>
                </m:e>
                <m:sub>
                  <m:r>
                    <w:rPr>
                      <w:rFonts w:ascii="Cambria Math" w:hAnsi="Cambria Math" w:cs="Times New Roman"/>
                      <w:sz w:val="24"/>
                      <w:szCs w:val="24"/>
                    </w:rPr>
                    <m:t>ij</m:t>
                  </m:r>
                </m:sub>
              </m:sSub>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i/>
                                  <w:sz w:val="24"/>
                                  <w:szCs w:val="24"/>
                                </w:rPr>
                                <w:sym w:font="Symbol" w:char="F073"/>
                              </m:r>
                            </m:e>
                            <m:sub>
                              <m:r>
                                <w:rPr>
                                  <w:rFonts w:ascii="Cambria Math" w:hAnsi="Cambria Math" w:cs="Times New Roman"/>
                                  <w:sz w:val="24"/>
                                  <w:szCs w:val="24"/>
                                </w:rPr>
                                <m:t>ij</m:t>
                              </m:r>
                            </m:sub>
                          </m:sSub>
                        </m:num>
                        <m:den>
                          <m:r>
                            <w:rPr>
                              <w:rFonts w:ascii="Cambria Math" w:hAnsi="Cambria Math" w:cs="Times New Roman"/>
                              <w:sz w:val="24"/>
                              <w:szCs w:val="24"/>
                            </w:rPr>
                            <m:t>r</m:t>
                          </m:r>
                        </m:den>
                      </m:f>
                    </m:e>
                  </m:d>
                </m:e>
                <m:sup>
                  <m:r>
                    <w:rPr>
                      <w:rFonts w:ascii="Cambria Math" w:hAnsi="Cambria Math" w:cs="Times New Roman"/>
                      <w:sz w:val="24"/>
                      <w:szCs w:val="24"/>
                    </w:rPr>
                    <m:t>12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i/>
                                  <w:sz w:val="24"/>
                                  <w:szCs w:val="24"/>
                                </w:rPr>
                                <w:sym w:font="Symbol" w:char="F073"/>
                              </m:r>
                            </m:e>
                            <m:sub>
                              <m:r>
                                <w:rPr>
                                  <w:rFonts w:ascii="Cambria Math" w:hAnsi="Cambria Math" w:cs="Times New Roman"/>
                                  <w:sz w:val="24"/>
                                  <w:szCs w:val="24"/>
                                </w:rPr>
                                <m:t>ij</m:t>
                              </m:r>
                            </m:sub>
                          </m:sSub>
                        </m:num>
                        <m:den>
                          <m:r>
                            <w:rPr>
                              <w:rFonts w:ascii="Cambria Math" w:hAnsi="Cambria Math" w:cs="Times New Roman"/>
                              <w:sz w:val="24"/>
                              <w:szCs w:val="24"/>
                            </w:rPr>
                            <m:t>r</m:t>
                          </m:r>
                        </m:den>
                      </m:f>
                    </m:e>
                  </m:d>
                </m:e>
                <m:sup>
                  <m:r>
                    <w:rPr>
                      <w:rFonts w:ascii="Cambria Math" w:hAnsi="Cambria Math" w:cs="Times New Roman"/>
                      <w:sz w:val="24"/>
                      <w:szCs w:val="24"/>
                    </w:rPr>
                    <m:t>6</m:t>
                  </m:r>
                </m:sup>
              </m:sSup>
              <m:r>
                <w:rPr>
                  <w:rFonts w:ascii="Cambria Math" w:hAnsi="Cambria Math" w:cs="Times New Roman"/>
                  <w:sz w:val="24"/>
                  <w:szCs w:val="24"/>
                </w:rPr>
                <m:t>]</m:t>
              </m:r>
            </m:oMath>
            <w:r w:rsidR="005B4D9B">
              <w:rPr>
                <w:rFonts w:cs="Times New Roman" w:hint="eastAsia"/>
                <w:sz w:val="24"/>
                <w:szCs w:val="24"/>
              </w:rPr>
              <w:t>,</w:t>
            </w:r>
            <w:r w:rsidR="005B4D9B">
              <w:rPr>
                <w:rFonts w:cs="Times New Roman"/>
                <w:sz w:val="24"/>
                <w:szCs w:val="24"/>
              </w:rPr>
              <w:t xml:space="preserve"> </w:t>
            </w:r>
            <m:oMath>
              <m:r>
                <w:rPr>
                  <w:rFonts w:ascii="Cambria Math" w:hAnsi="Cambria Math" w:cs="Times New Roman"/>
                  <w:sz w:val="24"/>
                  <w:szCs w:val="24"/>
                </w:rPr>
                <m:t>r</m:t>
              </m:r>
            </m:oMath>
            <w:r w:rsidR="005B4D9B">
              <w:rPr>
                <w:rFonts w:cs="Times New Roman"/>
                <w:sz w:val="24"/>
                <w:szCs w:val="24"/>
              </w:rPr>
              <w:t xml:space="preserve"> &lt;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oMath>
          </w:p>
        </w:tc>
        <w:tc>
          <w:tcPr>
            <w:tcW w:w="705" w:type="dxa"/>
          </w:tcPr>
          <w:p w14:paraId="3688282A" w14:textId="05DC48E4" w:rsidR="00543CBE" w:rsidRDefault="00223961" w:rsidP="005B4D9B">
            <w:pPr>
              <w:spacing w:line="480" w:lineRule="auto"/>
              <w:jc w:val="right"/>
              <w:rPr>
                <w:rFonts w:cs="Times New Roman"/>
                <w:sz w:val="24"/>
                <w:szCs w:val="24"/>
              </w:rPr>
            </w:pPr>
            <w:r>
              <w:rPr>
                <w:rFonts w:cs="Times New Roman"/>
                <w:sz w:val="24"/>
                <w:szCs w:val="24"/>
              </w:rPr>
              <w:t>(3.2</w:t>
            </w:r>
            <w:r w:rsidR="00831725">
              <w:rPr>
                <w:rFonts w:cs="Times New Roman"/>
                <w:sz w:val="24"/>
                <w:szCs w:val="24"/>
              </w:rPr>
              <w:t>.</w:t>
            </w:r>
            <w:r w:rsidR="005B4D9B">
              <w:rPr>
                <w:rFonts w:cs="Times New Roman"/>
                <w:sz w:val="24"/>
                <w:szCs w:val="24"/>
              </w:rPr>
              <w:t>6</w:t>
            </w:r>
            <w:r w:rsidR="00831725">
              <w:rPr>
                <w:rFonts w:cs="Times New Roman"/>
                <w:sz w:val="24"/>
                <w:szCs w:val="24"/>
              </w:rPr>
              <w:t>)</w:t>
            </w:r>
          </w:p>
        </w:tc>
      </w:tr>
      <w:tr w:rsidR="00543CBE" w14:paraId="34AF4B44" w14:textId="77777777" w:rsidTr="005B4D9B">
        <w:tc>
          <w:tcPr>
            <w:tcW w:w="7735" w:type="dxa"/>
          </w:tcPr>
          <w:p w14:paraId="749F6485" w14:textId="7DDAE6D7" w:rsidR="00543CBE" w:rsidRPr="005B4D9B" w:rsidRDefault="00F71FCA" w:rsidP="005B4D9B">
            <w:pPr>
              <w:spacing w:line="480" w:lineRule="auto"/>
              <w:jc w:val="left"/>
              <w:rPr>
                <w:rFonts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i/>
                        <w:sz w:val="24"/>
                        <w:szCs w:val="24"/>
                      </w:rPr>
                      <w:sym w:font="Symbol" w:char="F065"/>
                    </m:r>
                  </m:e>
                  <m:sub>
                    <m:r>
                      <w:rPr>
                        <w:rFonts w:ascii="Cambria Math" w:hAnsi="Cambria Math" w:cs="Times New Roman"/>
                        <w:sz w:val="24"/>
                        <w:szCs w:val="24"/>
                      </w:rPr>
                      <m:t>ij</m:t>
                    </m:r>
                  </m:sub>
                </m:sSub>
                <m:r>
                  <w:rPr>
                    <w:rFonts w:ascii="Cambria Math" w:hAnsi="Cambria Math" w:cs="Times New Roman"/>
                    <w:sz w:val="24"/>
                    <w:szCs w:val="24"/>
                  </w:rPr>
                  <m:t>=</m:t>
                </m:r>
                <m:rad>
                  <m:radPr>
                    <m:degHide m:val="1"/>
                    <m:ctrlPr>
                      <w:rPr>
                        <w:rFonts w:ascii="Cambria Math" w:eastAsiaTheme="majorEastAsia" w:hAnsi="Cambria Math" w:cstheme="majorBidi"/>
                        <w:i/>
                        <w:sz w:val="24"/>
                        <w:szCs w:val="24"/>
                      </w:rPr>
                    </m:ctrlPr>
                  </m:radPr>
                  <m:deg/>
                  <m:e>
                    <m:sSub>
                      <m:sSubPr>
                        <m:ctrlPr>
                          <w:rPr>
                            <w:rFonts w:ascii="Cambria Math" w:hAnsi="Cambria Math" w:cs="Times New Roman"/>
                            <w:i/>
                            <w:sz w:val="24"/>
                            <w:szCs w:val="24"/>
                          </w:rPr>
                        </m:ctrlPr>
                      </m:sSubPr>
                      <m:e>
                        <m:r>
                          <w:rPr>
                            <w:rFonts w:ascii="Cambria Math" w:hAnsi="Cambria Math" w:cs="Times New Roman"/>
                            <w:i/>
                            <w:sz w:val="24"/>
                            <w:szCs w:val="24"/>
                          </w:rPr>
                          <w:sym w:font="Symbol" w:char="F065"/>
                        </m:r>
                      </m:e>
                      <m:sub>
                        <m:r>
                          <w:rPr>
                            <w:rFonts w:ascii="Cambria Math" w:hAnsi="Cambria Math" w:cs="Times New Roman"/>
                            <w:sz w:val="24"/>
                            <w:szCs w:val="24"/>
                          </w:rPr>
                          <m:t>ii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i/>
                            <w:sz w:val="24"/>
                            <w:szCs w:val="24"/>
                          </w:rPr>
                          <w:sym w:font="Symbol" w:char="F065"/>
                        </m:r>
                      </m:e>
                      <m:sub>
                        <m:r>
                          <w:rPr>
                            <w:rFonts w:ascii="Cambria Math" w:hAnsi="Cambria Math" w:cs="Times New Roman"/>
                            <w:sz w:val="24"/>
                            <w:szCs w:val="24"/>
                          </w:rPr>
                          <m:t>jj</m:t>
                        </m:r>
                      </m:sub>
                    </m:sSub>
                  </m:e>
                </m:rad>
              </m:oMath>
            </m:oMathPara>
          </w:p>
        </w:tc>
        <w:tc>
          <w:tcPr>
            <w:tcW w:w="705" w:type="dxa"/>
          </w:tcPr>
          <w:p w14:paraId="21E04B23" w14:textId="6309C615" w:rsidR="00543CBE" w:rsidRDefault="00223961" w:rsidP="005B4D9B">
            <w:pPr>
              <w:spacing w:line="480" w:lineRule="auto"/>
              <w:jc w:val="right"/>
              <w:rPr>
                <w:rFonts w:cs="Times New Roman"/>
                <w:sz w:val="24"/>
                <w:szCs w:val="24"/>
              </w:rPr>
            </w:pPr>
            <w:r>
              <w:rPr>
                <w:rFonts w:cs="Times New Roman"/>
                <w:sz w:val="24"/>
                <w:szCs w:val="24"/>
              </w:rPr>
              <w:t>(3.2</w:t>
            </w:r>
            <w:r w:rsidR="00831725">
              <w:rPr>
                <w:rFonts w:cs="Times New Roman"/>
                <w:sz w:val="24"/>
                <w:szCs w:val="24"/>
              </w:rPr>
              <w:t>.7)</w:t>
            </w:r>
          </w:p>
        </w:tc>
      </w:tr>
      <w:tr w:rsidR="00543CBE" w14:paraId="0F278020" w14:textId="77777777" w:rsidTr="005B4D9B">
        <w:tc>
          <w:tcPr>
            <w:tcW w:w="7735" w:type="dxa"/>
          </w:tcPr>
          <w:p w14:paraId="43E74978" w14:textId="31AF5F8B" w:rsidR="00543CBE" w:rsidRPr="005B4D9B" w:rsidRDefault="00F71FCA" w:rsidP="005B4D9B">
            <w:pPr>
              <w:spacing w:line="480" w:lineRule="auto"/>
              <w:jc w:val="left"/>
              <w:rPr>
                <w:rFonts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i/>
                        <w:sz w:val="24"/>
                        <w:szCs w:val="24"/>
                      </w:rPr>
                      <w:sym w:font="Symbol" w:char="F073"/>
                    </m:r>
                  </m:e>
                  <m:sub>
                    <m:r>
                      <w:rPr>
                        <w:rFonts w:ascii="Cambria Math" w:hAnsi="Cambria Math" w:cs="Times New Roman"/>
                        <w:sz w:val="24"/>
                        <w:szCs w:val="24"/>
                      </w:rPr>
                      <m:t>ij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i/>
                        <w:sz w:val="24"/>
                        <w:szCs w:val="24"/>
                      </w:rPr>
                      <w:sym w:font="Symbol" w:char="F073"/>
                    </m:r>
                  </m:e>
                  <m:sub>
                    <m:r>
                      <w:rPr>
                        <w:rFonts w:ascii="Cambria Math" w:hAnsi="Cambria Math" w:cs="Times New Roman"/>
                        <w:sz w:val="24"/>
                        <w:szCs w:val="24"/>
                      </w:rPr>
                      <m:t>ii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i/>
                        <w:sz w:val="24"/>
                        <w:szCs w:val="24"/>
                      </w:rPr>
                      <w:sym w:font="Symbol" w:char="F073"/>
                    </m:r>
                  </m:e>
                  <m:sub>
                    <m:r>
                      <w:rPr>
                        <w:rFonts w:ascii="Cambria Math" w:hAnsi="Cambria Math" w:cs="Times New Roman"/>
                        <w:sz w:val="24"/>
                        <w:szCs w:val="24"/>
                      </w:rPr>
                      <m:t>jj</m:t>
                    </m:r>
                  </m:sub>
                </m:sSub>
                <m:r>
                  <w:rPr>
                    <w:rFonts w:ascii="Cambria Math" w:hAnsi="Cambria Math" w:cs="Times New Roman"/>
                    <w:sz w:val="24"/>
                    <w:szCs w:val="24"/>
                  </w:rPr>
                  <m:t>)/2</m:t>
                </m:r>
              </m:oMath>
            </m:oMathPara>
          </w:p>
        </w:tc>
        <w:tc>
          <w:tcPr>
            <w:tcW w:w="705" w:type="dxa"/>
          </w:tcPr>
          <w:p w14:paraId="1AFA4B4D" w14:textId="4FD104D7" w:rsidR="00543CBE" w:rsidRDefault="00223961" w:rsidP="005B4D9B">
            <w:pPr>
              <w:spacing w:line="480" w:lineRule="auto"/>
              <w:jc w:val="right"/>
              <w:rPr>
                <w:rFonts w:cs="Times New Roman"/>
                <w:sz w:val="24"/>
                <w:szCs w:val="24"/>
              </w:rPr>
            </w:pPr>
            <w:r>
              <w:rPr>
                <w:rFonts w:cs="Times New Roman"/>
                <w:sz w:val="24"/>
                <w:szCs w:val="24"/>
              </w:rPr>
              <w:t>(3.2</w:t>
            </w:r>
            <w:r w:rsidR="00831725">
              <w:rPr>
                <w:rFonts w:cs="Times New Roman"/>
                <w:sz w:val="24"/>
                <w:szCs w:val="24"/>
              </w:rPr>
              <w:t>.</w:t>
            </w:r>
            <w:r w:rsidR="005B4D9B">
              <w:rPr>
                <w:rFonts w:cs="Times New Roman"/>
                <w:sz w:val="24"/>
                <w:szCs w:val="24"/>
              </w:rPr>
              <w:t>8</w:t>
            </w:r>
            <w:r w:rsidR="00831725">
              <w:rPr>
                <w:rFonts w:cs="Times New Roman"/>
                <w:sz w:val="24"/>
                <w:szCs w:val="24"/>
              </w:rPr>
              <w:t>)</w:t>
            </w:r>
          </w:p>
        </w:tc>
      </w:tr>
    </w:tbl>
    <w:p w14:paraId="08E32832" w14:textId="77777777" w:rsidR="00543CBE" w:rsidRPr="00C31623" w:rsidRDefault="00543CBE" w:rsidP="006905ED">
      <w:pPr>
        <w:spacing w:line="480" w:lineRule="auto"/>
        <w:rPr>
          <w:rFonts w:cs="Times New Roman"/>
          <w:sz w:val="24"/>
          <w:szCs w:val="24"/>
        </w:rPr>
      </w:pPr>
    </w:p>
    <w:bookmarkEnd w:id="51"/>
    <w:p w14:paraId="19E0089D" w14:textId="0836C4FA" w:rsidR="00F71227" w:rsidRPr="00F71227" w:rsidRDefault="00F71227" w:rsidP="00F71227">
      <w:pPr>
        <w:keepNext/>
        <w:spacing w:line="480" w:lineRule="auto"/>
        <w:rPr>
          <w:rFonts w:cs="Times New Roman"/>
          <w:sz w:val="24"/>
          <w:szCs w:val="24"/>
        </w:rPr>
      </w:pPr>
      <w:r w:rsidRPr="00F71227">
        <w:rPr>
          <w:rFonts w:cs="Times New Roman" w:hint="eastAsia"/>
          <w:sz w:val="24"/>
          <w:szCs w:val="24"/>
        </w:rPr>
        <w:t>T</w:t>
      </w:r>
      <w:r w:rsidRPr="00F71227">
        <w:rPr>
          <w:rFonts w:cs="Times New Roman"/>
          <w:sz w:val="24"/>
          <w:szCs w:val="24"/>
        </w:rPr>
        <w:t xml:space="preserve">he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bonded</m:t>
            </m:r>
          </m:sub>
        </m:sSub>
      </m:oMath>
      <w:r w:rsidR="00223961">
        <w:rPr>
          <w:rFonts w:cs="Times New Roman"/>
          <w:sz w:val="24"/>
          <w:szCs w:val="24"/>
        </w:rPr>
        <w:t>(3.2</w:t>
      </w:r>
      <w:r w:rsidR="00831725">
        <w:rPr>
          <w:rFonts w:cs="Times New Roman"/>
          <w:sz w:val="24"/>
          <w:szCs w:val="24"/>
        </w:rPr>
        <w:t>.2</w:t>
      </w:r>
      <w:r w:rsidRPr="00F71227">
        <w:rPr>
          <w:rFonts w:cs="Times New Roman"/>
          <w:sz w:val="24"/>
          <w:szCs w:val="24"/>
        </w:rPr>
        <w:t xml:space="preserve">) means energy involve 2-,3-,4-body interactions of bonded atoms. For example,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bond</m:t>
            </m:r>
          </m:sub>
        </m:sSub>
      </m:oMath>
      <w:r w:rsidRPr="00F71227">
        <w:rPr>
          <w:rFonts w:cs="Times New Roman"/>
          <w:sz w:val="24"/>
          <w:szCs w:val="24"/>
        </w:rPr>
        <w:t>(</w:t>
      </w:r>
      <w:r w:rsidR="00223961">
        <w:rPr>
          <w:rFonts w:cs="Times New Roman"/>
          <w:sz w:val="24"/>
          <w:szCs w:val="24"/>
        </w:rPr>
        <w:t>3.2</w:t>
      </w:r>
      <w:r w:rsidR="00831725">
        <w:rPr>
          <w:rFonts w:cs="Times New Roman"/>
          <w:sz w:val="24"/>
          <w:szCs w:val="24"/>
        </w:rPr>
        <w:t>.</w:t>
      </w:r>
      <w:r w:rsidRPr="00F71227">
        <w:rPr>
          <w:rFonts w:cs="Times New Roman"/>
          <w:sz w:val="24"/>
          <w:szCs w:val="24"/>
        </w:rPr>
        <w:t>3</w:t>
      </w:r>
      <w:r w:rsidRPr="00F71227">
        <w:rPr>
          <w:rFonts w:cs="Times New Roman" w:hint="eastAsia"/>
          <w:sz w:val="24"/>
          <w:szCs w:val="24"/>
        </w:rPr>
        <w:t xml:space="preserve">) </w:t>
      </w:r>
      <w:r w:rsidRPr="00F71227">
        <w:rPr>
          <w:rFonts w:cs="Times New Roman"/>
          <w:sz w:val="24"/>
          <w:szCs w:val="24"/>
        </w:rPr>
        <w:t xml:space="preserve">means 2-body interaction </w:t>
      </w:r>
      <w:r w:rsidRPr="00F71227">
        <w:rPr>
          <w:rFonts w:cs="Times New Roman" w:hint="eastAsia"/>
          <w:sz w:val="24"/>
          <w:szCs w:val="24"/>
        </w:rPr>
        <w:t>energy</w:t>
      </w:r>
      <w:r w:rsidRPr="00F71227">
        <w:rPr>
          <w:rFonts w:cs="Times New Roman"/>
          <w:sz w:val="24"/>
          <w:szCs w:val="24"/>
        </w:rPr>
        <w:t xml:space="preserve"> which describes the harmonic vibrational motion between 2 bonded atoms. The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angle</m:t>
            </m:r>
          </m:sub>
        </m:sSub>
      </m:oMath>
      <w:r w:rsidRPr="00F71227">
        <w:rPr>
          <w:rFonts w:cs="Times New Roman"/>
          <w:sz w:val="24"/>
          <w:szCs w:val="24"/>
        </w:rPr>
        <w:t>(</w:t>
      </w:r>
      <w:r w:rsidR="00223961">
        <w:rPr>
          <w:rFonts w:cs="Times New Roman"/>
          <w:sz w:val="24"/>
          <w:szCs w:val="24"/>
        </w:rPr>
        <w:t>3.2</w:t>
      </w:r>
      <w:r w:rsidR="00831725">
        <w:rPr>
          <w:rFonts w:cs="Times New Roman"/>
          <w:sz w:val="24"/>
          <w:szCs w:val="24"/>
        </w:rPr>
        <w:t>.</w:t>
      </w:r>
      <w:r w:rsidRPr="00F71227">
        <w:rPr>
          <w:rFonts w:cs="Times New Roman"/>
          <w:sz w:val="24"/>
          <w:szCs w:val="24"/>
        </w:rPr>
        <w:t xml:space="preserve">4) means 3-body interaction which describes the angular vibration motion between 3 boned atoms. The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torsion</m:t>
            </m:r>
          </m:sub>
        </m:sSub>
      </m:oMath>
      <w:r w:rsidRPr="00F71227">
        <w:rPr>
          <w:rFonts w:cs="Times New Roman" w:hint="eastAsia"/>
          <w:sz w:val="24"/>
          <w:szCs w:val="24"/>
        </w:rPr>
        <w:t>(</w:t>
      </w:r>
      <w:r w:rsidR="00223961">
        <w:rPr>
          <w:rFonts w:cs="Times New Roman"/>
          <w:sz w:val="24"/>
          <w:szCs w:val="24"/>
        </w:rPr>
        <w:t>3.2</w:t>
      </w:r>
      <w:r w:rsidR="00831725">
        <w:rPr>
          <w:rFonts w:cs="Times New Roman"/>
          <w:sz w:val="24"/>
          <w:szCs w:val="24"/>
        </w:rPr>
        <w:t>.</w:t>
      </w:r>
      <w:r w:rsidRPr="00F71227">
        <w:rPr>
          <w:rFonts w:cs="Times New Roman"/>
          <w:sz w:val="24"/>
          <w:szCs w:val="24"/>
        </w:rPr>
        <w:t xml:space="preserve">5) means 4-body interaction which describes the angular spring motion between the planes formed by the first 3 consecutive atoms and last 3 consecutive atoms, </w:t>
      </w:r>
      <w:r w:rsidRPr="00F71227">
        <w:rPr>
          <w:rFonts w:cs="Times New Roman"/>
          <w:sz w:val="24"/>
          <w:szCs w:val="24"/>
        </w:rPr>
        <w:lastRenderedPageBreak/>
        <w:t xml:space="preserve">like </w:t>
      </w:r>
      <w:r w:rsidR="00831725">
        <w:rPr>
          <w:rFonts w:cs="Times New Roman"/>
          <w:sz w:val="24"/>
          <w:szCs w:val="24"/>
        </w:rPr>
        <w:t xml:space="preserve">an example </w:t>
      </w:r>
      <w:r w:rsidR="00831725" w:rsidRPr="00660466">
        <w:rPr>
          <w:rFonts w:cs="Times New Roman"/>
          <w:sz w:val="24"/>
          <w:szCs w:val="24"/>
        </w:rPr>
        <w:t xml:space="preserve">shown in </w:t>
      </w:r>
      <w:r w:rsidR="00006012" w:rsidRPr="00660466">
        <w:rPr>
          <w:rFonts w:cs="Times New Roman"/>
          <w:sz w:val="24"/>
          <w:szCs w:val="24"/>
        </w:rPr>
        <w:fldChar w:fldCharType="begin"/>
      </w:r>
      <w:r w:rsidR="00006012" w:rsidRPr="00660466">
        <w:rPr>
          <w:rFonts w:cs="Times New Roman"/>
          <w:sz w:val="24"/>
          <w:szCs w:val="24"/>
        </w:rPr>
        <w:instrText xml:space="preserve"> REF _Ref14617399 \h  \* MERGEFORMAT </w:instrText>
      </w:r>
      <w:r w:rsidR="00006012" w:rsidRPr="00660466">
        <w:rPr>
          <w:rFonts w:cs="Times New Roman"/>
          <w:sz w:val="24"/>
          <w:szCs w:val="24"/>
        </w:rPr>
      </w:r>
      <w:r w:rsidR="00006012" w:rsidRPr="00660466">
        <w:rPr>
          <w:rFonts w:cs="Times New Roman"/>
          <w:sz w:val="24"/>
          <w:szCs w:val="24"/>
        </w:rPr>
        <w:fldChar w:fldCharType="separate"/>
      </w:r>
      <w:r w:rsidR="00006012" w:rsidRPr="00660466">
        <w:rPr>
          <w:rFonts w:cs="Times New Roman"/>
          <w:b/>
          <w:sz w:val="24"/>
          <w:szCs w:val="24"/>
        </w:rPr>
        <w:t xml:space="preserve">Figure </w:t>
      </w:r>
      <w:r w:rsidR="00006012" w:rsidRPr="00660466">
        <w:rPr>
          <w:rFonts w:cs="Times New Roman"/>
          <w:b/>
          <w:noProof/>
          <w:sz w:val="24"/>
          <w:szCs w:val="24"/>
        </w:rPr>
        <w:t>6</w:t>
      </w:r>
      <w:r w:rsidR="00006012" w:rsidRPr="00660466">
        <w:rPr>
          <w:rFonts w:cs="Times New Roman"/>
          <w:sz w:val="24"/>
          <w:szCs w:val="24"/>
        </w:rPr>
        <w:fldChar w:fldCharType="end"/>
      </w:r>
      <w:r w:rsidRPr="00660466">
        <w:rPr>
          <w:rFonts w:cs="Times New Roman"/>
          <w:sz w:val="24"/>
          <w:szCs w:val="24"/>
        </w:rPr>
        <w:t>:</w:t>
      </w:r>
      <w:r w:rsidRPr="00F71227">
        <w:rPr>
          <w:rFonts w:cs="Times New Roman"/>
          <w:sz w:val="24"/>
          <w:szCs w:val="24"/>
        </w:rPr>
        <w:t xml:space="preserve"> </w:t>
      </w:r>
    </w:p>
    <w:p w14:paraId="020FFB68" w14:textId="77777777" w:rsidR="00DA27E1" w:rsidRDefault="006C1F0D" w:rsidP="00DA27E1">
      <w:pPr>
        <w:keepNext/>
        <w:spacing w:line="480" w:lineRule="auto"/>
        <w:jc w:val="center"/>
      </w:pPr>
      <w:r>
        <w:rPr>
          <w:noProof/>
          <w:lang w:eastAsia="en-US"/>
        </w:rPr>
        <w:drawing>
          <wp:inline distT="0" distB="0" distL="0" distR="0" wp14:anchorId="5F00714F" wp14:editId="2F07C34F">
            <wp:extent cx="3829592" cy="2280062"/>
            <wp:effectExtent l="0" t="0" r="0" b="6350"/>
            <wp:docPr id="73" name="图片 73" descr="图片包含 回力网球, 竞技运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ihedral angel final .jpg"/>
                    <pic:cNvPicPr/>
                  </pic:nvPicPr>
                  <pic:blipFill>
                    <a:blip r:embed="rId15"/>
                    <a:stretch>
                      <a:fillRect/>
                    </a:stretch>
                  </pic:blipFill>
                  <pic:spPr>
                    <a:xfrm>
                      <a:off x="0" y="0"/>
                      <a:ext cx="3870074" cy="2304164"/>
                    </a:xfrm>
                    <a:prstGeom prst="rect">
                      <a:avLst/>
                    </a:prstGeom>
                  </pic:spPr>
                </pic:pic>
              </a:graphicData>
            </a:graphic>
          </wp:inline>
        </w:drawing>
      </w:r>
    </w:p>
    <w:p w14:paraId="1AF0BEDC" w14:textId="16C7B07D" w:rsidR="00781239" w:rsidRPr="00341CF5" w:rsidRDefault="000E558E" w:rsidP="00341CF5">
      <w:pPr>
        <w:pStyle w:val="a4"/>
        <w:jc w:val="center"/>
        <w:rPr>
          <w:rFonts w:ascii="Times New Roman" w:hAnsi="Times New Roman" w:cs="Times New Roman"/>
          <w:b/>
        </w:rPr>
      </w:pPr>
      <w:bookmarkStart w:id="52" w:name="_Ref14617399"/>
      <w:bookmarkStart w:id="53" w:name="_Toc12879564"/>
      <w:bookmarkStart w:id="54" w:name="_Toc12879665"/>
      <w:bookmarkStart w:id="55" w:name="_Toc12887816"/>
      <w:bookmarkStart w:id="56" w:name="_Toc12888344"/>
      <w:bookmarkStart w:id="57" w:name="_Toc15395095"/>
      <w:bookmarkStart w:id="58" w:name="_Toc15395311"/>
      <w:bookmarkStart w:id="59" w:name="_Toc15545778"/>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6</w:t>
      </w:r>
      <w:r w:rsidR="00DA27E1" w:rsidRPr="00660466">
        <w:rPr>
          <w:rFonts w:ascii="Times New Roman" w:hAnsi="Times New Roman" w:cs="Times New Roman"/>
          <w:b/>
        </w:rPr>
        <w:fldChar w:fldCharType="end"/>
      </w:r>
      <w:bookmarkEnd w:id="52"/>
      <w:r w:rsidR="00DA27E1" w:rsidRPr="00660466">
        <w:rPr>
          <w:rFonts w:ascii="Times New Roman" w:hAnsi="Times New Roman" w:cs="Times New Roman"/>
          <w:b/>
        </w:rPr>
        <w:t>: Example</w:t>
      </w:r>
      <w:r w:rsidR="00DA27E1" w:rsidRPr="00DA27E1">
        <w:rPr>
          <w:rFonts w:ascii="Times New Roman" w:hAnsi="Times New Roman" w:cs="Times New Roman"/>
          <w:b/>
        </w:rPr>
        <w:t xml:space="preserve"> of Dihedral Angle</w:t>
      </w:r>
      <w:bookmarkEnd w:id="53"/>
      <w:bookmarkEnd w:id="54"/>
      <w:bookmarkEnd w:id="55"/>
      <w:bookmarkEnd w:id="56"/>
      <w:r w:rsidR="009F1FBE">
        <w:rPr>
          <w:rFonts w:ascii="Times New Roman" w:hAnsi="Times New Roman" w:cs="Times New Roman"/>
          <w:b/>
        </w:rPr>
        <w:t>.</w:t>
      </w:r>
      <w:bookmarkEnd w:id="57"/>
      <w:bookmarkEnd w:id="58"/>
      <w:bookmarkEnd w:id="59"/>
    </w:p>
    <w:p w14:paraId="4FEA0285" w14:textId="23AA4B14" w:rsidR="00F71227" w:rsidRPr="00F71227" w:rsidRDefault="00F71227" w:rsidP="00F71227">
      <w:pPr>
        <w:spacing w:line="480" w:lineRule="auto"/>
        <w:ind w:firstLine="420"/>
        <w:rPr>
          <w:rFonts w:cs="Times New Roman"/>
          <w:sz w:val="24"/>
          <w:szCs w:val="24"/>
        </w:rPr>
      </w:pPr>
      <w:r w:rsidRPr="00F71227">
        <w:rPr>
          <w:rFonts w:cs="Times New Roman"/>
          <w:sz w:val="24"/>
          <w:szCs w:val="24"/>
        </w:rPr>
        <w:t xml:space="preserve">The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non-bonded</m:t>
            </m:r>
          </m:sub>
        </m:sSub>
      </m:oMath>
      <w:r w:rsidRPr="00F71227">
        <w:rPr>
          <w:rFonts w:cs="Times New Roman" w:hint="eastAsia"/>
          <w:sz w:val="24"/>
          <w:szCs w:val="24"/>
        </w:rPr>
        <w:t>（</w:t>
      </w:r>
      <w:r w:rsidR="00223961">
        <w:rPr>
          <w:rFonts w:cs="Times New Roman" w:hint="eastAsia"/>
          <w:sz w:val="24"/>
          <w:szCs w:val="24"/>
        </w:rPr>
        <w:t>3</w:t>
      </w:r>
      <w:r w:rsidR="00223961">
        <w:rPr>
          <w:rFonts w:cs="Times New Roman"/>
          <w:sz w:val="24"/>
          <w:szCs w:val="24"/>
        </w:rPr>
        <w:t>.2</w:t>
      </w:r>
      <w:r w:rsidR="00831725">
        <w:rPr>
          <w:rFonts w:cs="Times New Roman"/>
          <w:sz w:val="24"/>
          <w:szCs w:val="24"/>
        </w:rPr>
        <w:t>.</w:t>
      </w:r>
      <w:r w:rsidRPr="00F71227">
        <w:rPr>
          <w:rFonts w:cs="Times New Roman"/>
          <w:sz w:val="24"/>
          <w:szCs w:val="24"/>
        </w:rPr>
        <w:t>6</w:t>
      </w:r>
      <w:r w:rsidRPr="00F71227">
        <w:rPr>
          <w:rFonts w:cs="Times New Roman" w:hint="eastAsia"/>
          <w:sz w:val="24"/>
          <w:szCs w:val="24"/>
        </w:rPr>
        <w:t>）</w:t>
      </w:r>
      <w:r w:rsidRPr="00F71227">
        <w:rPr>
          <w:rFonts w:cs="Times New Roman" w:hint="eastAsia"/>
          <w:sz w:val="24"/>
          <w:szCs w:val="24"/>
        </w:rPr>
        <w:t>m</w:t>
      </w:r>
      <w:r w:rsidRPr="00F71227">
        <w:rPr>
          <w:rFonts w:cs="Times New Roman"/>
          <w:sz w:val="24"/>
          <w:szCs w:val="24"/>
        </w:rPr>
        <w:t xml:space="preserve">eans </w:t>
      </w:r>
      <w:r w:rsidR="00C047E5">
        <w:rPr>
          <w:rFonts w:cs="Times New Roman"/>
          <w:sz w:val="24"/>
          <w:szCs w:val="24"/>
        </w:rPr>
        <w:t xml:space="preserve">the </w:t>
      </w:r>
      <w:r w:rsidRPr="00F71227">
        <w:rPr>
          <w:rFonts w:cs="Times New Roman"/>
          <w:sz w:val="24"/>
          <w:szCs w:val="24"/>
        </w:rPr>
        <w:t xml:space="preserve">potential energy from </w:t>
      </w:r>
      <w:r w:rsidR="00BD207B">
        <w:rPr>
          <w:rFonts w:cs="Times New Roman"/>
          <w:sz w:val="24"/>
          <w:szCs w:val="24"/>
        </w:rPr>
        <w:t xml:space="preserve">the </w:t>
      </w:r>
      <w:r w:rsidRPr="00F71227">
        <w:rPr>
          <w:rFonts w:cs="Times New Roman"/>
          <w:sz w:val="24"/>
          <w:szCs w:val="24"/>
        </w:rPr>
        <w:t xml:space="preserve">interaction between all different pairs of atoms, which exclude pairs of atoms already in a bonded term. Also, </w:t>
      </w:r>
      <w:r w:rsidR="00D66454" w:rsidRPr="00006012">
        <w:rPr>
          <w:rFonts w:cs="Times New Roman"/>
          <w:sz w:val="24"/>
          <w:szCs w:val="24"/>
        </w:rPr>
        <w:t>Equation</w:t>
      </w:r>
      <w:r w:rsidRPr="00006012">
        <w:rPr>
          <w:rFonts w:cs="Times New Roman"/>
          <w:sz w:val="24"/>
          <w:szCs w:val="24"/>
        </w:rPr>
        <w:t xml:space="preserve"> (</w:t>
      </w:r>
      <w:r w:rsidR="00223961" w:rsidRPr="00006012">
        <w:rPr>
          <w:rFonts w:cs="Times New Roman"/>
          <w:sz w:val="24"/>
          <w:szCs w:val="24"/>
        </w:rPr>
        <w:t>3.2</w:t>
      </w:r>
      <w:r w:rsidR="00052763" w:rsidRPr="00006012">
        <w:rPr>
          <w:rFonts w:cs="Times New Roman"/>
          <w:sz w:val="24"/>
          <w:szCs w:val="24"/>
        </w:rPr>
        <w:t>.</w:t>
      </w:r>
      <w:r w:rsidRPr="00006012">
        <w:rPr>
          <w:rFonts w:cs="Times New Roman"/>
          <w:sz w:val="24"/>
          <w:szCs w:val="24"/>
        </w:rPr>
        <w:t>6) is</w:t>
      </w:r>
      <w:r w:rsidRPr="00F71227">
        <w:rPr>
          <w:rFonts w:cs="Times New Roman"/>
          <w:sz w:val="24"/>
          <w:szCs w:val="24"/>
        </w:rPr>
        <w:t xml:space="preserve"> the formula of classical 12-6 Lennard-jones potential energy function, which describes the interaction force between molecules including attractive force and repulsive force. The </w:t>
      </w:r>
      <w:bookmarkStart w:id="60" w:name="_Hlk534790476"/>
      <m:oMath>
        <m:sSub>
          <m:sSubPr>
            <m:ctrlPr>
              <w:rPr>
                <w:rFonts w:ascii="Cambria Math" w:hAnsi="Cambria Math" w:cs="Times New Roman"/>
                <w:sz w:val="24"/>
                <w:szCs w:val="24"/>
                <w:vertAlign w:val="subscript"/>
              </w:rPr>
            </m:ctrlPr>
          </m:sSubPr>
          <m:e>
            <m:r>
              <w:rPr>
                <w:rFonts w:ascii="Cambria Math" w:hAnsi="Cambria Math" w:cs="Times New Roman"/>
                <w:sz w:val="24"/>
                <w:szCs w:val="24"/>
                <w:vertAlign w:val="subscript"/>
              </w:rPr>
              <m:t>r</m:t>
            </m:r>
          </m:e>
          <m:sub>
            <m:r>
              <w:rPr>
                <w:rFonts w:ascii="Cambria Math" w:hAnsi="Cambria Math" w:cs="Times New Roman"/>
                <w:sz w:val="24"/>
                <w:szCs w:val="24"/>
                <w:vertAlign w:val="subscript"/>
              </w:rPr>
              <m:t>c</m:t>
            </m:r>
          </m:sub>
        </m:sSub>
      </m:oMath>
      <w:r w:rsidRPr="00F71227">
        <w:rPr>
          <w:rFonts w:cs="Times New Roman"/>
          <w:sz w:val="24"/>
          <w:szCs w:val="24"/>
        </w:rPr>
        <w:t xml:space="preserve"> </w:t>
      </w:r>
      <w:bookmarkEnd w:id="60"/>
      <w:r w:rsidR="00C047E5">
        <w:rPr>
          <w:rFonts w:cs="Times New Roman"/>
          <w:sz w:val="24"/>
          <w:szCs w:val="24"/>
        </w:rPr>
        <w:t>is the</w:t>
      </w:r>
      <w:r w:rsidRPr="00F71227">
        <w:rPr>
          <w:rFonts w:cs="Times New Roman"/>
          <w:sz w:val="24"/>
          <w:szCs w:val="24"/>
        </w:rPr>
        <w:t xml:space="preserve"> cut</w:t>
      </w:r>
      <w:r w:rsidR="00FF5A06">
        <w:rPr>
          <w:rFonts w:cs="Times New Roman"/>
          <w:sz w:val="24"/>
          <w:szCs w:val="24"/>
        </w:rPr>
        <w:t>-</w:t>
      </w:r>
      <w:r w:rsidRPr="00F71227">
        <w:rPr>
          <w:rFonts w:cs="Times New Roman"/>
          <w:sz w:val="24"/>
          <w:szCs w:val="24"/>
        </w:rPr>
        <w:t>off radius, and it w</w:t>
      </w:r>
      <w:r w:rsidR="00C047E5">
        <w:rPr>
          <w:rFonts w:cs="Times New Roman"/>
          <w:sz w:val="24"/>
          <w:szCs w:val="24"/>
        </w:rPr>
        <w:t>as set to be 15 angstroms in the</w:t>
      </w:r>
      <w:r w:rsidRPr="00F71227">
        <w:rPr>
          <w:rFonts w:cs="Times New Roman"/>
          <w:sz w:val="24"/>
          <w:szCs w:val="24"/>
        </w:rPr>
        <w:t xml:space="preserve"> simulation. The </w:t>
      </w:r>
      <w:r w:rsidR="00D868BF">
        <w:rPr>
          <w:rFonts w:cs="Times New Roman"/>
          <w:sz w:val="24"/>
          <w:szCs w:val="24"/>
        </w:rPr>
        <w:t>L-J potential energy of two atom</w:t>
      </w:r>
      <w:r w:rsidRPr="00F71227">
        <w:rPr>
          <w:rFonts w:cs="Times New Roman"/>
          <w:sz w:val="24"/>
          <w:szCs w:val="24"/>
        </w:rPr>
        <w:t xml:space="preserve">s will be ignored </w:t>
      </w:r>
      <w:r w:rsidRPr="00F71227">
        <w:rPr>
          <w:rFonts w:cs="Times New Roman" w:hint="eastAsia"/>
          <w:sz w:val="24"/>
          <w:szCs w:val="24"/>
        </w:rPr>
        <w:t>if</w:t>
      </w:r>
      <w:r w:rsidRPr="00F71227">
        <w:rPr>
          <w:rFonts w:cs="Times New Roman"/>
          <w:sz w:val="24"/>
          <w:szCs w:val="24"/>
        </w:rPr>
        <w:t xml:space="preserve"> the distance (r) between them is larger than </w:t>
      </w:r>
      <m:oMath>
        <m:sSub>
          <m:sSubPr>
            <m:ctrlPr>
              <w:rPr>
                <w:rFonts w:ascii="Cambria Math" w:hAnsi="Cambria Math" w:cs="Times New Roman"/>
                <w:sz w:val="24"/>
                <w:szCs w:val="24"/>
                <w:vertAlign w:val="subscript"/>
              </w:rPr>
            </m:ctrlPr>
          </m:sSubPr>
          <m:e>
            <m:r>
              <w:rPr>
                <w:rFonts w:ascii="Cambria Math" w:hAnsi="Cambria Math" w:cs="Times New Roman"/>
                <w:sz w:val="24"/>
                <w:szCs w:val="24"/>
                <w:vertAlign w:val="subscript"/>
              </w:rPr>
              <m:t>r</m:t>
            </m:r>
          </m:e>
          <m:sub>
            <m:r>
              <w:rPr>
                <w:rFonts w:ascii="Cambria Math" w:hAnsi="Cambria Math" w:cs="Times New Roman"/>
                <w:sz w:val="24"/>
                <w:szCs w:val="24"/>
                <w:vertAlign w:val="subscript"/>
              </w:rPr>
              <m:t>c</m:t>
            </m:r>
          </m:sub>
        </m:sSub>
      </m:oMath>
      <w:r w:rsidRPr="00F71227">
        <w:rPr>
          <w:rFonts w:cs="Times New Roman"/>
          <w:sz w:val="24"/>
          <w:szCs w:val="24"/>
        </w:rPr>
        <w:t xml:space="preserve">. </w:t>
      </w:r>
    </w:p>
    <w:p w14:paraId="5F6F9842" w14:textId="77973925" w:rsidR="00F71227" w:rsidRPr="00F71227" w:rsidRDefault="00F71227" w:rsidP="00F71227">
      <w:pPr>
        <w:spacing w:line="480" w:lineRule="auto"/>
        <w:ind w:firstLine="420"/>
        <w:rPr>
          <w:rFonts w:cs="Times New Roman"/>
          <w:sz w:val="24"/>
          <w:szCs w:val="24"/>
        </w:rPr>
      </w:pPr>
      <w:r w:rsidRPr="00F71227">
        <w:rPr>
          <w:rFonts w:cs="Times New Roman"/>
          <w:sz w:val="24"/>
          <w:szCs w:val="24"/>
        </w:rPr>
        <w:tab/>
      </w:r>
      <w:r w:rsidRPr="00F71227">
        <w:rPr>
          <w:rFonts w:cs="Times New Roman" w:hint="eastAsia"/>
          <w:sz w:val="24"/>
          <w:szCs w:val="24"/>
        </w:rPr>
        <w:t>I</w:t>
      </w:r>
      <w:r w:rsidRPr="00F71227">
        <w:rPr>
          <w:rFonts w:cs="Times New Roman"/>
          <w:sz w:val="24"/>
          <w:szCs w:val="24"/>
        </w:rPr>
        <w:t xml:space="preserve">n order to support potential energy function, </w:t>
      </w:r>
      <w:r w:rsidR="00C047E5">
        <w:rPr>
          <w:rFonts w:cs="Times New Roman"/>
          <w:sz w:val="24"/>
          <w:szCs w:val="24"/>
        </w:rPr>
        <w:t>the TraPPE-UA force field was used for methane and butane system</w:t>
      </w:r>
      <w:r w:rsidRPr="00F71227">
        <w:rPr>
          <w:rFonts w:cs="Times New Roman"/>
          <w:sz w:val="24"/>
          <w:szCs w:val="24"/>
        </w:rPr>
        <w:t xml:space="preserve">. TraPPE-UA style refers to Transferable Potentials for Phase </w:t>
      </w:r>
      <w:r w:rsidRPr="00225392">
        <w:rPr>
          <w:rFonts w:cs="Times New Roman"/>
          <w:sz w:val="24"/>
          <w:szCs w:val="24"/>
        </w:rPr>
        <w:t xml:space="preserve">Equilibria United-Atom force field, which is designed particularly for </w:t>
      </w:r>
      <w:r w:rsidR="00BD207B" w:rsidRPr="00225392">
        <w:rPr>
          <w:rFonts w:cs="Times New Roman"/>
          <w:sz w:val="24"/>
          <w:szCs w:val="24"/>
        </w:rPr>
        <w:t xml:space="preserve">the </w:t>
      </w:r>
      <w:r w:rsidRPr="00225392">
        <w:rPr>
          <w:rFonts w:cs="Times New Roman"/>
          <w:sz w:val="24"/>
          <w:szCs w:val="24"/>
        </w:rPr>
        <w:t>n-alkanes group</w:t>
      </w:r>
      <w:r w:rsidR="009422C6" w:rsidRPr="00225392">
        <w:rPr>
          <w:rFonts w:cs="Times New Roman"/>
          <w:sz w:val="24"/>
          <w:szCs w:val="24"/>
        </w:rPr>
        <w:t xml:space="preserve"> </w:t>
      </w:r>
      <w:r w:rsidR="00225392" w:rsidRPr="00225392">
        <w:rPr>
          <w:rFonts w:cs="Times New Roman"/>
          <w:sz w:val="24"/>
          <w:szCs w:val="24"/>
        </w:rPr>
        <w:t>(Martin and J Siepmann</w:t>
      </w:r>
      <w:r w:rsidR="009422C6" w:rsidRPr="00225392">
        <w:rPr>
          <w:rFonts w:cs="Times New Roman"/>
          <w:sz w:val="24"/>
          <w:szCs w:val="24"/>
        </w:rPr>
        <w:t xml:space="preserve"> 1998)</w:t>
      </w:r>
      <w:r w:rsidRPr="00225392">
        <w:rPr>
          <w:rFonts w:cs="Times New Roman"/>
          <w:sz w:val="24"/>
          <w:szCs w:val="24"/>
        </w:rPr>
        <w:t>. To maximize simplicity and transferability, the TraPPE-UA force field parameters for a given pseudo-atom do not depend upon its neighboring pseudo-atoms</w:t>
      </w:r>
      <w:r w:rsidR="009422C6" w:rsidRPr="00225392">
        <w:rPr>
          <w:rFonts w:cs="Times New Roman"/>
          <w:sz w:val="24"/>
          <w:szCs w:val="24"/>
        </w:rPr>
        <w:t xml:space="preserve"> (</w:t>
      </w:r>
      <w:r w:rsidR="00225392" w:rsidRPr="00225392">
        <w:rPr>
          <w:rFonts w:cs="Times New Roman"/>
          <w:sz w:val="24"/>
          <w:szCs w:val="24"/>
        </w:rPr>
        <w:t xml:space="preserve">Martin and Siepmann </w:t>
      </w:r>
      <w:r w:rsidR="009422C6" w:rsidRPr="00225392">
        <w:rPr>
          <w:rFonts w:cs="Times New Roman"/>
          <w:sz w:val="24"/>
          <w:szCs w:val="24"/>
        </w:rPr>
        <w:t>1999)</w:t>
      </w:r>
      <w:r w:rsidRPr="00225392">
        <w:rPr>
          <w:rFonts w:cs="Times New Roman"/>
          <w:sz w:val="24"/>
          <w:szCs w:val="24"/>
        </w:rPr>
        <w:t>. For example, in a hydrocarbon molecule, a carbon atom and the hydrogen atoms around</w:t>
      </w:r>
      <w:r w:rsidRPr="00F71227">
        <w:rPr>
          <w:rFonts w:cs="Times New Roman"/>
          <w:sz w:val="24"/>
          <w:szCs w:val="24"/>
        </w:rPr>
        <w:t xml:space="preserve"> it are defined into a pseudo-</w:t>
      </w:r>
      <w:r w:rsidRPr="00F71227">
        <w:rPr>
          <w:rFonts w:cs="Times New Roman"/>
          <w:sz w:val="24"/>
          <w:szCs w:val="24"/>
        </w:rPr>
        <w:lastRenderedPageBreak/>
        <w:t xml:space="preserve">atom group (for example, in </w:t>
      </w:r>
      <w:r w:rsidR="00BD207B">
        <w:rPr>
          <w:rFonts w:cs="Times New Roman"/>
          <w:sz w:val="24"/>
          <w:szCs w:val="24"/>
        </w:rPr>
        <w:t>an N-</w:t>
      </w:r>
      <w:r w:rsidRPr="00F71227">
        <w:rPr>
          <w:rFonts w:cs="Times New Roman"/>
          <w:sz w:val="24"/>
          <w:szCs w:val="24"/>
        </w:rPr>
        <w:t xml:space="preserve">butane molecule, </w:t>
      </w:r>
      <w:r w:rsidRPr="00660466">
        <w:rPr>
          <w:rFonts w:cs="Times New Roman"/>
          <w:sz w:val="24"/>
          <w:szCs w:val="24"/>
        </w:rPr>
        <w:t>CH3- is one type of pseudo-atom grou</w:t>
      </w:r>
      <w:r w:rsidR="00D868BF">
        <w:rPr>
          <w:rFonts w:cs="Times New Roman"/>
          <w:sz w:val="24"/>
          <w:szCs w:val="24"/>
        </w:rPr>
        <w:t>p, and -CH2- is another type of p</w:t>
      </w:r>
      <w:r w:rsidRPr="00660466">
        <w:rPr>
          <w:rFonts w:cs="Times New Roman"/>
          <w:sz w:val="24"/>
          <w:szCs w:val="24"/>
        </w:rPr>
        <w:t xml:space="preserve">seudo-atom group, </w:t>
      </w:r>
      <w:r w:rsidR="00BD207B" w:rsidRPr="00660466">
        <w:rPr>
          <w:rFonts w:cs="Times New Roman"/>
          <w:sz w:val="24"/>
          <w:szCs w:val="24"/>
        </w:rPr>
        <w:t>as</w:t>
      </w:r>
      <w:r w:rsidRPr="00660466">
        <w:rPr>
          <w:rFonts w:cs="Times New Roman"/>
          <w:sz w:val="24"/>
          <w:szCs w:val="24"/>
        </w:rPr>
        <w:t xml:space="preserve"> </w:t>
      </w:r>
      <w:r w:rsidR="00006012" w:rsidRPr="00660466">
        <w:rPr>
          <w:rFonts w:cs="Times New Roman"/>
          <w:sz w:val="24"/>
          <w:szCs w:val="24"/>
        </w:rPr>
        <w:fldChar w:fldCharType="begin"/>
      </w:r>
      <w:r w:rsidR="00006012" w:rsidRPr="00660466">
        <w:rPr>
          <w:rFonts w:cs="Times New Roman"/>
          <w:sz w:val="24"/>
          <w:szCs w:val="24"/>
        </w:rPr>
        <w:instrText xml:space="preserve"> REF _Ref14617501 \h  \* MERGEFORMAT </w:instrText>
      </w:r>
      <w:r w:rsidR="00006012" w:rsidRPr="00660466">
        <w:rPr>
          <w:rFonts w:cs="Times New Roman"/>
          <w:sz w:val="24"/>
          <w:szCs w:val="24"/>
        </w:rPr>
      </w:r>
      <w:r w:rsidR="00006012" w:rsidRPr="00660466">
        <w:rPr>
          <w:rFonts w:cs="Times New Roman"/>
          <w:sz w:val="24"/>
          <w:szCs w:val="24"/>
        </w:rPr>
        <w:fldChar w:fldCharType="separate"/>
      </w:r>
      <w:r w:rsidR="00006012" w:rsidRPr="00660466">
        <w:rPr>
          <w:rFonts w:cs="Times New Roman"/>
          <w:b/>
          <w:sz w:val="24"/>
          <w:szCs w:val="24"/>
        </w:rPr>
        <w:t xml:space="preserve">Figure </w:t>
      </w:r>
      <w:r w:rsidR="00006012" w:rsidRPr="00660466">
        <w:rPr>
          <w:rFonts w:cs="Times New Roman"/>
          <w:b/>
          <w:noProof/>
          <w:sz w:val="24"/>
          <w:szCs w:val="24"/>
        </w:rPr>
        <w:t>7</w:t>
      </w:r>
      <w:r w:rsidR="00006012" w:rsidRPr="00660466">
        <w:rPr>
          <w:rFonts w:cs="Times New Roman"/>
          <w:sz w:val="24"/>
          <w:szCs w:val="24"/>
        </w:rPr>
        <w:fldChar w:fldCharType="end"/>
      </w:r>
      <w:r w:rsidR="00006012" w:rsidRPr="00660466">
        <w:rPr>
          <w:rFonts w:cs="Times New Roman"/>
          <w:sz w:val="24"/>
          <w:szCs w:val="24"/>
        </w:rPr>
        <w:t xml:space="preserve"> </w:t>
      </w:r>
      <w:r w:rsidRPr="00660466">
        <w:rPr>
          <w:rFonts w:cs="Times New Roman"/>
          <w:sz w:val="24"/>
          <w:szCs w:val="24"/>
        </w:rPr>
        <w:t>shown).</w:t>
      </w:r>
      <w:r w:rsidRPr="00660466">
        <w:rPr>
          <w:rFonts w:cs="Times New Roman" w:hint="eastAsia"/>
          <w:sz w:val="24"/>
          <w:szCs w:val="24"/>
        </w:rPr>
        <w:t xml:space="preserve"> </w:t>
      </w:r>
      <w:r w:rsidR="00D868BF">
        <w:rPr>
          <w:rFonts w:cs="Times New Roman"/>
          <w:sz w:val="24"/>
          <w:szCs w:val="24"/>
        </w:rPr>
        <w:t>So, in the TraPPE</w:t>
      </w:r>
      <w:r w:rsidRPr="00660466">
        <w:rPr>
          <w:rFonts w:cs="Times New Roman"/>
          <w:sz w:val="24"/>
          <w:szCs w:val="24"/>
        </w:rPr>
        <w:t>-UA style, for a hydrocarbon molecule itself, the bonded interaction (</w:t>
      </w:r>
      <m:oMath>
        <m:sSub>
          <m:sSubPr>
            <m:ctrlPr>
              <w:rPr>
                <w:rFonts w:ascii="Cambria Math" w:hAnsi="Cambria Math" w:cs="Times New Roman"/>
                <w:sz w:val="24"/>
                <w:szCs w:val="24"/>
                <w:vertAlign w:val="subscript"/>
              </w:rPr>
            </m:ctrlPr>
          </m:sSubPr>
          <m:e>
            <m:r>
              <w:rPr>
                <w:rFonts w:ascii="Cambria Math" w:hAnsi="Cambria Math" w:cs="Times New Roman"/>
                <w:sz w:val="24"/>
                <w:szCs w:val="24"/>
                <w:vertAlign w:val="subscript"/>
              </w:rPr>
              <m:t>E</m:t>
            </m:r>
          </m:e>
          <m:sub>
            <m:r>
              <w:rPr>
                <w:rFonts w:ascii="Cambria Math" w:hAnsi="Cambria Math" w:cs="Times New Roman"/>
                <w:sz w:val="24"/>
                <w:szCs w:val="24"/>
                <w:vertAlign w:val="subscript"/>
              </w:rPr>
              <m:t>bonded</m:t>
            </m:r>
          </m:sub>
        </m:sSub>
        <m:r>
          <w:rPr>
            <w:rFonts w:ascii="Cambria Math" w:hAnsi="Cambria Math" w:cs="Times New Roman"/>
            <w:sz w:val="24"/>
            <w:szCs w:val="24"/>
            <w:vertAlign w:val="subscript"/>
          </w:rPr>
          <m:t>)</m:t>
        </m:r>
      </m:oMath>
      <w:r w:rsidRPr="00660466">
        <w:rPr>
          <w:rFonts w:cs="Times New Roman"/>
          <w:sz w:val="24"/>
          <w:szCs w:val="24"/>
        </w:rPr>
        <w:t xml:space="preserve"> is mainly caused by its pseudo-atom group, not a single C atom or H atom. Also, for the different molecule</w:t>
      </w:r>
      <w:r w:rsidRPr="00660466">
        <w:rPr>
          <w:rFonts w:cs="Times New Roman" w:hint="eastAsia"/>
          <w:sz w:val="24"/>
          <w:szCs w:val="24"/>
        </w:rPr>
        <w:t>s</w:t>
      </w:r>
      <w:r w:rsidRPr="00660466">
        <w:rPr>
          <w:rFonts w:cs="Times New Roman"/>
          <w:sz w:val="24"/>
          <w:szCs w:val="24"/>
        </w:rPr>
        <w:t>, the interaction energy (</w:t>
      </w:r>
      <m:oMath>
        <m:sSub>
          <m:sSubPr>
            <m:ctrlPr>
              <w:rPr>
                <w:rFonts w:ascii="Cambria Math" w:hAnsi="Cambria Math" w:cs="Times New Roman"/>
                <w:sz w:val="24"/>
                <w:szCs w:val="24"/>
                <w:vertAlign w:val="subscript"/>
              </w:rPr>
            </m:ctrlPr>
          </m:sSubPr>
          <m:e>
            <m:r>
              <w:rPr>
                <w:rFonts w:ascii="Cambria Math" w:hAnsi="Cambria Math" w:cs="Times New Roman"/>
                <w:sz w:val="24"/>
                <w:szCs w:val="24"/>
                <w:vertAlign w:val="subscript"/>
              </w:rPr>
              <m:t>E</m:t>
            </m:r>
          </m:e>
          <m:sub>
            <m:r>
              <w:rPr>
                <w:rFonts w:ascii="Cambria Math" w:hAnsi="Cambria Math" w:cs="Times New Roman"/>
                <w:sz w:val="24"/>
                <w:szCs w:val="24"/>
                <w:vertAlign w:val="subscript"/>
              </w:rPr>
              <m:t>non-bonded</m:t>
            </m:r>
          </m:sub>
        </m:sSub>
        <m:r>
          <w:rPr>
            <w:rFonts w:ascii="Cambria Math" w:hAnsi="Cambria Math" w:cs="Times New Roman"/>
            <w:sz w:val="24"/>
            <w:szCs w:val="24"/>
            <w:vertAlign w:val="subscript"/>
          </w:rPr>
          <m:t>)</m:t>
        </m:r>
      </m:oMath>
      <w:r w:rsidRPr="00660466">
        <w:rPr>
          <w:rFonts w:cs="Times New Roman"/>
          <w:sz w:val="24"/>
          <w:szCs w:val="24"/>
        </w:rPr>
        <w:t xml:space="preserve"> is still mainly caused by </w:t>
      </w:r>
      <w:r w:rsidR="00BD207B" w:rsidRPr="00660466">
        <w:rPr>
          <w:rFonts w:cs="Times New Roman"/>
          <w:sz w:val="24"/>
          <w:szCs w:val="24"/>
        </w:rPr>
        <w:t xml:space="preserve">the </w:t>
      </w:r>
      <w:r w:rsidRPr="00660466">
        <w:rPr>
          <w:rFonts w:cs="Times New Roman"/>
          <w:sz w:val="24"/>
          <w:szCs w:val="24"/>
        </w:rPr>
        <w:t>differ</w:t>
      </w:r>
      <w:r w:rsidR="00006012" w:rsidRPr="00660466">
        <w:rPr>
          <w:rFonts w:cs="Times New Roman"/>
          <w:sz w:val="24"/>
          <w:szCs w:val="24"/>
        </w:rPr>
        <w:t>ent pseudo-atom</w:t>
      </w:r>
      <w:r w:rsidRPr="00660466">
        <w:rPr>
          <w:rFonts w:cs="Times New Roman"/>
          <w:sz w:val="24"/>
          <w:szCs w:val="24"/>
        </w:rPr>
        <w:t xml:space="preserve"> group</w:t>
      </w:r>
      <w:r w:rsidR="00006012" w:rsidRPr="00660466">
        <w:rPr>
          <w:rFonts w:cs="Times New Roman"/>
          <w:sz w:val="24"/>
          <w:szCs w:val="24"/>
        </w:rPr>
        <w:t>s</w:t>
      </w:r>
      <w:r w:rsidRPr="00660466">
        <w:rPr>
          <w:rFonts w:cs="Times New Roman"/>
          <w:sz w:val="24"/>
          <w:szCs w:val="24"/>
        </w:rPr>
        <w:t xml:space="preserve">. </w:t>
      </w:r>
      <w:r w:rsidR="00006012" w:rsidRPr="00660466">
        <w:rPr>
          <w:rFonts w:cs="Times New Roman"/>
          <w:sz w:val="24"/>
          <w:szCs w:val="24"/>
        </w:rPr>
        <w:fldChar w:fldCharType="begin"/>
      </w:r>
      <w:r w:rsidR="00006012" w:rsidRPr="00660466">
        <w:rPr>
          <w:rFonts w:cs="Times New Roman"/>
          <w:sz w:val="24"/>
          <w:szCs w:val="24"/>
        </w:rPr>
        <w:instrText xml:space="preserve"> REF _Ref14617501 \h  \* MERGEFORMAT </w:instrText>
      </w:r>
      <w:r w:rsidR="00006012" w:rsidRPr="00660466">
        <w:rPr>
          <w:rFonts w:cs="Times New Roman"/>
          <w:sz w:val="24"/>
          <w:szCs w:val="24"/>
        </w:rPr>
      </w:r>
      <w:r w:rsidR="00006012" w:rsidRPr="00660466">
        <w:rPr>
          <w:rFonts w:cs="Times New Roman"/>
          <w:sz w:val="24"/>
          <w:szCs w:val="24"/>
        </w:rPr>
        <w:fldChar w:fldCharType="separate"/>
      </w:r>
      <w:r w:rsidR="00006012" w:rsidRPr="00660466">
        <w:rPr>
          <w:rFonts w:cs="Times New Roman"/>
          <w:b/>
          <w:sz w:val="24"/>
          <w:szCs w:val="24"/>
        </w:rPr>
        <w:t xml:space="preserve">Figure </w:t>
      </w:r>
      <w:r w:rsidR="00006012" w:rsidRPr="00660466">
        <w:rPr>
          <w:rFonts w:cs="Times New Roman"/>
          <w:b/>
          <w:noProof/>
          <w:sz w:val="24"/>
          <w:szCs w:val="24"/>
        </w:rPr>
        <w:t>7</w:t>
      </w:r>
      <w:r w:rsidR="00006012" w:rsidRPr="00660466">
        <w:rPr>
          <w:rFonts w:cs="Times New Roman"/>
          <w:sz w:val="24"/>
          <w:szCs w:val="24"/>
        </w:rPr>
        <w:fldChar w:fldCharType="end"/>
      </w:r>
      <w:r w:rsidRPr="00660466">
        <w:rPr>
          <w:rFonts w:cs="Times New Roman"/>
          <w:sz w:val="24"/>
          <w:szCs w:val="24"/>
        </w:rPr>
        <w:t xml:space="preserve"> </w:t>
      </w:r>
      <w:r w:rsidR="00006012" w:rsidRPr="00660466">
        <w:rPr>
          <w:rFonts w:cs="Times New Roman"/>
          <w:sz w:val="24"/>
          <w:szCs w:val="24"/>
        </w:rPr>
        <w:t xml:space="preserve">also </w:t>
      </w:r>
      <w:r w:rsidRPr="00660466">
        <w:rPr>
          <w:rFonts w:cs="Times New Roman" w:hint="eastAsia"/>
          <w:sz w:val="24"/>
          <w:szCs w:val="24"/>
        </w:rPr>
        <w:t>display</w:t>
      </w:r>
      <w:r w:rsidRPr="00660466">
        <w:rPr>
          <w:rFonts w:cs="Times New Roman"/>
          <w:sz w:val="24"/>
          <w:szCs w:val="24"/>
        </w:rPr>
        <w:t>s the difference</w:t>
      </w:r>
      <w:r w:rsidRPr="00F71227">
        <w:rPr>
          <w:rFonts w:cs="Times New Roman"/>
          <w:sz w:val="24"/>
          <w:szCs w:val="24"/>
        </w:rPr>
        <w:t xml:space="preserve"> between All-Atom style and United-Atom style clearly for a</w:t>
      </w:r>
      <w:r w:rsidR="00BD207B">
        <w:rPr>
          <w:rFonts w:cs="Times New Roman"/>
          <w:sz w:val="24"/>
          <w:szCs w:val="24"/>
        </w:rPr>
        <w:t>n</w:t>
      </w:r>
      <w:r w:rsidRPr="00F71227">
        <w:rPr>
          <w:rFonts w:cs="Times New Roman"/>
          <w:sz w:val="24"/>
          <w:szCs w:val="24"/>
        </w:rPr>
        <w:t xml:space="preserve"> N-butane molecule</w:t>
      </w:r>
      <w:r w:rsidR="00A4320B">
        <w:rPr>
          <w:rFonts w:cs="Times New Roman"/>
          <w:sz w:val="24"/>
          <w:szCs w:val="24"/>
        </w:rPr>
        <w:t>.</w:t>
      </w:r>
    </w:p>
    <w:p w14:paraId="42E0A250" w14:textId="77777777" w:rsidR="00DA27E1" w:rsidRDefault="00A13DF6" w:rsidP="00DA27E1">
      <w:pPr>
        <w:keepNext/>
        <w:spacing w:line="480" w:lineRule="auto"/>
        <w:ind w:firstLine="420"/>
      </w:pPr>
      <w:r>
        <w:rPr>
          <w:rFonts w:cs="Times New Roman"/>
          <w:noProof/>
          <w:sz w:val="24"/>
          <w:szCs w:val="24"/>
          <w:vertAlign w:val="subscript"/>
          <w:lang w:eastAsia="en-US"/>
        </w:rPr>
        <w:drawing>
          <wp:inline distT="0" distB="0" distL="0" distR="0" wp14:anchorId="2F61AF7E" wp14:editId="51963AC1">
            <wp:extent cx="4564380" cy="1470660"/>
            <wp:effectExtent l="0" t="0" r="762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itpintu UA AA.jpg"/>
                    <pic:cNvPicPr/>
                  </pic:nvPicPr>
                  <pic:blipFill>
                    <a:blip r:embed="rId16"/>
                    <a:stretch>
                      <a:fillRect/>
                    </a:stretch>
                  </pic:blipFill>
                  <pic:spPr>
                    <a:xfrm>
                      <a:off x="0" y="0"/>
                      <a:ext cx="4564380" cy="1470660"/>
                    </a:xfrm>
                    <a:prstGeom prst="rect">
                      <a:avLst/>
                    </a:prstGeom>
                  </pic:spPr>
                </pic:pic>
              </a:graphicData>
            </a:graphic>
          </wp:inline>
        </w:drawing>
      </w:r>
    </w:p>
    <w:p w14:paraId="6923B36C" w14:textId="701525FA" w:rsidR="00781239" w:rsidRPr="00341CF5" w:rsidRDefault="000E558E" w:rsidP="00F50AE2">
      <w:pPr>
        <w:pStyle w:val="a4"/>
        <w:jc w:val="center"/>
      </w:pPr>
      <w:bookmarkStart w:id="61" w:name="_Ref14617501"/>
      <w:bookmarkStart w:id="62" w:name="_Toc12879565"/>
      <w:bookmarkStart w:id="63" w:name="_Toc12879666"/>
      <w:bookmarkStart w:id="64" w:name="_Toc12887817"/>
      <w:bookmarkStart w:id="65" w:name="_Toc12888345"/>
      <w:bookmarkStart w:id="66" w:name="_Toc15395096"/>
      <w:bookmarkStart w:id="67" w:name="_Toc15395312"/>
      <w:bookmarkStart w:id="68" w:name="_Toc15545779"/>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7</w:t>
      </w:r>
      <w:r w:rsidR="00DA27E1" w:rsidRPr="00660466">
        <w:rPr>
          <w:rFonts w:ascii="Times New Roman" w:hAnsi="Times New Roman" w:cs="Times New Roman"/>
          <w:b/>
        </w:rPr>
        <w:fldChar w:fldCharType="end"/>
      </w:r>
      <w:bookmarkEnd w:id="61"/>
      <w:r w:rsidR="00DA27E1" w:rsidRPr="00660466">
        <w:rPr>
          <w:rFonts w:ascii="Times New Roman" w:hAnsi="Times New Roman" w:cs="Times New Roman"/>
          <w:b/>
        </w:rPr>
        <w:t xml:space="preserve">: </w:t>
      </w:r>
      <w:r w:rsidR="00DA27E1" w:rsidRPr="00660466">
        <w:rPr>
          <w:rFonts w:ascii="Times New Roman" w:hAnsi="Times New Roman" w:cs="Times New Roman"/>
          <w:b/>
          <w:noProof/>
        </w:rPr>
        <w:t>Comparison</w:t>
      </w:r>
      <w:r w:rsidR="00DA27E1" w:rsidRPr="00DA27E1">
        <w:rPr>
          <w:rFonts w:ascii="Times New Roman" w:hAnsi="Times New Roman" w:cs="Times New Roman"/>
          <w:b/>
          <w:noProof/>
        </w:rPr>
        <w:t xml:space="preserve"> of United-Atom style and All-Atom style;</w:t>
      </w:r>
      <w:r w:rsidR="00DA27E1" w:rsidRPr="00702EA7">
        <w:rPr>
          <w:rFonts w:ascii="Times New Roman" w:hAnsi="Times New Roman" w:cs="Times New Roman"/>
          <w:b/>
          <w:noProof/>
        </w:rPr>
        <w:t xml:space="preserve"> Example of </w:t>
      </w:r>
      <w:r w:rsidR="00BD207B">
        <w:rPr>
          <w:rFonts w:ascii="Times New Roman" w:hAnsi="Times New Roman" w:cs="Times New Roman"/>
          <w:b/>
          <w:noProof/>
        </w:rPr>
        <w:t xml:space="preserve">the </w:t>
      </w:r>
      <w:r w:rsidR="00DA27E1" w:rsidRPr="00702EA7">
        <w:rPr>
          <w:rFonts w:ascii="Times New Roman" w:hAnsi="Times New Roman" w:cs="Times New Roman"/>
          <w:b/>
          <w:noProof/>
        </w:rPr>
        <w:t>pseudo-atom group</w:t>
      </w:r>
      <w:bookmarkEnd w:id="62"/>
      <w:bookmarkEnd w:id="63"/>
      <w:bookmarkEnd w:id="64"/>
      <w:bookmarkEnd w:id="65"/>
      <w:r w:rsidR="009F1FBE">
        <w:rPr>
          <w:rFonts w:ascii="Times New Roman" w:hAnsi="Times New Roman" w:cs="Times New Roman"/>
          <w:b/>
          <w:noProof/>
        </w:rPr>
        <w:t>.</w:t>
      </w:r>
      <w:bookmarkEnd w:id="66"/>
      <w:bookmarkEnd w:id="67"/>
      <w:bookmarkEnd w:id="68"/>
    </w:p>
    <w:p w14:paraId="253A1F53" w14:textId="5AE28676" w:rsidR="0066742B" w:rsidRDefault="00006012" w:rsidP="0066742B">
      <w:pPr>
        <w:spacing w:line="480" w:lineRule="auto"/>
        <w:ind w:firstLine="420"/>
        <w:rPr>
          <w:rFonts w:cs="Times New Roman"/>
          <w:sz w:val="24"/>
          <w:szCs w:val="24"/>
        </w:rPr>
      </w:pPr>
      <w:r w:rsidRPr="00006012">
        <w:rPr>
          <w:rFonts w:cs="Times New Roman"/>
          <w:sz w:val="24"/>
          <w:szCs w:val="24"/>
          <w:highlight w:val="cyan"/>
        </w:rPr>
        <w:fldChar w:fldCharType="begin"/>
      </w:r>
      <w:r w:rsidRPr="00006012">
        <w:rPr>
          <w:rFonts w:cs="Times New Roman"/>
          <w:sz w:val="24"/>
          <w:szCs w:val="24"/>
          <w:highlight w:val="cyan"/>
        </w:rPr>
        <w:instrText xml:space="preserve"> REF _Ref14617625 \h </w:instrText>
      </w:r>
      <w:r>
        <w:rPr>
          <w:rFonts w:cs="Times New Roman"/>
          <w:sz w:val="24"/>
          <w:szCs w:val="24"/>
          <w:highlight w:val="cyan"/>
        </w:rPr>
        <w:instrText xml:space="preserve"> \* MERGEFORMAT </w:instrText>
      </w:r>
      <w:r w:rsidRPr="00006012">
        <w:rPr>
          <w:rFonts w:cs="Times New Roman"/>
          <w:sz w:val="24"/>
          <w:szCs w:val="24"/>
          <w:highlight w:val="cyan"/>
        </w:rPr>
      </w:r>
      <w:r w:rsidRPr="00006012">
        <w:rPr>
          <w:rFonts w:cs="Times New Roman"/>
          <w:sz w:val="24"/>
          <w:szCs w:val="24"/>
          <w:highlight w:val="cyan"/>
        </w:rPr>
        <w:fldChar w:fldCharType="separate"/>
      </w:r>
      <w:r w:rsidRPr="00006012">
        <w:rPr>
          <w:rFonts w:cs="Times New Roman"/>
          <w:b/>
          <w:sz w:val="24"/>
          <w:szCs w:val="24"/>
        </w:rPr>
        <w:t xml:space="preserve">Figure </w:t>
      </w:r>
      <w:r w:rsidRPr="00006012">
        <w:rPr>
          <w:rFonts w:cs="Times New Roman"/>
          <w:b/>
          <w:noProof/>
          <w:sz w:val="24"/>
          <w:szCs w:val="24"/>
        </w:rPr>
        <w:t>8</w:t>
      </w:r>
      <w:r w:rsidRPr="00006012">
        <w:rPr>
          <w:rFonts w:cs="Times New Roman"/>
          <w:sz w:val="24"/>
          <w:szCs w:val="24"/>
          <w:highlight w:val="cyan"/>
        </w:rPr>
        <w:fldChar w:fldCharType="end"/>
      </w:r>
      <w:r w:rsidR="00522A1A" w:rsidRPr="00006012">
        <w:rPr>
          <w:rFonts w:cs="Times New Roman"/>
          <w:sz w:val="24"/>
          <w:szCs w:val="24"/>
        </w:rPr>
        <w:t xml:space="preserve"> display</w:t>
      </w:r>
      <w:r w:rsidR="001737B9" w:rsidRPr="00006012">
        <w:rPr>
          <w:rFonts w:cs="Times New Roman"/>
          <w:sz w:val="24"/>
          <w:szCs w:val="24"/>
        </w:rPr>
        <w:t>s</w:t>
      </w:r>
      <w:r w:rsidR="00522A1A">
        <w:rPr>
          <w:rFonts w:cs="Times New Roman"/>
          <w:sz w:val="24"/>
          <w:szCs w:val="24"/>
        </w:rPr>
        <w:t xml:space="preserve"> th</w:t>
      </w:r>
      <w:r w:rsidR="00C47010">
        <w:rPr>
          <w:rFonts w:cs="Times New Roman"/>
          <w:sz w:val="24"/>
          <w:szCs w:val="24"/>
        </w:rPr>
        <w:t>e</w:t>
      </w:r>
      <w:r w:rsidR="00522A1A">
        <w:rPr>
          <w:rFonts w:cs="Times New Roman"/>
          <w:sz w:val="24"/>
          <w:szCs w:val="24"/>
        </w:rPr>
        <w:t xml:space="preserve"> </w:t>
      </w:r>
      <w:r w:rsidR="00E3318F">
        <w:rPr>
          <w:rFonts w:cs="Times New Roman"/>
          <w:sz w:val="24"/>
          <w:szCs w:val="24"/>
        </w:rPr>
        <w:t>composition of shale gas</w:t>
      </w:r>
      <w:r w:rsidR="00522A1A">
        <w:rPr>
          <w:rFonts w:cs="Times New Roman"/>
          <w:sz w:val="24"/>
          <w:szCs w:val="24"/>
        </w:rPr>
        <w:t xml:space="preserve"> in </w:t>
      </w:r>
      <w:r w:rsidR="00875006">
        <w:rPr>
          <w:rFonts w:cs="Times New Roman"/>
          <w:sz w:val="24"/>
          <w:szCs w:val="24"/>
        </w:rPr>
        <w:t>four</w:t>
      </w:r>
      <w:r w:rsidR="00E3318F">
        <w:rPr>
          <w:rFonts w:cs="Times New Roman"/>
          <w:sz w:val="24"/>
          <w:szCs w:val="24"/>
        </w:rPr>
        <w:t xml:space="preserve"> U.S. shale</w:t>
      </w:r>
      <w:r w:rsidR="001737B9">
        <w:rPr>
          <w:rFonts w:cs="Times New Roman"/>
          <w:sz w:val="24"/>
          <w:szCs w:val="24"/>
        </w:rPr>
        <w:t xml:space="preserve"> reservoirs</w:t>
      </w:r>
      <w:r w:rsidR="00FC31DB">
        <w:rPr>
          <w:rFonts w:cs="Times New Roman"/>
          <w:sz w:val="24"/>
          <w:szCs w:val="24"/>
        </w:rPr>
        <w:t xml:space="preserve"> and</w:t>
      </w:r>
      <w:r w:rsidR="00C47010">
        <w:rPr>
          <w:rFonts w:cs="Times New Roman"/>
          <w:sz w:val="24"/>
          <w:szCs w:val="24"/>
        </w:rPr>
        <w:t xml:space="preserve"> </w:t>
      </w:r>
      <w:r w:rsidR="00B619DE">
        <w:rPr>
          <w:rFonts w:cs="Times New Roman"/>
          <w:sz w:val="24"/>
          <w:szCs w:val="24"/>
        </w:rPr>
        <w:t>it</w:t>
      </w:r>
      <w:r w:rsidR="001737B9">
        <w:rPr>
          <w:rFonts w:cs="Times New Roman"/>
          <w:sz w:val="24"/>
          <w:szCs w:val="24"/>
        </w:rPr>
        <w:t xml:space="preserve"> is no doubt that the </w:t>
      </w:r>
      <w:r w:rsidR="001737B9">
        <w:rPr>
          <w:rFonts w:cs="Times New Roman" w:hint="eastAsia"/>
          <w:sz w:val="24"/>
          <w:szCs w:val="24"/>
        </w:rPr>
        <w:t>methane</w:t>
      </w:r>
      <w:r w:rsidR="001737B9">
        <w:rPr>
          <w:rFonts w:cs="Times New Roman"/>
          <w:sz w:val="24"/>
          <w:szCs w:val="24"/>
        </w:rPr>
        <w:t xml:space="preserve"> is the major component in shale gas</w:t>
      </w:r>
      <w:r w:rsidR="00B619DE">
        <w:rPr>
          <w:rFonts w:cs="Times New Roman"/>
          <w:sz w:val="24"/>
          <w:szCs w:val="24"/>
        </w:rPr>
        <w:t xml:space="preserve">. </w:t>
      </w:r>
    </w:p>
    <w:p w14:paraId="49174966" w14:textId="77777777" w:rsidR="00E3318F" w:rsidRDefault="00951545" w:rsidP="00E3318F">
      <w:pPr>
        <w:keepNext/>
        <w:spacing w:line="480" w:lineRule="auto"/>
        <w:ind w:firstLine="420"/>
        <w:jc w:val="center"/>
      </w:pPr>
      <w:r>
        <w:rPr>
          <w:noProof/>
          <w:lang w:eastAsia="en-US"/>
        </w:rPr>
        <w:drawing>
          <wp:inline distT="0" distB="0" distL="0" distR="0" wp14:anchorId="425060D1" wp14:editId="03A17235">
            <wp:extent cx="5053616" cy="2095008"/>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70992" cy="2102211"/>
                    </a:xfrm>
                    <a:prstGeom prst="rect">
                      <a:avLst/>
                    </a:prstGeom>
                  </pic:spPr>
                </pic:pic>
              </a:graphicData>
            </a:graphic>
          </wp:inline>
        </w:drawing>
      </w:r>
    </w:p>
    <w:p w14:paraId="576D03D0" w14:textId="147CA04D" w:rsidR="007D1557" w:rsidRPr="00F41B85" w:rsidRDefault="00E3318F" w:rsidP="00F41B85">
      <w:pPr>
        <w:pStyle w:val="a4"/>
        <w:jc w:val="center"/>
        <w:rPr>
          <w:rFonts w:ascii="Times New Roman" w:hAnsi="Times New Roman" w:cs="Times New Roman"/>
          <w:b/>
          <w:sz w:val="24"/>
          <w:szCs w:val="24"/>
        </w:rPr>
      </w:pPr>
      <w:bookmarkStart w:id="69" w:name="_Ref14617625"/>
      <w:bookmarkStart w:id="70" w:name="_Toc15395097"/>
      <w:bookmarkStart w:id="71" w:name="_Toc15395313"/>
      <w:bookmarkStart w:id="72" w:name="_Toc15545780"/>
      <w:r w:rsidRPr="00E3318F">
        <w:rPr>
          <w:rFonts w:ascii="Times New Roman" w:hAnsi="Times New Roman" w:cs="Times New Roman"/>
          <w:b/>
        </w:rPr>
        <w:t xml:space="preserve">Figure </w:t>
      </w:r>
      <w:r w:rsidRPr="00E3318F">
        <w:rPr>
          <w:rFonts w:ascii="Times New Roman" w:hAnsi="Times New Roman" w:cs="Times New Roman"/>
          <w:b/>
        </w:rPr>
        <w:fldChar w:fldCharType="begin"/>
      </w:r>
      <w:r w:rsidRPr="00E3318F">
        <w:rPr>
          <w:rFonts w:ascii="Times New Roman" w:hAnsi="Times New Roman" w:cs="Times New Roman"/>
          <w:b/>
        </w:rPr>
        <w:instrText xml:space="preserve"> SEQ Figure \* ARABIC </w:instrText>
      </w:r>
      <w:r w:rsidRPr="00E3318F">
        <w:rPr>
          <w:rFonts w:ascii="Times New Roman" w:hAnsi="Times New Roman" w:cs="Times New Roman"/>
          <w:b/>
        </w:rPr>
        <w:fldChar w:fldCharType="separate"/>
      </w:r>
      <w:r w:rsidR="00AE70A5">
        <w:rPr>
          <w:rFonts w:ascii="Times New Roman" w:hAnsi="Times New Roman" w:cs="Times New Roman"/>
          <w:b/>
          <w:noProof/>
        </w:rPr>
        <w:t>8</w:t>
      </w:r>
      <w:r w:rsidRPr="00E3318F">
        <w:rPr>
          <w:rFonts w:ascii="Times New Roman" w:hAnsi="Times New Roman" w:cs="Times New Roman"/>
          <w:b/>
        </w:rPr>
        <w:fldChar w:fldCharType="end"/>
      </w:r>
      <w:bookmarkEnd w:id="69"/>
      <w:r w:rsidRPr="00E3318F">
        <w:rPr>
          <w:rFonts w:ascii="Times New Roman" w:hAnsi="Times New Roman" w:cs="Times New Roman"/>
          <w:b/>
        </w:rPr>
        <w:t xml:space="preserve">: Typical components of shale gas in four U.S shale </w:t>
      </w:r>
      <w:r w:rsidRPr="00225392">
        <w:rPr>
          <w:rFonts w:ascii="Times New Roman" w:hAnsi="Times New Roman" w:cs="Times New Roman"/>
          <w:b/>
        </w:rPr>
        <w:t>reservoirs</w:t>
      </w:r>
      <w:r w:rsidR="009422C6" w:rsidRPr="00225392">
        <w:rPr>
          <w:rFonts w:ascii="Times New Roman" w:hAnsi="Times New Roman" w:cs="Times New Roman"/>
          <w:b/>
        </w:rPr>
        <w:t xml:space="preserve"> </w:t>
      </w:r>
      <w:r w:rsidR="00225392" w:rsidRPr="00225392">
        <w:rPr>
          <w:rFonts w:ascii="Times New Roman" w:hAnsi="Times New Roman" w:cs="Times New Roman"/>
          <w:b/>
        </w:rPr>
        <w:t xml:space="preserve">(Bullin and Krouskop </w:t>
      </w:r>
      <w:r w:rsidR="009422C6" w:rsidRPr="00225392">
        <w:rPr>
          <w:rFonts w:ascii="Times New Roman" w:hAnsi="Times New Roman" w:cs="Times New Roman"/>
          <w:b/>
        </w:rPr>
        <w:t>2009)</w:t>
      </w:r>
      <w:r w:rsidR="009F1FBE" w:rsidRPr="00225392">
        <w:rPr>
          <w:rFonts w:ascii="Times New Roman" w:hAnsi="Times New Roman" w:cs="Times New Roman"/>
          <w:b/>
        </w:rPr>
        <w:t>.</w:t>
      </w:r>
      <w:bookmarkEnd w:id="70"/>
      <w:bookmarkEnd w:id="71"/>
      <w:bookmarkEnd w:id="72"/>
      <w:r w:rsidRPr="00E3318F">
        <w:rPr>
          <w:rFonts w:ascii="Times New Roman" w:hAnsi="Times New Roman" w:cs="Times New Roman"/>
          <w:b/>
        </w:rPr>
        <w:t xml:space="preserve">  </w:t>
      </w:r>
    </w:p>
    <w:p w14:paraId="3134715C" w14:textId="11BFF378" w:rsidR="00522A1A" w:rsidRDefault="00C47010" w:rsidP="00EE25A1">
      <w:pPr>
        <w:spacing w:line="480" w:lineRule="auto"/>
        <w:rPr>
          <w:rFonts w:cs="Times New Roman"/>
          <w:sz w:val="24"/>
          <w:szCs w:val="24"/>
        </w:rPr>
      </w:pPr>
      <w:r>
        <w:rPr>
          <w:rFonts w:cs="Times New Roman"/>
          <w:sz w:val="24"/>
          <w:szCs w:val="24"/>
        </w:rPr>
        <w:t xml:space="preserve">In the single-component system, the shale gas was represented by methane molecules </w:t>
      </w:r>
      <w:r>
        <w:rPr>
          <w:rFonts w:cs="Times New Roman"/>
          <w:sz w:val="24"/>
          <w:szCs w:val="24"/>
        </w:rPr>
        <w:lastRenderedPageBreak/>
        <w:t>only. In</w:t>
      </w:r>
      <w:r w:rsidR="002B686C">
        <w:rPr>
          <w:rFonts w:cs="Times New Roman"/>
          <w:sz w:val="24"/>
          <w:szCs w:val="24"/>
        </w:rPr>
        <w:t xml:space="preserve"> the</w:t>
      </w:r>
      <w:r>
        <w:rPr>
          <w:rFonts w:cs="Times New Roman"/>
          <w:sz w:val="24"/>
          <w:szCs w:val="24"/>
        </w:rPr>
        <w:t xml:space="preserve"> multi-component system, the shale gas was represented by mixing methane and N-butane molecules. </w:t>
      </w:r>
      <w:r w:rsidR="00522A1A">
        <w:rPr>
          <w:rFonts w:cs="Times New Roman"/>
          <w:sz w:val="24"/>
          <w:szCs w:val="24"/>
        </w:rPr>
        <w:t xml:space="preserve">The United-atom style of </w:t>
      </w:r>
      <w:r w:rsidR="00BD207B">
        <w:rPr>
          <w:rFonts w:cs="Times New Roman"/>
          <w:sz w:val="24"/>
          <w:szCs w:val="24"/>
        </w:rPr>
        <w:t xml:space="preserve">the </w:t>
      </w:r>
      <w:r w:rsidR="00522A1A">
        <w:rPr>
          <w:rFonts w:cs="Times New Roman"/>
          <w:sz w:val="24"/>
          <w:szCs w:val="24"/>
        </w:rPr>
        <w:t>methane molecule and N-</w:t>
      </w:r>
      <w:r w:rsidR="00522A1A" w:rsidRPr="00316DE8">
        <w:rPr>
          <w:rFonts w:cs="Times New Roman"/>
          <w:sz w:val="24"/>
          <w:szCs w:val="24"/>
        </w:rPr>
        <w:t xml:space="preserve">butane molecule are </w:t>
      </w:r>
      <w:r w:rsidR="00522A1A" w:rsidRPr="00660466">
        <w:rPr>
          <w:rFonts w:cs="Times New Roman"/>
          <w:sz w:val="24"/>
          <w:szCs w:val="24"/>
        </w:rPr>
        <w:t xml:space="preserve">shown in </w:t>
      </w:r>
      <w:r w:rsidR="00006012" w:rsidRPr="00660466">
        <w:rPr>
          <w:rFonts w:cs="Times New Roman"/>
          <w:sz w:val="24"/>
          <w:szCs w:val="24"/>
        </w:rPr>
        <w:fldChar w:fldCharType="begin"/>
      </w:r>
      <w:r w:rsidR="00006012" w:rsidRPr="00660466">
        <w:rPr>
          <w:rFonts w:cs="Times New Roman"/>
          <w:sz w:val="24"/>
          <w:szCs w:val="24"/>
        </w:rPr>
        <w:instrText xml:space="preserve"> REF _Ref14617740 \h  \* MERGEFORMAT </w:instrText>
      </w:r>
      <w:r w:rsidR="00006012" w:rsidRPr="00660466">
        <w:rPr>
          <w:rFonts w:cs="Times New Roman"/>
          <w:sz w:val="24"/>
          <w:szCs w:val="24"/>
        </w:rPr>
      </w:r>
      <w:r w:rsidR="00006012" w:rsidRPr="00660466">
        <w:rPr>
          <w:rFonts w:cs="Times New Roman"/>
          <w:sz w:val="24"/>
          <w:szCs w:val="24"/>
        </w:rPr>
        <w:fldChar w:fldCharType="separate"/>
      </w:r>
      <w:r w:rsidR="00006012" w:rsidRPr="00660466">
        <w:rPr>
          <w:rFonts w:cs="Times New Roman"/>
          <w:b/>
          <w:sz w:val="24"/>
          <w:szCs w:val="24"/>
        </w:rPr>
        <w:t xml:space="preserve">Figure </w:t>
      </w:r>
      <w:r w:rsidR="00006012" w:rsidRPr="00660466">
        <w:rPr>
          <w:rFonts w:cs="Times New Roman"/>
          <w:b/>
          <w:noProof/>
          <w:sz w:val="24"/>
          <w:szCs w:val="24"/>
        </w:rPr>
        <w:t>9</w:t>
      </w:r>
      <w:r w:rsidR="00006012" w:rsidRPr="00660466">
        <w:rPr>
          <w:rFonts w:cs="Times New Roman"/>
          <w:sz w:val="24"/>
          <w:szCs w:val="24"/>
        </w:rPr>
        <w:fldChar w:fldCharType="end"/>
      </w:r>
      <w:r w:rsidR="00522A1A" w:rsidRPr="00006012">
        <w:rPr>
          <w:rFonts w:cs="Times New Roman"/>
          <w:sz w:val="24"/>
          <w:szCs w:val="24"/>
        </w:rPr>
        <w:t>.</w:t>
      </w:r>
      <w:r w:rsidR="00522A1A" w:rsidRPr="00316DE8">
        <w:rPr>
          <w:rFonts w:cs="Times New Roman"/>
          <w:sz w:val="24"/>
          <w:szCs w:val="24"/>
        </w:rPr>
        <w:t xml:space="preserve"> </w:t>
      </w:r>
    </w:p>
    <w:p w14:paraId="2BAC90B7" w14:textId="77777777" w:rsidR="00DA27E1" w:rsidRDefault="00522A1A" w:rsidP="00DA27E1">
      <w:pPr>
        <w:keepNext/>
        <w:spacing w:line="480" w:lineRule="auto"/>
        <w:jc w:val="center"/>
      </w:pPr>
      <w:r>
        <w:rPr>
          <w:rFonts w:cs="Times New Roman" w:hint="eastAsia"/>
          <w:noProof/>
          <w:sz w:val="24"/>
          <w:szCs w:val="24"/>
          <w:lang w:eastAsia="en-US"/>
        </w:rPr>
        <w:drawing>
          <wp:inline distT="0" distB="0" distL="0" distR="0" wp14:anchorId="1EB0F8B4" wp14:editId="24DD8A0E">
            <wp:extent cx="5274310" cy="2080260"/>
            <wp:effectExtent l="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Ua c1 and C4.JPG"/>
                    <pic:cNvPicPr/>
                  </pic:nvPicPr>
                  <pic:blipFill>
                    <a:blip r:embed="rId18">
                      <a:extLst>
                        <a:ext uri="{28A0092B-C50C-407E-A947-70E740481C1C}">
                          <a14:useLocalDpi xmlns:a14="http://schemas.microsoft.com/office/drawing/2010/main" val="0"/>
                        </a:ext>
                      </a:extLst>
                    </a:blip>
                    <a:stretch>
                      <a:fillRect/>
                    </a:stretch>
                  </pic:blipFill>
                  <pic:spPr>
                    <a:xfrm>
                      <a:off x="0" y="0"/>
                      <a:ext cx="5274310" cy="2080260"/>
                    </a:xfrm>
                    <a:prstGeom prst="rect">
                      <a:avLst/>
                    </a:prstGeom>
                  </pic:spPr>
                </pic:pic>
              </a:graphicData>
            </a:graphic>
          </wp:inline>
        </w:drawing>
      </w:r>
    </w:p>
    <w:p w14:paraId="7CC41690" w14:textId="5F944991" w:rsidR="00522A1A" w:rsidRPr="00522A1A" w:rsidRDefault="000E558E" w:rsidP="00341CF5">
      <w:pPr>
        <w:pStyle w:val="a4"/>
        <w:jc w:val="center"/>
      </w:pPr>
      <w:bookmarkStart w:id="73" w:name="_Ref14617740"/>
      <w:bookmarkStart w:id="74" w:name="_Toc12879567"/>
      <w:bookmarkStart w:id="75" w:name="_Toc12879668"/>
      <w:bookmarkStart w:id="76" w:name="_Toc12887819"/>
      <w:bookmarkStart w:id="77" w:name="_Toc12888347"/>
      <w:bookmarkStart w:id="78" w:name="_Toc15395098"/>
      <w:bookmarkStart w:id="79" w:name="_Toc15395314"/>
      <w:bookmarkStart w:id="80" w:name="_Toc15545781"/>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9</w:t>
      </w:r>
      <w:r w:rsidR="00DA27E1" w:rsidRPr="00660466">
        <w:rPr>
          <w:rFonts w:ascii="Times New Roman" w:hAnsi="Times New Roman" w:cs="Times New Roman"/>
          <w:b/>
        </w:rPr>
        <w:fldChar w:fldCharType="end"/>
      </w:r>
      <w:bookmarkEnd w:id="73"/>
      <w:r w:rsidR="00DA27E1" w:rsidRPr="00660466">
        <w:rPr>
          <w:rFonts w:ascii="Times New Roman" w:hAnsi="Times New Roman" w:cs="Times New Roman"/>
          <w:b/>
        </w:rPr>
        <w:t>: United</w:t>
      </w:r>
      <w:r w:rsidR="00DA27E1" w:rsidRPr="00DA27E1">
        <w:rPr>
          <w:rFonts w:ascii="Times New Roman" w:hAnsi="Times New Roman" w:cs="Times New Roman"/>
          <w:b/>
        </w:rPr>
        <w:t>-atom</w:t>
      </w:r>
      <w:r w:rsidR="00DA27E1" w:rsidRPr="001D689E">
        <w:rPr>
          <w:rFonts w:ascii="Times New Roman" w:hAnsi="Times New Roman" w:cs="Times New Roman"/>
          <w:b/>
        </w:rPr>
        <w:t xml:space="preserve"> style for methane and N-butane molecule</w:t>
      </w:r>
      <w:bookmarkEnd w:id="74"/>
      <w:bookmarkEnd w:id="75"/>
      <w:bookmarkEnd w:id="76"/>
      <w:bookmarkEnd w:id="77"/>
      <w:r w:rsidR="009F1FBE">
        <w:rPr>
          <w:rFonts w:ascii="Times New Roman" w:hAnsi="Times New Roman" w:cs="Times New Roman"/>
          <w:b/>
        </w:rPr>
        <w:t>.</w:t>
      </w:r>
      <w:bookmarkEnd w:id="78"/>
      <w:bookmarkEnd w:id="79"/>
      <w:bookmarkEnd w:id="80"/>
    </w:p>
    <w:p w14:paraId="03B90E89" w14:textId="4607189A" w:rsidR="0050445B" w:rsidRPr="00623CAB" w:rsidRDefault="0050445B" w:rsidP="00EE25A1">
      <w:pPr>
        <w:spacing w:line="480" w:lineRule="auto"/>
        <w:rPr>
          <w:rFonts w:cs="Times New Roman"/>
          <w:sz w:val="24"/>
          <w:szCs w:val="24"/>
        </w:rPr>
      </w:pPr>
      <w:r>
        <w:rPr>
          <w:rFonts w:cs="Times New Roman"/>
          <w:sz w:val="24"/>
          <w:szCs w:val="24"/>
        </w:rPr>
        <w:t>The parameters of Tra</w:t>
      </w:r>
      <w:r w:rsidR="00316DE8">
        <w:rPr>
          <w:rFonts w:cs="Times New Roman"/>
          <w:sz w:val="24"/>
          <w:szCs w:val="24"/>
        </w:rPr>
        <w:t>PPE</w:t>
      </w:r>
      <w:r>
        <w:rPr>
          <w:rFonts w:cs="Times New Roman"/>
          <w:sz w:val="24"/>
          <w:szCs w:val="24"/>
        </w:rPr>
        <w:t xml:space="preserve"> -UA force field for methane and N-butane molecule </w:t>
      </w:r>
      <w:r w:rsidR="00B67E18">
        <w:rPr>
          <w:rFonts w:cs="Times New Roman"/>
          <w:sz w:val="24"/>
          <w:szCs w:val="24"/>
        </w:rPr>
        <w:t>are</w:t>
      </w:r>
      <w:r>
        <w:rPr>
          <w:rFonts w:cs="Times New Roman"/>
          <w:sz w:val="24"/>
          <w:szCs w:val="24"/>
        </w:rPr>
        <w:t xml:space="preserve"> shown </w:t>
      </w:r>
      <w:r w:rsidRPr="00623CAB">
        <w:rPr>
          <w:rFonts w:cs="Times New Roman"/>
          <w:sz w:val="24"/>
          <w:szCs w:val="24"/>
        </w:rPr>
        <w:t xml:space="preserve">in </w:t>
      </w:r>
      <w:r w:rsidR="00411D7D" w:rsidRPr="00623CAB">
        <w:rPr>
          <w:rFonts w:cs="Times New Roman"/>
          <w:sz w:val="24"/>
          <w:szCs w:val="24"/>
        </w:rPr>
        <w:fldChar w:fldCharType="begin"/>
      </w:r>
      <w:r w:rsidR="00411D7D" w:rsidRPr="00623CAB">
        <w:rPr>
          <w:rFonts w:cs="Times New Roman"/>
          <w:sz w:val="24"/>
          <w:szCs w:val="24"/>
        </w:rPr>
        <w:instrText xml:space="preserve"> REF _Ref13586469 \h </w:instrText>
      </w:r>
      <w:r w:rsidR="00623CAB">
        <w:rPr>
          <w:rFonts w:cs="Times New Roman"/>
          <w:sz w:val="24"/>
          <w:szCs w:val="24"/>
        </w:rPr>
        <w:instrText xml:space="preserve"> \* MERGEFORMAT </w:instrText>
      </w:r>
      <w:r w:rsidR="00411D7D" w:rsidRPr="00623CAB">
        <w:rPr>
          <w:rFonts w:cs="Times New Roman"/>
          <w:sz w:val="24"/>
          <w:szCs w:val="24"/>
        </w:rPr>
      </w:r>
      <w:r w:rsidR="00411D7D" w:rsidRPr="00623CAB">
        <w:rPr>
          <w:rFonts w:cs="Times New Roman"/>
          <w:sz w:val="24"/>
          <w:szCs w:val="24"/>
        </w:rPr>
        <w:fldChar w:fldCharType="separate"/>
      </w:r>
      <w:r w:rsidR="00411D7D" w:rsidRPr="00623CAB">
        <w:rPr>
          <w:rFonts w:cs="Times New Roman"/>
          <w:b/>
          <w:bCs/>
          <w:sz w:val="24"/>
          <w:szCs w:val="24"/>
        </w:rPr>
        <w:t xml:space="preserve">Table </w:t>
      </w:r>
      <w:r w:rsidR="00411D7D" w:rsidRPr="00623CAB">
        <w:rPr>
          <w:rFonts w:cs="Times New Roman"/>
          <w:b/>
          <w:bCs/>
          <w:noProof/>
          <w:sz w:val="24"/>
          <w:szCs w:val="24"/>
        </w:rPr>
        <w:t>1</w:t>
      </w:r>
      <w:r w:rsidR="00411D7D" w:rsidRPr="00623CAB">
        <w:rPr>
          <w:rFonts w:cs="Times New Roman"/>
          <w:sz w:val="24"/>
          <w:szCs w:val="24"/>
        </w:rPr>
        <w:fldChar w:fldCharType="end"/>
      </w:r>
      <w:r w:rsidRPr="00623CAB">
        <w:rPr>
          <w:rFonts w:cs="Times New Roman"/>
          <w:sz w:val="24"/>
          <w:szCs w:val="24"/>
        </w:rPr>
        <w:t>:</w:t>
      </w:r>
    </w:p>
    <w:p w14:paraId="3BC8C916" w14:textId="0A9BFF73" w:rsidR="00D23291" w:rsidRDefault="00D23291" w:rsidP="00EE25A1">
      <w:pPr>
        <w:spacing w:line="480" w:lineRule="auto"/>
        <w:rPr>
          <w:rFonts w:cs="Times New Roman"/>
          <w:sz w:val="24"/>
          <w:szCs w:val="24"/>
        </w:rPr>
      </w:pPr>
    </w:p>
    <w:p w14:paraId="1DA38478" w14:textId="3679E352" w:rsidR="00D868BF" w:rsidRDefault="00D868BF" w:rsidP="00EE25A1">
      <w:pPr>
        <w:spacing w:line="480" w:lineRule="auto"/>
        <w:rPr>
          <w:rFonts w:cs="Times New Roman"/>
          <w:sz w:val="24"/>
          <w:szCs w:val="24"/>
        </w:rPr>
      </w:pPr>
    </w:p>
    <w:p w14:paraId="7D12845F" w14:textId="4B131551" w:rsidR="00D868BF" w:rsidRDefault="00D868BF" w:rsidP="00EE25A1">
      <w:pPr>
        <w:spacing w:line="480" w:lineRule="auto"/>
        <w:rPr>
          <w:rFonts w:cs="Times New Roman"/>
          <w:sz w:val="24"/>
          <w:szCs w:val="24"/>
        </w:rPr>
      </w:pPr>
    </w:p>
    <w:p w14:paraId="3625A2D6" w14:textId="615CF73D" w:rsidR="00D868BF" w:rsidRDefault="00D868BF" w:rsidP="00EE25A1">
      <w:pPr>
        <w:spacing w:line="480" w:lineRule="auto"/>
        <w:rPr>
          <w:rFonts w:cs="Times New Roman"/>
          <w:sz w:val="24"/>
          <w:szCs w:val="24"/>
        </w:rPr>
      </w:pPr>
    </w:p>
    <w:p w14:paraId="4685B9F9" w14:textId="162FA9D1" w:rsidR="00D868BF" w:rsidRDefault="00D868BF" w:rsidP="00EE25A1">
      <w:pPr>
        <w:spacing w:line="480" w:lineRule="auto"/>
        <w:rPr>
          <w:rFonts w:cs="Times New Roman"/>
          <w:sz w:val="24"/>
          <w:szCs w:val="24"/>
        </w:rPr>
      </w:pPr>
    </w:p>
    <w:p w14:paraId="3D926216" w14:textId="41AD4529" w:rsidR="00D868BF" w:rsidRDefault="00D868BF" w:rsidP="00EE25A1">
      <w:pPr>
        <w:spacing w:line="480" w:lineRule="auto"/>
        <w:rPr>
          <w:rFonts w:cs="Times New Roman"/>
          <w:sz w:val="24"/>
          <w:szCs w:val="24"/>
        </w:rPr>
      </w:pPr>
    </w:p>
    <w:p w14:paraId="2F431368" w14:textId="0A407AF3" w:rsidR="00D868BF" w:rsidRDefault="00D868BF" w:rsidP="00EE25A1">
      <w:pPr>
        <w:spacing w:line="480" w:lineRule="auto"/>
        <w:rPr>
          <w:rFonts w:cs="Times New Roman"/>
          <w:sz w:val="24"/>
          <w:szCs w:val="24"/>
        </w:rPr>
      </w:pPr>
    </w:p>
    <w:p w14:paraId="66B96051" w14:textId="5FDC9B38" w:rsidR="00D868BF" w:rsidRDefault="00D868BF" w:rsidP="00EE25A1">
      <w:pPr>
        <w:spacing w:line="480" w:lineRule="auto"/>
        <w:rPr>
          <w:rFonts w:cs="Times New Roman"/>
          <w:sz w:val="24"/>
          <w:szCs w:val="24"/>
        </w:rPr>
      </w:pPr>
    </w:p>
    <w:p w14:paraId="2D3BA23D" w14:textId="1B9C15F0" w:rsidR="00D868BF" w:rsidRDefault="00D868BF" w:rsidP="00EE25A1">
      <w:pPr>
        <w:spacing w:line="480" w:lineRule="auto"/>
        <w:rPr>
          <w:rFonts w:cs="Times New Roman"/>
          <w:sz w:val="24"/>
          <w:szCs w:val="24"/>
        </w:rPr>
      </w:pPr>
    </w:p>
    <w:p w14:paraId="4E024B5D" w14:textId="03CFA176" w:rsidR="00D868BF" w:rsidRDefault="00D868BF" w:rsidP="00EE25A1">
      <w:pPr>
        <w:spacing w:line="480" w:lineRule="auto"/>
        <w:rPr>
          <w:rFonts w:cs="Times New Roman"/>
          <w:sz w:val="24"/>
          <w:szCs w:val="24"/>
        </w:rPr>
      </w:pPr>
    </w:p>
    <w:p w14:paraId="4F71DEE5" w14:textId="77777777" w:rsidR="00D868BF" w:rsidRDefault="00D868BF" w:rsidP="00EE25A1">
      <w:pPr>
        <w:spacing w:line="480" w:lineRule="auto"/>
        <w:rPr>
          <w:rFonts w:cs="Times New Roman"/>
          <w:sz w:val="24"/>
          <w:szCs w:val="24"/>
        </w:rPr>
      </w:pPr>
    </w:p>
    <w:tbl>
      <w:tblPr>
        <w:tblStyle w:val="aa"/>
        <w:tblW w:w="0" w:type="auto"/>
        <w:tblBorders>
          <w:insideH w:val="none" w:sz="0" w:space="0" w:color="auto"/>
          <w:insideV w:val="none" w:sz="0" w:space="0" w:color="auto"/>
        </w:tblBorders>
        <w:tblLook w:val="04A0" w:firstRow="1" w:lastRow="0" w:firstColumn="1" w:lastColumn="0" w:noHBand="0" w:noVBand="1"/>
      </w:tblPr>
      <w:tblGrid>
        <w:gridCol w:w="2103"/>
        <w:gridCol w:w="2105"/>
        <w:gridCol w:w="2119"/>
        <w:gridCol w:w="2113"/>
      </w:tblGrid>
      <w:tr w:rsidR="00FF7F3E" w:rsidRPr="00132321" w14:paraId="15B5A791" w14:textId="77777777" w:rsidTr="00B67E18">
        <w:tc>
          <w:tcPr>
            <w:tcW w:w="2157" w:type="dxa"/>
          </w:tcPr>
          <w:p w14:paraId="1D49523C" w14:textId="77777777" w:rsidR="00FF7F3E" w:rsidRPr="00132321" w:rsidRDefault="00FF7F3E" w:rsidP="00C14265">
            <w:pPr>
              <w:jc w:val="center"/>
              <w:rPr>
                <w:rFonts w:cs="Times New Roman"/>
                <w:b/>
                <w:i/>
                <w:sz w:val="30"/>
                <w:szCs w:val="30"/>
                <w:vertAlign w:val="subscript"/>
              </w:rPr>
            </w:pPr>
            <w:bookmarkStart w:id="81" w:name="_Hlk3545303"/>
            <w:r w:rsidRPr="00132321">
              <w:rPr>
                <w:rFonts w:cs="Times New Roman"/>
                <w:b/>
                <w:i/>
                <w:sz w:val="30"/>
                <w:szCs w:val="30"/>
                <w:vertAlign w:val="subscript"/>
              </w:rPr>
              <w:t>Atom</w:t>
            </w:r>
            <w:r>
              <w:rPr>
                <w:rFonts w:cs="Times New Roman"/>
                <w:b/>
                <w:i/>
                <w:sz w:val="30"/>
                <w:szCs w:val="30"/>
                <w:vertAlign w:val="subscript"/>
              </w:rPr>
              <w:t xml:space="preserve"> Group</w:t>
            </w:r>
          </w:p>
        </w:tc>
        <w:tc>
          <w:tcPr>
            <w:tcW w:w="2157" w:type="dxa"/>
          </w:tcPr>
          <w:p w14:paraId="20E47C8C"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σ</w:t>
            </w:r>
          </w:p>
        </w:tc>
        <w:tc>
          <w:tcPr>
            <w:tcW w:w="2158" w:type="dxa"/>
          </w:tcPr>
          <w:p w14:paraId="788ADBE6"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ε/kB</w:t>
            </w:r>
          </w:p>
        </w:tc>
        <w:tc>
          <w:tcPr>
            <w:tcW w:w="2158" w:type="dxa"/>
          </w:tcPr>
          <w:p w14:paraId="02230CFB" w14:textId="77777777" w:rsidR="00FF7F3E" w:rsidRPr="00132321" w:rsidRDefault="00FF7F3E" w:rsidP="00C14265">
            <w:pPr>
              <w:jc w:val="center"/>
              <w:rPr>
                <w:rFonts w:cs="Times New Roman"/>
                <w:b/>
                <w:i/>
                <w:sz w:val="30"/>
                <w:szCs w:val="30"/>
                <w:vertAlign w:val="subscript"/>
              </w:rPr>
            </w:pPr>
          </w:p>
        </w:tc>
      </w:tr>
      <w:tr w:rsidR="00FF7F3E" w:rsidRPr="00132321" w14:paraId="5E915212" w14:textId="77777777" w:rsidTr="00B67E18">
        <w:tc>
          <w:tcPr>
            <w:tcW w:w="2157" w:type="dxa"/>
          </w:tcPr>
          <w:p w14:paraId="74EA29DC"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CH4</w:t>
            </w:r>
          </w:p>
        </w:tc>
        <w:tc>
          <w:tcPr>
            <w:tcW w:w="2157" w:type="dxa"/>
          </w:tcPr>
          <w:p w14:paraId="5654D901"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3.73</w:t>
            </w:r>
          </w:p>
        </w:tc>
        <w:tc>
          <w:tcPr>
            <w:tcW w:w="2158" w:type="dxa"/>
          </w:tcPr>
          <w:p w14:paraId="1015CD6A"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148</w:t>
            </w:r>
          </w:p>
        </w:tc>
        <w:tc>
          <w:tcPr>
            <w:tcW w:w="2158" w:type="dxa"/>
          </w:tcPr>
          <w:p w14:paraId="2F760B04" w14:textId="77777777" w:rsidR="00FF7F3E" w:rsidRPr="00132321" w:rsidRDefault="00FF7F3E" w:rsidP="00C14265">
            <w:pPr>
              <w:jc w:val="center"/>
              <w:rPr>
                <w:rFonts w:cs="Times New Roman"/>
                <w:sz w:val="30"/>
                <w:szCs w:val="30"/>
                <w:vertAlign w:val="subscript"/>
              </w:rPr>
            </w:pPr>
          </w:p>
        </w:tc>
      </w:tr>
      <w:tr w:rsidR="00FF7F3E" w:rsidRPr="00132321" w14:paraId="582D367C" w14:textId="77777777" w:rsidTr="00B67E18">
        <w:tc>
          <w:tcPr>
            <w:tcW w:w="2157" w:type="dxa"/>
          </w:tcPr>
          <w:p w14:paraId="08067088"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CH3-</w:t>
            </w:r>
          </w:p>
        </w:tc>
        <w:tc>
          <w:tcPr>
            <w:tcW w:w="2157" w:type="dxa"/>
          </w:tcPr>
          <w:p w14:paraId="7A17CBC6"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3.75</w:t>
            </w:r>
          </w:p>
        </w:tc>
        <w:tc>
          <w:tcPr>
            <w:tcW w:w="2158" w:type="dxa"/>
          </w:tcPr>
          <w:p w14:paraId="7DF157DF"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98</w:t>
            </w:r>
          </w:p>
        </w:tc>
        <w:tc>
          <w:tcPr>
            <w:tcW w:w="2158" w:type="dxa"/>
          </w:tcPr>
          <w:p w14:paraId="2EC50A69" w14:textId="77777777" w:rsidR="00FF7F3E" w:rsidRPr="00132321" w:rsidRDefault="00FF7F3E" w:rsidP="00C14265">
            <w:pPr>
              <w:jc w:val="center"/>
              <w:rPr>
                <w:rFonts w:cs="Times New Roman"/>
                <w:sz w:val="30"/>
                <w:szCs w:val="30"/>
                <w:vertAlign w:val="subscript"/>
              </w:rPr>
            </w:pPr>
          </w:p>
        </w:tc>
      </w:tr>
      <w:tr w:rsidR="00FF7F3E" w:rsidRPr="00132321" w14:paraId="15A09F2D" w14:textId="77777777" w:rsidTr="00B67E18">
        <w:tc>
          <w:tcPr>
            <w:tcW w:w="2157" w:type="dxa"/>
          </w:tcPr>
          <w:p w14:paraId="599012CE" w14:textId="4043AD28" w:rsidR="00FF7F3E" w:rsidRPr="00132321" w:rsidRDefault="00D868BF" w:rsidP="00C14265">
            <w:pPr>
              <w:jc w:val="center"/>
              <w:rPr>
                <w:rFonts w:cs="Times New Roman"/>
                <w:sz w:val="30"/>
                <w:szCs w:val="30"/>
                <w:vertAlign w:val="subscript"/>
              </w:rPr>
            </w:pPr>
            <w:r>
              <w:rPr>
                <w:rFonts w:cs="Times New Roman"/>
                <w:sz w:val="30"/>
                <w:szCs w:val="30"/>
                <w:vertAlign w:val="subscript"/>
              </w:rPr>
              <w:t>-</w:t>
            </w:r>
            <w:r w:rsidR="00FF7F3E" w:rsidRPr="00132321">
              <w:rPr>
                <w:rFonts w:cs="Times New Roman"/>
                <w:sz w:val="30"/>
                <w:szCs w:val="30"/>
                <w:vertAlign w:val="subscript"/>
              </w:rPr>
              <w:t>CH2-</w:t>
            </w:r>
          </w:p>
        </w:tc>
        <w:tc>
          <w:tcPr>
            <w:tcW w:w="2157" w:type="dxa"/>
          </w:tcPr>
          <w:p w14:paraId="072E47EC"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3.95</w:t>
            </w:r>
          </w:p>
        </w:tc>
        <w:tc>
          <w:tcPr>
            <w:tcW w:w="2158" w:type="dxa"/>
          </w:tcPr>
          <w:p w14:paraId="1589EF78"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46</w:t>
            </w:r>
          </w:p>
        </w:tc>
        <w:tc>
          <w:tcPr>
            <w:tcW w:w="2158" w:type="dxa"/>
          </w:tcPr>
          <w:p w14:paraId="67B4940D" w14:textId="77777777" w:rsidR="00FF7F3E" w:rsidRPr="00132321" w:rsidRDefault="00FF7F3E" w:rsidP="00C14265">
            <w:pPr>
              <w:jc w:val="center"/>
              <w:rPr>
                <w:rFonts w:cs="Times New Roman"/>
                <w:sz w:val="30"/>
                <w:szCs w:val="30"/>
                <w:vertAlign w:val="subscript"/>
              </w:rPr>
            </w:pPr>
          </w:p>
        </w:tc>
      </w:tr>
      <w:tr w:rsidR="00FF7F3E" w:rsidRPr="00132321" w14:paraId="44F08113" w14:textId="77777777" w:rsidTr="00B67E18">
        <w:tc>
          <w:tcPr>
            <w:tcW w:w="2157" w:type="dxa"/>
          </w:tcPr>
          <w:p w14:paraId="4E073CC4"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Carbon (C)</w:t>
            </w:r>
          </w:p>
        </w:tc>
        <w:tc>
          <w:tcPr>
            <w:tcW w:w="2157" w:type="dxa"/>
          </w:tcPr>
          <w:p w14:paraId="06B3069F"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3.4</w:t>
            </w:r>
          </w:p>
        </w:tc>
        <w:tc>
          <w:tcPr>
            <w:tcW w:w="2158" w:type="dxa"/>
          </w:tcPr>
          <w:p w14:paraId="1D11A5F4"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28</w:t>
            </w:r>
          </w:p>
        </w:tc>
        <w:tc>
          <w:tcPr>
            <w:tcW w:w="2158" w:type="dxa"/>
          </w:tcPr>
          <w:p w14:paraId="49185137" w14:textId="77777777" w:rsidR="00FF7F3E" w:rsidRPr="00132321" w:rsidRDefault="00FF7F3E" w:rsidP="00C14265">
            <w:pPr>
              <w:jc w:val="center"/>
              <w:rPr>
                <w:rFonts w:cs="Times New Roman"/>
                <w:sz w:val="30"/>
                <w:szCs w:val="30"/>
                <w:vertAlign w:val="subscript"/>
              </w:rPr>
            </w:pPr>
          </w:p>
        </w:tc>
      </w:tr>
      <w:tr w:rsidR="00FF7F3E" w:rsidRPr="00132321" w14:paraId="46541219" w14:textId="77777777" w:rsidTr="00B67E18">
        <w:tc>
          <w:tcPr>
            <w:tcW w:w="2157" w:type="dxa"/>
          </w:tcPr>
          <w:p w14:paraId="5994846D"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Bond</w:t>
            </w:r>
          </w:p>
        </w:tc>
        <w:tc>
          <w:tcPr>
            <w:tcW w:w="2157" w:type="dxa"/>
          </w:tcPr>
          <w:p w14:paraId="31A9313A"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k</w:t>
            </w:r>
          </w:p>
        </w:tc>
        <w:tc>
          <w:tcPr>
            <w:tcW w:w="2158" w:type="dxa"/>
          </w:tcPr>
          <w:p w14:paraId="42D23990"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r0</w:t>
            </w:r>
          </w:p>
        </w:tc>
        <w:tc>
          <w:tcPr>
            <w:tcW w:w="2158" w:type="dxa"/>
          </w:tcPr>
          <w:p w14:paraId="15F72BB2"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Harmonic</w:t>
            </w:r>
          </w:p>
        </w:tc>
      </w:tr>
      <w:tr w:rsidR="00FF7F3E" w:rsidRPr="00132321" w14:paraId="4405B8AA" w14:textId="77777777" w:rsidTr="00B67E18">
        <w:tc>
          <w:tcPr>
            <w:tcW w:w="2157" w:type="dxa"/>
          </w:tcPr>
          <w:p w14:paraId="22471908"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CH3-CH2</w:t>
            </w:r>
          </w:p>
        </w:tc>
        <w:tc>
          <w:tcPr>
            <w:tcW w:w="2157" w:type="dxa"/>
          </w:tcPr>
          <w:p w14:paraId="1C981A7B"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100</w:t>
            </w:r>
          </w:p>
        </w:tc>
        <w:tc>
          <w:tcPr>
            <w:tcW w:w="2158" w:type="dxa"/>
          </w:tcPr>
          <w:p w14:paraId="123C9A9B"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1.54</w:t>
            </w:r>
          </w:p>
        </w:tc>
        <w:tc>
          <w:tcPr>
            <w:tcW w:w="2158" w:type="dxa"/>
          </w:tcPr>
          <w:p w14:paraId="3A03EF72" w14:textId="77777777" w:rsidR="00FF7F3E" w:rsidRPr="00132321" w:rsidRDefault="00FF7F3E" w:rsidP="00C14265">
            <w:pPr>
              <w:jc w:val="center"/>
              <w:rPr>
                <w:rFonts w:cs="Times New Roman"/>
                <w:sz w:val="30"/>
                <w:szCs w:val="30"/>
                <w:vertAlign w:val="subscript"/>
              </w:rPr>
            </w:pPr>
          </w:p>
        </w:tc>
      </w:tr>
      <w:tr w:rsidR="00FF7F3E" w:rsidRPr="00132321" w14:paraId="67651327" w14:textId="77777777" w:rsidTr="00B67E18">
        <w:tc>
          <w:tcPr>
            <w:tcW w:w="2157" w:type="dxa"/>
          </w:tcPr>
          <w:p w14:paraId="2A8A19D7"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CH2-CH2</w:t>
            </w:r>
          </w:p>
        </w:tc>
        <w:tc>
          <w:tcPr>
            <w:tcW w:w="2157" w:type="dxa"/>
          </w:tcPr>
          <w:p w14:paraId="0F0E1CE8"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100</w:t>
            </w:r>
          </w:p>
        </w:tc>
        <w:tc>
          <w:tcPr>
            <w:tcW w:w="2158" w:type="dxa"/>
          </w:tcPr>
          <w:p w14:paraId="2B77B4EB"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1.54</w:t>
            </w:r>
          </w:p>
        </w:tc>
        <w:tc>
          <w:tcPr>
            <w:tcW w:w="2158" w:type="dxa"/>
          </w:tcPr>
          <w:p w14:paraId="2A645D89" w14:textId="77777777" w:rsidR="00FF7F3E" w:rsidRPr="00132321" w:rsidRDefault="00FF7F3E" w:rsidP="00C14265">
            <w:pPr>
              <w:jc w:val="center"/>
              <w:rPr>
                <w:rFonts w:cs="Times New Roman"/>
                <w:sz w:val="30"/>
                <w:szCs w:val="30"/>
                <w:vertAlign w:val="subscript"/>
              </w:rPr>
            </w:pPr>
          </w:p>
        </w:tc>
      </w:tr>
      <w:tr w:rsidR="00FF7F3E" w:rsidRPr="00132321" w14:paraId="6E4F29B5" w14:textId="77777777" w:rsidTr="00B67E18">
        <w:tc>
          <w:tcPr>
            <w:tcW w:w="2157" w:type="dxa"/>
          </w:tcPr>
          <w:p w14:paraId="2B9CBCD3"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Angle</w:t>
            </w:r>
          </w:p>
        </w:tc>
        <w:tc>
          <w:tcPr>
            <w:tcW w:w="2157" w:type="dxa"/>
          </w:tcPr>
          <w:p w14:paraId="3704B595" w14:textId="6BD4EDA9" w:rsidR="00FF7F3E" w:rsidRPr="00132321" w:rsidRDefault="00D868BF" w:rsidP="00C14265">
            <w:pPr>
              <w:jc w:val="center"/>
              <w:rPr>
                <w:rFonts w:cs="Times New Roman"/>
                <w:b/>
                <w:i/>
                <w:sz w:val="30"/>
                <w:szCs w:val="30"/>
                <w:vertAlign w:val="subscript"/>
              </w:rPr>
            </w:pPr>
            <w:r w:rsidRPr="00132321">
              <w:rPr>
                <w:rFonts w:cs="Times New Roman"/>
                <w:b/>
                <w:i/>
                <w:sz w:val="30"/>
                <w:szCs w:val="30"/>
                <w:vertAlign w:val="subscript"/>
              </w:rPr>
              <w:t>k</w:t>
            </w:r>
          </w:p>
        </w:tc>
        <w:tc>
          <w:tcPr>
            <w:tcW w:w="2158" w:type="dxa"/>
          </w:tcPr>
          <w:p w14:paraId="4AB6E12E"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sym w:font="Symbol" w:char="F071"/>
            </w:r>
          </w:p>
        </w:tc>
        <w:tc>
          <w:tcPr>
            <w:tcW w:w="2158" w:type="dxa"/>
          </w:tcPr>
          <w:p w14:paraId="64E9898F"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 xml:space="preserve">Harmonic </w:t>
            </w:r>
          </w:p>
        </w:tc>
      </w:tr>
      <w:tr w:rsidR="00FF7F3E" w:rsidRPr="00132321" w14:paraId="1DB26FCB" w14:textId="77777777" w:rsidTr="00B67E18">
        <w:tc>
          <w:tcPr>
            <w:tcW w:w="2157" w:type="dxa"/>
          </w:tcPr>
          <w:p w14:paraId="6E000122"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CH3-CH2</w:t>
            </w:r>
          </w:p>
        </w:tc>
        <w:tc>
          <w:tcPr>
            <w:tcW w:w="2157" w:type="dxa"/>
          </w:tcPr>
          <w:p w14:paraId="11386346"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62.1</w:t>
            </w:r>
          </w:p>
        </w:tc>
        <w:tc>
          <w:tcPr>
            <w:tcW w:w="2158" w:type="dxa"/>
          </w:tcPr>
          <w:p w14:paraId="3B4539E4"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114.0</w:t>
            </w:r>
          </w:p>
        </w:tc>
        <w:tc>
          <w:tcPr>
            <w:tcW w:w="2158" w:type="dxa"/>
          </w:tcPr>
          <w:p w14:paraId="69CAA1EA" w14:textId="77777777" w:rsidR="00FF7F3E" w:rsidRPr="00132321" w:rsidRDefault="00FF7F3E" w:rsidP="00C14265">
            <w:pPr>
              <w:jc w:val="center"/>
              <w:rPr>
                <w:rFonts w:cs="Times New Roman"/>
                <w:sz w:val="30"/>
                <w:szCs w:val="30"/>
                <w:vertAlign w:val="subscript"/>
              </w:rPr>
            </w:pPr>
          </w:p>
        </w:tc>
      </w:tr>
      <w:tr w:rsidR="00FF7F3E" w:rsidRPr="00132321" w14:paraId="089F290F" w14:textId="77777777" w:rsidTr="00B67E18">
        <w:tc>
          <w:tcPr>
            <w:tcW w:w="2157" w:type="dxa"/>
          </w:tcPr>
          <w:p w14:paraId="617773CB"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Torsion</w:t>
            </w:r>
          </w:p>
        </w:tc>
        <w:tc>
          <w:tcPr>
            <w:tcW w:w="2157" w:type="dxa"/>
          </w:tcPr>
          <w:p w14:paraId="3EA223AA" w14:textId="77777777" w:rsidR="00FF7F3E" w:rsidRPr="00132321" w:rsidRDefault="00FF7F3E" w:rsidP="00C14265">
            <w:pPr>
              <w:ind w:firstLineChars="150" w:firstLine="450"/>
              <w:rPr>
                <w:rFonts w:cs="Times New Roman"/>
                <w:b/>
                <w:i/>
                <w:sz w:val="30"/>
                <w:szCs w:val="30"/>
                <w:vertAlign w:val="subscript"/>
              </w:rPr>
            </w:pPr>
            <w:r w:rsidRPr="00132321">
              <w:rPr>
                <w:rFonts w:cs="Times New Roman"/>
                <w:b/>
                <w:i/>
                <w:sz w:val="30"/>
                <w:szCs w:val="30"/>
                <w:vertAlign w:val="subscript"/>
              </w:rPr>
              <w:t xml:space="preserve">v1       v2 </w:t>
            </w:r>
          </w:p>
        </w:tc>
        <w:tc>
          <w:tcPr>
            <w:tcW w:w="2158" w:type="dxa"/>
          </w:tcPr>
          <w:p w14:paraId="6D3F0054" w14:textId="77777777" w:rsidR="00FF7F3E" w:rsidRPr="00132321" w:rsidRDefault="00FF7F3E" w:rsidP="00C14265">
            <w:pPr>
              <w:ind w:firstLineChars="150" w:firstLine="450"/>
              <w:rPr>
                <w:rFonts w:cs="Times New Roman"/>
                <w:b/>
                <w:i/>
                <w:sz w:val="30"/>
                <w:szCs w:val="30"/>
                <w:vertAlign w:val="subscript"/>
              </w:rPr>
            </w:pPr>
            <w:r w:rsidRPr="00132321">
              <w:rPr>
                <w:rFonts w:cs="Times New Roman"/>
                <w:b/>
                <w:i/>
                <w:sz w:val="30"/>
                <w:szCs w:val="30"/>
                <w:vertAlign w:val="subscript"/>
              </w:rPr>
              <w:t xml:space="preserve">v3      v4 </w:t>
            </w:r>
          </w:p>
        </w:tc>
        <w:tc>
          <w:tcPr>
            <w:tcW w:w="2158" w:type="dxa"/>
          </w:tcPr>
          <w:p w14:paraId="24FC92F9" w14:textId="77777777" w:rsidR="00FF7F3E" w:rsidRPr="00132321" w:rsidRDefault="00FF7F3E" w:rsidP="00C14265">
            <w:pPr>
              <w:jc w:val="center"/>
              <w:rPr>
                <w:rFonts w:cs="Times New Roman"/>
                <w:b/>
                <w:i/>
                <w:sz w:val="30"/>
                <w:szCs w:val="30"/>
                <w:vertAlign w:val="subscript"/>
              </w:rPr>
            </w:pPr>
            <w:r w:rsidRPr="00132321">
              <w:rPr>
                <w:rFonts w:cs="Times New Roman"/>
                <w:b/>
                <w:i/>
                <w:sz w:val="30"/>
                <w:szCs w:val="30"/>
                <w:vertAlign w:val="subscript"/>
              </w:rPr>
              <w:t>OPLS</w:t>
            </w:r>
          </w:p>
        </w:tc>
      </w:tr>
      <w:tr w:rsidR="00FF7F3E" w:rsidRPr="00132321" w14:paraId="2EE3FB66" w14:textId="77777777" w:rsidTr="00B67E18">
        <w:tc>
          <w:tcPr>
            <w:tcW w:w="2157" w:type="dxa"/>
          </w:tcPr>
          <w:p w14:paraId="5CF6ECAE" w14:textId="77777777" w:rsidR="00FF7F3E" w:rsidRPr="00132321" w:rsidRDefault="00FF7F3E" w:rsidP="00C14265">
            <w:pPr>
              <w:jc w:val="center"/>
              <w:rPr>
                <w:rFonts w:cs="Times New Roman"/>
                <w:sz w:val="30"/>
                <w:szCs w:val="30"/>
                <w:vertAlign w:val="subscript"/>
              </w:rPr>
            </w:pPr>
            <w:r w:rsidRPr="00132321">
              <w:rPr>
                <w:rFonts w:cs="Times New Roman"/>
                <w:sz w:val="30"/>
                <w:szCs w:val="30"/>
                <w:vertAlign w:val="subscript"/>
              </w:rPr>
              <w:t>CH3-CH2-CH2-CH3</w:t>
            </w:r>
          </w:p>
        </w:tc>
        <w:tc>
          <w:tcPr>
            <w:tcW w:w="2157" w:type="dxa"/>
          </w:tcPr>
          <w:p w14:paraId="07E2ACF3" w14:textId="73A7EF6B" w:rsidR="00FF7F3E" w:rsidRPr="00132321" w:rsidRDefault="00FF7F3E" w:rsidP="00C14265">
            <w:pPr>
              <w:rPr>
                <w:rFonts w:cs="Times New Roman"/>
                <w:sz w:val="30"/>
                <w:szCs w:val="30"/>
                <w:vertAlign w:val="subscript"/>
              </w:rPr>
            </w:pPr>
            <w:r w:rsidRPr="00132321">
              <w:rPr>
                <w:rFonts w:cs="Times New Roman"/>
                <w:sz w:val="30"/>
                <w:szCs w:val="30"/>
                <w:vertAlign w:val="subscript"/>
              </w:rPr>
              <w:t xml:space="preserve">     1.411   -0.2710</w:t>
            </w:r>
          </w:p>
        </w:tc>
        <w:tc>
          <w:tcPr>
            <w:tcW w:w="2158" w:type="dxa"/>
          </w:tcPr>
          <w:p w14:paraId="1E11A2AC" w14:textId="77777777" w:rsidR="00FF7F3E" w:rsidRPr="00132321" w:rsidRDefault="00FF7F3E" w:rsidP="00C14265">
            <w:pPr>
              <w:ind w:firstLineChars="150" w:firstLine="450"/>
              <w:rPr>
                <w:rFonts w:cs="Times New Roman"/>
                <w:sz w:val="30"/>
                <w:szCs w:val="30"/>
                <w:vertAlign w:val="subscript"/>
              </w:rPr>
            </w:pPr>
            <w:r w:rsidRPr="00132321">
              <w:rPr>
                <w:rFonts w:cs="Times New Roman"/>
                <w:sz w:val="30"/>
                <w:szCs w:val="30"/>
                <w:vertAlign w:val="subscript"/>
              </w:rPr>
              <w:t>3.1450   0</w:t>
            </w:r>
          </w:p>
        </w:tc>
        <w:tc>
          <w:tcPr>
            <w:tcW w:w="2158" w:type="dxa"/>
          </w:tcPr>
          <w:p w14:paraId="259A6366" w14:textId="77777777" w:rsidR="00FF7F3E" w:rsidRPr="00132321" w:rsidRDefault="00FF7F3E" w:rsidP="00B67E18">
            <w:pPr>
              <w:keepNext/>
              <w:jc w:val="center"/>
              <w:rPr>
                <w:rFonts w:cs="Times New Roman"/>
                <w:sz w:val="30"/>
                <w:szCs w:val="30"/>
                <w:vertAlign w:val="subscript"/>
              </w:rPr>
            </w:pPr>
          </w:p>
        </w:tc>
      </w:tr>
    </w:tbl>
    <w:p w14:paraId="1B4C8298" w14:textId="68C289FB" w:rsidR="00C47010" w:rsidRPr="00341CF5" w:rsidRDefault="00B67E18" w:rsidP="00341CF5">
      <w:pPr>
        <w:pStyle w:val="a4"/>
        <w:jc w:val="center"/>
        <w:rPr>
          <w:rFonts w:ascii="Times New Roman" w:hAnsi="Times New Roman" w:cs="Times New Roman"/>
          <w:b/>
          <w:bCs/>
          <w:sz w:val="24"/>
          <w:szCs w:val="24"/>
        </w:rPr>
      </w:pPr>
      <w:bookmarkStart w:id="82" w:name="_Ref13586469"/>
      <w:bookmarkStart w:id="83" w:name="_Toc12876408"/>
      <w:bookmarkStart w:id="84" w:name="_Toc12879782"/>
      <w:bookmarkStart w:id="85" w:name="_Toc12887719"/>
      <w:bookmarkStart w:id="86" w:name="_Toc15545735"/>
      <w:bookmarkEnd w:id="81"/>
      <w:r w:rsidRPr="00316DE8">
        <w:rPr>
          <w:rFonts w:ascii="Times New Roman" w:hAnsi="Times New Roman" w:cs="Times New Roman"/>
          <w:b/>
          <w:bCs/>
        </w:rPr>
        <w:t xml:space="preserve">Table </w:t>
      </w:r>
      <w:r w:rsidR="00FF6E85">
        <w:rPr>
          <w:rFonts w:ascii="Times New Roman" w:hAnsi="Times New Roman" w:cs="Times New Roman"/>
          <w:b/>
          <w:bCs/>
        </w:rPr>
        <w:fldChar w:fldCharType="begin"/>
      </w:r>
      <w:r w:rsidR="00FF6E85">
        <w:rPr>
          <w:rFonts w:ascii="Times New Roman" w:hAnsi="Times New Roman" w:cs="Times New Roman"/>
          <w:b/>
          <w:bCs/>
        </w:rPr>
        <w:instrText xml:space="preserve"> SEQ Table \* ARABIC </w:instrText>
      </w:r>
      <w:r w:rsidR="00FF6E85">
        <w:rPr>
          <w:rFonts w:ascii="Times New Roman" w:hAnsi="Times New Roman" w:cs="Times New Roman"/>
          <w:b/>
          <w:bCs/>
        </w:rPr>
        <w:fldChar w:fldCharType="separate"/>
      </w:r>
      <w:r w:rsidR="00FF6E85">
        <w:rPr>
          <w:rFonts w:ascii="Times New Roman" w:hAnsi="Times New Roman" w:cs="Times New Roman"/>
          <w:b/>
          <w:bCs/>
          <w:noProof/>
        </w:rPr>
        <w:t>1</w:t>
      </w:r>
      <w:r w:rsidR="00FF6E85">
        <w:rPr>
          <w:rFonts w:ascii="Times New Roman" w:hAnsi="Times New Roman" w:cs="Times New Roman"/>
          <w:b/>
          <w:bCs/>
        </w:rPr>
        <w:fldChar w:fldCharType="end"/>
      </w:r>
      <w:bookmarkEnd w:id="82"/>
      <w:r w:rsidR="00316DE8" w:rsidRPr="00316DE8">
        <w:rPr>
          <w:rFonts w:ascii="Times New Roman" w:hAnsi="Times New Roman" w:cs="Times New Roman"/>
          <w:b/>
          <w:bCs/>
          <w:noProof/>
        </w:rPr>
        <w:t>:</w:t>
      </w:r>
      <w:r w:rsidRPr="00316DE8">
        <w:rPr>
          <w:rFonts w:ascii="Times New Roman" w:hAnsi="Times New Roman" w:cs="Times New Roman"/>
          <w:b/>
          <w:bCs/>
        </w:rPr>
        <w:t xml:space="preserve"> T</w:t>
      </w:r>
      <w:r w:rsidR="00316DE8" w:rsidRPr="00316DE8">
        <w:rPr>
          <w:rFonts w:ascii="Times New Roman" w:hAnsi="Times New Roman" w:cs="Times New Roman"/>
          <w:b/>
          <w:bCs/>
        </w:rPr>
        <w:t>ra</w:t>
      </w:r>
      <w:r w:rsidRPr="00316DE8">
        <w:rPr>
          <w:rFonts w:ascii="Times New Roman" w:hAnsi="Times New Roman" w:cs="Times New Roman"/>
          <w:b/>
          <w:bCs/>
        </w:rPr>
        <w:t>PPE</w:t>
      </w:r>
      <w:r w:rsidR="00316DE8">
        <w:rPr>
          <w:rFonts w:ascii="Times New Roman" w:hAnsi="Times New Roman" w:cs="Times New Roman"/>
          <w:b/>
          <w:bCs/>
        </w:rPr>
        <w:t>-UA</w:t>
      </w:r>
      <w:r w:rsidR="00316DE8" w:rsidRPr="00316DE8">
        <w:rPr>
          <w:rFonts w:ascii="Times New Roman" w:hAnsi="Times New Roman" w:cs="Times New Roman"/>
          <w:b/>
          <w:bCs/>
        </w:rPr>
        <w:t xml:space="preserve"> force field</w:t>
      </w:r>
      <w:r w:rsidRPr="00316DE8">
        <w:rPr>
          <w:rFonts w:ascii="Times New Roman" w:hAnsi="Times New Roman" w:cs="Times New Roman"/>
          <w:b/>
          <w:bCs/>
        </w:rPr>
        <w:t xml:space="preserve"> parameters</w:t>
      </w:r>
      <w:r w:rsidR="00316DE8" w:rsidRPr="00316DE8">
        <w:rPr>
          <w:rFonts w:ascii="Times New Roman" w:hAnsi="Times New Roman" w:cs="Times New Roman"/>
          <w:b/>
          <w:bCs/>
        </w:rPr>
        <w:t xml:space="preserve"> for methane and N-butane</w:t>
      </w:r>
      <w:r w:rsidR="00052763">
        <w:rPr>
          <w:rFonts w:ascii="Times New Roman" w:hAnsi="Times New Roman" w:cs="Times New Roman"/>
          <w:b/>
          <w:bCs/>
        </w:rPr>
        <w:t xml:space="preserve"> molecule</w:t>
      </w:r>
      <w:bookmarkEnd w:id="83"/>
      <w:bookmarkEnd w:id="84"/>
      <w:bookmarkEnd w:id="85"/>
      <w:r w:rsidR="00056E7A">
        <w:rPr>
          <w:rFonts w:ascii="Times New Roman" w:hAnsi="Times New Roman" w:cs="Times New Roman"/>
          <w:b/>
          <w:bCs/>
        </w:rPr>
        <w:t>.</w:t>
      </w:r>
      <w:bookmarkEnd w:id="86"/>
    </w:p>
    <w:p w14:paraId="704D1691" w14:textId="2BB5C241" w:rsidR="00C47010" w:rsidRDefault="0050445B" w:rsidP="002B686C">
      <w:pPr>
        <w:spacing w:line="480" w:lineRule="auto"/>
        <w:ind w:firstLine="420"/>
        <w:rPr>
          <w:rFonts w:cs="Times New Roman"/>
          <w:sz w:val="24"/>
          <w:szCs w:val="24"/>
        </w:rPr>
      </w:pPr>
      <w:r>
        <w:rPr>
          <w:rFonts w:cs="Times New Roman"/>
          <w:sz w:val="24"/>
          <w:szCs w:val="24"/>
        </w:rPr>
        <w:t xml:space="preserve"> </w:t>
      </w:r>
      <w:r w:rsidR="00181CB0">
        <w:rPr>
          <w:rFonts w:cs="Times New Roman"/>
          <w:sz w:val="24"/>
          <w:szCs w:val="24"/>
        </w:rPr>
        <w:t>In addition</w:t>
      </w:r>
      <w:r w:rsidR="00E96776">
        <w:rPr>
          <w:rFonts w:cs="Times New Roman"/>
          <w:sz w:val="24"/>
          <w:szCs w:val="24"/>
        </w:rPr>
        <w:t>, p</w:t>
      </w:r>
      <w:r w:rsidR="00C47010" w:rsidRPr="00F71227">
        <w:rPr>
          <w:rFonts w:cs="Times New Roman"/>
          <w:sz w:val="24"/>
          <w:szCs w:val="24"/>
        </w:rPr>
        <w:t>eriodic boundary conditions are applied to all three directions of the simulation box (</w:t>
      </w:r>
      <w:r w:rsidR="00C47010">
        <w:rPr>
          <w:rFonts w:cs="Times New Roman"/>
          <w:sz w:val="24"/>
          <w:szCs w:val="24"/>
        </w:rPr>
        <w:t>P</w:t>
      </w:r>
      <w:r w:rsidR="00863476">
        <w:rPr>
          <w:rFonts w:cs="Times New Roman"/>
          <w:sz w:val="24"/>
          <w:szCs w:val="24"/>
        </w:rPr>
        <w:t>-P-P boundary condition</w:t>
      </w:r>
      <w:r w:rsidR="00E96776">
        <w:rPr>
          <w:rFonts w:cs="Times New Roman"/>
          <w:sz w:val="24"/>
          <w:szCs w:val="24"/>
        </w:rPr>
        <w:t xml:space="preserve">). The </w:t>
      </w:r>
      <w:r w:rsidR="00C47010" w:rsidRPr="00F71227">
        <w:rPr>
          <w:rFonts w:cs="Times New Roman"/>
          <w:sz w:val="24"/>
          <w:szCs w:val="24"/>
        </w:rPr>
        <w:t>gas reservoir</w:t>
      </w:r>
      <w:r w:rsidR="002B686C">
        <w:rPr>
          <w:rFonts w:cs="Times New Roman"/>
          <w:sz w:val="24"/>
          <w:szCs w:val="24"/>
        </w:rPr>
        <w:t xml:space="preserve"> temperature is set to be </w:t>
      </w:r>
      <w:r w:rsidR="00C47010" w:rsidRPr="00F71227">
        <w:rPr>
          <w:rFonts w:cs="Times New Roman"/>
          <w:sz w:val="24"/>
          <w:szCs w:val="24"/>
        </w:rPr>
        <w:t xml:space="preserve">200 </w:t>
      </w:r>
      <w:r w:rsidR="002B686C">
        <w:rPr>
          <w:rFonts w:cs="Times New Roman"/>
          <w:sz w:val="24"/>
          <w:szCs w:val="24"/>
        </w:rPr>
        <w:t>°F</w:t>
      </w:r>
      <w:r w:rsidR="00C47010" w:rsidRPr="00F71227">
        <w:rPr>
          <w:rFonts w:cs="Times New Roman"/>
          <w:sz w:val="24"/>
          <w:szCs w:val="24"/>
        </w:rPr>
        <w:t xml:space="preserve">. The volume of </w:t>
      </w:r>
      <w:r w:rsidR="00006012">
        <w:rPr>
          <w:rFonts w:cs="Times New Roman"/>
          <w:sz w:val="24"/>
          <w:szCs w:val="24"/>
        </w:rPr>
        <w:t>graphite nanotube should be</w:t>
      </w:r>
      <w:r w:rsidR="00C47010" w:rsidRPr="00F71227">
        <w:rPr>
          <w:rFonts w:cs="Times New Roman"/>
          <w:sz w:val="24"/>
          <w:szCs w:val="24"/>
        </w:rPr>
        <w:t xml:space="preserve"> fixed in the simulation, therefore the NVT ensemble was selected. The NVT ensemble means the system will be in </w:t>
      </w:r>
      <w:r w:rsidR="00BD207B">
        <w:rPr>
          <w:rFonts w:cs="Times New Roman"/>
          <w:sz w:val="24"/>
          <w:szCs w:val="24"/>
        </w:rPr>
        <w:t xml:space="preserve">a </w:t>
      </w:r>
      <w:r w:rsidR="00C47010" w:rsidRPr="00F71227">
        <w:rPr>
          <w:rFonts w:cs="Times New Roman"/>
          <w:sz w:val="24"/>
          <w:szCs w:val="24"/>
        </w:rPr>
        <w:t>constant number of atoms, constant volume</w:t>
      </w:r>
      <w:r w:rsidR="00BD207B">
        <w:rPr>
          <w:rFonts w:cs="Times New Roman"/>
          <w:sz w:val="24"/>
          <w:szCs w:val="24"/>
        </w:rPr>
        <w:t>,</w:t>
      </w:r>
      <w:r w:rsidR="00C47010" w:rsidRPr="00F71227">
        <w:rPr>
          <w:rFonts w:cs="Times New Roman"/>
          <w:sz w:val="24"/>
          <w:szCs w:val="24"/>
        </w:rPr>
        <w:t xml:space="preserve"> and constant temperature condition. In order to investigate the behavior of local density distribution under different pressure,</w:t>
      </w:r>
      <w:r w:rsidR="002B686C">
        <w:rPr>
          <w:rFonts w:cs="Times New Roman"/>
          <w:sz w:val="24"/>
          <w:szCs w:val="24"/>
        </w:rPr>
        <w:t xml:space="preserve"> pressures of 500 psi, 1000 psi and 2000 psi, were simulated for both </w:t>
      </w:r>
      <w:r w:rsidR="00BD207B">
        <w:rPr>
          <w:rFonts w:cs="Times New Roman"/>
          <w:sz w:val="24"/>
          <w:szCs w:val="24"/>
        </w:rPr>
        <w:t xml:space="preserve">the </w:t>
      </w:r>
      <w:r w:rsidR="002B686C">
        <w:rPr>
          <w:rFonts w:cs="Times New Roman"/>
          <w:sz w:val="24"/>
          <w:szCs w:val="24"/>
        </w:rPr>
        <w:t>single-component system and multi-componen</w:t>
      </w:r>
      <w:r w:rsidR="00BD207B">
        <w:rPr>
          <w:rFonts w:cs="Times New Roman"/>
          <w:sz w:val="24"/>
          <w:szCs w:val="24"/>
        </w:rPr>
        <w:t>t</w:t>
      </w:r>
      <w:r w:rsidR="002B686C">
        <w:rPr>
          <w:rFonts w:cs="Times New Roman"/>
          <w:sz w:val="24"/>
          <w:szCs w:val="24"/>
        </w:rPr>
        <w:t xml:space="preserve"> system. D</w:t>
      </w:r>
      <w:r w:rsidR="00C47010" w:rsidRPr="00F71227">
        <w:rPr>
          <w:rFonts w:cs="Times New Roman"/>
          <w:sz w:val="24"/>
          <w:szCs w:val="24"/>
        </w:rPr>
        <w:t>ifferent pressure</w:t>
      </w:r>
      <w:r w:rsidR="002B686C">
        <w:rPr>
          <w:rFonts w:cs="Times New Roman"/>
          <w:sz w:val="24"/>
          <w:szCs w:val="24"/>
        </w:rPr>
        <w:t xml:space="preserve"> requires</w:t>
      </w:r>
      <w:r w:rsidR="00C47010" w:rsidRPr="00F71227">
        <w:rPr>
          <w:rFonts w:cs="Times New Roman"/>
          <w:sz w:val="24"/>
          <w:szCs w:val="24"/>
        </w:rPr>
        <w:t xml:space="preserve"> the number of hydrocarbon </w:t>
      </w:r>
      <w:r w:rsidR="00C47010" w:rsidRPr="00F71227">
        <w:rPr>
          <w:rFonts w:cs="Times New Roman"/>
          <w:sz w:val="24"/>
          <w:szCs w:val="24"/>
        </w:rPr>
        <w:lastRenderedPageBreak/>
        <w:t xml:space="preserve">molecules </w:t>
      </w:r>
      <w:r w:rsidR="002B686C">
        <w:rPr>
          <w:rFonts w:cs="Times New Roman"/>
          <w:sz w:val="24"/>
          <w:szCs w:val="24"/>
        </w:rPr>
        <w:t>to be</w:t>
      </w:r>
      <w:r w:rsidR="00C47010" w:rsidRPr="00F71227">
        <w:rPr>
          <w:rFonts w:cs="Times New Roman"/>
          <w:sz w:val="24"/>
          <w:szCs w:val="24"/>
        </w:rPr>
        <w:t xml:space="preserve"> different </w:t>
      </w:r>
      <w:r w:rsidR="002B686C">
        <w:rPr>
          <w:rFonts w:cs="Times New Roman"/>
          <w:sz w:val="24"/>
          <w:szCs w:val="24"/>
        </w:rPr>
        <w:t>in simulation for each scenario. T</w:t>
      </w:r>
      <w:r w:rsidR="00C47010" w:rsidRPr="00F71227">
        <w:rPr>
          <w:rFonts w:cs="Times New Roman"/>
          <w:sz w:val="24"/>
          <w:szCs w:val="24"/>
        </w:rPr>
        <w:t xml:space="preserve">he PR-EoS (Peng-Robinson </w:t>
      </w:r>
      <w:r w:rsidR="00D66454" w:rsidRPr="00966508">
        <w:rPr>
          <w:rFonts w:cs="Times New Roman"/>
          <w:sz w:val="24"/>
          <w:szCs w:val="24"/>
        </w:rPr>
        <w:t>Equation</w:t>
      </w:r>
      <w:r w:rsidR="00C47010" w:rsidRPr="00F71227">
        <w:rPr>
          <w:rFonts w:cs="Times New Roman"/>
          <w:sz w:val="24"/>
          <w:szCs w:val="24"/>
        </w:rPr>
        <w:t xml:space="preserve"> of state) was used to calculate the number of molecules that need to be added </w:t>
      </w:r>
      <w:r w:rsidR="002B686C">
        <w:rPr>
          <w:rFonts w:cs="Times New Roman"/>
          <w:sz w:val="24"/>
          <w:szCs w:val="24"/>
        </w:rPr>
        <w:t>for</w:t>
      </w:r>
      <w:r w:rsidR="00C47010" w:rsidRPr="00F71227">
        <w:rPr>
          <w:rFonts w:cs="Times New Roman"/>
          <w:sz w:val="24"/>
          <w:szCs w:val="24"/>
        </w:rPr>
        <w:t xml:space="preserve"> different pressure-case. </w:t>
      </w:r>
      <w:r w:rsidR="002B686C" w:rsidRPr="002B686C">
        <w:rPr>
          <w:rFonts w:cs="Times New Roman"/>
          <w:sz w:val="24"/>
          <w:szCs w:val="24"/>
        </w:rPr>
        <w:t>For each case, molecules were placed randomly in CNT</w:t>
      </w:r>
      <w:r w:rsidR="002B686C">
        <w:rPr>
          <w:rFonts w:cs="Times New Roman"/>
          <w:sz w:val="24"/>
          <w:szCs w:val="24"/>
        </w:rPr>
        <w:t xml:space="preserve">. </w:t>
      </w:r>
      <w:r w:rsidR="00C47010" w:rsidRPr="00F71227">
        <w:rPr>
          <w:rFonts w:cs="Times New Roman"/>
          <w:sz w:val="24"/>
          <w:szCs w:val="24"/>
        </w:rPr>
        <w:t xml:space="preserve">Also, in equilibrium MD simulation, the useful information of </w:t>
      </w:r>
      <w:r w:rsidR="00A712AD">
        <w:rPr>
          <w:rFonts w:cs="Times New Roman"/>
          <w:sz w:val="24"/>
          <w:szCs w:val="24"/>
        </w:rPr>
        <w:t>the</w:t>
      </w:r>
      <w:r w:rsidR="002B686C">
        <w:rPr>
          <w:rFonts w:cs="Times New Roman"/>
          <w:sz w:val="24"/>
          <w:szCs w:val="24"/>
        </w:rPr>
        <w:t xml:space="preserve"> target</w:t>
      </w:r>
      <w:r w:rsidR="00C47010" w:rsidRPr="00F71227">
        <w:rPr>
          <w:rFonts w:cs="Times New Roman"/>
          <w:sz w:val="24"/>
          <w:szCs w:val="24"/>
        </w:rPr>
        <w:t xml:space="preserve"> system must be collected in its equilibrium-state condition, so the total run time for each pressure-case was set to be 20</w:t>
      </w:r>
      <w:r w:rsidR="002B686C">
        <w:rPr>
          <w:rFonts w:cs="Times New Roman"/>
          <w:sz w:val="24"/>
          <w:szCs w:val="24"/>
        </w:rPr>
        <w:t xml:space="preserve"> </w:t>
      </w:r>
      <w:r w:rsidR="00C47010" w:rsidRPr="00F71227">
        <w:rPr>
          <w:rFonts w:cs="Times New Roman"/>
          <w:sz w:val="24"/>
          <w:szCs w:val="24"/>
        </w:rPr>
        <w:t>ns to g</w:t>
      </w:r>
      <w:r w:rsidR="00C47010" w:rsidRPr="00F71227">
        <w:rPr>
          <w:rFonts w:cs="Times New Roman" w:hint="eastAsia"/>
          <w:sz w:val="24"/>
          <w:szCs w:val="24"/>
        </w:rPr>
        <w:t>u</w:t>
      </w:r>
      <w:r w:rsidR="00C47010" w:rsidRPr="00F71227">
        <w:rPr>
          <w:rFonts w:cs="Times New Roman"/>
          <w:sz w:val="24"/>
          <w:szCs w:val="24"/>
        </w:rPr>
        <w:t xml:space="preserve">arantee the final condition of </w:t>
      </w:r>
      <w:r w:rsidR="00BD207B">
        <w:rPr>
          <w:rFonts w:cs="Times New Roman"/>
          <w:sz w:val="24"/>
          <w:szCs w:val="24"/>
        </w:rPr>
        <w:t xml:space="preserve">the </w:t>
      </w:r>
      <w:r w:rsidR="002B686C">
        <w:rPr>
          <w:rFonts w:cs="Times New Roman"/>
          <w:sz w:val="24"/>
          <w:szCs w:val="24"/>
        </w:rPr>
        <w:t>system</w:t>
      </w:r>
      <w:r w:rsidR="00C47010" w:rsidRPr="00F71227">
        <w:rPr>
          <w:rFonts w:cs="Times New Roman"/>
          <w:sz w:val="24"/>
          <w:szCs w:val="24"/>
        </w:rPr>
        <w:t xml:space="preserve"> would be in</w:t>
      </w:r>
      <w:r w:rsidR="00BD207B">
        <w:rPr>
          <w:rFonts w:cs="Times New Roman"/>
          <w:sz w:val="24"/>
          <w:szCs w:val="24"/>
        </w:rPr>
        <w:t xml:space="preserve"> an </w:t>
      </w:r>
      <w:r w:rsidR="00C47010" w:rsidRPr="00F71227">
        <w:rPr>
          <w:rFonts w:cs="Times New Roman"/>
          <w:sz w:val="24"/>
          <w:szCs w:val="24"/>
        </w:rPr>
        <w:t xml:space="preserve">equilibrium state.  </w:t>
      </w:r>
    </w:p>
    <w:p w14:paraId="00C27FC7" w14:textId="537BB5E4" w:rsidR="002F7894" w:rsidRPr="00222F40" w:rsidRDefault="00522A1A" w:rsidP="00EE25A1">
      <w:pPr>
        <w:spacing w:line="480" w:lineRule="auto"/>
        <w:rPr>
          <w:rFonts w:cs="Times New Roman"/>
          <w:sz w:val="24"/>
          <w:szCs w:val="24"/>
        </w:rPr>
      </w:pPr>
      <w:r>
        <w:rPr>
          <w:rFonts w:cs="Times New Roman"/>
          <w:sz w:val="24"/>
          <w:szCs w:val="24"/>
        </w:rPr>
        <w:tab/>
      </w:r>
    </w:p>
    <w:p w14:paraId="58345352" w14:textId="0A344817" w:rsidR="00052763" w:rsidRPr="00341CF5" w:rsidRDefault="000E1178" w:rsidP="002F718E">
      <w:pPr>
        <w:pStyle w:val="2"/>
      </w:pPr>
      <w:bookmarkStart w:id="87" w:name="_Hlk3724106"/>
      <w:bookmarkStart w:id="88" w:name="_Toc15547204"/>
      <w:r w:rsidRPr="00F36731">
        <w:rPr>
          <w:rFonts w:hint="eastAsia"/>
        </w:rPr>
        <w:t>3</w:t>
      </w:r>
      <w:r w:rsidR="00C14265" w:rsidRPr="00F36731">
        <w:t>.</w:t>
      </w:r>
      <w:r w:rsidRPr="00F36731">
        <w:rPr>
          <w:rFonts w:hint="eastAsia"/>
        </w:rPr>
        <w:t>3</w:t>
      </w:r>
      <w:r w:rsidR="001708F2" w:rsidRPr="00F36731">
        <w:t xml:space="preserve"> S</w:t>
      </w:r>
      <w:r w:rsidR="00C14265" w:rsidRPr="00F36731">
        <w:t>ingle</w:t>
      </w:r>
      <w:r w:rsidR="00832110" w:rsidRPr="00F36731">
        <w:rPr>
          <w:rFonts w:hint="eastAsia"/>
        </w:rPr>
        <w:t>-</w:t>
      </w:r>
      <w:r w:rsidR="00BE651A" w:rsidRPr="00F36731">
        <w:t>component</w:t>
      </w:r>
      <w:r w:rsidR="001708F2" w:rsidRPr="00F36731">
        <w:t xml:space="preserve"> S</w:t>
      </w:r>
      <w:r w:rsidR="00C14265" w:rsidRPr="00F36731">
        <w:t xml:space="preserve">ystem </w:t>
      </w:r>
      <w:r w:rsidR="00832110" w:rsidRPr="00F36731">
        <w:rPr>
          <w:rFonts w:hint="eastAsia"/>
        </w:rPr>
        <w:t>a</w:t>
      </w:r>
      <w:r w:rsidR="001708F2" w:rsidRPr="00F36731">
        <w:t>nd Multi-component S</w:t>
      </w:r>
      <w:r w:rsidR="00832110" w:rsidRPr="00F36731">
        <w:t>ystem</w:t>
      </w:r>
      <w:bookmarkEnd w:id="87"/>
      <w:bookmarkEnd w:id="88"/>
    </w:p>
    <w:p w14:paraId="67F97C3C" w14:textId="60A3B98B" w:rsidR="001D689E" w:rsidRPr="00F36731" w:rsidRDefault="000E1178" w:rsidP="00092D63">
      <w:pPr>
        <w:pStyle w:val="4"/>
      </w:pPr>
      <w:bookmarkStart w:id="89" w:name="_Toc15547205"/>
      <w:r w:rsidRPr="00F36731">
        <w:t>3.3.1</w:t>
      </w:r>
      <w:r w:rsidR="00052763" w:rsidRPr="00F36731">
        <w:t xml:space="preserve"> </w:t>
      </w:r>
      <w:r w:rsidR="001708F2" w:rsidRPr="00F36731">
        <w:t>Single-component S</w:t>
      </w:r>
      <w:r w:rsidR="001D689E" w:rsidRPr="00F36731">
        <w:t>ystem</w:t>
      </w:r>
      <w:bookmarkEnd w:id="89"/>
    </w:p>
    <w:p w14:paraId="3C715387" w14:textId="25DF4655" w:rsidR="00832110" w:rsidRDefault="00832110" w:rsidP="00062C39">
      <w:pPr>
        <w:spacing w:line="480" w:lineRule="auto"/>
        <w:ind w:firstLine="420"/>
        <w:rPr>
          <w:rFonts w:cs="Times New Roman"/>
          <w:sz w:val="24"/>
          <w:szCs w:val="24"/>
        </w:rPr>
      </w:pPr>
      <w:r>
        <w:rPr>
          <w:rFonts w:cs="Times New Roman"/>
          <w:sz w:val="24"/>
          <w:szCs w:val="24"/>
        </w:rPr>
        <w:t xml:space="preserve">The initial set of single-component </w:t>
      </w:r>
      <w:r w:rsidRPr="00660466">
        <w:rPr>
          <w:rFonts w:cs="Times New Roman"/>
          <w:sz w:val="24"/>
          <w:szCs w:val="24"/>
        </w:rPr>
        <w:t xml:space="preserve">system is shown in </w:t>
      </w:r>
      <w:r w:rsidR="00006012" w:rsidRPr="00660466">
        <w:rPr>
          <w:rFonts w:cs="Times New Roman"/>
          <w:sz w:val="24"/>
          <w:szCs w:val="24"/>
        </w:rPr>
        <w:fldChar w:fldCharType="begin"/>
      </w:r>
      <w:r w:rsidR="00006012" w:rsidRPr="00660466">
        <w:rPr>
          <w:rFonts w:cs="Times New Roman"/>
          <w:sz w:val="24"/>
          <w:szCs w:val="24"/>
        </w:rPr>
        <w:instrText xml:space="preserve"> REF _Ref14618406 \h  \* MERGEFORMAT </w:instrText>
      </w:r>
      <w:r w:rsidR="00006012" w:rsidRPr="00660466">
        <w:rPr>
          <w:rFonts w:cs="Times New Roman"/>
          <w:sz w:val="24"/>
          <w:szCs w:val="24"/>
        </w:rPr>
      </w:r>
      <w:r w:rsidR="00006012" w:rsidRPr="00660466">
        <w:rPr>
          <w:rFonts w:cs="Times New Roman"/>
          <w:sz w:val="24"/>
          <w:szCs w:val="24"/>
        </w:rPr>
        <w:fldChar w:fldCharType="separate"/>
      </w:r>
      <w:r w:rsidR="00006012" w:rsidRPr="00660466">
        <w:rPr>
          <w:rFonts w:cs="Times New Roman"/>
          <w:b/>
          <w:sz w:val="24"/>
          <w:szCs w:val="24"/>
        </w:rPr>
        <w:t xml:space="preserve">Figure </w:t>
      </w:r>
      <w:r w:rsidR="00006012" w:rsidRPr="00660466">
        <w:rPr>
          <w:rFonts w:cs="Times New Roman"/>
          <w:b/>
          <w:noProof/>
          <w:sz w:val="24"/>
          <w:szCs w:val="24"/>
        </w:rPr>
        <w:t>10</w:t>
      </w:r>
      <w:r w:rsidR="00006012" w:rsidRPr="00660466">
        <w:rPr>
          <w:rFonts w:cs="Times New Roman"/>
          <w:sz w:val="24"/>
          <w:szCs w:val="24"/>
        </w:rPr>
        <w:fldChar w:fldCharType="end"/>
      </w:r>
      <w:r w:rsidR="006507E4" w:rsidRPr="00660466">
        <w:rPr>
          <w:rFonts w:cs="Times New Roman"/>
          <w:b/>
          <w:bCs/>
          <w:sz w:val="24"/>
          <w:szCs w:val="24"/>
        </w:rPr>
        <w:t>A</w:t>
      </w:r>
      <w:r w:rsidRPr="00660466">
        <w:rPr>
          <w:rFonts w:cs="Times New Roman"/>
          <w:sz w:val="24"/>
          <w:szCs w:val="24"/>
        </w:rPr>
        <w:t xml:space="preserve"> which is</w:t>
      </w:r>
      <w:r w:rsidR="002B686C" w:rsidRPr="00660466">
        <w:rPr>
          <w:rFonts w:cs="Times New Roman"/>
          <w:sz w:val="24"/>
          <w:szCs w:val="24"/>
        </w:rPr>
        <w:t xml:space="preserve"> the</w:t>
      </w:r>
      <w:r w:rsidRPr="00660466">
        <w:rPr>
          <w:rFonts w:cs="Times New Roman"/>
          <w:sz w:val="24"/>
          <w:szCs w:val="24"/>
        </w:rPr>
        <w:t xml:space="preserve"> random placement of methane molecules in CNT, and </w:t>
      </w:r>
      <w:r w:rsidR="00006012" w:rsidRPr="00660466">
        <w:rPr>
          <w:rFonts w:cs="Times New Roman"/>
          <w:sz w:val="24"/>
          <w:szCs w:val="24"/>
        </w:rPr>
        <w:fldChar w:fldCharType="begin"/>
      </w:r>
      <w:r w:rsidR="00006012" w:rsidRPr="00660466">
        <w:rPr>
          <w:rFonts w:cs="Times New Roman"/>
          <w:sz w:val="24"/>
          <w:szCs w:val="24"/>
        </w:rPr>
        <w:instrText xml:space="preserve"> REF _Ref14618406 \h  \* MERGEFORMAT </w:instrText>
      </w:r>
      <w:r w:rsidR="00006012" w:rsidRPr="00660466">
        <w:rPr>
          <w:rFonts w:cs="Times New Roman"/>
          <w:sz w:val="24"/>
          <w:szCs w:val="24"/>
        </w:rPr>
      </w:r>
      <w:r w:rsidR="00006012" w:rsidRPr="00660466">
        <w:rPr>
          <w:rFonts w:cs="Times New Roman"/>
          <w:sz w:val="24"/>
          <w:szCs w:val="24"/>
        </w:rPr>
        <w:fldChar w:fldCharType="separate"/>
      </w:r>
      <w:r w:rsidR="00006012" w:rsidRPr="00660466">
        <w:rPr>
          <w:rFonts w:cs="Times New Roman"/>
          <w:b/>
          <w:sz w:val="24"/>
          <w:szCs w:val="24"/>
        </w:rPr>
        <w:t xml:space="preserve">Figure </w:t>
      </w:r>
      <w:r w:rsidR="00006012" w:rsidRPr="00660466">
        <w:rPr>
          <w:rFonts w:cs="Times New Roman"/>
          <w:b/>
          <w:noProof/>
          <w:sz w:val="24"/>
          <w:szCs w:val="24"/>
        </w:rPr>
        <w:t>10</w:t>
      </w:r>
      <w:r w:rsidR="00006012" w:rsidRPr="00660466">
        <w:rPr>
          <w:rFonts w:cs="Times New Roman"/>
          <w:sz w:val="24"/>
          <w:szCs w:val="24"/>
        </w:rPr>
        <w:fldChar w:fldCharType="end"/>
      </w:r>
      <w:r w:rsidR="006507E4" w:rsidRPr="00660466">
        <w:rPr>
          <w:rFonts w:cs="Times New Roman"/>
          <w:b/>
          <w:bCs/>
          <w:sz w:val="24"/>
          <w:szCs w:val="24"/>
        </w:rPr>
        <w:t>B</w:t>
      </w:r>
      <w:r w:rsidR="006507E4" w:rsidRPr="00660466">
        <w:rPr>
          <w:rFonts w:cs="Times New Roman"/>
          <w:sz w:val="24"/>
          <w:szCs w:val="24"/>
        </w:rPr>
        <w:t xml:space="preserve"> </w:t>
      </w:r>
      <w:r w:rsidRPr="00660466">
        <w:rPr>
          <w:rFonts w:cs="Times New Roman" w:hint="eastAsia"/>
          <w:sz w:val="24"/>
          <w:szCs w:val="24"/>
        </w:rPr>
        <w:t>shows</w:t>
      </w:r>
      <w:r w:rsidRPr="00660466">
        <w:rPr>
          <w:rFonts w:cs="Times New Roman"/>
          <w:sz w:val="24"/>
          <w:szCs w:val="24"/>
        </w:rPr>
        <w:t xml:space="preserve"> </w:t>
      </w:r>
      <w:r w:rsidR="00062C39" w:rsidRPr="00660466">
        <w:rPr>
          <w:rFonts w:cs="Times New Roman"/>
          <w:sz w:val="24"/>
          <w:szCs w:val="24"/>
        </w:rPr>
        <w:t xml:space="preserve">methane molecules at equilibrium state after simulation. </w:t>
      </w:r>
      <w:r w:rsidR="00006012" w:rsidRPr="00660466">
        <w:rPr>
          <w:rFonts w:cs="Times New Roman"/>
          <w:sz w:val="24"/>
          <w:szCs w:val="24"/>
        </w:rPr>
        <w:fldChar w:fldCharType="begin"/>
      </w:r>
      <w:r w:rsidR="00006012" w:rsidRPr="00660466">
        <w:rPr>
          <w:rFonts w:cs="Times New Roman"/>
          <w:sz w:val="24"/>
          <w:szCs w:val="24"/>
        </w:rPr>
        <w:instrText xml:space="preserve"> REF _Ref14618406 \h  \* MERGEFORMAT </w:instrText>
      </w:r>
      <w:r w:rsidR="00006012" w:rsidRPr="00660466">
        <w:rPr>
          <w:rFonts w:cs="Times New Roman"/>
          <w:sz w:val="24"/>
          <w:szCs w:val="24"/>
        </w:rPr>
      </w:r>
      <w:r w:rsidR="00006012" w:rsidRPr="00660466">
        <w:rPr>
          <w:rFonts w:cs="Times New Roman"/>
          <w:sz w:val="24"/>
          <w:szCs w:val="24"/>
        </w:rPr>
        <w:fldChar w:fldCharType="separate"/>
      </w:r>
      <w:r w:rsidR="00006012" w:rsidRPr="00660466">
        <w:rPr>
          <w:rFonts w:cs="Times New Roman"/>
          <w:b/>
          <w:sz w:val="24"/>
          <w:szCs w:val="24"/>
        </w:rPr>
        <w:t xml:space="preserve">Figure </w:t>
      </w:r>
      <w:r w:rsidR="00006012" w:rsidRPr="00660466">
        <w:rPr>
          <w:rFonts w:cs="Times New Roman"/>
          <w:b/>
          <w:noProof/>
          <w:sz w:val="24"/>
          <w:szCs w:val="24"/>
        </w:rPr>
        <w:t>10</w:t>
      </w:r>
      <w:r w:rsidR="00006012" w:rsidRPr="00660466">
        <w:rPr>
          <w:rFonts w:cs="Times New Roman"/>
          <w:sz w:val="24"/>
          <w:szCs w:val="24"/>
        </w:rPr>
        <w:fldChar w:fldCharType="end"/>
      </w:r>
      <w:r w:rsidR="006507E4" w:rsidRPr="00660466">
        <w:rPr>
          <w:rFonts w:cs="Times New Roman"/>
          <w:b/>
          <w:bCs/>
          <w:sz w:val="24"/>
          <w:szCs w:val="24"/>
        </w:rPr>
        <w:t>B</w:t>
      </w:r>
      <w:r w:rsidR="00062C39" w:rsidRPr="00660466">
        <w:rPr>
          <w:rFonts w:cs="Times New Roman"/>
          <w:sz w:val="24"/>
          <w:szCs w:val="24"/>
        </w:rPr>
        <w:t xml:space="preserve"> shows that the density of methane molecule close to the pore wall is higher than that at the center of CNT. </w:t>
      </w:r>
      <w:r w:rsidRPr="00660466">
        <w:rPr>
          <w:rFonts w:cs="Times New Roman"/>
          <w:sz w:val="24"/>
          <w:szCs w:val="24"/>
        </w:rPr>
        <w:t>The</w:t>
      </w:r>
      <w:r w:rsidR="00062C39" w:rsidRPr="00660466">
        <w:rPr>
          <w:rFonts w:cs="Times New Roman"/>
          <w:sz w:val="24"/>
          <w:szCs w:val="24"/>
        </w:rPr>
        <w:t xml:space="preserve"> final</w:t>
      </w:r>
      <w:r w:rsidR="00D936D2" w:rsidRPr="00660466">
        <w:rPr>
          <w:rFonts w:cs="Times New Roman"/>
          <w:sz w:val="24"/>
          <w:szCs w:val="24"/>
        </w:rPr>
        <w:t xml:space="preserve"> local</w:t>
      </w:r>
      <w:r w:rsidRPr="00660466">
        <w:rPr>
          <w:rFonts w:cs="Times New Roman"/>
          <w:sz w:val="24"/>
          <w:szCs w:val="24"/>
        </w:rPr>
        <w:t xml:space="preserve"> density distribution of C1 under different pressure</w:t>
      </w:r>
      <w:r w:rsidR="00316DE8" w:rsidRPr="00660466">
        <w:rPr>
          <w:rFonts w:cs="Times New Roman"/>
          <w:sz w:val="24"/>
          <w:szCs w:val="24"/>
        </w:rPr>
        <w:t>s</w:t>
      </w:r>
      <w:r w:rsidRPr="00660466">
        <w:rPr>
          <w:rFonts w:cs="Times New Roman"/>
          <w:sz w:val="24"/>
          <w:szCs w:val="24"/>
        </w:rPr>
        <w:t xml:space="preserve"> from </w:t>
      </w:r>
      <w:r w:rsidR="00BD207B" w:rsidRPr="00660466">
        <w:rPr>
          <w:rFonts w:cs="Times New Roman"/>
          <w:sz w:val="24"/>
          <w:szCs w:val="24"/>
        </w:rPr>
        <w:t xml:space="preserve">the </w:t>
      </w:r>
      <w:r w:rsidRPr="00660466">
        <w:rPr>
          <w:rFonts w:cs="Times New Roman"/>
          <w:sz w:val="24"/>
          <w:szCs w:val="24"/>
        </w:rPr>
        <w:t xml:space="preserve">MD simulation and cylindrical-SLD model were compared in </w:t>
      </w:r>
      <w:r w:rsidR="00006012" w:rsidRPr="00660466">
        <w:rPr>
          <w:rFonts w:cs="Times New Roman"/>
          <w:sz w:val="24"/>
          <w:szCs w:val="24"/>
        </w:rPr>
        <w:fldChar w:fldCharType="begin"/>
      </w:r>
      <w:r w:rsidR="00006012" w:rsidRPr="00660466">
        <w:rPr>
          <w:rFonts w:cs="Times New Roman"/>
          <w:sz w:val="24"/>
          <w:szCs w:val="24"/>
        </w:rPr>
        <w:instrText xml:space="preserve"> REF _Ref14618604 \h  \* MERGEFORMAT </w:instrText>
      </w:r>
      <w:r w:rsidR="00006012" w:rsidRPr="00660466">
        <w:rPr>
          <w:rFonts w:cs="Times New Roman"/>
          <w:sz w:val="24"/>
          <w:szCs w:val="24"/>
        </w:rPr>
      </w:r>
      <w:r w:rsidR="00006012" w:rsidRPr="00660466">
        <w:rPr>
          <w:rFonts w:cs="Times New Roman"/>
          <w:sz w:val="24"/>
          <w:szCs w:val="24"/>
        </w:rPr>
        <w:fldChar w:fldCharType="separate"/>
      </w:r>
      <w:r w:rsidR="00006012" w:rsidRPr="00660466">
        <w:rPr>
          <w:rFonts w:cs="Times New Roman"/>
          <w:b/>
          <w:sz w:val="24"/>
          <w:szCs w:val="24"/>
        </w:rPr>
        <w:t xml:space="preserve">Figure </w:t>
      </w:r>
      <w:r w:rsidR="00006012" w:rsidRPr="00660466">
        <w:rPr>
          <w:rFonts w:cs="Times New Roman"/>
          <w:b/>
          <w:noProof/>
          <w:sz w:val="24"/>
          <w:szCs w:val="24"/>
        </w:rPr>
        <w:t>12</w:t>
      </w:r>
      <w:r w:rsidR="00006012" w:rsidRPr="00660466">
        <w:rPr>
          <w:rFonts w:cs="Times New Roman"/>
          <w:sz w:val="24"/>
          <w:szCs w:val="24"/>
        </w:rPr>
        <w:fldChar w:fldCharType="end"/>
      </w:r>
      <w:r w:rsidRPr="00660466">
        <w:rPr>
          <w:rFonts w:cs="Times New Roman"/>
          <w:sz w:val="24"/>
          <w:szCs w:val="24"/>
        </w:rPr>
        <w:t xml:space="preserve"> and </w:t>
      </w:r>
      <w:r w:rsidR="00006012" w:rsidRPr="00660466">
        <w:rPr>
          <w:rFonts w:cs="Times New Roman"/>
          <w:sz w:val="24"/>
          <w:szCs w:val="24"/>
        </w:rPr>
        <w:fldChar w:fldCharType="begin"/>
      </w:r>
      <w:r w:rsidR="00006012" w:rsidRPr="00660466">
        <w:rPr>
          <w:rFonts w:cs="Times New Roman"/>
          <w:sz w:val="24"/>
          <w:szCs w:val="24"/>
        </w:rPr>
        <w:instrText xml:space="preserve"> REF _Ref14618622 \h  \* MERGEFORMAT </w:instrText>
      </w:r>
      <w:r w:rsidR="00006012" w:rsidRPr="00660466">
        <w:rPr>
          <w:rFonts w:cs="Times New Roman"/>
          <w:sz w:val="24"/>
          <w:szCs w:val="24"/>
        </w:rPr>
      </w:r>
      <w:r w:rsidR="00006012" w:rsidRPr="00660466">
        <w:rPr>
          <w:rFonts w:cs="Times New Roman"/>
          <w:sz w:val="24"/>
          <w:szCs w:val="24"/>
        </w:rPr>
        <w:fldChar w:fldCharType="separate"/>
      </w:r>
      <w:r w:rsidR="00006012" w:rsidRPr="00660466">
        <w:rPr>
          <w:rFonts w:cs="Times New Roman"/>
          <w:b/>
          <w:sz w:val="24"/>
          <w:szCs w:val="24"/>
        </w:rPr>
        <w:t xml:space="preserve">Figure </w:t>
      </w:r>
      <w:r w:rsidR="00006012" w:rsidRPr="00660466">
        <w:rPr>
          <w:rFonts w:cs="Times New Roman"/>
          <w:b/>
          <w:noProof/>
          <w:sz w:val="24"/>
          <w:szCs w:val="24"/>
        </w:rPr>
        <w:t>13</w:t>
      </w:r>
      <w:r w:rsidR="00006012" w:rsidRPr="00660466">
        <w:rPr>
          <w:rFonts w:cs="Times New Roman"/>
          <w:sz w:val="24"/>
          <w:szCs w:val="24"/>
        </w:rPr>
        <w:fldChar w:fldCharType="end"/>
      </w:r>
      <w:r w:rsidRPr="00660466">
        <w:rPr>
          <w:rFonts w:cs="Times New Roman"/>
          <w:sz w:val="24"/>
          <w:szCs w:val="24"/>
        </w:rPr>
        <w:t>.</w:t>
      </w:r>
      <w:r>
        <w:rPr>
          <w:rFonts w:cs="Times New Roman"/>
          <w:sz w:val="24"/>
          <w:szCs w:val="24"/>
        </w:rPr>
        <w:t xml:space="preserve"> </w:t>
      </w:r>
    </w:p>
    <w:p w14:paraId="0199F942" w14:textId="77777777" w:rsidR="00F50AE2" w:rsidRDefault="00F50AE2" w:rsidP="00062C39">
      <w:pPr>
        <w:spacing w:line="480" w:lineRule="auto"/>
        <w:ind w:firstLine="420"/>
        <w:rPr>
          <w:rFonts w:cs="Times New Roman"/>
          <w:sz w:val="24"/>
          <w:szCs w:val="24"/>
        </w:rPr>
      </w:pPr>
    </w:p>
    <w:p w14:paraId="6F08FE81" w14:textId="77777777" w:rsidR="00DA27E1" w:rsidRDefault="00F5186E" w:rsidP="00DA27E1">
      <w:pPr>
        <w:keepNext/>
        <w:spacing w:line="480" w:lineRule="auto"/>
        <w:jc w:val="center"/>
      </w:pPr>
      <w:r>
        <w:rPr>
          <w:rFonts w:cs="Times New Roman"/>
          <w:b/>
          <w:noProof/>
          <w:szCs w:val="24"/>
          <w:lang w:eastAsia="en-US"/>
        </w:rPr>
        <w:lastRenderedPageBreak/>
        <w:drawing>
          <wp:inline distT="0" distB="0" distL="0" distR="0" wp14:anchorId="57532B94" wp14:editId="4327BE0E">
            <wp:extent cx="5029834" cy="215836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68159" cy="2174811"/>
                    </a:xfrm>
                    <a:prstGeom prst="rect">
                      <a:avLst/>
                    </a:prstGeom>
                    <a:noFill/>
                  </pic:spPr>
                </pic:pic>
              </a:graphicData>
            </a:graphic>
          </wp:inline>
        </w:drawing>
      </w:r>
    </w:p>
    <w:p w14:paraId="0E742579" w14:textId="048178B9" w:rsidR="00DA27E1" w:rsidRPr="00DA27E1" w:rsidRDefault="000E558E" w:rsidP="00F50AE2">
      <w:pPr>
        <w:pStyle w:val="a4"/>
        <w:jc w:val="center"/>
        <w:rPr>
          <w:rFonts w:ascii="Times New Roman" w:hAnsi="Times New Roman" w:cs="Times New Roman"/>
          <w:b/>
        </w:rPr>
      </w:pPr>
      <w:bookmarkStart w:id="90" w:name="_Ref14618406"/>
      <w:bookmarkStart w:id="91" w:name="_Toc12879568"/>
      <w:bookmarkStart w:id="92" w:name="_Toc12879669"/>
      <w:bookmarkStart w:id="93" w:name="_Toc12887820"/>
      <w:bookmarkStart w:id="94" w:name="_Toc12888348"/>
      <w:bookmarkStart w:id="95" w:name="_Toc15395099"/>
      <w:bookmarkStart w:id="96" w:name="_Toc15395315"/>
      <w:bookmarkStart w:id="97" w:name="_Toc15545782"/>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10</w:t>
      </w:r>
      <w:r w:rsidR="00DA27E1" w:rsidRPr="00660466">
        <w:rPr>
          <w:rFonts w:ascii="Times New Roman" w:hAnsi="Times New Roman" w:cs="Times New Roman"/>
          <w:b/>
        </w:rPr>
        <w:fldChar w:fldCharType="end"/>
      </w:r>
      <w:bookmarkEnd w:id="90"/>
      <w:r w:rsidR="00DA27E1" w:rsidRPr="00660466">
        <w:rPr>
          <w:rFonts w:ascii="Times New Roman" w:hAnsi="Times New Roman" w:cs="Times New Roman"/>
          <w:b/>
        </w:rPr>
        <w:t>: Snapshots of</w:t>
      </w:r>
      <w:r w:rsidR="00DA27E1" w:rsidRPr="00DA27E1">
        <w:rPr>
          <w:rFonts w:ascii="Times New Roman" w:hAnsi="Times New Roman" w:cs="Times New Roman"/>
          <w:b/>
        </w:rPr>
        <w:t xml:space="preserve"> Pure-C1 system at 500psi and 200F, red = methane molecules, there </w:t>
      </w:r>
      <w:r w:rsidR="00BD207B">
        <w:rPr>
          <w:rFonts w:ascii="Times New Roman" w:hAnsi="Times New Roman" w:cs="Times New Roman"/>
          <w:b/>
        </w:rPr>
        <w:t>is</w:t>
      </w:r>
      <w:r w:rsidR="00DA27E1" w:rsidRPr="00DA27E1">
        <w:rPr>
          <w:rFonts w:ascii="Times New Roman" w:hAnsi="Times New Roman" w:cs="Times New Roman"/>
          <w:b/>
        </w:rPr>
        <w:t xml:space="preserve"> </w:t>
      </w:r>
      <w:r w:rsidR="00BD207B">
        <w:rPr>
          <w:rFonts w:ascii="Times New Roman" w:hAnsi="Times New Roman" w:cs="Times New Roman"/>
          <w:b/>
        </w:rPr>
        <w:t xml:space="preserve">a </w:t>
      </w:r>
      <w:r w:rsidR="00DA27E1" w:rsidRPr="00DA27E1">
        <w:rPr>
          <w:rFonts w:ascii="Times New Roman" w:hAnsi="Times New Roman" w:cs="Times New Roman"/>
          <w:b/>
        </w:rPr>
        <w:t>total</w:t>
      </w:r>
      <w:r w:rsidR="00BD207B">
        <w:rPr>
          <w:rFonts w:ascii="Times New Roman" w:hAnsi="Times New Roman" w:cs="Times New Roman"/>
          <w:b/>
        </w:rPr>
        <w:t xml:space="preserve"> of</w:t>
      </w:r>
      <w:r w:rsidR="00DA27E1" w:rsidRPr="00DA27E1">
        <w:rPr>
          <w:rFonts w:ascii="Times New Roman" w:hAnsi="Times New Roman" w:cs="Times New Roman"/>
          <w:b/>
        </w:rPr>
        <w:t xml:space="preserve"> 882 methane molecules in this case. (A): At time=0ns, Initial-state (B): At time =16ns, Final equilibrium-state</w:t>
      </w:r>
      <w:bookmarkEnd w:id="91"/>
      <w:bookmarkEnd w:id="92"/>
      <w:bookmarkEnd w:id="93"/>
      <w:bookmarkEnd w:id="94"/>
      <w:r w:rsidR="009F1FBE">
        <w:rPr>
          <w:rFonts w:ascii="Times New Roman" w:hAnsi="Times New Roman" w:cs="Times New Roman"/>
          <w:b/>
        </w:rPr>
        <w:t>.</w:t>
      </w:r>
      <w:bookmarkEnd w:id="95"/>
      <w:bookmarkEnd w:id="96"/>
      <w:bookmarkEnd w:id="97"/>
    </w:p>
    <w:p w14:paraId="74D311AB" w14:textId="51C55384" w:rsidR="00DE7659" w:rsidRDefault="00DE7659" w:rsidP="00EE25A1">
      <w:pPr>
        <w:spacing w:line="480" w:lineRule="auto"/>
        <w:rPr>
          <w:rFonts w:cs="Times New Roman"/>
          <w:b/>
          <w:color w:val="FF0000"/>
          <w:sz w:val="52"/>
          <w:szCs w:val="52"/>
        </w:rPr>
      </w:pPr>
    </w:p>
    <w:p w14:paraId="1A21BFA7" w14:textId="49C77E48" w:rsidR="001D689E" w:rsidRPr="00F36731" w:rsidRDefault="000E1178" w:rsidP="00092D63">
      <w:pPr>
        <w:pStyle w:val="4"/>
      </w:pPr>
      <w:bookmarkStart w:id="98" w:name="_Toc15547206"/>
      <w:r w:rsidRPr="00F36731">
        <w:t>3.3</w:t>
      </w:r>
      <w:r w:rsidR="00052763" w:rsidRPr="00F36731">
        <w:t xml:space="preserve">.2 </w:t>
      </w:r>
      <w:r w:rsidR="001708F2" w:rsidRPr="00F36731">
        <w:t>Multi-component S</w:t>
      </w:r>
      <w:r w:rsidR="001D689E" w:rsidRPr="00F36731">
        <w:t>ystem</w:t>
      </w:r>
      <w:bookmarkEnd w:id="98"/>
    </w:p>
    <w:p w14:paraId="197F7E7F" w14:textId="01D623E9" w:rsidR="00062C39" w:rsidRDefault="00006012" w:rsidP="00006012">
      <w:pPr>
        <w:spacing w:line="480" w:lineRule="auto"/>
        <w:ind w:firstLine="420"/>
        <w:rPr>
          <w:rFonts w:cs="Times New Roman"/>
          <w:sz w:val="24"/>
          <w:szCs w:val="24"/>
        </w:rPr>
      </w:pPr>
      <w:r>
        <w:rPr>
          <w:rFonts w:cs="Times New Roman"/>
          <w:sz w:val="24"/>
          <w:szCs w:val="24"/>
        </w:rPr>
        <w:t>T</w:t>
      </w:r>
      <w:r w:rsidR="00062C39" w:rsidRPr="00062C39">
        <w:rPr>
          <w:rFonts w:cs="Times New Roman"/>
          <w:sz w:val="24"/>
          <w:szCs w:val="24"/>
        </w:rPr>
        <w:t>he multi-components system was represented by mixing methane molecules and N-butane molec</w:t>
      </w:r>
      <w:r>
        <w:rPr>
          <w:rFonts w:cs="Times New Roman"/>
          <w:sz w:val="24"/>
          <w:szCs w:val="24"/>
        </w:rPr>
        <w:t>ules at the molar ratio of 4:1. In addition</w:t>
      </w:r>
      <w:r w:rsidRPr="00062C39">
        <w:rPr>
          <w:rFonts w:cs="Times New Roman"/>
          <w:sz w:val="24"/>
          <w:szCs w:val="24"/>
        </w:rPr>
        <w:t xml:space="preserve">, </w:t>
      </w:r>
      <w:r w:rsidRPr="00062C39">
        <w:rPr>
          <w:rFonts w:cs="Times New Roman" w:hint="eastAsia"/>
          <w:sz w:val="24"/>
          <w:szCs w:val="24"/>
        </w:rPr>
        <w:t>t</w:t>
      </w:r>
      <w:r w:rsidRPr="00062C39">
        <w:rPr>
          <w:rFonts w:cs="Times New Roman"/>
          <w:sz w:val="24"/>
          <w:szCs w:val="24"/>
        </w:rPr>
        <w:t xml:space="preserve">he competitive adsorption between each component </w:t>
      </w:r>
      <w:r>
        <w:rPr>
          <w:rFonts w:cs="Times New Roman"/>
          <w:sz w:val="24"/>
          <w:szCs w:val="24"/>
        </w:rPr>
        <w:t>can be investigated in</w:t>
      </w:r>
      <w:r w:rsidRPr="00062C39">
        <w:rPr>
          <w:rFonts w:cs="Times New Roman"/>
          <w:sz w:val="24"/>
          <w:szCs w:val="24"/>
        </w:rPr>
        <w:t xml:space="preserve"> </w:t>
      </w:r>
      <w:r>
        <w:rPr>
          <w:rFonts w:cs="Times New Roman"/>
          <w:sz w:val="24"/>
          <w:szCs w:val="24"/>
        </w:rPr>
        <w:t xml:space="preserve">the </w:t>
      </w:r>
      <w:r w:rsidRPr="00062C39">
        <w:rPr>
          <w:rFonts w:cs="Times New Roman"/>
          <w:sz w:val="24"/>
          <w:szCs w:val="24"/>
        </w:rPr>
        <w:t>multi-component system</w:t>
      </w:r>
      <w:r>
        <w:rPr>
          <w:rFonts w:cs="Times New Roman"/>
          <w:sz w:val="24"/>
          <w:szCs w:val="24"/>
        </w:rPr>
        <w:t xml:space="preserve">. </w:t>
      </w:r>
      <w:r w:rsidR="00062C39" w:rsidRPr="00062C39">
        <w:rPr>
          <w:rFonts w:cs="Times New Roman"/>
          <w:sz w:val="24"/>
          <w:szCs w:val="24"/>
        </w:rPr>
        <w:t xml:space="preserve">Its initial set of MD simulation was random placement of methane and N-butane molecules in CNT </w:t>
      </w:r>
      <w:r w:rsidR="00062C39" w:rsidRPr="00006012">
        <w:rPr>
          <w:rFonts w:cs="Times New Roman"/>
          <w:sz w:val="24"/>
          <w:szCs w:val="24"/>
        </w:rPr>
        <w:t>(</w:t>
      </w:r>
      <w:r w:rsidRPr="00006012">
        <w:rPr>
          <w:rFonts w:cs="Times New Roman"/>
          <w:b/>
          <w:sz w:val="24"/>
          <w:szCs w:val="24"/>
        </w:rPr>
        <w:fldChar w:fldCharType="begin"/>
      </w:r>
      <w:r w:rsidRPr="00006012">
        <w:rPr>
          <w:rFonts w:cs="Times New Roman"/>
          <w:b/>
          <w:sz w:val="24"/>
          <w:szCs w:val="24"/>
        </w:rPr>
        <w:instrText xml:space="preserve"> REF _Ref15291206 \h  \* MERGEFORMAT </w:instrText>
      </w:r>
      <w:r w:rsidRPr="00006012">
        <w:rPr>
          <w:rFonts w:cs="Times New Roman"/>
          <w:b/>
          <w:sz w:val="24"/>
          <w:szCs w:val="24"/>
        </w:rPr>
      </w:r>
      <w:r w:rsidRPr="00006012">
        <w:rPr>
          <w:rFonts w:cs="Times New Roman"/>
          <w:b/>
          <w:sz w:val="24"/>
          <w:szCs w:val="24"/>
        </w:rPr>
        <w:fldChar w:fldCharType="separate"/>
      </w:r>
      <w:r w:rsidRPr="00006012">
        <w:rPr>
          <w:rFonts w:cs="Times New Roman"/>
          <w:b/>
          <w:bCs/>
          <w:sz w:val="24"/>
          <w:szCs w:val="24"/>
        </w:rPr>
        <w:t xml:space="preserve">Figure </w:t>
      </w:r>
      <w:r w:rsidRPr="00006012">
        <w:rPr>
          <w:rFonts w:cs="Times New Roman"/>
          <w:b/>
          <w:bCs/>
          <w:noProof/>
          <w:sz w:val="24"/>
          <w:szCs w:val="24"/>
        </w:rPr>
        <w:t>11</w:t>
      </w:r>
      <w:r w:rsidRPr="00006012">
        <w:rPr>
          <w:rFonts w:cs="Times New Roman"/>
          <w:b/>
          <w:sz w:val="24"/>
          <w:szCs w:val="24"/>
        </w:rPr>
        <w:fldChar w:fldCharType="end"/>
      </w:r>
      <w:r w:rsidRPr="00006012">
        <w:rPr>
          <w:rFonts w:cs="Times New Roman"/>
          <w:b/>
          <w:sz w:val="24"/>
          <w:szCs w:val="24"/>
        </w:rPr>
        <w:t>A</w:t>
      </w:r>
      <w:r w:rsidR="00062C39" w:rsidRPr="00006012">
        <w:rPr>
          <w:rFonts w:cs="Times New Roman"/>
          <w:sz w:val="24"/>
          <w:szCs w:val="24"/>
        </w:rPr>
        <w:t xml:space="preserve"> shown). </w:t>
      </w:r>
      <w:r w:rsidRPr="00006012">
        <w:rPr>
          <w:rFonts w:cs="Times New Roman"/>
          <w:sz w:val="24"/>
          <w:szCs w:val="24"/>
        </w:rPr>
        <w:fldChar w:fldCharType="begin"/>
      </w:r>
      <w:r w:rsidRPr="00006012">
        <w:rPr>
          <w:rFonts w:cs="Times New Roman"/>
          <w:sz w:val="24"/>
          <w:szCs w:val="24"/>
        </w:rPr>
        <w:instrText xml:space="preserve"> REF _Ref15291206 \h </w:instrText>
      </w:r>
      <w:r>
        <w:rPr>
          <w:rFonts w:cs="Times New Roman"/>
          <w:sz w:val="24"/>
          <w:szCs w:val="24"/>
        </w:rPr>
        <w:instrText xml:space="preserve"> \* MERGEFORMAT </w:instrText>
      </w:r>
      <w:r w:rsidRPr="00006012">
        <w:rPr>
          <w:rFonts w:cs="Times New Roman"/>
          <w:sz w:val="24"/>
          <w:szCs w:val="24"/>
        </w:rPr>
      </w:r>
      <w:r w:rsidRPr="00006012">
        <w:rPr>
          <w:rFonts w:cs="Times New Roman"/>
          <w:sz w:val="24"/>
          <w:szCs w:val="24"/>
        </w:rPr>
        <w:fldChar w:fldCharType="separate"/>
      </w:r>
      <w:r w:rsidRPr="00006012">
        <w:rPr>
          <w:rFonts w:cs="Times New Roman"/>
          <w:b/>
          <w:bCs/>
          <w:sz w:val="24"/>
          <w:szCs w:val="24"/>
        </w:rPr>
        <w:t xml:space="preserve">Figure </w:t>
      </w:r>
      <w:r w:rsidRPr="00006012">
        <w:rPr>
          <w:rFonts w:cs="Times New Roman"/>
          <w:b/>
          <w:bCs/>
          <w:noProof/>
          <w:sz w:val="24"/>
          <w:szCs w:val="24"/>
        </w:rPr>
        <w:t>11</w:t>
      </w:r>
      <w:r w:rsidRPr="00006012">
        <w:rPr>
          <w:rFonts w:cs="Times New Roman"/>
          <w:sz w:val="24"/>
          <w:szCs w:val="24"/>
        </w:rPr>
        <w:fldChar w:fldCharType="end"/>
      </w:r>
      <w:r w:rsidR="00237BE4" w:rsidRPr="00006012">
        <w:rPr>
          <w:rFonts w:cs="Times New Roman"/>
          <w:b/>
          <w:bCs/>
          <w:sz w:val="24"/>
          <w:szCs w:val="24"/>
        </w:rPr>
        <w:t>B</w:t>
      </w:r>
      <w:r w:rsidR="00062C39" w:rsidRPr="00062C39">
        <w:rPr>
          <w:rFonts w:cs="Times New Roman"/>
          <w:sz w:val="24"/>
          <w:szCs w:val="24"/>
        </w:rPr>
        <w:t xml:space="preserve"> shows molecular distribution at the equilibrium state of </w:t>
      </w:r>
      <w:r w:rsidR="00BD207B">
        <w:rPr>
          <w:rFonts w:cs="Times New Roman"/>
          <w:sz w:val="24"/>
          <w:szCs w:val="24"/>
        </w:rPr>
        <w:t xml:space="preserve">the </w:t>
      </w:r>
      <w:r w:rsidR="00062C39" w:rsidRPr="00062C39">
        <w:rPr>
          <w:rFonts w:cs="Times New Roman"/>
          <w:sz w:val="24"/>
          <w:szCs w:val="24"/>
        </w:rPr>
        <w:t xml:space="preserve">system. There </w:t>
      </w:r>
      <w:r w:rsidR="00052763">
        <w:rPr>
          <w:rFonts w:cs="Times New Roman"/>
          <w:sz w:val="24"/>
          <w:szCs w:val="24"/>
        </w:rPr>
        <w:t>is</w:t>
      </w:r>
      <w:r w:rsidR="00062C39" w:rsidRPr="00062C39">
        <w:rPr>
          <w:rFonts w:cs="Times New Roman"/>
          <w:sz w:val="24"/>
          <w:szCs w:val="24"/>
        </w:rPr>
        <w:t xml:space="preserve"> a large portion of molecules adsorbed on pore wall, but most of </w:t>
      </w:r>
      <w:r w:rsidR="00BD207B">
        <w:rPr>
          <w:rFonts w:cs="Times New Roman"/>
          <w:sz w:val="24"/>
          <w:szCs w:val="24"/>
        </w:rPr>
        <w:t xml:space="preserve">the </w:t>
      </w:r>
      <w:r w:rsidR="00062C39" w:rsidRPr="00062C39">
        <w:rPr>
          <w:rFonts w:cs="Times New Roman"/>
          <w:sz w:val="24"/>
          <w:szCs w:val="24"/>
        </w:rPr>
        <w:t xml:space="preserve">molecules are N-butane molecules (blue molecules). </w:t>
      </w:r>
    </w:p>
    <w:p w14:paraId="5320F3EE" w14:textId="77777777" w:rsidR="00341CF5" w:rsidRDefault="00341CF5" w:rsidP="00341CF5">
      <w:pPr>
        <w:keepNext/>
        <w:spacing w:line="480" w:lineRule="auto"/>
        <w:ind w:firstLine="420"/>
      </w:pPr>
      <w:r>
        <w:rPr>
          <w:rFonts w:cs="Times New Roman"/>
          <w:noProof/>
          <w:sz w:val="24"/>
          <w:szCs w:val="24"/>
          <w:lang w:eastAsia="en-US"/>
        </w:rPr>
        <w:lastRenderedPageBreak/>
        <w:drawing>
          <wp:inline distT="0" distB="0" distL="0" distR="0" wp14:anchorId="0EDC6463" wp14:editId="7A87C5B1">
            <wp:extent cx="4838842" cy="1994200"/>
            <wp:effectExtent l="0" t="0" r="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3633" cy="2008538"/>
                    </a:xfrm>
                    <a:prstGeom prst="rect">
                      <a:avLst/>
                    </a:prstGeom>
                    <a:noFill/>
                  </pic:spPr>
                </pic:pic>
              </a:graphicData>
            </a:graphic>
          </wp:inline>
        </w:drawing>
      </w:r>
    </w:p>
    <w:p w14:paraId="1A68AC88" w14:textId="77777777" w:rsidR="00CB0906" w:rsidRDefault="00341CF5" w:rsidP="00F50AE2">
      <w:pPr>
        <w:pStyle w:val="a4"/>
        <w:jc w:val="center"/>
        <w:rPr>
          <w:rFonts w:ascii="Times New Roman" w:hAnsi="Times New Roman" w:cs="Times New Roman"/>
          <w:b/>
          <w:bCs/>
        </w:rPr>
      </w:pPr>
      <w:bookmarkStart w:id="99" w:name="_Ref15291206"/>
      <w:bookmarkStart w:id="100" w:name="_Toc15545783"/>
      <w:bookmarkStart w:id="101" w:name="_Toc15395100"/>
      <w:bookmarkStart w:id="102" w:name="_Toc15395316"/>
      <w:r w:rsidRPr="00341CF5">
        <w:rPr>
          <w:rFonts w:ascii="Times New Roman" w:hAnsi="Times New Roman" w:cs="Times New Roman"/>
          <w:b/>
          <w:bCs/>
        </w:rPr>
        <w:t xml:space="preserve">Figure </w:t>
      </w:r>
      <w:r w:rsidRPr="00341CF5">
        <w:rPr>
          <w:rFonts w:ascii="Times New Roman" w:hAnsi="Times New Roman" w:cs="Times New Roman"/>
          <w:b/>
          <w:bCs/>
        </w:rPr>
        <w:fldChar w:fldCharType="begin"/>
      </w:r>
      <w:r w:rsidRPr="00341CF5">
        <w:rPr>
          <w:rFonts w:ascii="Times New Roman" w:hAnsi="Times New Roman" w:cs="Times New Roman"/>
          <w:b/>
          <w:bCs/>
        </w:rPr>
        <w:instrText xml:space="preserve"> SEQ Figure \* ARABIC </w:instrText>
      </w:r>
      <w:r w:rsidRPr="00341CF5">
        <w:rPr>
          <w:rFonts w:ascii="Times New Roman" w:hAnsi="Times New Roman" w:cs="Times New Roman"/>
          <w:b/>
          <w:bCs/>
        </w:rPr>
        <w:fldChar w:fldCharType="separate"/>
      </w:r>
      <w:r w:rsidR="00AE70A5">
        <w:rPr>
          <w:rFonts w:ascii="Times New Roman" w:hAnsi="Times New Roman" w:cs="Times New Roman"/>
          <w:b/>
          <w:bCs/>
          <w:noProof/>
        </w:rPr>
        <w:t>11</w:t>
      </w:r>
      <w:r w:rsidRPr="00341CF5">
        <w:rPr>
          <w:rFonts w:ascii="Times New Roman" w:hAnsi="Times New Roman" w:cs="Times New Roman"/>
          <w:b/>
          <w:bCs/>
        </w:rPr>
        <w:fldChar w:fldCharType="end"/>
      </w:r>
      <w:bookmarkEnd w:id="99"/>
      <w:r w:rsidRPr="00341CF5">
        <w:rPr>
          <w:rFonts w:ascii="Times New Roman" w:hAnsi="Times New Roman" w:cs="Times New Roman"/>
          <w:b/>
          <w:bCs/>
        </w:rPr>
        <w:t>: Snapshots of Mixture-C1/C4 system at 500psi and 200F, Blue = N-butane molecules, Red = methane molecules. There are 140 C4 molecules and 560 C1 molecules in this case.</w:t>
      </w:r>
      <w:bookmarkEnd w:id="100"/>
      <w:r w:rsidRPr="00341CF5">
        <w:rPr>
          <w:rFonts w:ascii="Times New Roman" w:hAnsi="Times New Roman" w:cs="Times New Roman"/>
          <w:b/>
          <w:bCs/>
        </w:rPr>
        <w:t xml:space="preserve"> </w:t>
      </w:r>
    </w:p>
    <w:p w14:paraId="4032C615" w14:textId="315EBC40" w:rsidR="00832110" w:rsidRPr="00341CF5" w:rsidRDefault="00341CF5" w:rsidP="00F50AE2">
      <w:pPr>
        <w:pStyle w:val="a4"/>
        <w:jc w:val="center"/>
        <w:rPr>
          <w:rFonts w:ascii="Times New Roman" w:hAnsi="Times New Roman" w:cs="Times New Roman"/>
          <w:b/>
          <w:bCs/>
          <w:sz w:val="24"/>
          <w:szCs w:val="24"/>
        </w:rPr>
      </w:pPr>
      <w:r w:rsidRPr="00341CF5">
        <w:rPr>
          <w:rFonts w:ascii="Times New Roman" w:hAnsi="Times New Roman" w:cs="Times New Roman"/>
          <w:b/>
          <w:bCs/>
        </w:rPr>
        <w:t>(A): At time=0ns, Initial-state (B): At time =19ns, Final equilibrium-state.</w:t>
      </w:r>
      <w:bookmarkEnd w:id="101"/>
      <w:bookmarkEnd w:id="102"/>
    </w:p>
    <w:p w14:paraId="35AFDED9" w14:textId="199BEA5A" w:rsidR="00F5186E" w:rsidRPr="004B23BA" w:rsidRDefault="00F5186E" w:rsidP="00F5186E">
      <w:pPr>
        <w:spacing w:line="480" w:lineRule="auto"/>
        <w:rPr>
          <w:rFonts w:cs="Times New Roman"/>
          <w:sz w:val="24"/>
          <w:szCs w:val="24"/>
        </w:rPr>
      </w:pPr>
      <w:r w:rsidRPr="00F5186E">
        <w:rPr>
          <w:rFonts w:cs="Times New Roman" w:hint="eastAsia"/>
          <w:sz w:val="24"/>
          <w:szCs w:val="24"/>
        </w:rPr>
        <w:t>Other</w:t>
      </w:r>
      <w:r w:rsidRPr="00F5186E">
        <w:rPr>
          <w:rFonts w:cs="Times New Roman"/>
          <w:sz w:val="24"/>
          <w:szCs w:val="24"/>
        </w:rPr>
        <w:t xml:space="preserve"> settings of </w:t>
      </w:r>
      <w:r w:rsidR="00BD207B">
        <w:rPr>
          <w:rFonts w:cs="Times New Roman"/>
          <w:sz w:val="24"/>
          <w:szCs w:val="24"/>
        </w:rPr>
        <w:t xml:space="preserve">the </w:t>
      </w:r>
      <w:r w:rsidRPr="00F5186E">
        <w:rPr>
          <w:rFonts w:cs="Times New Roman"/>
          <w:sz w:val="24"/>
          <w:szCs w:val="24"/>
        </w:rPr>
        <w:t>multi-component system</w:t>
      </w:r>
      <w:r w:rsidR="00BD207B">
        <w:rPr>
          <w:rFonts w:cs="Times New Roman"/>
          <w:sz w:val="24"/>
          <w:szCs w:val="24"/>
        </w:rPr>
        <w:t xml:space="preserve"> </w:t>
      </w:r>
      <w:r w:rsidR="00BD207B" w:rsidRPr="00F5186E">
        <w:rPr>
          <w:rFonts w:cs="Times New Roman"/>
          <w:sz w:val="24"/>
          <w:szCs w:val="24"/>
        </w:rPr>
        <w:t>such as NVT ensemble, periodical boundary</w:t>
      </w:r>
      <w:r w:rsidR="00BD207B">
        <w:rPr>
          <w:rFonts w:cs="Times New Roman"/>
          <w:sz w:val="24"/>
          <w:szCs w:val="24"/>
        </w:rPr>
        <w:t xml:space="preserve">, </w:t>
      </w:r>
      <w:r w:rsidR="004B23BA">
        <w:rPr>
          <w:rFonts w:cs="Times New Roman"/>
          <w:sz w:val="24"/>
          <w:szCs w:val="24"/>
        </w:rPr>
        <w:t>were</w:t>
      </w:r>
      <w:r w:rsidRPr="00F5186E">
        <w:rPr>
          <w:rFonts w:cs="Times New Roman"/>
          <w:sz w:val="24"/>
          <w:szCs w:val="24"/>
        </w:rPr>
        <w:t xml:space="preserve"> </w:t>
      </w:r>
      <w:r w:rsidR="00BD207B">
        <w:rPr>
          <w:rFonts w:cs="Times New Roman"/>
          <w:sz w:val="24"/>
          <w:szCs w:val="24"/>
        </w:rPr>
        <w:t xml:space="preserve">the </w:t>
      </w:r>
      <w:r w:rsidRPr="00F5186E">
        <w:rPr>
          <w:rFonts w:cs="Times New Roman"/>
          <w:sz w:val="24"/>
          <w:szCs w:val="24"/>
        </w:rPr>
        <w:t>same as single</w:t>
      </w:r>
      <w:r w:rsidR="00062C39">
        <w:rPr>
          <w:rFonts w:cs="Times New Roman"/>
          <w:sz w:val="24"/>
          <w:szCs w:val="24"/>
        </w:rPr>
        <w:t>-</w:t>
      </w:r>
      <w:r w:rsidRPr="00F5186E">
        <w:rPr>
          <w:rFonts w:cs="Times New Roman"/>
          <w:sz w:val="24"/>
          <w:szCs w:val="24"/>
        </w:rPr>
        <w:t>component system. The local density distribution</w:t>
      </w:r>
      <w:r w:rsidR="004B23BA">
        <w:rPr>
          <w:rFonts w:cs="Times New Roman"/>
          <w:sz w:val="24"/>
          <w:szCs w:val="24"/>
        </w:rPr>
        <w:t xml:space="preserve"> profiles</w:t>
      </w:r>
      <w:r w:rsidRPr="00F5186E">
        <w:rPr>
          <w:rFonts w:cs="Times New Roman"/>
          <w:sz w:val="24"/>
          <w:szCs w:val="24"/>
        </w:rPr>
        <w:t xml:space="preserve"> of mixture fluid under </w:t>
      </w:r>
      <w:r w:rsidRPr="00F5186E">
        <w:rPr>
          <w:rFonts w:cs="Times New Roman" w:hint="eastAsia"/>
          <w:sz w:val="24"/>
          <w:szCs w:val="24"/>
        </w:rPr>
        <w:t>different</w:t>
      </w:r>
      <w:r w:rsidRPr="00F5186E">
        <w:rPr>
          <w:rFonts w:cs="Times New Roman"/>
          <w:sz w:val="24"/>
          <w:szCs w:val="24"/>
        </w:rPr>
        <w:t xml:space="preserve"> pressure</w:t>
      </w:r>
      <w:r w:rsidR="00062C39">
        <w:rPr>
          <w:rFonts w:cs="Times New Roman"/>
          <w:sz w:val="24"/>
          <w:szCs w:val="24"/>
        </w:rPr>
        <w:t xml:space="preserve"> </w:t>
      </w:r>
      <w:r w:rsidRPr="00F5186E">
        <w:rPr>
          <w:rFonts w:cs="Times New Roman"/>
          <w:sz w:val="24"/>
          <w:szCs w:val="24"/>
        </w:rPr>
        <w:t>(500</w:t>
      </w:r>
      <w:r w:rsidR="00BA5A82">
        <w:rPr>
          <w:rFonts w:cs="Times New Roman"/>
          <w:sz w:val="24"/>
          <w:szCs w:val="24"/>
        </w:rPr>
        <w:t xml:space="preserve"> </w:t>
      </w:r>
      <w:r w:rsidRPr="00F5186E">
        <w:rPr>
          <w:rFonts w:cs="Times New Roman"/>
          <w:sz w:val="24"/>
          <w:szCs w:val="24"/>
        </w:rPr>
        <w:t>psi, 1000</w:t>
      </w:r>
      <w:r w:rsidR="00BA5A82">
        <w:rPr>
          <w:rFonts w:cs="Times New Roman"/>
          <w:sz w:val="24"/>
          <w:szCs w:val="24"/>
        </w:rPr>
        <w:t xml:space="preserve"> </w:t>
      </w:r>
      <w:r w:rsidRPr="00F5186E">
        <w:rPr>
          <w:rFonts w:cs="Times New Roman"/>
          <w:sz w:val="24"/>
          <w:szCs w:val="24"/>
        </w:rPr>
        <w:t>psi, and 2000</w:t>
      </w:r>
      <w:r w:rsidR="00BA5A82">
        <w:rPr>
          <w:rFonts w:cs="Times New Roman"/>
          <w:sz w:val="24"/>
          <w:szCs w:val="24"/>
        </w:rPr>
        <w:t xml:space="preserve"> </w:t>
      </w:r>
      <w:r w:rsidRPr="00F5186E">
        <w:rPr>
          <w:rFonts w:cs="Times New Roman"/>
          <w:sz w:val="24"/>
          <w:szCs w:val="24"/>
        </w:rPr>
        <w:t xml:space="preserve">psi) from </w:t>
      </w:r>
      <w:r w:rsidR="00BD207B">
        <w:rPr>
          <w:rFonts w:cs="Times New Roman"/>
          <w:sz w:val="24"/>
          <w:szCs w:val="24"/>
        </w:rPr>
        <w:t xml:space="preserve">the </w:t>
      </w:r>
      <w:r w:rsidRPr="00F5186E">
        <w:rPr>
          <w:rFonts w:cs="Times New Roman"/>
          <w:sz w:val="24"/>
          <w:szCs w:val="24"/>
        </w:rPr>
        <w:t xml:space="preserve">MD simulation and </w:t>
      </w:r>
      <w:r w:rsidRPr="00660466">
        <w:rPr>
          <w:rFonts w:cs="Times New Roman"/>
          <w:sz w:val="24"/>
          <w:szCs w:val="24"/>
        </w:rPr>
        <w:t xml:space="preserve">cylindrical-SLD model were shown in </w:t>
      </w:r>
      <w:r w:rsidR="004B23BA" w:rsidRPr="00660466">
        <w:rPr>
          <w:rFonts w:cs="Times New Roman"/>
          <w:sz w:val="24"/>
          <w:szCs w:val="24"/>
        </w:rPr>
        <w:fldChar w:fldCharType="begin"/>
      </w:r>
      <w:r w:rsidR="004B23BA" w:rsidRPr="00660466">
        <w:rPr>
          <w:rFonts w:cs="Times New Roman"/>
          <w:sz w:val="24"/>
          <w:szCs w:val="24"/>
        </w:rPr>
        <w:instrText xml:space="preserve"> REF _Ref14619249 \h  \* MERGEFORMAT </w:instrText>
      </w:r>
      <w:r w:rsidR="004B23BA" w:rsidRPr="00660466">
        <w:rPr>
          <w:rFonts w:cs="Times New Roman"/>
          <w:sz w:val="24"/>
          <w:szCs w:val="24"/>
        </w:rPr>
      </w:r>
      <w:r w:rsidR="004B23BA" w:rsidRPr="00660466">
        <w:rPr>
          <w:rFonts w:cs="Times New Roman"/>
          <w:sz w:val="24"/>
          <w:szCs w:val="24"/>
        </w:rPr>
        <w:fldChar w:fldCharType="separate"/>
      </w:r>
      <w:r w:rsidR="004B23BA" w:rsidRPr="00660466">
        <w:rPr>
          <w:rFonts w:cs="Times New Roman"/>
          <w:b/>
          <w:sz w:val="24"/>
          <w:szCs w:val="24"/>
        </w:rPr>
        <w:t xml:space="preserve">Figure </w:t>
      </w:r>
      <w:r w:rsidR="004B23BA" w:rsidRPr="00660466">
        <w:rPr>
          <w:rFonts w:cs="Times New Roman"/>
          <w:b/>
          <w:noProof/>
          <w:sz w:val="24"/>
          <w:szCs w:val="24"/>
        </w:rPr>
        <w:t>15</w:t>
      </w:r>
      <w:r w:rsidR="004B23BA" w:rsidRPr="00660466">
        <w:rPr>
          <w:rFonts w:cs="Times New Roman"/>
          <w:sz w:val="24"/>
          <w:szCs w:val="24"/>
        </w:rPr>
        <w:fldChar w:fldCharType="end"/>
      </w:r>
      <w:r w:rsidR="004B23BA" w:rsidRPr="00660466">
        <w:rPr>
          <w:rFonts w:cs="Times New Roman"/>
          <w:sz w:val="24"/>
          <w:szCs w:val="24"/>
        </w:rPr>
        <w:t xml:space="preserve"> to </w:t>
      </w:r>
      <w:r w:rsidR="004B23BA" w:rsidRPr="00660466">
        <w:rPr>
          <w:rFonts w:cs="Times New Roman"/>
          <w:sz w:val="24"/>
          <w:szCs w:val="24"/>
        </w:rPr>
        <w:fldChar w:fldCharType="begin"/>
      </w:r>
      <w:r w:rsidR="004B23BA" w:rsidRPr="00660466">
        <w:rPr>
          <w:rFonts w:cs="Times New Roman"/>
          <w:sz w:val="24"/>
          <w:szCs w:val="24"/>
        </w:rPr>
        <w:instrText xml:space="preserve"> REF _Ref14619258 \h  \* MERGEFORMAT </w:instrText>
      </w:r>
      <w:r w:rsidR="004B23BA" w:rsidRPr="00660466">
        <w:rPr>
          <w:rFonts w:cs="Times New Roman"/>
          <w:sz w:val="24"/>
          <w:szCs w:val="24"/>
        </w:rPr>
      </w:r>
      <w:r w:rsidR="004B23BA" w:rsidRPr="00660466">
        <w:rPr>
          <w:rFonts w:cs="Times New Roman"/>
          <w:sz w:val="24"/>
          <w:szCs w:val="24"/>
        </w:rPr>
        <w:fldChar w:fldCharType="separate"/>
      </w:r>
      <w:r w:rsidR="004B23BA" w:rsidRPr="00660466">
        <w:rPr>
          <w:rFonts w:cs="Times New Roman"/>
          <w:b/>
          <w:sz w:val="24"/>
          <w:szCs w:val="24"/>
        </w:rPr>
        <w:t xml:space="preserve">Figure </w:t>
      </w:r>
      <w:r w:rsidR="004B23BA" w:rsidRPr="00660466">
        <w:rPr>
          <w:rFonts w:cs="Times New Roman"/>
          <w:b/>
          <w:noProof/>
          <w:sz w:val="24"/>
          <w:szCs w:val="24"/>
        </w:rPr>
        <w:t>17</w:t>
      </w:r>
      <w:r w:rsidR="004B23BA" w:rsidRPr="00660466">
        <w:rPr>
          <w:rFonts w:cs="Times New Roman"/>
          <w:sz w:val="24"/>
          <w:szCs w:val="24"/>
        </w:rPr>
        <w:fldChar w:fldCharType="end"/>
      </w:r>
      <w:r w:rsidRPr="00660466">
        <w:rPr>
          <w:rFonts w:cs="Times New Roman"/>
          <w:sz w:val="24"/>
          <w:szCs w:val="24"/>
        </w:rPr>
        <w:t>.</w:t>
      </w:r>
      <w:r w:rsidRPr="004B23BA">
        <w:rPr>
          <w:rFonts w:cs="Times New Roman"/>
          <w:sz w:val="24"/>
          <w:szCs w:val="24"/>
        </w:rPr>
        <w:t xml:space="preserve"> </w:t>
      </w:r>
    </w:p>
    <w:p w14:paraId="23CE765A" w14:textId="55335997" w:rsidR="008F2EE2" w:rsidRDefault="008F2EE2" w:rsidP="00DE7659">
      <w:pPr>
        <w:spacing w:line="480" w:lineRule="auto"/>
        <w:rPr>
          <w:rFonts w:cs="Times New Roman"/>
          <w:b/>
          <w:color w:val="FF0000"/>
          <w:sz w:val="52"/>
          <w:szCs w:val="52"/>
        </w:rPr>
      </w:pPr>
    </w:p>
    <w:p w14:paraId="22166036" w14:textId="342A1DE3" w:rsidR="00047AE5" w:rsidRPr="006D1155" w:rsidRDefault="000E1178" w:rsidP="006D1155">
      <w:pPr>
        <w:pStyle w:val="2"/>
      </w:pPr>
      <w:bookmarkStart w:id="103" w:name="_Toc15547207"/>
      <w:r w:rsidRPr="00F36731">
        <w:rPr>
          <w:rFonts w:hint="eastAsia"/>
        </w:rPr>
        <w:t>3</w:t>
      </w:r>
      <w:r w:rsidR="00DE7659" w:rsidRPr="00F36731">
        <w:t>.</w:t>
      </w:r>
      <w:r w:rsidRPr="00F36731">
        <w:t>4</w:t>
      </w:r>
      <w:r w:rsidR="00DE7659" w:rsidRPr="00F36731">
        <w:t xml:space="preserve"> </w:t>
      </w:r>
      <w:r w:rsidR="00C2659D" w:rsidRPr="00F36731">
        <w:t>R</w:t>
      </w:r>
      <w:r w:rsidR="00DE7659" w:rsidRPr="00F36731">
        <w:t xml:space="preserve">esults and </w:t>
      </w:r>
      <w:r w:rsidR="00052763" w:rsidRPr="00F36731">
        <w:t>D</w:t>
      </w:r>
      <w:r w:rsidR="00C2659D" w:rsidRPr="00F36731">
        <w:t>iscussion</w:t>
      </w:r>
      <w:bookmarkEnd w:id="103"/>
      <w:r w:rsidR="00C2659D" w:rsidRPr="00F36731">
        <w:t xml:space="preserve"> </w:t>
      </w:r>
      <w:r w:rsidR="00DE7659" w:rsidRPr="00F36731">
        <w:t xml:space="preserve"> </w:t>
      </w:r>
    </w:p>
    <w:p w14:paraId="059FDC98" w14:textId="381D9800" w:rsidR="00C2659D" w:rsidRPr="006D1155" w:rsidRDefault="00C2659D" w:rsidP="00C2659D">
      <w:pPr>
        <w:jc w:val="left"/>
        <w:rPr>
          <w:rFonts w:cs="Times New Roman"/>
          <w:b/>
          <w:sz w:val="24"/>
          <w:szCs w:val="24"/>
        </w:rPr>
      </w:pPr>
      <w:r w:rsidRPr="006D1155">
        <w:rPr>
          <w:rFonts w:cs="Times New Roman"/>
          <w:b/>
          <w:sz w:val="24"/>
          <w:szCs w:val="24"/>
        </w:rPr>
        <w:t xml:space="preserve">Part I: Single-component </w:t>
      </w:r>
      <w:r w:rsidR="001708F2" w:rsidRPr="006D1155">
        <w:rPr>
          <w:rFonts w:cs="Times New Roman" w:hint="eastAsia"/>
          <w:b/>
          <w:sz w:val="24"/>
          <w:szCs w:val="24"/>
        </w:rPr>
        <w:t>S</w:t>
      </w:r>
      <w:r w:rsidRPr="006D1155">
        <w:rPr>
          <w:rFonts w:cs="Times New Roman" w:hint="eastAsia"/>
          <w:b/>
          <w:sz w:val="24"/>
          <w:szCs w:val="24"/>
        </w:rPr>
        <w:t>ystem</w:t>
      </w:r>
      <w:r w:rsidRPr="006D1155">
        <w:rPr>
          <w:rFonts w:cs="Times New Roman"/>
          <w:b/>
          <w:sz w:val="24"/>
          <w:szCs w:val="24"/>
        </w:rPr>
        <w:t xml:space="preserve"> </w:t>
      </w:r>
    </w:p>
    <w:p w14:paraId="60DE5B61" w14:textId="53BBB955" w:rsidR="00C2659D" w:rsidRDefault="00C2659D" w:rsidP="00C2659D">
      <w:pPr>
        <w:jc w:val="left"/>
        <w:rPr>
          <w:rFonts w:cs="Times New Roman"/>
          <w:b/>
          <w:sz w:val="26"/>
          <w:szCs w:val="26"/>
        </w:rPr>
      </w:pPr>
    </w:p>
    <w:p w14:paraId="5FCB119B" w14:textId="68AD7DFC" w:rsidR="00062C39" w:rsidRPr="00062C39" w:rsidRDefault="004B23BA" w:rsidP="007E100E">
      <w:pPr>
        <w:spacing w:line="480" w:lineRule="auto"/>
        <w:ind w:firstLine="420"/>
        <w:rPr>
          <w:rFonts w:cs="Times New Roman"/>
          <w:bCs/>
          <w:sz w:val="24"/>
          <w:szCs w:val="24"/>
        </w:rPr>
      </w:pPr>
      <w:r w:rsidRPr="00660466">
        <w:rPr>
          <w:rFonts w:cs="Times New Roman"/>
          <w:sz w:val="24"/>
          <w:szCs w:val="24"/>
        </w:rPr>
        <w:fldChar w:fldCharType="begin"/>
      </w:r>
      <w:r w:rsidRPr="00660466">
        <w:rPr>
          <w:rFonts w:cs="Times New Roman"/>
          <w:sz w:val="24"/>
          <w:szCs w:val="24"/>
        </w:rPr>
        <w:instrText xml:space="preserve"> REF _Ref14618604 \h  \* MERGEFORMAT </w:instrText>
      </w:r>
      <w:r w:rsidRPr="00660466">
        <w:rPr>
          <w:rFonts w:cs="Times New Roman"/>
          <w:sz w:val="24"/>
          <w:szCs w:val="24"/>
        </w:rPr>
      </w:r>
      <w:r w:rsidRPr="00660466">
        <w:rPr>
          <w:rFonts w:cs="Times New Roman"/>
          <w:sz w:val="24"/>
          <w:szCs w:val="24"/>
        </w:rPr>
        <w:fldChar w:fldCharType="separate"/>
      </w:r>
      <w:r w:rsidRPr="00660466">
        <w:rPr>
          <w:rFonts w:cs="Times New Roman"/>
          <w:b/>
          <w:sz w:val="24"/>
          <w:szCs w:val="24"/>
        </w:rPr>
        <w:t xml:space="preserve">Figure </w:t>
      </w:r>
      <w:r w:rsidRPr="00660466">
        <w:rPr>
          <w:rFonts w:cs="Times New Roman"/>
          <w:b/>
          <w:noProof/>
          <w:sz w:val="24"/>
          <w:szCs w:val="24"/>
        </w:rPr>
        <w:t>12</w:t>
      </w:r>
      <w:r w:rsidRPr="00660466">
        <w:rPr>
          <w:rFonts w:cs="Times New Roman"/>
          <w:sz w:val="24"/>
          <w:szCs w:val="24"/>
        </w:rPr>
        <w:fldChar w:fldCharType="end"/>
      </w:r>
      <w:r w:rsidRPr="00660466">
        <w:rPr>
          <w:rFonts w:cs="Times New Roman"/>
          <w:sz w:val="24"/>
          <w:szCs w:val="24"/>
        </w:rPr>
        <w:t xml:space="preserve"> and </w:t>
      </w:r>
      <w:r w:rsidRPr="00660466">
        <w:rPr>
          <w:rFonts w:cs="Times New Roman"/>
          <w:sz w:val="24"/>
          <w:szCs w:val="24"/>
        </w:rPr>
        <w:fldChar w:fldCharType="begin"/>
      </w:r>
      <w:r w:rsidRPr="00660466">
        <w:rPr>
          <w:rFonts w:cs="Times New Roman"/>
          <w:sz w:val="24"/>
          <w:szCs w:val="24"/>
        </w:rPr>
        <w:instrText xml:space="preserve"> REF _Ref14618622 \h  \* MERGEFORMAT </w:instrText>
      </w:r>
      <w:r w:rsidRPr="00660466">
        <w:rPr>
          <w:rFonts w:cs="Times New Roman"/>
          <w:sz w:val="24"/>
          <w:szCs w:val="24"/>
        </w:rPr>
      </w:r>
      <w:r w:rsidRPr="00660466">
        <w:rPr>
          <w:rFonts w:cs="Times New Roman"/>
          <w:sz w:val="24"/>
          <w:szCs w:val="24"/>
        </w:rPr>
        <w:fldChar w:fldCharType="separate"/>
      </w:r>
      <w:r w:rsidRPr="00660466">
        <w:rPr>
          <w:rFonts w:cs="Times New Roman"/>
          <w:b/>
          <w:sz w:val="24"/>
          <w:szCs w:val="24"/>
        </w:rPr>
        <w:t xml:space="preserve">Figure </w:t>
      </w:r>
      <w:r w:rsidRPr="00660466">
        <w:rPr>
          <w:rFonts w:cs="Times New Roman"/>
          <w:b/>
          <w:noProof/>
          <w:sz w:val="24"/>
          <w:szCs w:val="24"/>
        </w:rPr>
        <w:t>13</w:t>
      </w:r>
      <w:r w:rsidRPr="00660466">
        <w:rPr>
          <w:rFonts w:cs="Times New Roman"/>
          <w:sz w:val="24"/>
          <w:szCs w:val="24"/>
        </w:rPr>
        <w:fldChar w:fldCharType="end"/>
      </w:r>
      <w:r w:rsidR="00062C39" w:rsidRPr="00660466">
        <w:rPr>
          <w:rFonts w:cs="Times New Roman"/>
          <w:bCs/>
          <w:sz w:val="24"/>
          <w:szCs w:val="24"/>
        </w:rPr>
        <w:t xml:space="preserve"> show the methane</w:t>
      </w:r>
      <w:r w:rsidR="00062C39" w:rsidRPr="00062C39">
        <w:rPr>
          <w:rFonts w:cs="Times New Roman"/>
          <w:bCs/>
          <w:sz w:val="24"/>
          <w:szCs w:val="24"/>
        </w:rPr>
        <w:t xml:space="preserve"> molecule distribution at the pressure of 500 psi and 1000</w:t>
      </w:r>
      <w:r>
        <w:rPr>
          <w:rFonts w:cs="Times New Roman"/>
          <w:bCs/>
          <w:sz w:val="24"/>
          <w:szCs w:val="24"/>
        </w:rPr>
        <w:t xml:space="preserve"> psi </w:t>
      </w:r>
      <w:r w:rsidR="00062C39">
        <w:rPr>
          <w:rFonts w:cs="Times New Roman"/>
          <w:bCs/>
          <w:sz w:val="24"/>
          <w:szCs w:val="24"/>
        </w:rPr>
        <w:t>respectively</w:t>
      </w:r>
      <w:r w:rsidR="00062C39" w:rsidRPr="00062C39">
        <w:rPr>
          <w:rFonts w:cs="Times New Roman"/>
          <w:bCs/>
          <w:sz w:val="24"/>
          <w:szCs w:val="24"/>
        </w:rPr>
        <w:t>.</w:t>
      </w:r>
      <w:r w:rsidR="00062C39" w:rsidRPr="00062C39">
        <w:rPr>
          <w:rFonts w:cs="Times New Roman" w:hint="eastAsia"/>
          <w:bCs/>
          <w:sz w:val="24"/>
          <w:szCs w:val="24"/>
        </w:rPr>
        <w:t xml:space="preserve"> </w:t>
      </w:r>
      <w:r w:rsidR="00062C39" w:rsidRPr="00062C39">
        <w:rPr>
          <w:rFonts w:cs="Times New Roman"/>
          <w:bCs/>
          <w:sz w:val="24"/>
          <w:szCs w:val="24"/>
        </w:rPr>
        <w:t xml:space="preserve">Because of </w:t>
      </w:r>
      <w:r w:rsidR="00BD207B">
        <w:rPr>
          <w:rFonts w:cs="Times New Roman"/>
          <w:bCs/>
          <w:sz w:val="24"/>
          <w:szCs w:val="24"/>
        </w:rPr>
        <w:t xml:space="preserve">the </w:t>
      </w:r>
      <w:r w:rsidR="00062C39" w:rsidRPr="00062C39">
        <w:rPr>
          <w:rFonts w:cs="Times New Roman"/>
          <w:bCs/>
          <w:sz w:val="24"/>
          <w:szCs w:val="24"/>
        </w:rPr>
        <w:t>symmetrical property of local density distribution profile, the results shown are just about</w:t>
      </w:r>
      <w:r w:rsidR="00BD207B">
        <w:rPr>
          <w:rFonts w:cs="Times New Roman"/>
          <w:bCs/>
          <w:sz w:val="24"/>
          <w:szCs w:val="24"/>
        </w:rPr>
        <w:t xml:space="preserve"> a </w:t>
      </w:r>
      <w:r w:rsidR="00062C39" w:rsidRPr="00062C39">
        <w:rPr>
          <w:rFonts w:cs="Times New Roman"/>
          <w:bCs/>
          <w:sz w:val="24"/>
          <w:szCs w:val="24"/>
        </w:rPr>
        <w:t xml:space="preserve">half region of </w:t>
      </w:r>
      <w:r w:rsidR="00BD207B">
        <w:rPr>
          <w:rFonts w:cs="Times New Roman"/>
          <w:bCs/>
          <w:sz w:val="24"/>
          <w:szCs w:val="24"/>
        </w:rPr>
        <w:t xml:space="preserve">the </w:t>
      </w:r>
      <w:r w:rsidR="00062C39" w:rsidRPr="00062C39">
        <w:rPr>
          <w:rFonts w:cs="Times New Roman"/>
          <w:bCs/>
          <w:sz w:val="24"/>
          <w:szCs w:val="24"/>
        </w:rPr>
        <w:t xml:space="preserve">pore (from pore-center to pore-wall, 0 to 5nm). The blue line represents local density distribution of </w:t>
      </w:r>
      <w:r w:rsidR="00062C39" w:rsidRPr="00062C39">
        <w:rPr>
          <w:rFonts w:cs="Times New Roman" w:hint="eastAsia"/>
          <w:bCs/>
          <w:sz w:val="24"/>
          <w:szCs w:val="24"/>
        </w:rPr>
        <w:t>C</w:t>
      </w:r>
      <w:r w:rsidR="00062C39" w:rsidRPr="00062C39">
        <w:rPr>
          <w:rFonts w:cs="Times New Roman"/>
          <w:bCs/>
          <w:sz w:val="24"/>
          <w:szCs w:val="24"/>
        </w:rPr>
        <w:t xml:space="preserve">1 from MD simulation and </w:t>
      </w:r>
      <w:r w:rsidR="00BD207B">
        <w:rPr>
          <w:rFonts w:cs="Times New Roman"/>
          <w:bCs/>
          <w:sz w:val="24"/>
          <w:szCs w:val="24"/>
        </w:rPr>
        <w:t xml:space="preserve">the </w:t>
      </w:r>
      <w:r w:rsidR="00062C39" w:rsidRPr="00062C39">
        <w:rPr>
          <w:rFonts w:cs="Times New Roman"/>
          <w:bCs/>
          <w:sz w:val="24"/>
          <w:szCs w:val="24"/>
        </w:rPr>
        <w:t xml:space="preserve">red line represents local density distribution from </w:t>
      </w:r>
      <w:r w:rsidR="00BD207B">
        <w:rPr>
          <w:rFonts w:cs="Times New Roman"/>
          <w:bCs/>
          <w:sz w:val="24"/>
          <w:szCs w:val="24"/>
        </w:rPr>
        <w:t xml:space="preserve">the </w:t>
      </w:r>
      <w:r w:rsidR="00062C39" w:rsidRPr="00062C39">
        <w:rPr>
          <w:rFonts w:cs="Times New Roman"/>
          <w:bCs/>
          <w:sz w:val="24"/>
          <w:szCs w:val="24"/>
        </w:rPr>
        <w:t xml:space="preserve">cylindrical-SLD model. </w:t>
      </w:r>
      <w:r w:rsidR="00062C39" w:rsidRPr="00062C39">
        <w:rPr>
          <w:rFonts w:cs="Times New Roman" w:hint="eastAsia"/>
          <w:bCs/>
          <w:sz w:val="24"/>
          <w:szCs w:val="24"/>
        </w:rPr>
        <w:t>The</w:t>
      </w:r>
      <w:r w:rsidR="00062C39" w:rsidRPr="00062C39">
        <w:rPr>
          <w:rFonts w:cs="Times New Roman"/>
          <w:bCs/>
          <w:sz w:val="24"/>
          <w:szCs w:val="24"/>
        </w:rPr>
        <w:t xml:space="preserve"> grey dots represent the bulk phase density of me</w:t>
      </w:r>
      <w:r w:rsidR="00F434CF">
        <w:rPr>
          <w:rFonts w:cs="Times New Roman"/>
          <w:bCs/>
          <w:sz w:val="24"/>
          <w:szCs w:val="24"/>
        </w:rPr>
        <w:t>thane under specified P/T. The bulk phase</w:t>
      </w:r>
      <w:r w:rsidR="00062C39" w:rsidRPr="00062C39">
        <w:rPr>
          <w:rFonts w:cs="Times New Roman"/>
          <w:bCs/>
          <w:sz w:val="24"/>
          <w:szCs w:val="24"/>
        </w:rPr>
        <w:t xml:space="preserve"> means the methane molecule is under </w:t>
      </w:r>
      <w:r w:rsidR="00062C39" w:rsidRPr="00062C39">
        <w:rPr>
          <w:rFonts w:cs="Times New Roman" w:hint="eastAsia"/>
          <w:bCs/>
          <w:sz w:val="24"/>
          <w:szCs w:val="24"/>
        </w:rPr>
        <w:t>no</w:t>
      </w:r>
      <w:r w:rsidR="00062C39" w:rsidRPr="00062C39">
        <w:rPr>
          <w:rFonts w:cs="Times New Roman"/>
          <w:bCs/>
          <w:sz w:val="24"/>
          <w:szCs w:val="24"/>
        </w:rPr>
        <w:t xml:space="preserve">n-confinement </w:t>
      </w:r>
      <w:r w:rsidR="00062C39" w:rsidRPr="00062C39">
        <w:rPr>
          <w:rFonts w:cs="Times New Roman"/>
          <w:bCs/>
          <w:sz w:val="24"/>
          <w:szCs w:val="24"/>
        </w:rPr>
        <w:lastRenderedPageBreak/>
        <w:t xml:space="preserve">effect, which means it is in </w:t>
      </w:r>
      <w:r w:rsidR="00BD207B">
        <w:rPr>
          <w:rFonts w:cs="Times New Roman"/>
          <w:bCs/>
          <w:sz w:val="24"/>
          <w:szCs w:val="24"/>
        </w:rPr>
        <w:t xml:space="preserve">the </w:t>
      </w:r>
      <w:r w:rsidR="00062C39" w:rsidRPr="00062C39">
        <w:rPr>
          <w:rFonts w:cs="Times New Roman"/>
          <w:bCs/>
          <w:sz w:val="24"/>
          <w:szCs w:val="24"/>
        </w:rPr>
        <w:t>free gas phase.</w:t>
      </w:r>
    </w:p>
    <w:p w14:paraId="63C1CC77" w14:textId="77777777" w:rsidR="00062C39" w:rsidRDefault="00062C39" w:rsidP="00C2659D">
      <w:pPr>
        <w:jc w:val="left"/>
        <w:rPr>
          <w:rFonts w:cs="Times New Roman"/>
          <w:b/>
          <w:sz w:val="26"/>
          <w:szCs w:val="26"/>
        </w:rPr>
      </w:pPr>
    </w:p>
    <w:p w14:paraId="6D3438D7" w14:textId="77777777" w:rsidR="00DA27E1" w:rsidRDefault="00C2659D" w:rsidP="00DA27E1">
      <w:pPr>
        <w:keepNext/>
        <w:spacing w:line="480" w:lineRule="auto"/>
        <w:jc w:val="center"/>
      </w:pPr>
      <w:r>
        <w:rPr>
          <w:noProof/>
          <w:lang w:eastAsia="en-US"/>
        </w:rPr>
        <w:drawing>
          <wp:inline distT="0" distB="0" distL="0" distR="0" wp14:anchorId="7573B912" wp14:editId="738FD801">
            <wp:extent cx="4849029" cy="2963857"/>
            <wp:effectExtent l="0" t="0" r="8890" b="8255"/>
            <wp:docPr id="77" name="图片 77"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ure 500 psi add .jpg"/>
                    <pic:cNvPicPr/>
                  </pic:nvPicPr>
                  <pic:blipFill>
                    <a:blip r:embed="rId21"/>
                    <a:stretch>
                      <a:fillRect/>
                    </a:stretch>
                  </pic:blipFill>
                  <pic:spPr>
                    <a:xfrm>
                      <a:off x="0" y="0"/>
                      <a:ext cx="4906827" cy="2999185"/>
                    </a:xfrm>
                    <a:prstGeom prst="rect">
                      <a:avLst/>
                    </a:prstGeom>
                  </pic:spPr>
                </pic:pic>
              </a:graphicData>
            </a:graphic>
          </wp:inline>
        </w:drawing>
      </w:r>
    </w:p>
    <w:p w14:paraId="2B27F3DA" w14:textId="44EF7A5D" w:rsidR="00DA27E1" w:rsidRPr="00660466" w:rsidRDefault="000E558E" w:rsidP="00341CF5">
      <w:pPr>
        <w:pStyle w:val="a4"/>
        <w:jc w:val="center"/>
        <w:rPr>
          <w:rFonts w:ascii="Times New Roman" w:hAnsi="Times New Roman" w:cs="Times New Roman"/>
          <w:b/>
          <w:noProof/>
        </w:rPr>
      </w:pPr>
      <w:bookmarkStart w:id="104" w:name="_Ref14618604"/>
      <w:bookmarkStart w:id="105" w:name="_Toc12879570"/>
      <w:bookmarkStart w:id="106" w:name="_Toc12879671"/>
      <w:bookmarkStart w:id="107" w:name="_Toc12887822"/>
      <w:bookmarkStart w:id="108" w:name="_Toc12888350"/>
      <w:bookmarkStart w:id="109" w:name="_Toc15395101"/>
      <w:bookmarkStart w:id="110" w:name="_Toc15395317"/>
      <w:bookmarkStart w:id="111" w:name="_Toc15545784"/>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12</w:t>
      </w:r>
      <w:r w:rsidR="00DA27E1" w:rsidRPr="00660466">
        <w:rPr>
          <w:rFonts w:ascii="Times New Roman" w:hAnsi="Times New Roman" w:cs="Times New Roman"/>
          <w:b/>
        </w:rPr>
        <w:fldChar w:fldCharType="end"/>
      </w:r>
      <w:bookmarkEnd w:id="104"/>
      <w:r w:rsidR="00DA27E1" w:rsidRPr="00660466">
        <w:rPr>
          <w:rFonts w:ascii="Times New Roman" w:hAnsi="Times New Roman" w:cs="Times New Roman"/>
          <w:b/>
        </w:rPr>
        <w:t xml:space="preserve">: </w:t>
      </w:r>
      <w:r w:rsidR="00DA27E1" w:rsidRPr="00660466">
        <w:rPr>
          <w:rFonts w:ascii="Times New Roman" w:hAnsi="Times New Roman" w:cs="Times New Roman"/>
          <w:b/>
          <w:noProof/>
        </w:rPr>
        <w:t xml:space="preserve">Local density distribution of Pure-C1 Gas at 500psi and 200F </w:t>
      </w:r>
      <w:bookmarkStart w:id="112" w:name="_Hlk9439520"/>
      <w:r w:rsidR="00DA27E1" w:rsidRPr="00660466">
        <w:rPr>
          <w:rFonts w:ascii="Times New Roman" w:hAnsi="Times New Roman" w:cs="Times New Roman"/>
          <w:b/>
          <w:noProof/>
        </w:rPr>
        <w:t xml:space="preserve">in </w:t>
      </w:r>
      <w:r w:rsidR="00BD207B" w:rsidRPr="00660466">
        <w:rPr>
          <w:rFonts w:ascii="Times New Roman" w:hAnsi="Times New Roman" w:cs="Times New Roman"/>
          <w:b/>
          <w:noProof/>
        </w:rPr>
        <w:t xml:space="preserve">the </w:t>
      </w:r>
      <w:r w:rsidR="00DA27E1" w:rsidRPr="00660466">
        <w:rPr>
          <w:rFonts w:ascii="Times New Roman" w:hAnsi="Times New Roman" w:cs="Times New Roman"/>
          <w:b/>
          <w:noProof/>
        </w:rPr>
        <w:t>half-pore region</w:t>
      </w:r>
      <w:bookmarkEnd w:id="105"/>
      <w:bookmarkEnd w:id="106"/>
      <w:bookmarkEnd w:id="107"/>
      <w:bookmarkEnd w:id="108"/>
      <w:bookmarkEnd w:id="112"/>
      <w:r w:rsidR="009F1FBE" w:rsidRPr="00660466">
        <w:rPr>
          <w:rFonts w:ascii="Times New Roman" w:hAnsi="Times New Roman" w:cs="Times New Roman"/>
          <w:b/>
          <w:noProof/>
        </w:rPr>
        <w:t>.</w:t>
      </w:r>
      <w:bookmarkEnd w:id="109"/>
      <w:bookmarkEnd w:id="110"/>
      <w:bookmarkEnd w:id="111"/>
    </w:p>
    <w:p w14:paraId="6AD2567F" w14:textId="051F65BB" w:rsidR="00C40F9D" w:rsidRPr="00C40F9D" w:rsidRDefault="00F5186E" w:rsidP="00C40F9D">
      <w:pPr>
        <w:keepNext/>
        <w:spacing w:line="480" w:lineRule="auto"/>
        <w:rPr>
          <w:rFonts w:cs="Times New Roman"/>
          <w:sz w:val="24"/>
          <w:szCs w:val="24"/>
        </w:rPr>
      </w:pPr>
      <w:r w:rsidRPr="00660466">
        <w:rPr>
          <w:rFonts w:cs="Times New Roman"/>
          <w:sz w:val="24"/>
          <w:szCs w:val="24"/>
        </w:rPr>
        <w:t xml:space="preserve">From </w:t>
      </w:r>
      <w:r w:rsidR="004B23BA" w:rsidRPr="00660466">
        <w:rPr>
          <w:rFonts w:cs="Times New Roman"/>
          <w:sz w:val="24"/>
          <w:szCs w:val="24"/>
        </w:rPr>
        <w:fldChar w:fldCharType="begin"/>
      </w:r>
      <w:r w:rsidR="004B23BA" w:rsidRPr="00660466">
        <w:rPr>
          <w:rFonts w:cs="Times New Roman"/>
          <w:sz w:val="24"/>
          <w:szCs w:val="24"/>
        </w:rPr>
        <w:instrText xml:space="preserve"> REF _Ref14618604 \h  \* MERGEFORMAT </w:instrText>
      </w:r>
      <w:r w:rsidR="004B23BA" w:rsidRPr="00660466">
        <w:rPr>
          <w:rFonts w:cs="Times New Roman"/>
          <w:sz w:val="24"/>
          <w:szCs w:val="24"/>
        </w:rPr>
      </w:r>
      <w:r w:rsidR="004B23BA" w:rsidRPr="00660466">
        <w:rPr>
          <w:rFonts w:cs="Times New Roman"/>
          <w:sz w:val="24"/>
          <w:szCs w:val="24"/>
        </w:rPr>
        <w:fldChar w:fldCharType="separate"/>
      </w:r>
      <w:r w:rsidR="004B23BA" w:rsidRPr="00660466">
        <w:rPr>
          <w:rFonts w:cs="Times New Roman"/>
          <w:b/>
          <w:sz w:val="24"/>
          <w:szCs w:val="24"/>
        </w:rPr>
        <w:t xml:space="preserve">Figure </w:t>
      </w:r>
      <w:r w:rsidR="004B23BA" w:rsidRPr="00660466">
        <w:rPr>
          <w:rFonts w:cs="Times New Roman"/>
          <w:b/>
          <w:noProof/>
          <w:sz w:val="24"/>
          <w:szCs w:val="24"/>
        </w:rPr>
        <w:t>12</w:t>
      </w:r>
      <w:r w:rsidR="004B23BA" w:rsidRPr="00660466">
        <w:rPr>
          <w:rFonts w:cs="Times New Roman"/>
          <w:sz w:val="24"/>
          <w:szCs w:val="24"/>
        </w:rPr>
        <w:fldChar w:fldCharType="end"/>
      </w:r>
      <w:r w:rsidRPr="00660466">
        <w:rPr>
          <w:rFonts w:cs="Times New Roman"/>
          <w:sz w:val="24"/>
          <w:szCs w:val="24"/>
        </w:rPr>
        <w:t>, the free</w:t>
      </w:r>
      <w:r w:rsidRPr="00F5186E">
        <w:rPr>
          <w:rFonts w:cs="Times New Roman"/>
          <w:sz w:val="24"/>
          <w:szCs w:val="24"/>
        </w:rPr>
        <w:t>-methane gas and adsorbed-methane gas can be distinguished through their local density distribution. The density of free-methane gas is almost the same as its bulk phase density</w:t>
      </w:r>
      <w:r w:rsidR="00C40F9D">
        <w:rPr>
          <w:rFonts w:cs="Times New Roman"/>
          <w:sz w:val="24"/>
          <w:szCs w:val="24"/>
        </w:rPr>
        <w:t xml:space="preserve"> and t</w:t>
      </w:r>
      <w:r w:rsidRPr="00F5186E">
        <w:rPr>
          <w:rFonts w:cs="Times New Roman"/>
          <w:sz w:val="24"/>
          <w:szCs w:val="24"/>
        </w:rPr>
        <w:t xml:space="preserve">he density of adsorbed-methane gas is higher than its bulk phase density, </w:t>
      </w:r>
      <w:r w:rsidR="00C40F9D" w:rsidRPr="00C40F9D">
        <w:rPr>
          <w:rFonts w:cs="Times New Roman"/>
          <w:sz w:val="24"/>
          <w:szCs w:val="24"/>
        </w:rPr>
        <w:t xml:space="preserve">due to the interaction between the pore wall and methane molecules. As the distance gets closer to </w:t>
      </w:r>
      <w:r w:rsidR="00BD207B">
        <w:rPr>
          <w:rFonts w:cs="Times New Roman"/>
          <w:sz w:val="24"/>
          <w:szCs w:val="24"/>
        </w:rPr>
        <w:t xml:space="preserve">the </w:t>
      </w:r>
      <w:r w:rsidR="00CB0906">
        <w:rPr>
          <w:rFonts w:cs="Times New Roman"/>
          <w:sz w:val="24"/>
          <w:szCs w:val="24"/>
        </w:rPr>
        <w:t xml:space="preserve">pore wall, the adsorbed </w:t>
      </w:r>
      <w:r w:rsidR="00C40F9D" w:rsidRPr="00C40F9D">
        <w:rPr>
          <w:rFonts w:cs="Times New Roman"/>
          <w:sz w:val="24"/>
          <w:szCs w:val="24"/>
        </w:rPr>
        <w:t xml:space="preserve">gas density increases </w:t>
      </w:r>
      <w:r w:rsidR="00C40F9D" w:rsidRPr="00C40F9D">
        <w:rPr>
          <w:rFonts w:cs="Times New Roman"/>
          <w:sz w:val="24"/>
          <w:szCs w:val="24"/>
        </w:rPr>
        <w:lastRenderedPageBreak/>
        <w:t xml:space="preserve">significantly. </w:t>
      </w:r>
    </w:p>
    <w:p w14:paraId="77875CE6" w14:textId="77777777" w:rsidR="00DA27E1" w:rsidRDefault="005B1930" w:rsidP="00DA27E1">
      <w:pPr>
        <w:keepNext/>
        <w:spacing w:line="480" w:lineRule="auto"/>
      </w:pPr>
      <w:r>
        <w:rPr>
          <w:noProof/>
          <w:lang w:eastAsia="en-US"/>
        </w:rPr>
        <w:drawing>
          <wp:inline distT="0" distB="0" distL="0" distR="0" wp14:anchorId="2BC4C7C1" wp14:editId="5D527DF3">
            <wp:extent cx="4696691" cy="2977289"/>
            <wp:effectExtent l="0" t="0" r="8890" b="0"/>
            <wp:docPr id="78" name="图片 78"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re 1000 psi.JPG"/>
                    <pic:cNvPicPr/>
                  </pic:nvPicPr>
                  <pic:blipFill>
                    <a:blip r:embed="rId22"/>
                    <a:stretch>
                      <a:fillRect/>
                    </a:stretch>
                  </pic:blipFill>
                  <pic:spPr>
                    <a:xfrm>
                      <a:off x="0" y="0"/>
                      <a:ext cx="4759273" cy="3016960"/>
                    </a:xfrm>
                    <a:prstGeom prst="rect">
                      <a:avLst/>
                    </a:prstGeom>
                  </pic:spPr>
                </pic:pic>
              </a:graphicData>
            </a:graphic>
          </wp:inline>
        </w:drawing>
      </w:r>
    </w:p>
    <w:p w14:paraId="3F6FE40D" w14:textId="7C0BAFD7" w:rsidR="00C40F9D" w:rsidRPr="00660466" w:rsidRDefault="000E558E" w:rsidP="00341CF5">
      <w:pPr>
        <w:pStyle w:val="a4"/>
        <w:jc w:val="center"/>
        <w:rPr>
          <w:rFonts w:ascii="Times New Roman" w:hAnsi="Times New Roman" w:cs="Times New Roman"/>
          <w:b/>
          <w:noProof/>
        </w:rPr>
      </w:pPr>
      <w:bookmarkStart w:id="113" w:name="_Ref14618622"/>
      <w:bookmarkStart w:id="114" w:name="_Toc12879571"/>
      <w:bookmarkStart w:id="115" w:name="_Toc12879672"/>
      <w:bookmarkStart w:id="116" w:name="_Toc12887823"/>
      <w:bookmarkStart w:id="117" w:name="_Toc12888351"/>
      <w:bookmarkStart w:id="118" w:name="_Toc15395102"/>
      <w:bookmarkStart w:id="119" w:name="_Toc15395318"/>
      <w:bookmarkStart w:id="120" w:name="_Toc15545785"/>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13</w:t>
      </w:r>
      <w:r w:rsidR="00DA27E1" w:rsidRPr="00660466">
        <w:rPr>
          <w:rFonts w:ascii="Times New Roman" w:hAnsi="Times New Roman" w:cs="Times New Roman"/>
          <w:b/>
        </w:rPr>
        <w:fldChar w:fldCharType="end"/>
      </w:r>
      <w:bookmarkEnd w:id="113"/>
      <w:r w:rsidR="00DA27E1" w:rsidRPr="00660466">
        <w:rPr>
          <w:rFonts w:ascii="Times New Roman" w:hAnsi="Times New Roman" w:cs="Times New Roman"/>
          <w:b/>
        </w:rPr>
        <w:t>:</w:t>
      </w:r>
      <w:r w:rsidR="00DA27E1" w:rsidRPr="00660466">
        <w:rPr>
          <w:rFonts w:ascii="Times New Roman" w:hAnsi="Times New Roman" w:cs="Times New Roman"/>
          <w:b/>
          <w:noProof/>
        </w:rPr>
        <w:t xml:space="preserve"> Local density distribution of Pure-C1 Gas at 1000psi and 200F in </w:t>
      </w:r>
      <w:r w:rsidR="00BD207B" w:rsidRPr="00660466">
        <w:rPr>
          <w:rFonts w:ascii="Times New Roman" w:hAnsi="Times New Roman" w:cs="Times New Roman"/>
          <w:b/>
          <w:noProof/>
        </w:rPr>
        <w:t xml:space="preserve">the </w:t>
      </w:r>
      <w:r w:rsidR="00DA27E1" w:rsidRPr="00660466">
        <w:rPr>
          <w:rFonts w:ascii="Times New Roman" w:hAnsi="Times New Roman" w:cs="Times New Roman"/>
          <w:b/>
          <w:noProof/>
        </w:rPr>
        <w:t>half-pore region</w:t>
      </w:r>
      <w:bookmarkEnd w:id="114"/>
      <w:bookmarkEnd w:id="115"/>
      <w:bookmarkEnd w:id="116"/>
      <w:bookmarkEnd w:id="117"/>
      <w:r w:rsidR="009F1FBE" w:rsidRPr="00660466">
        <w:rPr>
          <w:rFonts w:ascii="Times New Roman" w:hAnsi="Times New Roman" w:cs="Times New Roman"/>
          <w:b/>
          <w:noProof/>
        </w:rPr>
        <w:t>.</w:t>
      </w:r>
      <w:bookmarkEnd w:id="118"/>
      <w:bookmarkEnd w:id="119"/>
      <w:bookmarkEnd w:id="120"/>
    </w:p>
    <w:p w14:paraId="4FDE96D0" w14:textId="17EABAD4" w:rsidR="00C40F9D" w:rsidRPr="00C40F9D" w:rsidRDefault="00C40F9D" w:rsidP="00C40F9D">
      <w:pPr>
        <w:pStyle w:val="a4"/>
        <w:spacing w:line="480" w:lineRule="auto"/>
        <w:rPr>
          <w:rFonts w:ascii="Times New Roman" w:hAnsi="Times New Roman" w:cs="Times New Roman"/>
          <w:sz w:val="24"/>
          <w:szCs w:val="24"/>
        </w:rPr>
      </w:pPr>
      <w:bookmarkStart w:id="121" w:name="_Toc12876413"/>
      <w:r w:rsidRPr="00660466">
        <w:rPr>
          <w:rFonts w:ascii="Times New Roman" w:hAnsi="Times New Roman" w:cs="Times New Roman"/>
          <w:sz w:val="24"/>
          <w:szCs w:val="24"/>
        </w:rPr>
        <w:t>In</w:t>
      </w:r>
      <w:r w:rsidR="00E6225C" w:rsidRPr="00660466">
        <w:rPr>
          <w:rFonts w:ascii="Times New Roman" w:hAnsi="Times New Roman" w:cs="Times New Roman"/>
          <w:sz w:val="24"/>
          <w:szCs w:val="24"/>
        </w:rPr>
        <w:t xml:space="preserve"> </w:t>
      </w:r>
      <w:r w:rsidR="004B23BA" w:rsidRPr="00660466">
        <w:rPr>
          <w:rFonts w:ascii="Times New Roman" w:hAnsi="Times New Roman" w:cs="Times New Roman"/>
          <w:sz w:val="24"/>
          <w:szCs w:val="24"/>
        </w:rPr>
        <w:fldChar w:fldCharType="begin"/>
      </w:r>
      <w:r w:rsidR="004B23BA" w:rsidRPr="00660466">
        <w:rPr>
          <w:rFonts w:ascii="Times New Roman" w:hAnsi="Times New Roman" w:cs="Times New Roman"/>
          <w:sz w:val="24"/>
          <w:szCs w:val="24"/>
        </w:rPr>
        <w:instrText xml:space="preserve"> REF _Ref14618604 \h  \* MERGEFORMAT </w:instrText>
      </w:r>
      <w:r w:rsidR="004B23BA" w:rsidRPr="00660466">
        <w:rPr>
          <w:rFonts w:ascii="Times New Roman" w:hAnsi="Times New Roman" w:cs="Times New Roman"/>
          <w:sz w:val="24"/>
          <w:szCs w:val="24"/>
        </w:rPr>
      </w:r>
      <w:r w:rsidR="004B23BA" w:rsidRPr="00660466">
        <w:rPr>
          <w:rFonts w:ascii="Times New Roman" w:hAnsi="Times New Roman" w:cs="Times New Roman"/>
          <w:sz w:val="24"/>
          <w:szCs w:val="24"/>
        </w:rPr>
        <w:fldChar w:fldCharType="separate"/>
      </w:r>
      <w:r w:rsidR="004B23BA" w:rsidRPr="00660466">
        <w:rPr>
          <w:rFonts w:ascii="Times New Roman" w:hAnsi="Times New Roman" w:cs="Times New Roman"/>
          <w:b/>
          <w:sz w:val="24"/>
          <w:szCs w:val="24"/>
        </w:rPr>
        <w:t xml:space="preserve">Figure </w:t>
      </w:r>
      <w:r w:rsidR="004B23BA" w:rsidRPr="00660466">
        <w:rPr>
          <w:rFonts w:ascii="Times New Roman" w:hAnsi="Times New Roman" w:cs="Times New Roman"/>
          <w:b/>
          <w:noProof/>
          <w:sz w:val="24"/>
          <w:szCs w:val="24"/>
        </w:rPr>
        <w:t>12</w:t>
      </w:r>
      <w:r w:rsidR="004B23BA" w:rsidRPr="00660466">
        <w:rPr>
          <w:rFonts w:ascii="Times New Roman" w:hAnsi="Times New Roman" w:cs="Times New Roman"/>
          <w:sz w:val="24"/>
          <w:szCs w:val="24"/>
        </w:rPr>
        <w:fldChar w:fldCharType="end"/>
      </w:r>
      <w:r w:rsidR="004B23BA" w:rsidRPr="00660466">
        <w:rPr>
          <w:rFonts w:ascii="Times New Roman" w:hAnsi="Times New Roman" w:cs="Times New Roman"/>
          <w:sz w:val="24"/>
          <w:szCs w:val="24"/>
        </w:rPr>
        <w:t xml:space="preserve"> and </w:t>
      </w:r>
      <w:r w:rsidR="004B23BA" w:rsidRPr="00660466">
        <w:rPr>
          <w:rFonts w:ascii="Times New Roman" w:hAnsi="Times New Roman" w:cs="Times New Roman"/>
          <w:sz w:val="24"/>
          <w:szCs w:val="24"/>
        </w:rPr>
        <w:fldChar w:fldCharType="begin"/>
      </w:r>
      <w:r w:rsidR="004B23BA" w:rsidRPr="00660466">
        <w:rPr>
          <w:rFonts w:ascii="Times New Roman" w:hAnsi="Times New Roman" w:cs="Times New Roman"/>
          <w:sz w:val="24"/>
          <w:szCs w:val="24"/>
        </w:rPr>
        <w:instrText xml:space="preserve"> REF _Ref14618622 \h  \* MERGEFORMAT </w:instrText>
      </w:r>
      <w:r w:rsidR="004B23BA" w:rsidRPr="00660466">
        <w:rPr>
          <w:rFonts w:ascii="Times New Roman" w:hAnsi="Times New Roman" w:cs="Times New Roman"/>
          <w:sz w:val="24"/>
          <w:szCs w:val="24"/>
        </w:rPr>
      </w:r>
      <w:r w:rsidR="004B23BA" w:rsidRPr="00660466">
        <w:rPr>
          <w:rFonts w:ascii="Times New Roman" w:hAnsi="Times New Roman" w:cs="Times New Roman"/>
          <w:sz w:val="24"/>
          <w:szCs w:val="24"/>
        </w:rPr>
        <w:fldChar w:fldCharType="separate"/>
      </w:r>
      <w:r w:rsidR="004B23BA" w:rsidRPr="00660466">
        <w:rPr>
          <w:rFonts w:ascii="Times New Roman" w:hAnsi="Times New Roman" w:cs="Times New Roman"/>
          <w:b/>
          <w:sz w:val="24"/>
          <w:szCs w:val="24"/>
        </w:rPr>
        <w:t xml:space="preserve">Figure </w:t>
      </w:r>
      <w:r w:rsidR="004B23BA" w:rsidRPr="00660466">
        <w:rPr>
          <w:rFonts w:ascii="Times New Roman" w:hAnsi="Times New Roman" w:cs="Times New Roman"/>
          <w:b/>
          <w:noProof/>
          <w:sz w:val="24"/>
          <w:szCs w:val="24"/>
        </w:rPr>
        <w:t>13</w:t>
      </w:r>
      <w:r w:rsidR="004B23BA" w:rsidRPr="00660466">
        <w:rPr>
          <w:rFonts w:ascii="Times New Roman" w:hAnsi="Times New Roman" w:cs="Times New Roman"/>
          <w:sz w:val="24"/>
          <w:szCs w:val="24"/>
        </w:rPr>
        <w:fldChar w:fldCharType="end"/>
      </w:r>
      <w:r w:rsidR="00E6225C" w:rsidRPr="00660466">
        <w:rPr>
          <w:rFonts w:ascii="Times New Roman" w:hAnsi="Times New Roman" w:cs="Times New Roman"/>
          <w:sz w:val="24"/>
          <w:szCs w:val="24"/>
        </w:rPr>
        <w:t>,</w:t>
      </w:r>
      <w:r w:rsidRPr="00660466">
        <w:rPr>
          <w:rFonts w:ascii="Times New Roman" w:hAnsi="Times New Roman" w:cs="Times New Roman"/>
          <w:sz w:val="24"/>
          <w:szCs w:val="24"/>
        </w:rPr>
        <w:t xml:space="preserve"> </w:t>
      </w:r>
      <w:r w:rsidR="003765C7" w:rsidRPr="00660466">
        <w:rPr>
          <w:rFonts w:ascii="Times New Roman" w:hAnsi="Times New Roman" w:cs="Times New Roman"/>
          <w:sz w:val="24"/>
          <w:szCs w:val="24"/>
        </w:rPr>
        <w:t>i</w:t>
      </w:r>
      <w:r w:rsidR="00C67EA8" w:rsidRPr="00660466">
        <w:rPr>
          <w:rFonts w:ascii="Times New Roman" w:hAnsi="Times New Roman" w:cs="Times New Roman"/>
          <w:sz w:val="24"/>
          <w:szCs w:val="24"/>
        </w:rPr>
        <w:t>t is no</w:t>
      </w:r>
      <w:r w:rsidR="00C67EA8">
        <w:rPr>
          <w:rFonts w:ascii="Times New Roman" w:hAnsi="Times New Roman" w:cs="Times New Roman"/>
          <w:sz w:val="24"/>
          <w:szCs w:val="24"/>
        </w:rPr>
        <w:t xml:space="preserve"> doubt</w:t>
      </w:r>
      <w:r w:rsidRPr="00C40F9D">
        <w:rPr>
          <w:rFonts w:ascii="Times New Roman" w:hAnsi="Times New Roman" w:cs="Times New Roman"/>
          <w:sz w:val="24"/>
          <w:szCs w:val="24"/>
        </w:rPr>
        <w:t xml:space="preserve"> that the MD simulation results and cylindrical-SLD model results </w:t>
      </w:r>
      <w:r w:rsidRPr="00C40F9D">
        <w:rPr>
          <w:rFonts w:ascii="Times New Roman" w:hAnsi="Times New Roman" w:cs="Times New Roman" w:hint="eastAsia"/>
          <w:sz w:val="24"/>
          <w:szCs w:val="24"/>
        </w:rPr>
        <w:t>match</w:t>
      </w:r>
      <w:r w:rsidRPr="00C40F9D">
        <w:rPr>
          <w:rFonts w:ascii="Times New Roman" w:hAnsi="Times New Roman" w:cs="Times New Roman"/>
          <w:sz w:val="24"/>
          <w:szCs w:val="24"/>
        </w:rPr>
        <w:t xml:space="preserve"> very well. I</w:t>
      </w:r>
      <w:r w:rsidRPr="00C40F9D">
        <w:rPr>
          <w:rFonts w:ascii="Times New Roman" w:hAnsi="Times New Roman" w:cs="Times New Roman" w:hint="eastAsia"/>
          <w:sz w:val="24"/>
          <w:szCs w:val="24"/>
        </w:rPr>
        <w:t>t</w:t>
      </w:r>
      <w:r w:rsidRPr="00C40F9D">
        <w:rPr>
          <w:rFonts w:ascii="Times New Roman" w:hAnsi="Times New Roman" w:cs="Times New Roman"/>
          <w:sz w:val="24"/>
          <w:szCs w:val="24"/>
        </w:rPr>
        <w:t xml:space="preserve"> is very clear to see that </w:t>
      </w:r>
      <w:r w:rsidRPr="00C40F9D">
        <w:rPr>
          <w:rFonts w:ascii="Times New Roman" w:hAnsi="Times New Roman" w:cs="Times New Roman" w:hint="eastAsia"/>
          <w:sz w:val="24"/>
          <w:szCs w:val="24"/>
        </w:rPr>
        <w:t>as</w:t>
      </w:r>
      <w:r w:rsidRPr="00C40F9D">
        <w:rPr>
          <w:rFonts w:ascii="Times New Roman" w:hAnsi="Times New Roman" w:cs="Times New Roman"/>
          <w:sz w:val="24"/>
          <w:szCs w:val="24"/>
        </w:rPr>
        <w:t xml:space="preserve"> distance getting closer to pore-wall, especially from 4.3 nm ~</w:t>
      </w:r>
      <w:r>
        <w:rPr>
          <w:rFonts w:ascii="Times New Roman" w:hAnsi="Times New Roman" w:cs="Times New Roman"/>
          <w:sz w:val="24"/>
          <w:szCs w:val="24"/>
        </w:rPr>
        <w:t xml:space="preserve"> </w:t>
      </w:r>
      <w:r w:rsidRPr="00C40F9D">
        <w:rPr>
          <w:rFonts w:ascii="Times New Roman" w:hAnsi="Times New Roman" w:cs="Times New Roman"/>
          <w:sz w:val="24"/>
          <w:szCs w:val="24"/>
        </w:rPr>
        <w:t xml:space="preserve">4.8 nm, the density of methane molecules increases dramatically because of </w:t>
      </w:r>
      <w:r w:rsidR="00BD207B">
        <w:rPr>
          <w:rFonts w:ascii="Times New Roman" w:hAnsi="Times New Roman" w:cs="Times New Roman"/>
          <w:sz w:val="24"/>
          <w:szCs w:val="24"/>
        </w:rPr>
        <w:t xml:space="preserve">the </w:t>
      </w:r>
      <w:r w:rsidRPr="00C40F9D">
        <w:rPr>
          <w:rFonts w:ascii="Times New Roman" w:hAnsi="Times New Roman" w:cs="Times New Roman"/>
          <w:sz w:val="24"/>
          <w:szCs w:val="24"/>
        </w:rPr>
        <w:t xml:space="preserve">stronger adsorption effect. There is no result in </w:t>
      </w:r>
      <w:r w:rsidR="00BD207B">
        <w:rPr>
          <w:rFonts w:ascii="Times New Roman" w:hAnsi="Times New Roman" w:cs="Times New Roman"/>
          <w:sz w:val="24"/>
          <w:szCs w:val="24"/>
        </w:rPr>
        <w:t xml:space="preserve">the </w:t>
      </w:r>
      <w:r w:rsidRPr="00C40F9D">
        <w:rPr>
          <w:rFonts w:ascii="Times New Roman" w:hAnsi="Times New Roman" w:cs="Times New Roman"/>
          <w:sz w:val="24"/>
          <w:szCs w:val="24"/>
        </w:rPr>
        <w:t>region from 4.8</w:t>
      </w:r>
      <w:r>
        <w:rPr>
          <w:rFonts w:ascii="Times New Roman" w:hAnsi="Times New Roman" w:cs="Times New Roman"/>
          <w:sz w:val="24"/>
          <w:szCs w:val="24"/>
        </w:rPr>
        <w:t xml:space="preserve"> </w:t>
      </w:r>
      <w:r w:rsidRPr="00C40F9D">
        <w:rPr>
          <w:rFonts w:ascii="Times New Roman" w:hAnsi="Times New Roman" w:cs="Times New Roman"/>
          <w:sz w:val="24"/>
          <w:szCs w:val="24"/>
        </w:rPr>
        <w:t>~</w:t>
      </w:r>
      <w:r>
        <w:rPr>
          <w:rFonts w:ascii="Times New Roman" w:hAnsi="Times New Roman" w:cs="Times New Roman"/>
          <w:sz w:val="24"/>
          <w:szCs w:val="24"/>
        </w:rPr>
        <w:t xml:space="preserve"> </w:t>
      </w:r>
      <w:r w:rsidRPr="00C40F9D">
        <w:rPr>
          <w:rFonts w:ascii="Times New Roman" w:hAnsi="Times New Roman" w:cs="Times New Roman"/>
          <w:sz w:val="24"/>
          <w:szCs w:val="24"/>
        </w:rPr>
        <w:t>5 nm, and this is because the diameter of a methane molecule is about 4</w:t>
      </w:r>
      <w:r>
        <w:rPr>
          <w:rFonts w:ascii="Times New Roman" w:hAnsi="Times New Roman" w:cs="Times New Roman"/>
          <w:sz w:val="24"/>
          <w:szCs w:val="24"/>
        </w:rPr>
        <w:t xml:space="preserve"> </w:t>
      </w:r>
      <w:r w:rsidRPr="00C40F9D">
        <w:rPr>
          <w:rFonts w:ascii="Times New Roman" w:hAnsi="Times New Roman" w:cs="Times New Roman"/>
          <w:sz w:val="24"/>
          <w:szCs w:val="24"/>
        </w:rPr>
        <w:t>nm (radius is 2</w:t>
      </w:r>
      <w:r>
        <w:rPr>
          <w:rFonts w:ascii="Times New Roman" w:hAnsi="Times New Roman" w:cs="Times New Roman"/>
          <w:sz w:val="24"/>
          <w:szCs w:val="24"/>
        </w:rPr>
        <w:t xml:space="preserve"> </w:t>
      </w:r>
      <w:r w:rsidRPr="00C40F9D">
        <w:rPr>
          <w:rFonts w:ascii="Times New Roman" w:hAnsi="Times New Roman" w:cs="Times New Roman"/>
          <w:sz w:val="24"/>
          <w:szCs w:val="24"/>
        </w:rPr>
        <w:t xml:space="preserve">nm), which means the effective pore width for calculation is </w:t>
      </w:r>
      <m:oMath>
        <m:r>
          <m:rPr>
            <m:sty m:val="p"/>
          </m:rPr>
          <w:rPr>
            <w:rFonts w:ascii="Cambria Math" w:hAnsi="Cambria Math" w:cs="Times New Roman"/>
            <w:sz w:val="24"/>
            <w:szCs w:val="24"/>
          </w:rPr>
          <m:t>R-2×</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methane</m:t>
            </m:r>
          </m:sub>
        </m:sSub>
      </m:oMath>
      <w:r w:rsidRPr="00C40F9D">
        <w:rPr>
          <w:rFonts w:ascii="Times New Roman" w:hAnsi="Times New Roman" w:cs="Times New Roman" w:hint="eastAsia"/>
          <w:sz w:val="24"/>
          <w:szCs w:val="24"/>
        </w:rPr>
        <w:t xml:space="preserve"> </w:t>
      </w:r>
      <w:r w:rsidRPr="00C40F9D">
        <w:rPr>
          <w:rFonts w:ascii="Times New Roman" w:hAnsi="Times New Roman" w:cs="Times New Roman"/>
          <w:sz w:val="24"/>
          <w:szCs w:val="24"/>
        </w:rPr>
        <w:t>(4.8 for half-pore;</w:t>
      </w:r>
      <w:r w:rsidR="004B23BA">
        <w:rPr>
          <w:rFonts w:ascii="Times New Roman" w:hAnsi="Times New Roman" w:cs="Times New Roman"/>
          <w:sz w:val="24"/>
          <w:szCs w:val="24"/>
        </w:rPr>
        <w:t xml:space="preserve"> </w:t>
      </w:r>
      <w:r w:rsidRPr="00C40F9D">
        <w:rPr>
          <w:rFonts w:ascii="Times New Roman" w:hAnsi="Times New Roman" w:cs="Times New Roman"/>
          <w:sz w:val="24"/>
          <w:szCs w:val="24"/>
        </w:rPr>
        <w:t>9.6 for entire-pore).</w:t>
      </w:r>
      <w:bookmarkEnd w:id="121"/>
      <w:r w:rsidRPr="00C40F9D">
        <w:rPr>
          <w:rFonts w:ascii="Times New Roman" w:hAnsi="Times New Roman" w:cs="Times New Roman"/>
          <w:sz w:val="24"/>
          <w:szCs w:val="24"/>
        </w:rPr>
        <w:t xml:space="preserve">   </w:t>
      </w:r>
    </w:p>
    <w:p w14:paraId="2804813C" w14:textId="40DC2E79" w:rsidR="00C40F9D" w:rsidRDefault="00E6225C" w:rsidP="00052F57">
      <w:pPr>
        <w:pStyle w:val="a4"/>
        <w:spacing w:line="480" w:lineRule="auto"/>
        <w:rPr>
          <w:rFonts w:ascii="Times New Roman" w:hAnsi="Times New Roman" w:cs="Times New Roman"/>
          <w:sz w:val="24"/>
          <w:szCs w:val="24"/>
        </w:rPr>
      </w:pPr>
      <w:r w:rsidRPr="00E6225C">
        <w:rPr>
          <w:rFonts w:ascii="Times New Roman" w:hAnsi="Times New Roman" w:cs="Times New Roman"/>
          <w:sz w:val="24"/>
          <w:szCs w:val="24"/>
        </w:rPr>
        <w:t xml:space="preserve"> </w:t>
      </w:r>
    </w:p>
    <w:p w14:paraId="006A2FA0" w14:textId="77777777" w:rsidR="00DA27E1" w:rsidRDefault="005B1930" w:rsidP="00DA27E1">
      <w:pPr>
        <w:keepNext/>
        <w:spacing w:line="480" w:lineRule="auto"/>
        <w:jc w:val="center"/>
      </w:pPr>
      <w:r>
        <w:rPr>
          <w:rFonts w:cs="Times New Roman"/>
          <w:noProof/>
          <w:sz w:val="24"/>
          <w:szCs w:val="24"/>
          <w:lang w:eastAsia="en-US"/>
        </w:rPr>
        <w:lastRenderedPageBreak/>
        <w:drawing>
          <wp:inline distT="0" distB="0" distL="0" distR="0" wp14:anchorId="17DBB32A" wp14:editId="407B7CE9">
            <wp:extent cx="4703619" cy="2754123"/>
            <wp:effectExtent l="0" t="0" r="1905" b="8255"/>
            <wp:docPr id="79" name="图片 79"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sure vs density  C1 pure.JPG"/>
                    <pic:cNvPicPr/>
                  </pic:nvPicPr>
                  <pic:blipFill>
                    <a:blip r:embed="rId23"/>
                    <a:stretch>
                      <a:fillRect/>
                    </a:stretch>
                  </pic:blipFill>
                  <pic:spPr>
                    <a:xfrm>
                      <a:off x="0" y="0"/>
                      <a:ext cx="4858856" cy="2845019"/>
                    </a:xfrm>
                    <a:prstGeom prst="rect">
                      <a:avLst/>
                    </a:prstGeom>
                  </pic:spPr>
                </pic:pic>
              </a:graphicData>
            </a:graphic>
          </wp:inline>
        </w:drawing>
      </w:r>
    </w:p>
    <w:p w14:paraId="39D5926D" w14:textId="0BB2F4DC" w:rsidR="00781239" w:rsidRPr="00660466" w:rsidRDefault="000E558E" w:rsidP="00341CF5">
      <w:pPr>
        <w:pStyle w:val="a4"/>
        <w:jc w:val="center"/>
        <w:rPr>
          <w:rFonts w:ascii="Times New Roman" w:hAnsi="Times New Roman" w:cs="Times New Roman"/>
          <w:b/>
          <w:color w:val="FF0000"/>
          <w:sz w:val="52"/>
          <w:szCs w:val="52"/>
        </w:rPr>
      </w:pPr>
      <w:bookmarkStart w:id="122" w:name="_Ref14620606"/>
      <w:bookmarkStart w:id="123" w:name="_Toc12879572"/>
      <w:bookmarkStart w:id="124" w:name="_Toc12879673"/>
      <w:bookmarkStart w:id="125" w:name="_Toc12887824"/>
      <w:bookmarkStart w:id="126" w:name="_Toc12888352"/>
      <w:bookmarkStart w:id="127" w:name="_Toc15395103"/>
      <w:bookmarkStart w:id="128" w:name="_Toc15395319"/>
      <w:bookmarkStart w:id="129" w:name="_Toc15545786"/>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14</w:t>
      </w:r>
      <w:r w:rsidR="00DA27E1" w:rsidRPr="00660466">
        <w:rPr>
          <w:rFonts w:ascii="Times New Roman" w:hAnsi="Times New Roman" w:cs="Times New Roman"/>
          <w:b/>
        </w:rPr>
        <w:fldChar w:fldCharType="end"/>
      </w:r>
      <w:bookmarkEnd w:id="122"/>
      <w:r w:rsidR="00DA27E1" w:rsidRPr="00660466">
        <w:rPr>
          <w:rFonts w:ascii="Times New Roman" w:hAnsi="Times New Roman" w:cs="Times New Roman"/>
          <w:b/>
        </w:rPr>
        <w:t>:</w:t>
      </w:r>
      <w:r w:rsidR="00DA27E1" w:rsidRPr="00660466">
        <w:rPr>
          <w:rFonts w:ascii="Times New Roman" w:hAnsi="Times New Roman" w:cs="Times New Roman"/>
          <w:b/>
          <w:noProof/>
        </w:rPr>
        <w:t xml:space="preserve"> Local density distribution of Pure-C1 Gas at 500psi,1000psi,2000psi in half-pore region</w:t>
      </w:r>
      <w:bookmarkEnd w:id="123"/>
      <w:bookmarkEnd w:id="124"/>
      <w:bookmarkEnd w:id="125"/>
      <w:bookmarkEnd w:id="126"/>
      <w:r w:rsidR="009F1FBE" w:rsidRPr="00660466">
        <w:rPr>
          <w:rFonts w:ascii="Times New Roman" w:hAnsi="Times New Roman" w:cs="Times New Roman"/>
          <w:b/>
          <w:noProof/>
        </w:rPr>
        <w:t>.</w:t>
      </w:r>
      <w:bookmarkEnd w:id="127"/>
      <w:bookmarkEnd w:id="128"/>
      <w:bookmarkEnd w:id="129"/>
    </w:p>
    <w:p w14:paraId="1D0E04DF" w14:textId="14193757" w:rsidR="00DE6952" w:rsidRDefault="00EE0213" w:rsidP="005B1930">
      <w:pPr>
        <w:spacing w:line="480" w:lineRule="auto"/>
        <w:rPr>
          <w:rFonts w:cs="Times New Roman"/>
          <w:sz w:val="24"/>
          <w:szCs w:val="24"/>
        </w:rPr>
      </w:pPr>
      <w:r w:rsidRPr="00660466">
        <w:rPr>
          <w:rFonts w:cs="Times New Roman"/>
          <w:sz w:val="24"/>
          <w:szCs w:val="24"/>
        </w:rPr>
        <w:fldChar w:fldCharType="begin"/>
      </w:r>
      <w:r w:rsidRPr="00660466">
        <w:rPr>
          <w:rFonts w:cs="Times New Roman"/>
          <w:sz w:val="24"/>
          <w:szCs w:val="24"/>
        </w:rPr>
        <w:instrText xml:space="preserve"> REF _Ref14620606 \h  \* MERGEFORMAT </w:instrText>
      </w:r>
      <w:r w:rsidRPr="00660466">
        <w:rPr>
          <w:rFonts w:cs="Times New Roman"/>
          <w:sz w:val="24"/>
          <w:szCs w:val="24"/>
        </w:rPr>
      </w:r>
      <w:r w:rsidRPr="00660466">
        <w:rPr>
          <w:rFonts w:cs="Times New Roman"/>
          <w:sz w:val="24"/>
          <w:szCs w:val="24"/>
        </w:rPr>
        <w:fldChar w:fldCharType="separate"/>
      </w:r>
      <w:r w:rsidRPr="00660466">
        <w:rPr>
          <w:rFonts w:cs="Times New Roman"/>
          <w:b/>
          <w:sz w:val="24"/>
          <w:szCs w:val="24"/>
        </w:rPr>
        <w:t xml:space="preserve">Figure </w:t>
      </w:r>
      <w:r w:rsidRPr="00660466">
        <w:rPr>
          <w:rFonts w:cs="Times New Roman"/>
          <w:b/>
          <w:noProof/>
          <w:sz w:val="24"/>
          <w:szCs w:val="24"/>
        </w:rPr>
        <w:t>14</w:t>
      </w:r>
      <w:r w:rsidRPr="00660466">
        <w:rPr>
          <w:rFonts w:cs="Times New Roman"/>
          <w:sz w:val="24"/>
          <w:szCs w:val="24"/>
        </w:rPr>
        <w:fldChar w:fldCharType="end"/>
      </w:r>
      <w:r w:rsidR="00F5186E" w:rsidRPr="00660466">
        <w:rPr>
          <w:rFonts w:cs="Times New Roman"/>
          <w:sz w:val="24"/>
          <w:szCs w:val="24"/>
        </w:rPr>
        <w:t xml:space="preserve"> shows the local density distribution of C1 fluid under different pressure, it is clear to see that the density of free-C1 gas</w:t>
      </w:r>
      <w:r w:rsidR="00F5186E" w:rsidRPr="00F5186E">
        <w:rPr>
          <w:rFonts w:cs="Times New Roman"/>
          <w:sz w:val="24"/>
          <w:szCs w:val="24"/>
        </w:rPr>
        <w:t xml:space="preserve"> and adsorbed-C1 gas increase as pressure increase, especially for </w:t>
      </w:r>
      <w:r w:rsidR="00BD207B">
        <w:rPr>
          <w:rFonts w:cs="Times New Roman"/>
          <w:sz w:val="24"/>
          <w:szCs w:val="24"/>
        </w:rPr>
        <w:t xml:space="preserve">the </w:t>
      </w:r>
      <w:r w:rsidR="00BE212D">
        <w:rPr>
          <w:rFonts w:cs="Times New Roman"/>
          <w:sz w:val="24"/>
          <w:szCs w:val="24"/>
        </w:rPr>
        <w:t xml:space="preserve">density of </w:t>
      </w:r>
      <w:r w:rsidR="00F5186E" w:rsidRPr="00F5186E">
        <w:rPr>
          <w:rFonts w:cs="Times New Roman"/>
          <w:sz w:val="24"/>
          <w:szCs w:val="24"/>
        </w:rPr>
        <w:t>adsorbed-C1 gas which increase</w:t>
      </w:r>
      <w:r w:rsidR="00BE212D">
        <w:rPr>
          <w:rFonts w:cs="Times New Roman"/>
          <w:sz w:val="24"/>
          <w:szCs w:val="24"/>
        </w:rPr>
        <w:t>s</w:t>
      </w:r>
      <w:r w:rsidR="00F5186E" w:rsidRPr="00F5186E">
        <w:rPr>
          <w:rFonts w:cs="Times New Roman"/>
          <w:sz w:val="24"/>
          <w:szCs w:val="24"/>
        </w:rPr>
        <w:t xml:space="preserve"> dramatically.</w:t>
      </w:r>
      <w:r w:rsidR="00BE212D">
        <w:rPr>
          <w:rFonts w:cs="Times New Roman"/>
          <w:sz w:val="24"/>
          <w:szCs w:val="24"/>
        </w:rPr>
        <w:t xml:space="preserve"> Therefore</w:t>
      </w:r>
      <w:r w:rsidR="00F5186E" w:rsidRPr="00F5186E">
        <w:rPr>
          <w:rFonts w:cs="Times New Roman"/>
          <w:sz w:val="24"/>
          <w:szCs w:val="24"/>
        </w:rPr>
        <w:t>, it can be concluded that higher pressure can make more methane molecules</w:t>
      </w:r>
      <w:r>
        <w:rPr>
          <w:rFonts w:cs="Times New Roman"/>
          <w:sz w:val="24"/>
          <w:szCs w:val="24"/>
        </w:rPr>
        <w:t xml:space="preserve"> become adsorbed gas</w:t>
      </w:r>
      <w:r w:rsidR="0083247D">
        <w:rPr>
          <w:rFonts w:cs="Times New Roman"/>
          <w:sz w:val="24"/>
          <w:szCs w:val="24"/>
        </w:rPr>
        <w:t xml:space="preserve">. </w:t>
      </w:r>
    </w:p>
    <w:p w14:paraId="56E64D53" w14:textId="77777777" w:rsidR="00DE6952" w:rsidRDefault="00DE6952" w:rsidP="00DE6952">
      <w:pPr>
        <w:rPr>
          <w:rFonts w:cs="Times New Roman"/>
          <w:b/>
          <w:sz w:val="26"/>
          <w:szCs w:val="26"/>
        </w:rPr>
      </w:pPr>
    </w:p>
    <w:p w14:paraId="3600610D" w14:textId="32C500BA" w:rsidR="00C62471" w:rsidRPr="006D1155" w:rsidRDefault="00DE6952" w:rsidP="00DE6952">
      <w:pPr>
        <w:rPr>
          <w:rFonts w:cs="Times New Roman"/>
          <w:b/>
          <w:sz w:val="24"/>
          <w:szCs w:val="24"/>
        </w:rPr>
      </w:pPr>
      <w:r w:rsidRPr="006D1155">
        <w:rPr>
          <w:rFonts w:cs="Times New Roman" w:hint="eastAsia"/>
          <w:b/>
          <w:sz w:val="24"/>
          <w:szCs w:val="24"/>
        </w:rPr>
        <w:t>P</w:t>
      </w:r>
      <w:r w:rsidRPr="006D1155">
        <w:rPr>
          <w:rFonts w:cs="Times New Roman"/>
          <w:b/>
          <w:sz w:val="24"/>
          <w:szCs w:val="24"/>
        </w:rPr>
        <w:t>art II: Multi-components System</w:t>
      </w:r>
    </w:p>
    <w:p w14:paraId="114223C6" w14:textId="2F92ED27" w:rsidR="00C40F9D" w:rsidRPr="00C40F9D" w:rsidRDefault="00C40F9D" w:rsidP="00C40F9D">
      <w:pPr>
        <w:spacing w:line="480" w:lineRule="auto"/>
        <w:ind w:firstLine="420"/>
        <w:rPr>
          <w:rFonts w:cs="Times New Roman"/>
          <w:sz w:val="24"/>
          <w:szCs w:val="24"/>
        </w:rPr>
      </w:pPr>
      <w:r w:rsidRPr="00C40F9D">
        <w:rPr>
          <w:rFonts w:cs="Times New Roman"/>
          <w:sz w:val="24"/>
          <w:szCs w:val="24"/>
        </w:rPr>
        <w:t xml:space="preserve">The simulation results for </w:t>
      </w:r>
      <w:r w:rsidR="00CB0906">
        <w:rPr>
          <w:rFonts w:cs="Times New Roman"/>
          <w:sz w:val="24"/>
          <w:szCs w:val="24"/>
        </w:rPr>
        <w:t>the multi-components</w:t>
      </w:r>
      <w:r w:rsidRPr="00C40F9D">
        <w:rPr>
          <w:rFonts w:cs="Times New Roman"/>
          <w:sz w:val="24"/>
          <w:szCs w:val="24"/>
        </w:rPr>
        <w:t xml:space="preserve"> under the pressures of 500 psi, 1000 psi, and 2000 psi from two methods were compared with each other </w:t>
      </w:r>
      <w:r>
        <w:rPr>
          <w:rFonts w:cs="Times New Roman"/>
          <w:sz w:val="24"/>
          <w:szCs w:val="24"/>
        </w:rPr>
        <w:t xml:space="preserve">and </w:t>
      </w:r>
      <w:r w:rsidRPr="00C40F9D">
        <w:rPr>
          <w:rFonts w:cs="Times New Roman"/>
          <w:sz w:val="24"/>
          <w:szCs w:val="24"/>
        </w:rPr>
        <w:t xml:space="preserve">are </w:t>
      </w:r>
      <w:r w:rsidRPr="00660466">
        <w:rPr>
          <w:rFonts w:cs="Times New Roman"/>
          <w:sz w:val="24"/>
          <w:szCs w:val="24"/>
        </w:rPr>
        <w:t xml:space="preserve">shown in </w:t>
      </w:r>
      <w:r w:rsidR="00EE0213" w:rsidRPr="00660466">
        <w:rPr>
          <w:rFonts w:cs="Times New Roman"/>
          <w:sz w:val="24"/>
          <w:szCs w:val="24"/>
        </w:rPr>
        <w:fldChar w:fldCharType="begin"/>
      </w:r>
      <w:r w:rsidR="00EE0213" w:rsidRPr="00660466">
        <w:rPr>
          <w:rFonts w:cs="Times New Roman"/>
          <w:sz w:val="24"/>
          <w:szCs w:val="24"/>
        </w:rPr>
        <w:instrText xml:space="preserve"> REF _Ref14619249 \h  \* MERGEFORMAT </w:instrText>
      </w:r>
      <w:r w:rsidR="00EE0213" w:rsidRPr="00660466">
        <w:rPr>
          <w:rFonts w:cs="Times New Roman"/>
          <w:sz w:val="24"/>
          <w:szCs w:val="24"/>
        </w:rPr>
      </w:r>
      <w:r w:rsidR="00EE0213" w:rsidRPr="00660466">
        <w:rPr>
          <w:rFonts w:cs="Times New Roman"/>
          <w:sz w:val="24"/>
          <w:szCs w:val="24"/>
        </w:rPr>
        <w:fldChar w:fldCharType="separate"/>
      </w:r>
      <w:r w:rsidR="00EE0213" w:rsidRPr="00660466">
        <w:rPr>
          <w:rFonts w:cs="Times New Roman"/>
          <w:b/>
          <w:sz w:val="24"/>
          <w:szCs w:val="24"/>
        </w:rPr>
        <w:t xml:space="preserve">Figure </w:t>
      </w:r>
      <w:r w:rsidR="00EE0213" w:rsidRPr="00660466">
        <w:rPr>
          <w:rFonts w:cs="Times New Roman"/>
          <w:b/>
          <w:noProof/>
          <w:sz w:val="24"/>
          <w:szCs w:val="24"/>
        </w:rPr>
        <w:t>15</w:t>
      </w:r>
      <w:r w:rsidR="00EE0213" w:rsidRPr="00660466">
        <w:rPr>
          <w:rFonts w:cs="Times New Roman"/>
          <w:sz w:val="24"/>
          <w:szCs w:val="24"/>
        </w:rPr>
        <w:fldChar w:fldCharType="end"/>
      </w:r>
      <w:r w:rsidR="00EE0213" w:rsidRPr="00660466">
        <w:rPr>
          <w:rFonts w:cs="Times New Roman"/>
          <w:sz w:val="24"/>
          <w:szCs w:val="24"/>
        </w:rPr>
        <w:t xml:space="preserve"> to </w:t>
      </w:r>
      <w:r w:rsidR="00EE0213" w:rsidRPr="00660466">
        <w:rPr>
          <w:rFonts w:cs="Times New Roman"/>
          <w:sz w:val="24"/>
          <w:szCs w:val="24"/>
        </w:rPr>
        <w:fldChar w:fldCharType="begin"/>
      </w:r>
      <w:r w:rsidR="00EE0213" w:rsidRPr="00660466">
        <w:rPr>
          <w:rFonts w:cs="Times New Roman"/>
          <w:sz w:val="24"/>
          <w:szCs w:val="24"/>
        </w:rPr>
        <w:instrText xml:space="preserve"> REF _Ref14619258 \h  \* MERGEFORMAT </w:instrText>
      </w:r>
      <w:r w:rsidR="00EE0213" w:rsidRPr="00660466">
        <w:rPr>
          <w:rFonts w:cs="Times New Roman"/>
          <w:sz w:val="24"/>
          <w:szCs w:val="24"/>
        </w:rPr>
      </w:r>
      <w:r w:rsidR="00EE0213" w:rsidRPr="00660466">
        <w:rPr>
          <w:rFonts w:cs="Times New Roman"/>
          <w:sz w:val="24"/>
          <w:szCs w:val="24"/>
        </w:rPr>
        <w:fldChar w:fldCharType="separate"/>
      </w:r>
      <w:r w:rsidR="00EE0213" w:rsidRPr="00660466">
        <w:rPr>
          <w:rFonts w:cs="Times New Roman"/>
          <w:b/>
          <w:sz w:val="24"/>
          <w:szCs w:val="24"/>
        </w:rPr>
        <w:t xml:space="preserve">Figure </w:t>
      </w:r>
      <w:r w:rsidR="00EE0213" w:rsidRPr="00660466">
        <w:rPr>
          <w:rFonts w:cs="Times New Roman"/>
          <w:b/>
          <w:noProof/>
          <w:sz w:val="24"/>
          <w:szCs w:val="24"/>
        </w:rPr>
        <w:t>17</w:t>
      </w:r>
      <w:r w:rsidR="00EE0213" w:rsidRPr="00660466">
        <w:rPr>
          <w:rFonts w:cs="Times New Roman"/>
          <w:sz w:val="24"/>
          <w:szCs w:val="24"/>
        </w:rPr>
        <w:fldChar w:fldCharType="end"/>
      </w:r>
      <w:r w:rsidRPr="00660466">
        <w:rPr>
          <w:rFonts w:cs="Times New Roman"/>
          <w:sz w:val="24"/>
          <w:szCs w:val="24"/>
        </w:rPr>
        <w:t xml:space="preserve">. In </w:t>
      </w:r>
      <w:r w:rsidR="00EE0213" w:rsidRPr="00660466">
        <w:rPr>
          <w:rFonts w:cs="Times New Roman"/>
          <w:sz w:val="24"/>
          <w:szCs w:val="24"/>
        </w:rPr>
        <w:fldChar w:fldCharType="begin"/>
      </w:r>
      <w:r w:rsidR="00EE0213" w:rsidRPr="00660466">
        <w:rPr>
          <w:rFonts w:cs="Times New Roman"/>
          <w:sz w:val="24"/>
          <w:szCs w:val="24"/>
        </w:rPr>
        <w:instrText xml:space="preserve"> REF _Ref14619249 \h  \* MERGEFORMAT </w:instrText>
      </w:r>
      <w:r w:rsidR="00EE0213" w:rsidRPr="00660466">
        <w:rPr>
          <w:rFonts w:cs="Times New Roman"/>
          <w:sz w:val="24"/>
          <w:szCs w:val="24"/>
        </w:rPr>
      </w:r>
      <w:r w:rsidR="00EE0213" w:rsidRPr="00660466">
        <w:rPr>
          <w:rFonts w:cs="Times New Roman"/>
          <w:sz w:val="24"/>
          <w:szCs w:val="24"/>
        </w:rPr>
        <w:fldChar w:fldCharType="separate"/>
      </w:r>
      <w:r w:rsidR="00EE0213" w:rsidRPr="00660466">
        <w:rPr>
          <w:rFonts w:cs="Times New Roman"/>
          <w:b/>
          <w:sz w:val="24"/>
          <w:szCs w:val="24"/>
        </w:rPr>
        <w:t xml:space="preserve">Figure </w:t>
      </w:r>
      <w:r w:rsidR="00EE0213" w:rsidRPr="00660466">
        <w:rPr>
          <w:rFonts w:cs="Times New Roman"/>
          <w:b/>
          <w:noProof/>
          <w:sz w:val="24"/>
          <w:szCs w:val="24"/>
        </w:rPr>
        <w:t>15</w:t>
      </w:r>
      <w:r w:rsidR="00EE0213" w:rsidRPr="00660466">
        <w:rPr>
          <w:rFonts w:cs="Times New Roman"/>
          <w:sz w:val="24"/>
          <w:szCs w:val="24"/>
        </w:rPr>
        <w:fldChar w:fldCharType="end"/>
      </w:r>
      <w:r w:rsidR="00F434CF" w:rsidRPr="00660466">
        <w:rPr>
          <w:rFonts w:cs="Times New Roman"/>
          <w:sz w:val="24"/>
          <w:szCs w:val="24"/>
        </w:rPr>
        <w:t>, the free-mixture gas</w:t>
      </w:r>
      <w:r w:rsidR="00F434CF">
        <w:rPr>
          <w:rFonts w:cs="Times New Roman"/>
          <w:sz w:val="24"/>
          <w:szCs w:val="24"/>
        </w:rPr>
        <w:t xml:space="preserve"> and adsorbed-mixture gas</w:t>
      </w:r>
      <w:r w:rsidRPr="00C40F9D">
        <w:rPr>
          <w:rFonts w:cs="Times New Roman"/>
          <w:sz w:val="24"/>
          <w:szCs w:val="24"/>
        </w:rPr>
        <w:t xml:space="preserve"> were determined based on </w:t>
      </w:r>
      <w:r w:rsidR="00BD207B">
        <w:rPr>
          <w:rFonts w:cs="Times New Roman"/>
          <w:sz w:val="24"/>
          <w:szCs w:val="24"/>
        </w:rPr>
        <w:t xml:space="preserve">the </w:t>
      </w:r>
      <w:r w:rsidRPr="00C40F9D">
        <w:rPr>
          <w:rFonts w:cs="Times New Roman"/>
          <w:sz w:val="24"/>
          <w:szCs w:val="24"/>
        </w:rPr>
        <w:t xml:space="preserve">same way via their local density distribution profile. </w:t>
      </w:r>
    </w:p>
    <w:p w14:paraId="675144EC" w14:textId="417A70B2" w:rsidR="00DE6952" w:rsidRPr="008B57CE" w:rsidRDefault="00DE6952" w:rsidP="00C40F9D">
      <w:pPr>
        <w:spacing w:line="480" w:lineRule="auto"/>
        <w:ind w:firstLine="420"/>
        <w:rPr>
          <w:rFonts w:cs="Times New Roman"/>
          <w:b/>
          <w:sz w:val="26"/>
          <w:szCs w:val="26"/>
        </w:rPr>
      </w:pPr>
    </w:p>
    <w:p w14:paraId="53CCD559" w14:textId="77777777" w:rsidR="00DA27E1" w:rsidRDefault="00DE6952" w:rsidP="00DA27E1">
      <w:pPr>
        <w:keepNext/>
        <w:tabs>
          <w:tab w:val="left" w:pos="5112"/>
        </w:tabs>
        <w:spacing w:line="480" w:lineRule="auto"/>
        <w:jc w:val="center"/>
      </w:pPr>
      <w:r>
        <w:rPr>
          <w:noProof/>
          <w:lang w:eastAsia="en-US"/>
        </w:rPr>
        <w:lastRenderedPageBreak/>
        <w:drawing>
          <wp:inline distT="0" distB="0" distL="0" distR="0" wp14:anchorId="63E492E3" wp14:editId="369CE368">
            <wp:extent cx="4991090" cy="2978438"/>
            <wp:effectExtent l="0" t="0" r="635" b="0"/>
            <wp:docPr id="80" name="图片 80"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ix 500 psi add .jpg"/>
                    <pic:cNvPicPr/>
                  </pic:nvPicPr>
                  <pic:blipFill>
                    <a:blip r:embed="rId24"/>
                    <a:stretch>
                      <a:fillRect/>
                    </a:stretch>
                  </pic:blipFill>
                  <pic:spPr>
                    <a:xfrm>
                      <a:off x="0" y="0"/>
                      <a:ext cx="5275460" cy="3148136"/>
                    </a:xfrm>
                    <a:prstGeom prst="rect">
                      <a:avLst/>
                    </a:prstGeom>
                  </pic:spPr>
                </pic:pic>
              </a:graphicData>
            </a:graphic>
          </wp:inline>
        </w:drawing>
      </w:r>
    </w:p>
    <w:p w14:paraId="08AE5A20" w14:textId="19ED883A" w:rsidR="00DA27E1" w:rsidRPr="00DA27E1" w:rsidRDefault="000E558E" w:rsidP="00DA27E1">
      <w:pPr>
        <w:pStyle w:val="a4"/>
        <w:jc w:val="center"/>
        <w:rPr>
          <w:rFonts w:ascii="Times New Roman" w:hAnsi="Times New Roman" w:cs="Times New Roman"/>
          <w:b/>
          <w:sz w:val="28"/>
          <w:szCs w:val="24"/>
        </w:rPr>
      </w:pPr>
      <w:bookmarkStart w:id="130" w:name="_Ref14619249"/>
      <w:bookmarkStart w:id="131" w:name="_Toc12879573"/>
      <w:bookmarkStart w:id="132" w:name="_Toc12879674"/>
      <w:bookmarkStart w:id="133" w:name="_Toc12887825"/>
      <w:bookmarkStart w:id="134" w:name="_Toc12888353"/>
      <w:bookmarkStart w:id="135" w:name="_Toc15395104"/>
      <w:bookmarkStart w:id="136" w:name="_Toc15395320"/>
      <w:bookmarkStart w:id="137" w:name="_Toc15545787"/>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15</w:t>
      </w:r>
      <w:r w:rsidR="00DA27E1" w:rsidRPr="00660466">
        <w:rPr>
          <w:rFonts w:ascii="Times New Roman" w:hAnsi="Times New Roman" w:cs="Times New Roman"/>
          <w:b/>
        </w:rPr>
        <w:fldChar w:fldCharType="end"/>
      </w:r>
      <w:bookmarkEnd w:id="130"/>
      <w:r w:rsidR="00DA27E1" w:rsidRPr="00660466">
        <w:rPr>
          <w:rFonts w:ascii="Times New Roman" w:hAnsi="Times New Roman" w:cs="Times New Roman"/>
          <w:b/>
        </w:rPr>
        <w:t xml:space="preserve">: </w:t>
      </w:r>
      <w:r w:rsidR="00DA27E1" w:rsidRPr="00660466">
        <w:rPr>
          <w:rFonts w:ascii="Times New Roman" w:hAnsi="Times New Roman" w:cs="Times New Roman"/>
          <w:b/>
          <w:noProof/>
        </w:rPr>
        <w:t>Local density</w:t>
      </w:r>
      <w:r w:rsidR="00DA27E1" w:rsidRPr="00DA27E1">
        <w:rPr>
          <w:rFonts w:ascii="Times New Roman" w:hAnsi="Times New Roman" w:cs="Times New Roman"/>
          <w:b/>
          <w:noProof/>
        </w:rPr>
        <w:t xml:space="preserve"> distribution of Mixture-C1/C4 Gas at 500psi and 200F in </w:t>
      </w:r>
      <w:r w:rsidR="00BD207B">
        <w:rPr>
          <w:rFonts w:ascii="Times New Roman" w:hAnsi="Times New Roman" w:cs="Times New Roman"/>
          <w:b/>
          <w:noProof/>
        </w:rPr>
        <w:t xml:space="preserve">the </w:t>
      </w:r>
      <w:r w:rsidR="00DA27E1" w:rsidRPr="00DA27E1">
        <w:rPr>
          <w:rFonts w:ascii="Times New Roman" w:hAnsi="Times New Roman" w:cs="Times New Roman"/>
          <w:b/>
          <w:noProof/>
        </w:rPr>
        <w:t>half-pore region</w:t>
      </w:r>
      <w:bookmarkEnd w:id="131"/>
      <w:bookmarkEnd w:id="132"/>
      <w:bookmarkEnd w:id="133"/>
      <w:bookmarkEnd w:id="134"/>
      <w:r w:rsidR="009F1FBE">
        <w:rPr>
          <w:rFonts w:ascii="Times New Roman" w:hAnsi="Times New Roman" w:cs="Times New Roman"/>
          <w:b/>
          <w:noProof/>
        </w:rPr>
        <w:t>.</w:t>
      </w:r>
      <w:bookmarkEnd w:id="135"/>
      <w:bookmarkEnd w:id="136"/>
      <w:bookmarkEnd w:id="137"/>
    </w:p>
    <w:p w14:paraId="35ACDD3A" w14:textId="1877E806" w:rsidR="004E66CC" w:rsidRDefault="004E66CC" w:rsidP="00DA27E1">
      <w:pPr>
        <w:pStyle w:val="a4"/>
        <w:jc w:val="center"/>
      </w:pPr>
    </w:p>
    <w:p w14:paraId="41978C80" w14:textId="77777777" w:rsidR="00DA27E1" w:rsidRDefault="00DE6952" w:rsidP="00DA27E1">
      <w:pPr>
        <w:keepNext/>
        <w:tabs>
          <w:tab w:val="left" w:pos="5112"/>
        </w:tabs>
        <w:spacing w:line="480" w:lineRule="auto"/>
        <w:jc w:val="center"/>
      </w:pPr>
      <w:r>
        <w:rPr>
          <w:noProof/>
          <w:lang w:eastAsia="en-US"/>
        </w:rPr>
        <w:drawing>
          <wp:inline distT="0" distB="0" distL="0" distR="0" wp14:anchorId="268EEB7F" wp14:editId="7075EE6A">
            <wp:extent cx="4930140" cy="3006017"/>
            <wp:effectExtent l="0" t="0" r="3810" b="444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1111add ok_doubkle.jpg"/>
                    <pic:cNvPicPr/>
                  </pic:nvPicPr>
                  <pic:blipFill>
                    <a:blip r:embed="rId25"/>
                    <a:stretch>
                      <a:fillRect/>
                    </a:stretch>
                  </pic:blipFill>
                  <pic:spPr>
                    <a:xfrm>
                      <a:off x="0" y="0"/>
                      <a:ext cx="4950679" cy="3018540"/>
                    </a:xfrm>
                    <a:prstGeom prst="rect">
                      <a:avLst/>
                    </a:prstGeom>
                  </pic:spPr>
                </pic:pic>
              </a:graphicData>
            </a:graphic>
          </wp:inline>
        </w:drawing>
      </w:r>
    </w:p>
    <w:p w14:paraId="458C0AC6" w14:textId="0CA906E9" w:rsidR="00DA27E1" w:rsidRPr="001D689E" w:rsidRDefault="000E558E" w:rsidP="00BD207B">
      <w:pPr>
        <w:pStyle w:val="a4"/>
        <w:jc w:val="center"/>
        <w:rPr>
          <w:rFonts w:ascii="Times New Roman" w:hAnsi="Times New Roman" w:cs="Times New Roman"/>
          <w:b/>
          <w:sz w:val="28"/>
          <w:szCs w:val="24"/>
        </w:rPr>
      </w:pPr>
      <w:bookmarkStart w:id="138" w:name="_Ref14619254"/>
      <w:bookmarkStart w:id="139" w:name="_Toc12879574"/>
      <w:bookmarkStart w:id="140" w:name="_Toc12879675"/>
      <w:bookmarkStart w:id="141" w:name="_Toc12887826"/>
      <w:bookmarkStart w:id="142" w:name="_Toc12888354"/>
      <w:bookmarkStart w:id="143" w:name="_Toc15395105"/>
      <w:bookmarkStart w:id="144" w:name="_Toc15395321"/>
      <w:bookmarkStart w:id="145" w:name="_Toc15545788"/>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16</w:t>
      </w:r>
      <w:r w:rsidR="00DA27E1" w:rsidRPr="00660466">
        <w:rPr>
          <w:rFonts w:ascii="Times New Roman" w:hAnsi="Times New Roman" w:cs="Times New Roman"/>
          <w:b/>
        </w:rPr>
        <w:fldChar w:fldCharType="end"/>
      </w:r>
      <w:bookmarkEnd w:id="138"/>
      <w:r w:rsidR="00DA27E1" w:rsidRPr="00660466">
        <w:rPr>
          <w:rFonts w:ascii="Times New Roman" w:hAnsi="Times New Roman" w:cs="Times New Roman"/>
          <w:b/>
        </w:rPr>
        <w:t xml:space="preserve">: </w:t>
      </w:r>
      <w:r w:rsidR="00DA27E1" w:rsidRPr="00660466">
        <w:rPr>
          <w:rFonts w:ascii="Times New Roman" w:hAnsi="Times New Roman" w:cs="Times New Roman"/>
          <w:b/>
          <w:noProof/>
        </w:rPr>
        <w:t>Local density</w:t>
      </w:r>
      <w:r w:rsidR="00DA27E1" w:rsidRPr="00DA27E1">
        <w:rPr>
          <w:rFonts w:ascii="Times New Roman" w:hAnsi="Times New Roman" w:cs="Times New Roman"/>
          <w:b/>
          <w:noProof/>
        </w:rPr>
        <w:t xml:space="preserve"> distribution of Mixture-C1/C4</w:t>
      </w:r>
      <w:r w:rsidR="00DA27E1" w:rsidRPr="001D689E">
        <w:rPr>
          <w:rFonts w:ascii="Times New Roman" w:hAnsi="Times New Roman" w:cs="Times New Roman"/>
          <w:b/>
          <w:noProof/>
        </w:rPr>
        <w:t xml:space="preserve"> Gas at 1000psi and 200F in </w:t>
      </w:r>
      <w:r w:rsidR="00BD207B">
        <w:rPr>
          <w:rFonts w:ascii="Times New Roman" w:hAnsi="Times New Roman" w:cs="Times New Roman"/>
          <w:b/>
          <w:noProof/>
        </w:rPr>
        <w:t xml:space="preserve">the </w:t>
      </w:r>
      <w:r w:rsidR="00DA27E1" w:rsidRPr="001D689E">
        <w:rPr>
          <w:rFonts w:ascii="Times New Roman" w:hAnsi="Times New Roman" w:cs="Times New Roman"/>
          <w:b/>
          <w:noProof/>
        </w:rPr>
        <w:t>half-pore region</w:t>
      </w:r>
      <w:bookmarkEnd w:id="139"/>
      <w:bookmarkEnd w:id="140"/>
      <w:bookmarkEnd w:id="141"/>
      <w:bookmarkEnd w:id="142"/>
      <w:r w:rsidR="009F1FBE">
        <w:rPr>
          <w:rFonts w:ascii="Times New Roman" w:hAnsi="Times New Roman" w:cs="Times New Roman"/>
          <w:b/>
          <w:noProof/>
        </w:rPr>
        <w:t>.</w:t>
      </w:r>
      <w:bookmarkEnd w:id="143"/>
      <w:bookmarkEnd w:id="144"/>
      <w:bookmarkEnd w:id="145"/>
    </w:p>
    <w:p w14:paraId="6F4AD2F9" w14:textId="5564F796" w:rsidR="004E66CC" w:rsidRDefault="004E66CC" w:rsidP="00DA27E1">
      <w:pPr>
        <w:pStyle w:val="a4"/>
        <w:jc w:val="center"/>
      </w:pPr>
    </w:p>
    <w:p w14:paraId="46F12F55" w14:textId="77777777" w:rsidR="00DA27E1" w:rsidRDefault="00DE6952" w:rsidP="00DA27E1">
      <w:pPr>
        <w:keepNext/>
        <w:spacing w:line="480" w:lineRule="auto"/>
        <w:jc w:val="center"/>
      </w:pPr>
      <w:r>
        <w:rPr>
          <w:noProof/>
          <w:lang w:eastAsia="en-US"/>
        </w:rPr>
        <w:lastRenderedPageBreak/>
        <w:drawing>
          <wp:inline distT="0" distB="0" distL="0" distR="0" wp14:anchorId="2EBE16C9" wp14:editId="574918DF">
            <wp:extent cx="5029200" cy="3115892"/>
            <wp:effectExtent l="0" t="0" r="0" b="889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2222 okokk double .jpg"/>
                    <pic:cNvPicPr/>
                  </pic:nvPicPr>
                  <pic:blipFill>
                    <a:blip r:embed="rId26"/>
                    <a:stretch>
                      <a:fillRect/>
                    </a:stretch>
                  </pic:blipFill>
                  <pic:spPr>
                    <a:xfrm>
                      <a:off x="0" y="0"/>
                      <a:ext cx="5038707" cy="3121782"/>
                    </a:xfrm>
                    <a:prstGeom prst="rect">
                      <a:avLst/>
                    </a:prstGeom>
                  </pic:spPr>
                </pic:pic>
              </a:graphicData>
            </a:graphic>
          </wp:inline>
        </w:drawing>
      </w:r>
    </w:p>
    <w:p w14:paraId="4E7020BF" w14:textId="0DA70A20" w:rsidR="00781239" w:rsidRPr="00660466" w:rsidRDefault="000E558E" w:rsidP="00341CF5">
      <w:pPr>
        <w:pStyle w:val="a4"/>
        <w:jc w:val="center"/>
      </w:pPr>
      <w:bookmarkStart w:id="146" w:name="_Ref14619258"/>
      <w:bookmarkStart w:id="147" w:name="_Toc12879575"/>
      <w:bookmarkStart w:id="148" w:name="_Toc12879676"/>
      <w:bookmarkStart w:id="149" w:name="_Toc12887827"/>
      <w:bookmarkStart w:id="150" w:name="_Toc12888355"/>
      <w:bookmarkStart w:id="151" w:name="_Toc15395106"/>
      <w:bookmarkStart w:id="152" w:name="_Toc15395322"/>
      <w:bookmarkStart w:id="153" w:name="_Toc15545789"/>
      <w:r w:rsidRPr="00660466">
        <w:rPr>
          <w:rFonts w:ascii="Times New Roman" w:hAnsi="Times New Roman" w:cs="Times New Roman"/>
          <w:b/>
        </w:rPr>
        <w:t>Figure</w:t>
      </w:r>
      <w:r w:rsidR="00DA27E1" w:rsidRPr="00660466">
        <w:rPr>
          <w:rFonts w:ascii="Times New Roman" w:hAnsi="Times New Roman" w:cs="Times New Roman"/>
          <w:b/>
        </w:rPr>
        <w:t xml:space="preserve"> </w:t>
      </w:r>
      <w:r w:rsidR="00DA27E1" w:rsidRPr="00660466">
        <w:rPr>
          <w:rFonts w:ascii="Times New Roman" w:hAnsi="Times New Roman" w:cs="Times New Roman"/>
          <w:b/>
        </w:rPr>
        <w:fldChar w:fldCharType="begin"/>
      </w:r>
      <w:r w:rsidR="00DA27E1" w:rsidRPr="00660466">
        <w:rPr>
          <w:rFonts w:ascii="Times New Roman" w:hAnsi="Times New Roman" w:cs="Times New Roman"/>
          <w:b/>
        </w:rPr>
        <w:instrText xml:space="preserve"> SEQ Figure \* ARABIC </w:instrText>
      </w:r>
      <w:r w:rsidR="00DA27E1" w:rsidRPr="00660466">
        <w:rPr>
          <w:rFonts w:ascii="Times New Roman" w:hAnsi="Times New Roman" w:cs="Times New Roman"/>
          <w:b/>
        </w:rPr>
        <w:fldChar w:fldCharType="separate"/>
      </w:r>
      <w:r w:rsidR="00AE70A5" w:rsidRPr="00660466">
        <w:rPr>
          <w:rFonts w:ascii="Times New Roman" w:hAnsi="Times New Roman" w:cs="Times New Roman"/>
          <w:b/>
          <w:noProof/>
        </w:rPr>
        <w:t>17</w:t>
      </w:r>
      <w:r w:rsidR="00DA27E1" w:rsidRPr="00660466">
        <w:rPr>
          <w:rFonts w:ascii="Times New Roman" w:hAnsi="Times New Roman" w:cs="Times New Roman"/>
          <w:b/>
        </w:rPr>
        <w:fldChar w:fldCharType="end"/>
      </w:r>
      <w:bookmarkEnd w:id="146"/>
      <w:r w:rsidR="00DA27E1" w:rsidRPr="00660466">
        <w:rPr>
          <w:rFonts w:ascii="Times New Roman" w:hAnsi="Times New Roman" w:cs="Times New Roman"/>
          <w:b/>
        </w:rPr>
        <w:t xml:space="preserve">: </w:t>
      </w:r>
      <w:r w:rsidR="00DA27E1" w:rsidRPr="00660466">
        <w:rPr>
          <w:rFonts w:ascii="Times New Roman" w:hAnsi="Times New Roman" w:cs="Times New Roman"/>
          <w:b/>
          <w:noProof/>
        </w:rPr>
        <w:t xml:space="preserve">Local density distribution of Mixture-C1/C4 Gas at 2000psi and 200F in </w:t>
      </w:r>
      <w:r w:rsidR="00BD207B" w:rsidRPr="00660466">
        <w:rPr>
          <w:rFonts w:ascii="Times New Roman" w:hAnsi="Times New Roman" w:cs="Times New Roman"/>
          <w:b/>
          <w:noProof/>
        </w:rPr>
        <w:t xml:space="preserve">the </w:t>
      </w:r>
      <w:r w:rsidR="00DA27E1" w:rsidRPr="00660466">
        <w:rPr>
          <w:rFonts w:ascii="Times New Roman" w:hAnsi="Times New Roman" w:cs="Times New Roman"/>
          <w:b/>
          <w:noProof/>
        </w:rPr>
        <w:t>half-pore region</w:t>
      </w:r>
      <w:bookmarkEnd w:id="147"/>
      <w:bookmarkEnd w:id="148"/>
      <w:bookmarkEnd w:id="149"/>
      <w:bookmarkEnd w:id="150"/>
      <w:r w:rsidR="009F1FBE" w:rsidRPr="00660466">
        <w:rPr>
          <w:rFonts w:ascii="Times New Roman" w:hAnsi="Times New Roman" w:cs="Times New Roman"/>
          <w:b/>
          <w:noProof/>
        </w:rPr>
        <w:t>.</w:t>
      </w:r>
      <w:bookmarkEnd w:id="151"/>
      <w:bookmarkEnd w:id="152"/>
      <w:bookmarkEnd w:id="153"/>
    </w:p>
    <w:p w14:paraId="7B42137D" w14:textId="0C1A8978" w:rsidR="00F5186E" w:rsidRPr="00660466" w:rsidRDefault="00350FAB" w:rsidP="00F5186E">
      <w:pPr>
        <w:keepNext/>
        <w:spacing w:line="480" w:lineRule="auto"/>
        <w:rPr>
          <w:rFonts w:cs="Times New Roman"/>
          <w:b/>
          <w:sz w:val="24"/>
          <w:szCs w:val="24"/>
        </w:rPr>
      </w:pPr>
      <w:r w:rsidRPr="00660466">
        <w:rPr>
          <w:rFonts w:cs="Times New Roman"/>
          <w:sz w:val="24"/>
          <w:szCs w:val="24"/>
        </w:rPr>
        <w:t>F</w:t>
      </w:r>
      <w:r w:rsidR="00F5186E" w:rsidRPr="00660466">
        <w:rPr>
          <w:rFonts w:cs="Times New Roman"/>
          <w:sz w:val="24"/>
          <w:szCs w:val="24"/>
        </w:rPr>
        <w:t xml:space="preserve">rom the </w:t>
      </w:r>
      <w:r w:rsidR="00EE0213" w:rsidRPr="00660466">
        <w:rPr>
          <w:rFonts w:cs="Times New Roman"/>
          <w:sz w:val="24"/>
          <w:szCs w:val="24"/>
        </w:rPr>
        <w:t xml:space="preserve">general </w:t>
      </w:r>
      <w:r w:rsidR="00F5186E" w:rsidRPr="00660466">
        <w:rPr>
          <w:rFonts w:cs="Times New Roman"/>
          <w:sz w:val="24"/>
          <w:szCs w:val="24"/>
        </w:rPr>
        <w:t>results</w:t>
      </w:r>
      <w:r w:rsidRPr="00660466">
        <w:rPr>
          <w:rFonts w:cs="Times New Roman"/>
          <w:sz w:val="24"/>
          <w:szCs w:val="24"/>
        </w:rPr>
        <w:t xml:space="preserve"> above</w:t>
      </w:r>
      <w:r w:rsidR="00F5186E" w:rsidRPr="00660466">
        <w:rPr>
          <w:rFonts w:cs="Times New Roman"/>
          <w:sz w:val="24"/>
          <w:szCs w:val="24"/>
        </w:rPr>
        <w:t xml:space="preserve">, the </w:t>
      </w:r>
      <w:r w:rsidRPr="00660466">
        <w:rPr>
          <w:rFonts w:cs="Times New Roman"/>
          <w:sz w:val="24"/>
          <w:szCs w:val="24"/>
        </w:rPr>
        <w:t xml:space="preserve">local </w:t>
      </w:r>
      <w:r w:rsidR="00F5186E" w:rsidRPr="00660466">
        <w:rPr>
          <w:rFonts w:cs="Times New Roman"/>
          <w:sz w:val="24"/>
          <w:szCs w:val="24"/>
        </w:rPr>
        <w:t xml:space="preserve">density distribution profile of two methods matched well </w:t>
      </w:r>
      <w:r w:rsidR="00F5186E" w:rsidRPr="00660466">
        <w:rPr>
          <w:rFonts w:cs="Times New Roman" w:hint="eastAsia"/>
          <w:sz w:val="24"/>
          <w:szCs w:val="24"/>
        </w:rPr>
        <w:t>with</w:t>
      </w:r>
      <w:r w:rsidR="00F5186E" w:rsidRPr="00660466">
        <w:rPr>
          <w:rFonts w:cs="Times New Roman"/>
          <w:sz w:val="24"/>
          <w:szCs w:val="24"/>
        </w:rPr>
        <w:t xml:space="preserve"> each other. Furthermore, from the MD </w:t>
      </w:r>
      <w:r w:rsidR="007214C7" w:rsidRPr="00660466">
        <w:rPr>
          <w:rFonts w:cs="Times New Roman"/>
          <w:sz w:val="24"/>
          <w:szCs w:val="24"/>
        </w:rPr>
        <w:t>results</w:t>
      </w:r>
      <w:r w:rsidR="00F5186E" w:rsidRPr="00660466">
        <w:rPr>
          <w:rFonts w:cs="Times New Roman"/>
          <w:sz w:val="24"/>
          <w:szCs w:val="24"/>
        </w:rPr>
        <w:t xml:space="preserve"> in </w:t>
      </w:r>
      <w:r w:rsidR="00076F80" w:rsidRPr="00660466">
        <w:rPr>
          <w:rFonts w:cs="Times New Roman"/>
          <w:sz w:val="24"/>
          <w:szCs w:val="24"/>
        </w:rPr>
        <w:fldChar w:fldCharType="begin"/>
      </w:r>
      <w:r w:rsidR="00076F80" w:rsidRPr="00660466">
        <w:rPr>
          <w:rFonts w:cs="Times New Roman"/>
          <w:sz w:val="24"/>
          <w:szCs w:val="24"/>
        </w:rPr>
        <w:instrText xml:space="preserve"> REF _Ref14619254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16</w:t>
      </w:r>
      <w:r w:rsidR="00076F80" w:rsidRPr="00660466">
        <w:rPr>
          <w:rFonts w:cs="Times New Roman"/>
          <w:sz w:val="24"/>
          <w:szCs w:val="24"/>
        </w:rPr>
        <w:fldChar w:fldCharType="end"/>
      </w:r>
      <w:r w:rsidR="00076F80" w:rsidRPr="00660466">
        <w:rPr>
          <w:rFonts w:cs="Times New Roman"/>
          <w:sz w:val="24"/>
          <w:szCs w:val="24"/>
        </w:rPr>
        <w:t xml:space="preserve"> and </w:t>
      </w:r>
      <w:r w:rsidR="00076F80" w:rsidRPr="00660466">
        <w:rPr>
          <w:rFonts w:cs="Times New Roman"/>
          <w:sz w:val="24"/>
          <w:szCs w:val="24"/>
        </w:rPr>
        <w:fldChar w:fldCharType="begin"/>
      </w:r>
      <w:r w:rsidR="00076F80" w:rsidRPr="00660466">
        <w:rPr>
          <w:rFonts w:cs="Times New Roman"/>
          <w:sz w:val="24"/>
          <w:szCs w:val="24"/>
        </w:rPr>
        <w:instrText xml:space="preserve"> REF _Ref14619258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17</w:t>
      </w:r>
      <w:r w:rsidR="00076F80" w:rsidRPr="00660466">
        <w:rPr>
          <w:rFonts w:cs="Times New Roman"/>
          <w:sz w:val="24"/>
          <w:szCs w:val="24"/>
        </w:rPr>
        <w:fldChar w:fldCharType="end"/>
      </w:r>
      <w:r w:rsidR="00F5186E" w:rsidRPr="00660466">
        <w:rPr>
          <w:rFonts w:cs="Times New Roman"/>
          <w:sz w:val="24"/>
          <w:szCs w:val="24"/>
        </w:rPr>
        <w:t xml:space="preserve">, the second adsorption layer appeared behind </w:t>
      </w:r>
      <w:r w:rsidR="00744F62" w:rsidRPr="00660466">
        <w:rPr>
          <w:rFonts w:cs="Times New Roman"/>
          <w:sz w:val="24"/>
          <w:szCs w:val="24"/>
        </w:rPr>
        <w:t xml:space="preserve">the </w:t>
      </w:r>
      <w:r w:rsidR="00F5186E" w:rsidRPr="00660466">
        <w:rPr>
          <w:rFonts w:cs="Times New Roman"/>
          <w:sz w:val="24"/>
          <w:szCs w:val="24"/>
        </w:rPr>
        <w:t>first adsorption layer.</w:t>
      </w:r>
      <w:r w:rsidRPr="00660466">
        <w:rPr>
          <w:rFonts w:cs="Times New Roman"/>
          <w:sz w:val="24"/>
          <w:szCs w:val="24"/>
        </w:rPr>
        <w:t xml:space="preserve"> Because h</w:t>
      </w:r>
      <w:r w:rsidR="00F5186E" w:rsidRPr="00660466">
        <w:rPr>
          <w:rFonts w:cs="Times New Roman"/>
          <w:sz w:val="24"/>
          <w:szCs w:val="24"/>
        </w:rPr>
        <w:t xml:space="preserve">igher pressure will enhance the molecular interaction between fluid-fluid and fluid-pore wall, which will force molecules to stay together and form a new adsorption layer. </w:t>
      </w:r>
    </w:p>
    <w:p w14:paraId="30F2AD67" w14:textId="3AFBFA7E" w:rsidR="00F5186E" w:rsidRPr="00F5186E" w:rsidRDefault="00350FAB" w:rsidP="00350FAB">
      <w:pPr>
        <w:keepNext/>
        <w:spacing w:line="480" w:lineRule="auto"/>
        <w:ind w:firstLine="420"/>
        <w:rPr>
          <w:rFonts w:cs="Times New Roman"/>
          <w:sz w:val="24"/>
          <w:szCs w:val="24"/>
        </w:rPr>
      </w:pPr>
      <w:r w:rsidRPr="00660466">
        <w:rPr>
          <w:rFonts w:cs="Times New Roman"/>
          <w:sz w:val="24"/>
          <w:szCs w:val="24"/>
        </w:rPr>
        <w:t>I</w:t>
      </w:r>
      <w:r w:rsidR="00F5186E" w:rsidRPr="00660466">
        <w:rPr>
          <w:rFonts w:cs="Times New Roman"/>
          <w:sz w:val="24"/>
          <w:szCs w:val="24"/>
        </w:rPr>
        <w:t xml:space="preserve">n order to investigate the competition adsorption </w:t>
      </w:r>
      <w:r w:rsidRPr="00660466">
        <w:rPr>
          <w:rFonts w:cs="Times New Roman"/>
          <w:sz w:val="24"/>
          <w:szCs w:val="24"/>
        </w:rPr>
        <w:t>between</w:t>
      </w:r>
      <w:r w:rsidR="00F5186E" w:rsidRPr="00660466">
        <w:rPr>
          <w:rFonts w:cs="Times New Roman"/>
          <w:sz w:val="24"/>
          <w:szCs w:val="24"/>
        </w:rPr>
        <w:t xml:space="preserve"> methane and </w:t>
      </w:r>
      <w:r w:rsidRPr="00660466">
        <w:rPr>
          <w:rFonts w:cs="Times New Roman"/>
          <w:sz w:val="24"/>
          <w:szCs w:val="24"/>
        </w:rPr>
        <w:t>N-</w:t>
      </w:r>
      <w:r w:rsidR="00F5186E" w:rsidRPr="00660466">
        <w:rPr>
          <w:rFonts w:cs="Times New Roman"/>
          <w:sz w:val="24"/>
          <w:szCs w:val="24"/>
        </w:rPr>
        <w:t>butane mo</w:t>
      </w:r>
      <w:r w:rsidR="00F434CF" w:rsidRPr="00660466">
        <w:rPr>
          <w:rFonts w:cs="Times New Roman"/>
          <w:sz w:val="24"/>
          <w:szCs w:val="24"/>
        </w:rPr>
        <w:t>lecule, the C</w:t>
      </w:r>
      <w:r w:rsidR="00F5186E" w:rsidRPr="00660466">
        <w:rPr>
          <w:rFonts w:cs="Times New Roman"/>
          <w:sz w:val="24"/>
          <w:szCs w:val="24"/>
        </w:rPr>
        <w:t>omposition distribution</w:t>
      </w:r>
      <w:r w:rsidRPr="00660466">
        <w:rPr>
          <w:rFonts w:cs="Times New Roman"/>
          <w:sz w:val="24"/>
          <w:szCs w:val="24"/>
        </w:rPr>
        <w:t xml:space="preserve"> graph</w:t>
      </w:r>
      <w:r w:rsidR="00F5186E" w:rsidRPr="00660466">
        <w:rPr>
          <w:rFonts w:cs="Times New Roman"/>
          <w:sz w:val="24"/>
          <w:szCs w:val="24"/>
        </w:rPr>
        <w:t xml:space="preserve"> of each component versus location r was plotted in </w:t>
      </w:r>
      <w:r w:rsidR="00076F80" w:rsidRPr="00660466">
        <w:rPr>
          <w:rFonts w:cs="Times New Roman"/>
          <w:sz w:val="24"/>
          <w:szCs w:val="24"/>
        </w:rPr>
        <w:fldChar w:fldCharType="begin"/>
      </w:r>
      <w:r w:rsidR="00076F80" w:rsidRPr="00660466">
        <w:rPr>
          <w:rFonts w:cs="Times New Roman"/>
          <w:sz w:val="24"/>
          <w:szCs w:val="24"/>
        </w:rPr>
        <w:instrText xml:space="preserve"> REF _Ref14621031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18</w:t>
      </w:r>
      <w:r w:rsidR="00076F80" w:rsidRPr="00660466">
        <w:rPr>
          <w:rFonts w:cs="Times New Roman"/>
          <w:sz w:val="24"/>
          <w:szCs w:val="24"/>
        </w:rPr>
        <w:fldChar w:fldCharType="end"/>
      </w:r>
      <w:r w:rsidR="00076F80" w:rsidRPr="00660466">
        <w:rPr>
          <w:rFonts w:cs="Times New Roman"/>
          <w:sz w:val="24"/>
          <w:szCs w:val="24"/>
        </w:rPr>
        <w:t xml:space="preserve"> and </w:t>
      </w:r>
      <w:r w:rsidR="00076F80" w:rsidRPr="00660466">
        <w:rPr>
          <w:rFonts w:cs="Times New Roman"/>
          <w:sz w:val="24"/>
          <w:szCs w:val="24"/>
        </w:rPr>
        <w:fldChar w:fldCharType="begin"/>
      </w:r>
      <w:r w:rsidR="00076F80" w:rsidRPr="00660466">
        <w:rPr>
          <w:rFonts w:cs="Times New Roman"/>
          <w:sz w:val="24"/>
          <w:szCs w:val="24"/>
        </w:rPr>
        <w:instrText xml:space="preserve"> REF _Ref14621033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19</w:t>
      </w:r>
      <w:r w:rsidR="00076F80" w:rsidRPr="00660466">
        <w:rPr>
          <w:rFonts w:cs="Times New Roman"/>
          <w:sz w:val="24"/>
          <w:szCs w:val="24"/>
        </w:rPr>
        <w:fldChar w:fldCharType="end"/>
      </w:r>
      <w:r w:rsidR="00F5186E" w:rsidRPr="00660466">
        <w:rPr>
          <w:rFonts w:cs="Times New Roman"/>
          <w:sz w:val="24"/>
          <w:szCs w:val="24"/>
        </w:rPr>
        <w:t xml:space="preserve"> for 1000</w:t>
      </w:r>
      <w:r w:rsidR="00E9287A" w:rsidRPr="00660466">
        <w:rPr>
          <w:rFonts w:cs="Times New Roman"/>
          <w:sz w:val="24"/>
          <w:szCs w:val="24"/>
        </w:rPr>
        <w:t xml:space="preserve"> </w:t>
      </w:r>
      <w:r w:rsidR="00F5186E" w:rsidRPr="00660466">
        <w:rPr>
          <w:rFonts w:cs="Times New Roman"/>
          <w:sz w:val="24"/>
          <w:szCs w:val="24"/>
        </w:rPr>
        <w:t>psi and 2000</w:t>
      </w:r>
      <w:r w:rsidR="00E9287A" w:rsidRPr="00660466">
        <w:rPr>
          <w:rFonts w:cs="Times New Roman"/>
          <w:sz w:val="24"/>
          <w:szCs w:val="24"/>
        </w:rPr>
        <w:t xml:space="preserve"> </w:t>
      </w:r>
      <w:r w:rsidR="00F5186E" w:rsidRPr="00660466">
        <w:rPr>
          <w:rFonts w:cs="Times New Roman"/>
          <w:sz w:val="24"/>
          <w:szCs w:val="24"/>
        </w:rPr>
        <w:t xml:space="preserve">psi. In general, the </w:t>
      </w:r>
      <w:r w:rsidR="00F5186E" w:rsidRPr="00660466">
        <w:rPr>
          <w:rFonts w:cs="Times New Roman" w:hint="eastAsia"/>
          <w:sz w:val="24"/>
          <w:szCs w:val="24"/>
        </w:rPr>
        <w:t>number</w:t>
      </w:r>
      <w:r w:rsidR="00F5186E" w:rsidRPr="00660466">
        <w:rPr>
          <w:rFonts w:cs="Times New Roman"/>
          <w:sz w:val="24"/>
          <w:szCs w:val="24"/>
        </w:rPr>
        <w:t xml:space="preserve"> of butane molecules accumulated more and more </w:t>
      </w:r>
      <w:r w:rsidR="00F5186E" w:rsidRPr="00660466">
        <w:rPr>
          <w:rFonts w:cs="Times New Roman" w:hint="eastAsia"/>
          <w:sz w:val="24"/>
          <w:szCs w:val="24"/>
        </w:rPr>
        <w:t>with</w:t>
      </w:r>
      <w:r w:rsidR="00F5186E" w:rsidRPr="00660466">
        <w:rPr>
          <w:rFonts w:cs="Times New Roman"/>
          <w:sz w:val="24"/>
          <w:szCs w:val="24"/>
        </w:rPr>
        <w:t xml:space="preserve"> distance getting</w:t>
      </w:r>
      <w:r w:rsidR="00F5186E" w:rsidRPr="00F5186E">
        <w:rPr>
          <w:rFonts w:cs="Times New Roman"/>
          <w:sz w:val="24"/>
          <w:szCs w:val="24"/>
        </w:rPr>
        <w:t xml:space="preserve"> closer and closer to the wall. </w:t>
      </w:r>
      <w:r>
        <w:rPr>
          <w:rFonts w:cs="Times New Roman"/>
          <w:sz w:val="24"/>
          <w:szCs w:val="24"/>
        </w:rPr>
        <w:t>T</w:t>
      </w:r>
      <w:r w:rsidR="00F5186E" w:rsidRPr="00F5186E">
        <w:rPr>
          <w:rFonts w:cs="Times New Roman"/>
          <w:sz w:val="24"/>
          <w:szCs w:val="24"/>
        </w:rPr>
        <w:t xml:space="preserve">he number of methane molecules decreased with distance getting closer to the wall. </w:t>
      </w:r>
      <w:r>
        <w:rPr>
          <w:rFonts w:cs="Times New Roman"/>
          <w:sz w:val="24"/>
          <w:szCs w:val="24"/>
        </w:rPr>
        <w:t xml:space="preserve">Therefore, </w:t>
      </w:r>
      <w:r w:rsidR="00F5186E" w:rsidRPr="00F5186E">
        <w:rPr>
          <w:rFonts w:cs="Times New Roman"/>
          <w:sz w:val="24"/>
          <w:szCs w:val="24"/>
        </w:rPr>
        <w:t xml:space="preserve">the effect of pore wall on </w:t>
      </w:r>
      <w:r w:rsidR="00744F62">
        <w:rPr>
          <w:rFonts w:cs="Times New Roman"/>
          <w:sz w:val="24"/>
          <w:szCs w:val="24"/>
        </w:rPr>
        <w:t>the N-</w:t>
      </w:r>
      <w:r w:rsidR="00F5186E" w:rsidRPr="00F5186E">
        <w:rPr>
          <w:rFonts w:cs="Times New Roman"/>
          <w:sz w:val="24"/>
          <w:szCs w:val="24"/>
        </w:rPr>
        <w:t>butane molecule is stronger than</w:t>
      </w:r>
      <w:r w:rsidR="00CB0906">
        <w:rPr>
          <w:rFonts w:cs="Times New Roman"/>
          <w:sz w:val="24"/>
          <w:szCs w:val="24"/>
        </w:rPr>
        <w:t xml:space="preserve"> it on</w:t>
      </w:r>
      <w:r>
        <w:rPr>
          <w:rFonts w:cs="Times New Roman"/>
          <w:sz w:val="24"/>
          <w:szCs w:val="24"/>
        </w:rPr>
        <w:t xml:space="preserve"> </w:t>
      </w:r>
      <w:r w:rsidR="00744F62">
        <w:rPr>
          <w:rFonts w:cs="Times New Roman"/>
          <w:sz w:val="24"/>
          <w:szCs w:val="24"/>
        </w:rPr>
        <w:t xml:space="preserve">the </w:t>
      </w:r>
      <w:r w:rsidR="00F5186E" w:rsidRPr="00F5186E">
        <w:rPr>
          <w:rFonts w:cs="Times New Roman"/>
          <w:sz w:val="24"/>
          <w:szCs w:val="24"/>
        </w:rPr>
        <w:t xml:space="preserve">methane molecule, which means the organic pore wall has stronger adsorption effect </w:t>
      </w:r>
      <w:r w:rsidR="00F5186E" w:rsidRPr="00F5186E">
        <w:rPr>
          <w:rFonts w:cs="Times New Roman"/>
          <w:sz w:val="24"/>
          <w:szCs w:val="24"/>
        </w:rPr>
        <w:lastRenderedPageBreak/>
        <w:t xml:space="preserve">on </w:t>
      </w:r>
      <w:r w:rsidR="00744F62">
        <w:rPr>
          <w:rFonts w:cs="Times New Roman"/>
          <w:sz w:val="24"/>
          <w:szCs w:val="24"/>
        </w:rPr>
        <w:t xml:space="preserve">the </w:t>
      </w:r>
      <w:r w:rsidR="00F5186E" w:rsidRPr="00F5186E">
        <w:rPr>
          <w:rFonts w:cs="Times New Roman"/>
          <w:sz w:val="24"/>
          <w:szCs w:val="24"/>
        </w:rPr>
        <w:t xml:space="preserve">heavier and more complex component. </w:t>
      </w:r>
    </w:p>
    <w:p w14:paraId="5E053385" w14:textId="77777777" w:rsidR="00BD1F97" w:rsidRDefault="00595C1E" w:rsidP="00BD1F97">
      <w:pPr>
        <w:keepNext/>
        <w:spacing w:line="480" w:lineRule="auto"/>
        <w:jc w:val="center"/>
      </w:pPr>
      <w:r>
        <w:rPr>
          <w:noProof/>
          <w:lang w:eastAsia="en-US"/>
        </w:rPr>
        <w:drawing>
          <wp:inline distT="0" distB="0" distL="0" distR="0" wp14:anchorId="4236C772" wp14:editId="6B62332E">
            <wp:extent cx="4800600" cy="2937034"/>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raction 1000.JPG"/>
                    <pic:cNvPicPr/>
                  </pic:nvPicPr>
                  <pic:blipFill>
                    <a:blip r:embed="rId27"/>
                    <a:stretch>
                      <a:fillRect/>
                    </a:stretch>
                  </pic:blipFill>
                  <pic:spPr>
                    <a:xfrm>
                      <a:off x="0" y="0"/>
                      <a:ext cx="4808415" cy="2941815"/>
                    </a:xfrm>
                    <a:prstGeom prst="rect">
                      <a:avLst/>
                    </a:prstGeom>
                  </pic:spPr>
                </pic:pic>
              </a:graphicData>
            </a:graphic>
          </wp:inline>
        </w:drawing>
      </w:r>
    </w:p>
    <w:p w14:paraId="38956BD8" w14:textId="2AAA3942" w:rsidR="004E66CC" w:rsidRDefault="000E558E" w:rsidP="00BD1F97">
      <w:pPr>
        <w:pStyle w:val="a4"/>
        <w:jc w:val="center"/>
      </w:pPr>
      <w:bookmarkStart w:id="154" w:name="_Ref14621031"/>
      <w:bookmarkStart w:id="155" w:name="_Toc12879576"/>
      <w:bookmarkStart w:id="156" w:name="_Toc12879677"/>
      <w:bookmarkStart w:id="157" w:name="_Toc12887828"/>
      <w:bookmarkStart w:id="158" w:name="_Toc12888356"/>
      <w:bookmarkStart w:id="159" w:name="_Toc15395107"/>
      <w:bookmarkStart w:id="160" w:name="_Toc15395323"/>
      <w:bookmarkStart w:id="161" w:name="_Toc15545790"/>
      <w:r w:rsidRPr="00660466">
        <w:rPr>
          <w:rFonts w:ascii="Times New Roman" w:hAnsi="Times New Roman" w:cs="Times New Roman"/>
          <w:b/>
        </w:rPr>
        <w:t>Figure</w:t>
      </w:r>
      <w:r w:rsidR="00BD1F97" w:rsidRPr="00660466">
        <w:rPr>
          <w:rFonts w:ascii="Times New Roman" w:hAnsi="Times New Roman" w:cs="Times New Roman"/>
          <w:b/>
        </w:rPr>
        <w:t xml:space="preserve"> </w:t>
      </w:r>
      <w:r w:rsidR="00BD1F97" w:rsidRPr="00660466">
        <w:rPr>
          <w:rFonts w:ascii="Times New Roman" w:hAnsi="Times New Roman" w:cs="Times New Roman"/>
          <w:b/>
        </w:rPr>
        <w:fldChar w:fldCharType="begin"/>
      </w:r>
      <w:r w:rsidR="00BD1F97" w:rsidRPr="00660466">
        <w:rPr>
          <w:rFonts w:ascii="Times New Roman" w:hAnsi="Times New Roman" w:cs="Times New Roman"/>
          <w:b/>
        </w:rPr>
        <w:instrText xml:space="preserve"> SEQ Figure \* ARABIC </w:instrText>
      </w:r>
      <w:r w:rsidR="00BD1F97" w:rsidRPr="00660466">
        <w:rPr>
          <w:rFonts w:ascii="Times New Roman" w:hAnsi="Times New Roman" w:cs="Times New Roman"/>
          <w:b/>
        </w:rPr>
        <w:fldChar w:fldCharType="separate"/>
      </w:r>
      <w:r w:rsidR="00AE70A5" w:rsidRPr="00660466">
        <w:rPr>
          <w:rFonts w:ascii="Times New Roman" w:hAnsi="Times New Roman" w:cs="Times New Roman"/>
          <w:b/>
          <w:noProof/>
        </w:rPr>
        <w:t>18</w:t>
      </w:r>
      <w:r w:rsidR="00BD1F97" w:rsidRPr="00660466">
        <w:rPr>
          <w:rFonts w:ascii="Times New Roman" w:hAnsi="Times New Roman" w:cs="Times New Roman"/>
          <w:b/>
        </w:rPr>
        <w:fldChar w:fldCharType="end"/>
      </w:r>
      <w:bookmarkEnd w:id="154"/>
      <w:r w:rsidR="00BD1F97" w:rsidRPr="00660466">
        <w:rPr>
          <w:rFonts w:ascii="Times New Roman" w:hAnsi="Times New Roman" w:cs="Times New Roman"/>
          <w:b/>
        </w:rPr>
        <w:t xml:space="preserve">: </w:t>
      </w:r>
      <w:r w:rsidR="00BD1F97" w:rsidRPr="00660466">
        <w:rPr>
          <w:rFonts w:ascii="Times New Roman" w:hAnsi="Times New Roman" w:cs="Times New Roman"/>
          <w:b/>
          <w:noProof/>
        </w:rPr>
        <w:t xml:space="preserve">Comparison </w:t>
      </w:r>
      <w:r w:rsidR="00744F62" w:rsidRPr="00660466">
        <w:rPr>
          <w:rFonts w:ascii="Times New Roman" w:hAnsi="Times New Roman" w:cs="Times New Roman"/>
          <w:b/>
          <w:noProof/>
        </w:rPr>
        <w:t>of</w:t>
      </w:r>
      <w:r w:rsidR="00BD1F97" w:rsidRPr="00660466">
        <w:rPr>
          <w:rFonts w:ascii="Times New Roman" w:hAnsi="Times New Roman" w:cs="Times New Roman"/>
          <w:b/>
          <w:noProof/>
        </w:rPr>
        <w:t xml:space="preserve"> Composit</w:t>
      </w:r>
      <w:r w:rsidR="00F81210" w:rsidRPr="00660466">
        <w:rPr>
          <w:rFonts w:ascii="Times New Roman" w:hAnsi="Times New Roman" w:cs="Times New Roman"/>
          <w:b/>
          <w:noProof/>
        </w:rPr>
        <w:t>i</w:t>
      </w:r>
      <w:r w:rsidR="00BD1F97" w:rsidRPr="00660466">
        <w:rPr>
          <w:rFonts w:ascii="Times New Roman" w:hAnsi="Times New Roman" w:cs="Times New Roman"/>
          <w:b/>
          <w:noProof/>
        </w:rPr>
        <w:t>on</w:t>
      </w:r>
      <w:r w:rsidR="00BD1F97" w:rsidRPr="001D689E">
        <w:rPr>
          <w:rFonts w:ascii="Times New Roman" w:hAnsi="Times New Roman" w:cs="Times New Roman"/>
          <w:b/>
          <w:noProof/>
        </w:rPr>
        <w:t xml:space="preserve"> fraction of C1/C4 from two methods in </w:t>
      </w:r>
      <w:r w:rsidR="00744F62">
        <w:rPr>
          <w:rFonts w:ascii="Times New Roman" w:hAnsi="Times New Roman" w:cs="Times New Roman"/>
          <w:b/>
          <w:noProof/>
        </w:rPr>
        <w:t xml:space="preserve">the </w:t>
      </w:r>
      <w:r w:rsidR="00BD1F97" w:rsidRPr="001D689E">
        <w:rPr>
          <w:rFonts w:ascii="Times New Roman" w:hAnsi="Times New Roman" w:cs="Times New Roman"/>
          <w:b/>
          <w:noProof/>
        </w:rPr>
        <w:t>half-pore region</w:t>
      </w:r>
      <w:bookmarkEnd w:id="155"/>
      <w:bookmarkEnd w:id="156"/>
      <w:bookmarkEnd w:id="157"/>
      <w:bookmarkEnd w:id="158"/>
      <w:r w:rsidR="009F1FBE">
        <w:rPr>
          <w:rFonts w:ascii="Times New Roman" w:hAnsi="Times New Roman" w:cs="Times New Roman"/>
          <w:b/>
          <w:noProof/>
        </w:rPr>
        <w:t>.</w:t>
      </w:r>
      <w:bookmarkEnd w:id="159"/>
      <w:bookmarkEnd w:id="160"/>
      <w:bookmarkEnd w:id="161"/>
    </w:p>
    <w:p w14:paraId="659155B1" w14:textId="77777777" w:rsidR="00BD1F97" w:rsidRDefault="00595C1E" w:rsidP="00BD1F97">
      <w:pPr>
        <w:keepNext/>
        <w:spacing w:line="480" w:lineRule="auto"/>
        <w:jc w:val="center"/>
      </w:pPr>
      <w:r>
        <w:rPr>
          <w:noProof/>
          <w:lang w:eastAsia="en-US"/>
        </w:rPr>
        <w:drawing>
          <wp:inline distT="0" distB="0" distL="0" distR="0" wp14:anchorId="1209B371" wp14:editId="3E8D9252">
            <wp:extent cx="5029200" cy="3126370"/>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raction 2000.JPG"/>
                    <pic:cNvPicPr/>
                  </pic:nvPicPr>
                  <pic:blipFill>
                    <a:blip r:embed="rId28"/>
                    <a:stretch>
                      <a:fillRect/>
                    </a:stretch>
                  </pic:blipFill>
                  <pic:spPr>
                    <a:xfrm>
                      <a:off x="0" y="0"/>
                      <a:ext cx="5044364" cy="3135797"/>
                    </a:xfrm>
                    <a:prstGeom prst="rect">
                      <a:avLst/>
                    </a:prstGeom>
                  </pic:spPr>
                </pic:pic>
              </a:graphicData>
            </a:graphic>
          </wp:inline>
        </w:drawing>
      </w:r>
    </w:p>
    <w:p w14:paraId="3DA43FD9" w14:textId="3E35A951" w:rsidR="00C62471" w:rsidRPr="00660466" w:rsidRDefault="000E558E" w:rsidP="00BD1F97">
      <w:pPr>
        <w:pStyle w:val="a4"/>
        <w:jc w:val="center"/>
      </w:pPr>
      <w:bookmarkStart w:id="162" w:name="_Ref14621033"/>
      <w:bookmarkStart w:id="163" w:name="_Toc12879577"/>
      <w:bookmarkStart w:id="164" w:name="_Toc12879678"/>
      <w:bookmarkStart w:id="165" w:name="_Toc12887829"/>
      <w:bookmarkStart w:id="166" w:name="_Toc12888357"/>
      <w:bookmarkStart w:id="167" w:name="_Toc15395108"/>
      <w:bookmarkStart w:id="168" w:name="_Toc15395324"/>
      <w:bookmarkStart w:id="169" w:name="_Toc15545791"/>
      <w:r w:rsidRPr="00660466">
        <w:rPr>
          <w:rFonts w:ascii="Times New Roman" w:hAnsi="Times New Roman" w:cs="Times New Roman"/>
          <w:b/>
        </w:rPr>
        <w:t>Figure</w:t>
      </w:r>
      <w:r w:rsidR="00BD1F97" w:rsidRPr="00660466">
        <w:rPr>
          <w:rFonts w:ascii="Times New Roman" w:hAnsi="Times New Roman" w:cs="Times New Roman"/>
          <w:b/>
        </w:rPr>
        <w:t xml:space="preserve"> </w:t>
      </w:r>
      <w:r w:rsidR="00BD1F97" w:rsidRPr="00660466">
        <w:rPr>
          <w:rFonts w:ascii="Times New Roman" w:hAnsi="Times New Roman" w:cs="Times New Roman"/>
          <w:b/>
        </w:rPr>
        <w:fldChar w:fldCharType="begin"/>
      </w:r>
      <w:r w:rsidR="00BD1F97" w:rsidRPr="00660466">
        <w:rPr>
          <w:rFonts w:ascii="Times New Roman" w:hAnsi="Times New Roman" w:cs="Times New Roman"/>
          <w:b/>
        </w:rPr>
        <w:instrText xml:space="preserve"> SEQ Figure \* ARABIC </w:instrText>
      </w:r>
      <w:r w:rsidR="00BD1F97" w:rsidRPr="00660466">
        <w:rPr>
          <w:rFonts w:ascii="Times New Roman" w:hAnsi="Times New Roman" w:cs="Times New Roman"/>
          <w:b/>
        </w:rPr>
        <w:fldChar w:fldCharType="separate"/>
      </w:r>
      <w:r w:rsidR="00AE70A5" w:rsidRPr="00660466">
        <w:rPr>
          <w:rFonts w:ascii="Times New Roman" w:hAnsi="Times New Roman" w:cs="Times New Roman"/>
          <w:b/>
          <w:noProof/>
        </w:rPr>
        <w:t>19</w:t>
      </w:r>
      <w:r w:rsidR="00BD1F97" w:rsidRPr="00660466">
        <w:rPr>
          <w:rFonts w:ascii="Times New Roman" w:hAnsi="Times New Roman" w:cs="Times New Roman"/>
          <w:b/>
        </w:rPr>
        <w:fldChar w:fldCharType="end"/>
      </w:r>
      <w:bookmarkEnd w:id="162"/>
      <w:r w:rsidR="00BD1F97" w:rsidRPr="00660466">
        <w:rPr>
          <w:rFonts w:ascii="Times New Roman" w:hAnsi="Times New Roman" w:cs="Times New Roman"/>
          <w:b/>
        </w:rPr>
        <w:t xml:space="preserve">: </w:t>
      </w:r>
      <w:r w:rsidR="00BD1F97" w:rsidRPr="00660466">
        <w:rPr>
          <w:rFonts w:ascii="Times New Roman" w:hAnsi="Times New Roman" w:cs="Times New Roman"/>
          <w:b/>
          <w:noProof/>
        </w:rPr>
        <w:t xml:space="preserve">Comparison </w:t>
      </w:r>
      <w:r w:rsidR="00744F62" w:rsidRPr="00660466">
        <w:rPr>
          <w:rFonts w:ascii="Times New Roman" w:hAnsi="Times New Roman" w:cs="Times New Roman"/>
          <w:b/>
          <w:noProof/>
        </w:rPr>
        <w:t>of</w:t>
      </w:r>
      <w:r w:rsidR="00BD1F97" w:rsidRPr="00660466">
        <w:rPr>
          <w:rFonts w:ascii="Times New Roman" w:hAnsi="Times New Roman" w:cs="Times New Roman"/>
          <w:b/>
          <w:noProof/>
        </w:rPr>
        <w:t xml:space="preserve"> Composit</w:t>
      </w:r>
      <w:r w:rsidR="00F81210" w:rsidRPr="00660466">
        <w:rPr>
          <w:rFonts w:ascii="Times New Roman" w:hAnsi="Times New Roman" w:cs="Times New Roman"/>
          <w:b/>
          <w:noProof/>
        </w:rPr>
        <w:t>i</w:t>
      </w:r>
      <w:r w:rsidR="00BD1F97" w:rsidRPr="00660466">
        <w:rPr>
          <w:rFonts w:ascii="Times New Roman" w:hAnsi="Times New Roman" w:cs="Times New Roman"/>
          <w:b/>
          <w:noProof/>
        </w:rPr>
        <w:t xml:space="preserve">on fraction of C1/C4 from two methods in </w:t>
      </w:r>
      <w:r w:rsidR="00744F62" w:rsidRPr="00660466">
        <w:rPr>
          <w:rFonts w:ascii="Times New Roman" w:hAnsi="Times New Roman" w:cs="Times New Roman"/>
          <w:b/>
          <w:noProof/>
        </w:rPr>
        <w:t xml:space="preserve">the </w:t>
      </w:r>
      <w:r w:rsidR="00BD1F97" w:rsidRPr="00660466">
        <w:rPr>
          <w:rFonts w:ascii="Times New Roman" w:hAnsi="Times New Roman" w:cs="Times New Roman"/>
          <w:b/>
          <w:noProof/>
        </w:rPr>
        <w:t>half-pore region</w:t>
      </w:r>
      <w:bookmarkEnd w:id="163"/>
      <w:bookmarkEnd w:id="164"/>
      <w:bookmarkEnd w:id="165"/>
      <w:bookmarkEnd w:id="166"/>
      <w:r w:rsidR="009F1FBE" w:rsidRPr="00660466">
        <w:rPr>
          <w:rFonts w:ascii="Times New Roman" w:hAnsi="Times New Roman" w:cs="Times New Roman"/>
          <w:b/>
          <w:noProof/>
        </w:rPr>
        <w:t>.</w:t>
      </w:r>
      <w:bookmarkEnd w:id="167"/>
      <w:bookmarkEnd w:id="168"/>
      <w:bookmarkEnd w:id="169"/>
    </w:p>
    <w:p w14:paraId="7F0FDD6B" w14:textId="1893EB13" w:rsidR="004D73BB" w:rsidRDefault="00350FAB" w:rsidP="00B84111">
      <w:pPr>
        <w:spacing w:line="480" w:lineRule="auto"/>
        <w:rPr>
          <w:rFonts w:cs="Times New Roman"/>
          <w:sz w:val="24"/>
          <w:szCs w:val="24"/>
        </w:rPr>
      </w:pPr>
      <w:r w:rsidRPr="00660466">
        <w:rPr>
          <w:rFonts w:cs="Times New Roman"/>
          <w:sz w:val="24"/>
          <w:szCs w:val="24"/>
        </w:rPr>
        <w:t xml:space="preserve">In addition, another </w:t>
      </w:r>
      <w:r w:rsidRPr="00660466">
        <w:rPr>
          <w:rFonts w:cs="Times New Roman" w:hint="eastAsia"/>
          <w:sz w:val="24"/>
          <w:szCs w:val="24"/>
        </w:rPr>
        <w:t>method</w:t>
      </w:r>
      <w:r w:rsidRPr="00660466">
        <w:rPr>
          <w:rFonts w:cs="Times New Roman"/>
          <w:sz w:val="24"/>
          <w:szCs w:val="24"/>
        </w:rPr>
        <w:t xml:space="preserve"> by using </w:t>
      </w:r>
      <w:r w:rsidR="00744F62" w:rsidRPr="00660466">
        <w:rPr>
          <w:rFonts w:cs="Times New Roman"/>
          <w:sz w:val="24"/>
          <w:szCs w:val="24"/>
        </w:rPr>
        <w:t xml:space="preserve">the </w:t>
      </w:r>
      <w:r w:rsidR="00F434CF" w:rsidRPr="00660466">
        <w:rPr>
          <w:rFonts w:cs="Times New Roman"/>
          <w:sz w:val="24"/>
          <w:szCs w:val="24"/>
        </w:rPr>
        <w:t>N</w:t>
      </w:r>
      <w:r w:rsidRPr="00660466">
        <w:rPr>
          <w:rFonts w:cs="Times New Roman"/>
          <w:sz w:val="24"/>
          <w:szCs w:val="24"/>
        </w:rPr>
        <w:t xml:space="preserve">umber distribution graph from MD simulation was </w:t>
      </w:r>
      <w:r w:rsidR="00744F62" w:rsidRPr="00660466">
        <w:rPr>
          <w:rFonts w:cs="Times New Roman"/>
          <w:sz w:val="24"/>
          <w:szCs w:val="24"/>
        </w:rPr>
        <w:t xml:space="preserve">also </w:t>
      </w:r>
      <w:r w:rsidRPr="00660466">
        <w:rPr>
          <w:rFonts w:cs="Times New Roman"/>
          <w:sz w:val="24"/>
          <w:szCs w:val="24"/>
        </w:rPr>
        <w:t>applied to show competitive adsorption</w:t>
      </w:r>
      <w:r w:rsidR="00744F62" w:rsidRPr="00660466">
        <w:rPr>
          <w:rFonts w:cs="Times New Roman"/>
          <w:sz w:val="24"/>
          <w:szCs w:val="24"/>
        </w:rPr>
        <w:t>,</w:t>
      </w:r>
      <w:r w:rsidRPr="00660466">
        <w:rPr>
          <w:rFonts w:cs="Times New Roman"/>
          <w:sz w:val="24"/>
          <w:szCs w:val="24"/>
        </w:rPr>
        <w:t xml:space="preserve"> as shown in </w:t>
      </w:r>
      <w:r w:rsidR="00076F80" w:rsidRPr="00660466">
        <w:rPr>
          <w:rFonts w:cs="Times New Roman"/>
          <w:sz w:val="24"/>
          <w:szCs w:val="24"/>
        </w:rPr>
        <w:fldChar w:fldCharType="begin"/>
      </w:r>
      <w:r w:rsidR="00076F80" w:rsidRPr="00660466">
        <w:rPr>
          <w:rFonts w:cs="Times New Roman"/>
          <w:sz w:val="24"/>
          <w:szCs w:val="24"/>
        </w:rPr>
        <w:instrText xml:space="preserve"> REF _Ref14621151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20</w:t>
      </w:r>
      <w:r w:rsidR="00076F80" w:rsidRPr="00660466">
        <w:rPr>
          <w:rFonts w:cs="Times New Roman"/>
          <w:sz w:val="24"/>
          <w:szCs w:val="24"/>
        </w:rPr>
        <w:fldChar w:fldCharType="end"/>
      </w:r>
      <w:r w:rsidRPr="00660466">
        <w:rPr>
          <w:rFonts w:cs="Times New Roman"/>
          <w:sz w:val="24"/>
          <w:szCs w:val="24"/>
        </w:rPr>
        <w:t>. The number</w:t>
      </w:r>
      <w:r w:rsidRPr="00350FAB">
        <w:rPr>
          <w:rFonts w:cs="Times New Roman"/>
          <w:sz w:val="24"/>
          <w:szCs w:val="24"/>
        </w:rPr>
        <w:t xml:space="preserve"> percentage fo</w:t>
      </w:r>
      <w:r w:rsidR="00F434CF">
        <w:rPr>
          <w:rFonts w:cs="Times New Roman"/>
          <w:sz w:val="24"/>
          <w:szCs w:val="24"/>
        </w:rPr>
        <w:t xml:space="preserve">r each component </w:t>
      </w:r>
      <m:oMath>
        <m:r>
          <w:rPr>
            <w:rFonts w:ascii="Cambria Math" w:hAnsi="Cambria Math" w:cs="Times New Roman"/>
            <w:sz w:val="24"/>
            <w:szCs w:val="24"/>
          </w:rPr>
          <m:t>i</m:t>
        </m:r>
      </m:oMath>
      <w:r w:rsidR="00137A2D">
        <w:rPr>
          <w:rFonts w:cs="Times New Roman"/>
          <w:sz w:val="24"/>
          <w:szCs w:val="24"/>
        </w:rPr>
        <w:t xml:space="preserve"> </w:t>
      </w:r>
      <w:r w:rsidR="00F434CF">
        <w:rPr>
          <w:rFonts w:cs="Times New Roman"/>
          <w:sz w:val="24"/>
          <w:szCs w:val="24"/>
        </w:rPr>
        <w:t>at location r</w:t>
      </w:r>
      <w:r w:rsidRPr="00350FAB">
        <w:rPr>
          <w:rFonts w:cs="Times New Roman"/>
          <w:sz w:val="24"/>
          <w:szCs w:val="24"/>
        </w:rPr>
        <w:t xml:space="preserve"> is defined as: </w:t>
      </w:r>
      <w:r w:rsidR="004D73BB">
        <w:rPr>
          <w:rFonts w:cs="Times New Roman"/>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5"/>
        <w:gridCol w:w="1785"/>
      </w:tblGrid>
      <w:tr w:rsidR="0066742B" w14:paraId="00787A03" w14:textId="77777777" w:rsidTr="0066742B">
        <w:tc>
          <w:tcPr>
            <w:tcW w:w="6655" w:type="dxa"/>
          </w:tcPr>
          <w:p w14:paraId="63C2A038" w14:textId="2E9B4EE0" w:rsidR="0066742B" w:rsidRPr="0066742B" w:rsidRDefault="0066742B" w:rsidP="00B84111">
            <w:pPr>
              <w:spacing w:line="480" w:lineRule="auto"/>
              <w:rPr>
                <w:rFonts w:cs="Times New Roman"/>
                <w:sz w:val="24"/>
                <w:szCs w:val="24"/>
              </w:rPr>
            </w:pPr>
            <m:oMathPara>
              <m:oMathParaPr>
                <m:jc m:val="left"/>
              </m:oMathParaPr>
              <m:oMath>
                <m:r>
                  <m:rPr>
                    <m:sty m:val="p"/>
                  </m:rPr>
                  <w:rPr>
                    <w:rFonts w:ascii="Cambria Math" w:hAnsi="Cambria Math" w:cs="Times New Roman"/>
                    <w:sz w:val="24"/>
                    <w:szCs w:val="24"/>
                  </w:rPr>
                  <w:lastRenderedPageBreak/>
                  <m:t xml:space="preserve">number of </m:t>
                </m:r>
                <m:r>
                  <w:rPr>
                    <w:rFonts w:ascii="Cambria Math" w:hAnsi="Cambria Math" w:cs="Times New Roman"/>
                    <w:sz w:val="24"/>
                    <w:szCs w:val="24"/>
                  </w:rPr>
                  <m:t>i</m:t>
                </m:r>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w:rPr>
                        <w:rFonts w:ascii="Cambria Math" w:hAnsi="Cambria Math" w:cs="Times New Roman"/>
                        <w:sz w:val="24"/>
                        <w:szCs w:val="24"/>
                      </w:rPr>
                      <m:t xml:space="preserve"> number of Component i (at location </m:t>
                    </m:r>
                    <m:r>
                      <m:rPr>
                        <m:nor/>
                      </m:rPr>
                      <w:rPr>
                        <w:rFonts w:ascii="Cambria Math" w:hAnsi="Cambria Math" w:cs="Times New Roman"/>
                        <w:sz w:val="24"/>
                        <w:szCs w:val="24"/>
                      </w:rPr>
                      <m:t>r</m:t>
                    </m:r>
                    <m:r>
                      <w:rPr>
                        <w:rFonts w:ascii="Cambria Math" w:hAnsi="Cambria Math" w:cs="Times New Roman"/>
                        <w:sz w:val="24"/>
                        <w:szCs w:val="24"/>
                      </w:rPr>
                      <m:t xml:space="preserve">) </m:t>
                    </m:r>
                  </m:num>
                  <m:den>
                    <m:r>
                      <w:rPr>
                        <w:rFonts w:ascii="Cambria Math" w:hAnsi="Cambria Math" w:cs="Times New Roman"/>
                        <w:sz w:val="24"/>
                        <w:szCs w:val="24"/>
                      </w:rPr>
                      <m:t>Total number of Component i</m:t>
                    </m:r>
                  </m:den>
                </m:f>
              </m:oMath>
            </m:oMathPara>
          </w:p>
        </w:tc>
        <w:tc>
          <w:tcPr>
            <w:tcW w:w="1785" w:type="dxa"/>
          </w:tcPr>
          <w:p w14:paraId="3C8975C9" w14:textId="238A6A6B" w:rsidR="0066742B" w:rsidRDefault="0066742B" w:rsidP="0066742B">
            <w:pPr>
              <w:spacing w:line="480" w:lineRule="auto"/>
              <w:jc w:val="right"/>
              <w:rPr>
                <w:rFonts w:cs="Times New Roman"/>
                <w:sz w:val="24"/>
                <w:szCs w:val="24"/>
              </w:rPr>
            </w:pPr>
            <w:r>
              <w:rPr>
                <w:rFonts w:cs="Times New Roman" w:hint="eastAsia"/>
                <w:sz w:val="24"/>
                <w:szCs w:val="24"/>
              </w:rPr>
              <w:t>（</w:t>
            </w:r>
            <w:r w:rsidR="00744F62">
              <w:rPr>
                <w:rFonts w:cs="Times New Roman" w:hint="eastAsia"/>
                <w:sz w:val="24"/>
                <w:szCs w:val="24"/>
              </w:rPr>
              <w:t>3</w:t>
            </w:r>
            <w:r w:rsidR="006134F6">
              <w:rPr>
                <w:rFonts w:cs="Times New Roman"/>
                <w:sz w:val="24"/>
                <w:szCs w:val="24"/>
              </w:rPr>
              <w:t>.4</w:t>
            </w:r>
            <w:r>
              <w:rPr>
                <w:rFonts w:cs="Times New Roman"/>
                <w:sz w:val="24"/>
                <w:szCs w:val="24"/>
              </w:rPr>
              <w:t>.1</w:t>
            </w:r>
            <w:r>
              <w:rPr>
                <w:rFonts w:cs="Times New Roman" w:hint="eastAsia"/>
                <w:sz w:val="24"/>
                <w:szCs w:val="24"/>
              </w:rPr>
              <w:t>）</w:t>
            </w:r>
          </w:p>
        </w:tc>
      </w:tr>
    </w:tbl>
    <w:p w14:paraId="731937DA" w14:textId="77777777" w:rsidR="0066742B" w:rsidRDefault="0066742B" w:rsidP="001641DC">
      <w:pPr>
        <w:spacing w:line="480" w:lineRule="auto"/>
        <w:rPr>
          <w:rFonts w:cs="Times New Roman"/>
          <w:sz w:val="24"/>
          <w:szCs w:val="24"/>
        </w:rPr>
      </w:pPr>
    </w:p>
    <w:p w14:paraId="6FF676FD" w14:textId="48823BD5" w:rsidR="001641DC" w:rsidRPr="001641DC" w:rsidRDefault="00637CAF" w:rsidP="001641DC">
      <w:pPr>
        <w:spacing w:line="480" w:lineRule="auto"/>
        <w:rPr>
          <w:rFonts w:cs="Times New Roman"/>
          <w:sz w:val="24"/>
          <w:szCs w:val="24"/>
        </w:rPr>
      </w:pPr>
      <w:r>
        <w:rPr>
          <w:rFonts w:cs="Times New Roman"/>
          <w:sz w:val="24"/>
          <w:szCs w:val="24"/>
        </w:rPr>
        <w:t xml:space="preserve">The case </w:t>
      </w:r>
      <w:r w:rsidRPr="00660466">
        <w:rPr>
          <w:rFonts w:cs="Times New Roman"/>
          <w:sz w:val="24"/>
          <w:szCs w:val="24"/>
        </w:rPr>
        <w:t xml:space="preserve">shown in </w:t>
      </w:r>
      <w:r w:rsidR="00076F80" w:rsidRPr="00660466">
        <w:rPr>
          <w:rFonts w:cs="Times New Roman"/>
          <w:sz w:val="24"/>
          <w:szCs w:val="24"/>
        </w:rPr>
        <w:fldChar w:fldCharType="begin"/>
      </w:r>
      <w:r w:rsidR="00076F80" w:rsidRPr="00660466">
        <w:rPr>
          <w:rFonts w:cs="Times New Roman"/>
          <w:sz w:val="24"/>
          <w:szCs w:val="24"/>
        </w:rPr>
        <w:instrText xml:space="preserve"> REF _Ref14621151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20</w:t>
      </w:r>
      <w:r w:rsidR="00076F80" w:rsidRPr="00660466">
        <w:rPr>
          <w:rFonts w:cs="Times New Roman"/>
          <w:sz w:val="24"/>
          <w:szCs w:val="24"/>
        </w:rPr>
        <w:fldChar w:fldCharType="end"/>
      </w:r>
      <w:r w:rsidRPr="00660466">
        <w:rPr>
          <w:rFonts w:cs="Times New Roman"/>
          <w:sz w:val="24"/>
          <w:szCs w:val="24"/>
        </w:rPr>
        <w:t xml:space="preserve"> is C1/C4 mixture fluid under 500 psi and 200 F, and there are 140 butane molecules and 560 methane molecules (mole fraction 4:1) in </w:t>
      </w:r>
      <w:r w:rsidR="00744F62" w:rsidRPr="00660466">
        <w:rPr>
          <w:rFonts w:cs="Times New Roman"/>
          <w:sz w:val="24"/>
          <w:szCs w:val="24"/>
        </w:rPr>
        <w:t xml:space="preserve">the </w:t>
      </w:r>
      <w:r w:rsidRPr="00660466">
        <w:rPr>
          <w:rFonts w:cs="Times New Roman"/>
          <w:sz w:val="24"/>
          <w:szCs w:val="24"/>
        </w:rPr>
        <w:t>system</w:t>
      </w:r>
      <w:r w:rsidR="001641DC" w:rsidRPr="00660466">
        <w:rPr>
          <w:rFonts w:cs="Times New Roman"/>
          <w:sz w:val="24"/>
          <w:szCs w:val="24"/>
        </w:rPr>
        <w:t>. In the</w:t>
      </w:r>
      <w:r w:rsidRPr="00660466">
        <w:rPr>
          <w:rFonts w:cs="Times New Roman"/>
          <w:sz w:val="24"/>
          <w:szCs w:val="24"/>
        </w:rPr>
        <w:t xml:space="preserve"> region from 4.5</w:t>
      </w:r>
      <w:r w:rsidR="001641DC" w:rsidRPr="00660466">
        <w:rPr>
          <w:rFonts w:cs="Times New Roman"/>
          <w:sz w:val="24"/>
          <w:szCs w:val="24"/>
        </w:rPr>
        <w:t xml:space="preserve"> </w:t>
      </w:r>
      <w:r w:rsidRPr="00660466">
        <w:rPr>
          <w:rFonts w:cs="Times New Roman"/>
          <w:sz w:val="24"/>
          <w:szCs w:val="24"/>
        </w:rPr>
        <w:t>nm to 4.8</w:t>
      </w:r>
      <w:r w:rsidR="001641DC" w:rsidRPr="00660466">
        <w:rPr>
          <w:rFonts w:cs="Times New Roman"/>
          <w:sz w:val="24"/>
          <w:szCs w:val="24"/>
        </w:rPr>
        <w:t xml:space="preserve"> </w:t>
      </w:r>
      <w:r w:rsidRPr="00660466">
        <w:rPr>
          <w:rFonts w:cs="Times New Roman"/>
          <w:sz w:val="24"/>
          <w:szCs w:val="24"/>
        </w:rPr>
        <w:t>nm</w:t>
      </w:r>
      <w:r w:rsidR="001641DC" w:rsidRPr="00660466">
        <w:rPr>
          <w:rFonts w:cs="Times New Roman"/>
          <w:sz w:val="24"/>
          <w:szCs w:val="24"/>
        </w:rPr>
        <w:t>,</w:t>
      </w:r>
      <w:r w:rsidRPr="00660466">
        <w:rPr>
          <w:rFonts w:cs="Times New Roman"/>
          <w:sz w:val="24"/>
          <w:szCs w:val="24"/>
        </w:rPr>
        <w:t xml:space="preserve"> </w:t>
      </w:r>
      <w:r w:rsidR="005A59D4" w:rsidRPr="00660466">
        <w:rPr>
          <w:rFonts w:cs="Times New Roman"/>
          <w:sz w:val="24"/>
          <w:szCs w:val="24"/>
        </w:rPr>
        <w:t xml:space="preserve">there are </w:t>
      </w:r>
      <w:r w:rsidR="001641DC" w:rsidRPr="00660466">
        <w:rPr>
          <w:rFonts w:cs="Times New Roman"/>
          <w:sz w:val="24"/>
          <w:szCs w:val="24"/>
        </w:rPr>
        <w:t>about 95.5% (67</w:t>
      </w:r>
      <w:r w:rsidR="001641DC" w:rsidRPr="001641DC">
        <w:rPr>
          <w:rFonts w:cs="Times New Roman"/>
          <w:sz w:val="24"/>
          <w:szCs w:val="24"/>
        </w:rPr>
        <w:t xml:space="preserve"> out of 70) of C4 molecules and only 49.2% of C1 mo</w:t>
      </w:r>
      <w:r w:rsidR="00F434CF">
        <w:rPr>
          <w:rFonts w:cs="Times New Roman"/>
          <w:sz w:val="24"/>
          <w:szCs w:val="24"/>
        </w:rPr>
        <w:t>lecules (138 out of 280). From the N</w:t>
      </w:r>
      <w:r w:rsidR="001641DC" w:rsidRPr="001641DC">
        <w:rPr>
          <w:rFonts w:cs="Times New Roman"/>
          <w:sz w:val="24"/>
          <w:szCs w:val="24"/>
        </w:rPr>
        <w:t>umber distribution analysis, the adsorption effect from pore-wall is stronger on C4 molecules than C1 molecules, and this conclusion is the same as the conclu</w:t>
      </w:r>
      <w:r w:rsidR="00F434CF">
        <w:rPr>
          <w:rFonts w:cs="Times New Roman"/>
          <w:sz w:val="24"/>
          <w:szCs w:val="24"/>
        </w:rPr>
        <w:t>sion from C</w:t>
      </w:r>
      <w:r w:rsidR="001641DC" w:rsidRPr="001641DC">
        <w:rPr>
          <w:rFonts w:cs="Times New Roman"/>
          <w:sz w:val="24"/>
          <w:szCs w:val="24"/>
        </w:rPr>
        <w:t xml:space="preserve">omposition distribution analysis by using </w:t>
      </w:r>
      <w:r w:rsidR="00076F80">
        <w:rPr>
          <w:rFonts w:cs="Times New Roman"/>
          <w:sz w:val="24"/>
          <w:szCs w:val="24"/>
        </w:rPr>
        <w:t>both two</w:t>
      </w:r>
      <w:r w:rsidR="001641DC" w:rsidRPr="001641DC">
        <w:rPr>
          <w:rFonts w:cs="Times New Roman"/>
          <w:sz w:val="24"/>
          <w:szCs w:val="24"/>
        </w:rPr>
        <w:t xml:space="preserve"> </w:t>
      </w:r>
      <w:r w:rsidR="00C27907">
        <w:rPr>
          <w:rFonts w:cs="Times New Roman"/>
          <w:sz w:val="24"/>
          <w:szCs w:val="24"/>
        </w:rPr>
        <w:t>model</w:t>
      </w:r>
      <w:r w:rsidR="00076F80">
        <w:rPr>
          <w:rFonts w:cs="Times New Roman"/>
          <w:sz w:val="24"/>
          <w:szCs w:val="24"/>
        </w:rPr>
        <w:t>s</w:t>
      </w:r>
      <w:r w:rsidR="001641DC" w:rsidRPr="001641DC">
        <w:rPr>
          <w:rFonts w:cs="Times New Roman"/>
          <w:sz w:val="24"/>
          <w:szCs w:val="24"/>
        </w:rPr>
        <w:t xml:space="preserve">. </w:t>
      </w:r>
    </w:p>
    <w:p w14:paraId="002D2279" w14:textId="1B3589DC" w:rsidR="00637CAF" w:rsidRDefault="00637CAF" w:rsidP="001641DC">
      <w:pPr>
        <w:spacing w:line="480" w:lineRule="auto"/>
        <w:rPr>
          <w:rFonts w:cs="Times New Roman"/>
          <w:sz w:val="24"/>
          <w:szCs w:val="24"/>
        </w:rPr>
      </w:pPr>
    </w:p>
    <w:p w14:paraId="431CE583" w14:textId="77777777" w:rsidR="005E3A1B" w:rsidRDefault="00637CAF" w:rsidP="005E3A1B">
      <w:pPr>
        <w:keepNext/>
        <w:spacing w:line="480" w:lineRule="auto"/>
        <w:jc w:val="center"/>
      </w:pPr>
      <w:r>
        <w:rPr>
          <w:rFonts w:cs="Times New Roman"/>
          <w:noProof/>
          <w:sz w:val="24"/>
          <w:szCs w:val="24"/>
          <w:lang w:eastAsia="en-US"/>
        </w:rPr>
        <w:drawing>
          <wp:inline distT="0" distB="0" distL="0" distR="0" wp14:anchorId="5BB1A305" wp14:editId="16F3EDA8">
            <wp:extent cx="4402951" cy="2850567"/>
            <wp:effectExtent l="0" t="0" r="0" b="698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25650" cy="2865263"/>
                    </a:xfrm>
                    <a:prstGeom prst="rect">
                      <a:avLst/>
                    </a:prstGeom>
                    <a:noFill/>
                  </pic:spPr>
                </pic:pic>
              </a:graphicData>
            </a:graphic>
          </wp:inline>
        </w:drawing>
      </w:r>
    </w:p>
    <w:p w14:paraId="5DE841B3" w14:textId="30857D2E" w:rsidR="00781239" w:rsidRPr="00660466" w:rsidRDefault="000E558E" w:rsidP="00341CF5">
      <w:pPr>
        <w:pStyle w:val="a4"/>
        <w:jc w:val="center"/>
        <w:rPr>
          <w:rFonts w:ascii="Times New Roman" w:hAnsi="Times New Roman" w:cs="Times New Roman"/>
          <w:b/>
        </w:rPr>
      </w:pPr>
      <w:bookmarkStart w:id="170" w:name="_Ref14621151"/>
      <w:bookmarkStart w:id="171" w:name="_Toc12879578"/>
      <w:bookmarkStart w:id="172" w:name="_Toc12879679"/>
      <w:bookmarkStart w:id="173" w:name="_Toc12887830"/>
      <w:bookmarkStart w:id="174" w:name="_Toc12888358"/>
      <w:bookmarkStart w:id="175" w:name="_Toc15395109"/>
      <w:bookmarkStart w:id="176" w:name="_Toc15395325"/>
      <w:bookmarkStart w:id="177" w:name="_Toc15545792"/>
      <w:r w:rsidRPr="00660466">
        <w:rPr>
          <w:rFonts w:ascii="Times New Roman" w:hAnsi="Times New Roman" w:cs="Times New Roman"/>
          <w:b/>
        </w:rPr>
        <w:t>Figure</w:t>
      </w:r>
      <w:r w:rsidR="005E3A1B" w:rsidRPr="00660466">
        <w:rPr>
          <w:rFonts w:ascii="Times New Roman" w:hAnsi="Times New Roman" w:cs="Times New Roman"/>
          <w:b/>
        </w:rPr>
        <w:t xml:space="preserve"> </w:t>
      </w:r>
      <w:r w:rsidR="005E3A1B" w:rsidRPr="00660466">
        <w:rPr>
          <w:rFonts w:ascii="Times New Roman" w:hAnsi="Times New Roman" w:cs="Times New Roman"/>
          <w:b/>
        </w:rPr>
        <w:fldChar w:fldCharType="begin"/>
      </w:r>
      <w:r w:rsidR="005E3A1B" w:rsidRPr="00660466">
        <w:rPr>
          <w:rFonts w:ascii="Times New Roman" w:hAnsi="Times New Roman" w:cs="Times New Roman"/>
          <w:b/>
        </w:rPr>
        <w:instrText xml:space="preserve"> SEQ Figure \* ARABIC </w:instrText>
      </w:r>
      <w:r w:rsidR="005E3A1B" w:rsidRPr="00660466">
        <w:rPr>
          <w:rFonts w:ascii="Times New Roman" w:hAnsi="Times New Roman" w:cs="Times New Roman"/>
          <w:b/>
        </w:rPr>
        <w:fldChar w:fldCharType="separate"/>
      </w:r>
      <w:r w:rsidR="00AE70A5" w:rsidRPr="00660466">
        <w:rPr>
          <w:rFonts w:ascii="Times New Roman" w:hAnsi="Times New Roman" w:cs="Times New Roman"/>
          <w:b/>
          <w:noProof/>
        </w:rPr>
        <w:t>20</w:t>
      </w:r>
      <w:r w:rsidR="005E3A1B" w:rsidRPr="00660466">
        <w:rPr>
          <w:rFonts w:ascii="Times New Roman" w:hAnsi="Times New Roman" w:cs="Times New Roman"/>
          <w:b/>
        </w:rPr>
        <w:fldChar w:fldCharType="end"/>
      </w:r>
      <w:bookmarkEnd w:id="170"/>
      <w:r w:rsidR="005E3A1B" w:rsidRPr="00660466">
        <w:rPr>
          <w:rFonts w:ascii="Times New Roman" w:hAnsi="Times New Roman" w:cs="Times New Roman"/>
          <w:b/>
        </w:rPr>
        <w:t xml:space="preserve">: </w:t>
      </w:r>
      <w:r w:rsidR="005E3A1B" w:rsidRPr="00660466">
        <w:rPr>
          <w:rFonts w:ascii="Times New Roman" w:hAnsi="Times New Roman" w:cs="Times New Roman"/>
          <w:b/>
          <w:noProof/>
        </w:rPr>
        <w:t xml:space="preserve">Number distribution of C1/C4 from MD simulation in </w:t>
      </w:r>
      <w:r w:rsidR="00744F62" w:rsidRPr="00660466">
        <w:rPr>
          <w:rFonts w:ascii="Times New Roman" w:hAnsi="Times New Roman" w:cs="Times New Roman"/>
          <w:b/>
          <w:noProof/>
        </w:rPr>
        <w:t xml:space="preserve">the </w:t>
      </w:r>
      <w:r w:rsidR="005E3A1B" w:rsidRPr="00660466">
        <w:rPr>
          <w:rFonts w:ascii="Times New Roman" w:hAnsi="Times New Roman" w:cs="Times New Roman"/>
          <w:b/>
          <w:noProof/>
        </w:rPr>
        <w:t>half-pore region</w:t>
      </w:r>
      <w:bookmarkEnd w:id="171"/>
      <w:bookmarkEnd w:id="172"/>
      <w:bookmarkEnd w:id="173"/>
      <w:bookmarkEnd w:id="174"/>
      <w:r w:rsidR="009F1FBE" w:rsidRPr="00660466">
        <w:rPr>
          <w:rFonts w:ascii="Times New Roman" w:hAnsi="Times New Roman" w:cs="Times New Roman"/>
          <w:b/>
          <w:noProof/>
        </w:rPr>
        <w:t>.</w:t>
      </w:r>
      <w:bookmarkEnd w:id="175"/>
      <w:bookmarkEnd w:id="176"/>
      <w:bookmarkEnd w:id="177"/>
    </w:p>
    <w:p w14:paraId="74AC27BA" w14:textId="4F0811DF" w:rsidR="001763D5" w:rsidRDefault="00F5186E" w:rsidP="00CB0906">
      <w:pPr>
        <w:keepNext/>
        <w:spacing w:line="480" w:lineRule="auto"/>
        <w:rPr>
          <w:rFonts w:cs="Times New Roman"/>
          <w:sz w:val="24"/>
          <w:szCs w:val="24"/>
        </w:rPr>
      </w:pPr>
      <w:r w:rsidRPr="00660466">
        <w:rPr>
          <w:rFonts w:cs="Times New Roman"/>
          <w:sz w:val="24"/>
          <w:szCs w:val="24"/>
        </w:rPr>
        <w:t xml:space="preserve">The main theory of physical adsorption is molecular interaction (also known as van der </w:t>
      </w:r>
      <w:r w:rsidR="00744F62" w:rsidRPr="00660466">
        <w:rPr>
          <w:rFonts w:cs="Times New Roman"/>
          <w:sz w:val="24"/>
          <w:szCs w:val="24"/>
        </w:rPr>
        <w:t>W</w:t>
      </w:r>
      <w:r w:rsidRPr="00660466">
        <w:rPr>
          <w:rFonts w:cs="Times New Roman"/>
          <w:sz w:val="24"/>
          <w:szCs w:val="24"/>
        </w:rPr>
        <w:t>aals force) between hydrocarbon molecule</w:t>
      </w:r>
      <w:r w:rsidRPr="00F5186E">
        <w:rPr>
          <w:rFonts w:cs="Times New Roman"/>
          <w:sz w:val="24"/>
          <w:szCs w:val="24"/>
        </w:rPr>
        <w:t xml:space="preserve"> and carbon nanotube. The magnitude of physical adsorption is proportional to molecular polarizability</w:t>
      </w:r>
      <w:r w:rsidR="001641DC">
        <w:rPr>
          <w:rFonts w:cs="Times New Roman"/>
          <w:sz w:val="24"/>
          <w:szCs w:val="24"/>
        </w:rPr>
        <w:t xml:space="preserve"> </w:t>
      </w:r>
      <w:r w:rsidRPr="00F5186E">
        <w:rPr>
          <w:rFonts w:cs="Times New Roman"/>
          <w:sz w:val="24"/>
          <w:szCs w:val="24"/>
        </w:rPr>
        <w:t xml:space="preserve">because larger molecular </w:t>
      </w:r>
      <w:r w:rsidRPr="00F5186E">
        <w:rPr>
          <w:rFonts w:cs="Times New Roman"/>
          <w:sz w:val="24"/>
          <w:szCs w:val="24"/>
        </w:rPr>
        <w:lastRenderedPageBreak/>
        <w:t xml:space="preserve">polarizabilities add more contribution to molecular </w:t>
      </w:r>
      <w:r w:rsidRPr="00225392">
        <w:rPr>
          <w:rFonts w:cs="Times New Roman"/>
          <w:sz w:val="24"/>
          <w:szCs w:val="24"/>
        </w:rPr>
        <w:t>interaction</w:t>
      </w:r>
      <w:r w:rsidR="007D4388" w:rsidRPr="00225392">
        <w:rPr>
          <w:rFonts w:cs="Times New Roman"/>
          <w:sz w:val="24"/>
          <w:szCs w:val="24"/>
        </w:rPr>
        <w:t xml:space="preserve"> (</w:t>
      </w:r>
      <w:r w:rsidR="00225392" w:rsidRPr="00225392">
        <w:rPr>
          <w:rFonts w:cs="Times New Roman"/>
          <w:sz w:val="24"/>
          <w:szCs w:val="24"/>
        </w:rPr>
        <w:t>Schettler and Parmely</w:t>
      </w:r>
      <w:r w:rsidR="007D4388" w:rsidRPr="00225392">
        <w:rPr>
          <w:rFonts w:cs="Times New Roman"/>
          <w:sz w:val="24"/>
          <w:szCs w:val="24"/>
        </w:rPr>
        <w:t xml:space="preserve"> 1989)</w:t>
      </w:r>
      <w:r w:rsidRPr="00225392">
        <w:rPr>
          <w:rFonts w:cs="Times New Roman"/>
          <w:sz w:val="24"/>
          <w:szCs w:val="24"/>
        </w:rPr>
        <w:t xml:space="preserve">. In contrast to methane molecule, </w:t>
      </w:r>
      <w:r w:rsidR="001641DC" w:rsidRPr="00225392">
        <w:rPr>
          <w:rFonts w:cs="Times New Roman"/>
          <w:sz w:val="24"/>
          <w:szCs w:val="24"/>
        </w:rPr>
        <w:t>N-</w:t>
      </w:r>
      <w:r w:rsidRPr="00225392">
        <w:rPr>
          <w:rFonts w:cs="Times New Roman"/>
          <w:sz w:val="24"/>
          <w:szCs w:val="24"/>
        </w:rPr>
        <w:t xml:space="preserve">butane molecule has </w:t>
      </w:r>
      <w:r w:rsidR="00744F62" w:rsidRPr="00225392">
        <w:rPr>
          <w:rFonts w:cs="Times New Roman"/>
          <w:sz w:val="24"/>
          <w:szCs w:val="24"/>
        </w:rPr>
        <w:t xml:space="preserve">a </w:t>
      </w:r>
      <w:r w:rsidRPr="00225392">
        <w:rPr>
          <w:rFonts w:cs="Times New Roman" w:hint="eastAsia"/>
          <w:sz w:val="24"/>
          <w:szCs w:val="24"/>
        </w:rPr>
        <w:t>more</w:t>
      </w:r>
      <w:r w:rsidRPr="00225392">
        <w:rPr>
          <w:rFonts w:cs="Times New Roman"/>
          <w:sz w:val="24"/>
          <w:szCs w:val="24"/>
        </w:rPr>
        <w:t xml:space="preserve"> complex structure with larger and stronger molecular polarizability, and this is why </w:t>
      </w:r>
      <w:r w:rsidR="00744F62" w:rsidRPr="00225392">
        <w:rPr>
          <w:rFonts w:cs="Times New Roman"/>
          <w:sz w:val="24"/>
          <w:szCs w:val="24"/>
        </w:rPr>
        <w:t xml:space="preserve">the </w:t>
      </w:r>
      <w:r w:rsidRPr="00225392">
        <w:rPr>
          <w:rFonts w:cs="Times New Roman"/>
          <w:sz w:val="24"/>
          <w:szCs w:val="24"/>
        </w:rPr>
        <w:t>pore wall has</w:t>
      </w:r>
      <w:r w:rsidR="001763D5" w:rsidRPr="00225392">
        <w:rPr>
          <w:rFonts w:cs="Times New Roman"/>
          <w:sz w:val="24"/>
          <w:szCs w:val="24"/>
        </w:rPr>
        <w:t xml:space="preserve"> </w:t>
      </w:r>
      <w:r w:rsidR="00744F62" w:rsidRPr="00225392">
        <w:rPr>
          <w:rFonts w:cs="Times New Roman"/>
          <w:sz w:val="24"/>
          <w:szCs w:val="24"/>
        </w:rPr>
        <w:t>a</w:t>
      </w:r>
      <w:r w:rsidR="00744F62">
        <w:rPr>
          <w:rFonts w:cs="Times New Roman"/>
          <w:sz w:val="24"/>
          <w:szCs w:val="24"/>
        </w:rPr>
        <w:t xml:space="preserve"> </w:t>
      </w:r>
      <w:r w:rsidRPr="00F5186E">
        <w:rPr>
          <w:rFonts w:cs="Times New Roman"/>
          <w:sz w:val="24"/>
          <w:szCs w:val="24"/>
        </w:rPr>
        <w:t xml:space="preserve">stronger effect on N-butane molecule than methane molecule. </w:t>
      </w:r>
    </w:p>
    <w:p w14:paraId="7BA0D402" w14:textId="77777777" w:rsidR="005E3A1B" w:rsidRDefault="001763D5" w:rsidP="005E3A1B">
      <w:pPr>
        <w:keepNext/>
        <w:spacing w:line="480" w:lineRule="auto"/>
        <w:jc w:val="center"/>
      </w:pPr>
      <w:r>
        <w:rPr>
          <w:rFonts w:cs="Times New Roman"/>
          <w:noProof/>
          <w:sz w:val="24"/>
          <w:szCs w:val="24"/>
          <w:lang w:eastAsia="en-US"/>
        </w:rPr>
        <w:drawing>
          <wp:inline distT="0" distB="0" distL="0" distR="0" wp14:anchorId="6C9C1D79" wp14:editId="3C2396DB">
            <wp:extent cx="4051300" cy="2593020"/>
            <wp:effectExtent l="0" t="0" r="635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w pressure vs density .JPG"/>
                    <pic:cNvPicPr/>
                  </pic:nvPicPr>
                  <pic:blipFill>
                    <a:blip r:embed="rId30"/>
                    <a:stretch>
                      <a:fillRect/>
                    </a:stretch>
                  </pic:blipFill>
                  <pic:spPr>
                    <a:xfrm>
                      <a:off x="0" y="0"/>
                      <a:ext cx="4066155" cy="2602528"/>
                    </a:xfrm>
                    <a:prstGeom prst="rect">
                      <a:avLst/>
                    </a:prstGeom>
                  </pic:spPr>
                </pic:pic>
              </a:graphicData>
            </a:graphic>
          </wp:inline>
        </w:drawing>
      </w:r>
    </w:p>
    <w:p w14:paraId="3E7AB96E" w14:textId="39B56FC0" w:rsidR="005E3A1B" w:rsidRPr="00660466" w:rsidRDefault="000E558E" w:rsidP="005E3A1B">
      <w:pPr>
        <w:pStyle w:val="a4"/>
        <w:jc w:val="center"/>
        <w:rPr>
          <w:rFonts w:ascii="Times New Roman" w:hAnsi="Times New Roman" w:cs="Times New Roman"/>
          <w:b/>
          <w:sz w:val="24"/>
          <w:szCs w:val="24"/>
        </w:rPr>
      </w:pPr>
      <w:bookmarkStart w:id="178" w:name="_Ref14621557"/>
      <w:bookmarkStart w:id="179" w:name="_Toc12879579"/>
      <w:bookmarkStart w:id="180" w:name="_Toc12879680"/>
      <w:bookmarkStart w:id="181" w:name="_Toc12887831"/>
      <w:bookmarkStart w:id="182" w:name="_Toc12888359"/>
      <w:bookmarkStart w:id="183" w:name="_Toc15395110"/>
      <w:bookmarkStart w:id="184" w:name="_Toc15395326"/>
      <w:bookmarkStart w:id="185" w:name="_Toc15545793"/>
      <w:r w:rsidRPr="00660466">
        <w:rPr>
          <w:rFonts w:ascii="Times New Roman" w:hAnsi="Times New Roman" w:cs="Times New Roman"/>
          <w:b/>
        </w:rPr>
        <w:t>Figure</w:t>
      </w:r>
      <w:r w:rsidR="005E3A1B" w:rsidRPr="00660466">
        <w:rPr>
          <w:rFonts w:ascii="Times New Roman" w:hAnsi="Times New Roman" w:cs="Times New Roman"/>
          <w:b/>
        </w:rPr>
        <w:t xml:space="preserve"> </w:t>
      </w:r>
      <w:r w:rsidR="005E3A1B" w:rsidRPr="00660466">
        <w:rPr>
          <w:rFonts w:ascii="Times New Roman" w:hAnsi="Times New Roman" w:cs="Times New Roman"/>
          <w:b/>
        </w:rPr>
        <w:fldChar w:fldCharType="begin"/>
      </w:r>
      <w:r w:rsidR="005E3A1B" w:rsidRPr="00660466">
        <w:rPr>
          <w:rFonts w:ascii="Times New Roman" w:hAnsi="Times New Roman" w:cs="Times New Roman"/>
          <w:b/>
        </w:rPr>
        <w:instrText xml:space="preserve"> SEQ Figure \* ARABIC </w:instrText>
      </w:r>
      <w:r w:rsidR="005E3A1B" w:rsidRPr="00660466">
        <w:rPr>
          <w:rFonts w:ascii="Times New Roman" w:hAnsi="Times New Roman" w:cs="Times New Roman"/>
          <w:b/>
        </w:rPr>
        <w:fldChar w:fldCharType="separate"/>
      </w:r>
      <w:r w:rsidR="00AE70A5" w:rsidRPr="00660466">
        <w:rPr>
          <w:rFonts w:ascii="Times New Roman" w:hAnsi="Times New Roman" w:cs="Times New Roman"/>
          <w:b/>
          <w:noProof/>
        </w:rPr>
        <w:t>21</w:t>
      </w:r>
      <w:r w:rsidR="005E3A1B" w:rsidRPr="00660466">
        <w:rPr>
          <w:rFonts w:ascii="Times New Roman" w:hAnsi="Times New Roman" w:cs="Times New Roman"/>
          <w:b/>
        </w:rPr>
        <w:fldChar w:fldCharType="end"/>
      </w:r>
      <w:bookmarkEnd w:id="178"/>
      <w:r w:rsidR="005E3A1B" w:rsidRPr="00660466">
        <w:rPr>
          <w:rFonts w:ascii="Times New Roman" w:hAnsi="Times New Roman" w:cs="Times New Roman"/>
          <w:b/>
        </w:rPr>
        <w:t>:</w:t>
      </w:r>
      <w:r w:rsidR="005E3A1B" w:rsidRPr="00660466">
        <w:rPr>
          <w:rFonts w:ascii="Times New Roman" w:hAnsi="Times New Roman" w:cs="Times New Roman"/>
          <w:b/>
          <w:noProof/>
        </w:rPr>
        <w:t xml:space="preserve"> Local density distribution of Mixture-C1/C4 Gas at 500psi,1000psi,2000psi in</w:t>
      </w:r>
      <w:r w:rsidR="00744F62" w:rsidRPr="00660466">
        <w:rPr>
          <w:rFonts w:ascii="Times New Roman" w:hAnsi="Times New Roman" w:cs="Times New Roman"/>
          <w:b/>
          <w:noProof/>
        </w:rPr>
        <w:t xml:space="preserve"> the</w:t>
      </w:r>
      <w:r w:rsidR="005E3A1B" w:rsidRPr="00660466">
        <w:rPr>
          <w:rFonts w:ascii="Times New Roman" w:hAnsi="Times New Roman" w:cs="Times New Roman"/>
          <w:b/>
          <w:noProof/>
        </w:rPr>
        <w:t xml:space="preserve"> half-pore region</w:t>
      </w:r>
      <w:bookmarkEnd w:id="179"/>
      <w:bookmarkEnd w:id="180"/>
      <w:bookmarkEnd w:id="181"/>
      <w:bookmarkEnd w:id="182"/>
      <w:r w:rsidR="009F1FBE" w:rsidRPr="00660466">
        <w:rPr>
          <w:rFonts w:ascii="Times New Roman" w:hAnsi="Times New Roman" w:cs="Times New Roman"/>
          <w:b/>
          <w:noProof/>
        </w:rPr>
        <w:t>.</w:t>
      </w:r>
      <w:bookmarkEnd w:id="183"/>
      <w:bookmarkEnd w:id="184"/>
      <w:bookmarkEnd w:id="185"/>
    </w:p>
    <w:p w14:paraId="56A0685A" w14:textId="2EC830F4" w:rsidR="008F2EE2" w:rsidRDefault="00F5186E" w:rsidP="002527A6">
      <w:pPr>
        <w:spacing w:line="480" w:lineRule="auto"/>
        <w:rPr>
          <w:rFonts w:cs="Times New Roman"/>
          <w:sz w:val="24"/>
          <w:szCs w:val="24"/>
        </w:rPr>
      </w:pPr>
      <w:r w:rsidRPr="00660466">
        <w:rPr>
          <w:rFonts w:cs="Times New Roman"/>
          <w:sz w:val="24"/>
          <w:szCs w:val="24"/>
        </w:rPr>
        <w:t xml:space="preserve">From </w:t>
      </w:r>
      <w:r w:rsidR="00076F80" w:rsidRPr="00660466">
        <w:rPr>
          <w:rFonts w:cs="Times New Roman"/>
          <w:sz w:val="24"/>
          <w:szCs w:val="24"/>
        </w:rPr>
        <w:fldChar w:fldCharType="begin"/>
      </w:r>
      <w:r w:rsidR="00076F80" w:rsidRPr="00660466">
        <w:rPr>
          <w:rFonts w:cs="Times New Roman"/>
          <w:sz w:val="24"/>
          <w:szCs w:val="24"/>
        </w:rPr>
        <w:instrText xml:space="preserve"> REF _Ref14621557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21</w:t>
      </w:r>
      <w:r w:rsidR="00076F80" w:rsidRPr="00660466">
        <w:rPr>
          <w:rFonts w:cs="Times New Roman"/>
          <w:sz w:val="24"/>
          <w:szCs w:val="24"/>
        </w:rPr>
        <w:fldChar w:fldCharType="end"/>
      </w:r>
      <w:r w:rsidRPr="00660466">
        <w:rPr>
          <w:rFonts w:cs="Times New Roman"/>
          <w:sz w:val="24"/>
          <w:szCs w:val="24"/>
        </w:rPr>
        <w:t xml:space="preserve">, as pressure increase, </w:t>
      </w:r>
      <w:r w:rsidRPr="00660466">
        <w:rPr>
          <w:rFonts w:cs="Times New Roman" w:hint="eastAsia"/>
          <w:sz w:val="24"/>
          <w:szCs w:val="24"/>
        </w:rPr>
        <w:t>n</w:t>
      </w:r>
      <w:r w:rsidRPr="00660466">
        <w:rPr>
          <w:rFonts w:cs="Times New Roman"/>
          <w:sz w:val="24"/>
          <w:szCs w:val="24"/>
        </w:rPr>
        <w:t xml:space="preserve">o matter it is adsorbed gas or free gas, their density increases </w:t>
      </w:r>
      <w:r w:rsidRPr="00660466">
        <w:rPr>
          <w:rFonts w:cs="Times New Roman" w:hint="eastAsia"/>
          <w:sz w:val="24"/>
          <w:szCs w:val="24"/>
        </w:rPr>
        <w:t>in</w:t>
      </w:r>
      <w:r w:rsidRPr="00660466">
        <w:rPr>
          <w:rFonts w:cs="Times New Roman"/>
          <w:sz w:val="24"/>
          <w:szCs w:val="24"/>
        </w:rPr>
        <w:t xml:space="preserve"> general. By comparing</w:t>
      </w:r>
      <w:r w:rsidRPr="00F5186E">
        <w:rPr>
          <w:rFonts w:cs="Times New Roman"/>
          <w:sz w:val="24"/>
          <w:szCs w:val="24"/>
        </w:rPr>
        <w:t xml:space="preserve"> with free gas, it is obvious that the density of </w:t>
      </w:r>
      <w:r w:rsidRPr="00F5186E">
        <w:rPr>
          <w:rFonts w:cs="Times New Roman" w:hint="eastAsia"/>
          <w:sz w:val="24"/>
          <w:szCs w:val="24"/>
        </w:rPr>
        <w:t>adsor</w:t>
      </w:r>
      <w:r w:rsidRPr="00F5186E">
        <w:rPr>
          <w:rFonts w:cs="Times New Roman"/>
          <w:sz w:val="24"/>
          <w:szCs w:val="24"/>
        </w:rPr>
        <w:t xml:space="preserve">bed </w:t>
      </w:r>
      <w:r w:rsidRPr="00F5186E">
        <w:rPr>
          <w:rFonts w:cs="Times New Roman" w:hint="eastAsia"/>
          <w:sz w:val="24"/>
          <w:szCs w:val="24"/>
        </w:rPr>
        <w:t>gas</w:t>
      </w:r>
      <w:r w:rsidRPr="00F5186E">
        <w:rPr>
          <w:rFonts w:cs="Times New Roman"/>
          <w:sz w:val="24"/>
          <w:szCs w:val="24"/>
        </w:rPr>
        <w:t xml:space="preserve"> increase</w:t>
      </w:r>
      <w:r w:rsidRPr="00F5186E">
        <w:rPr>
          <w:rFonts w:cs="Times New Roman" w:hint="eastAsia"/>
          <w:sz w:val="24"/>
          <w:szCs w:val="24"/>
        </w:rPr>
        <w:t>s</w:t>
      </w:r>
      <w:r w:rsidRPr="00F5186E">
        <w:rPr>
          <w:rFonts w:cs="Times New Roman"/>
          <w:sz w:val="24"/>
          <w:szCs w:val="24"/>
        </w:rPr>
        <w:t xml:space="preserve"> </w:t>
      </w:r>
      <w:r w:rsidRPr="00F5186E">
        <w:rPr>
          <w:rFonts w:cs="Times New Roman" w:hint="eastAsia"/>
          <w:sz w:val="24"/>
          <w:szCs w:val="24"/>
        </w:rPr>
        <w:t>much</w:t>
      </w:r>
      <w:r w:rsidRPr="00F5186E">
        <w:rPr>
          <w:rFonts w:cs="Times New Roman"/>
          <w:sz w:val="24"/>
          <w:szCs w:val="24"/>
        </w:rPr>
        <w:t xml:space="preserve"> more as pressure increase. And, from this point, because higher pressure will increase the density of both free gas and adsorbed gas, it means </w:t>
      </w:r>
      <w:r w:rsidRPr="00F5186E">
        <w:rPr>
          <w:rFonts w:cs="Times New Roman" w:hint="eastAsia"/>
          <w:sz w:val="24"/>
          <w:szCs w:val="24"/>
        </w:rPr>
        <w:t>that</w:t>
      </w:r>
      <w:r w:rsidRPr="00F5186E">
        <w:rPr>
          <w:rFonts w:cs="Times New Roman"/>
          <w:sz w:val="24"/>
          <w:szCs w:val="24"/>
        </w:rPr>
        <w:t xml:space="preserve"> there will be a larger volume of </w:t>
      </w:r>
      <w:r w:rsidR="00744F62">
        <w:rPr>
          <w:rFonts w:cs="Times New Roman"/>
          <w:sz w:val="24"/>
          <w:szCs w:val="24"/>
        </w:rPr>
        <w:t xml:space="preserve">the </w:t>
      </w:r>
      <w:r w:rsidRPr="00F5186E">
        <w:rPr>
          <w:rFonts w:cs="Times New Roman"/>
          <w:sz w:val="24"/>
          <w:szCs w:val="24"/>
        </w:rPr>
        <w:t>natural gas store</w:t>
      </w:r>
      <w:r w:rsidR="00744F62">
        <w:rPr>
          <w:rFonts w:cs="Times New Roman"/>
          <w:sz w:val="24"/>
          <w:szCs w:val="24"/>
        </w:rPr>
        <w:t>d</w:t>
      </w:r>
      <w:r w:rsidRPr="00F5186E">
        <w:rPr>
          <w:rFonts w:cs="Times New Roman"/>
          <w:sz w:val="24"/>
          <w:szCs w:val="24"/>
        </w:rPr>
        <w:t xml:space="preserve"> in organic matter under a higher reservoir pressure. In addition, as pressure decrease beca</w:t>
      </w:r>
      <w:r w:rsidR="00CB0906">
        <w:rPr>
          <w:rFonts w:cs="Times New Roman"/>
          <w:sz w:val="24"/>
          <w:szCs w:val="24"/>
        </w:rPr>
        <w:t>use of reservoir depletion, some</w:t>
      </w:r>
      <w:r w:rsidRPr="00F5186E">
        <w:rPr>
          <w:rFonts w:cs="Times New Roman"/>
          <w:sz w:val="24"/>
          <w:szCs w:val="24"/>
        </w:rPr>
        <w:t xml:space="preserve"> adsorbe</w:t>
      </w:r>
      <w:r w:rsidR="002527A6">
        <w:rPr>
          <w:rFonts w:cs="Times New Roman"/>
          <w:sz w:val="24"/>
          <w:szCs w:val="24"/>
        </w:rPr>
        <w:t xml:space="preserve">d gas will desorb as free gas. </w:t>
      </w:r>
    </w:p>
    <w:p w14:paraId="174B8D1B" w14:textId="77777777" w:rsidR="00C0074F" w:rsidRPr="002527A6" w:rsidRDefault="00C0074F" w:rsidP="002527A6">
      <w:pPr>
        <w:spacing w:line="480" w:lineRule="auto"/>
        <w:rPr>
          <w:rFonts w:cs="Times New Roman"/>
          <w:sz w:val="24"/>
          <w:szCs w:val="24"/>
        </w:rPr>
      </w:pPr>
    </w:p>
    <w:p w14:paraId="52DE21FA" w14:textId="3AB41E87" w:rsidR="007214C7" w:rsidRPr="00F36731" w:rsidRDefault="000E1178" w:rsidP="002F718E">
      <w:pPr>
        <w:pStyle w:val="2"/>
      </w:pPr>
      <w:bookmarkStart w:id="186" w:name="_Toc15547208"/>
      <w:r w:rsidRPr="00F36731">
        <w:lastRenderedPageBreak/>
        <w:t>3.5</w:t>
      </w:r>
      <w:r w:rsidR="007214C7" w:rsidRPr="00F36731">
        <w:t xml:space="preserve"> </w:t>
      </w:r>
      <w:r w:rsidR="00052763" w:rsidRPr="00F36731">
        <w:t xml:space="preserve">A new </w:t>
      </w:r>
      <w:r w:rsidR="00CA6A7D" w:rsidRPr="00F36731">
        <w:t>Framework</w:t>
      </w:r>
      <w:r w:rsidR="00052763" w:rsidRPr="00F36731">
        <w:t xml:space="preserve"> of </w:t>
      </w:r>
      <w:r w:rsidR="00CA6A7D" w:rsidRPr="00F36731">
        <w:t xml:space="preserve">OGIP </w:t>
      </w:r>
      <w:r w:rsidR="00052763" w:rsidRPr="00F36731">
        <w:t>Estimation</w:t>
      </w:r>
      <w:bookmarkEnd w:id="186"/>
      <w:r w:rsidR="00052763" w:rsidRPr="00F36731">
        <w:t xml:space="preserve"> </w:t>
      </w:r>
    </w:p>
    <w:p w14:paraId="39FA2A26" w14:textId="09DB1F84" w:rsidR="009578C8" w:rsidRPr="009578C8" w:rsidRDefault="009578C8" w:rsidP="009578C8">
      <w:pPr>
        <w:spacing w:line="480" w:lineRule="auto"/>
        <w:ind w:firstLine="420"/>
        <w:rPr>
          <w:rFonts w:cs="Times New Roman"/>
          <w:sz w:val="24"/>
          <w:szCs w:val="24"/>
        </w:rPr>
      </w:pPr>
      <w:r w:rsidRPr="00035E68">
        <w:rPr>
          <w:rFonts w:cs="Times New Roman"/>
          <w:sz w:val="24"/>
          <w:szCs w:val="24"/>
        </w:rPr>
        <w:t xml:space="preserve">After </w:t>
      </w:r>
      <w:r w:rsidR="00744F62">
        <w:rPr>
          <w:rFonts w:cs="Times New Roman"/>
          <w:sz w:val="24"/>
          <w:szCs w:val="24"/>
        </w:rPr>
        <w:t xml:space="preserve">the </w:t>
      </w:r>
      <w:r w:rsidRPr="00035E68">
        <w:rPr>
          <w:rFonts w:cs="Times New Roman"/>
          <w:sz w:val="24"/>
          <w:szCs w:val="24"/>
        </w:rPr>
        <w:t xml:space="preserve">cylindrical-SLD model was successfully validated, this model can be applied to estimate original gas in place (OGIP) if other reservoir parameters are given. In shale gas reservoir (dissolved gas in water and oil </w:t>
      </w:r>
      <w:r w:rsidRPr="00035E68">
        <w:rPr>
          <w:rFonts w:cs="Times New Roman" w:hint="eastAsia"/>
          <w:sz w:val="24"/>
          <w:szCs w:val="24"/>
        </w:rPr>
        <w:t>were</w:t>
      </w:r>
      <w:r w:rsidRPr="00035E68">
        <w:rPr>
          <w:rFonts w:cs="Times New Roman"/>
          <w:sz w:val="24"/>
          <w:szCs w:val="24"/>
        </w:rPr>
        <w:t xml:space="preserve"> ignored</w:t>
      </w:r>
      <w:r w:rsidRPr="00035E68">
        <w:rPr>
          <w:rFonts w:cs="Times New Roman" w:hint="eastAsia"/>
          <w:sz w:val="24"/>
          <w:szCs w:val="24"/>
        </w:rPr>
        <w:t>)</w:t>
      </w:r>
      <w:r w:rsidRPr="00035E68">
        <w:rPr>
          <w:rFonts w:cs="Times New Roman"/>
          <w:sz w:val="24"/>
          <w:szCs w:val="24"/>
        </w:rPr>
        <w:t xml:space="preserve">, the total gas </w:t>
      </w:r>
      <w:r w:rsidRPr="00035E68">
        <w:rPr>
          <w:rFonts w:cs="Times New Roman" w:hint="eastAsia"/>
          <w:sz w:val="24"/>
          <w:szCs w:val="24"/>
        </w:rPr>
        <w:t>vol</w:t>
      </w:r>
      <w:r w:rsidRPr="00035E68">
        <w:rPr>
          <w:rFonts w:cs="Times New Roman"/>
          <w:sz w:val="24"/>
          <w:szCs w:val="24"/>
        </w:rPr>
        <w:t>ume can be divided into two parts, gas reserved in organic matter and inorganic matter, and the</w:t>
      </w:r>
      <w:r w:rsidRPr="009578C8">
        <w:rPr>
          <w:rFonts w:cs="Times New Roman"/>
          <w:sz w:val="24"/>
          <w:szCs w:val="24"/>
        </w:rPr>
        <w:t xml:space="preserve"> general </w:t>
      </w:r>
      <w:r w:rsidR="00D66454" w:rsidRPr="008D6602">
        <w:rPr>
          <w:rFonts w:cs="Times New Roman"/>
          <w:sz w:val="24"/>
          <w:szCs w:val="24"/>
        </w:rPr>
        <w:t>Equation</w:t>
      </w:r>
      <w:r w:rsidRPr="009578C8">
        <w:rPr>
          <w:rFonts w:cs="Times New Roman"/>
          <w:sz w:val="24"/>
          <w:szCs w:val="24"/>
        </w:rPr>
        <w:t xml:space="preserve"> is:</w:t>
      </w:r>
    </w:p>
    <w:p w14:paraId="0298777E" w14:textId="0F3B0824" w:rsidR="0049716B" w:rsidRPr="00547D5C" w:rsidRDefault="0049716B" w:rsidP="0049716B">
      <w:pPr>
        <w:rPr>
          <w:rFonts w:cs="Times New Roman"/>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4"/>
        <w:gridCol w:w="856"/>
      </w:tblGrid>
      <w:tr w:rsidR="00547D5C" w14:paraId="09D5C798" w14:textId="77777777" w:rsidTr="00547D5C">
        <w:tc>
          <w:tcPr>
            <w:tcW w:w="7735" w:type="dxa"/>
          </w:tcPr>
          <w:p w14:paraId="36423A19" w14:textId="77777777" w:rsidR="00547D5C" w:rsidRPr="00547D5C" w:rsidRDefault="00F71FCA" w:rsidP="00547D5C">
            <w:pPr>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G</m:t>
                    </m:r>
                  </m:e>
                  <m:sub>
                    <m:r>
                      <w:rPr>
                        <w:rFonts w:ascii="Cambria Math" w:hAnsi="Cambria Math" w:cs="Times New Roman"/>
                        <w:sz w:val="24"/>
                        <w:szCs w:val="24"/>
                      </w:rPr>
                      <m:t>gas-total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gas-organic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gas-inorganic</m:t>
                    </m:r>
                  </m:sub>
                </m:sSub>
              </m:oMath>
            </m:oMathPara>
          </w:p>
          <w:p w14:paraId="0CE7D95A" w14:textId="77777777" w:rsidR="00547D5C" w:rsidRDefault="00547D5C" w:rsidP="0049716B">
            <w:pPr>
              <w:rPr>
                <w:rFonts w:cs="Times New Roman"/>
                <w:sz w:val="24"/>
                <w:szCs w:val="24"/>
              </w:rPr>
            </w:pPr>
          </w:p>
        </w:tc>
        <w:tc>
          <w:tcPr>
            <w:tcW w:w="705" w:type="dxa"/>
          </w:tcPr>
          <w:p w14:paraId="3589FDAE" w14:textId="0EB8805E" w:rsidR="00547D5C" w:rsidRDefault="005535A0" w:rsidP="00547D5C">
            <w:pPr>
              <w:jc w:val="right"/>
              <w:rPr>
                <w:rFonts w:cs="Times New Roman"/>
                <w:sz w:val="24"/>
                <w:szCs w:val="24"/>
              </w:rPr>
            </w:pPr>
            <w:r>
              <w:rPr>
                <w:rFonts w:cs="Times New Roman"/>
                <w:sz w:val="24"/>
                <w:szCs w:val="24"/>
              </w:rPr>
              <w:t>(3.5</w:t>
            </w:r>
            <w:r w:rsidR="007214C7">
              <w:rPr>
                <w:rFonts w:cs="Times New Roman"/>
                <w:sz w:val="24"/>
                <w:szCs w:val="24"/>
              </w:rPr>
              <w:t>.</w:t>
            </w:r>
            <w:r w:rsidR="00547D5C">
              <w:rPr>
                <w:rFonts w:cs="Times New Roman"/>
                <w:sz w:val="24"/>
                <w:szCs w:val="24"/>
              </w:rPr>
              <w:t>1</w:t>
            </w:r>
            <w:r w:rsidR="007214C7">
              <w:rPr>
                <w:rFonts w:cs="Times New Roman"/>
                <w:sz w:val="24"/>
                <w:szCs w:val="24"/>
              </w:rPr>
              <w:t>)</w:t>
            </w:r>
          </w:p>
        </w:tc>
      </w:tr>
    </w:tbl>
    <w:p w14:paraId="63DABCB4" w14:textId="4DCEACCE" w:rsidR="009578C8" w:rsidRDefault="009578C8" w:rsidP="009578C8">
      <w:pPr>
        <w:spacing w:line="480" w:lineRule="auto"/>
        <w:rPr>
          <w:rFonts w:cs="Times New Roman"/>
          <w:sz w:val="24"/>
          <w:szCs w:val="24"/>
        </w:rPr>
      </w:pPr>
      <w:r w:rsidRPr="00F33038">
        <w:rPr>
          <w:rFonts w:cs="Times New Roman"/>
          <w:sz w:val="24"/>
          <w:szCs w:val="24"/>
        </w:rPr>
        <w:t xml:space="preserve">Furthermore, </w:t>
      </w:r>
      <w:r w:rsidRPr="00F33038">
        <w:rPr>
          <w:rFonts w:cs="Times New Roman" w:hint="eastAsia"/>
          <w:sz w:val="24"/>
          <w:szCs w:val="24"/>
        </w:rPr>
        <w:t>natural</w:t>
      </w:r>
      <w:r w:rsidRPr="00F33038">
        <w:rPr>
          <w:rFonts w:cs="Times New Roman"/>
          <w:sz w:val="24"/>
          <w:szCs w:val="24"/>
        </w:rPr>
        <w:t xml:space="preserve"> gas mainly is in adsorbed phase stored in organic matter like kerogen, because molecular interaction exists between gas molecule and composition of organic matter such as carbon atom</w:t>
      </w:r>
      <w:r w:rsidR="00744F62" w:rsidRPr="00F33038">
        <w:rPr>
          <w:rFonts w:cs="Times New Roman"/>
          <w:sz w:val="24"/>
          <w:szCs w:val="24"/>
        </w:rPr>
        <w:t>s</w:t>
      </w:r>
      <w:r w:rsidRPr="00F33038">
        <w:rPr>
          <w:rFonts w:cs="Times New Roman"/>
          <w:sz w:val="24"/>
          <w:szCs w:val="24"/>
        </w:rPr>
        <w:t>, oxygen atom</w:t>
      </w:r>
      <w:r w:rsidR="00744F62" w:rsidRPr="00F33038">
        <w:rPr>
          <w:rFonts w:cs="Times New Roman"/>
          <w:sz w:val="24"/>
          <w:szCs w:val="24"/>
        </w:rPr>
        <w:t>s</w:t>
      </w:r>
      <w:r w:rsidRPr="00F33038">
        <w:rPr>
          <w:rFonts w:cs="Times New Roman"/>
          <w:sz w:val="24"/>
          <w:szCs w:val="24"/>
        </w:rPr>
        <w:t>, hydrogen atom</w:t>
      </w:r>
      <w:r w:rsidR="00744F62" w:rsidRPr="00F33038">
        <w:rPr>
          <w:rFonts w:cs="Times New Roman"/>
          <w:sz w:val="24"/>
          <w:szCs w:val="24"/>
        </w:rPr>
        <w:t>s</w:t>
      </w:r>
      <w:r w:rsidRPr="00F33038">
        <w:rPr>
          <w:rFonts w:cs="Times New Roman"/>
          <w:sz w:val="24"/>
          <w:szCs w:val="24"/>
        </w:rPr>
        <w:t xml:space="preserve">, etc. Unlike the organic matter, free gas is mainly stored in inorganic matter. In this </w:t>
      </w:r>
      <w:r w:rsidR="00F33038">
        <w:rPr>
          <w:rFonts w:cs="Times New Roman"/>
          <w:sz w:val="24"/>
          <w:szCs w:val="24"/>
        </w:rPr>
        <w:t>framework</w:t>
      </w:r>
      <w:r w:rsidRPr="00F33038">
        <w:rPr>
          <w:rFonts w:cs="Times New Roman"/>
          <w:sz w:val="24"/>
          <w:szCs w:val="24"/>
        </w:rPr>
        <w:t xml:space="preserve">, all of the gas stored in </w:t>
      </w:r>
      <w:r w:rsidR="004C768C" w:rsidRPr="00F33038">
        <w:rPr>
          <w:rFonts w:cs="Times New Roman"/>
          <w:sz w:val="24"/>
          <w:szCs w:val="24"/>
        </w:rPr>
        <w:t xml:space="preserve">the </w:t>
      </w:r>
      <w:r w:rsidRPr="00F33038">
        <w:rPr>
          <w:rFonts w:cs="Times New Roman"/>
          <w:sz w:val="24"/>
          <w:szCs w:val="24"/>
        </w:rPr>
        <w:t>inorganic matter w</w:t>
      </w:r>
      <w:r w:rsidR="004C768C" w:rsidRPr="00F33038">
        <w:rPr>
          <w:rFonts w:cs="Times New Roman"/>
          <w:sz w:val="24"/>
          <w:szCs w:val="24"/>
        </w:rPr>
        <w:t>as</w:t>
      </w:r>
      <w:r w:rsidRPr="00F33038">
        <w:rPr>
          <w:rFonts w:cs="Times New Roman"/>
          <w:sz w:val="24"/>
          <w:szCs w:val="24"/>
        </w:rPr>
        <w:t xml:space="preserve"> assumed as free gas, and the density of free gas was represented by its bulk-phase density under a specified reservoir condition:</w:t>
      </w:r>
      <w:r>
        <w:rPr>
          <w:rFonts w:cs="Times New Roman"/>
          <w:sz w:val="24"/>
          <w:szCs w:val="24"/>
        </w:rPr>
        <w:t xml:space="preserve"> </w:t>
      </w:r>
    </w:p>
    <w:p w14:paraId="1138A8E3" w14:textId="77777777" w:rsidR="00547D5C" w:rsidRDefault="00547D5C" w:rsidP="009578C8">
      <w:pPr>
        <w:spacing w:line="480" w:lineRule="auto"/>
        <w:rPr>
          <w:rFonts w:cs="Times New Roman"/>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4"/>
        <w:gridCol w:w="856"/>
      </w:tblGrid>
      <w:tr w:rsidR="00547D5C" w14:paraId="6943D558" w14:textId="77777777" w:rsidTr="00547D5C">
        <w:tc>
          <w:tcPr>
            <w:tcW w:w="7915" w:type="dxa"/>
          </w:tcPr>
          <w:p w14:paraId="7C3CF686" w14:textId="77777777" w:rsidR="00547D5C" w:rsidRPr="0049716B" w:rsidRDefault="00F71FCA" w:rsidP="00547D5C">
            <w:pPr>
              <w:spacing w:line="480" w:lineRule="auto"/>
              <w:jc w:val="left"/>
              <w:rPr>
                <w:rFonts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gas-inorganic</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total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inorganic</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w</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oil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bulk</m:t>
                        </m:r>
                      </m:sub>
                    </m:sSub>
                  </m:num>
                  <m:den>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std</m:t>
                        </m:r>
                      </m:sub>
                    </m:sSub>
                  </m:den>
                </m:f>
              </m:oMath>
            </m:oMathPara>
          </w:p>
          <w:p w14:paraId="0E5D013F" w14:textId="77777777" w:rsidR="00547D5C" w:rsidRDefault="00547D5C" w:rsidP="009578C8">
            <w:pPr>
              <w:spacing w:line="480" w:lineRule="auto"/>
              <w:rPr>
                <w:rFonts w:cs="Times New Roman"/>
                <w:sz w:val="24"/>
                <w:szCs w:val="24"/>
              </w:rPr>
            </w:pPr>
          </w:p>
        </w:tc>
        <w:tc>
          <w:tcPr>
            <w:tcW w:w="525" w:type="dxa"/>
          </w:tcPr>
          <w:p w14:paraId="2105741A" w14:textId="6EE80DB4" w:rsidR="00547D5C" w:rsidRDefault="007214C7" w:rsidP="00547D5C">
            <w:pPr>
              <w:spacing w:line="480" w:lineRule="auto"/>
              <w:jc w:val="right"/>
              <w:rPr>
                <w:rFonts w:cs="Times New Roman"/>
                <w:sz w:val="24"/>
                <w:szCs w:val="24"/>
              </w:rPr>
            </w:pPr>
            <w:r>
              <w:rPr>
                <w:rFonts w:cs="Times New Roman"/>
                <w:sz w:val="24"/>
                <w:szCs w:val="24"/>
              </w:rPr>
              <w:t>(</w:t>
            </w:r>
            <w:r w:rsidR="005535A0">
              <w:rPr>
                <w:rFonts w:cs="Times New Roman"/>
                <w:sz w:val="24"/>
                <w:szCs w:val="24"/>
              </w:rPr>
              <w:t>3.5.</w:t>
            </w:r>
            <w:r w:rsidR="00547D5C">
              <w:rPr>
                <w:rFonts w:cs="Times New Roman"/>
                <w:sz w:val="24"/>
                <w:szCs w:val="24"/>
              </w:rPr>
              <w:t>2</w:t>
            </w:r>
            <w:r>
              <w:rPr>
                <w:rFonts w:cs="Times New Roman"/>
                <w:sz w:val="24"/>
                <w:szCs w:val="24"/>
              </w:rPr>
              <w:t>)</w:t>
            </w:r>
          </w:p>
        </w:tc>
      </w:tr>
    </w:tbl>
    <w:p w14:paraId="440A0F42" w14:textId="45B3D1D9" w:rsidR="0049716B" w:rsidRDefault="0049716B" w:rsidP="0049716B">
      <w:pPr>
        <w:spacing w:line="480" w:lineRule="auto"/>
        <w:rPr>
          <w:rFonts w:cs="Times New Roman"/>
          <w:sz w:val="24"/>
          <w:szCs w:val="24"/>
        </w:rPr>
      </w:pPr>
      <w:r>
        <w:rPr>
          <w:rFonts w:cs="Times New Roman"/>
          <w:sz w:val="24"/>
          <w:szCs w:val="24"/>
        </w:rPr>
        <w:t>For gas stored in organic matter, there are free gas and adsorption gas</w:t>
      </w:r>
      <w:r w:rsidR="009578C8">
        <w:rPr>
          <w:rFonts w:cs="Times New Roman"/>
          <w:sz w:val="24"/>
          <w:szCs w:val="24"/>
        </w:rPr>
        <w:t xml:space="preserve"> in coexistence:</w:t>
      </w:r>
      <w:r>
        <w:rPr>
          <w:rFonts w:cs="Times New Roman"/>
          <w:sz w:val="24"/>
          <w:szCs w:val="24"/>
        </w:rPr>
        <w:t xml:space="preserve"> </w:t>
      </w:r>
    </w:p>
    <w:tbl>
      <w:tblPr>
        <w:tblStyle w:val="aa"/>
        <w:tblW w:w="8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9"/>
        <w:gridCol w:w="976"/>
      </w:tblGrid>
      <w:tr w:rsidR="00547D5C" w14:paraId="3E9AB207" w14:textId="77777777" w:rsidTr="00547D5C">
        <w:trPr>
          <w:trHeight w:val="709"/>
        </w:trPr>
        <w:tc>
          <w:tcPr>
            <w:tcW w:w="8096" w:type="dxa"/>
          </w:tcPr>
          <w:p w14:paraId="78D01990" w14:textId="0BFEA3EE" w:rsidR="00547D5C" w:rsidRPr="00547D5C" w:rsidRDefault="00F71FCA" w:rsidP="00547D5C">
            <w:pPr>
              <w:spacing w:line="480" w:lineRule="auto"/>
              <w:jc w:val="left"/>
              <w:rPr>
                <w:rFonts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gas-organic</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G</m:t>
                    </m:r>
                  </m:e>
                  <m:sub>
                    <m:r>
                      <w:rPr>
                        <w:rFonts w:ascii="Cambria Math" w:hAnsi="Cambria Math" w:cs="Times New Roman"/>
                        <w:sz w:val="24"/>
                        <w:szCs w:val="24"/>
                      </w:rPr>
                      <m:t>free-organic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ads-organic</m:t>
                    </m:r>
                  </m:sub>
                </m:sSub>
              </m:oMath>
            </m:oMathPara>
          </w:p>
        </w:tc>
        <w:tc>
          <w:tcPr>
            <w:tcW w:w="439" w:type="dxa"/>
          </w:tcPr>
          <w:p w14:paraId="6271B0DB" w14:textId="62E474BE" w:rsidR="00547D5C" w:rsidRDefault="007214C7" w:rsidP="00547D5C">
            <w:pPr>
              <w:spacing w:line="480" w:lineRule="auto"/>
              <w:ind w:right="120"/>
              <w:jc w:val="right"/>
              <w:rPr>
                <w:rFonts w:cs="Times New Roman"/>
                <w:sz w:val="24"/>
                <w:szCs w:val="24"/>
              </w:rPr>
            </w:pPr>
            <w:r>
              <w:rPr>
                <w:rFonts w:cs="Times New Roman"/>
                <w:sz w:val="24"/>
                <w:szCs w:val="24"/>
              </w:rPr>
              <w:t>(</w:t>
            </w:r>
            <w:r w:rsidR="005535A0">
              <w:rPr>
                <w:rFonts w:cs="Times New Roman"/>
                <w:sz w:val="24"/>
                <w:szCs w:val="24"/>
              </w:rPr>
              <w:t>3.5.</w:t>
            </w:r>
            <w:r w:rsidR="00547D5C">
              <w:rPr>
                <w:rFonts w:cs="Times New Roman"/>
                <w:sz w:val="24"/>
                <w:szCs w:val="24"/>
              </w:rPr>
              <w:t>3</w:t>
            </w:r>
            <w:r>
              <w:rPr>
                <w:rFonts w:cs="Times New Roman"/>
                <w:sz w:val="24"/>
                <w:szCs w:val="24"/>
              </w:rPr>
              <w:t>)</w:t>
            </w:r>
          </w:p>
        </w:tc>
      </w:tr>
    </w:tbl>
    <w:p w14:paraId="01E0CB3C" w14:textId="77777777" w:rsidR="0049716B" w:rsidRDefault="0049716B" w:rsidP="0049716B">
      <w:pPr>
        <w:spacing w:line="480" w:lineRule="auto"/>
        <w:rPr>
          <w:rFonts w:cs="Times New Roman"/>
          <w:sz w:val="24"/>
          <w:szCs w:val="24"/>
        </w:rPr>
      </w:pPr>
      <w:r>
        <w:rPr>
          <w:rFonts w:cs="Times New Roman"/>
          <w:sz w:val="24"/>
          <w:szCs w:val="24"/>
        </w:rPr>
        <w:t>The density of free gas in organic matter was still represented by its bulk-phase density.</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4"/>
        <w:gridCol w:w="856"/>
      </w:tblGrid>
      <w:tr w:rsidR="00547D5C" w14:paraId="76A7B3C2" w14:textId="77777777" w:rsidTr="00547D5C">
        <w:tc>
          <w:tcPr>
            <w:tcW w:w="7825" w:type="dxa"/>
          </w:tcPr>
          <w:p w14:paraId="61F379C3" w14:textId="77777777" w:rsidR="00547D5C" w:rsidRPr="00EA0F0E" w:rsidRDefault="00F71FCA" w:rsidP="00547D5C">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G</m:t>
                    </m:r>
                  </m:e>
                  <m:sub>
                    <m:r>
                      <w:rPr>
                        <w:rFonts w:ascii="Cambria Math" w:hAnsi="Cambria Math" w:cs="Times New Roman"/>
                        <w:sz w:val="24"/>
                        <w:szCs w:val="24"/>
                      </w:rPr>
                      <m:t>free-organic</m:t>
                    </m:r>
                  </m:sub>
                </m:sSub>
                <m:r>
                  <m:rPr>
                    <m:sty m:val="p"/>
                  </m:rPr>
                  <w:rPr>
                    <w:rFonts w:ascii="Cambria Math" w:hAnsi="Cambria Math" w:cs="Times New Roman"/>
                    <w:sz w:val="24"/>
                    <w:szCs w:val="24"/>
                  </w:rPr>
                  <m:t xml:space="preserve">  </m:t>
                </m:r>
              </m:oMath>
            </m:oMathPara>
          </w:p>
          <w:p w14:paraId="54932473" w14:textId="77777777" w:rsidR="00547D5C" w:rsidRPr="0049716B" w:rsidRDefault="00547D5C" w:rsidP="00547D5C">
            <w:pPr>
              <w:spacing w:line="480" w:lineRule="auto"/>
              <w:rPr>
                <w:rFonts w:cs="Times New Roman"/>
                <w:sz w:val="24"/>
                <w:szCs w:val="24"/>
              </w:rPr>
            </w:pPr>
            <m:oMathPara>
              <m:oMathParaPr>
                <m:jc m:val="center"/>
              </m:oMathParaPr>
              <m:oMath>
                <m:r>
                  <m:rPr>
                    <m:sty m:val="p"/>
                  </m:rPr>
                  <w:rPr>
                    <w:rFonts w:ascii="Cambria Math" w:hAnsi="Cambria Math" w:cs="Times New Roman"/>
                    <w:sz w:val="24"/>
                    <w:szCs w:val="24"/>
                  </w:rPr>
                  <w:lastRenderedPageBreak/>
                  <m:t>=</m:t>
                </m:r>
                <m:f>
                  <m:fPr>
                    <m:ctrlPr>
                      <w:rPr>
                        <w:rFonts w:ascii="Cambria Math" w:hAnsi="Cambria Math" w:cs="Times New Roman"/>
                        <w:sz w:val="24"/>
                        <w:szCs w:val="24"/>
                      </w:rPr>
                    </m:ctrlPr>
                  </m:fPr>
                  <m:num>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n</m:t>
                        </m:r>
                      </m:sub>
                      <m:sup/>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total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organic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PSD</m:t>
                            </m:r>
                          </m:e>
                          <m:sub>
                            <m:r>
                              <w:rPr>
                                <w:rFonts w:ascii="Cambria Math" w:hAnsi="Cambria Math" w:cs="Times New Roman"/>
                                <w:sz w:val="24"/>
                                <w:szCs w:val="24"/>
                              </w:rPr>
                              <m:t>n</m:t>
                            </m:r>
                          </m:sub>
                        </m:sSub>
                        <m:r>
                          <w:rPr>
                            <w:rFonts w:ascii="Cambria Math" w:hAnsi="Cambria Math" w:cs="Times New Roman"/>
                            <w:sz w:val="24"/>
                            <w:szCs w:val="24"/>
                          </w:rPr>
                          <m:t>×(1-</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w</m:t>
                                </m:r>
                              </m:sub>
                            </m:sSub>
                          </m:e>
                          <m:sub>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oil</m:t>
                                </m:r>
                              </m:sub>
                            </m:sSub>
                          </m:e>
                          <m:sub>
                            <m:r>
                              <w:rPr>
                                <w:rFonts w:ascii="Cambria Math" w:hAnsi="Cambria Math" w:cs="Times New Roman"/>
                                <w:sz w:val="24"/>
                                <w:szCs w:val="24"/>
                              </w:rPr>
                              <m:t>n</m:t>
                            </m:r>
                          </m:sub>
                        </m:sSub>
                        <m:r>
                          <w:rPr>
                            <w:rFonts w:ascii="Cambria Math" w:hAnsi="Cambria Math" w:cs="Times New Roman"/>
                            <w:sz w:val="24"/>
                            <w:szCs w:val="24"/>
                          </w:rPr>
                          <m:t>-</m:t>
                        </m:r>
                        <w:bookmarkStart w:id="187" w:name="_Hlk8048739"/>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ads</m:t>
                                </m:r>
                              </m:sub>
                            </m:sSub>
                          </m:e>
                          <m:sub>
                            <m:r>
                              <w:rPr>
                                <w:rFonts w:ascii="Cambria Math" w:hAnsi="Cambria Math" w:cs="Times New Roman"/>
                                <w:sz w:val="24"/>
                                <w:szCs w:val="24"/>
                              </w:rPr>
                              <m:t>n</m:t>
                            </m:r>
                          </m:sub>
                        </m:sSub>
                        <w:bookmarkEnd w:id="187"/>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bulk</m:t>
                                </m:r>
                              </m:sub>
                            </m:sSub>
                          </m:e>
                          <m:sub>
                            <m:r>
                              <w:rPr>
                                <w:rFonts w:ascii="Cambria Math" w:hAnsi="Cambria Math" w:cs="Times New Roman"/>
                                <w:sz w:val="24"/>
                                <w:szCs w:val="24"/>
                              </w:rPr>
                              <m:t>n</m:t>
                            </m:r>
                          </m:sub>
                        </m:sSub>
                        <m:r>
                          <w:rPr>
                            <w:rFonts w:ascii="Cambria Math" w:hAnsi="Cambria Math" w:cs="Times New Roman"/>
                            <w:sz w:val="24"/>
                            <w:szCs w:val="24"/>
                          </w:rPr>
                          <m:t>)</m:t>
                        </m:r>
                      </m:e>
                    </m:nary>
                  </m:num>
                  <m:den>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std</m:t>
                        </m:r>
                      </m:sub>
                    </m:sSub>
                  </m:den>
                </m:f>
              </m:oMath>
            </m:oMathPara>
          </w:p>
          <w:p w14:paraId="2689C62A" w14:textId="77777777" w:rsidR="00547D5C" w:rsidRDefault="00547D5C" w:rsidP="0049716B">
            <w:pPr>
              <w:spacing w:line="480" w:lineRule="auto"/>
              <w:rPr>
                <w:rFonts w:cs="Times New Roman"/>
                <w:sz w:val="24"/>
                <w:szCs w:val="24"/>
              </w:rPr>
            </w:pPr>
          </w:p>
        </w:tc>
        <w:tc>
          <w:tcPr>
            <w:tcW w:w="615" w:type="dxa"/>
          </w:tcPr>
          <w:p w14:paraId="1CAEC697" w14:textId="77777777" w:rsidR="00547D5C" w:rsidRDefault="00547D5C" w:rsidP="00547D5C">
            <w:pPr>
              <w:spacing w:line="480" w:lineRule="auto"/>
              <w:jc w:val="right"/>
              <w:rPr>
                <w:rFonts w:cs="Times New Roman"/>
                <w:sz w:val="24"/>
                <w:szCs w:val="24"/>
              </w:rPr>
            </w:pPr>
          </w:p>
          <w:p w14:paraId="0E83F055" w14:textId="457902ED" w:rsidR="00547D5C" w:rsidRDefault="007214C7" w:rsidP="00547D5C">
            <w:pPr>
              <w:spacing w:line="480" w:lineRule="auto"/>
              <w:jc w:val="right"/>
              <w:rPr>
                <w:rFonts w:cs="Times New Roman"/>
                <w:sz w:val="24"/>
                <w:szCs w:val="24"/>
              </w:rPr>
            </w:pPr>
            <w:r>
              <w:rPr>
                <w:rFonts w:cs="Times New Roman"/>
                <w:sz w:val="24"/>
                <w:szCs w:val="24"/>
              </w:rPr>
              <w:lastRenderedPageBreak/>
              <w:t>(</w:t>
            </w:r>
            <w:r w:rsidR="005535A0">
              <w:rPr>
                <w:rFonts w:cs="Times New Roman"/>
                <w:sz w:val="24"/>
                <w:szCs w:val="24"/>
              </w:rPr>
              <w:t>3.5.</w:t>
            </w:r>
            <w:r w:rsidR="00547D5C">
              <w:rPr>
                <w:rFonts w:cs="Times New Roman"/>
                <w:sz w:val="24"/>
                <w:szCs w:val="24"/>
              </w:rPr>
              <w:t>4</w:t>
            </w:r>
            <w:r>
              <w:rPr>
                <w:rFonts w:cs="Times New Roman"/>
                <w:sz w:val="24"/>
                <w:szCs w:val="24"/>
              </w:rPr>
              <w:t>)</w:t>
            </w:r>
          </w:p>
        </w:tc>
      </w:tr>
    </w:tbl>
    <w:p w14:paraId="52EE29CB" w14:textId="1D1ED97E" w:rsidR="009578C8" w:rsidRDefault="009578C8" w:rsidP="009578C8">
      <w:pPr>
        <w:tabs>
          <w:tab w:val="left" w:pos="430"/>
          <w:tab w:val="left" w:pos="460"/>
          <w:tab w:val="left" w:pos="600"/>
        </w:tabs>
        <w:jc w:val="left"/>
        <w:rPr>
          <w:rFonts w:cs="Times New Roman"/>
          <w:sz w:val="24"/>
          <w:szCs w:val="24"/>
        </w:rPr>
      </w:pPr>
      <w:r>
        <w:rPr>
          <w:rFonts w:cs="Times New Roman"/>
          <w:sz w:val="24"/>
          <w:szCs w:val="24"/>
        </w:rPr>
        <w:lastRenderedPageBreak/>
        <w:t xml:space="preserve">n was defined as </w:t>
      </w:r>
      <w:r w:rsidR="00744F62">
        <w:rPr>
          <w:rFonts w:cs="Times New Roman"/>
          <w:sz w:val="24"/>
          <w:szCs w:val="24"/>
        </w:rPr>
        <w:t xml:space="preserve">the </w:t>
      </w:r>
      <w:r>
        <w:rPr>
          <w:rFonts w:cs="Times New Roman"/>
          <w:sz w:val="24"/>
          <w:szCs w:val="24"/>
        </w:rPr>
        <w:t>size of organic pores from range 1 to N nm:</w:t>
      </w:r>
    </w:p>
    <w:p w14:paraId="2697F212" w14:textId="77777777" w:rsidR="005E3A1B" w:rsidRDefault="005E3A1B" w:rsidP="009578C8">
      <w:pPr>
        <w:tabs>
          <w:tab w:val="left" w:pos="430"/>
          <w:tab w:val="left" w:pos="460"/>
          <w:tab w:val="left" w:pos="600"/>
        </w:tabs>
        <w:jc w:val="left"/>
        <w:rPr>
          <w:rFonts w:cs="Times New Roman"/>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4"/>
        <w:gridCol w:w="856"/>
      </w:tblGrid>
      <w:tr w:rsidR="00547D5C" w14:paraId="0FBC754C" w14:textId="77777777" w:rsidTr="00547D5C">
        <w:tc>
          <w:tcPr>
            <w:tcW w:w="7645" w:type="dxa"/>
          </w:tcPr>
          <w:p w14:paraId="02E834A6" w14:textId="3FE2237B" w:rsidR="00547D5C" w:rsidRDefault="00547D5C" w:rsidP="005E3A1B">
            <w:pPr>
              <w:tabs>
                <w:tab w:val="left" w:pos="430"/>
                <w:tab w:val="left" w:pos="460"/>
                <w:tab w:val="left" w:pos="600"/>
              </w:tabs>
              <w:jc w:val="center"/>
              <w:rPr>
                <w:rFonts w:cs="Times New Roman"/>
                <w:sz w:val="24"/>
                <w:szCs w:val="24"/>
              </w:rPr>
            </w:pPr>
            <m:oMathPara>
              <m:oMathParaPr>
                <m:jc m:val="left"/>
              </m:oMathParaPr>
              <m:oMath>
                <m:r>
                  <m:rPr>
                    <m:sty m:val="p"/>
                  </m:rPr>
                  <w:rPr>
                    <w:rFonts w:ascii="Cambria Math" w:hAnsi="Cambria Math" w:cs="Times New Roman"/>
                    <w:sz w:val="24"/>
                    <w:szCs w:val="24"/>
                  </w:rPr>
                  <w:br/>
                </m:r>
              </m:oMath>
              <m:oMath>
                <m:r>
                  <m:rPr>
                    <m:sty m:val="p"/>
                  </m:rPr>
                  <w:rPr>
                    <w:rFonts w:ascii="Cambria Math" w:hAnsi="Cambria Math" w:cs="Times New Roman"/>
                    <w:sz w:val="24"/>
                    <w:szCs w:val="24"/>
                  </w:rPr>
                  <m:t xml:space="preserve"> n=1,2,3…N (PSD range, 1 nm to N nm)</m:t>
                </m:r>
              </m:oMath>
            </m:oMathPara>
          </w:p>
        </w:tc>
        <w:tc>
          <w:tcPr>
            <w:tcW w:w="795" w:type="dxa"/>
          </w:tcPr>
          <w:p w14:paraId="7CEB4741" w14:textId="77777777" w:rsidR="00547D5C" w:rsidRDefault="00547D5C" w:rsidP="00547D5C">
            <w:pPr>
              <w:tabs>
                <w:tab w:val="left" w:pos="430"/>
                <w:tab w:val="left" w:pos="460"/>
                <w:tab w:val="left" w:pos="600"/>
              </w:tabs>
              <w:jc w:val="right"/>
              <w:rPr>
                <w:rFonts w:cs="Times New Roman"/>
                <w:sz w:val="24"/>
                <w:szCs w:val="24"/>
              </w:rPr>
            </w:pPr>
          </w:p>
          <w:p w14:paraId="21388113" w14:textId="0963B90D" w:rsidR="00547D5C" w:rsidRDefault="007214C7" w:rsidP="00547D5C">
            <w:pPr>
              <w:tabs>
                <w:tab w:val="left" w:pos="430"/>
                <w:tab w:val="left" w:pos="460"/>
                <w:tab w:val="left" w:pos="600"/>
              </w:tabs>
              <w:jc w:val="right"/>
              <w:rPr>
                <w:rFonts w:cs="Times New Roman"/>
                <w:sz w:val="24"/>
                <w:szCs w:val="24"/>
              </w:rPr>
            </w:pPr>
            <w:r>
              <w:rPr>
                <w:rFonts w:cs="Times New Roman"/>
                <w:sz w:val="24"/>
                <w:szCs w:val="24"/>
              </w:rPr>
              <w:t>(</w:t>
            </w:r>
            <w:r w:rsidR="005535A0">
              <w:rPr>
                <w:rFonts w:cs="Times New Roman"/>
                <w:sz w:val="24"/>
                <w:szCs w:val="24"/>
              </w:rPr>
              <w:t>3.5.</w:t>
            </w:r>
            <w:r w:rsidR="00547D5C">
              <w:rPr>
                <w:rFonts w:cs="Times New Roman"/>
                <w:sz w:val="24"/>
                <w:szCs w:val="24"/>
              </w:rPr>
              <w:t>5</w:t>
            </w:r>
            <w:r>
              <w:rPr>
                <w:rFonts w:cs="Times New Roman"/>
                <w:sz w:val="24"/>
                <w:szCs w:val="24"/>
              </w:rPr>
              <w:t>)</w:t>
            </w:r>
          </w:p>
        </w:tc>
      </w:tr>
    </w:tbl>
    <w:p w14:paraId="538FA97B" w14:textId="77777777" w:rsidR="005E3A1B" w:rsidRDefault="005E3A1B" w:rsidP="007214C7">
      <w:pPr>
        <w:tabs>
          <w:tab w:val="left" w:pos="430"/>
          <w:tab w:val="left" w:pos="460"/>
          <w:tab w:val="left" w:pos="600"/>
        </w:tabs>
        <w:spacing w:line="480" w:lineRule="auto"/>
        <w:rPr>
          <w:sz w:val="24"/>
          <w:szCs w:val="24"/>
        </w:rPr>
      </w:pPr>
    </w:p>
    <w:p w14:paraId="49875D89" w14:textId="39F60A96" w:rsidR="009578C8" w:rsidRDefault="00F71FCA" w:rsidP="007214C7">
      <w:pPr>
        <w:tabs>
          <w:tab w:val="left" w:pos="430"/>
          <w:tab w:val="left" w:pos="460"/>
          <w:tab w:val="left" w:pos="600"/>
        </w:tabs>
        <w:spacing w:line="480" w:lineRule="auto"/>
        <w:rPr>
          <w:rFonts w:cs="Times New Roman"/>
          <w:sz w:val="24"/>
          <w:szCs w:val="24"/>
        </w:rPr>
      </w:pPr>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ads</m:t>
                </m:r>
              </m:sub>
            </m:sSub>
          </m:e>
          <m:sub>
            <m:r>
              <w:rPr>
                <w:rFonts w:ascii="Cambria Math" w:hAnsi="Cambria Math" w:cs="Times New Roman"/>
                <w:sz w:val="24"/>
                <w:szCs w:val="24"/>
              </w:rPr>
              <m:t>n</m:t>
            </m:r>
          </m:sub>
        </m:sSub>
      </m:oMath>
      <w:r w:rsidR="009578C8">
        <w:rPr>
          <w:rFonts w:cs="Times New Roman"/>
          <w:sz w:val="24"/>
          <w:szCs w:val="24"/>
        </w:rPr>
        <w:tab/>
        <w:t xml:space="preserve">was defined as saturation of adsorbed gas in any kind of organic pore (size n), and </w:t>
      </w:r>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free</m:t>
                </m:r>
              </m:sub>
            </m:sSub>
          </m:e>
          <m:sub>
            <m:r>
              <w:rPr>
                <w:rFonts w:ascii="Cambria Math" w:hAnsi="Cambria Math" w:cs="Times New Roman"/>
                <w:sz w:val="24"/>
                <w:szCs w:val="24"/>
              </w:rPr>
              <m:t>n</m:t>
            </m:r>
          </m:sub>
        </m:sSub>
      </m:oMath>
      <w:r w:rsidR="009578C8">
        <w:rPr>
          <w:rFonts w:cs="Times New Roman" w:hint="eastAsia"/>
          <w:sz w:val="24"/>
          <w:szCs w:val="24"/>
        </w:rPr>
        <w:t xml:space="preserve"> </w:t>
      </w:r>
      <w:r w:rsidR="009578C8">
        <w:rPr>
          <w:rFonts w:cs="Times New Roman"/>
          <w:sz w:val="24"/>
          <w:szCs w:val="24"/>
        </w:rPr>
        <w:t xml:space="preserve">was defined as saturation of free gas in this pore. </w:t>
      </w:r>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bulk</m:t>
            </m:r>
          </m:sub>
        </m:sSub>
      </m:oMath>
      <w:r w:rsidR="009578C8">
        <w:rPr>
          <w:rFonts w:cs="Times New Roman" w:hint="eastAsia"/>
          <w:sz w:val="24"/>
          <w:szCs w:val="24"/>
        </w:rPr>
        <w:t xml:space="preserve"> </w:t>
      </w:r>
      <w:r w:rsidR="009578C8">
        <w:rPr>
          <w:rFonts w:cs="Times New Roman"/>
          <w:sz w:val="24"/>
          <w:szCs w:val="24"/>
        </w:rPr>
        <w:t xml:space="preserve">means </w:t>
      </w:r>
      <w:r w:rsidR="00744F62">
        <w:rPr>
          <w:rFonts w:cs="Times New Roman"/>
          <w:sz w:val="24"/>
          <w:szCs w:val="24"/>
        </w:rPr>
        <w:t xml:space="preserve">the </w:t>
      </w:r>
      <w:r w:rsidR="009578C8">
        <w:rPr>
          <w:rFonts w:cs="Times New Roman"/>
          <w:sz w:val="24"/>
          <w:szCs w:val="24"/>
        </w:rPr>
        <w:t xml:space="preserve">bulk-phase density of hydrocarbon fluid under specified reservoir condition. </w:t>
      </w:r>
      <m:oMath>
        <m:bar>
          <m:barPr>
            <m:pos m:val="top"/>
            <m:ctrlPr>
              <w:rPr>
                <w:rFonts w:ascii="Cambria Math" w:hAnsi="Cambria Math" w:cs="Times New Roman"/>
                <w:sz w:val="24"/>
                <w:szCs w:val="24"/>
              </w:rPr>
            </m:ctrlPr>
          </m:barPr>
          <m:e>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m:rPr>
                        <m:nor/>
                      </m:rPr>
                      <w:rPr>
                        <w:rFonts w:ascii="Cambria Math" w:hAnsi="Cambria Math" w:cs="Times New Roman"/>
                        <w:sz w:val="24"/>
                        <w:szCs w:val="24"/>
                      </w:rPr>
                      <m:t>ρ</m:t>
                    </m:r>
                  </m:e>
                  <m:sub>
                    <m:r>
                      <m:rPr>
                        <m:nor/>
                      </m:rPr>
                      <w:rPr>
                        <w:rFonts w:ascii="Cambria Math" w:hAnsi="Cambria Math" w:cs="Times New Roman"/>
                        <w:sz w:val="24"/>
                        <w:szCs w:val="24"/>
                      </w:rPr>
                      <m:t>ads</m:t>
                    </m:r>
                  </m:sub>
                </m:sSub>
              </m:e>
              <m:sub>
                <m:r>
                  <m:rPr>
                    <m:nor/>
                  </m:rPr>
                  <w:rPr>
                    <w:rFonts w:ascii="Cambria Math" w:hAnsi="Cambria Math" w:cs="Times New Roman"/>
                    <w:sz w:val="24"/>
                    <w:szCs w:val="24"/>
                  </w:rPr>
                  <m:t>n</m:t>
                </m:r>
              </m:sub>
            </m:sSub>
          </m:e>
        </m:bar>
        <m:r>
          <m:rPr>
            <m:nor/>
          </m:rPr>
          <w:rPr>
            <w:rFonts w:ascii="Cambria Math" w:hAnsi="Cambria Math" w:cs="Times New Roman"/>
            <w:sz w:val="24"/>
            <w:szCs w:val="24"/>
          </w:rPr>
          <m:t xml:space="preserve"> </m:t>
        </m:r>
        <m:r>
          <w:rPr>
            <w:rFonts w:ascii="Cambria Math" w:hAnsi="Cambria Math" w:cs="Times New Roman"/>
            <w:sz w:val="24"/>
            <w:szCs w:val="24"/>
          </w:rPr>
          <m:t xml:space="preserve"> </m:t>
        </m:r>
      </m:oMath>
      <w:r w:rsidR="009578C8" w:rsidRPr="00076F80">
        <w:rPr>
          <w:rFonts w:cs="Times New Roman"/>
          <w:sz w:val="24"/>
          <w:szCs w:val="24"/>
        </w:rPr>
        <w:t xml:space="preserve">in </w:t>
      </w:r>
      <w:r w:rsidR="00D66454" w:rsidRPr="00076F80">
        <w:rPr>
          <w:rFonts w:cs="Times New Roman"/>
          <w:sz w:val="24"/>
          <w:szCs w:val="24"/>
        </w:rPr>
        <w:t>Equation</w:t>
      </w:r>
      <w:r w:rsidR="007214C7">
        <w:rPr>
          <w:rFonts w:cs="Times New Roman"/>
          <w:sz w:val="24"/>
          <w:szCs w:val="24"/>
        </w:rPr>
        <w:t xml:space="preserve"> (</w:t>
      </w:r>
      <w:r w:rsidR="005535A0">
        <w:rPr>
          <w:rFonts w:cs="Times New Roman"/>
          <w:sz w:val="24"/>
          <w:szCs w:val="24"/>
        </w:rPr>
        <w:t>3.5.</w:t>
      </w:r>
      <w:r w:rsidR="007214C7">
        <w:rPr>
          <w:rFonts w:cs="Times New Roman"/>
          <w:sz w:val="24"/>
          <w:szCs w:val="24"/>
        </w:rPr>
        <w:t>6)</w:t>
      </w:r>
      <w:r w:rsidR="009578C8">
        <w:rPr>
          <w:rFonts w:cs="Times New Roman"/>
          <w:sz w:val="24"/>
          <w:szCs w:val="24"/>
        </w:rPr>
        <w:t xml:space="preserve"> was defined as </w:t>
      </w:r>
      <w:r w:rsidR="00744F62">
        <w:rPr>
          <w:rFonts w:cs="Times New Roman"/>
          <w:sz w:val="24"/>
          <w:szCs w:val="24"/>
        </w:rPr>
        <w:t xml:space="preserve">the </w:t>
      </w:r>
      <w:r w:rsidR="009578C8">
        <w:rPr>
          <w:rFonts w:cs="Times New Roman"/>
          <w:sz w:val="24"/>
          <w:szCs w:val="24"/>
        </w:rPr>
        <w:t xml:space="preserve">average density of gas in </w:t>
      </w:r>
      <w:r w:rsidR="00744F62">
        <w:rPr>
          <w:rFonts w:cs="Times New Roman"/>
          <w:sz w:val="24"/>
          <w:szCs w:val="24"/>
        </w:rPr>
        <w:t xml:space="preserve">the </w:t>
      </w:r>
      <w:r w:rsidR="009578C8">
        <w:rPr>
          <w:rFonts w:cs="Times New Roman"/>
          <w:sz w:val="24"/>
          <w:szCs w:val="24"/>
        </w:rPr>
        <w:t>adsorption layer (</w:t>
      </w:r>
      <w:r w:rsidR="00744F62">
        <w:rPr>
          <w:rFonts w:cs="Times New Roman"/>
          <w:sz w:val="24"/>
          <w:szCs w:val="24"/>
        </w:rPr>
        <w:t xml:space="preserve">the </w:t>
      </w:r>
      <w:r w:rsidR="009578C8">
        <w:rPr>
          <w:rFonts w:cs="Times New Roman"/>
          <w:sz w:val="24"/>
          <w:szCs w:val="24"/>
        </w:rPr>
        <w:t>average density of adsorbed gas). In order to find</w:t>
      </w:r>
      <w:r w:rsidR="009578C8">
        <w:rPr>
          <w:rFonts w:cs="Times New Roman" w:hint="eastAsia"/>
          <w:sz w:val="24"/>
          <w:szCs w:val="24"/>
        </w:rPr>
        <w:t xml:space="preserve"> </w:t>
      </w:r>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 xml:space="preserve"> S</m:t>
                </m:r>
              </m:e>
              <m:sub>
                <m:r>
                  <w:rPr>
                    <w:rFonts w:ascii="Cambria Math" w:hAnsi="Cambria Math" w:cs="Times New Roman"/>
                    <w:sz w:val="24"/>
                    <w:szCs w:val="24"/>
                  </w:rPr>
                  <m:t>ads</m:t>
                </m:r>
              </m:sub>
            </m:sSub>
          </m:e>
          <m:sub>
            <m:r>
              <w:rPr>
                <w:rFonts w:ascii="Cambria Math" w:hAnsi="Cambria Math" w:cs="Times New Roman"/>
                <w:sz w:val="24"/>
                <w:szCs w:val="24"/>
              </w:rPr>
              <m:t>n</m:t>
            </m:r>
          </m:sub>
        </m:sSub>
      </m:oMath>
      <w:r w:rsidR="009578C8">
        <w:rPr>
          <w:rFonts w:cs="Times New Roman"/>
          <w:sz w:val="24"/>
          <w:szCs w:val="24"/>
        </w:rPr>
        <w:t xml:space="preserve"> and </w:t>
      </w:r>
      <m:oMath>
        <m:bar>
          <m:barPr>
            <m:pos m:val="top"/>
            <m:ctrlPr>
              <w:rPr>
                <w:rFonts w:ascii="Cambria Math" w:hAnsi="Cambria Math" w:cs="Times New Roman"/>
                <w:sz w:val="24"/>
                <w:szCs w:val="24"/>
              </w:rPr>
            </m:ctrlPr>
          </m:barPr>
          <m:e>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m:rPr>
                        <m:nor/>
                      </m:rPr>
                      <w:rPr>
                        <w:rFonts w:ascii="Cambria Math" w:hAnsi="Cambria Math" w:cs="Times New Roman"/>
                        <w:sz w:val="24"/>
                        <w:szCs w:val="24"/>
                      </w:rPr>
                      <m:t>ρ</m:t>
                    </m:r>
                  </m:e>
                  <m:sub>
                    <m:r>
                      <m:rPr>
                        <m:nor/>
                      </m:rPr>
                      <w:rPr>
                        <w:rFonts w:ascii="Cambria Math" w:hAnsi="Cambria Math" w:cs="Times New Roman"/>
                        <w:sz w:val="24"/>
                        <w:szCs w:val="24"/>
                      </w:rPr>
                      <m:t>ads</m:t>
                    </m:r>
                  </m:sub>
                </m:sSub>
              </m:e>
              <m:sub>
                <m:r>
                  <m:rPr>
                    <m:nor/>
                  </m:rPr>
                  <w:rPr>
                    <w:rFonts w:ascii="Cambria Math" w:hAnsi="Cambria Math" w:cs="Times New Roman"/>
                    <w:sz w:val="24"/>
                    <w:szCs w:val="24"/>
                  </w:rPr>
                  <m:t>n</m:t>
                </m:r>
              </m:sub>
            </m:sSub>
          </m:e>
        </m:bar>
        <m:r>
          <m:rPr>
            <m:nor/>
          </m:rPr>
          <w:rPr>
            <w:rFonts w:ascii="Cambria Math" w:hAnsi="Cambria Math" w:cs="Times New Roman"/>
            <w:sz w:val="24"/>
            <w:szCs w:val="24"/>
          </w:rPr>
          <m:t xml:space="preserve"> </m:t>
        </m:r>
        <m:r>
          <w:rPr>
            <w:rFonts w:ascii="Cambria Math" w:hAnsi="Cambria Math" w:cs="Times New Roman"/>
            <w:sz w:val="24"/>
            <w:szCs w:val="24"/>
          </w:rPr>
          <m:t xml:space="preserve"> </m:t>
        </m:r>
      </m:oMath>
      <w:r w:rsidR="009578C8">
        <w:rPr>
          <w:rFonts w:cs="Times New Roman"/>
          <w:sz w:val="24"/>
          <w:szCs w:val="24"/>
        </w:rPr>
        <w:t xml:space="preserve"> </w:t>
      </w:r>
      <w:r w:rsidR="009578C8" w:rsidRPr="00076F80">
        <w:rPr>
          <w:rFonts w:cs="Times New Roman"/>
          <w:sz w:val="24"/>
          <w:szCs w:val="24"/>
        </w:rPr>
        <w:t xml:space="preserve">in </w:t>
      </w:r>
      <w:r w:rsidR="00D66454" w:rsidRPr="00076F80">
        <w:rPr>
          <w:rFonts w:cs="Times New Roman"/>
          <w:sz w:val="24"/>
          <w:szCs w:val="24"/>
        </w:rPr>
        <w:t>Equation</w:t>
      </w:r>
      <w:r w:rsidR="007214C7" w:rsidRPr="00076F80">
        <w:rPr>
          <w:rFonts w:cs="Times New Roman"/>
          <w:sz w:val="24"/>
          <w:szCs w:val="24"/>
        </w:rPr>
        <w:t xml:space="preserve"> (</w:t>
      </w:r>
      <w:r w:rsidR="005535A0" w:rsidRPr="00076F80">
        <w:rPr>
          <w:rFonts w:cs="Times New Roman"/>
          <w:sz w:val="24"/>
          <w:szCs w:val="24"/>
        </w:rPr>
        <w:t>3.</w:t>
      </w:r>
      <w:r w:rsidR="005535A0">
        <w:rPr>
          <w:rFonts w:cs="Times New Roman"/>
          <w:sz w:val="24"/>
          <w:szCs w:val="24"/>
        </w:rPr>
        <w:t>5.</w:t>
      </w:r>
      <w:r w:rsidR="007214C7">
        <w:rPr>
          <w:rFonts w:cs="Times New Roman"/>
          <w:sz w:val="24"/>
          <w:szCs w:val="24"/>
        </w:rPr>
        <w:t>4)</w:t>
      </w:r>
      <w:r w:rsidR="009578C8">
        <w:rPr>
          <w:rFonts w:cs="Times New Roman"/>
          <w:sz w:val="24"/>
          <w:szCs w:val="24"/>
        </w:rPr>
        <w:t xml:space="preserve"> and </w:t>
      </w:r>
      <w:r w:rsidR="00D66454" w:rsidRPr="00076F80">
        <w:rPr>
          <w:rFonts w:cs="Times New Roman"/>
          <w:sz w:val="24"/>
          <w:szCs w:val="24"/>
        </w:rPr>
        <w:t>Equation</w:t>
      </w:r>
      <w:r w:rsidR="009578C8" w:rsidRPr="00076F80">
        <w:rPr>
          <w:rFonts w:cs="Times New Roman"/>
          <w:sz w:val="24"/>
          <w:szCs w:val="24"/>
        </w:rPr>
        <w:t xml:space="preserve"> </w:t>
      </w:r>
      <w:r w:rsidR="007214C7" w:rsidRPr="00076F80">
        <w:rPr>
          <w:rFonts w:cs="Times New Roman"/>
          <w:sz w:val="24"/>
          <w:szCs w:val="24"/>
        </w:rPr>
        <w:t>(</w:t>
      </w:r>
      <w:r w:rsidR="005535A0" w:rsidRPr="00076F80">
        <w:rPr>
          <w:rFonts w:cs="Times New Roman"/>
          <w:sz w:val="24"/>
          <w:szCs w:val="24"/>
        </w:rPr>
        <w:t>3.5.</w:t>
      </w:r>
      <w:r w:rsidR="007214C7" w:rsidRPr="00076F80">
        <w:rPr>
          <w:rFonts w:cs="Times New Roman"/>
          <w:sz w:val="24"/>
          <w:szCs w:val="24"/>
        </w:rPr>
        <w:t>6)</w:t>
      </w:r>
      <w:r w:rsidR="009578C8" w:rsidRPr="00076F80">
        <w:rPr>
          <w:rFonts w:cs="Times New Roman"/>
          <w:sz w:val="24"/>
          <w:szCs w:val="24"/>
        </w:rPr>
        <w:t>, the</w:t>
      </w:r>
      <w:r w:rsidR="009578C8">
        <w:rPr>
          <w:rFonts w:cs="Times New Roman"/>
          <w:sz w:val="24"/>
          <w:szCs w:val="24"/>
        </w:rPr>
        <w:t xml:space="preserve"> adsorption layer and adsorbed gas in any-size(n) organic pore should be determined through its local density distrib</w:t>
      </w:r>
      <w:r w:rsidR="00076F80">
        <w:rPr>
          <w:rFonts w:cs="Times New Roman"/>
          <w:sz w:val="24"/>
          <w:szCs w:val="24"/>
        </w:rPr>
        <w:t xml:space="preserve">ution profile from </w:t>
      </w:r>
      <w:r w:rsidR="00CB0906">
        <w:rPr>
          <w:rFonts w:cs="Times New Roman"/>
          <w:sz w:val="24"/>
          <w:szCs w:val="24"/>
        </w:rPr>
        <w:t xml:space="preserve">the </w:t>
      </w:r>
      <w:r w:rsidR="00076F80">
        <w:rPr>
          <w:rFonts w:cs="Times New Roman"/>
          <w:sz w:val="24"/>
          <w:szCs w:val="24"/>
        </w:rPr>
        <w:t>cylindrical-</w:t>
      </w:r>
      <w:r w:rsidR="009578C8">
        <w:rPr>
          <w:rFonts w:cs="Times New Roman"/>
          <w:sz w:val="24"/>
          <w:szCs w:val="24"/>
        </w:rPr>
        <w:t xml:space="preserve">SLD model at first.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6"/>
        <w:gridCol w:w="1224"/>
      </w:tblGrid>
      <w:tr w:rsidR="00547D5C" w14:paraId="69BCC259" w14:textId="77777777" w:rsidTr="00547D5C">
        <w:tc>
          <w:tcPr>
            <w:tcW w:w="4220" w:type="dxa"/>
          </w:tcPr>
          <w:p w14:paraId="29FCA315" w14:textId="77777777" w:rsidR="00547D5C" w:rsidRPr="00547D5C" w:rsidRDefault="00F71FCA" w:rsidP="00547D5C">
            <w:pPr>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G</m:t>
                    </m:r>
                  </m:e>
                  <m:sub>
                    <m:r>
                      <w:rPr>
                        <w:rFonts w:ascii="Cambria Math" w:hAnsi="Cambria Math" w:cs="Times New Roman"/>
                        <w:sz w:val="24"/>
                        <w:szCs w:val="24"/>
                      </w:rPr>
                      <m:t>ads-organic</m:t>
                    </m:r>
                  </m:sub>
                </m:sSub>
              </m:oMath>
            </m:oMathPara>
          </w:p>
          <w:p w14:paraId="5C091A4B" w14:textId="77777777" w:rsidR="00547D5C" w:rsidRPr="00547D5C" w:rsidRDefault="00547D5C" w:rsidP="00547D5C">
            <w:pPr>
              <w:rPr>
                <w:rFonts w:cs="Times New Roman"/>
                <w:sz w:val="24"/>
                <w:szCs w:val="24"/>
              </w:rPr>
            </w:pPr>
            <m:oMathPara>
              <m:oMathParaPr>
                <m:jc m:val="left"/>
              </m:oMathParaPr>
              <m:oMath>
                <m:r>
                  <m:rPr>
                    <m:sty m:val="p"/>
                  </m:rPr>
                  <w:rPr>
                    <w:rFonts w:ascii="Cambria Math" w:hAnsi="Cambria Math" w:cs="Times New Roman"/>
                    <w:sz w:val="24"/>
                    <w:szCs w:val="24"/>
                  </w:rPr>
                  <m:t>=</m:t>
                </m:r>
                <m:f>
                  <m:fPr>
                    <m:ctrlPr>
                      <w:rPr>
                        <w:rFonts w:ascii="Cambria Math" w:hAnsi="Cambria Math" w:cs="Times New Roman"/>
                        <w:sz w:val="24"/>
                        <w:szCs w:val="24"/>
                      </w:rPr>
                    </m:ctrlPr>
                  </m:fPr>
                  <m:num>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n</m:t>
                        </m:r>
                      </m:sub>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total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organic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PSD</m:t>
                            </m:r>
                          </m:e>
                          <m:sub>
                            <m:r>
                              <w:rPr>
                                <w:rFonts w:ascii="Cambria Math" w:hAnsi="Cambria Math" w:cs="Times New Roman"/>
                                <w:sz w:val="24"/>
                                <w:szCs w:val="24"/>
                              </w:rPr>
                              <m:t>n</m:t>
                            </m:r>
                          </m:sub>
                        </m:sSub>
                        <m:r>
                          <w:rPr>
                            <w:rFonts w:ascii="Cambria Math" w:hAnsi="Cambria Math" w:cs="Times New Roman"/>
                            <w:sz w:val="24"/>
                            <w:szCs w:val="24"/>
                          </w:rPr>
                          <m:t>×(1-</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w</m:t>
                                </m:r>
                              </m:sub>
                            </m:sSub>
                          </m:e>
                          <m:sub>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oil</m:t>
                                </m:r>
                              </m:sub>
                            </m:sSub>
                          </m:e>
                          <m:sub>
                            <m:r>
                              <w:rPr>
                                <w:rFonts w:ascii="Cambria Math" w:hAnsi="Cambria Math" w:cs="Times New Roman"/>
                                <w:sz w:val="24"/>
                                <w:szCs w:val="24"/>
                              </w:rPr>
                              <m:t>n</m:t>
                            </m:r>
                          </m:sub>
                        </m:sSub>
                        <m:r>
                          <w:rPr>
                            <w:rFonts w:ascii="Cambria Math" w:hAnsi="Cambria Math" w:cs="Times New Roman"/>
                            <w:sz w:val="24"/>
                            <w:szCs w:val="24"/>
                          </w:rPr>
                          <m:t>-</m:t>
                        </m:r>
                        <w:bookmarkStart w:id="188" w:name="_Hlk8048859"/>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free</m:t>
                                </m:r>
                              </m:sub>
                            </m:sSub>
                          </m:e>
                          <m:sub>
                            <m:r>
                              <w:rPr>
                                <w:rFonts w:ascii="Cambria Math" w:hAnsi="Cambria Math" w:cs="Times New Roman"/>
                                <w:sz w:val="24"/>
                                <w:szCs w:val="24"/>
                              </w:rPr>
                              <m:t>n</m:t>
                            </m:r>
                          </m:sub>
                        </m:sSub>
                        <w:bookmarkEnd w:id="188"/>
                        <m:r>
                          <w:rPr>
                            <w:rFonts w:ascii="Cambria Math" w:hAnsi="Cambria Math" w:cs="Times New Roman"/>
                            <w:sz w:val="24"/>
                            <w:szCs w:val="24"/>
                          </w:rPr>
                          <m:t>)×</m:t>
                        </m:r>
                        <m:bar>
                          <m:barPr>
                            <m:pos m:val="top"/>
                            <m:ctrlPr>
                              <w:rPr>
                                <w:rFonts w:ascii="Cambria Math" w:hAnsi="Cambria Math" w:cs="Times New Roman"/>
                                <w:i/>
                                <w:sz w:val="24"/>
                                <w:szCs w:val="24"/>
                              </w:rPr>
                            </m:ctrlPr>
                          </m:barPr>
                          <m:e>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ads</m:t>
                                    </m:r>
                                  </m:sub>
                                </m:sSub>
                              </m:e>
                              <m:sub>
                                <m:r>
                                  <w:rPr>
                                    <w:rFonts w:ascii="Cambria Math" w:hAnsi="Cambria Math" w:cs="Times New Roman"/>
                                    <w:sz w:val="24"/>
                                    <w:szCs w:val="24"/>
                                  </w:rPr>
                                  <m:t>n</m:t>
                                </m:r>
                              </m:sub>
                            </m:sSub>
                          </m:e>
                        </m:bar>
                        <m:r>
                          <w:rPr>
                            <w:rFonts w:ascii="Cambria Math" w:hAnsi="Cambria Math" w:cs="Times New Roman"/>
                            <w:sz w:val="24"/>
                            <w:szCs w:val="24"/>
                          </w:rPr>
                          <m:t>)</m:t>
                        </m:r>
                      </m:e>
                    </m:nary>
                  </m:num>
                  <m:den>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std</m:t>
                        </m:r>
                      </m:sub>
                    </m:sSub>
                  </m:den>
                </m:f>
              </m:oMath>
            </m:oMathPara>
          </w:p>
          <w:p w14:paraId="422B8591" w14:textId="77777777" w:rsidR="00547D5C" w:rsidRDefault="00547D5C" w:rsidP="009578C8">
            <w:pPr>
              <w:tabs>
                <w:tab w:val="left" w:pos="430"/>
                <w:tab w:val="left" w:pos="460"/>
                <w:tab w:val="left" w:pos="600"/>
              </w:tabs>
              <w:spacing w:line="480" w:lineRule="auto"/>
              <w:jc w:val="left"/>
              <w:rPr>
                <w:rFonts w:cs="Times New Roman"/>
                <w:sz w:val="24"/>
                <w:szCs w:val="24"/>
              </w:rPr>
            </w:pPr>
          </w:p>
        </w:tc>
        <w:tc>
          <w:tcPr>
            <w:tcW w:w="4220" w:type="dxa"/>
          </w:tcPr>
          <w:p w14:paraId="2C95EAD0" w14:textId="77777777" w:rsidR="00547D5C" w:rsidRDefault="00547D5C" w:rsidP="00547D5C">
            <w:pPr>
              <w:tabs>
                <w:tab w:val="left" w:pos="430"/>
                <w:tab w:val="left" w:pos="460"/>
                <w:tab w:val="left" w:pos="600"/>
              </w:tabs>
              <w:spacing w:line="480" w:lineRule="auto"/>
              <w:jc w:val="right"/>
              <w:rPr>
                <w:rFonts w:cs="Times New Roman"/>
                <w:sz w:val="24"/>
                <w:szCs w:val="24"/>
              </w:rPr>
            </w:pPr>
          </w:p>
          <w:p w14:paraId="1AAFEA50" w14:textId="401C4C46" w:rsidR="00547D5C" w:rsidRDefault="007214C7" w:rsidP="00547D5C">
            <w:pPr>
              <w:tabs>
                <w:tab w:val="left" w:pos="430"/>
                <w:tab w:val="left" w:pos="460"/>
                <w:tab w:val="left" w:pos="600"/>
              </w:tabs>
              <w:spacing w:line="480" w:lineRule="auto"/>
              <w:jc w:val="right"/>
              <w:rPr>
                <w:rFonts w:cs="Times New Roman"/>
                <w:sz w:val="24"/>
                <w:szCs w:val="24"/>
              </w:rPr>
            </w:pPr>
            <w:r>
              <w:rPr>
                <w:rFonts w:cs="Times New Roman"/>
                <w:sz w:val="24"/>
                <w:szCs w:val="24"/>
              </w:rPr>
              <w:t>(</w:t>
            </w:r>
            <w:r w:rsidR="005535A0">
              <w:rPr>
                <w:rFonts w:cs="Times New Roman"/>
                <w:sz w:val="24"/>
                <w:szCs w:val="24"/>
              </w:rPr>
              <w:t>3.5.</w:t>
            </w:r>
            <w:r w:rsidR="00547D5C">
              <w:rPr>
                <w:rFonts w:cs="Times New Roman"/>
                <w:sz w:val="24"/>
                <w:szCs w:val="24"/>
              </w:rPr>
              <w:t>6</w:t>
            </w:r>
            <w:r>
              <w:rPr>
                <w:rFonts w:cs="Times New Roman"/>
                <w:sz w:val="24"/>
                <w:szCs w:val="24"/>
              </w:rPr>
              <w:t>)</w:t>
            </w:r>
          </w:p>
        </w:tc>
      </w:tr>
    </w:tbl>
    <w:p w14:paraId="42244AC2" w14:textId="14AAE36F" w:rsidR="009578C8" w:rsidRDefault="004C768C" w:rsidP="009578C8">
      <w:pPr>
        <w:spacing w:line="480" w:lineRule="auto"/>
        <w:rPr>
          <w:rFonts w:cs="Times New Roman"/>
          <w:sz w:val="24"/>
          <w:szCs w:val="24"/>
        </w:rPr>
      </w:pPr>
      <w:r>
        <w:rPr>
          <w:rFonts w:cs="Times New Roman"/>
          <w:sz w:val="24"/>
          <w:szCs w:val="24"/>
        </w:rPr>
        <w:t>T</w:t>
      </w:r>
      <w:r w:rsidR="009578C8">
        <w:rPr>
          <w:rFonts w:cs="Times New Roman"/>
          <w:sz w:val="24"/>
          <w:szCs w:val="24"/>
        </w:rPr>
        <w:t xml:space="preserve">here is no standard rule to define </w:t>
      </w:r>
      <w:r>
        <w:rPr>
          <w:rFonts w:cs="Times New Roman"/>
          <w:sz w:val="24"/>
          <w:szCs w:val="24"/>
        </w:rPr>
        <w:t xml:space="preserve">the </w:t>
      </w:r>
      <w:r w:rsidR="009578C8">
        <w:rPr>
          <w:rFonts w:cs="Times New Roman"/>
          <w:sz w:val="24"/>
          <w:szCs w:val="24"/>
        </w:rPr>
        <w:t xml:space="preserve">adsorption layer in shale nanopores because the definition of </w:t>
      </w:r>
      <w:r>
        <w:rPr>
          <w:rFonts w:cs="Times New Roman"/>
          <w:sz w:val="24"/>
          <w:szCs w:val="24"/>
        </w:rPr>
        <w:t xml:space="preserve">the </w:t>
      </w:r>
      <w:r w:rsidR="009578C8">
        <w:rPr>
          <w:rFonts w:cs="Times New Roman"/>
          <w:sz w:val="24"/>
          <w:szCs w:val="24"/>
        </w:rPr>
        <w:t>adsorption region (adsorption layer) can be different from person to person</w:t>
      </w:r>
      <w:r w:rsidR="009578C8" w:rsidRPr="00B11460">
        <w:rPr>
          <w:rFonts w:cs="Times New Roman" w:hint="eastAsia"/>
          <w:sz w:val="24"/>
          <w:szCs w:val="24"/>
        </w:rPr>
        <w:t xml:space="preserve">. </w:t>
      </w:r>
      <w:r w:rsidR="009578C8" w:rsidRPr="00B11460">
        <w:rPr>
          <w:rFonts w:cs="Times New Roman"/>
          <w:sz w:val="24"/>
          <w:szCs w:val="24"/>
        </w:rPr>
        <w:t>F</w:t>
      </w:r>
      <w:r w:rsidR="009578C8" w:rsidRPr="00B11460">
        <w:rPr>
          <w:rFonts w:cs="Times New Roman" w:hint="eastAsia"/>
          <w:sz w:val="24"/>
          <w:szCs w:val="24"/>
        </w:rPr>
        <w:t>or</w:t>
      </w:r>
      <w:r w:rsidR="009578C8" w:rsidRPr="00B11460">
        <w:rPr>
          <w:rFonts w:cs="Times New Roman"/>
          <w:sz w:val="24"/>
          <w:szCs w:val="24"/>
        </w:rPr>
        <w:t xml:space="preserve"> </w:t>
      </w:r>
      <w:r w:rsidR="009578C8" w:rsidRPr="00225392">
        <w:rPr>
          <w:rFonts w:cs="Times New Roman" w:hint="eastAsia"/>
          <w:sz w:val="24"/>
          <w:szCs w:val="24"/>
        </w:rPr>
        <w:t>example</w:t>
      </w:r>
      <w:r w:rsidR="009578C8" w:rsidRPr="00225392">
        <w:rPr>
          <w:rFonts w:cs="Times New Roman"/>
          <w:sz w:val="24"/>
          <w:szCs w:val="24"/>
        </w:rPr>
        <w:t>, Ma et al</w:t>
      </w:r>
      <w:r w:rsidR="007D4388" w:rsidRPr="00225392">
        <w:rPr>
          <w:rFonts w:cs="Times New Roman"/>
          <w:sz w:val="24"/>
          <w:szCs w:val="24"/>
        </w:rPr>
        <w:t xml:space="preserve">. (2016) </w:t>
      </w:r>
      <w:r w:rsidR="009578C8" w:rsidRPr="00225392">
        <w:rPr>
          <w:rFonts w:cs="Times New Roman"/>
          <w:sz w:val="24"/>
          <w:szCs w:val="24"/>
        </w:rPr>
        <w:t xml:space="preserve">defined </w:t>
      </w:r>
      <w:r w:rsidR="00744F62" w:rsidRPr="00225392">
        <w:rPr>
          <w:rFonts w:cs="Times New Roman"/>
          <w:sz w:val="24"/>
          <w:szCs w:val="24"/>
        </w:rPr>
        <w:t>the</w:t>
      </w:r>
      <w:r w:rsidR="00744F62">
        <w:rPr>
          <w:rFonts w:cs="Times New Roman"/>
          <w:sz w:val="24"/>
          <w:szCs w:val="24"/>
        </w:rPr>
        <w:t xml:space="preserve"> </w:t>
      </w:r>
      <w:r w:rsidR="009578C8" w:rsidRPr="00B11460">
        <w:rPr>
          <w:rFonts w:cs="Times New Roman"/>
          <w:sz w:val="24"/>
          <w:szCs w:val="24"/>
        </w:rPr>
        <w:t>adso</w:t>
      </w:r>
      <w:r w:rsidR="009578C8">
        <w:rPr>
          <w:rFonts w:cs="Times New Roman"/>
          <w:sz w:val="24"/>
          <w:szCs w:val="24"/>
        </w:rPr>
        <w:t>rp</w:t>
      </w:r>
      <w:r w:rsidR="009578C8" w:rsidRPr="00B11460">
        <w:rPr>
          <w:rFonts w:cs="Times New Roman"/>
          <w:sz w:val="24"/>
          <w:szCs w:val="24"/>
        </w:rPr>
        <w:t>tion layer starting at where the local density is 1.15 time</w:t>
      </w:r>
      <w:r w:rsidR="009578C8">
        <w:rPr>
          <w:rFonts w:cs="Times New Roman"/>
          <w:sz w:val="24"/>
          <w:szCs w:val="24"/>
        </w:rPr>
        <w:t>s</w:t>
      </w:r>
      <w:r w:rsidR="009578C8" w:rsidRPr="00B11460">
        <w:rPr>
          <w:rFonts w:cs="Times New Roman"/>
          <w:sz w:val="24"/>
          <w:szCs w:val="24"/>
        </w:rPr>
        <w:t xml:space="preserve"> higher</w:t>
      </w:r>
      <w:r w:rsidR="00A712AD">
        <w:rPr>
          <w:rFonts w:cs="Times New Roman"/>
          <w:sz w:val="24"/>
          <w:szCs w:val="24"/>
        </w:rPr>
        <w:t xml:space="preserve"> than bulk phase density.</w:t>
      </w:r>
      <w:r w:rsidR="00F33038">
        <w:rPr>
          <w:rFonts w:cs="Times New Roman"/>
          <w:sz w:val="24"/>
          <w:szCs w:val="24"/>
        </w:rPr>
        <w:t xml:space="preserve"> In my study</w:t>
      </w:r>
      <w:r w:rsidR="00744F62">
        <w:rPr>
          <w:rFonts w:cs="Times New Roman"/>
          <w:sz w:val="24"/>
          <w:szCs w:val="24"/>
        </w:rPr>
        <w:t>, f</w:t>
      </w:r>
      <w:r w:rsidR="00A712AD">
        <w:rPr>
          <w:rFonts w:cs="Times New Roman"/>
          <w:sz w:val="24"/>
          <w:szCs w:val="24"/>
        </w:rPr>
        <w:t>rom the results</w:t>
      </w:r>
      <w:r w:rsidR="009578C8">
        <w:rPr>
          <w:rFonts w:cs="Times New Roman"/>
          <w:sz w:val="24"/>
          <w:szCs w:val="24"/>
        </w:rPr>
        <w:t xml:space="preserve"> (</w:t>
      </w:r>
      <w:r w:rsidR="00076F80" w:rsidRPr="00660466">
        <w:rPr>
          <w:rFonts w:cs="Times New Roman"/>
          <w:sz w:val="24"/>
          <w:szCs w:val="24"/>
        </w:rPr>
        <w:fldChar w:fldCharType="begin"/>
      </w:r>
      <w:r w:rsidR="00076F80" w:rsidRPr="00660466">
        <w:rPr>
          <w:rFonts w:cs="Times New Roman"/>
          <w:sz w:val="24"/>
          <w:szCs w:val="24"/>
        </w:rPr>
        <w:instrText xml:space="preserve"> REF _Ref14618604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12</w:t>
      </w:r>
      <w:r w:rsidR="00076F80" w:rsidRPr="00660466">
        <w:rPr>
          <w:rFonts w:cs="Times New Roman"/>
          <w:sz w:val="24"/>
          <w:szCs w:val="24"/>
        </w:rPr>
        <w:fldChar w:fldCharType="end"/>
      </w:r>
      <w:r w:rsidR="00076F80" w:rsidRPr="00660466">
        <w:rPr>
          <w:rFonts w:cs="Times New Roman"/>
          <w:sz w:val="24"/>
          <w:szCs w:val="24"/>
        </w:rPr>
        <w:t xml:space="preserve"> and </w:t>
      </w:r>
      <w:r w:rsidR="00076F80" w:rsidRPr="00660466">
        <w:rPr>
          <w:rFonts w:cs="Times New Roman"/>
          <w:sz w:val="24"/>
          <w:szCs w:val="24"/>
        </w:rPr>
        <w:fldChar w:fldCharType="begin"/>
      </w:r>
      <w:r w:rsidR="00076F80" w:rsidRPr="00660466">
        <w:rPr>
          <w:rFonts w:cs="Times New Roman"/>
          <w:sz w:val="24"/>
          <w:szCs w:val="24"/>
        </w:rPr>
        <w:instrText xml:space="preserve"> REF _Ref14619249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15</w:t>
      </w:r>
      <w:r w:rsidR="00076F80" w:rsidRPr="00660466">
        <w:rPr>
          <w:rFonts w:cs="Times New Roman"/>
          <w:sz w:val="24"/>
          <w:szCs w:val="24"/>
        </w:rPr>
        <w:fldChar w:fldCharType="end"/>
      </w:r>
      <w:r w:rsidR="00C67EA8" w:rsidRPr="00660466">
        <w:rPr>
          <w:rFonts w:cs="Times New Roman"/>
          <w:sz w:val="24"/>
          <w:szCs w:val="24"/>
        </w:rPr>
        <w:t xml:space="preserve">), the </w:t>
      </w:r>
      <w:r w:rsidR="009578C8" w:rsidRPr="00660466">
        <w:rPr>
          <w:rFonts w:cs="Times New Roman"/>
          <w:sz w:val="24"/>
          <w:szCs w:val="24"/>
        </w:rPr>
        <w:t>adsorption</w:t>
      </w:r>
      <w:r w:rsidR="009578C8">
        <w:rPr>
          <w:rFonts w:cs="Times New Roman"/>
          <w:sz w:val="24"/>
          <w:szCs w:val="24"/>
        </w:rPr>
        <w:t xml:space="preserve"> region</w:t>
      </w:r>
      <w:r w:rsidR="00C67EA8">
        <w:rPr>
          <w:rFonts w:cs="Times New Roman"/>
          <w:sz w:val="24"/>
          <w:szCs w:val="24"/>
        </w:rPr>
        <w:t xml:space="preserve"> was defined starting</w:t>
      </w:r>
      <w:r w:rsidR="009578C8" w:rsidRPr="00B11460">
        <w:rPr>
          <w:rFonts w:cs="Times New Roman"/>
          <w:sz w:val="24"/>
          <w:szCs w:val="24"/>
        </w:rPr>
        <w:t xml:space="preserve"> at </w:t>
      </w:r>
      <w:r w:rsidR="00744F62">
        <w:rPr>
          <w:rFonts w:cs="Times New Roman"/>
          <w:sz w:val="24"/>
          <w:szCs w:val="24"/>
        </w:rPr>
        <w:t xml:space="preserve">the </w:t>
      </w:r>
      <w:r w:rsidR="009578C8" w:rsidRPr="00B11460">
        <w:rPr>
          <w:rFonts w:cs="Times New Roman" w:hint="eastAsia"/>
          <w:sz w:val="24"/>
          <w:szCs w:val="24"/>
        </w:rPr>
        <w:t>location</w:t>
      </w:r>
      <w:r w:rsidR="009578C8" w:rsidRPr="00B11460">
        <w:rPr>
          <w:rFonts w:cs="Times New Roman"/>
          <w:sz w:val="24"/>
          <w:szCs w:val="24"/>
        </w:rPr>
        <w:t xml:space="preserve"> </w:t>
      </w:r>
      <w:r w:rsidR="009578C8">
        <w:rPr>
          <w:rFonts w:cs="Times New Roman"/>
          <w:sz w:val="24"/>
          <w:szCs w:val="24"/>
        </w:rPr>
        <w:lastRenderedPageBreak/>
        <w:t xml:space="preserve">where the local density is just higher than </w:t>
      </w:r>
      <w:r w:rsidR="00744F62">
        <w:rPr>
          <w:rFonts w:cs="Times New Roman"/>
          <w:sz w:val="24"/>
          <w:szCs w:val="24"/>
        </w:rPr>
        <w:t xml:space="preserve">the </w:t>
      </w:r>
      <w:r w:rsidR="009578C8">
        <w:rPr>
          <w:rFonts w:cs="Times New Roman"/>
          <w:sz w:val="24"/>
          <w:szCs w:val="24"/>
        </w:rPr>
        <w:t xml:space="preserve">bulk phase density. </w:t>
      </w:r>
      <w:r w:rsidR="009578C8">
        <w:rPr>
          <w:rFonts w:cs="Times New Roman" w:hint="eastAsia"/>
          <w:sz w:val="24"/>
          <w:szCs w:val="24"/>
        </w:rPr>
        <w:t>To</w:t>
      </w:r>
      <w:r w:rsidR="009578C8">
        <w:rPr>
          <w:rFonts w:cs="Times New Roman"/>
          <w:sz w:val="24"/>
          <w:szCs w:val="24"/>
        </w:rPr>
        <w:t xml:space="preserve"> avoid this ambiguous definition of adsorption layer, </w:t>
      </w:r>
      <w:r w:rsidR="009578C8" w:rsidRPr="00076F80">
        <w:rPr>
          <w:rFonts w:cs="Times New Roman"/>
          <w:sz w:val="24"/>
          <w:szCs w:val="24"/>
        </w:rPr>
        <w:t xml:space="preserve">in the </w:t>
      </w:r>
      <w:r w:rsidR="00D66454" w:rsidRPr="00076F80">
        <w:rPr>
          <w:rFonts w:cs="Times New Roman"/>
          <w:sz w:val="24"/>
          <w:szCs w:val="24"/>
        </w:rPr>
        <w:t>Equation</w:t>
      </w:r>
      <w:r w:rsidR="009578C8" w:rsidRPr="00076F80">
        <w:rPr>
          <w:rFonts w:cs="Times New Roman"/>
          <w:sz w:val="24"/>
          <w:szCs w:val="24"/>
        </w:rPr>
        <w:t xml:space="preserve"> </w:t>
      </w:r>
      <w:r w:rsidR="007214C7" w:rsidRPr="00076F80">
        <w:rPr>
          <w:rFonts w:cs="Times New Roman"/>
          <w:sz w:val="24"/>
          <w:szCs w:val="24"/>
        </w:rPr>
        <w:t>(</w:t>
      </w:r>
      <w:r w:rsidR="005535A0" w:rsidRPr="00076F80">
        <w:rPr>
          <w:rFonts w:cs="Times New Roman"/>
          <w:sz w:val="24"/>
          <w:szCs w:val="24"/>
        </w:rPr>
        <w:t>3.5.</w:t>
      </w:r>
      <w:r w:rsidR="007214C7" w:rsidRPr="00076F80">
        <w:rPr>
          <w:rFonts w:cs="Times New Roman"/>
          <w:sz w:val="24"/>
          <w:szCs w:val="24"/>
        </w:rPr>
        <w:t>7)</w:t>
      </w:r>
      <w:r w:rsidR="009578C8" w:rsidRPr="00076F80">
        <w:rPr>
          <w:rFonts w:cs="Times New Roman"/>
          <w:sz w:val="24"/>
          <w:szCs w:val="24"/>
        </w:rPr>
        <w:t xml:space="preserve">, </w:t>
      </w:r>
      <w:r w:rsidR="00C67EA8" w:rsidRPr="00076F80">
        <w:rPr>
          <w:rFonts w:cs="Times New Roman"/>
          <w:sz w:val="24"/>
          <w:szCs w:val="24"/>
        </w:rPr>
        <w:t xml:space="preserve">an </w:t>
      </w:r>
      <w:r w:rsidR="009578C8" w:rsidRPr="00076F80">
        <w:rPr>
          <w:rFonts w:cs="Times New Roman"/>
          <w:sz w:val="24"/>
          <w:szCs w:val="24"/>
        </w:rPr>
        <w:t>average</w:t>
      </w:r>
      <w:r w:rsidR="009578C8">
        <w:rPr>
          <w:rFonts w:cs="Times New Roman"/>
          <w:sz w:val="24"/>
          <w:szCs w:val="24"/>
        </w:rPr>
        <w:t xml:space="preserve"> gas density of whole organic pore to include both free-gas density and adsorbed-gas density</w:t>
      </w:r>
      <w:r w:rsidR="00C67EA8">
        <w:rPr>
          <w:rFonts w:cs="Times New Roman"/>
          <w:sz w:val="24"/>
          <w:szCs w:val="24"/>
        </w:rPr>
        <w:t xml:space="preserve"> was developed</w:t>
      </w:r>
      <w:r w:rsidR="009578C8">
        <w:rPr>
          <w:rFonts w:cs="Times New Roman"/>
          <w:sz w:val="24"/>
          <w:szCs w:val="24"/>
        </w:rPr>
        <w:t xml:space="preserve">: </w:t>
      </w:r>
    </w:p>
    <w:p w14:paraId="569CC116" w14:textId="77777777" w:rsidR="004A452E" w:rsidRPr="005958B0" w:rsidRDefault="004A452E" w:rsidP="008213E8">
      <w:pPr>
        <w:spacing w:line="480" w:lineRule="auto"/>
        <w:rPr>
          <w:rFonts w:cs="Times New Roman"/>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4"/>
        <w:gridCol w:w="856"/>
      </w:tblGrid>
      <w:tr w:rsidR="00547D5C" w14:paraId="3246B696" w14:textId="77777777" w:rsidTr="00547D5C">
        <w:tc>
          <w:tcPr>
            <w:tcW w:w="7825" w:type="dxa"/>
          </w:tcPr>
          <w:p w14:paraId="290B55AE" w14:textId="77777777" w:rsidR="00547D5C" w:rsidRPr="008213E8" w:rsidRDefault="00F71FCA" w:rsidP="00547D5C">
            <w:pPr>
              <w:spacing w:line="480" w:lineRule="auto"/>
              <w:rPr>
                <w:rFonts w:cs="Times New Roman"/>
                <w:sz w:val="24"/>
                <w:szCs w:val="24"/>
              </w:rPr>
            </w:pPr>
            <m:oMathPara>
              <m:oMathParaPr>
                <m:jc m:val="left"/>
              </m:oMathParaPr>
              <m:oMath>
                <m:bar>
                  <m:barPr>
                    <m:pos m:val="top"/>
                    <m:ctrlPr>
                      <w:rPr>
                        <w:rFonts w:ascii="Cambria Math" w:hAnsi="Cambria Math" w:cs="Times New Roman"/>
                        <w:sz w:val="24"/>
                        <w:szCs w:val="24"/>
                      </w:rPr>
                    </m:ctrlPr>
                  </m:barPr>
                  <m:e>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organic</m:t>
                            </m:r>
                          </m:sub>
                        </m:sSub>
                      </m:e>
                      <m:sub>
                        <m:r>
                          <w:rPr>
                            <w:rFonts w:ascii="Cambria Math" w:hAnsi="Cambria Math" w:cs="Times New Roman"/>
                            <w:sz w:val="24"/>
                            <w:szCs w:val="24"/>
                          </w:rPr>
                          <m:t>n</m:t>
                        </m:r>
                      </m:sub>
                    </m:sSub>
                  </m:e>
                </m:bar>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bulk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bulk</m:t>
                            </m:r>
                          </m:sub>
                        </m:sSub>
                        <m:r>
                          <w:rPr>
                            <w:rFonts w:ascii="Cambria Math" w:hAnsi="Cambria Math" w:cs="Times New Roman"/>
                            <w:sz w:val="24"/>
                            <w:szCs w:val="24"/>
                          </w:rPr>
                          <m:t>+</m:t>
                        </m:r>
                        <m:bar>
                          <m:barPr>
                            <m:pos m:val="top"/>
                            <m:ctrlPr>
                              <w:rPr>
                                <w:rFonts w:ascii="Cambria Math" w:hAnsi="Cambria Math"/>
                                <w:i/>
                                <w:sz w:val="24"/>
                                <w:szCs w:val="24"/>
                              </w:rPr>
                            </m:ctrlPr>
                          </m:barPr>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ads</m:t>
                                </m:r>
                              </m:sub>
                            </m:sSub>
                          </m:e>
                        </m:ba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ads</m:t>
                            </m:r>
                          </m:sub>
                        </m:sSub>
                        <m:r>
                          <w:rPr>
                            <w:rFonts w:ascii="Cambria Math" w:hAnsi="Cambria Math" w:cs="Times New Roman"/>
                            <w:sz w:val="24"/>
                            <w:szCs w:val="24"/>
                          </w:rPr>
                          <m:t>]</m:t>
                        </m:r>
                      </m:e>
                      <m:sub>
                        <m:r>
                          <w:rPr>
                            <w:rFonts w:ascii="Cambria Math" w:hAnsi="Cambria Math" w:cs="Times New Roman"/>
                            <w:sz w:val="24"/>
                            <w:szCs w:val="24"/>
                          </w:rPr>
                          <m:t>n</m:t>
                        </m:r>
                      </m:sub>
                    </m:sSub>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pore,n</m:t>
                        </m:r>
                      </m:sub>
                    </m:sSub>
                  </m:den>
                </m:f>
              </m:oMath>
            </m:oMathPara>
          </w:p>
          <w:p w14:paraId="504987AA" w14:textId="77777777" w:rsidR="00547D5C" w:rsidRDefault="00547D5C" w:rsidP="008213E8">
            <w:pPr>
              <w:spacing w:line="480" w:lineRule="auto"/>
              <w:rPr>
                <w:rFonts w:cs="Times New Roman"/>
                <w:sz w:val="24"/>
                <w:szCs w:val="24"/>
              </w:rPr>
            </w:pPr>
          </w:p>
        </w:tc>
        <w:tc>
          <w:tcPr>
            <w:tcW w:w="615" w:type="dxa"/>
          </w:tcPr>
          <w:p w14:paraId="2FE6548F" w14:textId="077100AC" w:rsidR="00547D5C" w:rsidRDefault="007214C7" w:rsidP="00547D5C">
            <w:pPr>
              <w:spacing w:line="480" w:lineRule="auto"/>
              <w:jc w:val="right"/>
              <w:rPr>
                <w:rFonts w:cs="Times New Roman"/>
                <w:sz w:val="24"/>
                <w:szCs w:val="24"/>
              </w:rPr>
            </w:pPr>
            <w:r>
              <w:rPr>
                <w:rFonts w:cs="Times New Roman"/>
                <w:sz w:val="24"/>
                <w:szCs w:val="24"/>
              </w:rPr>
              <w:t>(</w:t>
            </w:r>
            <w:r w:rsidR="005535A0">
              <w:rPr>
                <w:rFonts w:cs="Times New Roman"/>
                <w:sz w:val="24"/>
                <w:szCs w:val="24"/>
              </w:rPr>
              <w:t>3.5.</w:t>
            </w:r>
            <w:r w:rsidR="00547D5C">
              <w:rPr>
                <w:rFonts w:cs="Times New Roman"/>
                <w:sz w:val="24"/>
                <w:szCs w:val="24"/>
              </w:rPr>
              <w:t>7</w:t>
            </w:r>
            <w:r>
              <w:rPr>
                <w:rFonts w:cs="Times New Roman"/>
                <w:sz w:val="24"/>
                <w:szCs w:val="24"/>
              </w:rPr>
              <w:t>)</w:t>
            </w:r>
          </w:p>
        </w:tc>
      </w:tr>
      <w:tr w:rsidR="00547D5C" w14:paraId="6AE65D29" w14:textId="77777777" w:rsidTr="00547D5C">
        <w:tc>
          <w:tcPr>
            <w:tcW w:w="7825" w:type="dxa"/>
          </w:tcPr>
          <w:p w14:paraId="3F4A39F3" w14:textId="77777777" w:rsidR="00547D5C" w:rsidRPr="008213E8" w:rsidRDefault="00F71FCA" w:rsidP="00547D5C">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pore,n</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bulk,n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ads,n</m:t>
                    </m:r>
                  </m:sub>
                </m:sSub>
              </m:oMath>
            </m:oMathPara>
          </w:p>
          <w:p w14:paraId="5DD75AA7" w14:textId="77777777" w:rsidR="00547D5C" w:rsidRDefault="00547D5C" w:rsidP="008213E8">
            <w:pPr>
              <w:spacing w:line="480" w:lineRule="auto"/>
              <w:rPr>
                <w:rFonts w:cs="Times New Roman"/>
                <w:sz w:val="24"/>
                <w:szCs w:val="24"/>
              </w:rPr>
            </w:pPr>
          </w:p>
        </w:tc>
        <w:tc>
          <w:tcPr>
            <w:tcW w:w="615" w:type="dxa"/>
          </w:tcPr>
          <w:p w14:paraId="29BDA16B" w14:textId="14A5D632" w:rsidR="00547D5C" w:rsidRDefault="007214C7" w:rsidP="00547D5C">
            <w:pPr>
              <w:spacing w:line="480" w:lineRule="auto"/>
              <w:jc w:val="right"/>
              <w:rPr>
                <w:rFonts w:cs="Times New Roman"/>
                <w:sz w:val="24"/>
                <w:szCs w:val="24"/>
              </w:rPr>
            </w:pPr>
            <w:r>
              <w:rPr>
                <w:rFonts w:cs="Times New Roman"/>
                <w:sz w:val="24"/>
                <w:szCs w:val="24"/>
              </w:rPr>
              <w:t>(</w:t>
            </w:r>
            <w:r w:rsidR="005535A0">
              <w:rPr>
                <w:rFonts w:cs="Times New Roman"/>
                <w:sz w:val="24"/>
                <w:szCs w:val="24"/>
              </w:rPr>
              <w:t>3.5.</w:t>
            </w:r>
            <w:r w:rsidR="00547D5C">
              <w:rPr>
                <w:rFonts w:cs="Times New Roman"/>
                <w:sz w:val="24"/>
                <w:szCs w:val="24"/>
              </w:rPr>
              <w:t>8</w:t>
            </w:r>
            <w:r>
              <w:rPr>
                <w:rFonts w:cs="Times New Roman"/>
                <w:sz w:val="24"/>
                <w:szCs w:val="24"/>
              </w:rPr>
              <w:t>)</w:t>
            </w:r>
          </w:p>
        </w:tc>
      </w:tr>
      <w:tr w:rsidR="00547D5C" w14:paraId="6252A342" w14:textId="77777777" w:rsidTr="00547D5C">
        <w:tc>
          <w:tcPr>
            <w:tcW w:w="7825" w:type="dxa"/>
          </w:tcPr>
          <w:p w14:paraId="61047DDE" w14:textId="77777777" w:rsidR="00547D5C" w:rsidRPr="005958B0" w:rsidRDefault="00F71FCA" w:rsidP="00547D5C">
            <w:pPr>
              <w:spacing w:line="480" w:lineRule="auto"/>
              <w:rPr>
                <w:rFonts w:cs="Times New Roman"/>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G</m:t>
                    </m:r>
                  </m:e>
                  <m:sub>
                    <m:r>
                      <w:rPr>
                        <w:rFonts w:ascii="Cambria Math" w:hAnsi="Cambria Math"/>
                        <w:sz w:val="24"/>
                        <w:szCs w:val="24"/>
                      </w:rPr>
                      <m:t>gas-organic</m:t>
                    </m:r>
                  </m:sub>
                </m:sSub>
              </m:oMath>
            </m:oMathPara>
          </w:p>
          <w:p w14:paraId="2290DF30" w14:textId="045D91D5" w:rsidR="00547D5C" w:rsidRDefault="00547D5C" w:rsidP="00547D5C">
            <w:pPr>
              <w:spacing w:line="480" w:lineRule="auto"/>
              <w:rPr>
                <w:rFonts w:cs="Times New Roman"/>
                <w:sz w:val="24"/>
                <w:szCs w:val="24"/>
              </w:rPr>
            </w:pPr>
            <m:oMathPara>
              <m:oMath>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nary>
                          <m:naryPr>
                            <m:chr m:val="∑"/>
                            <m:limLoc m:val="subSup"/>
                            <m:supHide m:val="1"/>
                            <m:ctrlPr>
                              <w:rPr>
                                <w:rFonts w:ascii="Cambria Math" w:hAnsi="Cambria Math"/>
                                <w:i/>
                                <w:sz w:val="24"/>
                                <w:szCs w:val="24"/>
                              </w:rPr>
                            </m:ctrlPr>
                          </m:naryPr>
                          <m:sub>
                            <m:r>
                              <w:rPr>
                                <w:rFonts w:ascii="Cambria Math" w:hAnsi="Cambria Math"/>
                                <w:sz w:val="24"/>
                                <w:szCs w:val="24"/>
                              </w:rPr>
                              <m:t>n</m:t>
                            </m:r>
                          </m:sub>
                          <m:sup/>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total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organic</m:t>
                                </m:r>
                              </m:sub>
                            </m:sSub>
                            <m:r>
                              <w:rPr>
                                <w:rFonts w:ascii="Cambria Math" w:hAnsi="Cambria Math"/>
                                <w:sz w:val="24"/>
                                <w:szCs w:val="24"/>
                              </w:rPr>
                              <m:t>×[PSD×(1-</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w</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oil</m:t>
                                </m:r>
                              </m:sub>
                            </m:sSub>
                            <m:r>
                              <w:rPr>
                                <w:rFonts w:ascii="Cambria Math" w:hAnsi="Cambria Math"/>
                                <w:sz w:val="24"/>
                                <w:szCs w:val="24"/>
                              </w:rPr>
                              <m:t>)×</m:t>
                            </m:r>
                            <m:bar>
                              <m:barPr>
                                <m:pos m:val="top"/>
                                <m:ctrlPr>
                                  <w:rPr>
                                    <w:rFonts w:ascii="Cambria Math" w:hAnsi="Cambria Math"/>
                                    <w:i/>
                                    <w:sz w:val="24"/>
                                    <w:szCs w:val="24"/>
                                  </w:rPr>
                                </m:ctrlPr>
                              </m:barPr>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organic</m:t>
                                    </m:r>
                                  </m:sub>
                                </m:sSub>
                              </m:e>
                            </m:bar>
                            <m:r>
                              <w:rPr>
                                <w:rFonts w:ascii="Cambria Math" w:hAnsi="Cambria Math"/>
                                <w:sz w:val="24"/>
                                <w:szCs w:val="24"/>
                              </w:rPr>
                              <m:t>]</m:t>
                            </m:r>
                          </m:e>
                        </m:nary>
                      </m:e>
                      <m:sub>
                        <m:r>
                          <w:rPr>
                            <w:rFonts w:ascii="Cambria Math" w:hAnsi="Cambria Math"/>
                            <w:sz w:val="24"/>
                            <w:szCs w:val="24"/>
                          </w:rPr>
                          <m:t>n</m:t>
                        </m:r>
                      </m:sub>
                    </m:sSub>
                    <m:r>
                      <w:rPr>
                        <w:rFonts w:ascii="Cambria Math" w:hAnsi="Cambria Math"/>
                        <w:sz w:val="24"/>
                        <w:szCs w:val="24"/>
                      </w:rPr>
                      <m:t>)</m:t>
                    </m:r>
                  </m:num>
                  <m:den>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std</m:t>
                        </m:r>
                      </m:sub>
                    </m:sSub>
                  </m:den>
                </m:f>
              </m:oMath>
            </m:oMathPara>
          </w:p>
        </w:tc>
        <w:tc>
          <w:tcPr>
            <w:tcW w:w="615" w:type="dxa"/>
          </w:tcPr>
          <w:p w14:paraId="12409E39" w14:textId="77777777" w:rsidR="004A452E" w:rsidRDefault="004A452E" w:rsidP="00547D5C">
            <w:pPr>
              <w:spacing w:line="480" w:lineRule="auto"/>
              <w:jc w:val="right"/>
              <w:rPr>
                <w:rFonts w:cs="Times New Roman"/>
                <w:sz w:val="24"/>
                <w:szCs w:val="24"/>
              </w:rPr>
            </w:pPr>
          </w:p>
          <w:p w14:paraId="2ACF007E" w14:textId="12A63BB3" w:rsidR="00547D5C" w:rsidRDefault="007214C7" w:rsidP="00547D5C">
            <w:pPr>
              <w:spacing w:line="480" w:lineRule="auto"/>
              <w:jc w:val="right"/>
              <w:rPr>
                <w:rFonts w:cs="Times New Roman"/>
                <w:sz w:val="24"/>
                <w:szCs w:val="24"/>
              </w:rPr>
            </w:pPr>
            <w:r>
              <w:rPr>
                <w:rFonts w:cs="Times New Roman"/>
                <w:sz w:val="24"/>
                <w:szCs w:val="24"/>
              </w:rPr>
              <w:t>(</w:t>
            </w:r>
            <w:r w:rsidR="005535A0">
              <w:rPr>
                <w:rFonts w:cs="Times New Roman"/>
                <w:sz w:val="24"/>
                <w:szCs w:val="24"/>
              </w:rPr>
              <w:t>3.5.</w:t>
            </w:r>
            <w:r w:rsidR="00547D5C">
              <w:rPr>
                <w:rFonts w:cs="Times New Roman"/>
                <w:sz w:val="24"/>
                <w:szCs w:val="24"/>
              </w:rPr>
              <w:t>9</w:t>
            </w:r>
            <w:r>
              <w:rPr>
                <w:rFonts w:cs="Times New Roman"/>
                <w:sz w:val="24"/>
                <w:szCs w:val="24"/>
              </w:rPr>
              <w:t>)</w:t>
            </w:r>
          </w:p>
        </w:tc>
      </w:tr>
    </w:tbl>
    <w:p w14:paraId="08ADA3FF" w14:textId="77777777" w:rsidR="008213E8" w:rsidRPr="008213E8" w:rsidRDefault="008213E8" w:rsidP="008213E8">
      <w:pPr>
        <w:spacing w:line="480" w:lineRule="auto"/>
        <w:rPr>
          <w:rFonts w:cs="Times New Roman"/>
          <w:sz w:val="24"/>
          <w:szCs w:val="24"/>
        </w:rPr>
      </w:pPr>
    </w:p>
    <w:p w14:paraId="4AFB15B8" w14:textId="54B1E86C" w:rsidR="009578C8" w:rsidRDefault="009578C8" w:rsidP="009578C8">
      <w:pPr>
        <w:spacing w:line="480" w:lineRule="auto"/>
        <w:rPr>
          <w:rFonts w:cs="Times New Roman"/>
          <w:sz w:val="24"/>
          <w:szCs w:val="24"/>
        </w:rPr>
      </w:pPr>
      <w:r>
        <w:rPr>
          <w:rFonts w:cs="Times New Roman"/>
          <w:sz w:val="24"/>
          <w:szCs w:val="24"/>
        </w:rPr>
        <w:t xml:space="preserve">After the average gas density in any-size organic pore was determined, the total gas in organic matter can be </w:t>
      </w:r>
      <w:r w:rsidRPr="00076F80">
        <w:rPr>
          <w:rFonts w:cs="Times New Roman"/>
          <w:sz w:val="24"/>
          <w:szCs w:val="24"/>
        </w:rPr>
        <w:t xml:space="preserve">calculated through </w:t>
      </w:r>
      <w:r w:rsidR="00D66454" w:rsidRPr="00076F80">
        <w:rPr>
          <w:rFonts w:cs="Times New Roman"/>
          <w:sz w:val="24"/>
          <w:szCs w:val="24"/>
        </w:rPr>
        <w:t>Equation</w:t>
      </w:r>
      <w:r w:rsidRPr="00076F80">
        <w:rPr>
          <w:rFonts w:cs="Times New Roman"/>
          <w:sz w:val="24"/>
          <w:szCs w:val="24"/>
        </w:rPr>
        <w:t xml:space="preserve"> </w:t>
      </w:r>
      <w:r w:rsidR="007214C7" w:rsidRPr="00076F80">
        <w:rPr>
          <w:rFonts w:cs="Times New Roman"/>
          <w:sz w:val="24"/>
          <w:szCs w:val="24"/>
        </w:rPr>
        <w:t>(</w:t>
      </w:r>
      <w:r w:rsidR="005535A0" w:rsidRPr="00076F80">
        <w:rPr>
          <w:rFonts w:cs="Times New Roman"/>
          <w:sz w:val="24"/>
          <w:szCs w:val="24"/>
        </w:rPr>
        <w:t>3.5.</w:t>
      </w:r>
      <w:r w:rsidR="007214C7" w:rsidRPr="00076F80">
        <w:rPr>
          <w:rFonts w:cs="Times New Roman"/>
          <w:sz w:val="24"/>
          <w:szCs w:val="24"/>
        </w:rPr>
        <w:t>9)</w:t>
      </w:r>
      <w:r w:rsidRPr="00076F80">
        <w:rPr>
          <w:rFonts w:cs="Times New Roman"/>
          <w:sz w:val="24"/>
          <w:szCs w:val="24"/>
        </w:rPr>
        <w:t xml:space="preserve">. From </w:t>
      </w:r>
      <w:r w:rsidR="00D66454" w:rsidRPr="00076F80">
        <w:rPr>
          <w:rFonts w:cs="Times New Roman"/>
          <w:sz w:val="24"/>
          <w:szCs w:val="24"/>
        </w:rPr>
        <w:t>Equation</w:t>
      </w:r>
      <w:r w:rsidR="007214C7" w:rsidRPr="00076F80">
        <w:rPr>
          <w:rFonts w:cs="Times New Roman"/>
          <w:sz w:val="24"/>
          <w:szCs w:val="24"/>
        </w:rPr>
        <w:t xml:space="preserve"> (</w:t>
      </w:r>
      <w:r w:rsidR="005535A0" w:rsidRPr="00076F80">
        <w:rPr>
          <w:rFonts w:cs="Times New Roman"/>
          <w:sz w:val="24"/>
          <w:szCs w:val="24"/>
        </w:rPr>
        <w:t>3.5.</w:t>
      </w:r>
      <w:r w:rsidR="007214C7" w:rsidRPr="00076F80">
        <w:rPr>
          <w:rFonts w:cs="Times New Roman"/>
          <w:sz w:val="24"/>
          <w:szCs w:val="24"/>
        </w:rPr>
        <w:t>1)</w:t>
      </w:r>
      <w:r>
        <w:rPr>
          <w:rFonts w:cs="Times New Roman"/>
          <w:sz w:val="24"/>
          <w:szCs w:val="24"/>
        </w:rPr>
        <w:t xml:space="preserve"> to </w:t>
      </w:r>
      <w:r w:rsidR="007214C7">
        <w:rPr>
          <w:rFonts w:cs="Times New Roman"/>
          <w:sz w:val="24"/>
          <w:szCs w:val="24"/>
        </w:rPr>
        <w:t>(</w:t>
      </w:r>
      <w:r w:rsidR="005535A0">
        <w:rPr>
          <w:rFonts w:cs="Times New Roman"/>
          <w:sz w:val="24"/>
          <w:szCs w:val="24"/>
        </w:rPr>
        <w:t>3.5.</w:t>
      </w:r>
      <w:r w:rsidR="007214C7">
        <w:rPr>
          <w:rFonts w:cs="Times New Roman"/>
          <w:sz w:val="24"/>
          <w:szCs w:val="24"/>
        </w:rPr>
        <w:t>9)</w:t>
      </w:r>
      <w:r>
        <w:rPr>
          <w:rFonts w:cs="Times New Roman"/>
          <w:sz w:val="24"/>
          <w:szCs w:val="24"/>
        </w:rPr>
        <w:t xml:space="preserve">, all of the parameters to estimate OGIP were determined except pore size distribution (PSD).  </w:t>
      </w:r>
    </w:p>
    <w:p w14:paraId="0D1DE3E5" w14:textId="18F86F96" w:rsidR="007214C7" w:rsidRDefault="007214C7" w:rsidP="0049716B">
      <w:pPr>
        <w:spacing w:line="480" w:lineRule="auto"/>
        <w:rPr>
          <w:rFonts w:cs="Times New Roman"/>
          <w:sz w:val="24"/>
          <w:szCs w:val="24"/>
        </w:rPr>
      </w:pPr>
    </w:p>
    <w:p w14:paraId="2B8C4FBF" w14:textId="40DF54D3" w:rsidR="007214C7" w:rsidRPr="00F36731" w:rsidRDefault="000E1178" w:rsidP="00092D63">
      <w:pPr>
        <w:pStyle w:val="4"/>
      </w:pPr>
      <w:bookmarkStart w:id="189" w:name="_Toc15547209"/>
      <w:r w:rsidRPr="00F36731">
        <w:t>3.5.1</w:t>
      </w:r>
      <w:r w:rsidR="007214C7" w:rsidRPr="00F36731">
        <w:t xml:space="preserve"> Concept of</w:t>
      </w:r>
      <w:r w:rsidR="000046FA" w:rsidRPr="00F36731">
        <w:t xml:space="preserve"> Pore Size Distribution</w:t>
      </w:r>
      <w:bookmarkEnd w:id="189"/>
      <w:r w:rsidR="000046FA" w:rsidRPr="00F36731">
        <w:t xml:space="preserve"> </w:t>
      </w:r>
    </w:p>
    <w:p w14:paraId="6B785D67" w14:textId="21E89969" w:rsidR="002647C8" w:rsidRPr="007D5ED3" w:rsidRDefault="002647C8" w:rsidP="002647C8">
      <w:pPr>
        <w:spacing w:line="480" w:lineRule="auto"/>
        <w:ind w:firstLine="420"/>
        <w:rPr>
          <w:rFonts w:cs="Times New Roman"/>
          <w:sz w:val="24"/>
          <w:szCs w:val="24"/>
        </w:rPr>
      </w:pPr>
      <w:r w:rsidRPr="007D5ED3">
        <w:rPr>
          <w:rFonts w:cs="Times New Roman"/>
          <w:sz w:val="24"/>
          <w:szCs w:val="24"/>
        </w:rPr>
        <w:t>Pore size distribution</w:t>
      </w:r>
      <w:r>
        <w:rPr>
          <w:rFonts w:cs="Times New Roman"/>
          <w:sz w:val="24"/>
          <w:szCs w:val="24"/>
        </w:rPr>
        <w:t xml:space="preserve"> (PSD)</w:t>
      </w:r>
      <w:r w:rsidRPr="007D5ED3">
        <w:rPr>
          <w:rFonts w:cs="Times New Roman"/>
          <w:sz w:val="24"/>
          <w:szCs w:val="24"/>
        </w:rPr>
        <w:t xml:space="preserve"> is an </w:t>
      </w:r>
      <w:r w:rsidR="008E132A">
        <w:rPr>
          <w:rFonts w:cs="Times New Roman"/>
          <w:sz w:val="24"/>
          <w:szCs w:val="24"/>
        </w:rPr>
        <w:t>important</w:t>
      </w:r>
      <w:r w:rsidRPr="007D5ED3">
        <w:rPr>
          <w:rFonts w:cs="Times New Roman"/>
          <w:sz w:val="24"/>
          <w:szCs w:val="24"/>
        </w:rPr>
        <w:t xml:space="preserve"> petrophysics property to study such as adsorption effect, diffusivity, </w:t>
      </w:r>
      <w:r>
        <w:rPr>
          <w:rFonts w:cs="Times New Roman"/>
          <w:sz w:val="24"/>
          <w:szCs w:val="24"/>
        </w:rPr>
        <w:t xml:space="preserve">permeability in </w:t>
      </w:r>
      <w:r w:rsidR="00744F62">
        <w:rPr>
          <w:rFonts w:cs="Times New Roman"/>
          <w:sz w:val="24"/>
          <w:szCs w:val="24"/>
        </w:rPr>
        <w:t xml:space="preserve">the </w:t>
      </w:r>
      <w:r>
        <w:rPr>
          <w:rFonts w:cs="Times New Roman"/>
          <w:sz w:val="24"/>
          <w:szCs w:val="24"/>
        </w:rPr>
        <w:t>shale formation</w:t>
      </w:r>
      <w:r>
        <w:rPr>
          <w:rFonts w:cs="Times New Roman"/>
          <w:b/>
          <w:sz w:val="24"/>
          <w:szCs w:val="24"/>
        </w:rPr>
        <w:t xml:space="preserve">. </w:t>
      </w:r>
      <w:r w:rsidR="003D21C5">
        <w:rPr>
          <w:rFonts w:cs="Times New Roman"/>
          <w:sz w:val="24"/>
          <w:szCs w:val="24"/>
        </w:rPr>
        <w:t>In this</w:t>
      </w:r>
      <w:r w:rsidRPr="007D5ED3">
        <w:rPr>
          <w:rFonts w:cs="Times New Roman"/>
          <w:sz w:val="24"/>
          <w:szCs w:val="24"/>
        </w:rPr>
        <w:t xml:space="preserve"> work,</w:t>
      </w:r>
      <w:r>
        <w:rPr>
          <w:rFonts w:cs="Times New Roman"/>
          <w:sz w:val="24"/>
          <w:szCs w:val="24"/>
        </w:rPr>
        <w:t xml:space="preserve"> the combination of cylindrical-SLD model and PSD was used to calculate </w:t>
      </w:r>
      <w:r w:rsidR="00744F62">
        <w:rPr>
          <w:rFonts w:cs="Times New Roman"/>
          <w:sz w:val="24"/>
          <w:szCs w:val="24"/>
        </w:rPr>
        <w:t xml:space="preserve">the </w:t>
      </w:r>
      <w:r>
        <w:rPr>
          <w:rFonts w:cs="Times New Roman"/>
          <w:sz w:val="24"/>
          <w:szCs w:val="24"/>
        </w:rPr>
        <w:t xml:space="preserve">average gas density of different-size organic pore. </w:t>
      </w:r>
      <w:r w:rsidRPr="00AD634E">
        <w:rPr>
          <w:rFonts w:cs="Times New Roman"/>
          <w:sz w:val="24"/>
          <w:szCs w:val="24"/>
        </w:rPr>
        <w:t xml:space="preserve">There are several methods </w:t>
      </w:r>
      <w:r>
        <w:rPr>
          <w:rFonts w:cs="Times New Roman" w:hint="eastAsia"/>
          <w:sz w:val="24"/>
          <w:szCs w:val="24"/>
        </w:rPr>
        <w:t>t</w:t>
      </w:r>
      <w:r>
        <w:rPr>
          <w:rFonts w:cs="Times New Roman"/>
          <w:sz w:val="24"/>
          <w:szCs w:val="24"/>
        </w:rPr>
        <w:t xml:space="preserve">o measure pore size </w:t>
      </w:r>
      <w:r w:rsidRPr="00225392">
        <w:rPr>
          <w:rFonts w:cs="Times New Roman"/>
          <w:sz w:val="24"/>
          <w:szCs w:val="24"/>
        </w:rPr>
        <w:lastRenderedPageBreak/>
        <w:t>distribution, such as Nuclear Magnetic Resonance</w:t>
      </w:r>
      <w:r w:rsidR="00C904A1" w:rsidRPr="00225392">
        <w:rPr>
          <w:rFonts w:cs="Times New Roman"/>
          <w:sz w:val="24"/>
          <w:szCs w:val="24"/>
        </w:rPr>
        <w:t xml:space="preserve"> </w:t>
      </w:r>
      <w:r w:rsidR="00225392" w:rsidRPr="00225392">
        <w:rPr>
          <w:rFonts w:cs="Times New Roman"/>
          <w:sz w:val="24"/>
          <w:szCs w:val="24"/>
        </w:rPr>
        <w:t xml:space="preserve">(Prammer 1994; Sigal </w:t>
      </w:r>
      <w:r w:rsidR="007D4388" w:rsidRPr="00225392">
        <w:rPr>
          <w:rFonts w:cs="Times New Roman"/>
          <w:sz w:val="24"/>
          <w:szCs w:val="24"/>
        </w:rPr>
        <w:t>2015)</w:t>
      </w:r>
      <w:r w:rsidRPr="00225392">
        <w:rPr>
          <w:rFonts w:cs="Times New Roman"/>
          <w:sz w:val="24"/>
          <w:szCs w:val="24"/>
        </w:rPr>
        <w:t xml:space="preserve">, mercury injection capillary </w:t>
      </w:r>
      <w:r w:rsidRPr="00225392">
        <w:rPr>
          <w:rFonts w:cs="Times New Roman"/>
          <w:color w:val="000000" w:themeColor="text1"/>
          <w:sz w:val="24"/>
          <w:szCs w:val="24"/>
        </w:rPr>
        <w:t>pressure method</w:t>
      </w:r>
      <w:r w:rsidR="00C904A1" w:rsidRPr="00225392">
        <w:rPr>
          <w:rFonts w:cs="Times New Roman"/>
          <w:color w:val="000000" w:themeColor="text1"/>
          <w:sz w:val="24"/>
          <w:szCs w:val="24"/>
        </w:rPr>
        <w:t xml:space="preserve"> </w:t>
      </w:r>
      <w:r w:rsidR="00225392" w:rsidRPr="00225392">
        <w:rPr>
          <w:rFonts w:cs="Times New Roman"/>
          <w:color w:val="000000" w:themeColor="text1"/>
          <w:sz w:val="24"/>
          <w:szCs w:val="24"/>
        </w:rPr>
        <w:t xml:space="preserve">(Basan et al. 1997; Ghanbarian </w:t>
      </w:r>
      <w:r w:rsidR="00C904A1" w:rsidRPr="00225392">
        <w:rPr>
          <w:rFonts w:cs="Times New Roman"/>
          <w:color w:val="000000" w:themeColor="text1"/>
          <w:sz w:val="24"/>
          <w:szCs w:val="24"/>
        </w:rPr>
        <w:t>2018)</w:t>
      </w:r>
      <w:r w:rsidRPr="00225392">
        <w:rPr>
          <w:rFonts w:cs="Times New Roman"/>
          <w:color w:val="000000" w:themeColor="text1"/>
          <w:sz w:val="24"/>
          <w:szCs w:val="24"/>
        </w:rPr>
        <w:t xml:space="preserve">, </w:t>
      </w:r>
      <w:r w:rsidRPr="00225392">
        <w:rPr>
          <w:rFonts w:cs="Times New Roman"/>
          <w:sz w:val="24"/>
          <w:szCs w:val="24"/>
        </w:rPr>
        <w:t>Brunaur-Emmett-</w:t>
      </w:r>
      <w:r w:rsidR="00C904A1" w:rsidRPr="00225392">
        <w:rPr>
          <w:rFonts w:cs="Times New Roman"/>
          <w:sz w:val="24"/>
          <w:szCs w:val="24"/>
        </w:rPr>
        <w:t>Teller</w:t>
      </w:r>
      <w:r w:rsidR="00225392" w:rsidRPr="00225392">
        <w:rPr>
          <w:rFonts w:cs="Times New Roman"/>
          <w:sz w:val="24"/>
          <w:szCs w:val="24"/>
        </w:rPr>
        <w:t xml:space="preserve"> (Hinai et al. </w:t>
      </w:r>
      <w:r w:rsidR="00C904A1" w:rsidRPr="00225392">
        <w:rPr>
          <w:rFonts w:cs="Times New Roman"/>
          <w:sz w:val="24"/>
          <w:szCs w:val="24"/>
        </w:rPr>
        <w:t>2014)</w:t>
      </w:r>
      <w:r w:rsidRPr="00225392">
        <w:rPr>
          <w:rFonts w:cs="Times New Roman"/>
          <w:sz w:val="24"/>
          <w:szCs w:val="24"/>
        </w:rPr>
        <w:t xml:space="preserve">, water adsorption isotherm </w:t>
      </w:r>
      <w:r w:rsidR="00C904A1" w:rsidRPr="00225392">
        <w:rPr>
          <w:rFonts w:cs="Times New Roman"/>
          <w:sz w:val="24"/>
          <w:szCs w:val="24"/>
        </w:rPr>
        <w:t xml:space="preserve">method </w:t>
      </w:r>
      <w:r w:rsidR="00225392" w:rsidRPr="00225392">
        <w:rPr>
          <w:rFonts w:cs="Times New Roman"/>
          <w:color w:val="000000" w:themeColor="text1"/>
          <w:sz w:val="24"/>
          <w:szCs w:val="24"/>
        </w:rPr>
        <w:t xml:space="preserve">(Zolfaghari and Dehghanpour </w:t>
      </w:r>
      <w:r w:rsidR="00C904A1" w:rsidRPr="00225392">
        <w:rPr>
          <w:rFonts w:cs="Times New Roman"/>
          <w:color w:val="000000" w:themeColor="text1"/>
          <w:sz w:val="24"/>
          <w:szCs w:val="24"/>
        </w:rPr>
        <w:t>2015)</w:t>
      </w:r>
      <w:r w:rsidRPr="00225392">
        <w:rPr>
          <w:rFonts w:cs="Times New Roman"/>
          <w:color w:val="000000" w:themeColor="text1"/>
          <w:sz w:val="24"/>
          <w:szCs w:val="24"/>
        </w:rPr>
        <w:t xml:space="preserve">. The main theory of Mercury injection capillary pressure method (MICP) is about measuring </w:t>
      </w:r>
      <w:r w:rsidR="006479FB" w:rsidRPr="00225392">
        <w:rPr>
          <w:rFonts w:cs="Times New Roman"/>
          <w:color w:val="000000" w:themeColor="text1"/>
          <w:sz w:val="24"/>
          <w:szCs w:val="24"/>
        </w:rPr>
        <w:t xml:space="preserve">the </w:t>
      </w:r>
      <w:r w:rsidRPr="00225392">
        <w:rPr>
          <w:rFonts w:cs="Times New Roman"/>
          <w:color w:val="000000" w:themeColor="text1"/>
          <w:sz w:val="24"/>
          <w:szCs w:val="24"/>
        </w:rPr>
        <w:t>injected volume of Mercury fluid that is forced into rock-sample. For small pores, the MICP method is unreliable because high injection pressure will compress the original pore space</w:t>
      </w:r>
      <w:r w:rsidR="00C904A1" w:rsidRPr="00225392">
        <w:rPr>
          <w:rFonts w:cs="Times New Roman"/>
          <w:color w:val="000000" w:themeColor="text1"/>
          <w:sz w:val="24"/>
          <w:szCs w:val="24"/>
        </w:rPr>
        <w:t xml:space="preserve"> </w:t>
      </w:r>
      <w:r w:rsidR="00225392" w:rsidRPr="00225392">
        <w:rPr>
          <w:rFonts w:cs="Times New Roman"/>
          <w:color w:val="000000" w:themeColor="text1"/>
          <w:sz w:val="24"/>
          <w:szCs w:val="24"/>
        </w:rPr>
        <w:t xml:space="preserve">(Labani </w:t>
      </w:r>
      <w:r w:rsidR="00C904A1" w:rsidRPr="00225392">
        <w:rPr>
          <w:rFonts w:cs="Times New Roman"/>
          <w:color w:val="000000" w:themeColor="text1"/>
          <w:sz w:val="24"/>
          <w:szCs w:val="24"/>
        </w:rPr>
        <w:t>2013)</w:t>
      </w:r>
      <w:r w:rsidRPr="00225392">
        <w:rPr>
          <w:rFonts w:cs="Times New Roman"/>
          <w:color w:val="000000" w:themeColor="text1"/>
          <w:sz w:val="24"/>
          <w:szCs w:val="24"/>
        </w:rPr>
        <w:t>. The Brunaur-Emmett-Teller (BET) method to calculate PSD</w:t>
      </w:r>
      <w:r w:rsidRPr="00225392">
        <w:rPr>
          <w:rFonts w:cs="Times New Roman" w:hint="eastAsia"/>
          <w:color w:val="000000" w:themeColor="text1"/>
          <w:sz w:val="24"/>
          <w:szCs w:val="24"/>
        </w:rPr>
        <w:t xml:space="preserve"> </w:t>
      </w:r>
      <w:r w:rsidRPr="00225392">
        <w:rPr>
          <w:rFonts w:cs="Times New Roman"/>
          <w:color w:val="000000" w:themeColor="text1"/>
          <w:sz w:val="24"/>
          <w:szCs w:val="24"/>
        </w:rPr>
        <w:t xml:space="preserve">is based on adsorption isotherm. But, the limitation of BET is that the different test fluids (such as N2, </w:t>
      </w:r>
      <w:r w:rsidR="00D13C95" w:rsidRPr="00225392">
        <w:rPr>
          <w:rFonts w:cs="Times New Roman"/>
          <w:sz w:val="24"/>
          <w:szCs w:val="24"/>
        </w:rPr>
        <w:t>CO</w:t>
      </w:r>
      <w:r w:rsidR="00D13C95" w:rsidRPr="00225392">
        <w:rPr>
          <w:rFonts w:cs="Times New Roman"/>
          <w:sz w:val="24"/>
          <w:szCs w:val="24"/>
          <w:vertAlign w:val="subscript"/>
        </w:rPr>
        <w:t>2</w:t>
      </w:r>
      <w:r w:rsidRPr="00225392">
        <w:rPr>
          <w:rFonts w:cs="Times New Roman"/>
          <w:color w:val="000000" w:themeColor="text1"/>
          <w:sz w:val="24"/>
          <w:szCs w:val="24"/>
        </w:rPr>
        <w:t xml:space="preserve">) used in adsorption isotherm test gave us different results of PSD for </w:t>
      </w:r>
      <w:r w:rsidR="00CB0906">
        <w:rPr>
          <w:rFonts w:cs="Times New Roman"/>
          <w:color w:val="000000" w:themeColor="text1"/>
          <w:sz w:val="24"/>
          <w:szCs w:val="24"/>
        </w:rPr>
        <w:t>the</w:t>
      </w:r>
      <w:r w:rsidRPr="00225392">
        <w:rPr>
          <w:rFonts w:cs="Times New Roman"/>
          <w:color w:val="000000" w:themeColor="text1"/>
          <w:sz w:val="24"/>
          <w:szCs w:val="24"/>
        </w:rPr>
        <w:t xml:space="preserve"> same rock sample</w:t>
      </w:r>
      <w:r w:rsidR="00C904A1" w:rsidRPr="00225392">
        <w:rPr>
          <w:rFonts w:cs="Times New Roman"/>
          <w:color w:val="000000" w:themeColor="text1"/>
          <w:sz w:val="24"/>
          <w:szCs w:val="24"/>
        </w:rPr>
        <w:t xml:space="preserve"> </w:t>
      </w:r>
      <w:r w:rsidR="00225392" w:rsidRPr="00225392">
        <w:rPr>
          <w:rFonts w:cs="Times New Roman"/>
          <w:color w:val="000000" w:themeColor="text1"/>
          <w:sz w:val="24"/>
          <w:szCs w:val="24"/>
        </w:rPr>
        <w:t xml:space="preserve">(Clarkson et al. </w:t>
      </w:r>
      <w:r w:rsidR="00C904A1" w:rsidRPr="00225392">
        <w:rPr>
          <w:rFonts w:cs="Times New Roman"/>
          <w:color w:val="000000" w:themeColor="text1"/>
          <w:sz w:val="24"/>
          <w:szCs w:val="24"/>
        </w:rPr>
        <w:t>2013)</w:t>
      </w:r>
      <w:r w:rsidRPr="00225392">
        <w:rPr>
          <w:rFonts w:cs="Times New Roman"/>
          <w:color w:val="000000" w:themeColor="text1"/>
          <w:sz w:val="24"/>
          <w:szCs w:val="24"/>
        </w:rPr>
        <w:t xml:space="preserve">. </w:t>
      </w:r>
      <w:r w:rsidR="00C904A1" w:rsidRPr="00225392">
        <w:rPr>
          <w:rFonts w:cs="Times New Roman"/>
          <w:color w:val="000000" w:themeColor="text1"/>
          <w:sz w:val="24"/>
          <w:szCs w:val="24"/>
        </w:rPr>
        <w:t>Zolfaghari and Dehghanpour</w:t>
      </w:r>
      <w:r w:rsidR="00C904A1" w:rsidRPr="00225392">
        <w:rPr>
          <w:rFonts w:cs="Times New Roman"/>
          <w:b/>
          <w:color w:val="000000" w:themeColor="text1"/>
          <w:sz w:val="24"/>
          <w:szCs w:val="24"/>
          <w:vertAlign w:val="superscript"/>
        </w:rPr>
        <w:t xml:space="preserve"> </w:t>
      </w:r>
      <w:r w:rsidR="00C904A1" w:rsidRPr="00225392">
        <w:rPr>
          <w:rFonts w:cs="Times New Roman"/>
          <w:color w:val="000000" w:themeColor="text1"/>
          <w:sz w:val="24"/>
          <w:szCs w:val="24"/>
        </w:rPr>
        <w:t>(2015)</w:t>
      </w:r>
      <w:r w:rsidRPr="00225392">
        <w:rPr>
          <w:rFonts w:cs="Times New Roman"/>
          <w:color w:val="000000" w:themeColor="text1"/>
          <w:sz w:val="24"/>
          <w:szCs w:val="24"/>
        </w:rPr>
        <w:t xml:space="preserve"> developed a new model with water adsorption isotherm to calculate PSD, and the advantages of their model are: 1</w:t>
      </w:r>
      <w:r w:rsidR="006479FB" w:rsidRPr="00225392">
        <w:rPr>
          <w:rFonts w:cs="Times New Roman" w:hint="eastAsia"/>
          <w:color w:val="000000" w:themeColor="text1"/>
          <w:sz w:val="24"/>
          <w:szCs w:val="24"/>
        </w:rPr>
        <w:t>)</w:t>
      </w:r>
      <w:r w:rsidRPr="00225392">
        <w:rPr>
          <w:rFonts w:cs="Times New Roman"/>
          <w:color w:val="000000" w:themeColor="text1"/>
          <w:sz w:val="24"/>
          <w:szCs w:val="24"/>
        </w:rPr>
        <w:t xml:space="preserve">. It </w:t>
      </w:r>
      <w:r w:rsidRPr="00225392">
        <w:rPr>
          <w:rFonts w:cs="Times New Roman"/>
          <w:sz w:val="24"/>
          <w:szCs w:val="24"/>
        </w:rPr>
        <w:t>can be applied in low vapor pressure;</w:t>
      </w:r>
      <w:r>
        <w:rPr>
          <w:rFonts w:cs="Times New Roman"/>
          <w:sz w:val="24"/>
          <w:szCs w:val="24"/>
        </w:rPr>
        <w:t xml:space="preserve"> 2</w:t>
      </w:r>
      <w:r w:rsidR="006479FB">
        <w:rPr>
          <w:rFonts w:cs="Times New Roman"/>
          <w:sz w:val="24"/>
          <w:szCs w:val="24"/>
        </w:rPr>
        <w:t>)</w:t>
      </w:r>
      <w:r>
        <w:rPr>
          <w:rFonts w:cs="Times New Roman"/>
          <w:sz w:val="24"/>
          <w:szCs w:val="24"/>
        </w:rPr>
        <w:t xml:space="preserve">. the model can be used for small pores less than 1nm. </w:t>
      </w:r>
    </w:p>
    <w:p w14:paraId="7E1A89B1" w14:textId="4DEFA67D" w:rsidR="0002096C" w:rsidRPr="007214C7" w:rsidRDefault="0069721F" w:rsidP="000046FA">
      <w:pPr>
        <w:spacing w:line="480" w:lineRule="auto"/>
        <w:ind w:firstLine="420"/>
        <w:rPr>
          <w:rFonts w:cs="Times New Roman"/>
          <w:sz w:val="24"/>
          <w:szCs w:val="24"/>
        </w:rPr>
      </w:pPr>
      <w:r>
        <w:rPr>
          <w:rFonts w:cs="Times New Roman"/>
          <w:sz w:val="24"/>
          <w:szCs w:val="24"/>
        </w:rPr>
        <w:t>The reason Why the PSD is important in OGIP estimation is that d</w:t>
      </w:r>
      <w:r w:rsidR="0002096C">
        <w:rPr>
          <w:rFonts w:cs="Times New Roman"/>
          <w:sz w:val="24"/>
          <w:szCs w:val="24"/>
        </w:rPr>
        <w:t xml:space="preserve">ifferent pore size will </w:t>
      </w:r>
      <w:r w:rsidR="007C1DD3">
        <w:rPr>
          <w:rFonts w:cs="Times New Roman"/>
          <w:sz w:val="24"/>
          <w:szCs w:val="24"/>
        </w:rPr>
        <w:t xml:space="preserve">cause </w:t>
      </w:r>
      <w:r w:rsidR="0002096C">
        <w:rPr>
          <w:rFonts w:cs="Times New Roman"/>
          <w:sz w:val="24"/>
          <w:szCs w:val="24"/>
        </w:rPr>
        <w:t>totally different adsorption/free phase</w:t>
      </w:r>
      <w:r w:rsidR="000F4F06">
        <w:rPr>
          <w:rFonts w:cs="Times New Roman"/>
          <w:sz w:val="24"/>
          <w:szCs w:val="24"/>
        </w:rPr>
        <w:t xml:space="preserve"> of hydrocarbon fluid</w:t>
      </w:r>
      <w:r w:rsidR="0002096C">
        <w:rPr>
          <w:rFonts w:cs="Times New Roman"/>
          <w:sz w:val="24"/>
          <w:szCs w:val="24"/>
        </w:rPr>
        <w:t xml:space="preserve"> </w:t>
      </w:r>
      <w:r w:rsidR="007C1DD3">
        <w:rPr>
          <w:rFonts w:cs="Times New Roman"/>
          <w:sz w:val="24"/>
          <w:szCs w:val="24"/>
        </w:rPr>
        <w:t xml:space="preserve">in pore space. For example, if the pore size is small enough, it is possible that all of </w:t>
      </w:r>
      <w:r w:rsidR="006479FB">
        <w:rPr>
          <w:rFonts w:cs="Times New Roman"/>
          <w:sz w:val="24"/>
          <w:szCs w:val="24"/>
        </w:rPr>
        <w:t xml:space="preserve">the </w:t>
      </w:r>
      <w:r w:rsidR="007C1DD3">
        <w:rPr>
          <w:rFonts w:cs="Times New Roman"/>
          <w:sz w:val="24"/>
          <w:szCs w:val="24"/>
        </w:rPr>
        <w:t>hydrocarbon fluid is in adsorption phase; but if the pore size is rela</w:t>
      </w:r>
      <w:r w:rsidR="00CB0906">
        <w:rPr>
          <w:rFonts w:cs="Times New Roman"/>
          <w:sz w:val="24"/>
          <w:szCs w:val="24"/>
        </w:rPr>
        <w:t>tively large, both of adsorbed</w:t>
      </w:r>
      <w:r w:rsidR="007C1DD3">
        <w:rPr>
          <w:rFonts w:cs="Times New Roman"/>
          <w:sz w:val="24"/>
          <w:szCs w:val="24"/>
        </w:rPr>
        <w:t xml:space="preserve"> gas</w:t>
      </w:r>
      <w:r w:rsidR="000F4F06">
        <w:rPr>
          <w:rFonts w:cs="Times New Roman"/>
          <w:sz w:val="24"/>
          <w:szCs w:val="24"/>
        </w:rPr>
        <w:t xml:space="preserve"> and </w:t>
      </w:r>
      <w:r w:rsidR="007C1DD3">
        <w:rPr>
          <w:rFonts w:cs="Times New Roman"/>
          <w:sz w:val="24"/>
          <w:szCs w:val="24"/>
        </w:rPr>
        <w:t xml:space="preserve">free gas can </w:t>
      </w:r>
      <w:r w:rsidR="007C1DD3" w:rsidRPr="00660466">
        <w:rPr>
          <w:rFonts w:cs="Times New Roman"/>
          <w:sz w:val="24"/>
          <w:szCs w:val="24"/>
        </w:rPr>
        <w:t xml:space="preserve">exist in pore space. </w:t>
      </w:r>
      <w:r w:rsidR="00076F80" w:rsidRPr="00660466">
        <w:rPr>
          <w:rFonts w:cs="Times New Roman"/>
          <w:sz w:val="24"/>
          <w:szCs w:val="24"/>
        </w:rPr>
        <w:fldChar w:fldCharType="begin"/>
      </w:r>
      <w:r w:rsidR="00076F80" w:rsidRPr="00660466">
        <w:rPr>
          <w:rFonts w:cs="Times New Roman"/>
          <w:sz w:val="24"/>
          <w:szCs w:val="24"/>
        </w:rPr>
        <w:instrText xml:space="preserve"> REF _Ref14622395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22</w:t>
      </w:r>
      <w:r w:rsidR="00076F80" w:rsidRPr="00660466">
        <w:rPr>
          <w:rFonts w:cs="Times New Roman"/>
          <w:sz w:val="24"/>
          <w:szCs w:val="24"/>
        </w:rPr>
        <w:fldChar w:fldCharType="end"/>
      </w:r>
      <w:r w:rsidR="00076F80" w:rsidRPr="00660466">
        <w:rPr>
          <w:rFonts w:cs="Times New Roman"/>
          <w:sz w:val="24"/>
          <w:szCs w:val="24"/>
        </w:rPr>
        <w:t xml:space="preserve"> to </w:t>
      </w:r>
      <w:r w:rsidR="00076F80" w:rsidRPr="00660466">
        <w:rPr>
          <w:rFonts w:cs="Times New Roman"/>
          <w:sz w:val="24"/>
          <w:szCs w:val="24"/>
        </w:rPr>
        <w:fldChar w:fldCharType="begin"/>
      </w:r>
      <w:r w:rsidR="00076F80" w:rsidRPr="00660466">
        <w:rPr>
          <w:rFonts w:cs="Times New Roman"/>
          <w:sz w:val="24"/>
          <w:szCs w:val="24"/>
        </w:rPr>
        <w:instrText xml:space="preserve"> REF _Ref14622405 \h  \* MERGEFORMAT </w:instrText>
      </w:r>
      <w:r w:rsidR="00076F80" w:rsidRPr="00660466">
        <w:rPr>
          <w:rFonts w:cs="Times New Roman"/>
          <w:sz w:val="24"/>
          <w:szCs w:val="24"/>
        </w:rPr>
      </w:r>
      <w:r w:rsidR="00076F80" w:rsidRPr="00660466">
        <w:rPr>
          <w:rFonts w:cs="Times New Roman"/>
          <w:sz w:val="24"/>
          <w:szCs w:val="24"/>
        </w:rPr>
        <w:fldChar w:fldCharType="separate"/>
      </w:r>
      <w:r w:rsidR="00076F80" w:rsidRPr="00660466">
        <w:rPr>
          <w:rFonts w:cs="Times New Roman"/>
          <w:b/>
          <w:sz w:val="24"/>
          <w:szCs w:val="24"/>
        </w:rPr>
        <w:t xml:space="preserve">Figure </w:t>
      </w:r>
      <w:r w:rsidR="00076F80" w:rsidRPr="00660466">
        <w:rPr>
          <w:rFonts w:cs="Times New Roman"/>
          <w:b/>
          <w:noProof/>
          <w:sz w:val="24"/>
          <w:szCs w:val="24"/>
        </w:rPr>
        <w:t>24</w:t>
      </w:r>
      <w:r w:rsidR="00076F80" w:rsidRPr="00660466">
        <w:rPr>
          <w:rFonts w:cs="Times New Roman"/>
          <w:sz w:val="24"/>
          <w:szCs w:val="24"/>
        </w:rPr>
        <w:fldChar w:fldCharType="end"/>
      </w:r>
      <w:r w:rsidR="007C1DD3" w:rsidRPr="00660466">
        <w:rPr>
          <w:rFonts w:cs="Times New Roman"/>
          <w:sz w:val="24"/>
          <w:szCs w:val="24"/>
        </w:rPr>
        <w:t xml:space="preserve"> show us the</w:t>
      </w:r>
      <w:r w:rsidR="00A53C7D" w:rsidRPr="007214C7">
        <w:rPr>
          <w:rFonts w:cs="Times New Roman"/>
          <w:sz w:val="24"/>
          <w:szCs w:val="24"/>
        </w:rPr>
        <w:t xml:space="preserve"> local density distribution of</w:t>
      </w:r>
      <w:r w:rsidR="007C1DD3" w:rsidRPr="007214C7">
        <w:rPr>
          <w:rFonts w:cs="Times New Roman"/>
          <w:sz w:val="24"/>
          <w:szCs w:val="24"/>
        </w:rPr>
        <w:t xml:space="preserve"> mixture </w:t>
      </w:r>
      <w:r w:rsidR="0033613D" w:rsidRPr="007214C7">
        <w:rPr>
          <w:rFonts w:cs="Times New Roman"/>
          <w:sz w:val="24"/>
          <w:szCs w:val="24"/>
        </w:rPr>
        <w:t>fluid (</w:t>
      </w:r>
      <w:r w:rsidR="00A53C7D" w:rsidRPr="007214C7">
        <w:rPr>
          <w:rFonts w:cs="Times New Roman"/>
          <w:sz w:val="24"/>
          <w:szCs w:val="24"/>
        </w:rPr>
        <w:t>C1/C4</w:t>
      </w:r>
      <w:r w:rsidR="00F22A6C" w:rsidRPr="007214C7">
        <w:rPr>
          <w:rFonts w:cs="Times New Roman"/>
          <w:sz w:val="24"/>
          <w:szCs w:val="24"/>
        </w:rPr>
        <w:t xml:space="preserve"> mole fraction in</w:t>
      </w:r>
      <w:r w:rsidR="00A53C7D" w:rsidRPr="007214C7">
        <w:rPr>
          <w:rFonts w:cs="Times New Roman"/>
          <w:sz w:val="24"/>
          <w:szCs w:val="24"/>
        </w:rPr>
        <w:t xml:space="preserve"> 4:1) in different pore size at 2000</w:t>
      </w:r>
      <w:r w:rsidR="00C46BBE" w:rsidRPr="007214C7">
        <w:rPr>
          <w:rFonts w:cs="Times New Roman"/>
          <w:sz w:val="24"/>
          <w:szCs w:val="24"/>
        </w:rPr>
        <w:t xml:space="preserve"> </w:t>
      </w:r>
      <w:r w:rsidR="00A53C7D" w:rsidRPr="007214C7">
        <w:rPr>
          <w:rFonts w:cs="Times New Roman"/>
          <w:sz w:val="24"/>
          <w:szCs w:val="24"/>
        </w:rPr>
        <w:t>psi and 200</w:t>
      </w:r>
      <w:r w:rsidR="00C46BBE" w:rsidRPr="007214C7">
        <w:rPr>
          <w:rFonts w:cs="Times New Roman"/>
          <w:sz w:val="24"/>
          <w:szCs w:val="24"/>
        </w:rPr>
        <w:t xml:space="preserve"> </w:t>
      </w:r>
      <w:r w:rsidR="00A53C7D" w:rsidRPr="007214C7">
        <w:rPr>
          <w:rFonts w:cs="Times New Roman"/>
          <w:sz w:val="24"/>
          <w:szCs w:val="24"/>
        </w:rPr>
        <w:t xml:space="preserve">F. </w:t>
      </w:r>
    </w:p>
    <w:p w14:paraId="7B30B419" w14:textId="77777777" w:rsidR="005E3A1B" w:rsidRDefault="0002096C" w:rsidP="005E3A1B">
      <w:pPr>
        <w:keepNext/>
        <w:spacing w:line="480" w:lineRule="auto"/>
        <w:ind w:firstLine="420"/>
        <w:jc w:val="center"/>
      </w:pPr>
      <w:r>
        <w:rPr>
          <w:rFonts w:cs="Times New Roman"/>
          <w:noProof/>
          <w:sz w:val="24"/>
          <w:szCs w:val="24"/>
          <w:lang w:eastAsia="en-US"/>
        </w:rPr>
        <w:lastRenderedPageBreak/>
        <w:drawing>
          <wp:inline distT="0" distB="0" distL="0" distR="0" wp14:anchorId="479B64F6" wp14:editId="552CE0B6">
            <wp:extent cx="3827584" cy="2470531"/>
            <wp:effectExtent l="0" t="0" r="1905" b="6350"/>
            <wp:docPr id="26" name="图片 26"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nmW.JPG"/>
                    <pic:cNvPicPr/>
                  </pic:nvPicPr>
                  <pic:blipFill>
                    <a:blip r:embed="rId31">
                      <a:extLst>
                        <a:ext uri="{28A0092B-C50C-407E-A947-70E740481C1C}">
                          <a14:useLocalDpi xmlns:a14="http://schemas.microsoft.com/office/drawing/2010/main" val="0"/>
                        </a:ext>
                      </a:extLst>
                    </a:blip>
                    <a:stretch>
                      <a:fillRect/>
                    </a:stretch>
                  </pic:blipFill>
                  <pic:spPr>
                    <a:xfrm>
                      <a:off x="0" y="0"/>
                      <a:ext cx="3846292" cy="2482606"/>
                    </a:xfrm>
                    <a:prstGeom prst="rect">
                      <a:avLst/>
                    </a:prstGeom>
                  </pic:spPr>
                </pic:pic>
              </a:graphicData>
            </a:graphic>
          </wp:inline>
        </w:drawing>
      </w:r>
    </w:p>
    <w:p w14:paraId="40917431" w14:textId="345A178E" w:rsidR="005E3A1B" w:rsidRPr="005F65D3" w:rsidRDefault="000E558E" w:rsidP="005E3A1B">
      <w:pPr>
        <w:pStyle w:val="a4"/>
        <w:jc w:val="center"/>
        <w:rPr>
          <w:rFonts w:ascii="Times New Roman" w:hAnsi="Times New Roman" w:cs="Times New Roman"/>
          <w:b/>
          <w:sz w:val="24"/>
          <w:szCs w:val="24"/>
        </w:rPr>
      </w:pPr>
      <w:bookmarkStart w:id="190" w:name="_Ref14622395"/>
      <w:bookmarkStart w:id="191" w:name="_Toc12879580"/>
      <w:bookmarkStart w:id="192" w:name="_Toc12879681"/>
      <w:bookmarkStart w:id="193" w:name="_Toc12887832"/>
      <w:bookmarkStart w:id="194" w:name="_Toc12888360"/>
      <w:bookmarkStart w:id="195" w:name="_Toc15395111"/>
      <w:bookmarkStart w:id="196" w:name="_Toc15395327"/>
      <w:bookmarkStart w:id="197" w:name="_Toc15545794"/>
      <w:r w:rsidRPr="00660466">
        <w:rPr>
          <w:rFonts w:ascii="Times New Roman" w:hAnsi="Times New Roman" w:cs="Times New Roman"/>
          <w:b/>
        </w:rPr>
        <w:t>Figure</w:t>
      </w:r>
      <w:r w:rsidR="005E3A1B" w:rsidRPr="00660466">
        <w:rPr>
          <w:rFonts w:ascii="Times New Roman" w:hAnsi="Times New Roman" w:cs="Times New Roman"/>
          <w:b/>
        </w:rPr>
        <w:t xml:space="preserve"> </w:t>
      </w:r>
      <w:r w:rsidR="005E3A1B" w:rsidRPr="00660466">
        <w:rPr>
          <w:rFonts w:ascii="Times New Roman" w:hAnsi="Times New Roman" w:cs="Times New Roman"/>
          <w:b/>
        </w:rPr>
        <w:fldChar w:fldCharType="begin"/>
      </w:r>
      <w:r w:rsidR="005E3A1B" w:rsidRPr="00660466">
        <w:rPr>
          <w:rFonts w:ascii="Times New Roman" w:hAnsi="Times New Roman" w:cs="Times New Roman"/>
          <w:b/>
        </w:rPr>
        <w:instrText xml:space="preserve"> SEQ Figure \* ARABIC </w:instrText>
      </w:r>
      <w:r w:rsidR="005E3A1B" w:rsidRPr="00660466">
        <w:rPr>
          <w:rFonts w:ascii="Times New Roman" w:hAnsi="Times New Roman" w:cs="Times New Roman"/>
          <w:b/>
        </w:rPr>
        <w:fldChar w:fldCharType="separate"/>
      </w:r>
      <w:r w:rsidR="00AE70A5" w:rsidRPr="00660466">
        <w:rPr>
          <w:rFonts w:ascii="Times New Roman" w:hAnsi="Times New Roman" w:cs="Times New Roman"/>
          <w:b/>
          <w:noProof/>
        </w:rPr>
        <w:t>22</w:t>
      </w:r>
      <w:r w:rsidR="005E3A1B" w:rsidRPr="00660466">
        <w:rPr>
          <w:rFonts w:ascii="Times New Roman" w:hAnsi="Times New Roman" w:cs="Times New Roman"/>
          <w:b/>
        </w:rPr>
        <w:fldChar w:fldCharType="end"/>
      </w:r>
      <w:bookmarkEnd w:id="190"/>
      <w:r w:rsidR="005E3A1B" w:rsidRPr="00660466">
        <w:rPr>
          <w:rFonts w:ascii="Times New Roman" w:hAnsi="Times New Roman" w:cs="Times New Roman"/>
          <w:b/>
        </w:rPr>
        <w:t>:</w:t>
      </w:r>
      <w:r w:rsidR="005E3A1B" w:rsidRPr="00660466">
        <w:rPr>
          <w:rFonts w:ascii="Times New Roman" w:hAnsi="Times New Roman" w:cs="Times New Roman"/>
          <w:b/>
          <w:noProof/>
        </w:rPr>
        <w:t xml:space="preserve"> C1/C4 mixture fluid</w:t>
      </w:r>
      <w:r w:rsidR="005E3A1B" w:rsidRPr="005F65D3">
        <w:rPr>
          <w:rFonts w:ascii="Times New Roman" w:hAnsi="Times New Roman" w:cs="Times New Roman"/>
          <w:b/>
          <w:noProof/>
        </w:rPr>
        <w:t xml:space="preserve"> in 5nm cylindrical nanopore under 2000psi and 200F</w:t>
      </w:r>
      <w:bookmarkEnd w:id="191"/>
      <w:bookmarkEnd w:id="192"/>
      <w:bookmarkEnd w:id="193"/>
      <w:bookmarkEnd w:id="194"/>
      <w:r w:rsidR="00272D26">
        <w:rPr>
          <w:rFonts w:ascii="Times New Roman" w:hAnsi="Times New Roman" w:cs="Times New Roman"/>
          <w:b/>
          <w:noProof/>
        </w:rPr>
        <w:t>.</w:t>
      </w:r>
      <w:r w:rsidR="00076F80">
        <w:rPr>
          <w:rFonts w:ascii="Times New Roman" w:hAnsi="Times New Roman" w:cs="Times New Roman"/>
          <w:b/>
          <w:noProof/>
        </w:rPr>
        <w:t>The fluid in the center almost behaves like free gas.</w:t>
      </w:r>
      <w:bookmarkEnd w:id="195"/>
      <w:bookmarkEnd w:id="196"/>
      <w:bookmarkEnd w:id="197"/>
      <w:r w:rsidR="00076F80">
        <w:rPr>
          <w:rFonts w:ascii="Times New Roman" w:hAnsi="Times New Roman" w:cs="Times New Roman"/>
          <w:b/>
          <w:noProof/>
        </w:rPr>
        <w:t xml:space="preserve"> </w:t>
      </w:r>
    </w:p>
    <w:p w14:paraId="0C023A27" w14:textId="3E3D8C42" w:rsidR="004E66CC" w:rsidRDefault="004E66CC" w:rsidP="005E3A1B">
      <w:pPr>
        <w:pStyle w:val="a4"/>
        <w:jc w:val="center"/>
      </w:pPr>
    </w:p>
    <w:p w14:paraId="73936BA0" w14:textId="77777777" w:rsidR="005E3A1B" w:rsidRDefault="0002096C" w:rsidP="005E3A1B">
      <w:pPr>
        <w:keepNext/>
        <w:spacing w:line="480" w:lineRule="auto"/>
        <w:ind w:firstLine="420"/>
        <w:jc w:val="center"/>
      </w:pPr>
      <w:r>
        <w:rPr>
          <w:rFonts w:cs="Times New Roman"/>
          <w:noProof/>
          <w:sz w:val="24"/>
          <w:szCs w:val="24"/>
          <w:lang w:eastAsia="en-US"/>
        </w:rPr>
        <w:drawing>
          <wp:inline distT="0" distB="0" distL="0" distR="0" wp14:anchorId="73F58BBC" wp14:editId="666178BD">
            <wp:extent cx="3593123" cy="2464059"/>
            <wp:effectExtent l="0" t="0" r="7620" b="0"/>
            <wp:docPr id="27" name="图片 27"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nmW.JPG"/>
                    <pic:cNvPicPr/>
                  </pic:nvPicPr>
                  <pic:blipFill>
                    <a:blip r:embed="rId32">
                      <a:extLst>
                        <a:ext uri="{28A0092B-C50C-407E-A947-70E740481C1C}">
                          <a14:useLocalDpi xmlns:a14="http://schemas.microsoft.com/office/drawing/2010/main" val="0"/>
                        </a:ext>
                      </a:extLst>
                    </a:blip>
                    <a:stretch>
                      <a:fillRect/>
                    </a:stretch>
                  </pic:blipFill>
                  <pic:spPr>
                    <a:xfrm>
                      <a:off x="0" y="0"/>
                      <a:ext cx="3608477" cy="2474588"/>
                    </a:xfrm>
                    <a:prstGeom prst="rect">
                      <a:avLst/>
                    </a:prstGeom>
                  </pic:spPr>
                </pic:pic>
              </a:graphicData>
            </a:graphic>
          </wp:inline>
        </w:drawing>
      </w:r>
    </w:p>
    <w:p w14:paraId="7E7B4341" w14:textId="61A767CF" w:rsidR="005E3A1B" w:rsidRPr="005E3A1B" w:rsidRDefault="000E558E" w:rsidP="005E3A1B">
      <w:pPr>
        <w:pStyle w:val="a4"/>
        <w:jc w:val="center"/>
        <w:rPr>
          <w:rFonts w:ascii="Times New Roman" w:hAnsi="Times New Roman" w:cs="Times New Roman"/>
          <w:b/>
          <w:sz w:val="24"/>
          <w:szCs w:val="24"/>
        </w:rPr>
      </w:pPr>
      <w:bookmarkStart w:id="198" w:name="_Toc12879581"/>
      <w:bookmarkStart w:id="199" w:name="_Toc12879682"/>
      <w:bookmarkStart w:id="200" w:name="_Toc12887833"/>
      <w:bookmarkStart w:id="201" w:name="_Toc12888361"/>
      <w:bookmarkStart w:id="202" w:name="_Toc15395112"/>
      <w:bookmarkStart w:id="203" w:name="_Toc15395328"/>
      <w:bookmarkStart w:id="204" w:name="_Toc15545795"/>
      <w:r w:rsidRPr="00660466">
        <w:rPr>
          <w:rFonts w:ascii="Times New Roman" w:hAnsi="Times New Roman" w:cs="Times New Roman"/>
          <w:b/>
        </w:rPr>
        <w:t>Figure</w:t>
      </w:r>
      <w:r w:rsidR="005E3A1B" w:rsidRPr="00660466">
        <w:rPr>
          <w:rFonts w:ascii="Times New Roman" w:hAnsi="Times New Roman" w:cs="Times New Roman"/>
          <w:b/>
        </w:rPr>
        <w:t xml:space="preserve"> </w:t>
      </w:r>
      <w:r w:rsidR="005E3A1B" w:rsidRPr="00660466">
        <w:rPr>
          <w:rFonts w:ascii="Times New Roman" w:hAnsi="Times New Roman" w:cs="Times New Roman"/>
          <w:b/>
        </w:rPr>
        <w:fldChar w:fldCharType="begin"/>
      </w:r>
      <w:r w:rsidR="005E3A1B" w:rsidRPr="00660466">
        <w:rPr>
          <w:rFonts w:ascii="Times New Roman" w:hAnsi="Times New Roman" w:cs="Times New Roman"/>
          <w:b/>
        </w:rPr>
        <w:instrText xml:space="preserve"> SEQ Figure \* ARABIC </w:instrText>
      </w:r>
      <w:r w:rsidR="005E3A1B" w:rsidRPr="00660466">
        <w:rPr>
          <w:rFonts w:ascii="Times New Roman" w:hAnsi="Times New Roman" w:cs="Times New Roman"/>
          <w:b/>
        </w:rPr>
        <w:fldChar w:fldCharType="separate"/>
      </w:r>
      <w:r w:rsidR="00AE70A5" w:rsidRPr="00660466">
        <w:rPr>
          <w:rFonts w:ascii="Times New Roman" w:hAnsi="Times New Roman" w:cs="Times New Roman"/>
          <w:b/>
          <w:noProof/>
        </w:rPr>
        <w:t>23</w:t>
      </w:r>
      <w:r w:rsidR="005E3A1B" w:rsidRPr="00660466">
        <w:rPr>
          <w:rFonts w:ascii="Times New Roman" w:hAnsi="Times New Roman" w:cs="Times New Roman"/>
          <w:b/>
        </w:rPr>
        <w:fldChar w:fldCharType="end"/>
      </w:r>
      <w:r w:rsidR="005E3A1B" w:rsidRPr="00660466">
        <w:rPr>
          <w:rFonts w:ascii="Times New Roman" w:hAnsi="Times New Roman" w:cs="Times New Roman"/>
          <w:b/>
        </w:rPr>
        <w:t>:</w:t>
      </w:r>
      <w:r w:rsidR="005E3A1B" w:rsidRPr="00660466">
        <w:rPr>
          <w:rFonts w:ascii="Times New Roman" w:hAnsi="Times New Roman" w:cs="Times New Roman"/>
          <w:b/>
          <w:noProof/>
        </w:rPr>
        <w:t xml:space="preserve"> C1/C4 mixture</w:t>
      </w:r>
      <w:r w:rsidR="005E3A1B" w:rsidRPr="005E3A1B">
        <w:rPr>
          <w:rFonts w:ascii="Times New Roman" w:hAnsi="Times New Roman" w:cs="Times New Roman"/>
          <w:b/>
          <w:noProof/>
        </w:rPr>
        <w:t xml:space="preserve"> fluid in 3nm cylindrical nanopore under 2000psi and 200F</w:t>
      </w:r>
      <w:bookmarkEnd w:id="198"/>
      <w:bookmarkEnd w:id="199"/>
      <w:bookmarkEnd w:id="200"/>
      <w:bookmarkEnd w:id="201"/>
      <w:r w:rsidR="00272D26">
        <w:rPr>
          <w:rFonts w:ascii="Times New Roman" w:hAnsi="Times New Roman" w:cs="Times New Roman"/>
          <w:b/>
          <w:noProof/>
        </w:rPr>
        <w:t>.</w:t>
      </w:r>
      <w:bookmarkEnd w:id="202"/>
      <w:bookmarkEnd w:id="203"/>
      <w:bookmarkEnd w:id="204"/>
    </w:p>
    <w:p w14:paraId="75C17E21" w14:textId="77777777" w:rsidR="005E3A1B" w:rsidRDefault="0002096C" w:rsidP="005E3A1B">
      <w:pPr>
        <w:keepNext/>
        <w:spacing w:line="480" w:lineRule="auto"/>
        <w:ind w:firstLine="420"/>
        <w:jc w:val="center"/>
      </w:pPr>
      <w:r>
        <w:rPr>
          <w:rFonts w:cs="Times New Roman"/>
          <w:noProof/>
          <w:sz w:val="24"/>
          <w:szCs w:val="24"/>
          <w:lang w:eastAsia="en-US"/>
        </w:rPr>
        <w:lastRenderedPageBreak/>
        <w:drawing>
          <wp:inline distT="0" distB="0" distL="0" distR="0" wp14:anchorId="2A68CDFE" wp14:editId="149A5719">
            <wp:extent cx="4301655" cy="2904248"/>
            <wp:effectExtent l="0" t="0" r="3810" b="0"/>
            <wp:docPr id="29" name="图片 29"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nmW.JPG"/>
                    <pic:cNvPicPr/>
                  </pic:nvPicPr>
                  <pic:blipFill>
                    <a:blip r:embed="rId33">
                      <a:extLst>
                        <a:ext uri="{28A0092B-C50C-407E-A947-70E740481C1C}">
                          <a14:useLocalDpi xmlns:a14="http://schemas.microsoft.com/office/drawing/2010/main" val="0"/>
                        </a:ext>
                      </a:extLst>
                    </a:blip>
                    <a:stretch>
                      <a:fillRect/>
                    </a:stretch>
                  </pic:blipFill>
                  <pic:spPr>
                    <a:xfrm>
                      <a:off x="0" y="0"/>
                      <a:ext cx="4311810" cy="2911104"/>
                    </a:xfrm>
                    <a:prstGeom prst="rect">
                      <a:avLst/>
                    </a:prstGeom>
                  </pic:spPr>
                </pic:pic>
              </a:graphicData>
            </a:graphic>
          </wp:inline>
        </w:drawing>
      </w:r>
    </w:p>
    <w:p w14:paraId="0FF5EA20" w14:textId="6E9684E8" w:rsidR="00781239" w:rsidRPr="00660466" w:rsidRDefault="000E558E" w:rsidP="00341CF5">
      <w:pPr>
        <w:pStyle w:val="a4"/>
        <w:jc w:val="center"/>
        <w:rPr>
          <w:rFonts w:ascii="Times New Roman" w:hAnsi="Times New Roman" w:cs="Times New Roman"/>
          <w:b/>
        </w:rPr>
      </w:pPr>
      <w:bookmarkStart w:id="205" w:name="_Ref14622405"/>
      <w:bookmarkStart w:id="206" w:name="_Toc12879582"/>
      <w:bookmarkStart w:id="207" w:name="_Toc12879683"/>
      <w:bookmarkStart w:id="208" w:name="_Toc12887834"/>
      <w:bookmarkStart w:id="209" w:name="_Toc12888362"/>
      <w:bookmarkStart w:id="210" w:name="_Toc15395113"/>
      <w:bookmarkStart w:id="211" w:name="_Toc15395329"/>
      <w:bookmarkStart w:id="212" w:name="_Toc15545796"/>
      <w:r w:rsidRPr="00660466">
        <w:rPr>
          <w:rFonts w:ascii="Times New Roman" w:hAnsi="Times New Roman" w:cs="Times New Roman"/>
          <w:b/>
        </w:rPr>
        <w:t>Figure</w:t>
      </w:r>
      <w:r w:rsidR="005E3A1B" w:rsidRPr="00660466">
        <w:rPr>
          <w:rFonts w:ascii="Times New Roman" w:hAnsi="Times New Roman" w:cs="Times New Roman"/>
          <w:b/>
        </w:rPr>
        <w:t xml:space="preserve"> </w:t>
      </w:r>
      <w:r w:rsidR="005E3A1B" w:rsidRPr="00660466">
        <w:rPr>
          <w:rFonts w:ascii="Times New Roman" w:hAnsi="Times New Roman" w:cs="Times New Roman"/>
          <w:b/>
        </w:rPr>
        <w:fldChar w:fldCharType="begin"/>
      </w:r>
      <w:r w:rsidR="005E3A1B" w:rsidRPr="00660466">
        <w:rPr>
          <w:rFonts w:ascii="Times New Roman" w:hAnsi="Times New Roman" w:cs="Times New Roman"/>
          <w:b/>
        </w:rPr>
        <w:instrText xml:space="preserve"> SEQ Figure \* ARABIC </w:instrText>
      </w:r>
      <w:r w:rsidR="005E3A1B" w:rsidRPr="00660466">
        <w:rPr>
          <w:rFonts w:ascii="Times New Roman" w:hAnsi="Times New Roman" w:cs="Times New Roman"/>
          <w:b/>
        </w:rPr>
        <w:fldChar w:fldCharType="separate"/>
      </w:r>
      <w:r w:rsidR="00AE70A5" w:rsidRPr="00660466">
        <w:rPr>
          <w:rFonts w:ascii="Times New Roman" w:hAnsi="Times New Roman" w:cs="Times New Roman"/>
          <w:b/>
          <w:noProof/>
        </w:rPr>
        <w:t>24</w:t>
      </w:r>
      <w:r w:rsidR="005E3A1B" w:rsidRPr="00660466">
        <w:rPr>
          <w:rFonts w:ascii="Times New Roman" w:hAnsi="Times New Roman" w:cs="Times New Roman"/>
          <w:b/>
        </w:rPr>
        <w:fldChar w:fldCharType="end"/>
      </w:r>
      <w:bookmarkEnd w:id="205"/>
      <w:r w:rsidR="005E3A1B" w:rsidRPr="00660466">
        <w:rPr>
          <w:rFonts w:ascii="Times New Roman" w:hAnsi="Times New Roman" w:cs="Times New Roman"/>
          <w:b/>
        </w:rPr>
        <w:t>:</w:t>
      </w:r>
      <w:r w:rsidR="005E3A1B" w:rsidRPr="00660466">
        <w:rPr>
          <w:rFonts w:ascii="Times New Roman" w:hAnsi="Times New Roman" w:cs="Times New Roman"/>
          <w:b/>
          <w:noProof/>
        </w:rPr>
        <w:t xml:space="preserve"> C1/C4 mixture fluid in 2nm cylindrical nanopore under 2000psi and 200F</w:t>
      </w:r>
      <w:bookmarkEnd w:id="206"/>
      <w:bookmarkEnd w:id="207"/>
      <w:bookmarkEnd w:id="208"/>
      <w:bookmarkEnd w:id="209"/>
      <w:r w:rsidR="00272D26" w:rsidRPr="00660466">
        <w:rPr>
          <w:rFonts w:ascii="Times New Roman" w:hAnsi="Times New Roman" w:cs="Times New Roman"/>
          <w:b/>
          <w:noProof/>
        </w:rPr>
        <w:t>.</w:t>
      </w:r>
      <w:r w:rsidR="00076F80" w:rsidRPr="00660466">
        <w:rPr>
          <w:rFonts w:ascii="Times New Roman" w:hAnsi="Times New Roman" w:cs="Times New Roman"/>
          <w:b/>
          <w:noProof/>
        </w:rPr>
        <w:t xml:space="preserve"> There is only adsorbed gas in this pore size.</w:t>
      </w:r>
      <w:bookmarkEnd w:id="210"/>
      <w:bookmarkEnd w:id="211"/>
      <w:bookmarkEnd w:id="212"/>
      <w:r w:rsidR="00076F80" w:rsidRPr="00660466">
        <w:rPr>
          <w:rFonts w:ascii="Times New Roman" w:hAnsi="Times New Roman" w:cs="Times New Roman"/>
          <w:b/>
          <w:noProof/>
        </w:rPr>
        <w:t xml:space="preserve"> </w:t>
      </w:r>
    </w:p>
    <w:p w14:paraId="69928A5B" w14:textId="023AEA22" w:rsidR="00A53C7D" w:rsidRPr="00660466" w:rsidRDefault="00A53C7D" w:rsidP="002647C8">
      <w:pPr>
        <w:spacing w:line="480" w:lineRule="auto"/>
        <w:rPr>
          <w:rFonts w:cs="Times New Roman"/>
          <w:sz w:val="24"/>
          <w:szCs w:val="24"/>
        </w:rPr>
      </w:pPr>
      <w:r w:rsidRPr="00660466">
        <w:rPr>
          <w:rFonts w:cs="Times New Roman"/>
          <w:sz w:val="24"/>
          <w:szCs w:val="24"/>
        </w:rPr>
        <w:t xml:space="preserve">In </w:t>
      </w:r>
      <w:r w:rsidR="00446E36" w:rsidRPr="00660466">
        <w:rPr>
          <w:rFonts w:cs="Times New Roman"/>
          <w:sz w:val="24"/>
          <w:szCs w:val="24"/>
        </w:rPr>
        <w:fldChar w:fldCharType="begin"/>
      </w:r>
      <w:r w:rsidR="00446E36" w:rsidRPr="00660466">
        <w:rPr>
          <w:rFonts w:cs="Times New Roman"/>
          <w:sz w:val="24"/>
          <w:szCs w:val="24"/>
        </w:rPr>
        <w:instrText xml:space="preserve"> REF _Ref14622395 \h  \* MERGEFORMAT </w:instrText>
      </w:r>
      <w:r w:rsidR="00446E36" w:rsidRPr="00660466">
        <w:rPr>
          <w:rFonts w:cs="Times New Roman"/>
          <w:sz w:val="24"/>
          <w:szCs w:val="24"/>
        </w:rPr>
      </w:r>
      <w:r w:rsidR="00446E36" w:rsidRPr="00660466">
        <w:rPr>
          <w:rFonts w:cs="Times New Roman"/>
          <w:sz w:val="24"/>
          <w:szCs w:val="24"/>
        </w:rPr>
        <w:fldChar w:fldCharType="separate"/>
      </w:r>
      <w:r w:rsidR="00446E36" w:rsidRPr="00660466">
        <w:rPr>
          <w:rFonts w:cs="Times New Roman"/>
          <w:b/>
          <w:sz w:val="24"/>
          <w:szCs w:val="24"/>
        </w:rPr>
        <w:t xml:space="preserve">Figure </w:t>
      </w:r>
      <w:r w:rsidR="00446E36" w:rsidRPr="00660466">
        <w:rPr>
          <w:rFonts w:cs="Times New Roman"/>
          <w:b/>
          <w:noProof/>
          <w:sz w:val="24"/>
          <w:szCs w:val="24"/>
        </w:rPr>
        <w:t>22</w:t>
      </w:r>
      <w:r w:rsidR="00446E36" w:rsidRPr="00660466">
        <w:rPr>
          <w:rFonts w:cs="Times New Roman"/>
          <w:sz w:val="24"/>
          <w:szCs w:val="24"/>
        </w:rPr>
        <w:fldChar w:fldCharType="end"/>
      </w:r>
      <w:r w:rsidR="0033613D" w:rsidRPr="00660466">
        <w:rPr>
          <w:rFonts w:cs="Times New Roman"/>
          <w:sz w:val="24"/>
          <w:szCs w:val="24"/>
        </w:rPr>
        <w:t xml:space="preserve">, because the pore size was </w:t>
      </w:r>
      <w:r w:rsidR="00016E69" w:rsidRPr="00660466">
        <w:rPr>
          <w:rFonts w:cs="Times New Roman"/>
          <w:sz w:val="24"/>
          <w:szCs w:val="24"/>
        </w:rPr>
        <w:t>large</w:t>
      </w:r>
      <w:r w:rsidR="0033613D" w:rsidRPr="00660466">
        <w:rPr>
          <w:rFonts w:cs="Times New Roman"/>
          <w:sz w:val="24"/>
          <w:szCs w:val="24"/>
        </w:rPr>
        <w:t xml:space="preserve"> enough, some gas molecules</w:t>
      </w:r>
      <w:r w:rsidR="00016E69" w:rsidRPr="00660466">
        <w:rPr>
          <w:rFonts w:cs="Times New Roman"/>
          <w:sz w:val="24"/>
          <w:szCs w:val="24"/>
        </w:rPr>
        <w:t xml:space="preserve"> in the center</w:t>
      </w:r>
      <w:r w:rsidR="0033613D" w:rsidRPr="00660466">
        <w:rPr>
          <w:rFonts w:cs="Times New Roman"/>
          <w:sz w:val="24"/>
          <w:szCs w:val="24"/>
        </w:rPr>
        <w:t xml:space="preserve"> behaved like free gas (its density is very close to bulk phase density). In </w:t>
      </w:r>
      <w:r w:rsidR="00446E36" w:rsidRPr="00660466">
        <w:rPr>
          <w:rFonts w:cs="Times New Roman"/>
          <w:sz w:val="24"/>
          <w:szCs w:val="24"/>
        </w:rPr>
        <w:fldChar w:fldCharType="begin"/>
      </w:r>
      <w:r w:rsidR="00446E36" w:rsidRPr="00660466">
        <w:rPr>
          <w:rFonts w:cs="Times New Roman"/>
          <w:sz w:val="24"/>
          <w:szCs w:val="24"/>
        </w:rPr>
        <w:instrText xml:space="preserve"> REF _Ref14622405 \h  \* MERGEFORMAT </w:instrText>
      </w:r>
      <w:r w:rsidR="00446E36" w:rsidRPr="00660466">
        <w:rPr>
          <w:rFonts w:cs="Times New Roman"/>
          <w:sz w:val="24"/>
          <w:szCs w:val="24"/>
        </w:rPr>
      </w:r>
      <w:r w:rsidR="00446E36" w:rsidRPr="00660466">
        <w:rPr>
          <w:rFonts w:cs="Times New Roman"/>
          <w:sz w:val="24"/>
          <w:szCs w:val="24"/>
        </w:rPr>
        <w:fldChar w:fldCharType="separate"/>
      </w:r>
      <w:r w:rsidR="00446E36" w:rsidRPr="00660466">
        <w:rPr>
          <w:rFonts w:cs="Times New Roman"/>
          <w:b/>
          <w:sz w:val="24"/>
          <w:szCs w:val="24"/>
        </w:rPr>
        <w:t xml:space="preserve">Figure </w:t>
      </w:r>
      <w:r w:rsidR="00446E36" w:rsidRPr="00660466">
        <w:rPr>
          <w:rFonts w:cs="Times New Roman"/>
          <w:b/>
          <w:noProof/>
          <w:sz w:val="24"/>
          <w:szCs w:val="24"/>
        </w:rPr>
        <w:t>24</w:t>
      </w:r>
      <w:r w:rsidR="00446E36" w:rsidRPr="00660466">
        <w:rPr>
          <w:rFonts w:cs="Times New Roman"/>
          <w:sz w:val="24"/>
          <w:szCs w:val="24"/>
        </w:rPr>
        <w:fldChar w:fldCharType="end"/>
      </w:r>
      <w:r w:rsidR="0033613D" w:rsidRPr="00660466">
        <w:rPr>
          <w:rFonts w:cs="Times New Roman"/>
          <w:sz w:val="24"/>
          <w:szCs w:val="24"/>
        </w:rPr>
        <w:t>, there</w:t>
      </w:r>
      <w:r w:rsidR="00F22A6C" w:rsidRPr="00660466">
        <w:rPr>
          <w:rFonts w:cs="Times New Roman"/>
          <w:sz w:val="24"/>
          <w:szCs w:val="24"/>
        </w:rPr>
        <w:t xml:space="preserve"> is</w:t>
      </w:r>
      <w:r w:rsidR="0033613D" w:rsidRPr="00660466">
        <w:rPr>
          <w:rFonts w:cs="Times New Roman"/>
          <w:sz w:val="24"/>
          <w:szCs w:val="24"/>
        </w:rPr>
        <w:t xml:space="preserve"> only adsorbed gas in</w:t>
      </w:r>
      <w:r w:rsidR="000F4F06" w:rsidRPr="00660466">
        <w:rPr>
          <w:rFonts w:cs="Times New Roman"/>
          <w:sz w:val="24"/>
          <w:szCs w:val="24"/>
        </w:rPr>
        <w:t xml:space="preserve"> whole pore</w:t>
      </w:r>
      <w:r w:rsidR="0033613D" w:rsidRPr="00660466">
        <w:rPr>
          <w:rFonts w:cs="Times New Roman"/>
          <w:sz w:val="24"/>
          <w:szCs w:val="24"/>
        </w:rPr>
        <w:t xml:space="preserve"> space</w:t>
      </w:r>
      <w:r w:rsidR="000F4F06" w:rsidRPr="00660466">
        <w:rPr>
          <w:rFonts w:cs="Times New Roman"/>
          <w:sz w:val="24"/>
          <w:szCs w:val="24"/>
        </w:rPr>
        <w:t xml:space="preserve"> because of very small pore size</w:t>
      </w:r>
      <w:r w:rsidR="0033613D" w:rsidRPr="00660466">
        <w:rPr>
          <w:rFonts w:cs="Times New Roman"/>
          <w:sz w:val="24"/>
          <w:szCs w:val="24"/>
        </w:rPr>
        <w:t xml:space="preserve">. </w:t>
      </w:r>
    </w:p>
    <w:p w14:paraId="145F5F35" w14:textId="462A2723" w:rsidR="002647C8" w:rsidRDefault="002647C8" w:rsidP="002647C8">
      <w:pPr>
        <w:spacing w:line="480" w:lineRule="auto"/>
        <w:ind w:firstLine="720"/>
        <w:rPr>
          <w:rFonts w:cs="Times New Roman"/>
          <w:sz w:val="24"/>
          <w:szCs w:val="24"/>
        </w:rPr>
      </w:pPr>
      <w:r w:rsidRPr="00660466">
        <w:rPr>
          <w:rFonts w:cs="Times New Roman"/>
          <w:sz w:val="24"/>
          <w:szCs w:val="24"/>
        </w:rPr>
        <w:t xml:space="preserve">The </w:t>
      </w:r>
      <w:r w:rsidR="00446E36" w:rsidRPr="00660466">
        <w:rPr>
          <w:rFonts w:cs="Times New Roman"/>
          <w:sz w:val="24"/>
          <w:szCs w:val="24"/>
        </w:rPr>
        <w:t>purpose in</w:t>
      </w:r>
      <w:r w:rsidRPr="00660466">
        <w:rPr>
          <w:rFonts w:cs="Times New Roman"/>
          <w:sz w:val="24"/>
          <w:szCs w:val="24"/>
        </w:rPr>
        <w:t xml:space="preserve"> </w:t>
      </w:r>
      <w:r w:rsidR="00987F8D" w:rsidRPr="00660466">
        <w:rPr>
          <w:rFonts w:cs="Times New Roman"/>
          <w:sz w:val="24"/>
          <w:szCs w:val="24"/>
        </w:rPr>
        <w:t>chapter</w:t>
      </w:r>
      <w:r w:rsidR="00446E36" w:rsidRPr="00660466">
        <w:rPr>
          <w:rFonts w:cs="Times New Roman"/>
          <w:sz w:val="24"/>
          <w:szCs w:val="24"/>
        </w:rPr>
        <w:t xml:space="preserve"> </w:t>
      </w:r>
      <w:r w:rsidR="00987F8D" w:rsidRPr="00660466">
        <w:rPr>
          <w:rFonts w:cs="Times New Roman"/>
          <w:sz w:val="24"/>
          <w:szCs w:val="24"/>
        </w:rPr>
        <w:t>3.5.1 a</w:t>
      </w:r>
      <w:r w:rsidR="006479FB" w:rsidRPr="00660466">
        <w:rPr>
          <w:rFonts w:cs="Times New Roman"/>
          <w:sz w:val="24"/>
          <w:szCs w:val="24"/>
        </w:rPr>
        <w:t>n</w:t>
      </w:r>
      <w:r w:rsidR="00987F8D" w:rsidRPr="00660466">
        <w:rPr>
          <w:rFonts w:cs="Times New Roman"/>
          <w:sz w:val="24"/>
          <w:szCs w:val="24"/>
        </w:rPr>
        <w:t>d 3.5.2</w:t>
      </w:r>
      <w:r w:rsidRPr="00660466">
        <w:rPr>
          <w:rFonts w:cs="Times New Roman"/>
          <w:sz w:val="24"/>
          <w:szCs w:val="24"/>
        </w:rPr>
        <w:t xml:space="preserve"> is just to show a case study</w:t>
      </w:r>
      <w:r w:rsidRPr="769D2F4C">
        <w:rPr>
          <w:rFonts w:cs="Times New Roman"/>
          <w:sz w:val="24"/>
          <w:szCs w:val="24"/>
        </w:rPr>
        <w:t xml:space="preserve"> for OGIP </w:t>
      </w:r>
      <w:r w:rsidR="003D21C5">
        <w:rPr>
          <w:rFonts w:cs="Times New Roman"/>
          <w:sz w:val="24"/>
          <w:szCs w:val="24"/>
        </w:rPr>
        <w:t xml:space="preserve">prediction </w:t>
      </w:r>
      <w:r w:rsidR="003D21C5" w:rsidRPr="00DF571E">
        <w:rPr>
          <w:rFonts w:cs="Times New Roman"/>
          <w:sz w:val="24"/>
          <w:szCs w:val="24"/>
        </w:rPr>
        <w:t xml:space="preserve">by using </w:t>
      </w:r>
      <w:r w:rsidR="006479FB">
        <w:rPr>
          <w:rFonts w:cs="Times New Roman"/>
          <w:sz w:val="24"/>
          <w:szCs w:val="24"/>
        </w:rPr>
        <w:t xml:space="preserve">the </w:t>
      </w:r>
      <w:r w:rsidR="003D21C5" w:rsidRPr="00DF571E">
        <w:rPr>
          <w:rFonts w:cs="Times New Roman"/>
          <w:sz w:val="24"/>
          <w:szCs w:val="24"/>
        </w:rPr>
        <w:t>new</w:t>
      </w:r>
      <w:r w:rsidRPr="00DF571E">
        <w:rPr>
          <w:rFonts w:cs="Times New Roman"/>
          <w:sz w:val="24"/>
          <w:szCs w:val="24"/>
        </w:rPr>
        <w:t xml:space="preserve"> framework, so the gamma distribution function was used to find a typical and representative PSD </w:t>
      </w:r>
      <w:r w:rsidR="00987F8D" w:rsidRPr="00DF571E">
        <w:rPr>
          <w:rFonts w:cs="Times New Roman"/>
          <w:sz w:val="24"/>
          <w:szCs w:val="24"/>
        </w:rPr>
        <w:t>of</w:t>
      </w:r>
      <w:r w:rsidRPr="00DF571E">
        <w:rPr>
          <w:rFonts w:cs="Times New Roman"/>
          <w:sz w:val="24"/>
          <w:szCs w:val="24"/>
        </w:rPr>
        <w:t xml:space="preserve"> a common shale-gas formation, which is enough for this part. The gamma probability </w:t>
      </w:r>
      <w:r w:rsidRPr="00225392">
        <w:rPr>
          <w:rFonts w:cs="Times New Roman"/>
          <w:sz w:val="24"/>
          <w:szCs w:val="24"/>
        </w:rPr>
        <w:t>density function was proved to be feasible in modeling real pore size distribution of shale gas reservoir</w:t>
      </w:r>
      <w:r w:rsidR="00225392" w:rsidRPr="00225392">
        <w:rPr>
          <w:rFonts w:cs="Times New Roman"/>
          <w:sz w:val="24"/>
          <w:szCs w:val="24"/>
        </w:rPr>
        <w:t xml:space="preserve"> (Joshi </w:t>
      </w:r>
      <w:r w:rsidR="00C904A1" w:rsidRPr="00225392">
        <w:rPr>
          <w:rFonts w:cs="Times New Roman"/>
          <w:sz w:val="24"/>
          <w:szCs w:val="24"/>
        </w:rPr>
        <w:t>2011)</w:t>
      </w:r>
      <w:r w:rsidR="00C67EA8" w:rsidRPr="00225392">
        <w:rPr>
          <w:rFonts w:cs="Times New Roman"/>
          <w:sz w:val="24"/>
          <w:szCs w:val="24"/>
        </w:rPr>
        <w:t>. For gamma distribution</w:t>
      </w:r>
      <w:r w:rsidR="00D91CF5" w:rsidRPr="00225392">
        <w:rPr>
          <w:rFonts w:cs="Times New Roman"/>
          <w:sz w:val="24"/>
          <w:szCs w:val="24"/>
        </w:rPr>
        <w:t xml:space="preserve"> used</w:t>
      </w:r>
      <w:r w:rsidR="00C67EA8" w:rsidRPr="00225392">
        <w:rPr>
          <w:rFonts w:cs="Times New Roman"/>
          <w:sz w:val="24"/>
          <w:szCs w:val="24"/>
        </w:rPr>
        <w:t xml:space="preserve"> in this case</w:t>
      </w:r>
      <w:r w:rsidRPr="00225392">
        <w:rPr>
          <w:rFonts w:cs="Times New Roman"/>
          <w:sz w:val="24"/>
          <w:szCs w:val="24"/>
        </w:rPr>
        <w:t xml:space="preserve">, the shape factor was set to 3 and </w:t>
      </w:r>
      <w:r w:rsidR="006479FB" w:rsidRPr="00225392">
        <w:rPr>
          <w:rFonts w:cs="Times New Roman"/>
          <w:sz w:val="24"/>
          <w:szCs w:val="24"/>
        </w:rPr>
        <w:t xml:space="preserve">the </w:t>
      </w:r>
      <w:r w:rsidRPr="00225392">
        <w:rPr>
          <w:rFonts w:cs="Times New Roman"/>
          <w:sz w:val="24"/>
          <w:szCs w:val="24"/>
        </w:rPr>
        <w:t>scale factor was set to 2. Ko et al</w:t>
      </w:r>
      <w:r w:rsidR="00225392" w:rsidRPr="00225392">
        <w:rPr>
          <w:rFonts w:cs="Times New Roman"/>
          <w:sz w:val="24"/>
          <w:szCs w:val="24"/>
        </w:rPr>
        <w:t>.</w:t>
      </w:r>
      <w:r w:rsidR="00225392">
        <w:rPr>
          <w:rFonts w:cs="Times New Roman"/>
          <w:sz w:val="24"/>
          <w:szCs w:val="24"/>
        </w:rPr>
        <w:t xml:space="preserve"> </w:t>
      </w:r>
      <w:r w:rsidR="00C904A1" w:rsidRPr="00225392">
        <w:rPr>
          <w:rFonts w:cs="Times New Roman"/>
          <w:sz w:val="24"/>
          <w:szCs w:val="24"/>
        </w:rPr>
        <w:t xml:space="preserve">(2017) </w:t>
      </w:r>
      <w:r w:rsidRPr="00225392">
        <w:rPr>
          <w:rFonts w:cs="Times New Roman"/>
          <w:sz w:val="24"/>
          <w:szCs w:val="24"/>
        </w:rPr>
        <w:t xml:space="preserve">concluded that nanopores (&lt;50nm) </w:t>
      </w:r>
      <w:r w:rsidR="006479FB" w:rsidRPr="00225392">
        <w:rPr>
          <w:rFonts w:cs="Times New Roman"/>
          <w:sz w:val="24"/>
          <w:szCs w:val="24"/>
        </w:rPr>
        <w:t>are</w:t>
      </w:r>
      <w:r w:rsidRPr="00225392">
        <w:rPr>
          <w:rFonts w:cs="Times New Roman"/>
          <w:sz w:val="24"/>
          <w:szCs w:val="24"/>
        </w:rPr>
        <w:t xml:space="preserve"> a large portion in shale formation rock, so the range of PSD was se</w:t>
      </w:r>
      <w:r w:rsidR="003D21C5" w:rsidRPr="00225392">
        <w:rPr>
          <w:rFonts w:cs="Times New Roman"/>
          <w:sz w:val="24"/>
          <w:szCs w:val="24"/>
        </w:rPr>
        <w:t>t from 0 to 25 nm in this</w:t>
      </w:r>
      <w:r w:rsidRPr="00225392">
        <w:rPr>
          <w:rFonts w:cs="Times New Roman"/>
          <w:sz w:val="24"/>
          <w:szCs w:val="24"/>
        </w:rPr>
        <w:t xml:space="preserve"> case study</w:t>
      </w:r>
      <w:r w:rsidR="003D21C5" w:rsidRPr="00225392">
        <w:rPr>
          <w:rFonts w:cs="Times New Roman"/>
          <w:sz w:val="24"/>
          <w:szCs w:val="24"/>
        </w:rPr>
        <w:t>.</w:t>
      </w:r>
      <w:r w:rsidR="003D21C5">
        <w:rPr>
          <w:rFonts w:cs="Times New Roman"/>
          <w:sz w:val="24"/>
          <w:szCs w:val="24"/>
        </w:rPr>
        <w:t xml:space="preserve"> Finally, the PSD used in</w:t>
      </w:r>
      <w:r w:rsidRPr="005D1824">
        <w:rPr>
          <w:rFonts w:cs="Times New Roman"/>
          <w:sz w:val="24"/>
          <w:szCs w:val="24"/>
        </w:rPr>
        <w:t xml:space="preserve"> </w:t>
      </w:r>
      <w:r w:rsidR="006479FB">
        <w:rPr>
          <w:rFonts w:cs="Times New Roman"/>
          <w:sz w:val="24"/>
          <w:szCs w:val="24"/>
        </w:rPr>
        <w:t xml:space="preserve">the </w:t>
      </w:r>
      <w:r w:rsidRPr="005D1824">
        <w:rPr>
          <w:rFonts w:cs="Times New Roman"/>
          <w:sz w:val="24"/>
          <w:szCs w:val="24"/>
        </w:rPr>
        <w:t xml:space="preserve">case </w:t>
      </w:r>
      <w:r w:rsidRPr="00446E36">
        <w:rPr>
          <w:rFonts w:cs="Times New Roman"/>
          <w:sz w:val="24"/>
          <w:szCs w:val="24"/>
        </w:rPr>
        <w:t xml:space="preserve">study was shown in </w:t>
      </w:r>
      <w:r w:rsidR="00446E36" w:rsidRPr="00446E36">
        <w:rPr>
          <w:rFonts w:cs="Times New Roman"/>
          <w:sz w:val="24"/>
          <w:szCs w:val="24"/>
        </w:rPr>
        <w:fldChar w:fldCharType="begin"/>
      </w:r>
      <w:r w:rsidR="00446E36" w:rsidRPr="00446E36">
        <w:rPr>
          <w:rFonts w:cs="Times New Roman"/>
          <w:sz w:val="24"/>
          <w:szCs w:val="24"/>
        </w:rPr>
        <w:instrText xml:space="preserve"> REF _Ref15293574 \h </w:instrText>
      </w:r>
      <w:r w:rsidR="00446E36">
        <w:rPr>
          <w:rFonts w:cs="Times New Roman"/>
          <w:sz w:val="24"/>
          <w:szCs w:val="24"/>
        </w:rPr>
        <w:instrText xml:space="preserve"> \* MERGEFORMAT </w:instrText>
      </w:r>
      <w:r w:rsidR="00446E36" w:rsidRPr="00446E36">
        <w:rPr>
          <w:rFonts w:cs="Times New Roman"/>
          <w:sz w:val="24"/>
          <w:szCs w:val="24"/>
        </w:rPr>
      </w:r>
      <w:r w:rsidR="00446E36" w:rsidRPr="00446E36">
        <w:rPr>
          <w:rFonts w:cs="Times New Roman"/>
          <w:sz w:val="24"/>
          <w:szCs w:val="24"/>
        </w:rPr>
        <w:fldChar w:fldCharType="separate"/>
      </w:r>
      <w:r w:rsidR="00446E36" w:rsidRPr="00446E36">
        <w:rPr>
          <w:rFonts w:cs="Times New Roman"/>
          <w:b/>
          <w:bCs/>
          <w:sz w:val="24"/>
          <w:szCs w:val="24"/>
        </w:rPr>
        <w:t xml:space="preserve">Figure </w:t>
      </w:r>
      <w:r w:rsidR="00446E36" w:rsidRPr="00446E36">
        <w:rPr>
          <w:rFonts w:cs="Times New Roman"/>
          <w:b/>
          <w:bCs/>
          <w:noProof/>
          <w:sz w:val="24"/>
          <w:szCs w:val="24"/>
        </w:rPr>
        <w:t>25</w:t>
      </w:r>
      <w:r w:rsidR="00446E36" w:rsidRPr="00446E36">
        <w:rPr>
          <w:rFonts w:cs="Times New Roman"/>
          <w:sz w:val="24"/>
          <w:szCs w:val="24"/>
        </w:rPr>
        <w:fldChar w:fldCharType="end"/>
      </w:r>
      <w:r w:rsidRPr="00446E36">
        <w:rPr>
          <w:rFonts w:cs="Times New Roman"/>
          <w:sz w:val="24"/>
          <w:szCs w:val="24"/>
        </w:rPr>
        <w:t>:</w:t>
      </w:r>
    </w:p>
    <w:p w14:paraId="5E53EE71" w14:textId="77777777" w:rsidR="00F92CE7" w:rsidRDefault="00F92CE7" w:rsidP="00F92CE7">
      <w:pPr>
        <w:keepNext/>
        <w:spacing w:line="480" w:lineRule="auto"/>
        <w:ind w:firstLine="720"/>
        <w:jc w:val="center"/>
      </w:pPr>
      <w:r>
        <w:rPr>
          <w:rFonts w:cs="Times New Roman"/>
          <w:noProof/>
          <w:sz w:val="24"/>
          <w:szCs w:val="24"/>
          <w:lang w:eastAsia="en-US"/>
        </w:rPr>
        <w:lastRenderedPageBreak/>
        <w:drawing>
          <wp:inline distT="0" distB="0" distL="0" distR="0" wp14:anchorId="375689CA" wp14:editId="6BC14022">
            <wp:extent cx="4600261" cy="2697005"/>
            <wp:effectExtent l="0" t="0" r="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22.JPG"/>
                    <pic:cNvPicPr/>
                  </pic:nvPicPr>
                  <pic:blipFill>
                    <a:blip r:embed="rId34">
                      <a:extLst>
                        <a:ext uri="{28A0092B-C50C-407E-A947-70E740481C1C}">
                          <a14:useLocalDpi xmlns:a14="http://schemas.microsoft.com/office/drawing/2010/main" val="0"/>
                        </a:ext>
                      </a:extLst>
                    </a:blip>
                    <a:stretch>
                      <a:fillRect/>
                    </a:stretch>
                  </pic:blipFill>
                  <pic:spPr>
                    <a:xfrm>
                      <a:off x="0" y="0"/>
                      <a:ext cx="4612241" cy="2704028"/>
                    </a:xfrm>
                    <a:prstGeom prst="rect">
                      <a:avLst/>
                    </a:prstGeom>
                  </pic:spPr>
                </pic:pic>
              </a:graphicData>
            </a:graphic>
          </wp:inline>
        </w:drawing>
      </w:r>
    </w:p>
    <w:p w14:paraId="660AEBF1" w14:textId="6A2E0ADD" w:rsidR="0049716B" w:rsidRPr="00341CF5" w:rsidRDefault="00F92CE7" w:rsidP="00341CF5">
      <w:pPr>
        <w:pStyle w:val="a4"/>
        <w:jc w:val="center"/>
        <w:rPr>
          <w:rFonts w:ascii="Times New Roman" w:hAnsi="Times New Roman" w:cs="Times New Roman"/>
          <w:b/>
          <w:bCs/>
          <w:sz w:val="24"/>
          <w:szCs w:val="24"/>
        </w:rPr>
      </w:pPr>
      <w:bookmarkStart w:id="213" w:name="_Ref15293574"/>
      <w:bookmarkStart w:id="214" w:name="_Toc15395114"/>
      <w:bookmarkStart w:id="215" w:name="_Toc15395330"/>
      <w:bookmarkStart w:id="216" w:name="_Toc15545797"/>
      <w:r w:rsidRPr="00F92CE7">
        <w:rPr>
          <w:rFonts w:ascii="Times New Roman" w:hAnsi="Times New Roman" w:cs="Times New Roman"/>
          <w:b/>
          <w:bCs/>
        </w:rPr>
        <w:t xml:space="preserve">Figure </w:t>
      </w:r>
      <w:r w:rsidRPr="00F92CE7">
        <w:rPr>
          <w:rFonts w:ascii="Times New Roman" w:hAnsi="Times New Roman" w:cs="Times New Roman"/>
          <w:b/>
          <w:bCs/>
        </w:rPr>
        <w:fldChar w:fldCharType="begin"/>
      </w:r>
      <w:r w:rsidRPr="00F92CE7">
        <w:rPr>
          <w:rFonts w:ascii="Times New Roman" w:hAnsi="Times New Roman" w:cs="Times New Roman"/>
          <w:b/>
          <w:bCs/>
        </w:rPr>
        <w:instrText xml:space="preserve"> SEQ Figure \* ARABIC </w:instrText>
      </w:r>
      <w:r w:rsidRPr="00F92CE7">
        <w:rPr>
          <w:rFonts w:ascii="Times New Roman" w:hAnsi="Times New Roman" w:cs="Times New Roman"/>
          <w:b/>
          <w:bCs/>
        </w:rPr>
        <w:fldChar w:fldCharType="separate"/>
      </w:r>
      <w:r w:rsidR="00AE70A5">
        <w:rPr>
          <w:rFonts w:ascii="Times New Roman" w:hAnsi="Times New Roman" w:cs="Times New Roman"/>
          <w:b/>
          <w:bCs/>
          <w:noProof/>
        </w:rPr>
        <w:t>25</w:t>
      </w:r>
      <w:r w:rsidRPr="00F92CE7">
        <w:rPr>
          <w:rFonts w:ascii="Times New Roman" w:hAnsi="Times New Roman" w:cs="Times New Roman"/>
          <w:b/>
          <w:bCs/>
        </w:rPr>
        <w:fldChar w:fldCharType="end"/>
      </w:r>
      <w:bookmarkEnd w:id="213"/>
      <w:r w:rsidRPr="00F92CE7">
        <w:rPr>
          <w:rFonts w:ascii="Times New Roman" w:hAnsi="Times New Roman" w:cs="Times New Roman"/>
          <w:b/>
          <w:bCs/>
        </w:rPr>
        <w:t>: PSD of shale gas reservoir used in the case study.</w:t>
      </w:r>
      <w:r w:rsidR="00DE6C40">
        <w:rPr>
          <w:rFonts w:ascii="Times New Roman" w:hAnsi="Times New Roman" w:cs="Times New Roman"/>
          <w:b/>
          <w:bCs/>
        </w:rPr>
        <w:t xml:space="preserve"> The range of pore size is from 0 to 25 nm.</w:t>
      </w:r>
      <w:bookmarkEnd w:id="214"/>
      <w:bookmarkEnd w:id="215"/>
      <w:bookmarkEnd w:id="216"/>
    </w:p>
    <w:p w14:paraId="070C53AA" w14:textId="046D764D" w:rsidR="002647C8" w:rsidRPr="00623CAB" w:rsidRDefault="002647C8" w:rsidP="002647C8">
      <w:pPr>
        <w:spacing w:line="480" w:lineRule="auto"/>
        <w:rPr>
          <w:rFonts w:cs="Times New Roman"/>
          <w:color w:val="000000" w:themeColor="text1"/>
          <w:sz w:val="24"/>
          <w:szCs w:val="24"/>
        </w:rPr>
      </w:pPr>
      <w:r>
        <w:rPr>
          <w:rFonts w:cs="Times New Roman"/>
          <w:sz w:val="24"/>
          <w:szCs w:val="24"/>
        </w:rPr>
        <w:t xml:space="preserve">After the PSD was determined, the final step was to collect basic information of a typical shale gas reservoir, such as porosity information, </w:t>
      </w:r>
      <w:r w:rsidRPr="00225392">
        <w:rPr>
          <w:rFonts w:cs="Times New Roman"/>
          <w:sz w:val="24"/>
          <w:szCs w:val="24"/>
        </w:rPr>
        <w:t xml:space="preserve">pressure, temperature, thickness, etc. Through some </w:t>
      </w:r>
      <w:r w:rsidRPr="00225392">
        <w:rPr>
          <w:rFonts w:cs="Times New Roman"/>
          <w:color w:val="000000" w:themeColor="text1"/>
          <w:sz w:val="24"/>
          <w:szCs w:val="24"/>
        </w:rPr>
        <w:t>research studies about Barnett shale gas reservoir</w:t>
      </w:r>
      <w:r w:rsidR="00C904A1" w:rsidRPr="00225392">
        <w:rPr>
          <w:rFonts w:cs="Times New Roman"/>
          <w:color w:val="000000" w:themeColor="text1"/>
          <w:sz w:val="24"/>
          <w:szCs w:val="24"/>
        </w:rPr>
        <w:t xml:space="preserve"> </w:t>
      </w:r>
      <w:r w:rsidR="00225392" w:rsidRPr="00225392">
        <w:rPr>
          <w:rFonts w:cs="Times New Roman"/>
          <w:color w:val="000000" w:themeColor="text1"/>
          <w:sz w:val="24"/>
          <w:szCs w:val="24"/>
        </w:rPr>
        <w:t xml:space="preserve">(Frantz et al. 2005; Jenkins and Boyer 2008; Kale et al. 2010; Aljamaan </w:t>
      </w:r>
      <w:r w:rsidR="00C904A1" w:rsidRPr="00225392">
        <w:rPr>
          <w:rFonts w:cs="Times New Roman"/>
          <w:color w:val="000000" w:themeColor="text1"/>
          <w:sz w:val="24"/>
          <w:szCs w:val="24"/>
        </w:rPr>
        <w:t>2013)</w:t>
      </w:r>
      <w:r w:rsidRPr="00225392">
        <w:rPr>
          <w:rFonts w:cs="Times New Roman"/>
          <w:color w:val="000000" w:themeColor="text1"/>
          <w:sz w:val="24"/>
          <w:szCs w:val="24"/>
        </w:rPr>
        <w:t>,</w:t>
      </w:r>
      <w:r w:rsidR="00C46BBE" w:rsidRPr="00225392">
        <w:rPr>
          <w:rFonts w:cs="Times New Roman"/>
          <w:color w:val="000000" w:themeColor="text1"/>
          <w:sz w:val="24"/>
          <w:szCs w:val="24"/>
        </w:rPr>
        <w:t xml:space="preserve"> the</w:t>
      </w:r>
      <w:r w:rsidRPr="00225392">
        <w:rPr>
          <w:rFonts w:cs="Times New Roman"/>
          <w:color w:val="000000" w:themeColor="text1"/>
          <w:sz w:val="24"/>
          <w:szCs w:val="24"/>
        </w:rPr>
        <w:t xml:space="preserve"> necess</w:t>
      </w:r>
      <w:r w:rsidR="003D21C5" w:rsidRPr="00225392">
        <w:rPr>
          <w:rFonts w:cs="Times New Roman"/>
          <w:color w:val="000000" w:themeColor="text1"/>
          <w:sz w:val="24"/>
          <w:szCs w:val="24"/>
        </w:rPr>
        <w:t>ary reservoir parameters for this</w:t>
      </w:r>
      <w:r w:rsidRPr="00225392">
        <w:rPr>
          <w:rFonts w:cs="Times New Roman"/>
          <w:color w:val="000000" w:themeColor="text1"/>
          <w:sz w:val="24"/>
          <w:szCs w:val="24"/>
        </w:rPr>
        <w:t xml:space="preserve"> case study were concluded in </w:t>
      </w:r>
      <w:r w:rsidR="00411D7D" w:rsidRPr="00225392">
        <w:rPr>
          <w:rFonts w:cs="Times New Roman"/>
          <w:color w:val="000000" w:themeColor="text1"/>
          <w:sz w:val="24"/>
          <w:szCs w:val="24"/>
        </w:rPr>
        <w:fldChar w:fldCharType="begin"/>
      </w:r>
      <w:r w:rsidR="00411D7D" w:rsidRPr="00225392">
        <w:rPr>
          <w:rFonts w:cs="Times New Roman"/>
          <w:color w:val="000000" w:themeColor="text1"/>
          <w:sz w:val="24"/>
          <w:szCs w:val="24"/>
        </w:rPr>
        <w:instrText xml:space="preserve"> REF _Ref13586496 \h </w:instrText>
      </w:r>
      <w:r w:rsidR="00623CAB" w:rsidRPr="00225392">
        <w:rPr>
          <w:rFonts w:cs="Times New Roman"/>
          <w:color w:val="000000" w:themeColor="text1"/>
          <w:sz w:val="24"/>
          <w:szCs w:val="24"/>
        </w:rPr>
        <w:instrText xml:space="preserve"> \* MERGEFORMAT </w:instrText>
      </w:r>
      <w:r w:rsidR="00411D7D" w:rsidRPr="00225392">
        <w:rPr>
          <w:rFonts w:cs="Times New Roman"/>
          <w:color w:val="000000" w:themeColor="text1"/>
          <w:sz w:val="24"/>
          <w:szCs w:val="24"/>
        </w:rPr>
      </w:r>
      <w:r w:rsidR="00411D7D" w:rsidRPr="00225392">
        <w:rPr>
          <w:rFonts w:cs="Times New Roman"/>
          <w:color w:val="000000" w:themeColor="text1"/>
          <w:sz w:val="24"/>
          <w:szCs w:val="24"/>
        </w:rPr>
        <w:fldChar w:fldCharType="separate"/>
      </w:r>
      <w:r w:rsidR="00411D7D" w:rsidRPr="00225392">
        <w:rPr>
          <w:rFonts w:cs="Times New Roman"/>
          <w:b/>
          <w:bCs/>
          <w:sz w:val="24"/>
          <w:szCs w:val="24"/>
        </w:rPr>
        <w:t xml:space="preserve">Table </w:t>
      </w:r>
      <w:r w:rsidR="00411D7D" w:rsidRPr="00225392">
        <w:rPr>
          <w:rFonts w:cs="Times New Roman"/>
          <w:b/>
          <w:bCs/>
          <w:noProof/>
          <w:sz w:val="24"/>
          <w:szCs w:val="24"/>
        </w:rPr>
        <w:t>2</w:t>
      </w:r>
      <w:r w:rsidR="00411D7D" w:rsidRPr="00225392">
        <w:rPr>
          <w:rFonts w:cs="Times New Roman"/>
          <w:color w:val="000000" w:themeColor="text1"/>
          <w:sz w:val="24"/>
          <w:szCs w:val="24"/>
        </w:rPr>
        <w:fldChar w:fldCharType="end"/>
      </w:r>
      <w:r w:rsidRPr="00225392">
        <w:rPr>
          <w:rFonts w:cs="Times New Roman"/>
          <w:color w:val="000000" w:themeColor="text1"/>
          <w:sz w:val="24"/>
          <w:szCs w:val="24"/>
        </w:rPr>
        <w:t>.</w:t>
      </w:r>
    </w:p>
    <w:p w14:paraId="7EF255F4" w14:textId="77777777" w:rsidR="002647C8" w:rsidRPr="005D1824" w:rsidRDefault="002647C8" w:rsidP="002647C8">
      <w:pPr>
        <w:rPr>
          <w:color w:val="000000" w:themeColor="text1"/>
        </w:rPr>
      </w:pPr>
    </w:p>
    <w:p w14:paraId="15A22AC5" w14:textId="32EE0153" w:rsidR="008F2EE2" w:rsidRPr="00F36731" w:rsidRDefault="000E1178" w:rsidP="00092D63">
      <w:pPr>
        <w:pStyle w:val="4"/>
      </w:pPr>
      <w:bookmarkStart w:id="217" w:name="_Toc15547210"/>
      <w:r w:rsidRPr="00F36731">
        <w:t>3.5</w:t>
      </w:r>
      <w:r w:rsidR="00D91CF5" w:rsidRPr="00F36731">
        <w:t>.2</w:t>
      </w:r>
      <w:r w:rsidR="008F2EE2" w:rsidRPr="00F36731">
        <w:t xml:space="preserve"> </w:t>
      </w:r>
      <w:r w:rsidR="000046FA" w:rsidRPr="00F36731">
        <w:t xml:space="preserve">Case </w:t>
      </w:r>
      <w:r w:rsidR="008F2EE2" w:rsidRPr="00F36731">
        <w:t>S</w:t>
      </w:r>
      <w:r w:rsidR="000046FA" w:rsidRPr="00F36731">
        <w:t>tudy</w:t>
      </w:r>
      <w:r w:rsidR="001708F2" w:rsidRPr="00F36731">
        <w:t xml:space="preserve"> of OGIP E</w:t>
      </w:r>
      <w:r w:rsidR="008F2EE2" w:rsidRPr="00F36731">
        <w:t>stimation</w:t>
      </w:r>
      <w:bookmarkEnd w:id="217"/>
      <w:r w:rsidR="008F2EE2" w:rsidRPr="00F36731">
        <w:t xml:space="preserve">  </w:t>
      </w:r>
    </w:p>
    <w:p w14:paraId="27AE9696" w14:textId="4C8234D6" w:rsidR="002647C8" w:rsidRPr="00623CAB" w:rsidRDefault="002647C8" w:rsidP="002647C8">
      <w:pPr>
        <w:spacing w:line="480" w:lineRule="auto"/>
        <w:ind w:firstLine="420"/>
        <w:rPr>
          <w:rFonts w:cs="Times New Roman"/>
          <w:sz w:val="24"/>
          <w:szCs w:val="24"/>
        </w:rPr>
      </w:pPr>
      <w:r w:rsidRPr="00AD6593">
        <w:rPr>
          <w:rFonts w:cs="Times New Roman"/>
          <w:sz w:val="24"/>
          <w:szCs w:val="24"/>
        </w:rPr>
        <w:t xml:space="preserve">There are </w:t>
      </w:r>
      <w:r>
        <w:rPr>
          <w:rFonts w:cs="Times New Roman"/>
          <w:sz w:val="24"/>
          <w:szCs w:val="24"/>
        </w:rPr>
        <w:t xml:space="preserve">some </w:t>
      </w:r>
      <w:r w:rsidRPr="00AD6593">
        <w:rPr>
          <w:rFonts w:cs="Times New Roman"/>
          <w:sz w:val="24"/>
          <w:szCs w:val="24"/>
        </w:rPr>
        <w:t>assumptions i</w:t>
      </w:r>
      <w:r w:rsidRPr="00A508E0">
        <w:rPr>
          <w:rFonts w:cs="Times New Roman"/>
          <w:sz w:val="24"/>
          <w:szCs w:val="24"/>
        </w:rPr>
        <w:t>n th</w:t>
      </w:r>
      <w:r>
        <w:rPr>
          <w:rFonts w:cs="Times New Roman"/>
          <w:sz w:val="24"/>
          <w:szCs w:val="24"/>
        </w:rPr>
        <w:t>is</w:t>
      </w:r>
      <w:r w:rsidRPr="00A508E0">
        <w:rPr>
          <w:rFonts w:cs="Times New Roman"/>
          <w:sz w:val="24"/>
          <w:szCs w:val="24"/>
        </w:rPr>
        <w:t xml:space="preserve"> case study</w:t>
      </w:r>
      <w:r>
        <w:rPr>
          <w:rFonts w:cs="Times New Roman"/>
          <w:sz w:val="24"/>
          <w:szCs w:val="24"/>
        </w:rPr>
        <w:t xml:space="preserve">. Firstly, the water saturation and oil saturation in all pore space were </w:t>
      </w:r>
      <w:r>
        <w:rPr>
          <w:rFonts w:cs="Times New Roman" w:hint="eastAsia"/>
          <w:sz w:val="24"/>
          <w:szCs w:val="24"/>
        </w:rPr>
        <w:t>neglected</w:t>
      </w:r>
      <w:r>
        <w:rPr>
          <w:rFonts w:cs="Times New Roman"/>
          <w:sz w:val="24"/>
          <w:szCs w:val="24"/>
        </w:rPr>
        <w:t>, because it is a shale gas reservoir. Secondly, the adsorption effect just occurred in organic pore space, which means bo</w:t>
      </w:r>
      <w:r w:rsidR="00CB0906">
        <w:rPr>
          <w:rFonts w:cs="Times New Roman"/>
          <w:sz w:val="24"/>
          <w:szCs w:val="24"/>
        </w:rPr>
        <w:t>th free gas and adsorbed gas may</w:t>
      </w:r>
      <w:r>
        <w:rPr>
          <w:rFonts w:cs="Times New Roman"/>
          <w:sz w:val="24"/>
          <w:szCs w:val="24"/>
        </w:rPr>
        <w:t xml:space="preserve"> store in organic matter. But, for inorganic matter, only free gas was considered because </w:t>
      </w:r>
      <w:r w:rsidR="006479FB">
        <w:rPr>
          <w:rFonts w:cs="Times New Roman"/>
          <w:sz w:val="24"/>
          <w:szCs w:val="24"/>
        </w:rPr>
        <w:t xml:space="preserve">the </w:t>
      </w:r>
      <w:r>
        <w:rPr>
          <w:rFonts w:cs="Times New Roman"/>
          <w:sz w:val="24"/>
          <w:szCs w:val="24"/>
        </w:rPr>
        <w:t xml:space="preserve">adsorption effect was neglected. The basic information of </w:t>
      </w:r>
      <w:r w:rsidR="006479FB">
        <w:rPr>
          <w:rFonts w:cs="Times New Roman"/>
          <w:sz w:val="24"/>
          <w:szCs w:val="24"/>
        </w:rPr>
        <w:t xml:space="preserve">the </w:t>
      </w:r>
      <w:r>
        <w:rPr>
          <w:rFonts w:cs="Times New Roman"/>
          <w:sz w:val="24"/>
          <w:szCs w:val="24"/>
        </w:rPr>
        <w:t xml:space="preserve">reservoir is </w:t>
      </w:r>
      <w:r w:rsidRPr="00623CAB">
        <w:rPr>
          <w:rFonts w:cs="Times New Roman"/>
          <w:sz w:val="24"/>
          <w:szCs w:val="24"/>
        </w:rPr>
        <w:t xml:space="preserve">listed in </w:t>
      </w:r>
      <w:r w:rsidR="00411D7D" w:rsidRPr="00623CAB">
        <w:rPr>
          <w:rFonts w:cs="Times New Roman"/>
          <w:sz w:val="24"/>
          <w:szCs w:val="24"/>
        </w:rPr>
        <w:fldChar w:fldCharType="begin"/>
      </w:r>
      <w:r w:rsidR="00411D7D" w:rsidRPr="00623CAB">
        <w:rPr>
          <w:rFonts w:cs="Times New Roman"/>
          <w:sz w:val="24"/>
          <w:szCs w:val="24"/>
        </w:rPr>
        <w:instrText xml:space="preserve"> REF _Ref13586496 \h </w:instrText>
      </w:r>
      <w:r w:rsidR="00623CAB">
        <w:rPr>
          <w:rFonts w:cs="Times New Roman"/>
          <w:sz w:val="24"/>
          <w:szCs w:val="24"/>
        </w:rPr>
        <w:instrText xml:space="preserve"> \* MERGEFORMAT </w:instrText>
      </w:r>
      <w:r w:rsidR="00411D7D" w:rsidRPr="00623CAB">
        <w:rPr>
          <w:rFonts w:cs="Times New Roman"/>
          <w:sz w:val="24"/>
          <w:szCs w:val="24"/>
        </w:rPr>
      </w:r>
      <w:r w:rsidR="00411D7D" w:rsidRPr="00623CAB">
        <w:rPr>
          <w:rFonts w:cs="Times New Roman"/>
          <w:sz w:val="24"/>
          <w:szCs w:val="24"/>
        </w:rPr>
        <w:fldChar w:fldCharType="separate"/>
      </w:r>
      <w:r w:rsidR="00411D7D" w:rsidRPr="00623CAB">
        <w:rPr>
          <w:rFonts w:cs="Times New Roman"/>
          <w:b/>
          <w:bCs/>
          <w:sz w:val="24"/>
          <w:szCs w:val="24"/>
        </w:rPr>
        <w:t xml:space="preserve">Table </w:t>
      </w:r>
      <w:r w:rsidR="00411D7D" w:rsidRPr="00623CAB">
        <w:rPr>
          <w:rFonts w:cs="Times New Roman"/>
          <w:b/>
          <w:bCs/>
          <w:noProof/>
          <w:sz w:val="24"/>
          <w:szCs w:val="24"/>
        </w:rPr>
        <w:t>2</w:t>
      </w:r>
      <w:r w:rsidR="00411D7D" w:rsidRPr="00623CAB">
        <w:rPr>
          <w:rFonts w:cs="Times New Roman"/>
          <w:sz w:val="24"/>
          <w:szCs w:val="24"/>
        </w:rPr>
        <w:fldChar w:fldCharType="end"/>
      </w:r>
      <w:r w:rsidRPr="00623CAB">
        <w:rPr>
          <w:rFonts w:cs="Times New Roman"/>
          <w:sz w:val="24"/>
          <w:szCs w:val="24"/>
        </w:rPr>
        <w:t>, and the</w:t>
      </w:r>
      <w:r w:rsidRPr="00E36DC1">
        <w:rPr>
          <w:rFonts w:cs="Times New Roman"/>
          <w:sz w:val="24"/>
          <w:szCs w:val="24"/>
        </w:rPr>
        <w:t xml:space="preserve"> </w:t>
      </w:r>
      <w:r>
        <w:rPr>
          <w:rFonts w:cs="Times New Roman"/>
          <w:sz w:val="24"/>
          <w:szCs w:val="24"/>
        </w:rPr>
        <w:t>r</w:t>
      </w:r>
      <w:r w:rsidR="003D21C5">
        <w:rPr>
          <w:rFonts w:cs="Times New Roman"/>
          <w:sz w:val="24"/>
          <w:szCs w:val="24"/>
        </w:rPr>
        <w:t xml:space="preserve">esults of OGIP calculated by </w:t>
      </w:r>
      <w:r w:rsidR="006479FB">
        <w:rPr>
          <w:rFonts w:cs="Times New Roman"/>
          <w:sz w:val="24"/>
          <w:szCs w:val="24"/>
        </w:rPr>
        <w:t xml:space="preserve">the </w:t>
      </w:r>
      <w:r w:rsidR="003D21C5">
        <w:rPr>
          <w:rFonts w:cs="Times New Roman"/>
          <w:sz w:val="24"/>
          <w:szCs w:val="24"/>
        </w:rPr>
        <w:t>new</w:t>
      </w:r>
      <w:r>
        <w:rPr>
          <w:rFonts w:cs="Times New Roman"/>
          <w:sz w:val="24"/>
          <w:szCs w:val="24"/>
        </w:rPr>
        <w:t xml:space="preserve"> framework were </w:t>
      </w:r>
      <w:r w:rsidRPr="00623CAB">
        <w:rPr>
          <w:rFonts w:cs="Times New Roman"/>
          <w:sz w:val="24"/>
          <w:szCs w:val="24"/>
        </w:rPr>
        <w:t xml:space="preserve">shown in </w:t>
      </w:r>
      <w:r w:rsidR="00411D7D" w:rsidRPr="00623CAB">
        <w:rPr>
          <w:rFonts w:cs="Times New Roman"/>
          <w:sz w:val="24"/>
          <w:szCs w:val="24"/>
        </w:rPr>
        <w:fldChar w:fldCharType="begin"/>
      </w:r>
      <w:r w:rsidR="00411D7D" w:rsidRPr="00623CAB">
        <w:rPr>
          <w:rFonts w:cs="Times New Roman"/>
          <w:sz w:val="24"/>
          <w:szCs w:val="24"/>
        </w:rPr>
        <w:instrText xml:space="preserve"> REF _Ref13586536 \h </w:instrText>
      </w:r>
      <w:r w:rsidR="00623CAB">
        <w:rPr>
          <w:rFonts w:cs="Times New Roman"/>
          <w:sz w:val="24"/>
          <w:szCs w:val="24"/>
        </w:rPr>
        <w:instrText xml:space="preserve"> \* MERGEFORMAT </w:instrText>
      </w:r>
      <w:r w:rsidR="00411D7D" w:rsidRPr="00623CAB">
        <w:rPr>
          <w:rFonts w:cs="Times New Roman"/>
          <w:sz w:val="24"/>
          <w:szCs w:val="24"/>
        </w:rPr>
      </w:r>
      <w:r w:rsidR="00411D7D" w:rsidRPr="00623CAB">
        <w:rPr>
          <w:rFonts w:cs="Times New Roman"/>
          <w:sz w:val="24"/>
          <w:szCs w:val="24"/>
        </w:rPr>
        <w:fldChar w:fldCharType="separate"/>
      </w:r>
      <w:r w:rsidR="00411D7D" w:rsidRPr="00623CAB">
        <w:rPr>
          <w:rFonts w:cs="Times New Roman"/>
          <w:b/>
          <w:bCs/>
          <w:sz w:val="24"/>
          <w:szCs w:val="24"/>
        </w:rPr>
        <w:t xml:space="preserve">Table </w:t>
      </w:r>
      <w:r w:rsidR="00411D7D" w:rsidRPr="00623CAB">
        <w:rPr>
          <w:rFonts w:cs="Times New Roman"/>
          <w:b/>
          <w:bCs/>
          <w:noProof/>
          <w:sz w:val="24"/>
          <w:szCs w:val="24"/>
        </w:rPr>
        <w:t>3</w:t>
      </w:r>
      <w:r w:rsidR="00411D7D" w:rsidRPr="00623CAB">
        <w:rPr>
          <w:rFonts w:cs="Times New Roman"/>
          <w:sz w:val="24"/>
          <w:szCs w:val="24"/>
        </w:rPr>
        <w:fldChar w:fldCharType="end"/>
      </w:r>
      <w:r w:rsidR="00CB0906">
        <w:rPr>
          <w:rFonts w:cs="Times New Roman"/>
          <w:sz w:val="24"/>
          <w:szCs w:val="24"/>
        </w:rPr>
        <w:t>.</w:t>
      </w:r>
    </w:p>
    <w:tbl>
      <w:tblPr>
        <w:tblStyle w:val="aa"/>
        <w:tblW w:w="8642" w:type="dxa"/>
        <w:jc w:val="center"/>
        <w:tblLook w:val="04A0" w:firstRow="1" w:lastRow="0" w:firstColumn="1" w:lastColumn="0" w:noHBand="0" w:noVBand="1"/>
      </w:tblPr>
      <w:tblGrid>
        <w:gridCol w:w="3256"/>
        <w:gridCol w:w="5386"/>
      </w:tblGrid>
      <w:tr w:rsidR="000046FA" w14:paraId="629C1FF7" w14:textId="77777777" w:rsidTr="000046FA">
        <w:trPr>
          <w:jc w:val="center"/>
        </w:trPr>
        <w:tc>
          <w:tcPr>
            <w:tcW w:w="8642" w:type="dxa"/>
            <w:gridSpan w:val="2"/>
            <w:tcBorders>
              <w:tl2br w:val="nil"/>
            </w:tcBorders>
          </w:tcPr>
          <w:p w14:paraId="626F4AF9" w14:textId="77777777" w:rsidR="000046FA" w:rsidRPr="0091263C" w:rsidRDefault="000046FA" w:rsidP="00235F56">
            <w:pPr>
              <w:jc w:val="center"/>
              <w:rPr>
                <w:rFonts w:cs="Times New Roman"/>
                <w:sz w:val="24"/>
                <w:szCs w:val="24"/>
              </w:rPr>
            </w:pPr>
            <w:r>
              <w:rPr>
                <w:rFonts w:cs="Times New Roman"/>
                <w:sz w:val="24"/>
                <w:szCs w:val="24"/>
              </w:rPr>
              <w:lastRenderedPageBreak/>
              <w:t xml:space="preserve">Shale gas </w:t>
            </w:r>
            <w:r>
              <w:rPr>
                <w:rFonts w:cs="Times New Roman" w:hint="eastAsia"/>
                <w:sz w:val="24"/>
                <w:szCs w:val="24"/>
              </w:rPr>
              <w:t>R</w:t>
            </w:r>
            <w:r>
              <w:rPr>
                <w:rFonts w:cs="Times New Roman"/>
                <w:sz w:val="24"/>
                <w:szCs w:val="24"/>
              </w:rPr>
              <w:t xml:space="preserve">eservoir information </w:t>
            </w:r>
          </w:p>
        </w:tc>
      </w:tr>
      <w:tr w:rsidR="000046FA" w14:paraId="4A15E15D" w14:textId="77777777" w:rsidTr="000046FA">
        <w:trPr>
          <w:jc w:val="center"/>
        </w:trPr>
        <w:tc>
          <w:tcPr>
            <w:tcW w:w="3256" w:type="dxa"/>
            <w:tcBorders>
              <w:tl2br w:val="single" w:sz="4" w:space="0" w:color="auto"/>
            </w:tcBorders>
          </w:tcPr>
          <w:p w14:paraId="1A831F4C" w14:textId="77777777" w:rsidR="000046FA" w:rsidRPr="0091263C" w:rsidRDefault="000046FA" w:rsidP="00235F56">
            <w:pPr>
              <w:jc w:val="center"/>
              <w:rPr>
                <w:rFonts w:cs="Times New Roman"/>
                <w:sz w:val="24"/>
                <w:szCs w:val="24"/>
              </w:rPr>
            </w:pPr>
          </w:p>
        </w:tc>
        <w:tc>
          <w:tcPr>
            <w:tcW w:w="5386" w:type="dxa"/>
          </w:tcPr>
          <w:p w14:paraId="335474E9" w14:textId="77777777" w:rsidR="000046FA" w:rsidRPr="0091263C" w:rsidRDefault="000046FA" w:rsidP="00235F56">
            <w:pPr>
              <w:jc w:val="center"/>
              <w:rPr>
                <w:rFonts w:cs="Times New Roman"/>
                <w:sz w:val="24"/>
                <w:szCs w:val="24"/>
              </w:rPr>
            </w:pPr>
            <w:r>
              <w:rPr>
                <w:rFonts w:cs="Times New Roman" w:hint="eastAsia"/>
                <w:sz w:val="24"/>
                <w:szCs w:val="24"/>
              </w:rPr>
              <w:t>V</w:t>
            </w:r>
            <w:r>
              <w:rPr>
                <w:rFonts w:cs="Times New Roman"/>
                <w:sz w:val="24"/>
                <w:szCs w:val="24"/>
              </w:rPr>
              <w:t xml:space="preserve">alue </w:t>
            </w:r>
          </w:p>
        </w:tc>
      </w:tr>
      <w:tr w:rsidR="000046FA" w14:paraId="1B1DE2C3" w14:textId="77777777" w:rsidTr="000046FA">
        <w:trPr>
          <w:jc w:val="center"/>
        </w:trPr>
        <w:tc>
          <w:tcPr>
            <w:tcW w:w="3256" w:type="dxa"/>
          </w:tcPr>
          <w:p w14:paraId="44739B01" w14:textId="5FD7EA3E" w:rsidR="000046FA" w:rsidRPr="0091263C" w:rsidRDefault="000046FA" w:rsidP="00235F56">
            <w:pPr>
              <w:jc w:val="center"/>
              <w:rPr>
                <w:rFonts w:cs="Times New Roman"/>
                <w:sz w:val="24"/>
                <w:szCs w:val="24"/>
              </w:rPr>
            </w:pPr>
            <w:r w:rsidRPr="0091263C">
              <w:rPr>
                <w:rFonts w:cs="Times New Roman"/>
                <w:sz w:val="24"/>
                <w:szCs w:val="24"/>
              </w:rPr>
              <w:t>Reservoir Pressure</w:t>
            </w:r>
            <w:r>
              <w:rPr>
                <w:rFonts w:cs="Times New Roman"/>
                <w:sz w:val="24"/>
                <w:szCs w:val="24"/>
              </w:rPr>
              <w:t xml:space="preserve"> (</w:t>
            </w:r>
            <w:r w:rsidR="006479FB">
              <w:rPr>
                <w:rFonts w:cs="Times New Roman"/>
                <w:sz w:val="24"/>
                <w:szCs w:val="24"/>
              </w:rPr>
              <w:t>p</w:t>
            </w:r>
            <w:r>
              <w:rPr>
                <w:rFonts w:cs="Times New Roman"/>
                <w:sz w:val="24"/>
                <w:szCs w:val="24"/>
              </w:rPr>
              <w:t>si)</w:t>
            </w:r>
          </w:p>
        </w:tc>
        <w:tc>
          <w:tcPr>
            <w:tcW w:w="5386" w:type="dxa"/>
          </w:tcPr>
          <w:p w14:paraId="220E569F" w14:textId="77777777" w:rsidR="000046FA" w:rsidRPr="0091263C" w:rsidRDefault="000046FA" w:rsidP="00235F56">
            <w:pPr>
              <w:jc w:val="center"/>
              <w:rPr>
                <w:rFonts w:cs="Times New Roman"/>
                <w:sz w:val="24"/>
                <w:szCs w:val="24"/>
              </w:rPr>
            </w:pPr>
            <w:r w:rsidRPr="0091263C">
              <w:rPr>
                <w:rFonts w:cs="Times New Roman"/>
                <w:sz w:val="24"/>
                <w:szCs w:val="24"/>
              </w:rPr>
              <w:t>3000</w:t>
            </w:r>
          </w:p>
        </w:tc>
      </w:tr>
      <w:tr w:rsidR="000046FA" w14:paraId="20942DAF" w14:textId="77777777" w:rsidTr="000046FA">
        <w:trPr>
          <w:jc w:val="center"/>
        </w:trPr>
        <w:tc>
          <w:tcPr>
            <w:tcW w:w="3256" w:type="dxa"/>
          </w:tcPr>
          <w:p w14:paraId="649113E0" w14:textId="1A1BD65C" w:rsidR="000046FA" w:rsidRPr="006479FB" w:rsidRDefault="000046FA" w:rsidP="00235F56">
            <w:pPr>
              <w:jc w:val="center"/>
              <w:rPr>
                <w:rFonts w:cs="Times New Roman"/>
                <w:sz w:val="22"/>
                <w:szCs w:val="22"/>
              </w:rPr>
            </w:pPr>
            <w:r w:rsidRPr="006479FB">
              <w:rPr>
                <w:rFonts w:cs="Times New Roman"/>
                <w:sz w:val="22"/>
                <w:szCs w:val="22"/>
              </w:rPr>
              <w:t>Reservoir Temperature (</w:t>
            </w:r>
            <m:oMath>
              <m:r>
                <w:rPr>
                  <w:rFonts w:ascii="Cambria Math" w:hAnsi="Cambria Math" w:cs="Times New Roman"/>
                  <w:sz w:val="24"/>
                  <w:szCs w:val="24"/>
                </w:rPr>
                <m:t>°</m:t>
              </m:r>
            </m:oMath>
            <w:r w:rsidR="00E43C03">
              <w:rPr>
                <w:rFonts w:cs="Times New Roman"/>
                <w:sz w:val="24"/>
                <w:szCs w:val="24"/>
              </w:rPr>
              <w:t>F</w:t>
            </w:r>
            <w:r w:rsidRPr="006479FB">
              <w:rPr>
                <w:rFonts w:cs="Times New Roman"/>
                <w:sz w:val="22"/>
                <w:szCs w:val="22"/>
              </w:rPr>
              <w:t>)</w:t>
            </w:r>
          </w:p>
        </w:tc>
        <w:tc>
          <w:tcPr>
            <w:tcW w:w="5386" w:type="dxa"/>
          </w:tcPr>
          <w:p w14:paraId="2CB46BB1" w14:textId="77777777" w:rsidR="000046FA" w:rsidRPr="0091263C" w:rsidRDefault="000046FA" w:rsidP="00235F56">
            <w:pPr>
              <w:jc w:val="center"/>
              <w:rPr>
                <w:rFonts w:cs="Times New Roman"/>
                <w:sz w:val="24"/>
                <w:szCs w:val="24"/>
              </w:rPr>
            </w:pPr>
            <w:r w:rsidRPr="0091263C">
              <w:rPr>
                <w:rFonts w:cs="Times New Roman"/>
                <w:sz w:val="24"/>
                <w:szCs w:val="24"/>
              </w:rPr>
              <w:t>200</w:t>
            </w:r>
          </w:p>
        </w:tc>
      </w:tr>
      <w:tr w:rsidR="000046FA" w14:paraId="049D9810" w14:textId="77777777" w:rsidTr="000046FA">
        <w:trPr>
          <w:jc w:val="center"/>
        </w:trPr>
        <w:tc>
          <w:tcPr>
            <w:tcW w:w="3256" w:type="dxa"/>
          </w:tcPr>
          <w:p w14:paraId="6FA957E1" w14:textId="589ADF3B" w:rsidR="000046FA" w:rsidRPr="0091263C" w:rsidRDefault="000046FA" w:rsidP="00235F56">
            <w:pPr>
              <w:jc w:val="center"/>
              <w:rPr>
                <w:rFonts w:cs="Times New Roman"/>
                <w:sz w:val="24"/>
                <w:szCs w:val="24"/>
              </w:rPr>
            </w:pPr>
            <w:r w:rsidRPr="0091263C">
              <w:rPr>
                <w:rFonts w:cs="Times New Roman"/>
                <w:sz w:val="24"/>
                <w:szCs w:val="24"/>
              </w:rPr>
              <w:t>Area of Well spacing</w:t>
            </w:r>
            <w:r>
              <w:rPr>
                <w:rFonts w:cs="Times New Roman"/>
                <w:sz w:val="24"/>
                <w:szCs w:val="24"/>
              </w:rPr>
              <w:t xml:space="preserve"> (</w:t>
            </w:r>
            <w:r w:rsidR="006479FB">
              <w:rPr>
                <w:rFonts w:cs="Times New Roman" w:hint="eastAsia"/>
                <w:sz w:val="24"/>
                <w:szCs w:val="24"/>
              </w:rPr>
              <w:t>a</w:t>
            </w:r>
            <w:r>
              <w:rPr>
                <w:rFonts w:cs="Times New Roman"/>
                <w:sz w:val="24"/>
                <w:szCs w:val="24"/>
              </w:rPr>
              <w:t>cre)</w:t>
            </w:r>
          </w:p>
        </w:tc>
        <w:tc>
          <w:tcPr>
            <w:tcW w:w="5386" w:type="dxa"/>
          </w:tcPr>
          <w:p w14:paraId="4E9D539D" w14:textId="77777777" w:rsidR="000046FA" w:rsidRPr="0091263C" w:rsidRDefault="000046FA" w:rsidP="00235F56">
            <w:pPr>
              <w:jc w:val="center"/>
              <w:rPr>
                <w:rFonts w:cs="Times New Roman"/>
                <w:sz w:val="24"/>
                <w:szCs w:val="24"/>
              </w:rPr>
            </w:pPr>
            <w:r w:rsidRPr="0091263C">
              <w:rPr>
                <w:rFonts w:cs="Times New Roman"/>
                <w:sz w:val="24"/>
                <w:szCs w:val="24"/>
              </w:rPr>
              <w:t>30</w:t>
            </w:r>
          </w:p>
        </w:tc>
      </w:tr>
      <w:tr w:rsidR="000046FA" w14:paraId="456B8EC6" w14:textId="77777777" w:rsidTr="000046FA">
        <w:trPr>
          <w:jc w:val="center"/>
        </w:trPr>
        <w:tc>
          <w:tcPr>
            <w:tcW w:w="3256" w:type="dxa"/>
          </w:tcPr>
          <w:p w14:paraId="2CDF521D" w14:textId="77777777" w:rsidR="000046FA" w:rsidRPr="0091263C" w:rsidRDefault="000046FA" w:rsidP="00235F56">
            <w:pPr>
              <w:jc w:val="center"/>
              <w:rPr>
                <w:rFonts w:cs="Times New Roman"/>
                <w:sz w:val="24"/>
                <w:szCs w:val="24"/>
              </w:rPr>
            </w:pPr>
            <w:r w:rsidRPr="0091263C">
              <w:rPr>
                <w:rFonts w:cs="Times New Roman"/>
                <w:sz w:val="24"/>
                <w:szCs w:val="24"/>
              </w:rPr>
              <w:t>Thickness</w:t>
            </w:r>
            <w:r>
              <w:rPr>
                <w:rFonts w:cs="Times New Roman"/>
                <w:sz w:val="24"/>
                <w:szCs w:val="24"/>
              </w:rPr>
              <w:t xml:space="preserve"> (ft)</w:t>
            </w:r>
          </w:p>
        </w:tc>
        <w:tc>
          <w:tcPr>
            <w:tcW w:w="5386" w:type="dxa"/>
          </w:tcPr>
          <w:p w14:paraId="0E5DF423" w14:textId="77777777" w:rsidR="000046FA" w:rsidRPr="0091263C" w:rsidRDefault="000046FA" w:rsidP="00235F56">
            <w:pPr>
              <w:jc w:val="center"/>
              <w:rPr>
                <w:rFonts w:cs="Times New Roman"/>
                <w:sz w:val="24"/>
                <w:szCs w:val="24"/>
              </w:rPr>
            </w:pPr>
            <w:r w:rsidRPr="0091263C">
              <w:rPr>
                <w:rFonts w:cs="Times New Roman"/>
                <w:sz w:val="24"/>
                <w:szCs w:val="24"/>
              </w:rPr>
              <w:t>100</w:t>
            </w:r>
          </w:p>
        </w:tc>
      </w:tr>
      <w:tr w:rsidR="000046FA" w14:paraId="0E7D6E7D" w14:textId="77777777" w:rsidTr="000046FA">
        <w:trPr>
          <w:jc w:val="center"/>
        </w:trPr>
        <w:tc>
          <w:tcPr>
            <w:tcW w:w="3256" w:type="dxa"/>
          </w:tcPr>
          <w:p w14:paraId="4A511447" w14:textId="77777777" w:rsidR="000046FA" w:rsidRPr="0091263C" w:rsidRDefault="000046FA" w:rsidP="00235F56">
            <w:pPr>
              <w:jc w:val="center"/>
              <w:rPr>
                <w:rFonts w:cs="Times New Roman"/>
                <w:sz w:val="24"/>
                <w:szCs w:val="24"/>
              </w:rPr>
            </w:pPr>
            <w:r w:rsidRPr="0091263C">
              <w:rPr>
                <w:rFonts w:cs="Times New Roman"/>
                <w:sz w:val="24"/>
                <w:szCs w:val="24"/>
              </w:rPr>
              <w:t>Organic Porosity</w:t>
            </w:r>
          </w:p>
        </w:tc>
        <w:tc>
          <w:tcPr>
            <w:tcW w:w="5386" w:type="dxa"/>
          </w:tcPr>
          <w:p w14:paraId="2383B32C" w14:textId="77777777" w:rsidR="000046FA" w:rsidRPr="0091263C" w:rsidRDefault="000046FA" w:rsidP="00235F56">
            <w:pPr>
              <w:jc w:val="center"/>
              <w:rPr>
                <w:rFonts w:cs="Times New Roman"/>
                <w:sz w:val="24"/>
                <w:szCs w:val="24"/>
              </w:rPr>
            </w:pPr>
            <w:r w:rsidRPr="0091263C">
              <w:rPr>
                <w:rFonts w:cs="Times New Roman"/>
                <w:sz w:val="24"/>
                <w:szCs w:val="24"/>
              </w:rPr>
              <w:t>5%</w:t>
            </w:r>
          </w:p>
        </w:tc>
      </w:tr>
      <w:tr w:rsidR="000046FA" w14:paraId="57CB33D0" w14:textId="77777777" w:rsidTr="000046FA">
        <w:trPr>
          <w:jc w:val="center"/>
        </w:trPr>
        <w:tc>
          <w:tcPr>
            <w:tcW w:w="3256" w:type="dxa"/>
          </w:tcPr>
          <w:p w14:paraId="7D045A2B" w14:textId="77777777" w:rsidR="000046FA" w:rsidRPr="0091263C" w:rsidRDefault="000046FA" w:rsidP="00235F56">
            <w:pPr>
              <w:jc w:val="center"/>
              <w:rPr>
                <w:rFonts w:cs="Times New Roman"/>
                <w:sz w:val="24"/>
                <w:szCs w:val="24"/>
              </w:rPr>
            </w:pPr>
            <w:r w:rsidRPr="0091263C">
              <w:rPr>
                <w:rFonts w:cs="Times New Roman"/>
                <w:sz w:val="24"/>
                <w:szCs w:val="24"/>
              </w:rPr>
              <w:t>Inorganic Porosity</w:t>
            </w:r>
          </w:p>
        </w:tc>
        <w:tc>
          <w:tcPr>
            <w:tcW w:w="5386" w:type="dxa"/>
          </w:tcPr>
          <w:p w14:paraId="2B041CA2" w14:textId="77777777" w:rsidR="000046FA" w:rsidRPr="0091263C" w:rsidRDefault="000046FA" w:rsidP="00235F56">
            <w:pPr>
              <w:jc w:val="center"/>
              <w:rPr>
                <w:rFonts w:cs="Times New Roman"/>
                <w:sz w:val="24"/>
                <w:szCs w:val="24"/>
              </w:rPr>
            </w:pPr>
            <w:r w:rsidRPr="0091263C">
              <w:rPr>
                <w:rFonts w:cs="Times New Roman"/>
                <w:sz w:val="24"/>
                <w:szCs w:val="24"/>
              </w:rPr>
              <w:t>5.5%</w:t>
            </w:r>
          </w:p>
        </w:tc>
      </w:tr>
      <w:tr w:rsidR="000046FA" w14:paraId="1BFAFFBE" w14:textId="77777777" w:rsidTr="000046FA">
        <w:trPr>
          <w:jc w:val="center"/>
        </w:trPr>
        <w:tc>
          <w:tcPr>
            <w:tcW w:w="3256" w:type="dxa"/>
          </w:tcPr>
          <w:p w14:paraId="298F9EE9" w14:textId="77777777" w:rsidR="000046FA" w:rsidRPr="0091263C" w:rsidRDefault="000046FA" w:rsidP="00235F56">
            <w:pPr>
              <w:jc w:val="center"/>
              <w:rPr>
                <w:rFonts w:cs="Times New Roman"/>
                <w:sz w:val="24"/>
                <w:szCs w:val="24"/>
              </w:rPr>
            </w:pPr>
            <w:r w:rsidRPr="0091263C">
              <w:rPr>
                <w:rFonts w:cs="Times New Roman"/>
                <w:sz w:val="24"/>
                <w:szCs w:val="24"/>
              </w:rPr>
              <w:t>Water saturation</w:t>
            </w:r>
          </w:p>
        </w:tc>
        <w:tc>
          <w:tcPr>
            <w:tcW w:w="5386" w:type="dxa"/>
          </w:tcPr>
          <w:p w14:paraId="05D01D26" w14:textId="77777777" w:rsidR="000046FA" w:rsidRPr="0091263C" w:rsidRDefault="000046FA" w:rsidP="00235F56">
            <w:pPr>
              <w:jc w:val="center"/>
              <w:rPr>
                <w:rFonts w:cs="Times New Roman"/>
                <w:sz w:val="24"/>
                <w:szCs w:val="24"/>
              </w:rPr>
            </w:pPr>
            <w:r w:rsidRPr="0091263C">
              <w:rPr>
                <w:rFonts w:cs="Times New Roman"/>
                <w:sz w:val="24"/>
                <w:szCs w:val="24"/>
              </w:rPr>
              <w:t>0</w:t>
            </w:r>
          </w:p>
        </w:tc>
      </w:tr>
      <w:tr w:rsidR="000046FA" w14:paraId="32092241" w14:textId="77777777" w:rsidTr="000046FA">
        <w:trPr>
          <w:jc w:val="center"/>
        </w:trPr>
        <w:tc>
          <w:tcPr>
            <w:tcW w:w="3256" w:type="dxa"/>
          </w:tcPr>
          <w:p w14:paraId="0731D3B3" w14:textId="77777777" w:rsidR="000046FA" w:rsidRPr="0091263C" w:rsidRDefault="000046FA" w:rsidP="00235F56">
            <w:pPr>
              <w:jc w:val="center"/>
              <w:rPr>
                <w:rFonts w:cs="Times New Roman"/>
                <w:sz w:val="24"/>
                <w:szCs w:val="24"/>
              </w:rPr>
            </w:pPr>
            <w:r w:rsidRPr="0091263C">
              <w:rPr>
                <w:rFonts w:cs="Times New Roman"/>
                <w:sz w:val="24"/>
                <w:szCs w:val="24"/>
              </w:rPr>
              <w:t>Oil saturation</w:t>
            </w:r>
          </w:p>
        </w:tc>
        <w:tc>
          <w:tcPr>
            <w:tcW w:w="5386" w:type="dxa"/>
          </w:tcPr>
          <w:p w14:paraId="1D932BEF" w14:textId="77777777" w:rsidR="000046FA" w:rsidRPr="0091263C" w:rsidRDefault="000046FA" w:rsidP="00235F56">
            <w:pPr>
              <w:jc w:val="center"/>
              <w:rPr>
                <w:rFonts w:cs="Times New Roman"/>
                <w:sz w:val="24"/>
                <w:szCs w:val="24"/>
              </w:rPr>
            </w:pPr>
            <w:r w:rsidRPr="0091263C">
              <w:rPr>
                <w:rFonts w:cs="Times New Roman"/>
                <w:sz w:val="24"/>
                <w:szCs w:val="24"/>
              </w:rPr>
              <w:t>0</w:t>
            </w:r>
          </w:p>
        </w:tc>
      </w:tr>
      <w:tr w:rsidR="000046FA" w14:paraId="7A39B143" w14:textId="77777777" w:rsidTr="000046FA">
        <w:trPr>
          <w:jc w:val="center"/>
        </w:trPr>
        <w:tc>
          <w:tcPr>
            <w:tcW w:w="3256" w:type="dxa"/>
          </w:tcPr>
          <w:p w14:paraId="2373D475" w14:textId="77777777" w:rsidR="000046FA" w:rsidRPr="0091263C" w:rsidRDefault="000046FA" w:rsidP="00235F56">
            <w:pPr>
              <w:jc w:val="center"/>
              <w:rPr>
                <w:rFonts w:cs="Times New Roman"/>
                <w:sz w:val="24"/>
                <w:szCs w:val="24"/>
              </w:rPr>
            </w:pPr>
            <w:r>
              <w:rPr>
                <w:rFonts w:cs="Times New Roman" w:hint="eastAsia"/>
                <w:sz w:val="24"/>
                <w:szCs w:val="24"/>
              </w:rPr>
              <w:t>Pore</w:t>
            </w:r>
            <w:r>
              <w:rPr>
                <w:rFonts w:cs="Times New Roman"/>
                <w:sz w:val="24"/>
                <w:szCs w:val="24"/>
              </w:rPr>
              <w:t xml:space="preserve"> size range (nm)</w:t>
            </w:r>
          </w:p>
        </w:tc>
        <w:tc>
          <w:tcPr>
            <w:tcW w:w="5386" w:type="dxa"/>
          </w:tcPr>
          <w:p w14:paraId="2DAA52DD" w14:textId="77777777" w:rsidR="000046FA" w:rsidRPr="0091263C" w:rsidRDefault="000046FA" w:rsidP="00F22A6C">
            <w:pPr>
              <w:keepNext/>
              <w:jc w:val="center"/>
              <w:rPr>
                <w:rFonts w:cs="Times New Roman"/>
                <w:sz w:val="24"/>
                <w:szCs w:val="24"/>
              </w:rPr>
            </w:pPr>
            <w:r>
              <w:rPr>
                <w:rFonts w:cs="Times New Roman" w:hint="eastAsia"/>
                <w:sz w:val="24"/>
                <w:szCs w:val="24"/>
              </w:rPr>
              <w:t>0</w:t>
            </w:r>
            <w:r>
              <w:rPr>
                <w:rFonts w:cs="Times New Roman"/>
                <w:sz w:val="24"/>
                <w:szCs w:val="24"/>
              </w:rPr>
              <w:t xml:space="preserve"> ~ 25</w:t>
            </w:r>
          </w:p>
        </w:tc>
      </w:tr>
    </w:tbl>
    <w:p w14:paraId="658DFEBB" w14:textId="5B0E47B6" w:rsidR="000046FA" w:rsidRDefault="00F22A6C" w:rsidP="00F22A6C">
      <w:pPr>
        <w:pStyle w:val="a4"/>
        <w:jc w:val="center"/>
        <w:rPr>
          <w:rFonts w:ascii="Times New Roman" w:eastAsia="Times New Roman" w:hAnsi="Times New Roman" w:cs="Times New Roman"/>
          <w:b/>
          <w:noProof/>
          <w:kern w:val="0"/>
          <w:lang w:eastAsia="en-US"/>
        </w:rPr>
      </w:pPr>
      <w:bookmarkStart w:id="218" w:name="_Ref13586496"/>
      <w:bookmarkStart w:id="219" w:name="_Toc12876426"/>
      <w:bookmarkStart w:id="220" w:name="_Toc12879783"/>
      <w:bookmarkStart w:id="221" w:name="_Toc12887720"/>
      <w:bookmarkStart w:id="222" w:name="_Toc15545736"/>
      <w:r w:rsidRPr="00F22A6C">
        <w:rPr>
          <w:rFonts w:ascii="Times New Roman" w:hAnsi="Times New Roman" w:cs="Times New Roman"/>
          <w:b/>
          <w:bCs/>
        </w:rPr>
        <w:t xml:space="preserve">Table </w:t>
      </w:r>
      <w:r w:rsidR="00FF6E85">
        <w:rPr>
          <w:rFonts w:ascii="Times New Roman" w:hAnsi="Times New Roman" w:cs="Times New Roman"/>
          <w:b/>
          <w:bCs/>
        </w:rPr>
        <w:fldChar w:fldCharType="begin"/>
      </w:r>
      <w:r w:rsidR="00FF6E85">
        <w:rPr>
          <w:rFonts w:ascii="Times New Roman" w:hAnsi="Times New Roman" w:cs="Times New Roman"/>
          <w:b/>
          <w:bCs/>
        </w:rPr>
        <w:instrText xml:space="preserve"> SEQ Table \* ARABIC </w:instrText>
      </w:r>
      <w:r w:rsidR="00FF6E85">
        <w:rPr>
          <w:rFonts w:ascii="Times New Roman" w:hAnsi="Times New Roman" w:cs="Times New Roman"/>
          <w:b/>
          <w:bCs/>
        </w:rPr>
        <w:fldChar w:fldCharType="separate"/>
      </w:r>
      <w:r w:rsidR="00FF6E85">
        <w:rPr>
          <w:rFonts w:ascii="Times New Roman" w:hAnsi="Times New Roman" w:cs="Times New Roman"/>
          <w:b/>
          <w:bCs/>
          <w:noProof/>
        </w:rPr>
        <w:t>2</w:t>
      </w:r>
      <w:r w:rsidR="00FF6E85">
        <w:rPr>
          <w:rFonts w:ascii="Times New Roman" w:hAnsi="Times New Roman" w:cs="Times New Roman"/>
          <w:b/>
          <w:bCs/>
        </w:rPr>
        <w:fldChar w:fldCharType="end"/>
      </w:r>
      <w:bookmarkEnd w:id="218"/>
      <w:r w:rsidRPr="00F22A6C">
        <w:rPr>
          <w:rFonts w:ascii="Times New Roman" w:hAnsi="Times New Roman" w:cs="Times New Roman"/>
          <w:b/>
          <w:bCs/>
        </w:rPr>
        <w:t>:</w:t>
      </w:r>
      <w:r w:rsidRPr="00F22A6C">
        <w:rPr>
          <w:rFonts w:ascii="Times New Roman" w:eastAsia="Times New Roman" w:hAnsi="Times New Roman" w:cs="Times New Roman"/>
          <w:b/>
          <w:noProof/>
          <w:kern w:val="0"/>
          <w:lang w:eastAsia="en-US"/>
        </w:rPr>
        <w:t xml:space="preserve"> Parameters of shale gas reservoir</w:t>
      </w:r>
      <w:bookmarkEnd w:id="219"/>
      <w:bookmarkEnd w:id="220"/>
      <w:bookmarkEnd w:id="221"/>
      <w:r w:rsidR="00056E7A">
        <w:rPr>
          <w:rFonts w:ascii="Times New Roman" w:eastAsia="Times New Roman" w:hAnsi="Times New Roman" w:cs="Times New Roman"/>
          <w:b/>
          <w:noProof/>
          <w:kern w:val="0"/>
          <w:lang w:eastAsia="en-US"/>
        </w:rPr>
        <w:t>.</w:t>
      </w:r>
      <w:bookmarkEnd w:id="222"/>
    </w:p>
    <w:p w14:paraId="188E8B58" w14:textId="77777777" w:rsidR="00F22A6C" w:rsidRPr="00F22A6C" w:rsidRDefault="00F22A6C" w:rsidP="00F22A6C">
      <w:pPr>
        <w:rPr>
          <w:lang w:eastAsia="en-US"/>
        </w:rPr>
      </w:pPr>
    </w:p>
    <w:tbl>
      <w:tblPr>
        <w:tblStyle w:val="aa"/>
        <w:tblW w:w="0" w:type="auto"/>
        <w:tblLook w:val="04A0" w:firstRow="1" w:lastRow="0" w:firstColumn="1" w:lastColumn="0" w:noHBand="0" w:noVBand="1"/>
      </w:tblPr>
      <w:tblGrid>
        <w:gridCol w:w="2819"/>
        <w:gridCol w:w="2808"/>
        <w:gridCol w:w="2813"/>
      </w:tblGrid>
      <w:tr w:rsidR="000046FA" w:rsidRPr="006703C6" w14:paraId="2240CA3C" w14:textId="77777777" w:rsidTr="000046FA">
        <w:tc>
          <w:tcPr>
            <w:tcW w:w="8630" w:type="dxa"/>
            <w:gridSpan w:val="3"/>
            <w:tcBorders>
              <w:bottom w:val="single" w:sz="4" w:space="0" w:color="auto"/>
            </w:tcBorders>
          </w:tcPr>
          <w:p w14:paraId="586E8067" w14:textId="77777777" w:rsidR="000046FA" w:rsidRPr="006703C6" w:rsidRDefault="000046FA" w:rsidP="00235F56">
            <w:pPr>
              <w:jc w:val="center"/>
              <w:rPr>
                <w:rFonts w:cs="Times New Roman"/>
                <w:sz w:val="24"/>
                <w:szCs w:val="24"/>
              </w:rPr>
            </w:pPr>
            <w:r w:rsidRPr="006703C6">
              <w:rPr>
                <w:rFonts w:cs="Times New Roman"/>
                <w:sz w:val="24"/>
                <w:szCs w:val="24"/>
              </w:rPr>
              <w:t>Results</w:t>
            </w:r>
          </w:p>
        </w:tc>
      </w:tr>
      <w:tr w:rsidR="000046FA" w:rsidRPr="006703C6" w14:paraId="779D1B60" w14:textId="77777777" w:rsidTr="000046FA">
        <w:tc>
          <w:tcPr>
            <w:tcW w:w="2876" w:type="dxa"/>
            <w:tcBorders>
              <w:bottom w:val="single" w:sz="4" w:space="0" w:color="auto"/>
              <w:tl2br w:val="single" w:sz="4" w:space="0" w:color="auto"/>
            </w:tcBorders>
          </w:tcPr>
          <w:p w14:paraId="2A9B18F8" w14:textId="77777777" w:rsidR="000046FA" w:rsidRPr="006703C6" w:rsidRDefault="000046FA" w:rsidP="00235F56">
            <w:pPr>
              <w:jc w:val="center"/>
              <w:rPr>
                <w:rFonts w:cs="Times New Roman"/>
                <w:sz w:val="24"/>
                <w:szCs w:val="24"/>
              </w:rPr>
            </w:pPr>
          </w:p>
        </w:tc>
        <w:tc>
          <w:tcPr>
            <w:tcW w:w="2877" w:type="dxa"/>
          </w:tcPr>
          <w:p w14:paraId="1B19AC46" w14:textId="77777777" w:rsidR="000046FA" w:rsidRPr="006703C6" w:rsidRDefault="000046FA" w:rsidP="00235F56">
            <w:pPr>
              <w:jc w:val="center"/>
              <w:rPr>
                <w:rFonts w:cs="Times New Roman"/>
                <w:sz w:val="24"/>
                <w:szCs w:val="24"/>
              </w:rPr>
            </w:pPr>
            <w:r w:rsidRPr="006703C6">
              <w:rPr>
                <w:rFonts w:cs="Times New Roman"/>
                <w:sz w:val="24"/>
                <w:szCs w:val="24"/>
              </w:rPr>
              <w:t>Value</w:t>
            </w:r>
          </w:p>
        </w:tc>
        <w:tc>
          <w:tcPr>
            <w:tcW w:w="2877" w:type="dxa"/>
          </w:tcPr>
          <w:p w14:paraId="42F2CC86" w14:textId="77777777" w:rsidR="000046FA" w:rsidRPr="006703C6" w:rsidRDefault="000046FA" w:rsidP="00235F56">
            <w:pPr>
              <w:jc w:val="center"/>
              <w:rPr>
                <w:rFonts w:cs="Times New Roman"/>
                <w:sz w:val="24"/>
                <w:szCs w:val="24"/>
              </w:rPr>
            </w:pPr>
            <w:r w:rsidRPr="006703C6">
              <w:rPr>
                <w:rFonts w:cs="Times New Roman"/>
                <w:sz w:val="24"/>
                <w:szCs w:val="24"/>
              </w:rPr>
              <w:t>Units</w:t>
            </w:r>
          </w:p>
        </w:tc>
      </w:tr>
      <w:tr w:rsidR="000046FA" w:rsidRPr="006703C6" w14:paraId="43891C32" w14:textId="77777777" w:rsidTr="000046FA">
        <w:tc>
          <w:tcPr>
            <w:tcW w:w="2876" w:type="dxa"/>
            <w:tcBorders>
              <w:top w:val="single" w:sz="4" w:space="0" w:color="auto"/>
            </w:tcBorders>
          </w:tcPr>
          <w:p w14:paraId="613024E3" w14:textId="77777777" w:rsidR="000046FA" w:rsidRPr="006703C6" w:rsidRDefault="000046FA" w:rsidP="00235F56">
            <w:pPr>
              <w:jc w:val="center"/>
              <w:rPr>
                <w:rFonts w:cs="Times New Roman"/>
                <w:sz w:val="24"/>
                <w:szCs w:val="24"/>
              </w:rPr>
            </w:pPr>
            <w:r w:rsidRPr="006703C6">
              <w:rPr>
                <w:rFonts w:cs="Times New Roman"/>
                <w:sz w:val="24"/>
                <w:szCs w:val="24"/>
              </w:rPr>
              <w:t>OGIP in Inorganic</w:t>
            </w:r>
          </w:p>
        </w:tc>
        <w:tc>
          <w:tcPr>
            <w:tcW w:w="2877" w:type="dxa"/>
          </w:tcPr>
          <w:p w14:paraId="0F0411C7" w14:textId="77777777" w:rsidR="000046FA" w:rsidRPr="006703C6" w:rsidRDefault="000046FA" w:rsidP="00235F56">
            <w:pPr>
              <w:jc w:val="center"/>
              <w:rPr>
                <w:rFonts w:cs="Times New Roman"/>
                <w:sz w:val="24"/>
                <w:szCs w:val="24"/>
              </w:rPr>
            </w:pPr>
            <w:r>
              <w:rPr>
                <w:rFonts w:cs="Times New Roman" w:hint="eastAsia"/>
                <w:sz w:val="24"/>
                <w:szCs w:val="24"/>
              </w:rPr>
              <w:t>1</w:t>
            </w:r>
            <w:r>
              <w:rPr>
                <w:rFonts w:cs="Times New Roman"/>
                <w:sz w:val="24"/>
                <w:szCs w:val="24"/>
              </w:rPr>
              <w:t>446</w:t>
            </w:r>
          </w:p>
        </w:tc>
        <w:tc>
          <w:tcPr>
            <w:tcW w:w="2877" w:type="dxa"/>
          </w:tcPr>
          <w:p w14:paraId="2A2AB5B1" w14:textId="77777777" w:rsidR="000046FA" w:rsidRPr="006703C6" w:rsidRDefault="000046FA" w:rsidP="00235F56">
            <w:pPr>
              <w:jc w:val="center"/>
              <w:rPr>
                <w:rFonts w:cs="Times New Roman"/>
                <w:sz w:val="24"/>
                <w:szCs w:val="24"/>
              </w:rPr>
            </w:pPr>
            <w:r w:rsidRPr="006703C6">
              <w:rPr>
                <w:rFonts w:cs="Times New Roman"/>
                <w:sz w:val="24"/>
                <w:szCs w:val="24"/>
              </w:rPr>
              <w:t>MMscf</w:t>
            </w:r>
          </w:p>
        </w:tc>
      </w:tr>
      <w:tr w:rsidR="000046FA" w:rsidRPr="006703C6" w14:paraId="50A9329B" w14:textId="77777777" w:rsidTr="000046FA">
        <w:tc>
          <w:tcPr>
            <w:tcW w:w="2876" w:type="dxa"/>
          </w:tcPr>
          <w:p w14:paraId="7E0B7C48" w14:textId="77777777" w:rsidR="000046FA" w:rsidRPr="006703C6" w:rsidRDefault="000046FA" w:rsidP="00235F56">
            <w:pPr>
              <w:jc w:val="center"/>
              <w:rPr>
                <w:rFonts w:cs="Times New Roman"/>
                <w:sz w:val="24"/>
                <w:szCs w:val="24"/>
              </w:rPr>
            </w:pPr>
            <w:r w:rsidRPr="006703C6">
              <w:rPr>
                <w:rFonts w:cs="Times New Roman"/>
                <w:sz w:val="24"/>
                <w:szCs w:val="24"/>
              </w:rPr>
              <w:t>OGIP in organic</w:t>
            </w:r>
          </w:p>
        </w:tc>
        <w:tc>
          <w:tcPr>
            <w:tcW w:w="2877" w:type="dxa"/>
          </w:tcPr>
          <w:p w14:paraId="19ABD95C" w14:textId="77777777" w:rsidR="000046FA" w:rsidRPr="006703C6" w:rsidRDefault="000046FA" w:rsidP="00235F56">
            <w:pPr>
              <w:jc w:val="center"/>
              <w:rPr>
                <w:rFonts w:cs="Times New Roman"/>
                <w:sz w:val="24"/>
                <w:szCs w:val="24"/>
              </w:rPr>
            </w:pPr>
            <w:r>
              <w:rPr>
                <w:rFonts w:cs="Times New Roman" w:hint="eastAsia"/>
                <w:sz w:val="24"/>
                <w:szCs w:val="24"/>
              </w:rPr>
              <w:t>3</w:t>
            </w:r>
            <w:r>
              <w:rPr>
                <w:rFonts w:cs="Times New Roman"/>
                <w:sz w:val="24"/>
                <w:szCs w:val="24"/>
              </w:rPr>
              <w:t>717</w:t>
            </w:r>
          </w:p>
        </w:tc>
        <w:tc>
          <w:tcPr>
            <w:tcW w:w="2877" w:type="dxa"/>
          </w:tcPr>
          <w:p w14:paraId="70BE53FE" w14:textId="77777777" w:rsidR="000046FA" w:rsidRPr="006703C6" w:rsidRDefault="000046FA" w:rsidP="00F22A6C">
            <w:pPr>
              <w:keepNext/>
              <w:jc w:val="center"/>
              <w:rPr>
                <w:rFonts w:cs="Times New Roman"/>
                <w:sz w:val="24"/>
                <w:szCs w:val="24"/>
              </w:rPr>
            </w:pPr>
            <w:r w:rsidRPr="006703C6">
              <w:rPr>
                <w:rFonts w:cs="Times New Roman"/>
                <w:sz w:val="24"/>
                <w:szCs w:val="24"/>
              </w:rPr>
              <w:t>MMscf</w:t>
            </w:r>
          </w:p>
        </w:tc>
      </w:tr>
    </w:tbl>
    <w:p w14:paraId="7C95CEA3" w14:textId="02B7EF6E" w:rsidR="000046FA" w:rsidRPr="00F22A6C" w:rsidRDefault="00F22A6C" w:rsidP="00F22A6C">
      <w:pPr>
        <w:pStyle w:val="a4"/>
        <w:jc w:val="center"/>
        <w:rPr>
          <w:rFonts w:ascii="Times New Roman" w:hAnsi="Times New Roman" w:cs="Times New Roman"/>
          <w:b/>
          <w:bCs/>
        </w:rPr>
      </w:pPr>
      <w:bookmarkStart w:id="223" w:name="_Ref13586536"/>
      <w:bookmarkStart w:id="224" w:name="_Toc12876427"/>
      <w:bookmarkStart w:id="225" w:name="_Toc12879784"/>
      <w:bookmarkStart w:id="226" w:name="_Toc12887721"/>
      <w:bookmarkStart w:id="227" w:name="_Toc15545737"/>
      <w:r w:rsidRPr="00F22A6C">
        <w:rPr>
          <w:rFonts w:ascii="Times New Roman" w:hAnsi="Times New Roman" w:cs="Times New Roman"/>
          <w:b/>
          <w:bCs/>
        </w:rPr>
        <w:t xml:space="preserve">Table </w:t>
      </w:r>
      <w:r w:rsidR="00FF6E85">
        <w:rPr>
          <w:rFonts w:ascii="Times New Roman" w:hAnsi="Times New Roman" w:cs="Times New Roman"/>
          <w:b/>
          <w:bCs/>
        </w:rPr>
        <w:fldChar w:fldCharType="begin"/>
      </w:r>
      <w:r w:rsidR="00FF6E85">
        <w:rPr>
          <w:rFonts w:ascii="Times New Roman" w:hAnsi="Times New Roman" w:cs="Times New Roman"/>
          <w:b/>
          <w:bCs/>
        </w:rPr>
        <w:instrText xml:space="preserve"> SEQ Table \* ARABIC </w:instrText>
      </w:r>
      <w:r w:rsidR="00FF6E85">
        <w:rPr>
          <w:rFonts w:ascii="Times New Roman" w:hAnsi="Times New Roman" w:cs="Times New Roman"/>
          <w:b/>
          <w:bCs/>
        </w:rPr>
        <w:fldChar w:fldCharType="separate"/>
      </w:r>
      <w:r w:rsidR="00FF6E85">
        <w:rPr>
          <w:rFonts w:ascii="Times New Roman" w:hAnsi="Times New Roman" w:cs="Times New Roman"/>
          <w:b/>
          <w:bCs/>
          <w:noProof/>
        </w:rPr>
        <w:t>3</w:t>
      </w:r>
      <w:r w:rsidR="00FF6E85">
        <w:rPr>
          <w:rFonts w:ascii="Times New Roman" w:hAnsi="Times New Roman" w:cs="Times New Roman"/>
          <w:b/>
          <w:bCs/>
        </w:rPr>
        <w:fldChar w:fldCharType="end"/>
      </w:r>
      <w:bookmarkEnd w:id="223"/>
      <w:r w:rsidRPr="00F22A6C">
        <w:rPr>
          <w:rFonts w:ascii="Times New Roman" w:hAnsi="Times New Roman" w:cs="Times New Roman"/>
          <w:b/>
          <w:bCs/>
        </w:rPr>
        <w:t>:</w:t>
      </w:r>
      <w:r w:rsidRPr="00F22A6C">
        <w:rPr>
          <w:rFonts w:ascii="Times New Roman" w:eastAsia="Times New Roman" w:hAnsi="Times New Roman" w:cs="Times New Roman"/>
          <w:b/>
          <w:noProof/>
          <w:kern w:val="0"/>
          <w:lang w:eastAsia="en-US"/>
        </w:rPr>
        <w:t xml:space="preserve"> Results of OGIP in org</w:t>
      </w:r>
      <w:r w:rsidR="006479FB">
        <w:rPr>
          <w:rFonts w:ascii="Times New Roman" w:eastAsia="Times New Roman" w:hAnsi="Times New Roman" w:cs="Times New Roman"/>
          <w:b/>
          <w:noProof/>
          <w:kern w:val="0"/>
          <w:lang w:eastAsia="en-US"/>
        </w:rPr>
        <w:t>ani</w:t>
      </w:r>
      <w:r w:rsidRPr="00F22A6C">
        <w:rPr>
          <w:rFonts w:ascii="Times New Roman" w:eastAsia="Times New Roman" w:hAnsi="Times New Roman" w:cs="Times New Roman"/>
          <w:b/>
          <w:noProof/>
          <w:kern w:val="0"/>
          <w:lang w:eastAsia="en-US"/>
        </w:rPr>
        <w:t>c matter and inorganic matter</w:t>
      </w:r>
      <w:bookmarkEnd w:id="224"/>
      <w:bookmarkEnd w:id="225"/>
      <w:bookmarkEnd w:id="226"/>
      <w:r w:rsidR="00056E7A">
        <w:rPr>
          <w:rFonts w:ascii="Times New Roman" w:eastAsia="Times New Roman" w:hAnsi="Times New Roman" w:cs="Times New Roman"/>
          <w:b/>
          <w:noProof/>
          <w:kern w:val="0"/>
          <w:lang w:eastAsia="en-US"/>
        </w:rPr>
        <w:t>.</w:t>
      </w:r>
      <w:bookmarkEnd w:id="227"/>
    </w:p>
    <w:p w14:paraId="409958D7" w14:textId="77777777" w:rsidR="00C46BBE" w:rsidRDefault="00C46BBE" w:rsidP="00C46BBE">
      <w:pPr>
        <w:rPr>
          <w:rFonts w:cs="Times New Roman"/>
          <w:sz w:val="24"/>
          <w:szCs w:val="24"/>
        </w:rPr>
      </w:pPr>
    </w:p>
    <w:p w14:paraId="7185A26D" w14:textId="193743DB" w:rsidR="00C46BBE" w:rsidRPr="00C46BBE" w:rsidRDefault="00C46BBE" w:rsidP="00C46BBE">
      <w:pPr>
        <w:spacing w:line="480" w:lineRule="auto"/>
        <w:rPr>
          <w:rFonts w:cs="Times New Roman"/>
          <w:sz w:val="24"/>
          <w:szCs w:val="24"/>
        </w:rPr>
      </w:pPr>
      <w:r w:rsidRPr="00C46BBE">
        <w:rPr>
          <w:rFonts w:cs="Times New Roman"/>
          <w:sz w:val="24"/>
          <w:szCs w:val="24"/>
        </w:rPr>
        <w:t xml:space="preserve">From </w:t>
      </w:r>
      <w:r w:rsidR="006479FB">
        <w:rPr>
          <w:rFonts w:cs="Times New Roman"/>
          <w:sz w:val="24"/>
          <w:szCs w:val="24"/>
        </w:rPr>
        <w:t xml:space="preserve">the </w:t>
      </w:r>
      <w:r w:rsidRPr="00623CAB">
        <w:rPr>
          <w:rFonts w:cs="Times New Roman"/>
          <w:sz w:val="24"/>
          <w:szCs w:val="24"/>
        </w:rPr>
        <w:t xml:space="preserve">results in </w:t>
      </w:r>
      <w:r w:rsidR="00411D7D" w:rsidRPr="00623CAB">
        <w:rPr>
          <w:rFonts w:cs="Times New Roman"/>
          <w:b/>
          <w:bCs/>
          <w:sz w:val="24"/>
          <w:szCs w:val="24"/>
        </w:rPr>
        <w:fldChar w:fldCharType="begin"/>
      </w:r>
      <w:r w:rsidR="00411D7D" w:rsidRPr="00623CAB">
        <w:rPr>
          <w:rFonts w:cs="Times New Roman"/>
          <w:sz w:val="24"/>
          <w:szCs w:val="24"/>
        </w:rPr>
        <w:instrText xml:space="preserve"> REF _Ref13586536 \h </w:instrText>
      </w:r>
      <w:r w:rsidR="00623CAB">
        <w:rPr>
          <w:rFonts w:cs="Times New Roman"/>
          <w:b/>
          <w:bCs/>
          <w:sz w:val="24"/>
          <w:szCs w:val="24"/>
        </w:rPr>
        <w:instrText xml:space="preserve"> \* MERGEFORMAT </w:instrText>
      </w:r>
      <w:r w:rsidR="00411D7D" w:rsidRPr="00623CAB">
        <w:rPr>
          <w:rFonts w:cs="Times New Roman"/>
          <w:b/>
          <w:bCs/>
          <w:sz w:val="24"/>
          <w:szCs w:val="24"/>
        </w:rPr>
      </w:r>
      <w:r w:rsidR="00411D7D" w:rsidRPr="00623CAB">
        <w:rPr>
          <w:rFonts w:cs="Times New Roman"/>
          <w:b/>
          <w:bCs/>
          <w:sz w:val="24"/>
          <w:szCs w:val="24"/>
        </w:rPr>
        <w:fldChar w:fldCharType="separate"/>
      </w:r>
      <w:r w:rsidR="00411D7D" w:rsidRPr="00623CAB">
        <w:rPr>
          <w:rFonts w:cs="Times New Roman"/>
          <w:b/>
          <w:bCs/>
          <w:sz w:val="24"/>
          <w:szCs w:val="24"/>
        </w:rPr>
        <w:t xml:space="preserve">Table </w:t>
      </w:r>
      <w:r w:rsidR="00411D7D" w:rsidRPr="00623CAB">
        <w:rPr>
          <w:rFonts w:cs="Times New Roman"/>
          <w:b/>
          <w:bCs/>
          <w:noProof/>
          <w:sz w:val="24"/>
          <w:szCs w:val="24"/>
        </w:rPr>
        <w:t>3</w:t>
      </w:r>
      <w:r w:rsidR="00411D7D" w:rsidRPr="00623CAB">
        <w:rPr>
          <w:rFonts w:cs="Times New Roman"/>
          <w:b/>
          <w:bCs/>
          <w:sz w:val="24"/>
          <w:szCs w:val="24"/>
        </w:rPr>
        <w:fldChar w:fldCharType="end"/>
      </w:r>
      <w:r w:rsidRPr="00623CAB">
        <w:rPr>
          <w:rFonts w:cs="Times New Roman"/>
          <w:sz w:val="24"/>
          <w:szCs w:val="24"/>
        </w:rPr>
        <w:t>, the gas volume in</w:t>
      </w:r>
      <w:r w:rsidRPr="00C46BBE">
        <w:rPr>
          <w:rFonts w:cs="Times New Roman"/>
          <w:sz w:val="24"/>
          <w:szCs w:val="24"/>
        </w:rPr>
        <w:t xml:space="preserve"> organic matter is much larger than</w:t>
      </w:r>
      <w:r w:rsidR="00446E36">
        <w:rPr>
          <w:rFonts w:cs="Times New Roman"/>
          <w:sz w:val="24"/>
          <w:szCs w:val="24"/>
        </w:rPr>
        <w:t xml:space="preserve"> it in</w:t>
      </w:r>
      <w:r w:rsidRPr="00C46BBE">
        <w:rPr>
          <w:rFonts w:cs="Times New Roman"/>
          <w:sz w:val="24"/>
          <w:szCs w:val="24"/>
        </w:rPr>
        <w:t xml:space="preserve"> inorganic matter. I think this is a reasonable estimation</w:t>
      </w:r>
      <w:r w:rsidR="006479FB">
        <w:rPr>
          <w:rFonts w:cs="Times New Roman"/>
          <w:sz w:val="24"/>
          <w:szCs w:val="24"/>
        </w:rPr>
        <w:t>,</w:t>
      </w:r>
      <w:r w:rsidRPr="00C46BBE">
        <w:rPr>
          <w:rFonts w:cs="Times New Roman"/>
          <w:sz w:val="24"/>
          <w:szCs w:val="24"/>
        </w:rPr>
        <w:t xml:space="preserve"> because: </w:t>
      </w:r>
      <w:r w:rsidR="006479FB">
        <w:rPr>
          <w:rFonts w:cs="Times New Roman"/>
          <w:sz w:val="24"/>
          <w:szCs w:val="24"/>
        </w:rPr>
        <w:t>(</w:t>
      </w:r>
      <w:r w:rsidRPr="00C46BBE">
        <w:rPr>
          <w:rFonts w:cs="Times New Roman"/>
          <w:sz w:val="24"/>
          <w:szCs w:val="24"/>
        </w:rPr>
        <w:t>1</w:t>
      </w:r>
      <w:r w:rsidR="006479FB">
        <w:rPr>
          <w:rFonts w:cs="Times New Roman"/>
          <w:sz w:val="24"/>
          <w:szCs w:val="24"/>
        </w:rPr>
        <w:t>)</w:t>
      </w:r>
      <w:r w:rsidRPr="00C46BBE">
        <w:rPr>
          <w:rFonts w:cs="Times New Roman"/>
          <w:sz w:val="24"/>
          <w:szCs w:val="24"/>
        </w:rPr>
        <w:t>. The volume of adsorbed gas is a large portion of total gas in organic nanopores (especially for relatively small-size nanopore) and adsorbed-gas density is much larger</w:t>
      </w:r>
      <w:r w:rsidR="00A712AD">
        <w:rPr>
          <w:rFonts w:cs="Times New Roman"/>
          <w:sz w:val="24"/>
          <w:szCs w:val="24"/>
        </w:rPr>
        <w:t xml:space="preserve"> than free-gas density (like the</w:t>
      </w:r>
      <w:r w:rsidRPr="00C46BBE">
        <w:rPr>
          <w:rFonts w:cs="Times New Roman"/>
          <w:sz w:val="24"/>
          <w:szCs w:val="24"/>
        </w:rPr>
        <w:t xml:space="preserve"> local density distributio</w:t>
      </w:r>
      <w:r w:rsidR="003D21C5">
        <w:rPr>
          <w:rFonts w:cs="Times New Roman"/>
          <w:sz w:val="24"/>
          <w:szCs w:val="24"/>
        </w:rPr>
        <w:t>n</w:t>
      </w:r>
      <w:r w:rsidR="0000504F">
        <w:rPr>
          <w:rFonts w:cs="Times New Roman"/>
          <w:sz w:val="24"/>
          <w:szCs w:val="24"/>
        </w:rPr>
        <w:t xml:space="preserve"> profiles</w:t>
      </w:r>
      <w:r w:rsidR="003D21C5">
        <w:rPr>
          <w:rFonts w:cs="Times New Roman"/>
          <w:sz w:val="24"/>
          <w:szCs w:val="24"/>
        </w:rPr>
        <w:t xml:space="preserve"> </w:t>
      </w:r>
      <w:r w:rsidR="003D21C5" w:rsidRPr="0000504F">
        <w:rPr>
          <w:rFonts w:cs="Times New Roman"/>
          <w:sz w:val="24"/>
          <w:szCs w:val="24"/>
        </w:rPr>
        <w:t>shown</w:t>
      </w:r>
      <w:r w:rsidR="00A712AD" w:rsidRPr="0000504F">
        <w:rPr>
          <w:rFonts w:cs="Times New Roman"/>
          <w:sz w:val="24"/>
          <w:szCs w:val="24"/>
        </w:rPr>
        <w:t xml:space="preserve"> in </w:t>
      </w:r>
      <w:r w:rsidR="000E558E" w:rsidRPr="0000504F">
        <w:rPr>
          <w:rFonts w:cs="Times New Roman"/>
          <w:sz w:val="24"/>
          <w:szCs w:val="24"/>
        </w:rPr>
        <w:t>chapter</w:t>
      </w:r>
      <w:r w:rsidR="0000504F" w:rsidRPr="0000504F">
        <w:rPr>
          <w:rFonts w:cs="Times New Roman"/>
          <w:sz w:val="24"/>
          <w:szCs w:val="24"/>
        </w:rPr>
        <w:t xml:space="preserve"> 3.4</w:t>
      </w:r>
      <w:r w:rsidR="00342427" w:rsidRPr="0000504F">
        <w:rPr>
          <w:rFonts w:cs="Times New Roman"/>
          <w:sz w:val="24"/>
          <w:szCs w:val="24"/>
        </w:rPr>
        <w:t xml:space="preserve"> </w:t>
      </w:r>
      <w:r w:rsidR="003D21C5" w:rsidRPr="0000504F">
        <w:rPr>
          <w:rFonts w:cs="Times New Roman"/>
          <w:sz w:val="24"/>
          <w:szCs w:val="24"/>
        </w:rPr>
        <w:t xml:space="preserve">); </w:t>
      </w:r>
      <w:r w:rsidR="006479FB" w:rsidRPr="0000504F">
        <w:rPr>
          <w:rFonts w:cs="Times New Roman"/>
          <w:sz w:val="24"/>
          <w:szCs w:val="24"/>
        </w:rPr>
        <w:t>(</w:t>
      </w:r>
      <w:r w:rsidR="003D21C5" w:rsidRPr="0000504F">
        <w:rPr>
          <w:rFonts w:cs="Times New Roman"/>
          <w:sz w:val="24"/>
          <w:szCs w:val="24"/>
        </w:rPr>
        <w:t>2</w:t>
      </w:r>
      <w:r w:rsidR="006479FB" w:rsidRPr="0000504F">
        <w:rPr>
          <w:rFonts w:cs="Times New Roman"/>
          <w:sz w:val="24"/>
          <w:szCs w:val="24"/>
        </w:rPr>
        <w:t>)</w:t>
      </w:r>
      <w:r w:rsidR="003D21C5" w:rsidRPr="0000504F">
        <w:rPr>
          <w:rFonts w:cs="Times New Roman"/>
          <w:sz w:val="24"/>
          <w:szCs w:val="24"/>
        </w:rPr>
        <w:t xml:space="preserve">. The PSD </w:t>
      </w:r>
      <w:r w:rsidR="003D21C5">
        <w:rPr>
          <w:rFonts w:cs="Times New Roman"/>
          <w:sz w:val="24"/>
          <w:szCs w:val="24"/>
        </w:rPr>
        <w:t>used in this</w:t>
      </w:r>
      <w:r w:rsidRPr="00C46BBE">
        <w:rPr>
          <w:rFonts w:cs="Times New Roman"/>
          <w:sz w:val="24"/>
          <w:szCs w:val="24"/>
        </w:rPr>
        <w:t xml:space="preserve"> case study mainly consists of small-size pores.</w:t>
      </w:r>
    </w:p>
    <w:p w14:paraId="68BBAFA9" w14:textId="77777777" w:rsidR="008F2EE2" w:rsidRDefault="008F2EE2" w:rsidP="000046FA">
      <w:pPr>
        <w:spacing w:line="480" w:lineRule="auto"/>
        <w:rPr>
          <w:rFonts w:cs="Times New Roman"/>
          <w:sz w:val="24"/>
          <w:szCs w:val="24"/>
        </w:rPr>
      </w:pPr>
    </w:p>
    <w:p w14:paraId="65267666" w14:textId="44607BB3" w:rsidR="000046FA" w:rsidRPr="00F36731" w:rsidRDefault="000E1178" w:rsidP="00092D63">
      <w:pPr>
        <w:pStyle w:val="4"/>
      </w:pPr>
      <w:bookmarkStart w:id="228" w:name="_Toc15547211"/>
      <w:r w:rsidRPr="00F36731">
        <w:t>3</w:t>
      </w:r>
      <w:r w:rsidR="000046FA" w:rsidRPr="00F36731">
        <w:t>.</w:t>
      </w:r>
      <w:r w:rsidRPr="00F36731">
        <w:t>5</w:t>
      </w:r>
      <w:r w:rsidR="00235F56" w:rsidRPr="00F36731">
        <w:t>.</w:t>
      </w:r>
      <w:r w:rsidR="008F2EE2" w:rsidRPr="00F36731">
        <w:t xml:space="preserve">3 </w:t>
      </w:r>
      <w:r w:rsidR="00235F56" w:rsidRPr="00F36731">
        <w:t>The Effects of PSD and Pressure on OGIP</w:t>
      </w:r>
      <w:bookmarkEnd w:id="228"/>
      <w:r w:rsidR="00235F56" w:rsidRPr="00F36731">
        <w:t xml:space="preserve"> </w:t>
      </w:r>
      <w:r w:rsidR="000046FA" w:rsidRPr="00F36731">
        <w:t xml:space="preserve">  </w:t>
      </w:r>
    </w:p>
    <w:p w14:paraId="3EBD5054" w14:textId="37D5FB7F" w:rsidR="007B7717" w:rsidRDefault="001434D8" w:rsidP="00D621C8">
      <w:pPr>
        <w:spacing w:line="480" w:lineRule="auto"/>
        <w:rPr>
          <w:rFonts w:cs="Times New Roman"/>
          <w:sz w:val="24"/>
          <w:szCs w:val="24"/>
        </w:rPr>
      </w:pPr>
      <w:r>
        <w:tab/>
      </w:r>
      <w:r w:rsidR="00F22A6C" w:rsidRPr="00660466">
        <w:rPr>
          <w:rFonts w:cs="Times New Roman"/>
          <w:color w:val="000000" w:themeColor="text1"/>
          <w:sz w:val="24"/>
          <w:szCs w:val="24"/>
        </w:rPr>
        <w:t xml:space="preserve">From </w:t>
      </w:r>
      <w:r w:rsidR="0000504F" w:rsidRPr="00660466">
        <w:rPr>
          <w:rFonts w:cs="Times New Roman"/>
          <w:sz w:val="24"/>
          <w:szCs w:val="24"/>
        </w:rPr>
        <w:fldChar w:fldCharType="begin"/>
      </w:r>
      <w:r w:rsidR="0000504F" w:rsidRPr="00660466">
        <w:rPr>
          <w:rFonts w:cs="Times New Roman"/>
          <w:sz w:val="24"/>
          <w:szCs w:val="24"/>
        </w:rPr>
        <w:instrText xml:space="preserve"> REF _Ref14622395 \h  \* MERGEFORMAT </w:instrText>
      </w:r>
      <w:r w:rsidR="0000504F" w:rsidRPr="00660466">
        <w:rPr>
          <w:rFonts w:cs="Times New Roman"/>
          <w:sz w:val="24"/>
          <w:szCs w:val="24"/>
        </w:rPr>
      </w:r>
      <w:r w:rsidR="0000504F" w:rsidRPr="00660466">
        <w:rPr>
          <w:rFonts w:cs="Times New Roman"/>
          <w:sz w:val="24"/>
          <w:szCs w:val="24"/>
        </w:rPr>
        <w:fldChar w:fldCharType="separate"/>
      </w:r>
      <w:r w:rsidR="0000504F" w:rsidRPr="00660466">
        <w:rPr>
          <w:rFonts w:cs="Times New Roman"/>
          <w:b/>
          <w:sz w:val="24"/>
          <w:szCs w:val="24"/>
        </w:rPr>
        <w:t xml:space="preserve">Figure </w:t>
      </w:r>
      <w:r w:rsidR="0000504F" w:rsidRPr="00660466">
        <w:rPr>
          <w:rFonts w:cs="Times New Roman"/>
          <w:b/>
          <w:noProof/>
          <w:sz w:val="24"/>
          <w:szCs w:val="24"/>
        </w:rPr>
        <w:t>22</w:t>
      </w:r>
      <w:r w:rsidR="0000504F" w:rsidRPr="00660466">
        <w:rPr>
          <w:rFonts w:cs="Times New Roman"/>
          <w:sz w:val="24"/>
          <w:szCs w:val="24"/>
        </w:rPr>
        <w:fldChar w:fldCharType="end"/>
      </w:r>
      <w:r w:rsidR="0000504F" w:rsidRPr="00660466">
        <w:rPr>
          <w:rFonts w:cs="Times New Roman"/>
          <w:sz w:val="24"/>
          <w:szCs w:val="24"/>
        </w:rPr>
        <w:t xml:space="preserve"> to </w:t>
      </w:r>
      <w:r w:rsidR="0000504F" w:rsidRPr="00660466">
        <w:rPr>
          <w:rFonts w:cs="Times New Roman"/>
          <w:sz w:val="24"/>
          <w:szCs w:val="24"/>
        </w:rPr>
        <w:fldChar w:fldCharType="begin"/>
      </w:r>
      <w:r w:rsidR="0000504F" w:rsidRPr="00660466">
        <w:rPr>
          <w:rFonts w:cs="Times New Roman"/>
          <w:sz w:val="24"/>
          <w:szCs w:val="24"/>
        </w:rPr>
        <w:instrText xml:space="preserve"> REF _Ref14622405 \h  \* MERGEFORMAT </w:instrText>
      </w:r>
      <w:r w:rsidR="0000504F" w:rsidRPr="00660466">
        <w:rPr>
          <w:rFonts w:cs="Times New Roman"/>
          <w:sz w:val="24"/>
          <w:szCs w:val="24"/>
        </w:rPr>
      </w:r>
      <w:r w:rsidR="0000504F" w:rsidRPr="00660466">
        <w:rPr>
          <w:rFonts w:cs="Times New Roman"/>
          <w:sz w:val="24"/>
          <w:szCs w:val="24"/>
        </w:rPr>
        <w:fldChar w:fldCharType="separate"/>
      </w:r>
      <w:r w:rsidR="0000504F" w:rsidRPr="00660466">
        <w:rPr>
          <w:rFonts w:cs="Times New Roman"/>
          <w:b/>
          <w:sz w:val="24"/>
          <w:szCs w:val="24"/>
        </w:rPr>
        <w:t xml:space="preserve">Figure </w:t>
      </w:r>
      <w:r w:rsidR="0000504F" w:rsidRPr="00660466">
        <w:rPr>
          <w:rFonts w:cs="Times New Roman"/>
          <w:b/>
          <w:noProof/>
          <w:sz w:val="24"/>
          <w:szCs w:val="24"/>
        </w:rPr>
        <w:t>24</w:t>
      </w:r>
      <w:r w:rsidR="0000504F" w:rsidRPr="00660466">
        <w:rPr>
          <w:rFonts w:cs="Times New Roman"/>
          <w:sz w:val="24"/>
          <w:szCs w:val="24"/>
        </w:rPr>
        <w:fldChar w:fldCharType="end"/>
      </w:r>
      <w:r w:rsidRPr="00660466">
        <w:rPr>
          <w:rFonts w:cs="Times New Roman"/>
          <w:color w:val="000000" w:themeColor="text1"/>
          <w:sz w:val="24"/>
          <w:szCs w:val="24"/>
        </w:rPr>
        <w:t>,</w:t>
      </w:r>
      <w:r w:rsidR="004D47CE" w:rsidRPr="00660466">
        <w:rPr>
          <w:rFonts w:cs="Times New Roman"/>
          <w:color w:val="000000" w:themeColor="text1"/>
          <w:sz w:val="24"/>
          <w:szCs w:val="24"/>
        </w:rPr>
        <w:t xml:space="preserve"> the results</w:t>
      </w:r>
      <w:r w:rsidRPr="00660466">
        <w:rPr>
          <w:rFonts w:cs="Times New Roman"/>
          <w:color w:val="000000" w:themeColor="text1"/>
          <w:sz w:val="24"/>
          <w:szCs w:val="24"/>
        </w:rPr>
        <w:t xml:space="preserve"> show us that</w:t>
      </w:r>
      <w:r w:rsidRPr="005D1824">
        <w:rPr>
          <w:rFonts w:cs="Times New Roman"/>
          <w:color w:val="000000" w:themeColor="text1"/>
          <w:sz w:val="24"/>
          <w:szCs w:val="24"/>
        </w:rPr>
        <w:t xml:space="preserve"> </w:t>
      </w:r>
      <w:r>
        <w:rPr>
          <w:rFonts w:cs="Times New Roman"/>
          <w:sz w:val="24"/>
          <w:szCs w:val="24"/>
        </w:rPr>
        <w:t xml:space="preserve">the </w:t>
      </w:r>
      <w:r w:rsidR="00211727">
        <w:rPr>
          <w:rFonts w:cs="Times New Roman"/>
          <w:sz w:val="24"/>
          <w:szCs w:val="24"/>
        </w:rPr>
        <w:t xml:space="preserve">adsorbed/free gas in different </w:t>
      </w:r>
      <w:r>
        <w:rPr>
          <w:rFonts w:cs="Times New Roman"/>
          <w:sz w:val="24"/>
          <w:szCs w:val="24"/>
        </w:rPr>
        <w:t>pore size</w:t>
      </w:r>
      <w:r w:rsidR="00211727">
        <w:rPr>
          <w:rFonts w:cs="Times New Roman"/>
          <w:sz w:val="24"/>
          <w:szCs w:val="24"/>
        </w:rPr>
        <w:t xml:space="preserve"> is significant</w:t>
      </w:r>
      <w:r w:rsidR="006479FB">
        <w:rPr>
          <w:rFonts w:cs="Times New Roman"/>
          <w:sz w:val="24"/>
          <w:szCs w:val="24"/>
        </w:rPr>
        <w:t>ly</w:t>
      </w:r>
      <w:r w:rsidR="00211727">
        <w:rPr>
          <w:rFonts w:cs="Times New Roman"/>
          <w:sz w:val="24"/>
          <w:szCs w:val="24"/>
        </w:rPr>
        <w:t xml:space="preserve"> </w:t>
      </w:r>
      <w:r w:rsidR="00211727">
        <w:rPr>
          <w:rFonts w:cs="Times New Roman" w:hint="eastAsia"/>
          <w:sz w:val="24"/>
          <w:szCs w:val="24"/>
        </w:rPr>
        <w:t>diff</w:t>
      </w:r>
      <w:r w:rsidR="006479FB">
        <w:rPr>
          <w:rFonts w:cs="Times New Roman"/>
          <w:sz w:val="24"/>
          <w:szCs w:val="24"/>
        </w:rPr>
        <w:t>erent</w:t>
      </w:r>
      <w:r w:rsidR="00211727">
        <w:rPr>
          <w:rFonts w:cs="Times New Roman"/>
          <w:sz w:val="24"/>
          <w:szCs w:val="24"/>
        </w:rPr>
        <w:t xml:space="preserve">. For example, if the pore size is small enough, there is no free gas </w:t>
      </w:r>
      <w:r w:rsidR="0019505F">
        <w:rPr>
          <w:rFonts w:cs="Times New Roman"/>
          <w:sz w:val="24"/>
          <w:szCs w:val="24"/>
        </w:rPr>
        <w:t xml:space="preserve">in pore space (all of </w:t>
      </w:r>
      <w:r w:rsidR="006479FB">
        <w:rPr>
          <w:rFonts w:cs="Times New Roman"/>
          <w:sz w:val="24"/>
          <w:szCs w:val="24"/>
        </w:rPr>
        <w:t xml:space="preserve">the </w:t>
      </w:r>
      <w:r w:rsidR="0019505F">
        <w:rPr>
          <w:rFonts w:cs="Times New Roman"/>
          <w:sz w:val="24"/>
          <w:szCs w:val="24"/>
        </w:rPr>
        <w:t>gas is in adsorption phase)</w:t>
      </w:r>
      <w:r w:rsidR="00211727">
        <w:rPr>
          <w:rFonts w:cs="Times New Roman"/>
          <w:sz w:val="24"/>
          <w:szCs w:val="24"/>
        </w:rPr>
        <w:t xml:space="preserve">; if the pore size is </w:t>
      </w:r>
      <w:r w:rsidR="00211727">
        <w:rPr>
          <w:rFonts w:cs="Times New Roman"/>
          <w:sz w:val="24"/>
          <w:szCs w:val="24"/>
        </w:rPr>
        <w:lastRenderedPageBreak/>
        <w:t>large enough, there are free gas and adsorbed gas</w:t>
      </w:r>
      <w:r w:rsidR="00342427">
        <w:rPr>
          <w:rFonts w:cs="Times New Roman"/>
          <w:sz w:val="24"/>
          <w:szCs w:val="24"/>
        </w:rPr>
        <w:t xml:space="preserve"> in co</w:t>
      </w:r>
      <w:r w:rsidR="0019505F">
        <w:rPr>
          <w:rFonts w:cs="Times New Roman"/>
          <w:sz w:val="24"/>
          <w:szCs w:val="24"/>
        </w:rPr>
        <w:t xml:space="preserve">existence. </w:t>
      </w:r>
      <w:r w:rsidR="00211727">
        <w:rPr>
          <w:rFonts w:cs="Times New Roman"/>
          <w:sz w:val="24"/>
          <w:szCs w:val="24"/>
        </w:rPr>
        <w:t>In addition, t</w:t>
      </w:r>
      <w:r w:rsidR="00235F56">
        <w:rPr>
          <w:rFonts w:cs="Times New Roman"/>
          <w:sz w:val="24"/>
          <w:szCs w:val="24"/>
        </w:rPr>
        <w:t>he range of pore size in shale gas formation can be from several nanometer</w:t>
      </w:r>
      <w:r w:rsidR="006479FB">
        <w:rPr>
          <w:rFonts w:cs="Times New Roman"/>
          <w:sz w:val="24"/>
          <w:szCs w:val="24"/>
        </w:rPr>
        <w:t>s</w:t>
      </w:r>
      <w:r w:rsidR="00235F56">
        <w:rPr>
          <w:rFonts w:cs="Times New Roman"/>
          <w:sz w:val="24"/>
          <w:szCs w:val="24"/>
        </w:rPr>
        <w:t xml:space="preserve"> </w:t>
      </w:r>
      <w:r w:rsidR="00211727">
        <w:rPr>
          <w:rFonts w:cs="Times New Roman"/>
          <w:sz w:val="24"/>
          <w:szCs w:val="24"/>
        </w:rPr>
        <w:t>to hundreds</w:t>
      </w:r>
      <w:r>
        <w:rPr>
          <w:rFonts w:cs="Times New Roman"/>
          <w:sz w:val="24"/>
          <w:szCs w:val="24"/>
        </w:rPr>
        <w:t xml:space="preserve"> of</w:t>
      </w:r>
      <w:r w:rsidR="00235F56">
        <w:rPr>
          <w:rFonts w:cs="Times New Roman"/>
          <w:sz w:val="24"/>
          <w:szCs w:val="24"/>
        </w:rPr>
        <w:t xml:space="preserve"> </w:t>
      </w:r>
      <w:r w:rsidR="00211727">
        <w:rPr>
          <w:rFonts w:cs="Times New Roman"/>
          <w:sz w:val="24"/>
          <w:szCs w:val="24"/>
        </w:rPr>
        <w:t>nanometers</w:t>
      </w:r>
      <w:r w:rsidR="00CB0906">
        <w:rPr>
          <w:rFonts w:cs="Times New Roman"/>
          <w:sz w:val="24"/>
          <w:szCs w:val="24"/>
        </w:rPr>
        <w:t xml:space="preserve">. </w:t>
      </w:r>
      <w:r w:rsidR="00AD6114">
        <w:rPr>
          <w:rFonts w:cs="Times New Roman"/>
          <w:sz w:val="24"/>
          <w:szCs w:val="24"/>
        </w:rPr>
        <w:t>In order to study the effect of PSD</w:t>
      </w:r>
      <w:r w:rsidR="00881DFC">
        <w:rPr>
          <w:rFonts w:cs="Times New Roman"/>
          <w:sz w:val="24"/>
          <w:szCs w:val="24"/>
        </w:rPr>
        <w:t xml:space="preserve"> on OGIP</w:t>
      </w:r>
      <w:r w:rsidR="007B7717">
        <w:rPr>
          <w:rFonts w:cs="Times New Roman"/>
          <w:sz w:val="24"/>
          <w:szCs w:val="24"/>
        </w:rPr>
        <w:t>, three</w:t>
      </w:r>
      <w:r w:rsidR="0000504F">
        <w:rPr>
          <w:rFonts w:cs="Times New Roman"/>
          <w:sz w:val="24"/>
          <w:szCs w:val="24"/>
        </w:rPr>
        <w:t xml:space="preserve"> different p</w:t>
      </w:r>
      <w:r w:rsidR="007B7717">
        <w:rPr>
          <w:rFonts w:cs="Times New Roman" w:hint="eastAsia"/>
          <w:sz w:val="24"/>
          <w:szCs w:val="24"/>
        </w:rPr>
        <w:t>o</w:t>
      </w:r>
      <w:r w:rsidR="007B7717">
        <w:rPr>
          <w:rFonts w:cs="Times New Roman"/>
          <w:sz w:val="24"/>
          <w:szCs w:val="24"/>
        </w:rPr>
        <w:t>re size distributions</w:t>
      </w:r>
      <w:r w:rsidR="00AD6114">
        <w:rPr>
          <w:rFonts w:cs="Times New Roman"/>
          <w:sz w:val="24"/>
          <w:szCs w:val="24"/>
        </w:rPr>
        <w:t xml:space="preserve"> were applied </w:t>
      </w:r>
      <w:r w:rsidR="007B7717">
        <w:rPr>
          <w:rFonts w:cs="Times New Roman"/>
          <w:sz w:val="24"/>
          <w:szCs w:val="24"/>
        </w:rPr>
        <w:t xml:space="preserve">to calculate their OGIP </w:t>
      </w:r>
      <w:r w:rsidR="00881DFC">
        <w:rPr>
          <w:rFonts w:cs="Times New Roman"/>
          <w:sz w:val="24"/>
          <w:szCs w:val="24"/>
        </w:rPr>
        <w:t>by using</w:t>
      </w:r>
      <w:r w:rsidR="003D21C5">
        <w:rPr>
          <w:rFonts w:cs="Times New Roman"/>
          <w:sz w:val="24"/>
          <w:szCs w:val="24"/>
        </w:rPr>
        <w:t xml:space="preserve"> the</w:t>
      </w:r>
      <w:r w:rsidR="00AD6114">
        <w:rPr>
          <w:rFonts w:cs="Times New Roman"/>
          <w:sz w:val="24"/>
          <w:szCs w:val="24"/>
        </w:rPr>
        <w:t xml:space="preserve"> new framework</w:t>
      </w:r>
      <w:r w:rsidR="007B7717">
        <w:rPr>
          <w:rFonts w:cs="Times New Roman"/>
          <w:sz w:val="24"/>
          <w:szCs w:val="24"/>
        </w:rPr>
        <w:t xml:space="preserve">. </w:t>
      </w:r>
      <w:r w:rsidR="00FA0FFC">
        <w:rPr>
          <w:rFonts w:cs="Times New Roman"/>
          <w:sz w:val="24"/>
          <w:szCs w:val="24"/>
        </w:rPr>
        <w:t xml:space="preserve">The adsorption effect was still assumed </w:t>
      </w:r>
      <w:r w:rsidR="00FA0FFC">
        <w:rPr>
          <w:rFonts w:cs="Times New Roman" w:hint="eastAsia"/>
          <w:sz w:val="24"/>
          <w:szCs w:val="24"/>
        </w:rPr>
        <w:t>that</w:t>
      </w:r>
      <w:r w:rsidR="001E5277">
        <w:rPr>
          <w:rFonts w:cs="Times New Roman"/>
          <w:sz w:val="24"/>
          <w:szCs w:val="24"/>
        </w:rPr>
        <w:t xml:space="preserve"> it </w:t>
      </w:r>
      <w:r w:rsidR="00CB0906">
        <w:rPr>
          <w:rFonts w:cs="Times New Roman"/>
          <w:sz w:val="24"/>
          <w:szCs w:val="24"/>
        </w:rPr>
        <w:t>just exists</w:t>
      </w:r>
      <w:r w:rsidR="00FA0FFC">
        <w:rPr>
          <w:rFonts w:cs="Times New Roman"/>
          <w:sz w:val="24"/>
          <w:szCs w:val="24"/>
        </w:rPr>
        <w:t xml:space="preserve"> in organic </w:t>
      </w:r>
      <w:r w:rsidR="00881DFC">
        <w:rPr>
          <w:rFonts w:cs="Times New Roman"/>
          <w:sz w:val="24"/>
          <w:szCs w:val="24"/>
        </w:rPr>
        <w:t>pore space</w:t>
      </w:r>
      <w:r w:rsidR="00FA0FFC">
        <w:rPr>
          <w:rFonts w:cs="Times New Roman"/>
          <w:sz w:val="24"/>
          <w:szCs w:val="24"/>
        </w:rPr>
        <w:t xml:space="preserve">. </w:t>
      </w:r>
    </w:p>
    <w:p w14:paraId="77733C9F" w14:textId="5D296365" w:rsidR="00235F56" w:rsidRPr="005D1824" w:rsidRDefault="007B7717" w:rsidP="00211727">
      <w:pPr>
        <w:spacing w:line="480" w:lineRule="auto"/>
        <w:rPr>
          <w:rFonts w:cs="Times New Roman"/>
          <w:color w:val="000000" w:themeColor="text1"/>
          <w:sz w:val="24"/>
          <w:szCs w:val="24"/>
        </w:rPr>
      </w:pPr>
      <w:r>
        <w:rPr>
          <w:rFonts w:cs="Times New Roman"/>
          <w:sz w:val="24"/>
          <w:szCs w:val="24"/>
        </w:rPr>
        <w:tab/>
      </w:r>
      <w:r w:rsidR="0000504F" w:rsidRPr="0000504F">
        <w:rPr>
          <w:rFonts w:cs="Times New Roman"/>
          <w:sz w:val="24"/>
          <w:szCs w:val="24"/>
        </w:rPr>
        <w:fldChar w:fldCharType="begin"/>
      </w:r>
      <w:r w:rsidR="0000504F" w:rsidRPr="0000504F">
        <w:rPr>
          <w:rFonts w:cs="Times New Roman"/>
          <w:sz w:val="24"/>
          <w:szCs w:val="24"/>
        </w:rPr>
        <w:instrText xml:space="preserve"> REF _Ref15294086 \h </w:instrText>
      </w:r>
      <w:r w:rsidR="0000504F">
        <w:rPr>
          <w:rFonts w:cs="Times New Roman"/>
          <w:sz w:val="24"/>
          <w:szCs w:val="24"/>
        </w:rPr>
        <w:instrText xml:space="preserve"> \* MERGEFORMAT </w:instrText>
      </w:r>
      <w:r w:rsidR="0000504F" w:rsidRPr="0000504F">
        <w:rPr>
          <w:rFonts w:cs="Times New Roman"/>
          <w:sz w:val="24"/>
          <w:szCs w:val="24"/>
        </w:rPr>
      </w:r>
      <w:r w:rsidR="0000504F" w:rsidRPr="0000504F">
        <w:rPr>
          <w:rFonts w:cs="Times New Roman"/>
          <w:sz w:val="24"/>
          <w:szCs w:val="24"/>
        </w:rPr>
        <w:fldChar w:fldCharType="separate"/>
      </w:r>
      <w:r w:rsidR="0000504F" w:rsidRPr="0000504F">
        <w:rPr>
          <w:rFonts w:cs="Times New Roman"/>
          <w:b/>
          <w:sz w:val="24"/>
          <w:szCs w:val="24"/>
        </w:rPr>
        <w:t xml:space="preserve">Figure </w:t>
      </w:r>
      <w:r w:rsidR="0000504F" w:rsidRPr="0000504F">
        <w:rPr>
          <w:rFonts w:cs="Times New Roman"/>
          <w:b/>
          <w:noProof/>
          <w:sz w:val="24"/>
          <w:szCs w:val="24"/>
        </w:rPr>
        <w:t>26</w:t>
      </w:r>
      <w:r w:rsidR="0000504F" w:rsidRPr="0000504F">
        <w:rPr>
          <w:rFonts w:cs="Times New Roman"/>
          <w:sz w:val="24"/>
          <w:szCs w:val="24"/>
        </w:rPr>
        <w:fldChar w:fldCharType="end"/>
      </w:r>
      <w:r w:rsidR="00363792" w:rsidRPr="0000504F">
        <w:rPr>
          <w:rFonts w:cs="Times New Roman"/>
          <w:color w:val="000000" w:themeColor="text1"/>
          <w:sz w:val="24"/>
          <w:szCs w:val="24"/>
        </w:rPr>
        <w:t xml:space="preserve"> </w:t>
      </w:r>
      <w:r w:rsidR="00F35EE4" w:rsidRPr="0000504F">
        <w:rPr>
          <w:rFonts w:cs="Times New Roman" w:hint="eastAsia"/>
          <w:color w:val="000000" w:themeColor="text1"/>
          <w:sz w:val="24"/>
          <w:szCs w:val="24"/>
        </w:rPr>
        <w:t>distin</w:t>
      </w:r>
      <w:r w:rsidR="00F35EE4" w:rsidRPr="005D1824">
        <w:rPr>
          <w:rFonts w:cs="Times New Roman" w:hint="eastAsia"/>
          <w:color w:val="000000" w:themeColor="text1"/>
          <w:sz w:val="24"/>
          <w:szCs w:val="24"/>
        </w:rPr>
        <w:t>ctly</w:t>
      </w:r>
      <w:r w:rsidR="00F35EE4" w:rsidRPr="005D1824">
        <w:rPr>
          <w:rFonts w:cs="Times New Roman"/>
          <w:color w:val="000000" w:themeColor="text1"/>
          <w:sz w:val="24"/>
          <w:szCs w:val="24"/>
        </w:rPr>
        <w:t xml:space="preserve"> shows the difference between these 3 PSD cases:</w:t>
      </w:r>
    </w:p>
    <w:p w14:paraId="70B0F3B9" w14:textId="1AA9F4FA" w:rsidR="00F35EE4" w:rsidRPr="00CB0906" w:rsidRDefault="00F35EE4" w:rsidP="00CB0906">
      <w:pPr>
        <w:pStyle w:val="a3"/>
        <w:numPr>
          <w:ilvl w:val="0"/>
          <w:numId w:val="9"/>
        </w:numPr>
        <w:spacing w:line="480" w:lineRule="auto"/>
        <w:ind w:firstLineChars="0"/>
        <w:rPr>
          <w:rFonts w:cs="Times New Roman"/>
          <w:sz w:val="22"/>
          <w:szCs w:val="22"/>
        </w:rPr>
      </w:pPr>
      <w:r w:rsidRPr="00CB0906">
        <w:rPr>
          <w:rFonts w:cs="Times New Roman"/>
          <w:sz w:val="22"/>
          <w:szCs w:val="22"/>
        </w:rPr>
        <w:t>In case 1,</w:t>
      </w:r>
      <w:r w:rsidR="00A94786" w:rsidRPr="00CB0906">
        <w:rPr>
          <w:rFonts w:cs="Times New Roman"/>
          <w:sz w:val="22"/>
          <w:szCs w:val="22"/>
        </w:rPr>
        <w:t xml:space="preserve"> the </w:t>
      </w:r>
      <w:r w:rsidR="00A94786" w:rsidRPr="00CB0906">
        <w:rPr>
          <w:rFonts w:cs="Times New Roman" w:hint="eastAsia"/>
          <w:sz w:val="22"/>
          <w:szCs w:val="22"/>
        </w:rPr>
        <w:t>large</w:t>
      </w:r>
      <w:r w:rsidR="00A94786" w:rsidRPr="00CB0906">
        <w:rPr>
          <w:rFonts w:cs="Times New Roman"/>
          <w:sz w:val="22"/>
          <w:szCs w:val="22"/>
        </w:rPr>
        <w:t xml:space="preserve"> portion of pore size is concentrated in </w:t>
      </w:r>
      <w:r w:rsidR="006479FB" w:rsidRPr="00CB0906">
        <w:rPr>
          <w:rFonts w:cs="Times New Roman"/>
          <w:sz w:val="22"/>
          <w:szCs w:val="22"/>
        </w:rPr>
        <w:t xml:space="preserve">the </w:t>
      </w:r>
      <w:r w:rsidR="00A94786" w:rsidRPr="00CB0906">
        <w:rPr>
          <w:rFonts w:cs="Times New Roman"/>
          <w:sz w:val="22"/>
          <w:szCs w:val="22"/>
        </w:rPr>
        <w:t xml:space="preserve">range from </w:t>
      </w:r>
      <w:r w:rsidR="001137C1" w:rsidRPr="00CB0906">
        <w:rPr>
          <w:rFonts w:cs="Times New Roman"/>
          <w:sz w:val="22"/>
          <w:szCs w:val="22"/>
        </w:rPr>
        <w:t>0</w:t>
      </w:r>
      <w:r w:rsidR="00881DFC" w:rsidRPr="00CB0906">
        <w:rPr>
          <w:rFonts w:cs="Times New Roman"/>
          <w:sz w:val="22"/>
          <w:szCs w:val="22"/>
        </w:rPr>
        <w:t xml:space="preserve"> </w:t>
      </w:r>
      <w:r w:rsidR="001137C1" w:rsidRPr="00CB0906">
        <w:rPr>
          <w:rFonts w:cs="Times New Roman"/>
          <w:sz w:val="22"/>
          <w:szCs w:val="22"/>
        </w:rPr>
        <w:t>~</w:t>
      </w:r>
      <w:r w:rsidR="00881DFC" w:rsidRPr="00CB0906">
        <w:rPr>
          <w:rFonts w:cs="Times New Roman"/>
          <w:sz w:val="22"/>
          <w:szCs w:val="22"/>
        </w:rPr>
        <w:t xml:space="preserve"> </w:t>
      </w:r>
      <w:r w:rsidR="001137C1" w:rsidRPr="00CB0906">
        <w:rPr>
          <w:rFonts w:cs="Times New Roman"/>
          <w:sz w:val="22"/>
          <w:szCs w:val="22"/>
        </w:rPr>
        <w:t>5</w:t>
      </w:r>
      <w:r w:rsidR="00881DFC" w:rsidRPr="00CB0906">
        <w:rPr>
          <w:rFonts w:cs="Times New Roman"/>
          <w:sz w:val="22"/>
          <w:szCs w:val="22"/>
        </w:rPr>
        <w:t xml:space="preserve"> </w:t>
      </w:r>
      <w:r w:rsidR="001137C1" w:rsidRPr="00CB0906">
        <w:rPr>
          <w:rFonts w:cs="Times New Roman"/>
          <w:sz w:val="22"/>
          <w:szCs w:val="22"/>
        </w:rPr>
        <w:t xml:space="preserve">nm. </w:t>
      </w:r>
    </w:p>
    <w:p w14:paraId="4F65679D" w14:textId="0527DA23" w:rsidR="001137C1" w:rsidRPr="00CB0906" w:rsidRDefault="001137C1" w:rsidP="00CB0906">
      <w:pPr>
        <w:pStyle w:val="a3"/>
        <w:numPr>
          <w:ilvl w:val="0"/>
          <w:numId w:val="9"/>
        </w:numPr>
        <w:spacing w:line="480" w:lineRule="auto"/>
        <w:ind w:firstLineChars="0"/>
        <w:rPr>
          <w:rFonts w:cs="Times New Roman"/>
          <w:sz w:val="22"/>
          <w:szCs w:val="22"/>
        </w:rPr>
      </w:pPr>
      <w:r w:rsidRPr="00CB0906">
        <w:rPr>
          <w:rFonts w:cs="Times New Roman"/>
          <w:sz w:val="22"/>
          <w:szCs w:val="22"/>
        </w:rPr>
        <w:t xml:space="preserve">In case 2, the large portion of pore size is concentrated in </w:t>
      </w:r>
      <w:r w:rsidR="006479FB" w:rsidRPr="00CB0906">
        <w:rPr>
          <w:rFonts w:cs="Times New Roman"/>
          <w:sz w:val="22"/>
          <w:szCs w:val="22"/>
        </w:rPr>
        <w:t xml:space="preserve">the </w:t>
      </w:r>
      <w:r w:rsidRPr="00CB0906">
        <w:rPr>
          <w:rFonts w:cs="Times New Roman"/>
          <w:sz w:val="22"/>
          <w:szCs w:val="22"/>
        </w:rPr>
        <w:t>range from 0</w:t>
      </w:r>
      <w:r w:rsidR="00881DFC" w:rsidRPr="00CB0906">
        <w:rPr>
          <w:rFonts w:cs="Times New Roman"/>
          <w:sz w:val="22"/>
          <w:szCs w:val="22"/>
        </w:rPr>
        <w:t xml:space="preserve"> </w:t>
      </w:r>
      <w:r w:rsidRPr="00CB0906">
        <w:rPr>
          <w:rFonts w:cs="Times New Roman"/>
          <w:sz w:val="22"/>
          <w:szCs w:val="22"/>
        </w:rPr>
        <w:t>~</w:t>
      </w:r>
      <w:r w:rsidR="00881DFC" w:rsidRPr="00CB0906">
        <w:rPr>
          <w:rFonts w:cs="Times New Roman"/>
          <w:sz w:val="22"/>
          <w:szCs w:val="22"/>
        </w:rPr>
        <w:t xml:space="preserve"> </w:t>
      </w:r>
      <w:r w:rsidRPr="00CB0906">
        <w:rPr>
          <w:rFonts w:cs="Times New Roman"/>
          <w:sz w:val="22"/>
          <w:szCs w:val="22"/>
        </w:rPr>
        <w:t>10</w:t>
      </w:r>
      <w:r w:rsidR="00881DFC" w:rsidRPr="00CB0906">
        <w:rPr>
          <w:rFonts w:cs="Times New Roman"/>
          <w:sz w:val="22"/>
          <w:szCs w:val="22"/>
        </w:rPr>
        <w:t xml:space="preserve"> </w:t>
      </w:r>
      <w:r w:rsidRPr="00CB0906">
        <w:rPr>
          <w:rFonts w:cs="Times New Roman"/>
          <w:sz w:val="22"/>
          <w:szCs w:val="22"/>
        </w:rPr>
        <w:t>nm</w:t>
      </w:r>
      <w:r w:rsidR="00DF571E" w:rsidRPr="00CB0906">
        <w:rPr>
          <w:rFonts w:cs="Times New Roman"/>
          <w:sz w:val="22"/>
          <w:szCs w:val="22"/>
        </w:rPr>
        <w:t>.</w:t>
      </w:r>
      <w:r w:rsidRPr="00CB0906">
        <w:rPr>
          <w:rFonts w:cs="Times New Roman"/>
          <w:sz w:val="22"/>
          <w:szCs w:val="22"/>
        </w:rPr>
        <w:t xml:space="preserve"> </w:t>
      </w:r>
    </w:p>
    <w:p w14:paraId="33047925" w14:textId="3C33B235" w:rsidR="001137C1" w:rsidRPr="00CB0906" w:rsidRDefault="00CB0906" w:rsidP="00CB0906">
      <w:pPr>
        <w:pStyle w:val="a3"/>
        <w:numPr>
          <w:ilvl w:val="0"/>
          <w:numId w:val="9"/>
        </w:numPr>
        <w:spacing w:line="480" w:lineRule="auto"/>
        <w:ind w:firstLineChars="0"/>
        <w:rPr>
          <w:rFonts w:cs="Times New Roman"/>
          <w:sz w:val="22"/>
          <w:szCs w:val="22"/>
        </w:rPr>
      </w:pPr>
      <w:r w:rsidRPr="00CB0906">
        <w:rPr>
          <w:rFonts w:cs="Times New Roman"/>
          <w:sz w:val="22"/>
          <w:szCs w:val="22"/>
        </w:rPr>
        <w:t>In case 3, the large</w:t>
      </w:r>
      <w:r w:rsidR="001137C1" w:rsidRPr="00CB0906">
        <w:rPr>
          <w:rFonts w:cs="Times New Roman"/>
          <w:sz w:val="22"/>
          <w:szCs w:val="22"/>
        </w:rPr>
        <w:t xml:space="preserve"> portion of pore size is concentered in </w:t>
      </w:r>
      <w:r w:rsidR="006479FB" w:rsidRPr="00CB0906">
        <w:rPr>
          <w:rFonts w:cs="Times New Roman"/>
          <w:sz w:val="22"/>
          <w:szCs w:val="22"/>
        </w:rPr>
        <w:t xml:space="preserve">the </w:t>
      </w:r>
      <w:r w:rsidR="001137C1" w:rsidRPr="00CB0906">
        <w:rPr>
          <w:rFonts w:cs="Times New Roman"/>
          <w:sz w:val="22"/>
          <w:szCs w:val="22"/>
        </w:rPr>
        <w:t>range from 7</w:t>
      </w:r>
      <w:r w:rsidR="00881DFC" w:rsidRPr="00CB0906">
        <w:rPr>
          <w:rFonts w:cs="Times New Roman"/>
          <w:sz w:val="22"/>
          <w:szCs w:val="22"/>
        </w:rPr>
        <w:t xml:space="preserve"> </w:t>
      </w:r>
      <w:r w:rsidR="001137C1" w:rsidRPr="00CB0906">
        <w:rPr>
          <w:rFonts w:cs="Times New Roman"/>
          <w:sz w:val="22"/>
          <w:szCs w:val="22"/>
        </w:rPr>
        <w:t>~</w:t>
      </w:r>
      <w:r w:rsidR="00881DFC" w:rsidRPr="00CB0906">
        <w:rPr>
          <w:rFonts w:cs="Times New Roman"/>
          <w:sz w:val="22"/>
          <w:szCs w:val="22"/>
        </w:rPr>
        <w:t xml:space="preserve"> </w:t>
      </w:r>
      <w:r w:rsidR="001137C1" w:rsidRPr="00CB0906">
        <w:rPr>
          <w:rFonts w:cs="Times New Roman"/>
          <w:sz w:val="22"/>
          <w:szCs w:val="22"/>
        </w:rPr>
        <w:t>15</w:t>
      </w:r>
      <w:r w:rsidR="00881DFC" w:rsidRPr="00CB0906">
        <w:rPr>
          <w:rFonts w:cs="Times New Roman"/>
          <w:sz w:val="22"/>
          <w:szCs w:val="22"/>
        </w:rPr>
        <w:t xml:space="preserve"> </w:t>
      </w:r>
      <w:r w:rsidR="001137C1" w:rsidRPr="00CB0906">
        <w:rPr>
          <w:rFonts w:cs="Times New Roman"/>
          <w:sz w:val="22"/>
          <w:szCs w:val="22"/>
        </w:rPr>
        <w:t>nm</w:t>
      </w:r>
      <w:r w:rsidR="00DF571E" w:rsidRPr="00CB0906">
        <w:rPr>
          <w:rFonts w:cs="Times New Roman"/>
          <w:sz w:val="22"/>
          <w:szCs w:val="22"/>
        </w:rPr>
        <w:t>.</w:t>
      </w:r>
      <w:r w:rsidR="001137C1" w:rsidRPr="00CB0906">
        <w:rPr>
          <w:rFonts w:cs="Times New Roman"/>
          <w:sz w:val="22"/>
          <w:szCs w:val="22"/>
        </w:rPr>
        <w:t xml:space="preserve"> </w:t>
      </w:r>
    </w:p>
    <w:p w14:paraId="1BCB9BB5" w14:textId="77777777" w:rsidR="0071536E" w:rsidRDefault="0071536E" w:rsidP="0071536E">
      <w:pPr>
        <w:pStyle w:val="a3"/>
        <w:keepNext/>
        <w:spacing w:line="480" w:lineRule="auto"/>
        <w:ind w:left="720" w:firstLineChars="0" w:firstLine="0"/>
        <w:jc w:val="center"/>
      </w:pPr>
      <w:r>
        <w:rPr>
          <w:rFonts w:cs="Times New Roman"/>
          <w:noProof/>
          <w:sz w:val="24"/>
          <w:szCs w:val="24"/>
          <w:lang w:eastAsia="en-US"/>
        </w:rPr>
        <w:drawing>
          <wp:inline distT="0" distB="0" distL="0" distR="0" wp14:anchorId="2EA76760" wp14:editId="19159817">
            <wp:extent cx="4702016" cy="3210726"/>
            <wp:effectExtent l="0" t="0" r="381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SD final right_right.jpg"/>
                    <pic:cNvPicPr/>
                  </pic:nvPicPr>
                  <pic:blipFill>
                    <a:blip r:embed="rId35">
                      <a:extLst>
                        <a:ext uri="{28A0092B-C50C-407E-A947-70E740481C1C}">
                          <a14:useLocalDpi xmlns:a14="http://schemas.microsoft.com/office/drawing/2010/main" val="0"/>
                        </a:ext>
                      </a:extLst>
                    </a:blip>
                    <a:stretch>
                      <a:fillRect/>
                    </a:stretch>
                  </pic:blipFill>
                  <pic:spPr>
                    <a:xfrm>
                      <a:off x="0" y="0"/>
                      <a:ext cx="4710118" cy="3216258"/>
                    </a:xfrm>
                    <a:prstGeom prst="rect">
                      <a:avLst/>
                    </a:prstGeom>
                  </pic:spPr>
                </pic:pic>
              </a:graphicData>
            </a:graphic>
          </wp:inline>
        </w:drawing>
      </w:r>
    </w:p>
    <w:p w14:paraId="00E2F607" w14:textId="77777777" w:rsidR="00CB0906" w:rsidRDefault="0071536E" w:rsidP="00341CF5">
      <w:pPr>
        <w:pStyle w:val="a4"/>
        <w:jc w:val="center"/>
        <w:rPr>
          <w:rFonts w:ascii="Times New Roman" w:hAnsi="Times New Roman" w:cs="Times New Roman"/>
          <w:b/>
          <w:bCs/>
          <w:noProof/>
        </w:rPr>
      </w:pPr>
      <w:bookmarkStart w:id="229" w:name="_Ref15294086"/>
      <w:bookmarkStart w:id="230" w:name="_Toc15545798"/>
      <w:bookmarkStart w:id="231" w:name="_Toc15395115"/>
      <w:bookmarkStart w:id="232" w:name="_Toc15395331"/>
      <w:r w:rsidRPr="0071536E">
        <w:rPr>
          <w:rFonts w:ascii="Times New Roman" w:hAnsi="Times New Roman" w:cs="Times New Roman"/>
          <w:b/>
        </w:rPr>
        <w:t xml:space="preserve">Figure </w:t>
      </w:r>
      <w:r w:rsidRPr="0071536E">
        <w:rPr>
          <w:rFonts w:ascii="Times New Roman" w:hAnsi="Times New Roman" w:cs="Times New Roman"/>
          <w:b/>
        </w:rPr>
        <w:fldChar w:fldCharType="begin"/>
      </w:r>
      <w:r w:rsidRPr="0071536E">
        <w:rPr>
          <w:rFonts w:ascii="Times New Roman" w:hAnsi="Times New Roman" w:cs="Times New Roman"/>
          <w:b/>
        </w:rPr>
        <w:instrText xml:space="preserve"> SEQ Figure \* ARABIC </w:instrText>
      </w:r>
      <w:r w:rsidRPr="0071536E">
        <w:rPr>
          <w:rFonts w:ascii="Times New Roman" w:hAnsi="Times New Roman" w:cs="Times New Roman"/>
          <w:b/>
        </w:rPr>
        <w:fldChar w:fldCharType="separate"/>
      </w:r>
      <w:r w:rsidR="00AE70A5">
        <w:rPr>
          <w:rFonts w:ascii="Times New Roman" w:hAnsi="Times New Roman" w:cs="Times New Roman"/>
          <w:b/>
          <w:noProof/>
        </w:rPr>
        <w:t>26</w:t>
      </w:r>
      <w:r w:rsidRPr="0071536E">
        <w:rPr>
          <w:rFonts w:ascii="Times New Roman" w:hAnsi="Times New Roman" w:cs="Times New Roman"/>
          <w:b/>
        </w:rPr>
        <w:fldChar w:fldCharType="end"/>
      </w:r>
      <w:bookmarkEnd w:id="229"/>
      <w:r w:rsidRPr="0071536E">
        <w:rPr>
          <w:rFonts w:ascii="Times New Roman" w:hAnsi="Times New Roman" w:cs="Times New Roman"/>
          <w:b/>
        </w:rPr>
        <w:t>:</w:t>
      </w:r>
      <w:r w:rsidRPr="0071536E">
        <w:rPr>
          <w:rFonts w:ascii="Times New Roman" w:hAnsi="Times New Roman" w:cs="Times New Roman"/>
          <w:b/>
          <w:bCs/>
          <w:noProof/>
        </w:rPr>
        <w:t xml:space="preserve"> Three different pore size distributions.</w:t>
      </w:r>
      <w:bookmarkEnd w:id="230"/>
      <w:r w:rsidRPr="0071536E">
        <w:rPr>
          <w:rFonts w:ascii="Times New Roman" w:hAnsi="Times New Roman" w:cs="Times New Roman"/>
          <w:b/>
          <w:bCs/>
          <w:noProof/>
        </w:rPr>
        <w:t xml:space="preserve"> </w:t>
      </w:r>
    </w:p>
    <w:p w14:paraId="47997E3D" w14:textId="6C38FAE2" w:rsidR="00363792" w:rsidRPr="00CB0906" w:rsidRDefault="0071536E" w:rsidP="00CB0906">
      <w:pPr>
        <w:pStyle w:val="a4"/>
        <w:jc w:val="center"/>
        <w:rPr>
          <w:rFonts w:ascii="Times New Roman" w:hAnsi="Times New Roman" w:cs="Times New Roman"/>
          <w:b/>
          <w:bCs/>
          <w:noProof/>
        </w:rPr>
      </w:pPr>
      <w:r w:rsidRPr="0071536E">
        <w:rPr>
          <w:rFonts w:ascii="Times New Roman" w:hAnsi="Times New Roman" w:cs="Times New Roman"/>
          <w:b/>
          <w:bCs/>
          <w:noProof/>
        </w:rPr>
        <w:t>Case 1 is the shape factor of 4 and scale factor of 1; Case 2 is the shape factor of 3 and the scale factor of 2; C</w:t>
      </w:r>
      <w:r w:rsidR="0000504F">
        <w:rPr>
          <w:rFonts w:ascii="Times New Roman" w:hAnsi="Times New Roman" w:cs="Times New Roman"/>
          <w:b/>
          <w:bCs/>
          <w:noProof/>
        </w:rPr>
        <w:t xml:space="preserve">ase 3 is the shape factor of 0.5 and </w:t>
      </w:r>
      <w:r w:rsidR="00CB0906">
        <w:rPr>
          <w:rFonts w:ascii="Times New Roman" w:hAnsi="Times New Roman" w:cs="Times New Roman"/>
          <w:b/>
          <w:bCs/>
          <w:noProof/>
        </w:rPr>
        <w:t xml:space="preserve">the </w:t>
      </w:r>
      <w:r w:rsidR="0000504F">
        <w:rPr>
          <w:rFonts w:ascii="Times New Roman" w:hAnsi="Times New Roman" w:cs="Times New Roman"/>
          <w:b/>
          <w:bCs/>
          <w:noProof/>
        </w:rPr>
        <w:t>scale factor of 20</w:t>
      </w:r>
      <w:r w:rsidRPr="0071536E">
        <w:rPr>
          <w:rFonts w:ascii="Times New Roman" w:hAnsi="Times New Roman" w:cs="Times New Roman"/>
          <w:b/>
          <w:bCs/>
          <w:noProof/>
        </w:rPr>
        <w:t>.</w:t>
      </w:r>
      <w:bookmarkEnd w:id="231"/>
      <w:bookmarkEnd w:id="232"/>
      <w:r w:rsidRPr="0071536E">
        <w:rPr>
          <w:rFonts w:ascii="Times New Roman" w:hAnsi="Times New Roman" w:cs="Times New Roman"/>
          <w:b/>
          <w:bCs/>
          <w:noProof/>
        </w:rPr>
        <w:t xml:space="preserve"> </w:t>
      </w:r>
    </w:p>
    <w:p w14:paraId="484A8381" w14:textId="77777777" w:rsidR="00CB0906" w:rsidRDefault="00CB0906" w:rsidP="0049716B">
      <w:pPr>
        <w:tabs>
          <w:tab w:val="left" w:pos="430"/>
          <w:tab w:val="left" w:pos="460"/>
          <w:tab w:val="left" w:pos="600"/>
        </w:tabs>
        <w:spacing w:line="480" w:lineRule="auto"/>
        <w:jc w:val="left"/>
        <w:rPr>
          <w:rFonts w:cs="Times New Roman"/>
          <w:sz w:val="24"/>
          <w:szCs w:val="24"/>
        </w:rPr>
      </w:pPr>
    </w:p>
    <w:p w14:paraId="57B6B105" w14:textId="77777777" w:rsidR="00CB0906" w:rsidRDefault="00CB0906" w:rsidP="0049716B">
      <w:pPr>
        <w:tabs>
          <w:tab w:val="left" w:pos="430"/>
          <w:tab w:val="left" w:pos="460"/>
          <w:tab w:val="left" w:pos="600"/>
        </w:tabs>
        <w:spacing w:line="480" w:lineRule="auto"/>
        <w:jc w:val="left"/>
        <w:rPr>
          <w:rFonts w:cs="Times New Roman"/>
          <w:sz w:val="24"/>
          <w:szCs w:val="24"/>
        </w:rPr>
      </w:pPr>
    </w:p>
    <w:p w14:paraId="79DDAD87" w14:textId="0502CE72" w:rsidR="00D37EE2" w:rsidRPr="006479FB" w:rsidRDefault="00301FBD" w:rsidP="0049716B">
      <w:pPr>
        <w:tabs>
          <w:tab w:val="left" w:pos="430"/>
          <w:tab w:val="left" w:pos="460"/>
          <w:tab w:val="left" w:pos="600"/>
        </w:tabs>
        <w:spacing w:line="480" w:lineRule="auto"/>
        <w:jc w:val="left"/>
        <w:rPr>
          <w:rFonts w:cs="Times New Roman"/>
          <w:color w:val="000000" w:themeColor="text1"/>
          <w:sz w:val="24"/>
          <w:szCs w:val="24"/>
        </w:rPr>
      </w:pPr>
      <w:r w:rsidRPr="005E3A1B">
        <w:rPr>
          <w:rFonts w:cs="Times New Roman"/>
          <w:sz w:val="24"/>
          <w:szCs w:val="24"/>
        </w:rPr>
        <w:lastRenderedPageBreak/>
        <w:t>The</w:t>
      </w:r>
      <w:r w:rsidR="00881DFC" w:rsidRPr="005E3A1B">
        <w:rPr>
          <w:rFonts w:cs="Times New Roman"/>
          <w:sz w:val="24"/>
          <w:szCs w:val="24"/>
        </w:rPr>
        <w:t xml:space="preserve"> </w:t>
      </w:r>
      <w:r w:rsidRPr="005E3A1B">
        <w:rPr>
          <w:rFonts w:cs="Times New Roman"/>
          <w:sz w:val="24"/>
          <w:szCs w:val="24"/>
        </w:rPr>
        <w:t>OGIP</w:t>
      </w:r>
      <w:r w:rsidR="008F2EE2" w:rsidRPr="005E3A1B">
        <w:rPr>
          <w:rFonts w:cs="Times New Roman"/>
          <w:sz w:val="24"/>
          <w:szCs w:val="24"/>
        </w:rPr>
        <w:t xml:space="preserve"> </w:t>
      </w:r>
      <w:r w:rsidR="008F2EE2" w:rsidRPr="005D1824">
        <w:rPr>
          <w:rFonts w:cs="Times New Roman"/>
          <w:color w:val="000000" w:themeColor="text1"/>
          <w:sz w:val="24"/>
          <w:szCs w:val="24"/>
        </w:rPr>
        <w:t>value</w:t>
      </w:r>
      <w:r w:rsidR="006479FB">
        <w:rPr>
          <w:rFonts w:cs="Times New Roman"/>
          <w:color w:val="000000" w:themeColor="text1"/>
          <w:sz w:val="24"/>
          <w:szCs w:val="24"/>
        </w:rPr>
        <w:t>s</w:t>
      </w:r>
      <w:r w:rsidR="008F2EE2" w:rsidRPr="005D1824">
        <w:rPr>
          <w:rFonts w:cs="Times New Roman"/>
          <w:color w:val="000000" w:themeColor="text1"/>
          <w:sz w:val="24"/>
          <w:szCs w:val="24"/>
        </w:rPr>
        <w:t xml:space="preserve"> of </w:t>
      </w:r>
      <w:r w:rsidRPr="005D1824">
        <w:rPr>
          <w:rFonts w:cs="Times New Roman"/>
          <w:color w:val="000000" w:themeColor="text1"/>
          <w:sz w:val="24"/>
          <w:szCs w:val="24"/>
        </w:rPr>
        <w:t>these</w:t>
      </w:r>
      <w:r w:rsidR="004D47CE" w:rsidRPr="005D1824">
        <w:rPr>
          <w:rFonts w:cs="Times New Roman"/>
          <w:color w:val="000000" w:themeColor="text1"/>
          <w:sz w:val="24"/>
          <w:szCs w:val="24"/>
        </w:rPr>
        <w:t xml:space="preserve"> </w:t>
      </w:r>
      <w:r w:rsidRPr="005D1824">
        <w:rPr>
          <w:rFonts w:cs="Times New Roman"/>
          <w:color w:val="000000" w:themeColor="text1"/>
          <w:sz w:val="24"/>
          <w:szCs w:val="24"/>
        </w:rPr>
        <w:t>3</w:t>
      </w:r>
      <w:r w:rsidR="00C10355" w:rsidRPr="005D1824">
        <w:rPr>
          <w:rFonts w:cs="Times New Roman"/>
          <w:color w:val="000000" w:themeColor="text1"/>
          <w:sz w:val="24"/>
          <w:szCs w:val="24"/>
        </w:rPr>
        <w:t xml:space="preserve"> </w:t>
      </w:r>
      <w:r w:rsidRPr="005D1824">
        <w:rPr>
          <w:rFonts w:cs="Times New Roman"/>
          <w:color w:val="000000" w:themeColor="text1"/>
          <w:sz w:val="24"/>
          <w:szCs w:val="24"/>
        </w:rPr>
        <w:t xml:space="preserve">cases </w:t>
      </w:r>
      <w:r w:rsidR="008F2EE2" w:rsidRPr="00623CAB">
        <w:rPr>
          <w:rFonts w:cs="Times New Roman"/>
          <w:color w:val="000000" w:themeColor="text1"/>
          <w:sz w:val="24"/>
          <w:szCs w:val="24"/>
        </w:rPr>
        <w:t>w</w:t>
      </w:r>
      <w:r w:rsidR="006479FB">
        <w:rPr>
          <w:rFonts w:cs="Times New Roman"/>
          <w:color w:val="000000" w:themeColor="text1"/>
          <w:sz w:val="24"/>
          <w:szCs w:val="24"/>
        </w:rPr>
        <w:t>ere</w:t>
      </w:r>
      <w:r w:rsidR="00881DFC" w:rsidRPr="00623CAB">
        <w:rPr>
          <w:rFonts w:cs="Times New Roman"/>
          <w:color w:val="000000" w:themeColor="text1"/>
          <w:sz w:val="24"/>
          <w:szCs w:val="24"/>
        </w:rPr>
        <w:t xml:space="preserve"> </w:t>
      </w:r>
      <w:r w:rsidR="008F2EE2" w:rsidRPr="00623CAB">
        <w:rPr>
          <w:rFonts w:cs="Times New Roman"/>
          <w:color w:val="000000" w:themeColor="text1"/>
          <w:sz w:val="24"/>
          <w:szCs w:val="24"/>
        </w:rPr>
        <w:t>calculated</w:t>
      </w:r>
      <w:r w:rsidRPr="00623CAB">
        <w:rPr>
          <w:rFonts w:cs="Times New Roman"/>
          <w:color w:val="000000" w:themeColor="text1"/>
          <w:sz w:val="24"/>
          <w:szCs w:val="24"/>
        </w:rPr>
        <w:t xml:space="preserve"> in </w:t>
      </w:r>
      <w:r w:rsidR="00411D7D" w:rsidRPr="00623CAB">
        <w:rPr>
          <w:rFonts w:cs="Times New Roman"/>
          <w:color w:val="000000" w:themeColor="text1"/>
          <w:sz w:val="24"/>
          <w:szCs w:val="24"/>
        </w:rPr>
        <w:fldChar w:fldCharType="begin"/>
      </w:r>
      <w:r w:rsidR="00411D7D" w:rsidRPr="00623CAB">
        <w:rPr>
          <w:rFonts w:cs="Times New Roman"/>
          <w:color w:val="000000" w:themeColor="text1"/>
          <w:sz w:val="24"/>
          <w:szCs w:val="24"/>
        </w:rPr>
        <w:instrText xml:space="preserve"> REF _Ref13586568 \h </w:instrText>
      </w:r>
      <w:r w:rsidR="00623CAB">
        <w:rPr>
          <w:rFonts w:cs="Times New Roman"/>
          <w:color w:val="000000" w:themeColor="text1"/>
          <w:sz w:val="24"/>
          <w:szCs w:val="24"/>
        </w:rPr>
        <w:instrText xml:space="preserve"> \* MERGEFORMAT </w:instrText>
      </w:r>
      <w:r w:rsidR="00411D7D" w:rsidRPr="00623CAB">
        <w:rPr>
          <w:rFonts w:cs="Times New Roman"/>
          <w:color w:val="000000" w:themeColor="text1"/>
          <w:sz w:val="24"/>
          <w:szCs w:val="24"/>
        </w:rPr>
      </w:r>
      <w:r w:rsidR="00411D7D" w:rsidRPr="00623CAB">
        <w:rPr>
          <w:rFonts w:cs="Times New Roman"/>
          <w:color w:val="000000" w:themeColor="text1"/>
          <w:sz w:val="24"/>
          <w:szCs w:val="24"/>
        </w:rPr>
        <w:fldChar w:fldCharType="separate"/>
      </w:r>
      <w:r w:rsidR="00411D7D" w:rsidRPr="00623CAB">
        <w:rPr>
          <w:rFonts w:cs="Times New Roman"/>
          <w:b/>
          <w:bCs/>
          <w:sz w:val="24"/>
          <w:szCs w:val="24"/>
        </w:rPr>
        <w:t xml:space="preserve">Table </w:t>
      </w:r>
      <w:r w:rsidR="00411D7D" w:rsidRPr="00623CAB">
        <w:rPr>
          <w:rFonts w:cs="Times New Roman"/>
          <w:b/>
          <w:bCs/>
          <w:noProof/>
          <w:sz w:val="24"/>
          <w:szCs w:val="24"/>
        </w:rPr>
        <w:t>4</w:t>
      </w:r>
      <w:r w:rsidR="00411D7D" w:rsidRPr="00623CAB">
        <w:rPr>
          <w:rFonts w:cs="Times New Roman"/>
          <w:color w:val="000000" w:themeColor="text1"/>
          <w:sz w:val="24"/>
          <w:szCs w:val="24"/>
        </w:rPr>
        <w:fldChar w:fldCharType="end"/>
      </w:r>
      <w:r w:rsidRPr="00623CAB">
        <w:rPr>
          <w:rFonts w:cs="Times New Roman"/>
          <w:color w:val="000000" w:themeColor="text1"/>
          <w:sz w:val="24"/>
          <w:szCs w:val="24"/>
        </w:rPr>
        <w:t xml:space="preserve"> below</w:t>
      </w:r>
      <w:r w:rsidRPr="005D1824">
        <w:rPr>
          <w:rFonts w:cs="Times New Roman"/>
          <w:color w:val="000000" w:themeColor="text1"/>
          <w:sz w:val="24"/>
          <w:szCs w:val="24"/>
        </w:rPr>
        <w:t xml:space="preserve">: </w:t>
      </w:r>
    </w:p>
    <w:tbl>
      <w:tblPr>
        <w:tblStyle w:val="aa"/>
        <w:tblW w:w="0" w:type="auto"/>
        <w:tblLook w:val="04A0" w:firstRow="1" w:lastRow="0" w:firstColumn="1" w:lastColumn="0" w:noHBand="0" w:noVBand="1"/>
      </w:tblPr>
      <w:tblGrid>
        <w:gridCol w:w="1382"/>
        <w:gridCol w:w="1382"/>
        <w:gridCol w:w="1383"/>
        <w:gridCol w:w="1383"/>
        <w:gridCol w:w="1383"/>
        <w:gridCol w:w="1383"/>
      </w:tblGrid>
      <w:tr w:rsidR="00FA0FFC" w:rsidRPr="00FA0FFC" w14:paraId="73F1C43D" w14:textId="77777777" w:rsidTr="00C9500E">
        <w:tc>
          <w:tcPr>
            <w:tcW w:w="8296" w:type="dxa"/>
            <w:gridSpan w:val="6"/>
            <w:tcBorders>
              <w:bottom w:val="single" w:sz="4" w:space="0" w:color="auto"/>
            </w:tcBorders>
          </w:tcPr>
          <w:p w14:paraId="0E7D31F2" w14:textId="7C74432B" w:rsidR="003A5245" w:rsidRPr="00FA0FFC" w:rsidRDefault="00FA0FFC"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OGIP Results</w:t>
            </w:r>
          </w:p>
        </w:tc>
      </w:tr>
      <w:tr w:rsidR="00FA0FFC" w:rsidRPr="00FA0FFC" w14:paraId="224BE478" w14:textId="77777777" w:rsidTr="00C9500E">
        <w:tc>
          <w:tcPr>
            <w:tcW w:w="2764" w:type="dxa"/>
            <w:gridSpan w:val="2"/>
            <w:tcBorders>
              <w:top w:val="single" w:sz="4" w:space="0" w:color="auto"/>
            </w:tcBorders>
          </w:tcPr>
          <w:p w14:paraId="7AB4BF9B" w14:textId="01B9FF44"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Case 1</w:t>
            </w:r>
          </w:p>
        </w:tc>
        <w:tc>
          <w:tcPr>
            <w:tcW w:w="2766" w:type="dxa"/>
            <w:gridSpan w:val="2"/>
            <w:tcBorders>
              <w:top w:val="single" w:sz="4" w:space="0" w:color="auto"/>
            </w:tcBorders>
          </w:tcPr>
          <w:p w14:paraId="1FF831C1" w14:textId="56B5E292"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Case 2</w:t>
            </w:r>
          </w:p>
        </w:tc>
        <w:tc>
          <w:tcPr>
            <w:tcW w:w="2766" w:type="dxa"/>
            <w:gridSpan w:val="2"/>
            <w:tcBorders>
              <w:top w:val="single" w:sz="4" w:space="0" w:color="auto"/>
            </w:tcBorders>
          </w:tcPr>
          <w:p w14:paraId="0C57E07D" w14:textId="0DE356DD"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Case 3</w:t>
            </w:r>
          </w:p>
        </w:tc>
      </w:tr>
      <w:tr w:rsidR="00FA0FFC" w:rsidRPr="00FA0FFC" w14:paraId="4D22BCF5" w14:textId="77777777" w:rsidTr="003A5245">
        <w:tc>
          <w:tcPr>
            <w:tcW w:w="1382" w:type="dxa"/>
          </w:tcPr>
          <w:p w14:paraId="548886E4" w14:textId="1C3A9519"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k</w:t>
            </w:r>
          </w:p>
        </w:tc>
        <w:tc>
          <w:tcPr>
            <w:tcW w:w="1382" w:type="dxa"/>
          </w:tcPr>
          <w:p w14:paraId="14ABB49E" w14:textId="197AF0FF"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Ɵ</w:t>
            </w:r>
          </w:p>
        </w:tc>
        <w:tc>
          <w:tcPr>
            <w:tcW w:w="1383" w:type="dxa"/>
          </w:tcPr>
          <w:p w14:paraId="1A3CD86F" w14:textId="53C3F24F"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k</w:t>
            </w:r>
          </w:p>
        </w:tc>
        <w:tc>
          <w:tcPr>
            <w:tcW w:w="1383" w:type="dxa"/>
          </w:tcPr>
          <w:p w14:paraId="2B47D54B" w14:textId="4F54413F"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Ɵ</w:t>
            </w:r>
          </w:p>
        </w:tc>
        <w:tc>
          <w:tcPr>
            <w:tcW w:w="1383" w:type="dxa"/>
          </w:tcPr>
          <w:p w14:paraId="7DCE7635" w14:textId="388A9896"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k</w:t>
            </w:r>
          </w:p>
        </w:tc>
        <w:tc>
          <w:tcPr>
            <w:tcW w:w="1383" w:type="dxa"/>
          </w:tcPr>
          <w:p w14:paraId="7499D8E5" w14:textId="3244CFE7"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Ɵ</w:t>
            </w:r>
          </w:p>
        </w:tc>
      </w:tr>
      <w:tr w:rsidR="00FA0FFC" w:rsidRPr="00FA0FFC" w14:paraId="185B7C9D" w14:textId="77777777" w:rsidTr="003A5245">
        <w:tc>
          <w:tcPr>
            <w:tcW w:w="1382" w:type="dxa"/>
          </w:tcPr>
          <w:p w14:paraId="48B7CEE8" w14:textId="0E7698F5"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1</w:t>
            </w:r>
          </w:p>
        </w:tc>
        <w:tc>
          <w:tcPr>
            <w:tcW w:w="1382" w:type="dxa"/>
          </w:tcPr>
          <w:p w14:paraId="4E897432" w14:textId="76D69D4E"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4</w:t>
            </w:r>
          </w:p>
        </w:tc>
        <w:tc>
          <w:tcPr>
            <w:tcW w:w="1383" w:type="dxa"/>
          </w:tcPr>
          <w:p w14:paraId="0A3B7ACF" w14:textId="225DC348"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2</w:t>
            </w:r>
          </w:p>
        </w:tc>
        <w:tc>
          <w:tcPr>
            <w:tcW w:w="1383" w:type="dxa"/>
          </w:tcPr>
          <w:p w14:paraId="26E3061B" w14:textId="02196412"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3</w:t>
            </w:r>
          </w:p>
        </w:tc>
        <w:tc>
          <w:tcPr>
            <w:tcW w:w="1383" w:type="dxa"/>
          </w:tcPr>
          <w:p w14:paraId="6E6E0868" w14:textId="3ABACF8C"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20</w:t>
            </w:r>
          </w:p>
        </w:tc>
        <w:tc>
          <w:tcPr>
            <w:tcW w:w="1383" w:type="dxa"/>
          </w:tcPr>
          <w:p w14:paraId="0E456C61" w14:textId="11CD1A25"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0.5</w:t>
            </w:r>
          </w:p>
        </w:tc>
      </w:tr>
      <w:tr w:rsidR="006479FB" w:rsidRPr="00FA0FFC" w14:paraId="7D60AD6A" w14:textId="77777777" w:rsidTr="003A5245">
        <w:tc>
          <w:tcPr>
            <w:tcW w:w="1382" w:type="dxa"/>
          </w:tcPr>
          <w:p w14:paraId="08C84F6E" w14:textId="34B83239" w:rsidR="006479FB" w:rsidRPr="006479FB" w:rsidRDefault="006479FB" w:rsidP="006479FB">
            <w:pPr>
              <w:tabs>
                <w:tab w:val="left" w:pos="430"/>
                <w:tab w:val="left" w:pos="460"/>
                <w:tab w:val="left" w:pos="600"/>
              </w:tabs>
              <w:jc w:val="center"/>
              <w:rPr>
                <w:rFonts w:cs="Times New Roman"/>
                <w:sz w:val="18"/>
                <w:szCs w:val="18"/>
              </w:rPr>
            </w:pPr>
            <w:r w:rsidRPr="006479FB">
              <w:rPr>
                <w:rFonts w:cs="Times New Roman"/>
                <w:sz w:val="18"/>
                <w:szCs w:val="18"/>
              </w:rPr>
              <w:t>Gas in Organic matter</w:t>
            </w:r>
          </w:p>
        </w:tc>
        <w:tc>
          <w:tcPr>
            <w:tcW w:w="1382" w:type="dxa"/>
          </w:tcPr>
          <w:p w14:paraId="079BF1E0" w14:textId="2B7DA866" w:rsidR="006479FB" w:rsidRPr="006479FB" w:rsidRDefault="006479FB" w:rsidP="006479FB">
            <w:pPr>
              <w:tabs>
                <w:tab w:val="left" w:pos="430"/>
                <w:tab w:val="left" w:pos="460"/>
                <w:tab w:val="left" w:pos="600"/>
              </w:tabs>
              <w:jc w:val="center"/>
              <w:rPr>
                <w:rFonts w:cs="Times New Roman"/>
                <w:sz w:val="18"/>
                <w:szCs w:val="18"/>
              </w:rPr>
            </w:pPr>
            <w:r w:rsidRPr="006479FB">
              <w:rPr>
                <w:rFonts w:cs="Times New Roman"/>
                <w:sz w:val="18"/>
                <w:szCs w:val="18"/>
              </w:rPr>
              <w:t>Gas in Inorganic matter</w:t>
            </w:r>
          </w:p>
        </w:tc>
        <w:tc>
          <w:tcPr>
            <w:tcW w:w="1383" w:type="dxa"/>
          </w:tcPr>
          <w:p w14:paraId="049AD9B9" w14:textId="101F2926" w:rsidR="006479FB" w:rsidRPr="006479FB" w:rsidRDefault="006479FB" w:rsidP="006479FB">
            <w:pPr>
              <w:tabs>
                <w:tab w:val="left" w:pos="430"/>
                <w:tab w:val="left" w:pos="460"/>
                <w:tab w:val="left" w:pos="600"/>
              </w:tabs>
              <w:jc w:val="center"/>
              <w:rPr>
                <w:rFonts w:cs="Times New Roman"/>
                <w:sz w:val="18"/>
                <w:szCs w:val="18"/>
              </w:rPr>
            </w:pPr>
            <w:r w:rsidRPr="006479FB">
              <w:rPr>
                <w:rFonts w:cs="Times New Roman"/>
                <w:sz w:val="18"/>
                <w:szCs w:val="18"/>
              </w:rPr>
              <w:t>Gas in Organic matter</w:t>
            </w:r>
          </w:p>
        </w:tc>
        <w:tc>
          <w:tcPr>
            <w:tcW w:w="1383" w:type="dxa"/>
          </w:tcPr>
          <w:p w14:paraId="439F3C4A" w14:textId="45AFFE6B" w:rsidR="006479FB" w:rsidRPr="006479FB" w:rsidRDefault="006479FB" w:rsidP="006479FB">
            <w:pPr>
              <w:tabs>
                <w:tab w:val="left" w:pos="430"/>
                <w:tab w:val="left" w:pos="460"/>
                <w:tab w:val="left" w:pos="600"/>
              </w:tabs>
              <w:jc w:val="center"/>
              <w:rPr>
                <w:rFonts w:cs="Times New Roman"/>
                <w:sz w:val="18"/>
                <w:szCs w:val="18"/>
              </w:rPr>
            </w:pPr>
            <w:r w:rsidRPr="006479FB">
              <w:rPr>
                <w:rFonts w:cs="Times New Roman"/>
                <w:sz w:val="18"/>
                <w:szCs w:val="18"/>
              </w:rPr>
              <w:t>Gas in Inorganic matter</w:t>
            </w:r>
          </w:p>
        </w:tc>
        <w:tc>
          <w:tcPr>
            <w:tcW w:w="1383" w:type="dxa"/>
          </w:tcPr>
          <w:p w14:paraId="4ED8B18F" w14:textId="338F15C1" w:rsidR="006479FB" w:rsidRPr="006479FB" w:rsidRDefault="006479FB" w:rsidP="006479FB">
            <w:pPr>
              <w:tabs>
                <w:tab w:val="left" w:pos="430"/>
                <w:tab w:val="left" w:pos="460"/>
                <w:tab w:val="left" w:pos="600"/>
              </w:tabs>
              <w:jc w:val="center"/>
              <w:rPr>
                <w:rFonts w:cs="Times New Roman"/>
                <w:sz w:val="18"/>
                <w:szCs w:val="18"/>
              </w:rPr>
            </w:pPr>
            <w:r w:rsidRPr="006479FB">
              <w:rPr>
                <w:rFonts w:cs="Times New Roman"/>
                <w:sz w:val="18"/>
                <w:szCs w:val="18"/>
              </w:rPr>
              <w:t>Gas in Organic matter</w:t>
            </w:r>
          </w:p>
        </w:tc>
        <w:tc>
          <w:tcPr>
            <w:tcW w:w="1383" w:type="dxa"/>
          </w:tcPr>
          <w:p w14:paraId="6A208A25" w14:textId="4AAFBCF0" w:rsidR="006479FB" w:rsidRPr="006479FB" w:rsidRDefault="006479FB" w:rsidP="006479FB">
            <w:pPr>
              <w:tabs>
                <w:tab w:val="left" w:pos="430"/>
                <w:tab w:val="left" w:pos="460"/>
                <w:tab w:val="left" w:pos="600"/>
              </w:tabs>
              <w:jc w:val="center"/>
              <w:rPr>
                <w:rFonts w:cs="Times New Roman"/>
                <w:sz w:val="18"/>
                <w:szCs w:val="18"/>
              </w:rPr>
            </w:pPr>
            <w:r w:rsidRPr="006479FB">
              <w:rPr>
                <w:rFonts w:cs="Times New Roman"/>
                <w:sz w:val="18"/>
                <w:szCs w:val="18"/>
              </w:rPr>
              <w:t>Gas in Inorganic matter</w:t>
            </w:r>
          </w:p>
        </w:tc>
      </w:tr>
      <w:tr w:rsidR="00FA0FFC" w:rsidRPr="00FA0FFC" w14:paraId="596C3A44" w14:textId="77777777" w:rsidTr="003A5245">
        <w:tc>
          <w:tcPr>
            <w:tcW w:w="1382" w:type="dxa"/>
          </w:tcPr>
          <w:p w14:paraId="00E9C501" w14:textId="2E4CD26D"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4738 (MMscf)</w:t>
            </w:r>
          </w:p>
        </w:tc>
        <w:tc>
          <w:tcPr>
            <w:tcW w:w="1382" w:type="dxa"/>
          </w:tcPr>
          <w:p w14:paraId="233776D4" w14:textId="3C1FB8A1"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1495 (MMscf)</w:t>
            </w:r>
          </w:p>
        </w:tc>
        <w:tc>
          <w:tcPr>
            <w:tcW w:w="1383" w:type="dxa"/>
          </w:tcPr>
          <w:p w14:paraId="21D67717" w14:textId="69764129" w:rsidR="003A5245" w:rsidRPr="00FA0FFC" w:rsidRDefault="003A5245"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4229 (MMscf)</w:t>
            </w:r>
          </w:p>
        </w:tc>
        <w:tc>
          <w:tcPr>
            <w:tcW w:w="1383" w:type="dxa"/>
          </w:tcPr>
          <w:p w14:paraId="3BA364B1" w14:textId="1E20DCDB" w:rsidR="003A5245" w:rsidRPr="00FA0FFC" w:rsidRDefault="00FA0FFC"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1495 (MMscf)</w:t>
            </w:r>
          </w:p>
        </w:tc>
        <w:tc>
          <w:tcPr>
            <w:tcW w:w="1383" w:type="dxa"/>
          </w:tcPr>
          <w:p w14:paraId="065AA665" w14:textId="477B8D4C" w:rsidR="003A5245" w:rsidRPr="00FA0FFC" w:rsidRDefault="00FA0FFC" w:rsidP="00FA0FFC">
            <w:pPr>
              <w:tabs>
                <w:tab w:val="left" w:pos="430"/>
                <w:tab w:val="left" w:pos="460"/>
                <w:tab w:val="left" w:pos="600"/>
              </w:tabs>
              <w:spacing w:line="480" w:lineRule="auto"/>
              <w:jc w:val="center"/>
              <w:rPr>
                <w:rFonts w:cs="Times New Roman"/>
                <w:sz w:val="20"/>
                <w:szCs w:val="20"/>
              </w:rPr>
            </w:pPr>
            <w:r w:rsidRPr="00FA0FFC">
              <w:rPr>
                <w:rFonts w:cs="Times New Roman"/>
                <w:sz w:val="20"/>
                <w:szCs w:val="20"/>
              </w:rPr>
              <w:t>2658 (MMscf)</w:t>
            </w:r>
          </w:p>
        </w:tc>
        <w:tc>
          <w:tcPr>
            <w:tcW w:w="1383" w:type="dxa"/>
          </w:tcPr>
          <w:p w14:paraId="5EAE2271" w14:textId="5DFDB9AD" w:rsidR="003A5245" w:rsidRPr="00FA0FFC" w:rsidRDefault="00FA0FFC" w:rsidP="004D47CE">
            <w:pPr>
              <w:keepNext/>
              <w:tabs>
                <w:tab w:val="left" w:pos="430"/>
                <w:tab w:val="left" w:pos="460"/>
                <w:tab w:val="left" w:pos="600"/>
              </w:tabs>
              <w:spacing w:line="480" w:lineRule="auto"/>
              <w:jc w:val="center"/>
              <w:rPr>
                <w:rFonts w:cs="Times New Roman"/>
                <w:sz w:val="20"/>
                <w:szCs w:val="20"/>
              </w:rPr>
            </w:pPr>
            <w:r w:rsidRPr="00FA0FFC">
              <w:rPr>
                <w:rFonts w:cs="Times New Roman"/>
                <w:sz w:val="20"/>
                <w:szCs w:val="20"/>
              </w:rPr>
              <w:t>1495 (MMscf)</w:t>
            </w:r>
          </w:p>
        </w:tc>
      </w:tr>
    </w:tbl>
    <w:p w14:paraId="49E11CCD" w14:textId="433CCC47" w:rsidR="004D47CE" w:rsidRPr="004D47CE" w:rsidRDefault="004D47CE" w:rsidP="004D47CE">
      <w:pPr>
        <w:pStyle w:val="a4"/>
        <w:jc w:val="center"/>
        <w:rPr>
          <w:rFonts w:ascii="Times New Roman" w:hAnsi="Times New Roman" w:cs="Times New Roman"/>
          <w:b/>
          <w:bCs/>
        </w:rPr>
      </w:pPr>
      <w:bookmarkStart w:id="233" w:name="_Ref13586568"/>
      <w:bookmarkStart w:id="234" w:name="_Toc12876429"/>
      <w:bookmarkStart w:id="235" w:name="_Toc12879785"/>
      <w:bookmarkStart w:id="236" w:name="_Toc12887722"/>
      <w:bookmarkStart w:id="237" w:name="_Toc15545738"/>
      <w:r w:rsidRPr="004D47CE">
        <w:rPr>
          <w:rFonts w:ascii="Times New Roman" w:hAnsi="Times New Roman" w:cs="Times New Roman"/>
          <w:b/>
          <w:bCs/>
        </w:rPr>
        <w:t xml:space="preserve">Table </w:t>
      </w:r>
      <w:r w:rsidR="00FF6E85">
        <w:rPr>
          <w:rFonts w:ascii="Times New Roman" w:hAnsi="Times New Roman" w:cs="Times New Roman"/>
          <w:b/>
          <w:bCs/>
        </w:rPr>
        <w:fldChar w:fldCharType="begin"/>
      </w:r>
      <w:r w:rsidR="00FF6E85">
        <w:rPr>
          <w:rFonts w:ascii="Times New Roman" w:hAnsi="Times New Roman" w:cs="Times New Roman"/>
          <w:b/>
          <w:bCs/>
        </w:rPr>
        <w:instrText xml:space="preserve"> SEQ Table \* ARABIC </w:instrText>
      </w:r>
      <w:r w:rsidR="00FF6E85">
        <w:rPr>
          <w:rFonts w:ascii="Times New Roman" w:hAnsi="Times New Roman" w:cs="Times New Roman"/>
          <w:b/>
          <w:bCs/>
        </w:rPr>
        <w:fldChar w:fldCharType="separate"/>
      </w:r>
      <w:r w:rsidR="00FF6E85">
        <w:rPr>
          <w:rFonts w:ascii="Times New Roman" w:hAnsi="Times New Roman" w:cs="Times New Roman"/>
          <w:b/>
          <w:bCs/>
          <w:noProof/>
        </w:rPr>
        <w:t>4</w:t>
      </w:r>
      <w:r w:rsidR="00FF6E85">
        <w:rPr>
          <w:rFonts w:ascii="Times New Roman" w:hAnsi="Times New Roman" w:cs="Times New Roman"/>
          <w:b/>
          <w:bCs/>
        </w:rPr>
        <w:fldChar w:fldCharType="end"/>
      </w:r>
      <w:bookmarkEnd w:id="233"/>
      <w:r w:rsidRPr="004D47CE">
        <w:rPr>
          <w:rFonts w:ascii="Times New Roman" w:hAnsi="Times New Roman" w:cs="Times New Roman"/>
          <w:b/>
          <w:bCs/>
        </w:rPr>
        <w:t>: OGIP of 3 different PSD cases</w:t>
      </w:r>
      <w:bookmarkEnd w:id="234"/>
      <w:bookmarkEnd w:id="235"/>
      <w:bookmarkEnd w:id="236"/>
      <w:r w:rsidR="00056E7A">
        <w:rPr>
          <w:rFonts w:ascii="Times New Roman" w:hAnsi="Times New Roman" w:cs="Times New Roman"/>
          <w:b/>
          <w:bCs/>
        </w:rPr>
        <w:t>.</w:t>
      </w:r>
      <w:r w:rsidRPr="004D47CE">
        <w:rPr>
          <w:rFonts w:ascii="Times New Roman" w:hAnsi="Times New Roman" w:cs="Times New Roman"/>
          <w:b/>
          <w:bCs/>
        </w:rPr>
        <w:t xml:space="preserve"> </w:t>
      </w:r>
      <w:r w:rsidR="00F33038" w:rsidRPr="00F33038">
        <w:rPr>
          <w:rFonts w:ascii="Times New Roman" w:hAnsi="Times New Roman" w:cs="Times New Roman"/>
          <w:b/>
          <w:bCs/>
        </w:rPr>
        <w:t>The case 1 has the largest OGIP and Case 3 has t</w:t>
      </w:r>
      <w:r w:rsidR="00F33038">
        <w:rPr>
          <w:rFonts w:ascii="Times New Roman" w:hAnsi="Times New Roman" w:cs="Times New Roman"/>
          <w:b/>
          <w:bCs/>
        </w:rPr>
        <w:t>he smallest OGIP. T</w:t>
      </w:r>
      <w:r w:rsidR="00F33038" w:rsidRPr="00F33038">
        <w:rPr>
          <w:rFonts w:ascii="Times New Roman" w:hAnsi="Times New Roman" w:cs="Times New Roman"/>
          <w:b/>
          <w:bCs/>
        </w:rPr>
        <w:t>he OGIP of case 1 is almost twice more than case 3</w:t>
      </w:r>
      <w:r w:rsidR="00F33038">
        <w:rPr>
          <w:rFonts w:ascii="Times New Roman" w:hAnsi="Times New Roman" w:cs="Times New Roman"/>
          <w:b/>
          <w:bCs/>
        </w:rPr>
        <w:t>.</w:t>
      </w:r>
      <w:bookmarkEnd w:id="237"/>
    </w:p>
    <w:p w14:paraId="5C2E94A2" w14:textId="5357631C" w:rsidR="000D5D55" w:rsidRPr="005D1824" w:rsidRDefault="00F33038" w:rsidP="00C9500E">
      <w:pPr>
        <w:tabs>
          <w:tab w:val="left" w:pos="430"/>
          <w:tab w:val="left" w:pos="460"/>
          <w:tab w:val="left" w:pos="600"/>
        </w:tabs>
        <w:spacing w:line="480" w:lineRule="auto"/>
        <w:rPr>
          <w:rFonts w:cs="Times New Roman"/>
          <w:color w:val="000000" w:themeColor="text1"/>
          <w:sz w:val="24"/>
          <w:szCs w:val="24"/>
        </w:rPr>
      </w:pPr>
      <w:r>
        <w:rPr>
          <w:rFonts w:cs="Times New Roman"/>
          <w:color w:val="000000" w:themeColor="text1"/>
          <w:sz w:val="24"/>
          <w:szCs w:val="24"/>
        </w:rPr>
        <w:t>T</w:t>
      </w:r>
      <w:r w:rsidR="00C9500E" w:rsidRPr="005D1824">
        <w:rPr>
          <w:rFonts w:cs="Times New Roman"/>
          <w:color w:val="000000" w:themeColor="text1"/>
          <w:sz w:val="24"/>
          <w:szCs w:val="24"/>
        </w:rPr>
        <w:t>he results shown</w:t>
      </w:r>
      <w:r>
        <w:rPr>
          <w:rFonts w:cs="Times New Roman"/>
          <w:color w:val="000000" w:themeColor="text1"/>
          <w:sz w:val="24"/>
          <w:szCs w:val="24"/>
        </w:rPr>
        <w:t xml:space="preserve"> above</w:t>
      </w:r>
      <w:r w:rsidR="00C9500E" w:rsidRPr="005D1824">
        <w:rPr>
          <w:rFonts w:cs="Times New Roman"/>
          <w:color w:val="000000" w:themeColor="text1"/>
          <w:sz w:val="24"/>
          <w:szCs w:val="24"/>
        </w:rPr>
        <w:t xml:space="preserve"> are reasonable</w:t>
      </w:r>
      <w:r>
        <w:rPr>
          <w:rFonts w:cs="Times New Roman"/>
          <w:color w:val="000000" w:themeColor="text1"/>
          <w:sz w:val="24"/>
          <w:szCs w:val="24"/>
        </w:rPr>
        <w:t xml:space="preserve"> and acceptable</w:t>
      </w:r>
      <w:r w:rsidR="00C9500E" w:rsidRPr="005D1824">
        <w:rPr>
          <w:rFonts w:cs="Times New Roman"/>
          <w:color w:val="000000" w:themeColor="text1"/>
          <w:sz w:val="24"/>
          <w:szCs w:val="24"/>
        </w:rPr>
        <w:t>, because the large portion of pore size in case 1 is very small (mainly 0</w:t>
      </w:r>
      <w:r w:rsidR="00D83FFF" w:rsidRPr="005D1824">
        <w:rPr>
          <w:rFonts w:cs="Times New Roman"/>
          <w:color w:val="000000" w:themeColor="text1"/>
          <w:sz w:val="24"/>
          <w:szCs w:val="24"/>
        </w:rPr>
        <w:t xml:space="preserve"> </w:t>
      </w:r>
      <w:r w:rsidR="00C9500E" w:rsidRPr="005D1824">
        <w:rPr>
          <w:rFonts w:cs="Times New Roman"/>
          <w:color w:val="000000" w:themeColor="text1"/>
          <w:sz w:val="24"/>
          <w:szCs w:val="24"/>
        </w:rPr>
        <w:t>~</w:t>
      </w:r>
      <w:r w:rsidR="00D83FFF" w:rsidRPr="005D1824">
        <w:rPr>
          <w:rFonts w:cs="Times New Roman"/>
          <w:color w:val="000000" w:themeColor="text1"/>
          <w:sz w:val="24"/>
          <w:szCs w:val="24"/>
        </w:rPr>
        <w:t xml:space="preserve"> </w:t>
      </w:r>
      <w:r w:rsidR="00C9500E" w:rsidRPr="005D1824">
        <w:rPr>
          <w:rFonts w:cs="Times New Roman"/>
          <w:color w:val="000000" w:themeColor="text1"/>
          <w:sz w:val="24"/>
          <w:szCs w:val="24"/>
        </w:rPr>
        <w:t xml:space="preserve">5nm) which </w:t>
      </w:r>
      <w:r w:rsidR="004878F0" w:rsidRPr="005D1824">
        <w:rPr>
          <w:rFonts w:cs="Times New Roman"/>
          <w:color w:val="000000" w:themeColor="text1"/>
          <w:sz w:val="24"/>
          <w:szCs w:val="24"/>
        </w:rPr>
        <w:t xml:space="preserve">cause </w:t>
      </w:r>
      <w:r w:rsidR="00C9500E" w:rsidRPr="005D1824">
        <w:rPr>
          <w:rFonts w:cs="Times New Roman"/>
          <w:color w:val="000000" w:themeColor="text1"/>
          <w:sz w:val="24"/>
          <w:szCs w:val="24"/>
        </w:rPr>
        <w:t>strong adsorption effect</w:t>
      </w:r>
      <w:r w:rsidR="004878F0" w:rsidRPr="005D1824">
        <w:rPr>
          <w:rFonts w:cs="Times New Roman"/>
          <w:color w:val="000000" w:themeColor="text1"/>
          <w:sz w:val="24"/>
          <w:szCs w:val="24"/>
        </w:rPr>
        <w:t xml:space="preserve"> on hydrocarbon </w:t>
      </w:r>
      <w:r w:rsidR="004878F0" w:rsidRPr="00660466">
        <w:rPr>
          <w:rFonts w:cs="Times New Roman"/>
          <w:color w:val="000000" w:themeColor="text1"/>
          <w:sz w:val="24"/>
          <w:szCs w:val="24"/>
        </w:rPr>
        <w:t xml:space="preserve">fluid (like </w:t>
      </w:r>
      <w:r w:rsidR="006479FB" w:rsidRPr="00660466">
        <w:rPr>
          <w:rFonts w:cs="Times New Roman"/>
          <w:color w:val="000000" w:themeColor="text1"/>
          <w:sz w:val="24"/>
          <w:szCs w:val="24"/>
        </w:rPr>
        <w:t xml:space="preserve">the </w:t>
      </w:r>
      <w:r w:rsidR="00C420FB" w:rsidRPr="00660466">
        <w:rPr>
          <w:rFonts w:cs="Times New Roman"/>
          <w:color w:val="000000" w:themeColor="text1"/>
          <w:sz w:val="24"/>
          <w:szCs w:val="24"/>
        </w:rPr>
        <w:t xml:space="preserve">case in </w:t>
      </w:r>
      <w:r w:rsidR="0000504F" w:rsidRPr="00660466">
        <w:rPr>
          <w:rFonts w:cs="Times New Roman"/>
          <w:color w:val="000000" w:themeColor="text1"/>
          <w:sz w:val="24"/>
          <w:szCs w:val="24"/>
        </w:rPr>
        <w:fldChar w:fldCharType="begin"/>
      </w:r>
      <w:r w:rsidR="0000504F" w:rsidRPr="00660466">
        <w:rPr>
          <w:rFonts w:cs="Times New Roman"/>
          <w:color w:val="000000" w:themeColor="text1"/>
          <w:sz w:val="24"/>
          <w:szCs w:val="24"/>
        </w:rPr>
        <w:instrText xml:space="preserve"> REF _Ref14622405 \h  \* MERGEFORMAT </w:instrText>
      </w:r>
      <w:r w:rsidR="0000504F" w:rsidRPr="00660466">
        <w:rPr>
          <w:rFonts w:cs="Times New Roman"/>
          <w:color w:val="000000" w:themeColor="text1"/>
          <w:sz w:val="24"/>
          <w:szCs w:val="24"/>
        </w:rPr>
      </w:r>
      <w:r w:rsidR="0000504F" w:rsidRPr="00660466">
        <w:rPr>
          <w:rFonts w:cs="Times New Roman"/>
          <w:color w:val="000000" w:themeColor="text1"/>
          <w:sz w:val="24"/>
          <w:szCs w:val="24"/>
        </w:rPr>
        <w:fldChar w:fldCharType="separate"/>
      </w:r>
      <w:r w:rsidR="0000504F" w:rsidRPr="00660466">
        <w:rPr>
          <w:rFonts w:cs="Times New Roman"/>
          <w:b/>
          <w:sz w:val="24"/>
          <w:szCs w:val="24"/>
        </w:rPr>
        <w:t xml:space="preserve">Figure </w:t>
      </w:r>
      <w:r w:rsidR="0000504F" w:rsidRPr="00660466">
        <w:rPr>
          <w:rFonts w:cs="Times New Roman"/>
          <w:b/>
          <w:noProof/>
          <w:sz w:val="24"/>
          <w:szCs w:val="24"/>
        </w:rPr>
        <w:t>24</w:t>
      </w:r>
      <w:r w:rsidR="0000504F" w:rsidRPr="00660466">
        <w:rPr>
          <w:rFonts w:cs="Times New Roman"/>
          <w:color w:val="000000" w:themeColor="text1"/>
          <w:sz w:val="24"/>
          <w:szCs w:val="24"/>
        </w:rPr>
        <w:fldChar w:fldCharType="end"/>
      </w:r>
      <w:r w:rsidR="004878F0" w:rsidRPr="00660466">
        <w:rPr>
          <w:rFonts w:cs="Times New Roman"/>
          <w:color w:val="000000" w:themeColor="text1"/>
          <w:sz w:val="24"/>
          <w:szCs w:val="24"/>
        </w:rPr>
        <w:t>, there is</w:t>
      </w:r>
      <w:r w:rsidR="000D5D55" w:rsidRPr="005D1824">
        <w:rPr>
          <w:rFonts w:cs="Times New Roman"/>
          <w:color w:val="000000" w:themeColor="text1"/>
          <w:sz w:val="24"/>
          <w:szCs w:val="24"/>
        </w:rPr>
        <w:t xml:space="preserve"> even</w:t>
      </w:r>
      <w:r w:rsidR="004878F0" w:rsidRPr="005D1824">
        <w:rPr>
          <w:rFonts w:cs="Times New Roman"/>
          <w:color w:val="000000" w:themeColor="text1"/>
          <w:sz w:val="24"/>
          <w:szCs w:val="24"/>
        </w:rPr>
        <w:t xml:space="preserve"> no free gas in </w:t>
      </w:r>
      <w:r w:rsidR="00CC0C60" w:rsidRPr="005D1824">
        <w:rPr>
          <w:rFonts w:cs="Times New Roman"/>
          <w:color w:val="000000" w:themeColor="text1"/>
          <w:sz w:val="24"/>
          <w:szCs w:val="24"/>
        </w:rPr>
        <w:t>such</w:t>
      </w:r>
      <w:r w:rsidR="004878F0" w:rsidRPr="005D1824">
        <w:rPr>
          <w:rFonts w:cs="Times New Roman"/>
          <w:color w:val="000000" w:themeColor="text1"/>
          <w:sz w:val="24"/>
          <w:szCs w:val="24"/>
        </w:rPr>
        <w:t xml:space="preserve"> small pore); comparatively, most of </w:t>
      </w:r>
      <w:r w:rsidR="006479FB">
        <w:rPr>
          <w:rFonts w:cs="Times New Roman"/>
          <w:color w:val="000000" w:themeColor="text1"/>
          <w:sz w:val="24"/>
          <w:szCs w:val="24"/>
        </w:rPr>
        <w:t xml:space="preserve">the </w:t>
      </w:r>
      <w:r w:rsidR="004878F0" w:rsidRPr="005D1824">
        <w:rPr>
          <w:rFonts w:cs="Times New Roman"/>
          <w:color w:val="000000" w:themeColor="text1"/>
          <w:sz w:val="24"/>
          <w:szCs w:val="24"/>
        </w:rPr>
        <w:t xml:space="preserve">pore size in case 3 is </w:t>
      </w:r>
      <w:r w:rsidR="00E053F2" w:rsidRPr="005D1824">
        <w:rPr>
          <w:rFonts w:cs="Times New Roman"/>
          <w:color w:val="000000" w:themeColor="text1"/>
          <w:sz w:val="24"/>
          <w:szCs w:val="24"/>
        </w:rPr>
        <w:t>relatively large</w:t>
      </w:r>
      <w:r w:rsidR="00CB0906">
        <w:rPr>
          <w:rFonts w:cs="Times New Roman"/>
          <w:color w:val="000000" w:themeColor="text1"/>
          <w:sz w:val="24"/>
          <w:szCs w:val="24"/>
        </w:rPr>
        <w:t>, so there may be</w:t>
      </w:r>
      <w:r w:rsidR="00DF571E">
        <w:rPr>
          <w:rFonts w:cs="Times New Roman"/>
          <w:color w:val="000000" w:themeColor="text1"/>
          <w:sz w:val="24"/>
          <w:szCs w:val="24"/>
        </w:rPr>
        <w:t xml:space="preserve"> both</w:t>
      </w:r>
      <w:r w:rsidR="004878F0" w:rsidRPr="005D1824">
        <w:rPr>
          <w:rFonts w:cs="Times New Roman"/>
          <w:color w:val="000000" w:themeColor="text1"/>
          <w:sz w:val="24"/>
          <w:szCs w:val="24"/>
        </w:rPr>
        <w:t xml:space="preserve"> free gas and adsorbed gas in pore space</w:t>
      </w:r>
      <w:r w:rsidR="00CB0906">
        <w:rPr>
          <w:rFonts w:cs="Times New Roman"/>
          <w:color w:val="000000" w:themeColor="text1"/>
          <w:sz w:val="24"/>
          <w:szCs w:val="24"/>
        </w:rPr>
        <w:t>s</w:t>
      </w:r>
      <w:r w:rsidR="004878F0" w:rsidRPr="005D1824">
        <w:rPr>
          <w:rFonts w:cs="Times New Roman"/>
          <w:color w:val="000000" w:themeColor="text1"/>
          <w:sz w:val="24"/>
          <w:szCs w:val="24"/>
        </w:rPr>
        <w:t>. Because the density of adsorbed gas is much greater than free gas, it is no doubt that case 1 has</w:t>
      </w:r>
      <w:r w:rsidR="00E053F2" w:rsidRPr="005D1824">
        <w:rPr>
          <w:rFonts w:cs="Times New Roman"/>
          <w:color w:val="000000" w:themeColor="text1"/>
          <w:sz w:val="24"/>
          <w:szCs w:val="24"/>
        </w:rPr>
        <w:t xml:space="preserve"> the</w:t>
      </w:r>
      <w:r w:rsidR="004878F0" w:rsidRPr="005D1824">
        <w:rPr>
          <w:rFonts w:cs="Times New Roman"/>
          <w:color w:val="000000" w:themeColor="text1"/>
          <w:sz w:val="24"/>
          <w:szCs w:val="24"/>
        </w:rPr>
        <w:t xml:space="preserve"> large</w:t>
      </w:r>
      <w:r w:rsidR="00E053F2" w:rsidRPr="005D1824">
        <w:rPr>
          <w:rFonts w:cs="Times New Roman"/>
          <w:color w:val="000000" w:themeColor="text1"/>
          <w:sz w:val="24"/>
          <w:szCs w:val="24"/>
        </w:rPr>
        <w:t>st</w:t>
      </w:r>
      <w:r w:rsidR="004878F0" w:rsidRPr="005D1824">
        <w:rPr>
          <w:rFonts w:cs="Times New Roman"/>
          <w:color w:val="000000" w:themeColor="text1"/>
          <w:sz w:val="24"/>
          <w:szCs w:val="24"/>
        </w:rPr>
        <w:t xml:space="preserve"> OGIP</w:t>
      </w:r>
      <w:r w:rsidR="00E053F2" w:rsidRPr="005D1824">
        <w:rPr>
          <w:rFonts w:cs="Times New Roman"/>
          <w:color w:val="000000" w:themeColor="text1"/>
          <w:sz w:val="24"/>
          <w:szCs w:val="24"/>
        </w:rPr>
        <w:t xml:space="preserve"> value</w:t>
      </w:r>
      <w:r w:rsidR="004878F0" w:rsidRPr="005D1824">
        <w:rPr>
          <w:rFonts w:cs="Times New Roman"/>
          <w:color w:val="000000" w:themeColor="text1"/>
          <w:sz w:val="24"/>
          <w:szCs w:val="24"/>
        </w:rPr>
        <w:t xml:space="preserve">. </w:t>
      </w:r>
    </w:p>
    <w:p w14:paraId="5EC12207" w14:textId="0F181B3C" w:rsidR="002B37FE" w:rsidRPr="0000504F" w:rsidRDefault="00AE4175" w:rsidP="00C9500E">
      <w:pPr>
        <w:tabs>
          <w:tab w:val="left" w:pos="430"/>
          <w:tab w:val="left" w:pos="460"/>
          <w:tab w:val="left" w:pos="600"/>
        </w:tabs>
        <w:spacing w:line="480" w:lineRule="auto"/>
        <w:rPr>
          <w:rFonts w:cs="Times New Roman"/>
          <w:color w:val="000000" w:themeColor="text1"/>
          <w:sz w:val="24"/>
          <w:szCs w:val="24"/>
        </w:rPr>
      </w:pPr>
      <w:r>
        <w:rPr>
          <w:rFonts w:cs="Times New Roman"/>
          <w:color w:val="000000" w:themeColor="text1"/>
          <w:sz w:val="24"/>
          <w:szCs w:val="24"/>
        </w:rPr>
        <w:tab/>
        <w:t xml:space="preserve">By using the same framework, </w:t>
      </w:r>
      <w:r w:rsidR="004D1D45" w:rsidRPr="005D1824">
        <w:rPr>
          <w:rFonts w:cs="Times New Roman"/>
          <w:color w:val="000000" w:themeColor="text1"/>
          <w:sz w:val="24"/>
          <w:szCs w:val="24"/>
        </w:rPr>
        <w:t>the effect of pressure on OGIP was</w:t>
      </w:r>
      <w:r w:rsidR="00E053F2" w:rsidRPr="005D1824">
        <w:rPr>
          <w:rFonts w:cs="Times New Roman"/>
          <w:color w:val="000000" w:themeColor="text1"/>
          <w:sz w:val="24"/>
          <w:szCs w:val="24"/>
        </w:rPr>
        <w:t xml:space="preserve"> also</w:t>
      </w:r>
      <w:r w:rsidR="004D1D45" w:rsidRPr="005D1824">
        <w:rPr>
          <w:rFonts w:cs="Times New Roman"/>
          <w:color w:val="000000" w:themeColor="text1"/>
          <w:sz w:val="24"/>
          <w:szCs w:val="24"/>
        </w:rPr>
        <w:t xml:space="preserve"> investigated</w:t>
      </w:r>
      <w:r w:rsidR="004500F1" w:rsidRPr="005D1824">
        <w:rPr>
          <w:rFonts w:cs="Times New Roman"/>
          <w:color w:val="000000" w:themeColor="text1"/>
          <w:sz w:val="24"/>
          <w:szCs w:val="24"/>
        </w:rPr>
        <w:t xml:space="preserve"> through a </w:t>
      </w:r>
      <w:r w:rsidR="00C420FB" w:rsidRPr="005D1824">
        <w:rPr>
          <w:rFonts w:cs="Times New Roman"/>
          <w:color w:val="000000" w:themeColor="text1"/>
          <w:sz w:val="24"/>
          <w:szCs w:val="24"/>
        </w:rPr>
        <w:t xml:space="preserve">new </w:t>
      </w:r>
      <w:r w:rsidR="00E053F2" w:rsidRPr="005D1824">
        <w:rPr>
          <w:rFonts w:cs="Times New Roman"/>
          <w:color w:val="000000" w:themeColor="text1"/>
          <w:sz w:val="24"/>
          <w:szCs w:val="24"/>
        </w:rPr>
        <w:t>case study</w:t>
      </w:r>
      <w:r w:rsidR="007E51F2" w:rsidRPr="005D1824">
        <w:rPr>
          <w:rFonts w:cs="Times New Roman"/>
          <w:color w:val="000000" w:themeColor="text1"/>
          <w:sz w:val="24"/>
          <w:szCs w:val="24"/>
        </w:rPr>
        <w:t>.</w:t>
      </w:r>
      <w:r w:rsidR="004500F1" w:rsidRPr="005D1824">
        <w:rPr>
          <w:rFonts w:cs="Times New Roman"/>
          <w:color w:val="000000" w:themeColor="text1"/>
          <w:sz w:val="24"/>
          <w:szCs w:val="24"/>
        </w:rPr>
        <w:t xml:space="preserve"> The basic reservoir-information of</w:t>
      </w:r>
      <w:r w:rsidR="008C7EA9">
        <w:rPr>
          <w:rFonts w:cs="Times New Roman"/>
          <w:color w:val="000000" w:themeColor="text1"/>
          <w:sz w:val="24"/>
          <w:szCs w:val="24"/>
        </w:rPr>
        <w:t xml:space="preserve"> </w:t>
      </w:r>
      <w:r w:rsidR="006479FB">
        <w:rPr>
          <w:rFonts w:cs="Times New Roman"/>
          <w:color w:val="000000" w:themeColor="text1"/>
          <w:sz w:val="24"/>
          <w:szCs w:val="24"/>
        </w:rPr>
        <w:t xml:space="preserve">the </w:t>
      </w:r>
      <w:r w:rsidR="008C7EA9">
        <w:rPr>
          <w:rFonts w:cs="Times New Roman"/>
          <w:color w:val="000000" w:themeColor="text1"/>
          <w:sz w:val="24"/>
          <w:szCs w:val="24"/>
        </w:rPr>
        <w:t>new</w:t>
      </w:r>
      <w:r w:rsidR="00404410" w:rsidRPr="005D1824">
        <w:rPr>
          <w:rFonts w:cs="Times New Roman"/>
          <w:color w:val="000000" w:themeColor="text1"/>
          <w:sz w:val="24"/>
          <w:szCs w:val="24"/>
        </w:rPr>
        <w:t xml:space="preserve"> </w:t>
      </w:r>
      <w:r w:rsidR="00E053F2" w:rsidRPr="005D1824">
        <w:rPr>
          <w:rFonts w:cs="Times New Roman"/>
          <w:color w:val="000000" w:themeColor="text1"/>
          <w:sz w:val="24"/>
          <w:szCs w:val="24"/>
        </w:rPr>
        <w:t>case study</w:t>
      </w:r>
      <w:r w:rsidR="004500F1" w:rsidRPr="005D1824">
        <w:rPr>
          <w:rFonts w:cs="Times New Roman"/>
          <w:color w:val="000000" w:themeColor="text1"/>
          <w:sz w:val="24"/>
          <w:szCs w:val="24"/>
        </w:rPr>
        <w:t xml:space="preserve"> was </w:t>
      </w:r>
      <w:r w:rsidR="004500F1" w:rsidRPr="00623CAB">
        <w:rPr>
          <w:rFonts w:cs="Times New Roman"/>
          <w:color w:val="000000" w:themeColor="text1"/>
          <w:sz w:val="24"/>
          <w:szCs w:val="24"/>
        </w:rPr>
        <w:t xml:space="preserve">taken </w:t>
      </w:r>
      <w:r w:rsidR="00404410" w:rsidRPr="00623CAB">
        <w:rPr>
          <w:rFonts w:cs="Times New Roman"/>
          <w:color w:val="000000" w:themeColor="text1"/>
          <w:sz w:val="24"/>
          <w:szCs w:val="24"/>
        </w:rPr>
        <w:t>f</w:t>
      </w:r>
      <w:r w:rsidR="004500F1" w:rsidRPr="00623CAB">
        <w:rPr>
          <w:rFonts w:cs="Times New Roman"/>
          <w:color w:val="000000" w:themeColor="text1"/>
          <w:sz w:val="24"/>
          <w:szCs w:val="24"/>
        </w:rPr>
        <w:t xml:space="preserve">rom </w:t>
      </w:r>
      <w:r w:rsidR="00411D7D" w:rsidRPr="00623CAB">
        <w:rPr>
          <w:rFonts w:cs="Times New Roman"/>
          <w:color w:val="000000" w:themeColor="text1"/>
          <w:sz w:val="24"/>
          <w:szCs w:val="24"/>
        </w:rPr>
        <w:fldChar w:fldCharType="begin"/>
      </w:r>
      <w:r w:rsidR="00411D7D" w:rsidRPr="00623CAB">
        <w:rPr>
          <w:rFonts w:cs="Times New Roman"/>
          <w:color w:val="000000" w:themeColor="text1"/>
          <w:sz w:val="24"/>
          <w:szCs w:val="24"/>
        </w:rPr>
        <w:instrText xml:space="preserve"> REF _Ref13586496 \h </w:instrText>
      </w:r>
      <w:r w:rsidR="00623CAB">
        <w:rPr>
          <w:rFonts w:cs="Times New Roman"/>
          <w:color w:val="000000" w:themeColor="text1"/>
          <w:sz w:val="24"/>
          <w:szCs w:val="24"/>
        </w:rPr>
        <w:instrText xml:space="preserve"> \* MERGEFORMAT </w:instrText>
      </w:r>
      <w:r w:rsidR="00411D7D" w:rsidRPr="00623CAB">
        <w:rPr>
          <w:rFonts w:cs="Times New Roman"/>
          <w:color w:val="000000" w:themeColor="text1"/>
          <w:sz w:val="24"/>
          <w:szCs w:val="24"/>
        </w:rPr>
      </w:r>
      <w:r w:rsidR="00411D7D" w:rsidRPr="00623CAB">
        <w:rPr>
          <w:rFonts w:cs="Times New Roman"/>
          <w:color w:val="000000" w:themeColor="text1"/>
          <w:sz w:val="24"/>
          <w:szCs w:val="24"/>
        </w:rPr>
        <w:fldChar w:fldCharType="separate"/>
      </w:r>
      <w:r w:rsidR="00411D7D" w:rsidRPr="00623CAB">
        <w:rPr>
          <w:rFonts w:cs="Times New Roman"/>
          <w:b/>
          <w:bCs/>
          <w:sz w:val="24"/>
          <w:szCs w:val="24"/>
        </w:rPr>
        <w:t xml:space="preserve">Table </w:t>
      </w:r>
      <w:r w:rsidR="00411D7D" w:rsidRPr="00623CAB">
        <w:rPr>
          <w:rFonts w:cs="Times New Roman"/>
          <w:b/>
          <w:bCs/>
          <w:noProof/>
          <w:sz w:val="24"/>
          <w:szCs w:val="24"/>
        </w:rPr>
        <w:t>2</w:t>
      </w:r>
      <w:r w:rsidR="00411D7D" w:rsidRPr="00623CAB">
        <w:rPr>
          <w:rFonts w:cs="Times New Roman"/>
          <w:color w:val="000000" w:themeColor="text1"/>
          <w:sz w:val="24"/>
          <w:szCs w:val="24"/>
        </w:rPr>
        <w:fldChar w:fldCharType="end"/>
      </w:r>
      <w:r w:rsidR="00E053F2" w:rsidRPr="00623CAB">
        <w:rPr>
          <w:rFonts w:cs="Times New Roman"/>
          <w:color w:val="000000" w:themeColor="text1"/>
          <w:sz w:val="24"/>
          <w:szCs w:val="24"/>
        </w:rPr>
        <w:t xml:space="preserve"> and</w:t>
      </w:r>
      <w:r w:rsidR="00E053F2" w:rsidRPr="005D1824">
        <w:rPr>
          <w:rFonts w:cs="Times New Roman"/>
          <w:color w:val="000000" w:themeColor="text1"/>
          <w:sz w:val="24"/>
          <w:szCs w:val="24"/>
        </w:rPr>
        <w:t xml:space="preserve"> the PSD was the same as </w:t>
      </w:r>
      <w:r w:rsidR="0000504F" w:rsidRPr="0000504F">
        <w:rPr>
          <w:rFonts w:cs="Times New Roman"/>
          <w:color w:val="000000" w:themeColor="text1"/>
          <w:sz w:val="24"/>
          <w:szCs w:val="24"/>
        </w:rPr>
        <w:fldChar w:fldCharType="begin"/>
      </w:r>
      <w:r w:rsidR="0000504F" w:rsidRPr="0000504F">
        <w:rPr>
          <w:rFonts w:cs="Times New Roman"/>
          <w:color w:val="000000" w:themeColor="text1"/>
          <w:sz w:val="24"/>
          <w:szCs w:val="24"/>
        </w:rPr>
        <w:instrText xml:space="preserve"> REF _Ref15293574 \h </w:instrText>
      </w:r>
      <w:r w:rsidR="0000504F">
        <w:rPr>
          <w:rFonts w:cs="Times New Roman"/>
          <w:color w:val="000000" w:themeColor="text1"/>
          <w:sz w:val="24"/>
          <w:szCs w:val="24"/>
        </w:rPr>
        <w:instrText xml:space="preserve"> \* MERGEFORMAT </w:instrText>
      </w:r>
      <w:r w:rsidR="0000504F" w:rsidRPr="0000504F">
        <w:rPr>
          <w:rFonts w:cs="Times New Roman"/>
          <w:color w:val="000000" w:themeColor="text1"/>
          <w:sz w:val="24"/>
          <w:szCs w:val="24"/>
        </w:rPr>
      </w:r>
      <w:r w:rsidR="0000504F" w:rsidRPr="0000504F">
        <w:rPr>
          <w:rFonts w:cs="Times New Roman"/>
          <w:color w:val="000000" w:themeColor="text1"/>
          <w:sz w:val="24"/>
          <w:szCs w:val="24"/>
        </w:rPr>
        <w:fldChar w:fldCharType="separate"/>
      </w:r>
      <w:r w:rsidR="0000504F" w:rsidRPr="0000504F">
        <w:rPr>
          <w:rFonts w:cs="Times New Roman"/>
          <w:b/>
          <w:bCs/>
          <w:sz w:val="24"/>
          <w:szCs w:val="24"/>
        </w:rPr>
        <w:t xml:space="preserve">Figure </w:t>
      </w:r>
      <w:r w:rsidR="0000504F" w:rsidRPr="0000504F">
        <w:rPr>
          <w:rFonts w:cs="Times New Roman"/>
          <w:b/>
          <w:bCs/>
          <w:noProof/>
          <w:sz w:val="24"/>
          <w:szCs w:val="24"/>
        </w:rPr>
        <w:t>25</w:t>
      </w:r>
      <w:r w:rsidR="0000504F" w:rsidRPr="0000504F">
        <w:rPr>
          <w:rFonts w:cs="Times New Roman"/>
          <w:color w:val="000000" w:themeColor="text1"/>
          <w:sz w:val="24"/>
          <w:szCs w:val="24"/>
        </w:rPr>
        <w:fldChar w:fldCharType="end"/>
      </w:r>
      <w:r w:rsidR="00E053F2" w:rsidRPr="005D1824">
        <w:rPr>
          <w:rFonts w:cs="Times New Roman"/>
          <w:color w:val="000000" w:themeColor="text1"/>
          <w:sz w:val="24"/>
          <w:szCs w:val="24"/>
        </w:rPr>
        <w:t xml:space="preserve">. The different pressures were tested in this case study: </w:t>
      </w:r>
      <w:r w:rsidR="007E51F2" w:rsidRPr="005D1824">
        <w:rPr>
          <w:rFonts w:cs="Times New Roman"/>
          <w:color w:val="000000" w:themeColor="text1"/>
          <w:sz w:val="24"/>
          <w:szCs w:val="24"/>
        </w:rPr>
        <w:t>500</w:t>
      </w:r>
      <w:r w:rsidR="00404410" w:rsidRPr="005D1824">
        <w:rPr>
          <w:rFonts w:cs="Times New Roman"/>
          <w:color w:val="000000" w:themeColor="text1"/>
          <w:sz w:val="24"/>
          <w:szCs w:val="24"/>
        </w:rPr>
        <w:t xml:space="preserve"> </w:t>
      </w:r>
      <w:r w:rsidR="007E51F2" w:rsidRPr="005D1824">
        <w:rPr>
          <w:rFonts w:cs="Times New Roman"/>
          <w:color w:val="000000" w:themeColor="text1"/>
          <w:sz w:val="24"/>
          <w:szCs w:val="24"/>
        </w:rPr>
        <w:t>psi, 1000</w:t>
      </w:r>
      <w:r w:rsidR="00404410" w:rsidRPr="005D1824">
        <w:rPr>
          <w:rFonts w:cs="Times New Roman"/>
          <w:color w:val="000000" w:themeColor="text1"/>
          <w:sz w:val="24"/>
          <w:szCs w:val="24"/>
        </w:rPr>
        <w:t xml:space="preserve"> </w:t>
      </w:r>
      <w:r w:rsidR="007E51F2" w:rsidRPr="005D1824">
        <w:rPr>
          <w:rFonts w:cs="Times New Roman"/>
          <w:color w:val="000000" w:themeColor="text1"/>
          <w:sz w:val="24"/>
          <w:szCs w:val="24"/>
        </w:rPr>
        <w:t>psi, 2000</w:t>
      </w:r>
      <w:r w:rsidR="00404410" w:rsidRPr="005D1824">
        <w:rPr>
          <w:rFonts w:cs="Times New Roman"/>
          <w:color w:val="000000" w:themeColor="text1"/>
          <w:sz w:val="24"/>
          <w:szCs w:val="24"/>
        </w:rPr>
        <w:t xml:space="preserve"> </w:t>
      </w:r>
      <w:r w:rsidR="007E51F2" w:rsidRPr="005D1824">
        <w:rPr>
          <w:rFonts w:cs="Times New Roman"/>
          <w:color w:val="000000" w:themeColor="text1"/>
          <w:sz w:val="24"/>
          <w:szCs w:val="24"/>
        </w:rPr>
        <w:t>psi, 3000</w:t>
      </w:r>
      <w:r w:rsidR="00404410" w:rsidRPr="005D1824">
        <w:rPr>
          <w:rFonts w:cs="Times New Roman"/>
          <w:color w:val="000000" w:themeColor="text1"/>
          <w:sz w:val="24"/>
          <w:szCs w:val="24"/>
        </w:rPr>
        <w:t xml:space="preserve"> </w:t>
      </w:r>
      <w:r w:rsidR="007E51F2" w:rsidRPr="005D1824">
        <w:rPr>
          <w:rFonts w:cs="Times New Roman"/>
          <w:color w:val="000000" w:themeColor="text1"/>
          <w:sz w:val="24"/>
          <w:szCs w:val="24"/>
        </w:rPr>
        <w:t>psi, 4000</w:t>
      </w:r>
      <w:r w:rsidR="00404410" w:rsidRPr="005D1824">
        <w:rPr>
          <w:rFonts w:cs="Times New Roman"/>
          <w:color w:val="000000" w:themeColor="text1"/>
          <w:sz w:val="24"/>
          <w:szCs w:val="24"/>
        </w:rPr>
        <w:t xml:space="preserve"> </w:t>
      </w:r>
      <w:r w:rsidR="007E51F2" w:rsidRPr="005D1824">
        <w:rPr>
          <w:rFonts w:cs="Times New Roman"/>
          <w:color w:val="000000" w:themeColor="text1"/>
          <w:sz w:val="24"/>
          <w:szCs w:val="24"/>
        </w:rPr>
        <w:t>psi, 5000</w:t>
      </w:r>
      <w:r w:rsidR="00404410" w:rsidRPr="005D1824">
        <w:rPr>
          <w:rFonts w:cs="Times New Roman"/>
          <w:color w:val="000000" w:themeColor="text1"/>
          <w:sz w:val="24"/>
          <w:szCs w:val="24"/>
        </w:rPr>
        <w:t xml:space="preserve"> </w:t>
      </w:r>
      <w:r w:rsidR="007E51F2" w:rsidRPr="005D1824">
        <w:rPr>
          <w:rFonts w:cs="Times New Roman"/>
          <w:color w:val="000000" w:themeColor="text1"/>
          <w:sz w:val="24"/>
          <w:szCs w:val="24"/>
        </w:rPr>
        <w:t>psi</w:t>
      </w:r>
      <w:r w:rsidR="006479FB">
        <w:rPr>
          <w:rFonts w:cs="Times New Roman"/>
          <w:color w:val="000000" w:themeColor="text1"/>
          <w:sz w:val="24"/>
          <w:szCs w:val="24"/>
        </w:rPr>
        <w:t>,</w:t>
      </w:r>
      <w:r w:rsidR="007E51F2" w:rsidRPr="005D1824">
        <w:rPr>
          <w:rFonts w:cs="Times New Roman"/>
          <w:color w:val="000000" w:themeColor="text1"/>
          <w:sz w:val="24"/>
          <w:szCs w:val="24"/>
        </w:rPr>
        <w:t xml:space="preserve"> and 6000</w:t>
      </w:r>
      <w:r w:rsidR="00404410" w:rsidRPr="005D1824">
        <w:rPr>
          <w:rFonts w:cs="Times New Roman"/>
          <w:color w:val="000000" w:themeColor="text1"/>
          <w:sz w:val="24"/>
          <w:szCs w:val="24"/>
        </w:rPr>
        <w:t xml:space="preserve"> </w:t>
      </w:r>
      <w:r w:rsidR="007E51F2" w:rsidRPr="005D1824">
        <w:rPr>
          <w:rFonts w:cs="Times New Roman"/>
          <w:color w:val="000000" w:themeColor="text1"/>
          <w:sz w:val="24"/>
          <w:szCs w:val="24"/>
        </w:rPr>
        <w:t>psi</w:t>
      </w:r>
      <w:r w:rsidR="0000504F">
        <w:rPr>
          <w:rFonts w:cs="Times New Roman"/>
          <w:color w:val="000000" w:themeColor="text1"/>
          <w:sz w:val="24"/>
          <w:szCs w:val="24"/>
        </w:rPr>
        <w:t xml:space="preserve">, and their results are </w:t>
      </w:r>
      <w:r w:rsidR="0000504F" w:rsidRPr="00660466">
        <w:rPr>
          <w:rFonts w:cs="Times New Roman"/>
          <w:color w:val="000000" w:themeColor="text1"/>
          <w:sz w:val="24"/>
          <w:szCs w:val="24"/>
        </w:rPr>
        <w:t xml:space="preserve">shown in </w:t>
      </w:r>
      <w:r w:rsidR="0000504F" w:rsidRPr="00660466">
        <w:rPr>
          <w:rFonts w:cs="Times New Roman"/>
          <w:color w:val="000000" w:themeColor="text1"/>
          <w:sz w:val="24"/>
          <w:szCs w:val="24"/>
        </w:rPr>
        <w:fldChar w:fldCharType="begin"/>
      </w:r>
      <w:r w:rsidR="0000504F" w:rsidRPr="00660466">
        <w:rPr>
          <w:rFonts w:cs="Times New Roman"/>
          <w:color w:val="000000" w:themeColor="text1"/>
          <w:sz w:val="24"/>
          <w:szCs w:val="24"/>
        </w:rPr>
        <w:instrText xml:space="preserve"> REF _Ref14691530 \h  \* MERGEFORMAT </w:instrText>
      </w:r>
      <w:r w:rsidR="0000504F" w:rsidRPr="00660466">
        <w:rPr>
          <w:rFonts w:cs="Times New Roman"/>
          <w:color w:val="000000" w:themeColor="text1"/>
          <w:sz w:val="24"/>
          <w:szCs w:val="24"/>
        </w:rPr>
      </w:r>
      <w:r w:rsidR="0000504F" w:rsidRPr="00660466">
        <w:rPr>
          <w:rFonts w:cs="Times New Roman"/>
          <w:color w:val="000000" w:themeColor="text1"/>
          <w:sz w:val="24"/>
          <w:szCs w:val="24"/>
        </w:rPr>
        <w:fldChar w:fldCharType="separate"/>
      </w:r>
      <w:r w:rsidR="0000504F" w:rsidRPr="00660466">
        <w:rPr>
          <w:rFonts w:cs="Times New Roman"/>
          <w:b/>
          <w:sz w:val="24"/>
          <w:szCs w:val="24"/>
        </w:rPr>
        <w:t xml:space="preserve">Figure </w:t>
      </w:r>
      <w:r w:rsidR="0000504F" w:rsidRPr="00660466">
        <w:rPr>
          <w:rFonts w:cs="Times New Roman"/>
          <w:b/>
          <w:noProof/>
          <w:sz w:val="24"/>
          <w:szCs w:val="24"/>
        </w:rPr>
        <w:t>27</w:t>
      </w:r>
      <w:r w:rsidR="0000504F" w:rsidRPr="00660466">
        <w:rPr>
          <w:rFonts w:cs="Times New Roman"/>
          <w:color w:val="000000" w:themeColor="text1"/>
          <w:sz w:val="24"/>
          <w:szCs w:val="24"/>
        </w:rPr>
        <w:fldChar w:fldCharType="end"/>
      </w:r>
      <w:r w:rsidR="007E51F2" w:rsidRPr="00660466">
        <w:rPr>
          <w:rFonts w:cs="Times New Roman"/>
          <w:color w:val="000000" w:themeColor="text1"/>
          <w:sz w:val="24"/>
          <w:szCs w:val="24"/>
        </w:rPr>
        <w:t>.</w:t>
      </w:r>
      <w:r w:rsidR="007E51F2" w:rsidRPr="0000504F">
        <w:rPr>
          <w:rFonts w:cs="Times New Roman"/>
          <w:color w:val="000000" w:themeColor="text1"/>
          <w:sz w:val="24"/>
          <w:szCs w:val="24"/>
        </w:rPr>
        <w:t xml:space="preserve"> </w:t>
      </w:r>
    </w:p>
    <w:p w14:paraId="27CB6E1B" w14:textId="77777777" w:rsidR="005E3A1B" w:rsidRDefault="004C4427" w:rsidP="005E3A1B">
      <w:pPr>
        <w:keepNext/>
        <w:tabs>
          <w:tab w:val="left" w:pos="430"/>
          <w:tab w:val="left" w:pos="460"/>
          <w:tab w:val="left" w:pos="600"/>
        </w:tabs>
        <w:spacing w:line="480" w:lineRule="auto"/>
        <w:jc w:val="center"/>
      </w:pPr>
      <w:r>
        <w:rPr>
          <w:rFonts w:cs="Times New Roman"/>
          <w:noProof/>
          <w:sz w:val="24"/>
          <w:szCs w:val="24"/>
          <w:lang w:eastAsia="en-US"/>
        </w:rPr>
        <w:lastRenderedPageBreak/>
        <w:drawing>
          <wp:inline distT="0" distB="0" distL="0" distR="0" wp14:anchorId="74A0A38E" wp14:editId="361493D4">
            <wp:extent cx="4980775" cy="2715260"/>
            <wp:effectExtent l="0" t="0" r="0" b="889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GIPvsP.JPG"/>
                    <pic:cNvPicPr/>
                  </pic:nvPicPr>
                  <pic:blipFill>
                    <a:blip r:embed="rId36">
                      <a:extLst>
                        <a:ext uri="{28A0092B-C50C-407E-A947-70E740481C1C}">
                          <a14:useLocalDpi xmlns:a14="http://schemas.microsoft.com/office/drawing/2010/main" val="0"/>
                        </a:ext>
                      </a:extLst>
                    </a:blip>
                    <a:stretch>
                      <a:fillRect/>
                    </a:stretch>
                  </pic:blipFill>
                  <pic:spPr>
                    <a:xfrm>
                      <a:off x="0" y="0"/>
                      <a:ext cx="4992672" cy="2721746"/>
                    </a:xfrm>
                    <a:prstGeom prst="rect">
                      <a:avLst/>
                    </a:prstGeom>
                  </pic:spPr>
                </pic:pic>
              </a:graphicData>
            </a:graphic>
          </wp:inline>
        </w:drawing>
      </w:r>
    </w:p>
    <w:p w14:paraId="3364C7E8" w14:textId="5C9C50CD" w:rsidR="00781239" w:rsidRPr="00F33038" w:rsidRDefault="000E558E" w:rsidP="00F33038">
      <w:pPr>
        <w:pStyle w:val="a4"/>
        <w:jc w:val="center"/>
        <w:rPr>
          <w:rFonts w:ascii="Times New Roman" w:hAnsi="Times New Roman" w:cs="Times New Roman"/>
          <w:b/>
        </w:rPr>
      </w:pPr>
      <w:bookmarkStart w:id="238" w:name="_Ref14691530"/>
      <w:bookmarkStart w:id="239" w:name="_Toc12879585"/>
      <w:bookmarkStart w:id="240" w:name="_Toc12879686"/>
      <w:bookmarkStart w:id="241" w:name="_Toc12887837"/>
      <w:bookmarkStart w:id="242" w:name="_Toc12888365"/>
      <w:bookmarkStart w:id="243" w:name="_Toc15395116"/>
      <w:bookmarkStart w:id="244" w:name="_Toc15395332"/>
      <w:bookmarkStart w:id="245" w:name="_Toc15545799"/>
      <w:r w:rsidRPr="00660466">
        <w:rPr>
          <w:rFonts w:ascii="Times New Roman" w:hAnsi="Times New Roman" w:cs="Times New Roman"/>
          <w:b/>
        </w:rPr>
        <w:t>Figure</w:t>
      </w:r>
      <w:r w:rsidR="005E3A1B" w:rsidRPr="00660466">
        <w:rPr>
          <w:rFonts w:ascii="Times New Roman" w:hAnsi="Times New Roman" w:cs="Times New Roman"/>
          <w:b/>
        </w:rPr>
        <w:t xml:space="preserve"> </w:t>
      </w:r>
      <w:r w:rsidR="005E3A1B" w:rsidRPr="00660466">
        <w:rPr>
          <w:rFonts w:ascii="Times New Roman" w:hAnsi="Times New Roman" w:cs="Times New Roman"/>
          <w:b/>
        </w:rPr>
        <w:fldChar w:fldCharType="begin"/>
      </w:r>
      <w:r w:rsidR="005E3A1B" w:rsidRPr="00660466">
        <w:rPr>
          <w:rFonts w:ascii="Times New Roman" w:hAnsi="Times New Roman" w:cs="Times New Roman"/>
          <w:b/>
        </w:rPr>
        <w:instrText xml:space="preserve"> SEQ Figure \* ARABIC </w:instrText>
      </w:r>
      <w:r w:rsidR="005E3A1B" w:rsidRPr="00660466">
        <w:rPr>
          <w:rFonts w:ascii="Times New Roman" w:hAnsi="Times New Roman" w:cs="Times New Roman"/>
          <w:b/>
        </w:rPr>
        <w:fldChar w:fldCharType="separate"/>
      </w:r>
      <w:r w:rsidR="00AE70A5" w:rsidRPr="00660466">
        <w:rPr>
          <w:rFonts w:ascii="Times New Roman" w:hAnsi="Times New Roman" w:cs="Times New Roman"/>
          <w:b/>
          <w:noProof/>
        </w:rPr>
        <w:t>27</w:t>
      </w:r>
      <w:r w:rsidR="005E3A1B" w:rsidRPr="00660466">
        <w:rPr>
          <w:rFonts w:ascii="Times New Roman" w:hAnsi="Times New Roman" w:cs="Times New Roman"/>
          <w:b/>
        </w:rPr>
        <w:fldChar w:fldCharType="end"/>
      </w:r>
      <w:bookmarkEnd w:id="238"/>
      <w:r w:rsidR="005E3A1B" w:rsidRPr="00660466">
        <w:rPr>
          <w:rFonts w:ascii="Times New Roman" w:hAnsi="Times New Roman" w:cs="Times New Roman"/>
          <w:b/>
        </w:rPr>
        <w:t>:</w:t>
      </w:r>
      <w:r w:rsidR="005E3A1B" w:rsidRPr="00660466">
        <w:rPr>
          <w:rFonts w:ascii="Times New Roman" w:hAnsi="Times New Roman" w:cs="Times New Roman"/>
          <w:b/>
          <w:noProof/>
        </w:rPr>
        <w:t xml:space="preserve"> Total OGIP value</w:t>
      </w:r>
      <w:r w:rsidR="005E3A1B" w:rsidRPr="005E3A1B">
        <w:rPr>
          <w:rFonts w:ascii="Times New Roman" w:hAnsi="Times New Roman" w:cs="Times New Roman"/>
          <w:b/>
          <w:noProof/>
        </w:rPr>
        <w:t xml:space="preserve"> under different pressures</w:t>
      </w:r>
      <w:bookmarkEnd w:id="239"/>
      <w:bookmarkEnd w:id="240"/>
      <w:bookmarkEnd w:id="241"/>
      <w:bookmarkEnd w:id="242"/>
      <w:r w:rsidR="00272D26">
        <w:rPr>
          <w:rFonts w:ascii="Times New Roman" w:hAnsi="Times New Roman" w:cs="Times New Roman"/>
          <w:b/>
          <w:noProof/>
        </w:rPr>
        <w:t>.</w:t>
      </w:r>
      <w:bookmarkEnd w:id="243"/>
      <w:bookmarkEnd w:id="244"/>
      <w:bookmarkEnd w:id="245"/>
      <w:r w:rsidR="005E3A1B" w:rsidRPr="005E3A1B">
        <w:rPr>
          <w:rFonts w:ascii="Times New Roman" w:hAnsi="Times New Roman" w:cs="Times New Roman"/>
          <w:b/>
          <w:sz w:val="30"/>
          <w:szCs w:val="30"/>
        </w:rPr>
        <w:t xml:space="preserve">  </w:t>
      </w:r>
    </w:p>
    <w:p w14:paraId="0C972241" w14:textId="34832C55" w:rsidR="005F65D3" w:rsidRPr="00AE4175" w:rsidRDefault="00020CCD" w:rsidP="00EE25A1">
      <w:pPr>
        <w:spacing w:line="480" w:lineRule="auto"/>
        <w:rPr>
          <w:rFonts w:cs="Times New Roman"/>
          <w:sz w:val="24"/>
          <w:szCs w:val="24"/>
        </w:rPr>
      </w:pPr>
      <w:r w:rsidRPr="00020CCD">
        <w:rPr>
          <w:rFonts w:cs="Times New Roman"/>
          <w:sz w:val="24"/>
          <w:szCs w:val="24"/>
        </w:rPr>
        <w:t>From</w:t>
      </w:r>
      <w:r w:rsidR="0000504F">
        <w:rPr>
          <w:rFonts w:cs="Times New Roman"/>
          <w:sz w:val="24"/>
          <w:szCs w:val="24"/>
        </w:rPr>
        <w:t xml:space="preserve"> results shown above</w:t>
      </w:r>
      <w:r>
        <w:rPr>
          <w:rFonts w:cs="Times New Roman"/>
          <w:sz w:val="24"/>
          <w:szCs w:val="24"/>
        </w:rPr>
        <w:t>,</w:t>
      </w:r>
      <w:r w:rsidR="00D93675">
        <w:rPr>
          <w:rFonts w:cs="Times New Roman"/>
          <w:sz w:val="24"/>
          <w:szCs w:val="24"/>
        </w:rPr>
        <w:t xml:space="preserve"> </w:t>
      </w:r>
      <w:r w:rsidR="00DA019A">
        <w:rPr>
          <w:rFonts w:cs="Times New Roman"/>
          <w:sz w:val="24"/>
          <w:szCs w:val="24"/>
        </w:rPr>
        <w:t>with</w:t>
      </w:r>
      <w:r w:rsidR="00E053F2">
        <w:rPr>
          <w:rFonts w:cs="Times New Roman"/>
          <w:sz w:val="24"/>
          <w:szCs w:val="24"/>
        </w:rPr>
        <w:t xml:space="preserve"> the </w:t>
      </w:r>
      <w:r w:rsidR="00D93675">
        <w:rPr>
          <w:rFonts w:cs="Times New Roman"/>
          <w:sz w:val="24"/>
          <w:szCs w:val="24"/>
        </w:rPr>
        <w:t>reservoir</w:t>
      </w:r>
      <w:r w:rsidR="00DA019A">
        <w:rPr>
          <w:rFonts w:cs="Times New Roman"/>
          <w:sz w:val="24"/>
          <w:szCs w:val="24"/>
        </w:rPr>
        <w:t xml:space="preserve"> pressure</w:t>
      </w:r>
      <w:r w:rsidR="00D93675">
        <w:rPr>
          <w:rFonts w:cs="Times New Roman"/>
          <w:sz w:val="24"/>
          <w:szCs w:val="24"/>
        </w:rPr>
        <w:t xml:space="preserve"> </w:t>
      </w:r>
      <w:r w:rsidR="00DA019A">
        <w:rPr>
          <w:rFonts w:cs="Times New Roman"/>
          <w:sz w:val="24"/>
          <w:szCs w:val="24"/>
        </w:rPr>
        <w:t>increase</w:t>
      </w:r>
      <w:r w:rsidR="00735D8F">
        <w:rPr>
          <w:rFonts w:cs="Times New Roman"/>
          <w:sz w:val="24"/>
          <w:szCs w:val="24"/>
        </w:rPr>
        <w:t>s</w:t>
      </w:r>
      <w:r w:rsidR="00D93675">
        <w:rPr>
          <w:rFonts w:cs="Times New Roman"/>
          <w:sz w:val="24"/>
          <w:szCs w:val="24"/>
        </w:rPr>
        <w:t>,</w:t>
      </w:r>
      <w:r w:rsidR="00DA019A">
        <w:rPr>
          <w:rFonts w:cs="Times New Roman"/>
          <w:sz w:val="24"/>
          <w:szCs w:val="24"/>
        </w:rPr>
        <w:t xml:space="preserve"> the total OGIP of </w:t>
      </w:r>
      <w:r w:rsidR="006479FB">
        <w:rPr>
          <w:rFonts w:cs="Times New Roman"/>
          <w:sz w:val="24"/>
          <w:szCs w:val="24"/>
        </w:rPr>
        <w:t>the</w:t>
      </w:r>
      <w:r w:rsidR="00DA019A">
        <w:rPr>
          <w:rFonts w:cs="Times New Roman"/>
          <w:sz w:val="24"/>
          <w:szCs w:val="24"/>
        </w:rPr>
        <w:t xml:space="preserve"> same reservoir increase</w:t>
      </w:r>
      <w:r w:rsidR="008832BE">
        <w:rPr>
          <w:rFonts w:cs="Times New Roman"/>
          <w:sz w:val="24"/>
          <w:szCs w:val="24"/>
        </w:rPr>
        <w:t>s</w:t>
      </w:r>
      <w:r w:rsidR="00DA019A">
        <w:rPr>
          <w:rFonts w:cs="Times New Roman"/>
          <w:sz w:val="24"/>
          <w:szCs w:val="24"/>
        </w:rPr>
        <w:t xml:space="preserve"> because </w:t>
      </w:r>
      <w:r w:rsidR="008B5BF6">
        <w:rPr>
          <w:rFonts w:cs="Times New Roman"/>
          <w:sz w:val="24"/>
          <w:szCs w:val="24"/>
        </w:rPr>
        <w:t>higher</w:t>
      </w:r>
      <w:r w:rsidR="00DA019A">
        <w:rPr>
          <w:rFonts w:cs="Times New Roman"/>
          <w:sz w:val="24"/>
          <w:szCs w:val="24"/>
        </w:rPr>
        <w:t xml:space="preserve"> pressure </w:t>
      </w:r>
      <w:r w:rsidR="008B5BF6">
        <w:rPr>
          <w:rFonts w:cs="Times New Roman"/>
          <w:sz w:val="24"/>
          <w:szCs w:val="24"/>
        </w:rPr>
        <w:t xml:space="preserve">will </w:t>
      </w:r>
      <w:r w:rsidR="00DA019A">
        <w:rPr>
          <w:rFonts w:cs="Times New Roman"/>
          <w:sz w:val="24"/>
          <w:szCs w:val="24"/>
        </w:rPr>
        <w:t xml:space="preserve">increase </w:t>
      </w:r>
      <w:r w:rsidR="003B4817">
        <w:rPr>
          <w:rFonts w:cs="Times New Roman"/>
          <w:sz w:val="24"/>
          <w:szCs w:val="24"/>
        </w:rPr>
        <w:t xml:space="preserve">the </w:t>
      </w:r>
      <w:r w:rsidR="00DA019A">
        <w:rPr>
          <w:rFonts w:cs="Times New Roman"/>
          <w:sz w:val="24"/>
          <w:szCs w:val="24"/>
        </w:rPr>
        <w:t xml:space="preserve">density of </w:t>
      </w:r>
      <w:r w:rsidR="003B4817">
        <w:rPr>
          <w:rFonts w:cs="Times New Roman"/>
          <w:sz w:val="24"/>
          <w:szCs w:val="24"/>
        </w:rPr>
        <w:t xml:space="preserve">both </w:t>
      </w:r>
      <w:r w:rsidR="00DA019A">
        <w:rPr>
          <w:rFonts w:cs="Times New Roman"/>
          <w:sz w:val="24"/>
          <w:szCs w:val="24"/>
        </w:rPr>
        <w:t xml:space="preserve">adsorbed gas and free gas.  </w:t>
      </w:r>
      <w:r w:rsidRPr="00020CCD">
        <w:rPr>
          <w:rFonts w:cs="Times New Roman"/>
          <w:sz w:val="24"/>
          <w:szCs w:val="24"/>
        </w:rPr>
        <w:t xml:space="preserve"> </w:t>
      </w:r>
      <w:r w:rsidR="0049716B" w:rsidRPr="00020CCD">
        <w:rPr>
          <w:rFonts w:cs="Times New Roman"/>
          <w:sz w:val="24"/>
          <w:szCs w:val="24"/>
        </w:rPr>
        <w:t xml:space="preserve">                   </w:t>
      </w:r>
    </w:p>
    <w:p w14:paraId="203638D5" w14:textId="1EC4C2D4" w:rsidR="00AE4175" w:rsidRDefault="00AE4175" w:rsidP="00EE25A1">
      <w:pPr>
        <w:spacing w:line="480" w:lineRule="auto"/>
        <w:rPr>
          <w:rFonts w:cs="Times New Roman"/>
          <w:b/>
          <w:color w:val="FF0000"/>
          <w:sz w:val="52"/>
          <w:szCs w:val="52"/>
        </w:rPr>
      </w:pPr>
    </w:p>
    <w:p w14:paraId="7D730F8F" w14:textId="5EC18FCB" w:rsidR="00CB0906" w:rsidRDefault="00CB0906" w:rsidP="00EE25A1">
      <w:pPr>
        <w:spacing w:line="480" w:lineRule="auto"/>
        <w:rPr>
          <w:rFonts w:cs="Times New Roman"/>
          <w:b/>
          <w:color w:val="FF0000"/>
          <w:sz w:val="52"/>
          <w:szCs w:val="52"/>
        </w:rPr>
      </w:pPr>
    </w:p>
    <w:p w14:paraId="42B63F67" w14:textId="7F132F62" w:rsidR="00CB0906" w:rsidRDefault="00CB0906" w:rsidP="00EE25A1">
      <w:pPr>
        <w:spacing w:line="480" w:lineRule="auto"/>
        <w:rPr>
          <w:rFonts w:cs="Times New Roman"/>
          <w:b/>
          <w:color w:val="FF0000"/>
          <w:sz w:val="52"/>
          <w:szCs w:val="52"/>
        </w:rPr>
      </w:pPr>
    </w:p>
    <w:p w14:paraId="1E0DBE89" w14:textId="6F30DB8A" w:rsidR="00CB0906" w:rsidRDefault="00CB0906" w:rsidP="00EE25A1">
      <w:pPr>
        <w:spacing w:line="480" w:lineRule="auto"/>
        <w:rPr>
          <w:rFonts w:cs="Times New Roman"/>
          <w:b/>
          <w:color w:val="FF0000"/>
          <w:sz w:val="52"/>
          <w:szCs w:val="52"/>
        </w:rPr>
      </w:pPr>
    </w:p>
    <w:p w14:paraId="40632356" w14:textId="20AF6D6C" w:rsidR="00CB0906" w:rsidRDefault="00CB0906" w:rsidP="00EE25A1">
      <w:pPr>
        <w:spacing w:line="480" w:lineRule="auto"/>
        <w:rPr>
          <w:rFonts w:cs="Times New Roman"/>
          <w:b/>
          <w:color w:val="FF0000"/>
          <w:sz w:val="52"/>
          <w:szCs w:val="52"/>
        </w:rPr>
      </w:pPr>
    </w:p>
    <w:p w14:paraId="05059CFB" w14:textId="0D3DEC14" w:rsidR="00CB0906" w:rsidRDefault="00CB0906" w:rsidP="00EE25A1">
      <w:pPr>
        <w:spacing w:line="480" w:lineRule="auto"/>
        <w:rPr>
          <w:rFonts w:cs="Times New Roman"/>
          <w:b/>
          <w:color w:val="FF0000"/>
          <w:sz w:val="52"/>
          <w:szCs w:val="52"/>
        </w:rPr>
      </w:pPr>
    </w:p>
    <w:p w14:paraId="1B9673B0" w14:textId="00889A9A" w:rsidR="00CB0906" w:rsidRDefault="00CB0906" w:rsidP="00EE25A1">
      <w:pPr>
        <w:spacing w:line="480" w:lineRule="auto"/>
        <w:rPr>
          <w:rFonts w:cs="Times New Roman"/>
          <w:b/>
          <w:color w:val="FF0000"/>
          <w:sz w:val="52"/>
          <w:szCs w:val="52"/>
        </w:rPr>
      </w:pPr>
    </w:p>
    <w:p w14:paraId="139FA9C4" w14:textId="3F5AAA78" w:rsidR="00CB0906" w:rsidRDefault="00CB0906" w:rsidP="00EE25A1">
      <w:pPr>
        <w:spacing w:line="480" w:lineRule="auto"/>
        <w:rPr>
          <w:rFonts w:cs="Times New Roman"/>
          <w:b/>
          <w:color w:val="FF0000"/>
          <w:sz w:val="52"/>
          <w:szCs w:val="52"/>
        </w:rPr>
      </w:pPr>
    </w:p>
    <w:p w14:paraId="144A811B" w14:textId="363AD5A0" w:rsidR="00CB0906" w:rsidRDefault="00CB0906" w:rsidP="00EE25A1">
      <w:pPr>
        <w:spacing w:line="480" w:lineRule="auto"/>
        <w:rPr>
          <w:rFonts w:cs="Times New Roman"/>
          <w:b/>
          <w:color w:val="FF0000"/>
          <w:sz w:val="52"/>
          <w:szCs w:val="52"/>
        </w:rPr>
      </w:pPr>
    </w:p>
    <w:p w14:paraId="0A22357E" w14:textId="05152A30" w:rsidR="00CB0906" w:rsidRDefault="00CB0906" w:rsidP="00EE25A1">
      <w:pPr>
        <w:spacing w:line="480" w:lineRule="auto"/>
        <w:rPr>
          <w:rFonts w:cs="Times New Roman"/>
          <w:b/>
          <w:color w:val="FF0000"/>
          <w:sz w:val="52"/>
          <w:szCs w:val="52"/>
        </w:rPr>
      </w:pPr>
    </w:p>
    <w:p w14:paraId="18001A41" w14:textId="77777777" w:rsidR="00CB0906" w:rsidRDefault="00CB0906" w:rsidP="00EE25A1">
      <w:pPr>
        <w:spacing w:line="480" w:lineRule="auto"/>
        <w:rPr>
          <w:rFonts w:cs="Times New Roman"/>
          <w:b/>
          <w:color w:val="FF0000"/>
          <w:sz w:val="52"/>
          <w:szCs w:val="52"/>
        </w:rPr>
      </w:pPr>
    </w:p>
    <w:p w14:paraId="12791E9F" w14:textId="04E5F37C" w:rsidR="00765527" w:rsidRPr="00CF20A3" w:rsidRDefault="000E558E" w:rsidP="002F718E">
      <w:pPr>
        <w:pStyle w:val="1"/>
      </w:pPr>
      <w:bookmarkStart w:id="246" w:name="_Toc15547212"/>
      <w:r w:rsidRPr="00660466">
        <w:t>Chapter</w:t>
      </w:r>
      <w:r w:rsidR="000E1178" w:rsidRPr="00660466">
        <w:t xml:space="preserve"> 4</w:t>
      </w:r>
      <w:r w:rsidR="00563C49" w:rsidRPr="00660466">
        <w:t>:</w:t>
      </w:r>
      <w:r w:rsidR="008669BC" w:rsidRPr="00660466">
        <w:t xml:space="preserve"> Study of</w:t>
      </w:r>
      <w:r w:rsidR="008669BC" w:rsidRPr="00CF20A3">
        <w:t xml:space="preserve"> </w:t>
      </w:r>
      <w:r w:rsidR="001708F2" w:rsidRPr="00CF20A3">
        <w:t>Hydrocarbon P</w:t>
      </w:r>
      <w:r w:rsidR="008669BC" w:rsidRPr="00CF20A3">
        <w:t>h</w:t>
      </w:r>
      <w:r w:rsidR="001708F2" w:rsidRPr="00CF20A3">
        <w:t>ase B</w:t>
      </w:r>
      <w:r w:rsidR="001B1092" w:rsidRPr="00CF20A3">
        <w:t>ehavior</w:t>
      </w:r>
      <w:bookmarkEnd w:id="246"/>
      <w:r w:rsidR="008669BC" w:rsidRPr="00CF20A3">
        <w:t xml:space="preserve"> </w:t>
      </w:r>
    </w:p>
    <w:p w14:paraId="13881011" w14:textId="77777777" w:rsidR="00563C49" w:rsidRDefault="00563C49" w:rsidP="00EE25A1">
      <w:pPr>
        <w:spacing w:line="480" w:lineRule="auto"/>
        <w:rPr>
          <w:rFonts w:cs="Times New Roman"/>
          <w:b/>
          <w:color w:val="FF0000"/>
          <w:sz w:val="52"/>
          <w:szCs w:val="52"/>
        </w:rPr>
      </w:pPr>
    </w:p>
    <w:p w14:paraId="6FF27EBB" w14:textId="53B32DDA" w:rsidR="008669BC" w:rsidRPr="00CF20A3" w:rsidRDefault="000E1178" w:rsidP="002F718E">
      <w:pPr>
        <w:pStyle w:val="2"/>
      </w:pPr>
      <w:bookmarkStart w:id="247" w:name="_Toc15547213"/>
      <w:r w:rsidRPr="00CF20A3">
        <w:t>4</w:t>
      </w:r>
      <w:r w:rsidR="00563C49" w:rsidRPr="00CF20A3">
        <w:t>.1 B</w:t>
      </w:r>
      <w:r w:rsidR="00765527" w:rsidRPr="00CF20A3">
        <w:t>ackground</w:t>
      </w:r>
      <w:bookmarkEnd w:id="247"/>
      <w:r w:rsidR="00765527" w:rsidRPr="00CF20A3">
        <w:t xml:space="preserve"> </w:t>
      </w:r>
      <w:r w:rsidR="00783139" w:rsidRPr="00CF20A3">
        <w:t xml:space="preserve"> </w:t>
      </w:r>
    </w:p>
    <w:p w14:paraId="5DC28FB8" w14:textId="7BE67DE8" w:rsidR="00D87AA6" w:rsidRDefault="00E96776" w:rsidP="00E62080">
      <w:pPr>
        <w:spacing w:line="480" w:lineRule="auto"/>
        <w:ind w:firstLine="420"/>
        <w:rPr>
          <w:rFonts w:cs="Times New Roman"/>
          <w:sz w:val="24"/>
          <w:szCs w:val="24"/>
        </w:rPr>
      </w:pPr>
      <w:r>
        <w:rPr>
          <w:rFonts w:cs="Times New Roman"/>
          <w:bCs/>
          <w:sz w:val="24"/>
          <w:szCs w:val="24"/>
        </w:rPr>
        <w:t>P</w:t>
      </w:r>
      <w:r w:rsidR="00C13F72" w:rsidRPr="001B1092">
        <w:rPr>
          <w:rFonts w:cs="Times New Roman"/>
          <w:bCs/>
          <w:sz w:val="24"/>
          <w:szCs w:val="24"/>
        </w:rPr>
        <w:t xml:space="preserve">hase behavior of hydrocarbon fluid is an </w:t>
      </w:r>
      <w:r w:rsidR="00E62080" w:rsidRPr="001B1092">
        <w:rPr>
          <w:rFonts w:cs="Times New Roman"/>
          <w:bCs/>
          <w:sz w:val="24"/>
          <w:szCs w:val="24"/>
        </w:rPr>
        <w:t>interesti</w:t>
      </w:r>
      <w:r w:rsidR="00E62080">
        <w:rPr>
          <w:rFonts w:cs="Times New Roman"/>
          <w:bCs/>
          <w:sz w:val="24"/>
          <w:szCs w:val="24"/>
        </w:rPr>
        <w:t>ng</w:t>
      </w:r>
      <w:r w:rsidR="00C13F72" w:rsidRPr="001B1092">
        <w:rPr>
          <w:rFonts w:cs="Times New Roman"/>
          <w:bCs/>
          <w:sz w:val="24"/>
          <w:szCs w:val="24"/>
        </w:rPr>
        <w:t xml:space="preserve"> topic n</w:t>
      </w:r>
      <w:r w:rsidR="00047AE5" w:rsidRPr="001B1092">
        <w:rPr>
          <w:rFonts w:cs="Times New Roman"/>
          <w:bCs/>
          <w:sz w:val="24"/>
          <w:szCs w:val="24"/>
        </w:rPr>
        <w:t xml:space="preserve">o matter </w:t>
      </w:r>
      <w:r w:rsidR="00F70B65" w:rsidRPr="001B1092">
        <w:rPr>
          <w:rFonts w:cs="Times New Roman"/>
          <w:bCs/>
          <w:sz w:val="24"/>
          <w:szCs w:val="24"/>
        </w:rPr>
        <w:t>in</w:t>
      </w:r>
      <w:r w:rsidR="00F70B65" w:rsidRPr="001B1092">
        <w:rPr>
          <w:rFonts w:cs="Times New Roman"/>
          <w:sz w:val="24"/>
          <w:szCs w:val="24"/>
        </w:rPr>
        <w:t xml:space="preserve"> </w:t>
      </w:r>
      <w:r w:rsidR="00F70B65">
        <w:rPr>
          <w:rFonts w:cs="Times New Roman"/>
          <w:sz w:val="24"/>
          <w:szCs w:val="24"/>
        </w:rPr>
        <w:t>conventional resources development or unconventional resources development</w:t>
      </w:r>
      <w:r w:rsidR="00112E7A">
        <w:rPr>
          <w:rFonts w:cs="Times New Roman"/>
          <w:sz w:val="24"/>
          <w:szCs w:val="24"/>
        </w:rPr>
        <w:t xml:space="preserve">, </w:t>
      </w:r>
      <w:r>
        <w:rPr>
          <w:rFonts w:cs="Times New Roman"/>
          <w:sz w:val="24"/>
          <w:szCs w:val="24"/>
        </w:rPr>
        <w:t>as</w:t>
      </w:r>
      <w:r w:rsidR="00F70B65">
        <w:rPr>
          <w:rFonts w:cs="Times New Roman"/>
          <w:sz w:val="24"/>
          <w:szCs w:val="24"/>
        </w:rPr>
        <w:t xml:space="preserve"> its related problem</w:t>
      </w:r>
      <w:r w:rsidR="00112E7A">
        <w:rPr>
          <w:rFonts w:cs="Times New Roman"/>
          <w:sz w:val="24"/>
          <w:szCs w:val="24"/>
        </w:rPr>
        <w:t>s happen anywhere through reservoir development</w:t>
      </w:r>
      <w:r w:rsidR="00F70B65">
        <w:rPr>
          <w:rFonts w:cs="Times New Roman"/>
          <w:sz w:val="24"/>
          <w:szCs w:val="24"/>
        </w:rPr>
        <w:t>.</w:t>
      </w:r>
      <w:r w:rsidR="00775F58" w:rsidRPr="00775F58">
        <w:rPr>
          <w:rFonts w:cs="Times New Roman"/>
          <w:sz w:val="24"/>
          <w:szCs w:val="24"/>
        </w:rPr>
        <w:t xml:space="preserve"> </w:t>
      </w:r>
      <w:r w:rsidR="00775F58">
        <w:rPr>
          <w:rFonts w:cs="Times New Roman"/>
          <w:sz w:val="24"/>
          <w:szCs w:val="24"/>
        </w:rPr>
        <w:t>The phase behavior of hydrocarbon fluid can not only affect the composition of production fluid at the surface but also affect the transport mechanism of fluid through the wellbore</w:t>
      </w:r>
      <w:r w:rsidR="00775F58">
        <w:rPr>
          <w:rFonts w:cs="Times New Roman" w:hint="eastAsia"/>
          <w:sz w:val="24"/>
          <w:szCs w:val="24"/>
        </w:rPr>
        <w:t>.</w:t>
      </w:r>
      <w:r w:rsidR="00775F58">
        <w:rPr>
          <w:rFonts w:cs="Times New Roman"/>
          <w:sz w:val="24"/>
          <w:szCs w:val="24"/>
        </w:rPr>
        <w:t xml:space="preserve"> There are several aspects of phase behavior about hydrocarbon fluid that are worth to study.</w:t>
      </w:r>
      <w:r w:rsidR="00092D63">
        <w:rPr>
          <w:rFonts w:cs="Times New Roman"/>
          <w:sz w:val="24"/>
          <w:szCs w:val="24"/>
        </w:rPr>
        <w:t xml:space="preserve"> The object</w:t>
      </w:r>
      <w:r w:rsidR="002C12B7">
        <w:rPr>
          <w:rFonts w:cs="Times New Roman"/>
          <w:sz w:val="24"/>
          <w:szCs w:val="24"/>
        </w:rPr>
        <w:t>s of chapter 4 are</w:t>
      </w:r>
      <w:r w:rsidR="00E62080">
        <w:rPr>
          <w:rFonts w:cs="Times New Roman"/>
          <w:sz w:val="24"/>
          <w:szCs w:val="24"/>
        </w:rPr>
        <w:t xml:space="preserve"> about studying the p</w:t>
      </w:r>
      <w:r w:rsidR="00B37C0B">
        <w:rPr>
          <w:rFonts w:cs="Times New Roman"/>
          <w:sz w:val="24"/>
          <w:szCs w:val="24"/>
        </w:rPr>
        <w:t>hase-state change of hydrocarbon fluid</w:t>
      </w:r>
      <w:r w:rsidR="00775F58">
        <w:rPr>
          <w:rFonts w:cs="Times New Roman"/>
          <w:sz w:val="24"/>
          <w:szCs w:val="24"/>
        </w:rPr>
        <w:t xml:space="preserve"> with MD simulation</w:t>
      </w:r>
      <w:r w:rsidR="002C12B7">
        <w:rPr>
          <w:rFonts w:cs="Times New Roman"/>
          <w:sz w:val="24"/>
          <w:szCs w:val="24"/>
        </w:rPr>
        <w:t xml:space="preserve"> and determining the compon</w:t>
      </w:r>
      <w:r w:rsidR="00092D63">
        <w:rPr>
          <w:rFonts w:cs="Times New Roman"/>
          <w:sz w:val="24"/>
          <w:szCs w:val="24"/>
        </w:rPr>
        <w:t>ent fraction in each phase</w:t>
      </w:r>
      <w:r w:rsidR="00B37C0B">
        <w:rPr>
          <w:rFonts w:cs="Times New Roman"/>
          <w:sz w:val="24"/>
          <w:szCs w:val="24"/>
        </w:rPr>
        <w:t>.</w:t>
      </w:r>
      <w:r>
        <w:rPr>
          <w:rFonts w:cs="Times New Roman"/>
          <w:sz w:val="24"/>
          <w:szCs w:val="24"/>
        </w:rPr>
        <w:t xml:space="preserve"> T</w:t>
      </w:r>
      <w:r w:rsidR="003A19B6">
        <w:rPr>
          <w:rFonts w:cs="Times New Roman"/>
          <w:sz w:val="24"/>
          <w:szCs w:val="24"/>
        </w:rPr>
        <w:t xml:space="preserve">he </w:t>
      </w:r>
      <w:r>
        <w:rPr>
          <w:rFonts w:cs="Times New Roman"/>
          <w:sz w:val="24"/>
          <w:szCs w:val="24"/>
        </w:rPr>
        <w:t>p</w:t>
      </w:r>
      <w:r w:rsidR="00D23325">
        <w:rPr>
          <w:rFonts w:cs="Times New Roman" w:hint="eastAsia"/>
          <w:sz w:val="24"/>
          <w:szCs w:val="24"/>
        </w:rPr>
        <w:t>hase</w:t>
      </w:r>
      <w:r w:rsidR="00D23325">
        <w:rPr>
          <w:rFonts w:cs="Times New Roman"/>
          <w:sz w:val="24"/>
          <w:szCs w:val="24"/>
        </w:rPr>
        <w:t xml:space="preserve"> change of </w:t>
      </w:r>
      <w:r w:rsidR="003A19B6">
        <w:rPr>
          <w:rFonts w:cs="Times New Roman"/>
          <w:sz w:val="24"/>
          <w:szCs w:val="24"/>
        </w:rPr>
        <w:t xml:space="preserve">petroleum fluid (or </w:t>
      </w:r>
      <w:r w:rsidR="00D23325">
        <w:rPr>
          <w:rFonts w:cs="Times New Roman"/>
          <w:sz w:val="24"/>
          <w:szCs w:val="24"/>
        </w:rPr>
        <w:t>hydrocarbon</w:t>
      </w:r>
      <w:r w:rsidR="003A19B6">
        <w:rPr>
          <w:rFonts w:cs="Times New Roman"/>
          <w:sz w:val="24"/>
          <w:szCs w:val="24"/>
        </w:rPr>
        <w:t xml:space="preserve"> fluid)</w:t>
      </w:r>
      <w:r w:rsidR="00D23325">
        <w:rPr>
          <w:rFonts w:cs="Times New Roman"/>
          <w:sz w:val="24"/>
          <w:szCs w:val="24"/>
        </w:rPr>
        <w:t xml:space="preserve"> occur</w:t>
      </w:r>
      <w:r w:rsidR="003A19B6">
        <w:rPr>
          <w:rFonts w:cs="Times New Roman"/>
          <w:sz w:val="24"/>
          <w:szCs w:val="24"/>
        </w:rPr>
        <w:t>s</w:t>
      </w:r>
      <w:r w:rsidR="00D23325">
        <w:rPr>
          <w:rFonts w:cs="Times New Roman"/>
          <w:sz w:val="24"/>
          <w:szCs w:val="24"/>
        </w:rPr>
        <w:t xml:space="preserve"> in </w:t>
      </w:r>
      <w:r w:rsidR="003A19B6">
        <w:rPr>
          <w:rFonts w:cs="Times New Roman"/>
          <w:sz w:val="24"/>
          <w:szCs w:val="24"/>
        </w:rPr>
        <w:t>three</w:t>
      </w:r>
      <w:r w:rsidR="00D23325">
        <w:rPr>
          <w:rFonts w:cs="Times New Roman"/>
          <w:sz w:val="24"/>
          <w:szCs w:val="24"/>
        </w:rPr>
        <w:t xml:space="preserve"> places</w:t>
      </w:r>
      <w:r w:rsidR="0096036F">
        <w:rPr>
          <w:rFonts w:cs="Times New Roman" w:hint="eastAsia"/>
          <w:sz w:val="24"/>
          <w:szCs w:val="24"/>
        </w:rPr>
        <w:t>:</w:t>
      </w:r>
      <w:r w:rsidR="00092D63">
        <w:rPr>
          <w:rFonts w:cs="Times New Roman"/>
          <w:sz w:val="24"/>
          <w:szCs w:val="24"/>
        </w:rPr>
        <w:t xml:space="preserve"> 1. p</w:t>
      </w:r>
      <w:r w:rsidR="0096036F">
        <w:rPr>
          <w:rFonts w:cs="Times New Roman"/>
          <w:sz w:val="24"/>
          <w:szCs w:val="24"/>
        </w:rPr>
        <w:t>etroleum fl</w:t>
      </w:r>
      <w:r w:rsidR="00092D63">
        <w:rPr>
          <w:rFonts w:cs="Times New Roman"/>
          <w:sz w:val="24"/>
          <w:szCs w:val="24"/>
        </w:rPr>
        <w:t>uid in reservoir condition; 2. p</w:t>
      </w:r>
      <w:r w:rsidR="0096036F">
        <w:rPr>
          <w:rFonts w:cs="Times New Roman"/>
          <w:sz w:val="24"/>
          <w:szCs w:val="24"/>
        </w:rPr>
        <w:t>etroleum fluid t</w:t>
      </w:r>
      <w:r w:rsidR="00092D63">
        <w:rPr>
          <w:rFonts w:cs="Times New Roman"/>
          <w:sz w:val="24"/>
          <w:szCs w:val="24"/>
        </w:rPr>
        <w:t>hrough production wellbore; 3. p</w:t>
      </w:r>
      <w:r w:rsidR="0096036F">
        <w:rPr>
          <w:rFonts w:cs="Times New Roman"/>
          <w:sz w:val="24"/>
          <w:szCs w:val="24"/>
        </w:rPr>
        <w:t>roduction fluid through surf</w:t>
      </w:r>
      <w:r>
        <w:rPr>
          <w:rFonts w:cs="Times New Roman"/>
          <w:sz w:val="24"/>
          <w:szCs w:val="24"/>
        </w:rPr>
        <w:t xml:space="preserve">ace </w:t>
      </w:r>
      <w:r w:rsidR="00E62080">
        <w:rPr>
          <w:rFonts w:cs="Times New Roman"/>
          <w:sz w:val="24"/>
          <w:szCs w:val="24"/>
        </w:rPr>
        <w:t>processing</w:t>
      </w:r>
      <w:r w:rsidR="0096036F">
        <w:rPr>
          <w:rFonts w:cs="Times New Roman"/>
          <w:sz w:val="24"/>
          <w:szCs w:val="24"/>
        </w:rPr>
        <w:t xml:space="preserve">.  </w:t>
      </w:r>
    </w:p>
    <w:p w14:paraId="2E18D608" w14:textId="77777777" w:rsidR="00092D63" w:rsidRDefault="00721F2E" w:rsidP="00092D63">
      <w:pPr>
        <w:spacing w:line="480" w:lineRule="auto"/>
        <w:ind w:firstLine="420"/>
        <w:rPr>
          <w:rFonts w:cs="Times New Roman"/>
          <w:sz w:val="24"/>
          <w:szCs w:val="24"/>
        </w:rPr>
      </w:pPr>
      <w:r>
        <w:rPr>
          <w:rFonts w:cs="Times New Roman"/>
          <w:sz w:val="24"/>
          <w:szCs w:val="24"/>
        </w:rPr>
        <w:t xml:space="preserve">In the production </w:t>
      </w:r>
      <w:r w:rsidRPr="005D1824">
        <w:rPr>
          <w:rFonts w:cs="Times New Roman"/>
          <w:color w:val="000000" w:themeColor="text1"/>
          <w:sz w:val="24"/>
          <w:szCs w:val="24"/>
        </w:rPr>
        <w:t>period,</w:t>
      </w:r>
      <w:r w:rsidR="002F05C5" w:rsidRPr="005D1824">
        <w:rPr>
          <w:rFonts w:cs="Times New Roman"/>
          <w:color w:val="000000" w:themeColor="text1"/>
          <w:sz w:val="24"/>
          <w:szCs w:val="24"/>
        </w:rPr>
        <w:t xml:space="preserve"> t</w:t>
      </w:r>
      <w:r w:rsidRPr="005D1824">
        <w:rPr>
          <w:rFonts w:cs="Times New Roman"/>
          <w:color w:val="000000" w:themeColor="text1"/>
          <w:sz w:val="24"/>
          <w:szCs w:val="24"/>
        </w:rPr>
        <w:t>he phase-state of petroleum fluid</w:t>
      </w:r>
      <w:r w:rsidR="001B1092" w:rsidRPr="005D1824">
        <w:rPr>
          <w:rFonts w:cs="Times New Roman"/>
          <w:color w:val="000000" w:themeColor="text1"/>
          <w:sz w:val="24"/>
          <w:szCs w:val="24"/>
        </w:rPr>
        <w:t xml:space="preserve"> in </w:t>
      </w:r>
      <w:r w:rsidR="00D36E3D">
        <w:rPr>
          <w:rFonts w:cs="Times New Roman"/>
          <w:color w:val="000000" w:themeColor="text1"/>
          <w:sz w:val="24"/>
          <w:szCs w:val="24"/>
        </w:rPr>
        <w:t xml:space="preserve">the </w:t>
      </w:r>
      <w:r w:rsidR="001B1092" w:rsidRPr="005D1824">
        <w:rPr>
          <w:rFonts w:cs="Times New Roman"/>
          <w:color w:val="000000" w:themeColor="text1"/>
          <w:sz w:val="24"/>
          <w:szCs w:val="24"/>
        </w:rPr>
        <w:t>reservoir</w:t>
      </w:r>
      <w:r w:rsidRPr="005D1824">
        <w:rPr>
          <w:rFonts w:cs="Times New Roman"/>
          <w:color w:val="000000" w:themeColor="text1"/>
          <w:sz w:val="24"/>
          <w:szCs w:val="24"/>
        </w:rPr>
        <w:t xml:space="preserve"> will change as pressure</w:t>
      </w:r>
      <w:r w:rsidR="001B1092" w:rsidRPr="005D1824">
        <w:rPr>
          <w:rFonts w:cs="Times New Roman"/>
          <w:color w:val="000000" w:themeColor="text1"/>
          <w:sz w:val="24"/>
          <w:szCs w:val="24"/>
        </w:rPr>
        <w:t xml:space="preserve"> continuously declines</w:t>
      </w:r>
      <w:r w:rsidR="00E96776">
        <w:rPr>
          <w:rFonts w:cs="Times New Roman"/>
          <w:color w:val="000000" w:themeColor="text1"/>
          <w:sz w:val="24"/>
          <w:szCs w:val="24"/>
        </w:rPr>
        <w:t xml:space="preserve">. </w:t>
      </w:r>
      <w:r w:rsidR="002C12B7" w:rsidRPr="002C12B7">
        <w:rPr>
          <w:rFonts w:cs="Times New Roman"/>
          <w:color w:val="000000" w:themeColor="text1"/>
          <w:sz w:val="24"/>
          <w:szCs w:val="24"/>
        </w:rPr>
        <w:fldChar w:fldCharType="begin"/>
      </w:r>
      <w:r w:rsidR="002C12B7" w:rsidRPr="002C12B7">
        <w:rPr>
          <w:rFonts w:cs="Times New Roman"/>
          <w:color w:val="000000" w:themeColor="text1"/>
          <w:sz w:val="24"/>
          <w:szCs w:val="24"/>
        </w:rPr>
        <w:instrText xml:space="preserve"> REF _Ref15302778 \h </w:instrText>
      </w:r>
      <w:r w:rsidR="002C12B7">
        <w:rPr>
          <w:rFonts w:cs="Times New Roman"/>
          <w:color w:val="000000" w:themeColor="text1"/>
          <w:sz w:val="24"/>
          <w:szCs w:val="24"/>
        </w:rPr>
        <w:instrText xml:space="preserve"> \* MERGEFORMAT </w:instrText>
      </w:r>
      <w:r w:rsidR="002C12B7" w:rsidRPr="002C12B7">
        <w:rPr>
          <w:rFonts w:cs="Times New Roman"/>
          <w:color w:val="000000" w:themeColor="text1"/>
          <w:sz w:val="24"/>
          <w:szCs w:val="24"/>
        </w:rPr>
      </w:r>
      <w:r w:rsidR="002C12B7" w:rsidRPr="002C12B7">
        <w:rPr>
          <w:rFonts w:cs="Times New Roman"/>
          <w:color w:val="000000" w:themeColor="text1"/>
          <w:sz w:val="24"/>
          <w:szCs w:val="24"/>
        </w:rPr>
        <w:fldChar w:fldCharType="separate"/>
      </w:r>
      <w:r w:rsidR="002C12B7" w:rsidRPr="002C12B7">
        <w:rPr>
          <w:rFonts w:cs="Times New Roman"/>
          <w:b/>
          <w:sz w:val="24"/>
          <w:szCs w:val="24"/>
        </w:rPr>
        <w:t xml:space="preserve">Figure </w:t>
      </w:r>
      <w:r w:rsidR="002C12B7" w:rsidRPr="002C12B7">
        <w:rPr>
          <w:rFonts w:cs="Times New Roman"/>
          <w:b/>
          <w:noProof/>
          <w:sz w:val="24"/>
          <w:szCs w:val="24"/>
        </w:rPr>
        <w:t>28</w:t>
      </w:r>
      <w:r w:rsidR="002C12B7" w:rsidRPr="002C12B7">
        <w:rPr>
          <w:rFonts w:cs="Times New Roman"/>
          <w:color w:val="000000" w:themeColor="text1"/>
          <w:sz w:val="24"/>
          <w:szCs w:val="24"/>
        </w:rPr>
        <w:fldChar w:fldCharType="end"/>
      </w:r>
      <w:r w:rsidR="00E559F2" w:rsidRPr="002C12B7">
        <w:rPr>
          <w:rFonts w:cs="Times New Roman"/>
          <w:color w:val="FF0000"/>
          <w:sz w:val="24"/>
          <w:szCs w:val="24"/>
        </w:rPr>
        <w:t xml:space="preserve"> </w:t>
      </w:r>
      <w:r w:rsidR="001172C1" w:rsidRPr="002C12B7">
        <w:rPr>
          <w:rFonts w:cs="Times New Roman"/>
          <w:color w:val="000000" w:themeColor="text1"/>
          <w:sz w:val="24"/>
          <w:szCs w:val="24"/>
        </w:rPr>
        <w:t>di</w:t>
      </w:r>
      <w:r w:rsidR="001172C1" w:rsidRPr="005D1824">
        <w:rPr>
          <w:rFonts w:cs="Times New Roman"/>
          <w:color w:val="000000" w:themeColor="text1"/>
          <w:sz w:val="24"/>
          <w:szCs w:val="24"/>
        </w:rPr>
        <w:t>splays the phase envelope of</w:t>
      </w:r>
      <w:r w:rsidR="00E559F2" w:rsidRPr="005D1824">
        <w:rPr>
          <w:rFonts w:cs="Times New Roman"/>
          <w:color w:val="000000" w:themeColor="text1"/>
          <w:sz w:val="24"/>
          <w:szCs w:val="24"/>
        </w:rPr>
        <w:t xml:space="preserve"> a </w:t>
      </w:r>
      <w:r w:rsidR="00772828">
        <w:rPr>
          <w:rFonts w:cs="Times New Roman"/>
          <w:color w:val="000000" w:themeColor="text1"/>
          <w:sz w:val="24"/>
          <w:szCs w:val="24"/>
        </w:rPr>
        <w:t>typical volatile oil</w:t>
      </w:r>
      <w:r w:rsidR="00613B0D">
        <w:rPr>
          <w:rFonts w:cs="Times New Roman"/>
          <w:color w:val="000000" w:themeColor="text1"/>
          <w:sz w:val="24"/>
          <w:szCs w:val="24"/>
        </w:rPr>
        <w:t xml:space="preserve"> </w:t>
      </w:r>
      <w:r w:rsidR="00E559F2" w:rsidRPr="005D1824">
        <w:rPr>
          <w:rFonts w:cs="Times New Roman"/>
          <w:color w:val="000000" w:themeColor="text1"/>
          <w:sz w:val="24"/>
          <w:szCs w:val="24"/>
        </w:rPr>
        <w:t>reservoir</w:t>
      </w:r>
      <w:r w:rsidR="001172C1" w:rsidRPr="005D1824">
        <w:rPr>
          <w:rFonts w:cs="Times New Roman"/>
          <w:color w:val="000000" w:themeColor="text1"/>
          <w:sz w:val="24"/>
          <w:szCs w:val="24"/>
        </w:rPr>
        <w:t xml:space="preserve">. </w:t>
      </w:r>
      <w:r w:rsidR="00E62080">
        <w:rPr>
          <w:rFonts w:cs="Times New Roman"/>
          <w:color w:val="000000" w:themeColor="text1"/>
          <w:sz w:val="24"/>
          <w:szCs w:val="24"/>
        </w:rPr>
        <w:t xml:space="preserve">It is clear </w:t>
      </w:r>
      <w:r w:rsidR="00E96776">
        <w:rPr>
          <w:rFonts w:cs="Times New Roman"/>
          <w:color w:val="000000" w:themeColor="text1"/>
          <w:sz w:val="24"/>
          <w:szCs w:val="24"/>
        </w:rPr>
        <w:t xml:space="preserve">that </w:t>
      </w:r>
      <w:r w:rsidR="002C12B7">
        <w:rPr>
          <w:rFonts w:cs="Times New Roman"/>
          <w:color w:val="000000" w:themeColor="text1"/>
          <w:sz w:val="24"/>
          <w:szCs w:val="24"/>
        </w:rPr>
        <w:t>the</w:t>
      </w:r>
      <w:r w:rsidR="00BD622D" w:rsidRPr="005D1824">
        <w:rPr>
          <w:rFonts w:cs="Times New Roman"/>
          <w:color w:val="000000" w:themeColor="text1"/>
          <w:sz w:val="24"/>
          <w:szCs w:val="24"/>
        </w:rPr>
        <w:t xml:space="preserve"> single-phase</w:t>
      </w:r>
      <w:r w:rsidR="001172C1" w:rsidRPr="005D1824">
        <w:rPr>
          <w:rFonts w:cs="Times New Roman"/>
          <w:color w:val="000000" w:themeColor="text1"/>
          <w:sz w:val="24"/>
          <w:szCs w:val="24"/>
        </w:rPr>
        <w:t xml:space="preserve"> </w:t>
      </w:r>
      <w:r w:rsidR="00962B1C" w:rsidRPr="005D1824">
        <w:rPr>
          <w:rFonts w:cs="Times New Roman"/>
          <w:color w:val="000000" w:themeColor="text1"/>
          <w:sz w:val="24"/>
          <w:szCs w:val="24"/>
        </w:rPr>
        <w:t xml:space="preserve">petroleum </w:t>
      </w:r>
      <w:r w:rsidR="001172C1" w:rsidRPr="005D1824">
        <w:rPr>
          <w:rFonts w:cs="Times New Roman"/>
          <w:color w:val="000000" w:themeColor="text1"/>
          <w:sz w:val="24"/>
          <w:szCs w:val="24"/>
        </w:rPr>
        <w:t>fluid</w:t>
      </w:r>
      <w:r w:rsidR="00BD622D" w:rsidRPr="005D1824">
        <w:rPr>
          <w:rFonts w:cs="Times New Roman"/>
          <w:color w:val="000000" w:themeColor="text1"/>
          <w:sz w:val="24"/>
          <w:szCs w:val="24"/>
        </w:rPr>
        <w:t xml:space="preserve"> </w:t>
      </w:r>
      <w:r w:rsidR="001172C1" w:rsidRPr="005D1824">
        <w:rPr>
          <w:rFonts w:cs="Times New Roman"/>
          <w:color w:val="000000" w:themeColor="text1"/>
          <w:sz w:val="24"/>
          <w:szCs w:val="24"/>
        </w:rPr>
        <w:t>exists</w:t>
      </w:r>
      <w:r w:rsidR="00BD622D" w:rsidRPr="005D1824">
        <w:rPr>
          <w:rFonts w:cs="Times New Roman"/>
          <w:color w:val="000000" w:themeColor="text1"/>
          <w:sz w:val="24"/>
          <w:szCs w:val="24"/>
        </w:rPr>
        <w:t xml:space="preserve"> at the beginning</w:t>
      </w:r>
      <w:r w:rsidR="00962B1C" w:rsidRPr="005D1824">
        <w:rPr>
          <w:rFonts w:cs="Times New Roman"/>
          <w:color w:val="000000" w:themeColor="text1"/>
          <w:sz w:val="24"/>
          <w:szCs w:val="24"/>
        </w:rPr>
        <w:t xml:space="preserve"> period</w:t>
      </w:r>
      <w:r w:rsidR="001B1092" w:rsidRPr="005D1824">
        <w:rPr>
          <w:rFonts w:cs="Times New Roman"/>
          <w:color w:val="000000" w:themeColor="text1"/>
          <w:sz w:val="24"/>
          <w:szCs w:val="24"/>
        </w:rPr>
        <w:t xml:space="preserve"> of production</w:t>
      </w:r>
      <w:r w:rsidR="001172C1" w:rsidRPr="005D1824">
        <w:rPr>
          <w:rFonts w:cs="Times New Roman"/>
          <w:color w:val="000000" w:themeColor="text1"/>
          <w:sz w:val="24"/>
          <w:szCs w:val="24"/>
        </w:rPr>
        <w:t xml:space="preserve"> </w:t>
      </w:r>
      <w:r w:rsidR="00BD622D" w:rsidRPr="005D1824">
        <w:rPr>
          <w:rFonts w:cs="Times New Roman"/>
          <w:color w:val="000000" w:themeColor="text1"/>
          <w:sz w:val="24"/>
          <w:szCs w:val="24"/>
        </w:rPr>
        <w:t>becaus</w:t>
      </w:r>
      <w:r w:rsidR="001172C1" w:rsidRPr="005D1824">
        <w:rPr>
          <w:rFonts w:cs="Times New Roman"/>
          <w:color w:val="000000" w:themeColor="text1"/>
          <w:sz w:val="24"/>
          <w:szCs w:val="24"/>
        </w:rPr>
        <w:t>e the initial</w:t>
      </w:r>
      <w:r w:rsidR="00BD622D" w:rsidRPr="005D1824">
        <w:rPr>
          <w:rFonts w:cs="Times New Roman"/>
          <w:color w:val="000000" w:themeColor="text1"/>
          <w:sz w:val="24"/>
          <w:szCs w:val="24"/>
        </w:rPr>
        <w:t xml:space="preserve"> pressure</w:t>
      </w:r>
      <w:r w:rsidR="001172C1" w:rsidRPr="005D1824">
        <w:rPr>
          <w:rFonts w:cs="Times New Roman"/>
          <w:color w:val="000000" w:themeColor="text1"/>
          <w:sz w:val="24"/>
          <w:szCs w:val="24"/>
        </w:rPr>
        <w:t xml:space="preserve"> is enough</w:t>
      </w:r>
      <w:r w:rsidR="00BD622D" w:rsidRPr="005D1824">
        <w:rPr>
          <w:rFonts w:cs="Times New Roman"/>
          <w:color w:val="000000" w:themeColor="text1"/>
          <w:sz w:val="24"/>
          <w:szCs w:val="24"/>
        </w:rPr>
        <w:t xml:space="preserve"> </w:t>
      </w:r>
      <w:r w:rsidR="00BD622D">
        <w:rPr>
          <w:rFonts w:cs="Times New Roman"/>
          <w:sz w:val="24"/>
          <w:szCs w:val="24"/>
        </w:rPr>
        <w:t xml:space="preserve">to </w:t>
      </w:r>
      <w:r w:rsidR="00BD622D">
        <w:rPr>
          <w:rFonts w:cs="Times New Roman" w:hint="eastAsia"/>
          <w:sz w:val="24"/>
          <w:szCs w:val="24"/>
        </w:rPr>
        <w:t>maintain</w:t>
      </w:r>
      <w:r w:rsidR="00BD622D">
        <w:rPr>
          <w:rFonts w:cs="Times New Roman"/>
          <w:sz w:val="24"/>
          <w:szCs w:val="24"/>
        </w:rPr>
        <w:t xml:space="preserve"> its initial phase.</w:t>
      </w:r>
      <w:r w:rsidR="00962B1C">
        <w:rPr>
          <w:rFonts w:cs="Times New Roman"/>
          <w:sz w:val="24"/>
          <w:szCs w:val="24"/>
        </w:rPr>
        <w:t xml:space="preserve"> As the reservoir pressure decline</w:t>
      </w:r>
      <w:r w:rsidR="001B1092">
        <w:rPr>
          <w:rFonts w:cs="Times New Roman"/>
          <w:sz w:val="24"/>
          <w:szCs w:val="24"/>
        </w:rPr>
        <w:t>s</w:t>
      </w:r>
      <w:r w:rsidR="00962B1C">
        <w:rPr>
          <w:rFonts w:cs="Times New Roman"/>
          <w:sz w:val="24"/>
          <w:szCs w:val="24"/>
        </w:rPr>
        <w:t>,</w:t>
      </w:r>
      <w:r w:rsidR="00BD622D">
        <w:rPr>
          <w:rFonts w:cs="Times New Roman"/>
          <w:sz w:val="24"/>
          <w:szCs w:val="24"/>
        </w:rPr>
        <w:t xml:space="preserve"> the single</w:t>
      </w:r>
      <w:r w:rsidR="00092D63">
        <w:rPr>
          <w:rFonts w:cs="Times New Roman"/>
          <w:sz w:val="24"/>
          <w:szCs w:val="24"/>
        </w:rPr>
        <w:t>-phase</w:t>
      </w:r>
      <w:r w:rsidR="00962B1C">
        <w:rPr>
          <w:rFonts w:cs="Times New Roman"/>
          <w:sz w:val="24"/>
          <w:szCs w:val="24"/>
        </w:rPr>
        <w:t xml:space="preserve"> turns into</w:t>
      </w:r>
      <w:r w:rsidR="00092D63">
        <w:rPr>
          <w:rFonts w:cs="Times New Roman"/>
          <w:sz w:val="24"/>
          <w:szCs w:val="24"/>
        </w:rPr>
        <w:t xml:space="preserve"> a</w:t>
      </w:r>
      <w:r w:rsidR="001B1092">
        <w:rPr>
          <w:rFonts w:cs="Times New Roman"/>
          <w:sz w:val="24"/>
          <w:szCs w:val="24"/>
        </w:rPr>
        <w:t xml:space="preserve"> two-</w:t>
      </w:r>
      <w:r w:rsidR="00BD622D">
        <w:rPr>
          <w:rFonts w:cs="Times New Roman"/>
          <w:sz w:val="24"/>
          <w:szCs w:val="24"/>
        </w:rPr>
        <w:t>phase</w:t>
      </w:r>
      <w:r w:rsidR="002F05C5">
        <w:rPr>
          <w:rFonts w:cs="Times New Roman"/>
          <w:sz w:val="24"/>
          <w:szCs w:val="24"/>
        </w:rPr>
        <w:t xml:space="preserve"> </w:t>
      </w:r>
      <w:r w:rsidR="002F05C5">
        <w:rPr>
          <w:rFonts w:cs="Times New Roman"/>
          <w:sz w:val="24"/>
          <w:szCs w:val="24"/>
        </w:rPr>
        <w:lastRenderedPageBreak/>
        <w:t>state</w:t>
      </w:r>
      <w:r w:rsidR="002E7B1B">
        <w:rPr>
          <w:rFonts w:cs="Times New Roman"/>
          <w:sz w:val="24"/>
          <w:szCs w:val="24"/>
        </w:rPr>
        <w:t xml:space="preserve"> and </w:t>
      </w:r>
      <w:r w:rsidR="00092D63">
        <w:rPr>
          <w:rFonts w:cs="Times New Roman"/>
          <w:sz w:val="24"/>
          <w:szCs w:val="24"/>
        </w:rPr>
        <w:t xml:space="preserve">such fluid phase change in the reservoir can induce the composition change of production fluid at the surface, which is a common phenomenon that needs to be considered. </w:t>
      </w:r>
    </w:p>
    <w:p w14:paraId="6A5CCBE8" w14:textId="74A9B886" w:rsidR="00772828" w:rsidRDefault="00772828" w:rsidP="00092D63">
      <w:pPr>
        <w:spacing w:line="480" w:lineRule="auto"/>
        <w:ind w:firstLine="420"/>
      </w:pPr>
      <w:r>
        <w:rPr>
          <w:noProof/>
          <w:lang w:eastAsia="en-US"/>
        </w:rPr>
        <w:drawing>
          <wp:inline distT="0" distB="0" distL="0" distR="0" wp14:anchorId="6701F795" wp14:editId="00B5C83F">
            <wp:extent cx="4733789" cy="375229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40660" cy="3757744"/>
                    </a:xfrm>
                    <a:prstGeom prst="rect">
                      <a:avLst/>
                    </a:prstGeom>
                  </pic:spPr>
                </pic:pic>
              </a:graphicData>
            </a:graphic>
          </wp:inline>
        </w:drawing>
      </w:r>
    </w:p>
    <w:p w14:paraId="491A89A5" w14:textId="084B5A4D" w:rsidR="00901025" w:rsidRPr="007934B8" w:rsidRDefault="00772828" w:rsidP="007934B8">
      <w:pPr>
        <w:pStyle w:val="a4"/>
        <w:jc w:val="center"/>
        <w:rPr>
          <w:rFonts w:ascii="Times New Roman" w:hAnsi="Times New Roman" w:cs="Times New Roman"/>
          <w:b/>
          <w:sz w:val="24"/>
          <w:szCs w:val="24"/>
        </w:rPr>
      </w:pPr>
      <w:bookmarkStart w:id="248" w:name="_Ref15302778"/>
      <w:bookmarkStart w:id="249" w:name="_Toc15395117"/>
      <w:bookmarkStart w:id="250" w:name="_Toc15395333"/>
      <w:bookmarkStart w:id="251" w:name="_Toc15545800"/>
      <w:r w:rsidRPr="00772828">
        <w:rPr>
          <w:rFonts w:ascii="Times New Roman" w:hAnsi="Times New Roman" w:cs="Times New Roman"/>
          <w:b/>
        </w:rPr>
        <w:t xml:space="preserve">Figure </w:t>
      </w:r>
      <w:r w:rsidRPr="00772828">
        <w:rPr>
          <w:rFonts w:ascii="Times New Roman" w:hAnsi="Times New Roman" w:cs="Times New Roman"/>
          <w:b/>
        </w:rPr>
        <w:fldChar w:fldCharType="begin"/>
      </w:r>
      <w:r w:rsidRPr="00772828">
        <w:rPr>
          <w:rFonts w:ascii="Times New Roman" w:hAnsi="Times New Roman" w:cs="Times New Roman"/>
          <w:b/>
        </w:rPr>
        <w:instrText xml:space="preserve"> SEQ Figure \* ARABIC </w:instrText>
      </w:r>
      <w:r w:rsidRPr="00772828">
        <w:rPr>
          <w:rFonts w:ascii="Times New Roman" w:hAnsi="Times New Roman" w:cs="Times New Roman"/>
          <w:b/>
        </w:rPr>
        <w:fldChar w:fldCharType="separate"/>
      </w:r>
      <w:r w:rsidR="00AE70A5">
        <w:rPr>
          <w:rFonts w:ascii="Times New Roman" w:hAnsi="Times New Roman" w:cs="Times New Roman"/>
          <w:b/>
          <w:noProof/>
        </w:rPr>
        <w:t>28</w:t>
      </w:r>
      <w:r w:rsidRPr="00772828">
        <w:rPr>
          <w:rFonts w:ascii="Times New Roman" w:hAnsi="Times New Roman" w:cs="Times New Roman"/>
          <w:b/>
        </w:rPr>
        <w:fldChar w:fldCharType="end"/>
      </w:r>
      <w:bookmarkEnd w:id="248"/>
      <w:r w:rsidRPr="00772828">
        <w:rPr>
          <w:rFonts w:ascii="Times New Roman" w:hAnsi="Times New Roman" w:cs="Times New Roman"/>
          <w:b/>
        </w:rPr>
        <w:t>:</w:t>
      </w:r>
      <w:r w:rsidRPr="00772828">
        <w:rPr>
          <w:rFonts w:ascii="Times New Roman" w:hAnsi="Times New Roman" w:cs="Times New Roman"/>
          <w:b/>
          <w:bCs/>
        </w:rPr>
        <w:t xml:space="preserve"> Phase envelope of a volatile oil reservoir. At point 1, the petroleum fluid is in the single-phase state; at point 3, the fluid is in the two-phase state [Source: IHS Inc, 2014].</w:t>
      </w:r>
      <w:bookmarkEnd w:id="249"/>
      <w:bookmarkEnd w:id="250"/>
      <w:bookmarkEnd w:id="251"/>
    </w:p>
    <w:p w14:paraId="177ECBBC" w14:textId="2620FC45" w:rsidR="00901025" w:rsidRDefault="00092D63" w:rsidP="00901025">
      <w:pPr>
        <w:spacing w:line="480" w:lineRule="auto"/>
        <w:rPr>
          <w:rFonts w:cs="Times New Roman"/>
          <w:sz w:val="24"/>
          <w:szCs w:val="24"/>
        </w:rPr>
      </w:pPr>
      <w:r>
        <w:rPr>
          <w:rFonts w:cs="Times New Roman"/>
          <w:sz w:val="24"/>
          <w:szCs w:val="24"/>
        </w:rPr>
        <w:t>The phase</w:t>
      </w:r>
      <w:r w:rsidR="005268DC" w:rsidRPr="005268DC">
        <w:rPr>
          <w:rFonts w:cs="Times New Roman"/>
          <w:sz w:val="24"/>
          <w:szCs w:val="24"/>
        </w:rPr>
        <w:t xml:space="preserve"> change of hydrocarbon fluid also happens in the production wellbore. The </w:t>
      </w:r>
      <w:r w:rsidR="005268DC" w:rsidRPr="005D1824">
        <w:rPr>
          <w:rFonts w:cs="Times New Roman"/>
          <w:color w:val="000000" w:themeColor="text1"/>
          <w:sz w:val="24"/>
          <w:szCs w:val="24"/>
        </w:rPr>
        <w:t xml:space="preserve">length of </w:t>
      </w:r>
      <w:r w:rsidR="009E386C">
        <w:rPr>
          <w:rFonts w:cs="Times New Roman"/>
          <w:color w:val="000000" w:themeColor="text1"/>
          <w:sz w:val="24"/>
          <w:szCs w:val="24"/>
        </w:rPr>
        <w:t xml:space="preserve">the </w:t>
      </w:r>
      <w:r w:rsidR="005268DC" w:rsidRPr="005D1824">
        <w:rPr>
          <w:rFonts w:cs="Times New Roman"/>
          <w:color w:val="000000" w:themeColor="text1"/>
          <w:sz w:val="24"/>
          <w:szCs w:val="24"/>
        </w:rPr>
        <w:t xml:space="preserve">wellbore from </w:t>
      </w:r>
      <w:r w:rsidR="009E386C">
        <w:rPr>
          <w:rFonts w:cs="Times New Roman"/>
          <w:color w:val="000000" w:themeColor="text1"/>
          <w:sz w:val="24"/>
          <w:szCs w:val="24"/>
        </w:rPr>
        <w:t xml:space="preserve">the </w:t>
      </w:r>
      <w:r w:rsidR="005268DC" w:rsidRPr="005D1824">
        <w:rPr>
          <w:rFonts w:cs="Times New Roman"/>
          <w:color w:val="000000" w:themeColor="text1"/>
          <w:sz w:val="24"/>
          <w:szCs w:val="24"/>
        </w:rPr>
        <w:t xml:space="preserve">bottom to </w:t>
      </w:r>
      <w:r w:rsidR="009E386C">
        <w:rPr>
          <w:rFonts w:cs="Times New Roman"/>
          <w:color w:val="000000" w:themeColor="text1"/>
          <w:sz w:val="24"/>
          <w:szCs w:val="24"/>
        </w:rPr>
        <w:t xml:space="preserve">the </w:t>
      </w:r>
      <w:r w:rsidR="005268DC" w:rsidRPr="005D1824">
        <w:rPr>
          <w:rFonts w:cs="Times New Roman"/>
          <w:color w:val="000000" w:themeColor="text1"/>
          <w:sz w:val="24"/>
          <w:szCs w:val="24"/>
        </w:rPr>
        <w:t>surface is too long to cause different pressure</w:t>
      </w:r>
      <w:r w:rsidR="009A5841" w:rsidRPr="005D1824">
        <w:rPr>
          <w:rFonts w:cs="Times New Roman"/>
          <w:color w:val="000000" w:themeColor="text1"/>
          <w:sz w:val="24"/>
          <w:szCs w:val="24"/>
        </w:rPr>
        <w:t xml:space="preserve"> region</w:t>
      </w:r>
      <w:r>
        <w:rPr>
          <w:rFonts w:cs="Times New Roman"/>
          <w:color w:val="000000" w:themeColor="text1"/>
          <w:sz w:val="24"/>
          <w:szCs w:val="24"/>
        </w:rPr>
        <w:t>s</w:t>
      </w:r>
      <w:r w:rsidR="005268DC" w:rsidRPr="005D1824">
        <w:rPr>
          <w:rFonts w:cs="Times New Roman"/>
          <w:color w:val="000000" w:themeColor="text1"/>
          <w:sz w:val="24"/>
          <w:szCs w:val="24"/>
        </w:rPr>
        <w:t xml:space="preserve"> through the wellbore,</w:t>
      </w:r>
      <w:r w:rsidR="009A5841" w:rsidRPr="005D1824">
        <w:rPr>
          <w:rFonts w:cs="Times New Roman"/>
          <w:color w:val="000000" w:themeColor="text1"/>
          <w:sz w:val="24"/>
          <w:szCs w:val="24"/>
        </w:rPr>
        <w:t xml:space="preserve"> which</w:t>
      </w:r>
      <w:r w:rsidR="005268DC" w:rsidRPr="005D1824">
        <w:rPr>
          <w:rFonts w:cs="Times New Roman"/>
          <w:color w:val="000000" w:themeColor="text1"/>
          <w:sz w:val="24"/>
          <w:szCs w:val="24"/>
        </w:rPr>
        <w:t xml:space="preserve"> make</w:t>
      </w:r>
      <w:r w:rsidR="009A5841" w:rsidRPr="005D1824">
        <w:rPr>
          <w:rFonts w:cs="Times New Roman"/>
          <w:color w:val="000000" w:themeColor="text1"/>
          <w:sz w:val="24"/>
          <w:szCs w:val="24"/>
        </w:rPr>
        <w:t>s</w:t>
      </w:r>
      <w:r w:rsidR="005268DC" w:rsidRPr="005D1824">
        <w:rPr>
          <w:rFonts w:cs="Times New Roman"/>
          <w:color w:val="000000" w:themeColor="text1"/>
          <w:sz w:val="24"/>
          <w:szCs w:val="24"/>
        </w:rPr>
        <w:t xml:space="preserve"> </w:t>
      </w:r>
      <w:r w:rsidR="009A5841" w:rsidRPr="005D1824">
        <w:rPr>
          <w:rFonts w:cs="Times New Roman"/>
          <w:color w:val="000000" w:themeColor="text1"/>
          <w:sz w:val="24"/>
          <w:szCs w:val="24"/>
        </w:rPr>
        <w:t>the</w:t>
      </w:r>
      <w:r>
        <w:rPr>
          <w:rFonts w:cs="Times New Roman"/>
          <w:color w:val="000000" w:themeColor="text1"/>
          <w:sz w:val="24"/>
          <w:szCs w:val="24"/>
        </w:rPr>
        <w:t xml:space="preserve"> fluid phase</w:t>
      </w:r>
      <w:r w:rsidR="005268DC" w:rsidRPr="005D1824">
        <w:rPr>
          <w:rFonts w:cs="Times New Roman"/>
          <w:color w:val="000000" w:themeColor="text1"/>
          <w:sz w:val="24"/>
          <w:szCs w:val="24"/>
        </w:rPr>
        <w:t xml:space="preserve"> change as shown in </w:t>
      </w:r>
      <w:r w:rsidR="009E386C" w:rsidRPr="009E386C">
        <w:rPr>
          <w:rFonts w:cs="Times New Roman"/>
          <w:b/>
          <w:color w:val="000000" w:themeColor="text1"/>
          <w:sz w:val="24"/>
          <w:szCs w:val="24"/>
        </w:rPr>
        <w:fldChar w:fldCharType="begin"/>
      </w:r>
      <w:r w:rsidR="009E386C" w:rsidRPr="009E386C">
        <w:rPr>
          <w:rFonts w:cs="Times New Roman"/>
          <w:b/>
          <w:color w:val="000000" w:themeColor="text1"/>
          <w:sz w:val="24"/>
          <w:szCs w:val="24"/>
        </w:rPr>
        <w:instrText xml:space="preserve"> REF _Ref15302969 \h  \* MERGEFORMAT </w:instrText>
      </w:r>
      <w:r w:rsidR="009E386C" w:rsidRPr="009E386C">
        <w:rPr>
          <w:rFonts w:cs="Times New Roman"/>
          <w:b/>
          <w:color w:val="000000" w:themeColor="text1"/>
          <w:sz w:val="24"/>
          <w:szCs w:val="24"/>
        </w:rPr>
      </w:r>
      <w:r w:rsidR="009E386C" w:rsidRPr="009E386C">
        <w:rPr>
          <w:rFonts w:cs="Times New Roman"/>
          <w:b/>
          <w:color w:val="000000" w:themeColor="text1"/>
          <w:sz w:val="24"/>
          <w:szCs w:val="24"/>
        </w:rPr>
        <w:fldChar w:fldCharType="separate"/>
      </w:r>
      <w:r w:rsidR="009E386C" w:rsidRPr="009E386C">
        <w:rPr>
          <w:rFonts w:cs="Times New Roman"/>
          <w:b/>
          <w:sz w:val="24"/>
          <w:szCs w:val="24"/>
        </w:rPr>
        <w:t xml:space="preserve">Figure </w:t>
      </w:r>
      <w:r w:rsidR="009E386C" w:rsidRPr="009E386C">
        <w:rPr>
          <w:rFonts w:cs="Times New Roman"/>
          <w:b/>
          <w:noProof/>
          <w:sz w:val="24"/>
          <w:szCs w:val="24"/>
        </w:rPr>
        <w:t>29</w:t>
      </w:r>
      <w:r w:rsidR="009E386C" w:rsidRPr="009E386C">
        <w:rPr>
          <w:rFonts w:cs="Times New Roman"/>
          <w:b/>
          <w:color w:val="000000" w:themeColor="text1"/>
          <w:sz w:val="24"/>
          <w:szCs w:val="24"/>
        </w:rPr>
        <w:fldChar w:fldCharType="end"/>
      </w:r>
      <w:r w:rsidR="009E386C" w:rsidRPr="009E386C">
        <w:rPr>
          <w:rFonts w:cs="Times New Roman"/>
          <w:b/>
          <w:color w:val="000000" w:themeColor="text1"/>
          <w:sz w:val="24"/>
          <w:szCs w:val="24"/>
        </w:rPr>
        <w:t>B</w:t>
      </w:r>
      <w:r w:rsidR="00901025" w:rsidRPr="009E386C">
        <w:rPr>
          <w:rFonts w:cs="Times New Roman"/>
          <w:b/>
          <w:color w:val="000000" w:themeColor="text1"/>
          <w:sz w:val="24"/>
          <w:szCs w:val="24"/>
        </w:rPr>
        <w:t>.</w:t>
      </w:r>
      <w:r w:rsidR="00901025" w:rsidRPr="00901025">
        <w:rPr>
          <w:rFonts w:cs="Times New Roman"/>
          <w:sz w:val="24"/>
          <w:szCs w:val="24"/>
        </w:rPr>
        <w:t xml:space="preserve"> </w:t>
      </w:r>
      <w:r>
        <w:rPr>
          <w:rFonts w:cs="Times New Roman"/>
          <w:sz w:val="24"/>
          <w:szCs w:val="24"/>
        </w:rPr>
        <w:t>The phase</w:t>
      </w:r>
      <w:r w:rsidR="00901025">
        <w:rPr>
          <w:rFonts w:cs="Times New Roman"/>
          <w:sz w:val="24"/>
          <w:szCs w:val="24"/>
        </w:rPr>
        <w:t xml:space="preserve"> change of fluid in production wellbore can cause problems such as liquid loading at the bottom of </w:t>
      </w:r>
      <w:r w:rsidR="009E386C">
        <w:rPr>
          <w:rFonts w:cs="Times New Roman"/>
          <w:sz w:val="24"/>
          <w:szCs w:val="24"/>
        </w:rPr>
        <w:t xml:space="preserve">the </w:t>
      </w:r>
      <w:r w:rsidR="00901025">
        <w:rPr>
          <w:rFonts w:cs="Times New Roman"/>
          <w:sz w:val="24"/>
          <w:szCs w:val="24"/>
        </w:rPr>
        <w:t>wellbore, shut</w:t>
      </w:r>
      <w:r w:rsidR="009E386C">
        <w:rPr>
          <w:rFonts w:cs="Times New Roman"/>
          <w:sz w:val="24"/>
          <w:szCs w:val="24"/>
        </w:rPr>
        <w:t xml:space="preserve"> </w:t>
      </w:r>
      <w:r w:rsidR="00901025">
        <w:rPr>
          <w:rFonts w:cs="Times New Roman"/>
          <w:sz w:val="24"/>
          <w:szCs w:val="24"/>
        </w:rPr>
        <w:t>down the production immediately (</w:t>
      </w:r>
      <w:r w:rsidR="009E386C" w:rsidRPr="009E386C">
        <w:rPr>
          <w:rFonts w:cs="Times New Roman"/>
          <w:b/>
          <w:sz w:val="24"/>
          <w:szCs w:val="24"/>
        </w:rPr>
        <w:fldChar w:fldCharType="begin"/>
      </w:r>
      <w:r w:rsidR="009E386C" w:rsidRPr="009E386C">
        <w:rPr>
          <w:rFonts w:cs="Times New Roman"/>
          <w:b/>
          <w:sz w:val="24"/>
          <w:szCs w:val="24"/>
        </w:rPr>
        <w:instrText xml:space="preserve"> REF _Ref15302969 \h  \* MERGEFORMAT </w:instrText>
      </w:r>
      <w:r w:rsidR="009E386C" w:rsidRPr="009E386C">
        <w:rPr>
          <w:rFonts w:cs="Times New Roman"/>
          <w:b/>
          <w:sz w:val="24"/>
          <w:szCs w:val="24"/>
        </w:rPr>
      </w:r>
      <w:r w:rsidR="009E386C" w:rsidRPr="009E386C">
        <w:rPr>
          <w:rFonts w:cs="Times New Roman"/>
          <w:b/>
          <w:sz w:val="24"/>
          <w:szCs w:val="24"/>
        </w:rPr>
        <w:fldChar w:fldCharType="separate"/>
      </w:r>
      <w:r w:rsidR="009E386C" w:rsidRPr="009E386C">
        <w:rPr>
          <w:rFonts w:cs="Times New Roman"/>
          <w:b/>
          <w:sz w:val="24"/>
          <w:szCs w:val="24"/>
        </w:rPr>
        <w:t xml:space="preserve">Figure </w:t>
      </w:r>
      <w:r w:rsidR="009E386C" w:rsidRPr="009E386C">
        <w:rPr>
          <w:rFonts w:cs="Times New Roman"/>
          <w:b/>
          <w:noProof/>
          <w:sz w:val="24"/>
          <w:szCs w:val="24"/>
        </w:rPr>
        <w:t>29</w:t>
      </w:r>
      <w:r w:rsidR="009E386C" w:rsidRPr="009E386C">
        <w:rPr>
          <w:rFonts w:cs="Times New Roman"/>
          <w:b/>
          <w:sz w:val="24"/>
          <w:szCs w:val="24"/>
        </w:rPr>
        <w:fldChar w:fldCharType="end"/>
      </w:r>
      <w:r w:rsidR="009E386C" w:rsidRPr="009E386C">
        <w:rPr>
          <w:rFonts w:cs="Times New Roman"/>
          <w:b/>
          <w:sz w:val="24"/>
          <w:szCs w:val="24"/>
        </w:rPr>
        <w:t>A</w:t>
      </w:r>
      <w:r w:rsidR="00901025">
        <w:rPr>
          <w:rFonts w:cs="Times New Roman"/>
          <w:sz w:val="24"/>
          <w:szCs w:val="24"/>
        </w:rPr>
        <w:t xml:space="preserve">). </w:t>
      </w:r>
    </w:p>
    <w:p w14:paraId="0020E4BD" w14:textId="5F078488" w:rsidR="005268DC" w:rsidRDefault="005268DC" w:rsidP="005268DC">
      <w:pPr>
        <w:spacing w:line="480" w:lineRule="auto"/>
        <w:rPr>
          <w:rFonts w:cs="Times New Roman"/>
          <w:color w:val="000000" w:themeColor="text1"/>
          <w:sz w:val="24"/>
          <w:szCs w:val="24"/>
        </w:rPr>
      </w:pPr>
    </w:p>
    <w:p w14:paraId="0E1A2F69" w14:textId="77777777" w:rsidR="00901025" w:rsidRDefault="00901025" w:rsidP="00901025">
      <w:pPr>
        <w:keepNext/>
        <w:spacing w:line="480" w:lineRule="auto"/>
        <w:jc w:val="center"/>
      </w:pPr>
      <w:r>
        <w:rPr>
          <w:rFonts w:cs="Times New Roman"/>
          <w:noProof/>
          <w:color w:val="000000" w:themeColor="text1"/>
          <w:sz w:val="24"/>
          <w:szCs w:val="24"/>
          <w:lang w:eastAsia="en-US"/>
        </w:rPr>
        <w:lastRenderedPageBreak/>
        <w:drawing>
          <wp:inline distT="0" distB="0" distL="0" distR="0" wp14:anchorId="0FFB3B69" wp14:editId="0CFD21E9">
            <wp:extent cx="5128591" cy="307594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mbine_meitu_3.jpg"/>
                    <pic:cNvPicPr/>
                  </pic:nvPicPr>
                  <pic:blipFill>
                    <a:blip r:embed="rId38">
                      <a:extLst>
                        <a:ext uri="{28A0092B-C50C-407E-A947-70E740481C1C}">
                          <a14:useLocalDpi xmlns:a14="http://schemas.microsoft.com/office/drawing/2010/main" val="0"/>
                        </a:ext>
                      </a:extLst>
                    </a:blip>
                    <a:stretch>
                      <a:fillRect/>
                    </a:stretch>
                  </pic:blipFill>
                  <pic:spPr>
                    <a:xfrm>
                      <a:off x="0" y="0"/>
                      <a:ext cx="5132864" cy="3078504"/>
                    </a:xfrm>
                    <a:prstGeom prst="rect">
                      <a:avLst/>
                    </a:prstGeom>
                  </pic:spPr>
                </pic:pic>
              </a:graphicData>
            </a:graphic>
          </wp:inline>
        </w:drawing>
      </w:r>
    </w:p>
    <w:p w14:paraId="3452714E" w14:textId="35D0518D" w:rsidR="00781239" w:rsidRPr="00901025" w:rsidRDefault="00901025" w:rsidP="00F50AE2">
      <w:pPr>
        <w:pStyle w:val="a4"/>
        <w:jc w:val="center"/>
        <w:rPr>
          <w:rFonts w:ascii="Times New Roman" w:hAnsi="Times New Roman" w:cs="Times New Roman"/>
          <w:b/>
          <w:bCs/>
        </w:rPr>
      </w:pPr>
      <w:bookmarkStart w:id="252" w:name="_Ref15302969"/>
      <w:bookmarkStart w:id="253" w:name="_Toc15395118"/>
      <w:bookmarkStart w:id="254" w:name="_Toc15395334"/>
      <w:bookmarkStart w:id="255" w:name="_Toc15545801"/>
      <w:r w:rsidRPr="00901025">
        <w:rPr>
          <w:rFonts w:ascii="Times New Roman" w:hAnsi="Times New Roman" w:cs="Times New Roman"/>
          <w:b/>
        </w:rPr>
        <w:t xml:space="preserve">Figure </w:t>
      </w:r>
      <w:r w:rsidRPr="00901025">
        <w:rPr>
          <w:rFonts w:ascii="Times New Roman" w:hAnsi="Times New Roman" w:cs="Times New Roman"/>
          <w:b/>
        </w:rPr>
        <w:fldChar w:fldCharType="begin"/>
      </w:r>
      <w:r w:rsidRPr="00901025">
        <w:rPr>
          <w:rFonts w:ascii="Times New Roman" w:hAnsi="Times New Roman" w:cs="Times New Roman"/>
          <w:b/>
        </w:rPr>
        <w:instrText xml:space="preserve"> SEQ Figure \* ARABIC </w:instrText>
      </w:r>
      <w:r w:rsidRPr="00901025">
        <w:rPr>
          <w:rFonts w:ascii="Times New Roman" w:hAnsi="Times New Roman" w:cs="Times New Roman"/>
          <w:b/>
        </w:rPr>
        <w:fldChar w:fldCharType="separate"/>
      </w:r>
      <w:r w:rsidR="00AE70A5">
        <w:rPr>
          <w:rFonts w:ascii="Times New Roman" w:hAnsi="Times New Roman" w:cs="Times New Roman"/>
          <w:b/>
          <w:noProof/>
        </w:rPr>
        <w:t>29</w:t>
      </w:r>
      <w:r w:rsidRPr="00901025">
        <w:rPr>
          <w:rFonts w:ascii="Times New Roman" w:hAnsi="Times New Roman" w:cs="Times New Roman"/>
          <w:b/>
        </w:rPr>
        <w:fldChar w:fldCharType="end"/>
      </w:r>
      <w:bookmarkEnd w:id="252"/>
      <w:r w:rsidRPr="00901025">
        <w:rPr>
          <w:rFonts w:ascii="Times New Roman" w:hAnsi="Times New Roman" w:cs="Times New Roman"/>
          <w:b/>
        </w:rPr>
        <w:t>:</w:t>
      </w:r>
      <w:r>
        <w:rPr>
          <w:rFonts w:ascii="Times New Roman" w:hAnsi="Times New Roman" w:cs="Times New Roman"/>
          <w:b/>
          <w:bCs/>
        </w:rPr>
        <w:t xml:space="preserve"> A): </w:t>
      </w:r>
      <w:r w:rsidRPr="00901025">
        <w:rPr>
          <w:rFonts w:ascii="Times New Roman" w:hAnsi="Times New Roman" w:cs="Times New Roman"/>
          <w:b/>
          <w:bCs/>
        </w:rPr>
        <w:t>Liquid load</w:t>
      </w:r>
      <w:r>
        <w:rPr>
          <w:rFonts w:ascii="Times New Roman" w:hAnsi="Times New Roman" w:cs="Times New Roman"/>
          <w:b/>
          <w:bCs/>
        </w:rPr>
        <w:t>ing at</w:t>
      </w:r>
      <w:r w:rsidRPr="00901025">
        <w:rPr>
          <w:rFonts w:ascii="Times New Roman" w:hAnsi="Times New Roman" w:cs="Times New Roman"/>
          <w:b/>
          <w:bCs/>
        </w:rPr>
        <w:t xml:space="preserve"> bottom of </w:t>
      </w:r>
      <w:r>
        <w:rPr>
          <w:rFonts w:ascii="Times New Roman" w:hAnsi="Times New Roman" w:cs="Times New Roman"/>
          <w:b/>
          <w:bCs/>
        </w:rPr>
        <w:t xml:space="preserve">the </w:t>
      </w:r>
      <w:r w:rsidRPr="00901025">
        <w:rPr>
          <w:rFonts w:ascii="Times New Roman" w:hAnsi="Times New Roman" w:cs="Times New Roman"/>
          <w:b/>
          <w:bCs/>
        </w:rPr>
        <w:t>wellbore</w:t>
      </w:r>
      <w:r>
        <w:rPr>
          <w:rFonts w:ascii="Times New Roman" w:hAnsi="Times New Roman" w:cs="Times New Roman"/>
          <w:b/>
          <w:bCs/>
        </w:rPr>
        <w:t>;</w:t>
      </w:r>
      <w:r w:rsidRPr="00901025">
        <w:rPr>
          <w:rFonts w:ascii="Times New Roman" w:hAnsi="Times New Roman" w:cs="Times New Roman"/>
          <w:b/>
          <w:bCs/>
        </w:rPr>
        <w:t xml:space="preserve"> </w:t>
      </w:r>
      <w:r>
        <w:rPr>
          <w:rFonts w:ascii="Times New Roman" w:hAnsi="Times New Roman" w:cs="Times New Roman"/>
          <w:b/>
          <w:bCs/>
        </w:rPr>
        <w:t xml:space="preserve">B): </w:t>
      </w:r>
      <w:r w:rsidRPr="00901025">
        <w:rPr>
          <w:rFonts w:ascii="Times New Roman" w:hAnsi="Times New Roman" w:cs="Times New Roman"/>
          <w:b/>
          <w:bCs/>
        </w:rPr>
        <w:t xml:space="preserve">Phase-state change and Flow-pattern change of production fluid through wellbore [Source: </w:t>
      </w:r>
      <w:r>
        <w:rPr>
          <w:rFonts w:ascii="Times New Roman" w:hAnsi="Times New Roman" w:cs="Times New Roman"/>
          <w:b/>
          <w:bCs/>
        </w:rPr>
        <w:t xml:space="preserve">Modified from Class notes, </w:t>
      </w:r>
      <w:r w:rsidR="00DF25CE">
        <w:rPr>
          <w:rFonts w:ascii="Times New Roman" w:hAnsi="Times New Roman" w:cs="Times New Roman"/>
          <w:b/>
          <w:bCs/>
        </w:rPr>
        <w:t xml:space="preserve">Dr. </w:t>
      </w:r>
      <w:r w:rsidRPr="00901025">
        <w:rPr>
          <w:rFonts w:ascii="Times New Roman" w:hAnsi="Times New Roman" w:cs="Times New Roman"/>
          <w:b/>
          <w:bCs/>
        </w:rPr>
        <w:t>Hamidreza Karami, The University of Oklahoma, 2018].</w:t>
      </w:r>
      <w:bookmarkEnd w:id="253"/>
      <w:bookmarkEnd w:id="254"/>
      <w:bookmarkEnd w:id="255"/>
    </w:p>
    <w:p w14:paraId="0021AD84" w14:textId="48AA1E52" w:rsidR="009A7DAD" w:rsidRPr="005D1824" w:rsidRDefault="00107795" w:rsidP="002F48D7">
      <w:pPr>
        <w:spacing w:line="480" w:lineRule="auto"/>
        <w:ind w:firstLine="420"/>
        <w:rPr>
          <w:rFonts w:cs="Times New Roman"/>
          <w:color w:val="000000" w:themeColor="text1"/>
          <w:sz w:val="24"/>
          <w:szCs w:val="24"/>
        </w:rPr>
      </w:pPr>
      <w:r>
        <w:rPr>
          <w:rFonts w:cs="Times New Roman"/>
          <w:sz w:val="24"/>
          <w:szCs w:val="24"/>
        </w:rPr>
        <w:t>The third place</w:t>
      </w:r>
      <w:r w:rsidR="00092D63">
        <w:rPr>
          <w:rFonts w:cs="Times New Roman"/>
          <w:sz w:val="24"/>
          <w:szCs w:val="24"/>
        </w:rPr>
        <w:t xml:space="preserve"> of phase</w:t>
      </w:r>
      <w:r w:rsidR="00754437">
        <w:rPr>
          <w:rFonts w:cs="Times New Roman"/>
          <w:sz w:val="24"/>
          <w:szCs w:val="24"/>
        </w:rPr>
        <w:t xml:space="preserve"> change</w:t>
      </w:r>
      <w:r w:rsidR="00E96776">
        <w:rPr>
          <w:rFonts w:cs="Times New Roman"/>
          <w:sz w:val="24"/>
          <w:szCs w:val="24"/>
        </w:rPr>
        <w:t xml:space="preserve"> is on the surface processing equipment such as </w:t>
      </w:r>
      <w:r w:rsidR="00F629BC">
        <w:rPr>
          <w:rFonts w:cs="Times New Roman"/>
          <w:sz w:val="24"/>
          <w:szCs w:val="24"/>
        </w:rPr>
        <w:t xml:space="preserve">in </w:t>
      </w:r>
      <w:r w:rsidR="00E96776">
        <w:rPr>
          <w:rFonts w:cs="Times New Roman"/>
          <w:sz w:val="24"/>
          <w:szCs w:val="24"/>
        </w:rPr>
        <w:t>a separator</w:t>
      </w:r>
      <w:r>
        <w:rPr>
          <w:rFonts w:cs="Times New Roman"/>
          <w:sz w:val="24"/>
          <w:szCs w:val="24"/>
        </w:rPr>
        <w:t>.</w:t>
      </w:r>
      <w:r w:rsidR="00574D9E">
        <w:rPr>
          <w:rFonts w:cs="Times New Roman"/>
          <w:sz w:val="24"/>
          <w:szCs w:val="24"/>
        </w:rPr>
        <w:t xml:space="preserve"> </w:t>
      </w:r>
      <w:r w:rsidR="005948D1">
        <w:rPr>
          <w:rFonts w:cs="Times New Roman"/>
          <w:sz w:val="24"/>
          <w:szCs w:val="24"/>
        </w:rPr>
        <w:t>For a production</w:t>
      </w:r>
      <w:r w:rsidR="00D36E3D">
        <w:rPr>
          <w:rFonts w:cs="Times New Roman"/>
          <w:sz w:val="24"/>
          <w:szCs w:val="24"/>
        </w:rPr>
        <w:t xml:space="preserve"> fluid through the surface processing,</w:t>
      </w:r>
      <w:r w:rsidR="005948D1">
        <w:rPr>
          <w:rFonts w:cs="Times New Roman"/>
          <w:sz w:val="24"/>
          <w:szCs w:val="24"/>
        </w:rPr>
        <w:t xml:space="preserve"> the volatile components and heavy components are required to separate from </w:t>
      </w:r>
      <w:r w:rsidR="00F629BC">
        <w:rPr>
          <w:rFonts w:cs="Times New Roman"/>
          <w:sz w:val="24"/>
          <w:szCs w:val="24"/>
        </w:rPr>
        <w:t xml:space="preserve">each other. </w:t>
      </w:r>
      <w:r w:rsidR="009E386C">
        <w:rPr>
          <w:rFonts w:cs="Times New Roman"/>
          <w:color w:val="000000" w:themeColor="text1"/>
          <w:sz w:val="24"/>
          <w:szCs w:val="24"/>
        </w:rPr>
        <w:t>In the separation process, an original single-phase fluid</w:t>
      </w:r>
      <w:r w:rsidR="005948D1" w:rsidRPr="005D1824">
        <w:rPr>
          <w:rFonts w:cs="Times New Roman"/>
          <w:color w:val="000000" w:themeColor="text1"/>
          <w:sz w:val="24"/>
          <w:szCs w:val="24"/>
        </w:rPr>
        <w:t xml:space="preserve"> will flash into a vapor phase and a </w:t>
      </w:r>
      <w:r w:rsidR="00092D63">
        <w:rPr>
          <w:rFonts w:cs="Times New Roman"/>
          <w:color w:val="000000" w:themeColor="text1"/>
          <w:sz w:val="24"/>
          <w:szCs w:val="24"/>
        </w:rPr>
        <w:t xml:space="preserve">corresponding </w:t>
      </w:r>
      <w:r w:rsidR="005948D1" w:rsidRPr="005D1824">
        <w:rPr>
          <w:rFonts w:cs="Times New Roman"/>
          <w:color w:val="000000" w:themeColor="text1"/>
          <w:sz w:val="24"/>
          <w:szCs w:val="24"/>
        </w:rPr>
        <w:t>liquid phase</w:t>
      </w:r>
      <w:r w:rsidR="00092D63">
        <w:rPr>
          <w:rFonts w:cs="Times New Roman"/>
          <w:color w:val="000000" w:themeColor="text1"/>
          <w:sz w:val="24"/>
          <w:szCs w:val="24"/>
        </w:rPr>
        <w:t>. It is necessary</w:t>
      </w:r>
      <w:r w:rsidR="000E7266">
        <w:rPr>
          <w:rFonts w:cs="Times New Roman"/>
          <w:color w:val="000000" w:themeColor="text1"/>
          <w:sz w:val="24"/>
          <w:szCs w:val="24"/>
        </w:rPr>
        <w:t xml:space="preserve"> to </w:t>
      </w:r>
      <w:r w:rsidR="00775F58">
        <w:rPr>
          <w:rFonts w:cs="Times New Roman"/>
          <w:color w:val="000000" w:themeColor="text1"/>
          <w:sz w:val="24"/>
          <w:szCs w:val="24"/>
        </w:rPr>
        <w:t>determine</w:t>
      </w:r>
      <w:r w:rsidR="000E7266">
        <w:rPr>
          <w:rFonts w:cs="Times New Roman"/>
          <w:color w:val="000000" w:themeColor="text1"/>
          <w:sz w:val="24"/>
          <w:szCs w:val="24"/>
        </w:rPr>
        <w:t xml:space="preserve"> component fraction</w:t>
      </w:r>
      <w:r w:rsidR="00092D63">
        <w:rPr>
          <w:rFonts w:cs="Times New Roman"/>
          <w:color w:val="000000" w:themeColor="text1"/>
          <w:sz w:val="24"/>
          <w:szCs w:val="24"/>
        </w:rPr>
        <w:t>s</w:t>
      </w:r>
      <w:r w:rsidR="000E7266">
        <w:rPr>
          <w:rFonts w:cs="Times New Roman"/>
          <w:color w:val="000000" w:themeColor="text1"/>
          <w:sz w:val="24"/>
          <w:szCs w:val="24"/>
        </w:rPr>
        <w:t xml:space="preserve"> in each phase. </w:t>
      </w:r>
      <w:r w:rsidR="00BA456F" w:rsidRPr="005D1824">
        <w:rPr>
          <w:rFonts w:cs="Times New Roman"/>
          <w:color w:val="000000" w:themeColor="text1"/>
          <w:sz w:val="24"/>
          <w:szCs w:val="24"/>
        </w:rPr>
        <w:t xml:space="preserve"> </w:t>
      </w:r>
      <w:r w:rsidR="005948D1" w:rsidRPr="005D1824">
        <w:rPr>
          <w:rFonts w:cs="Times New Roman"/>
          <w:color w:val="000000" w:themeColor="text1"/>
          <w:sz w:val="24"/>
          <w:szCs w:val="24"/>
        </w:rPr>
        <w:t xml:space="preserve"> </w:t>
      </w:r>
    </w:p>
    <w:p w14:paraId="686E7B50" w14:textId="77777777" w:rsidR="00A04702" w:rsidRPr="00A04702" w:rsidRDefault="00A04702" w:rsidP="00EE25A1">
      <w:pPr>
        <w:spacing w:line="480" w:lineRule="auto"/>
        <w:rPr>
          <w:rFonts w:cs="Times New Roman"/>
          <w:color w:val="FF0000"/>
          <w:sz w:val="24"/>
          <w:szCs w:val="24"/>
        </w:rPr>
      </w:pPr>
    </w:p>
    <w:p w14:paraId="0BE56B10" w14:textId="51E812A4" w:rsidR="00D37E80" w:rsidRPr="00CF20A3" w:rsidRDefault="000E1178" w:rsidP="00092D63">
      <w:pPr>
        <w:pStyle w:val="4"/>
      </w:pPr>
      <w:bookmarkStart w:id="256" w:name="_Toc15547214"/>
      <w:r w:rsidRPr="00CF20A3">
        <w:rPr>
          <w:rFonts w:hint="eastAsia"/>
        </w:rPr>
        <w:t>4</w:t>
      </w:r>
      <w:r w:rsidR="002F7894" w:rsidRPr="00CF20A3">
        <w:t>.1</w:t>
      </w:r>
      <w:r w:rsidR="00765527" w:rsidRPr="00CF20A3">
        <w:t>.</w:t>
      </w:r>
      <w:r w:rsidR="00FE5390">
        <w:t>1</w:t>
      </w:r>
      <w:r w:rsidR="00D37E80" w:rsidRPr="00CF20A3">
        <w:t xml:space="preserve"> </w:t>
      </w:r>
      <w:r w:rsidR="001708F2" w:rsidRPr="00CF20A3">
        <w:rPr>
          <w:rFonts w:hint="eastAsia"/>
        </w:rPr>
        <w:t>E</w:t>
      </w:r>
      <w:r w:rsidR="00765527" w:rsidRPr="00CF20A3">
        <w:rPr>
          <w:rFonts w:hint="eastAsia"/>
        </w:rPr>
        <w:t>xisting</w:t>
      </w:r>
      <w:r w:rsidR="001708F2" w:rsidRPr="00CF20A3">
        <w:t xml:space="preserve"> Method</w:t>
      </w:r>
      <w:r w:rsidR="009E386C">
        <w:t>s</w:t>
      </w:r>
      <w:r w:rsidR="001708F2" w:rsidRPr="00CF20A3">
        <w:t xml:space="preserve"> for </w:t>
      </w:r>
      <w:r w:rsidR="006D1155">
        <w:t xml:space="preserve">Studying </w:t>
      </w:r>
      <w:r w:rsidR="009E386C">
        <w:t xml:space="preserve">Hydrocarbon </w:t>
      </w:r>
      <w:r w:rsidR="001708F2" w:rsidRPr="00CF20A3">
        <w:t>Phase B</w:t>
      </w:r>
      <w:r w:rsidR="00765527" w:rsidRPr="00CF20A3">
        <w:t>ehavior</w:t>
      </w:r>
      <w:bookmarkEnd w:id="256"/>
    </w:p>
    <w:p w14:paraId="3E5E46D9" w14:textId="1DAFF400" w:rsidR="00E23263" w:rsidRPr="009E386C" w:rsidRDefault="009E386C" w:rsidP="006D1155">
      <w:pPr>
        <w:spacing w:line="480" w:lineRule="auto"/>
        <w:ind w:firstLine="420"/>
        <w:rPr>
          <w:rFonts w:cs="Times New Roman"/>
          <w:sz w:val="24"/>
          <w:szCs w:val="24"/>
        </w:rPr>
      </w:pPr>
      <w:r>
        <w:rPr>
          <w:rFonts w:cs="Times New Roman"/>
          <w:sz w:val="24"/>
          <w:szCs w:val="24"/>
        </w:rPr>
        <w:t>T</w:t>
      </w:r>
      <w:r w:rsidR="00B778AB">
        <w:rPr>
          <w:rFonts w:cs="Times New Roman"/>
          <w:sz w:val="24"/>
          <w:szCs w:val="24"/>
        </w:rPr>
        <w:t>he phase envelope</w:t>
      </w:r>
      <w:r w:rsidR="00ED258E">
        <w:rPr>
          <w:rFonts w:cs="Times New Roman"/>
          <w:sz w:val="24"/>
          <w:szCs w:val="24"/>
        </w:rPr>
        <w:t xml:space="preserve"> (phase diagram)</w:t>
      </w:r>
      <w:r w:rsidR="00B778AB">
        <w:rPr>
          <w:rFonts w:cs="Times New Roman"/>
          <w:sz w:val="24"/>
          <w:szCs w:val="24"/>
        </w:rPr>
        <w:t xml:space="preserve"> and flash</w:t>
      </w:r>
      <w:r w:rsidR="00775F58">
        <w:rPr>
          <w:rFonts w:cs="Times New Roman"/>
          <w:sz w:val="24"/>
          <w:szCs w:val="24"/>
        </w:rPr>
        <w:t xml:space="preserve"> </w:t>
      </w:r>
      <w:r w:rsidR="000750D4">
        <w:rPr>
          <w:rFonts w:cs="Times New Roman"/>
          <w:sz w:val="24"/>
          <w:szCs w:val="24"/>
        </w:rPr>
        <w:t>calculation</w:t>
      </w:r>
      <w:r w:rsidR="00ED258E">
        <w:rPr>
          <w:rFonts w:cs="Times New Roman"/>
          <w:sz w:val="24"/>
          <w:szCs w:val="24"/>
        </w:rPr>
        <w:t xml:space="preserve"> </w:t>
      </w:r>
      <w:r w:rsidR="00B778AB">
        <w:rPr>
          <w:rFonts w:cs="Times New Roman"/>
          <w:sz w:val="24"/>
          <w:szCs w:val="24"/>
        </w:rPr>
        <w:t xml:space="preserve">are </w:t>
      </w:r>
      <w:r w:rsidR="00ED258E">
        <w:rPr>
          <w:rFonts w:cs="Times New Roman"/>
          <w:sz w:val="24"/>
          <w:szCs w:val="24"/>
        </w:rPr>
        <w:t xml:space="preserve">two </w:t>
      </w:r>
      <w:r w:rsidR="00D37E80">
        <w:rPr>
          <w:rFonts w:cs="Times New Roman"/>
          <w:sz w:val="24"/>
          <w:szCs w:val="24"/>
        </w:rPr>
        <w:t>widely used</w:t>
      </w:r>
      <w:r w:rsidR="00ED258E">
        <w:rPr>
          <w:rFonts w:cs="Times New Roman"/>
          <w:sz w:val="24"/>
          <w:szCs w:val="24"/>
        </w:rPr>
        <w:t xml:space="preserve"> method</w:t>
      </w:r>
      <w:r w:rsidR="00775F58">
        <w:rPr>
          <w:rFonts w:cs="Times New Roman"/>
          <w:sz w:val="24"/>
          <w:szCs w:val="24"/>
        </w:rPr>
        <w:t>s</w:t>
      </w:r>
      <w:r w:rsidR="00ED258E">
        <w:rPr>
          <w:rFonts w:cs="Times New Roman"/>
          <w:sz w:val="24"/>
          <w:szCs w:val="24"/>
        </w:rPr>
        <w:t xml:space="preserve"> that can </w:t>
      </w:r>
      <w:r w:rsidR="00D37E80">
        <w:rPr>
          <w:rFonts w:cs="Times New Roman"/>
          <w:sz w:val="24"/>
          <w:szCs w:val="24"/>
        </w:rPr>
        <w:t>help us</w:t>
      </w:r>
      <w:r w:rsidR="00ED258E">
        <w:rPr>
          <w:rFonts w:cs="Times New Roman"/>
          <w:sz w:val="24"/>
          <w:szCs w:val="24"/>
        </w:rPr>
        <w:t xml:space="preserve"> to determine the phase-state</w:t>
      </w:r>
      <w:r w:rsidR="00775F58">
        <w:rPr>
          <w:rFonts w:cs="Times New Roman"/>
          <w:sz w:val="24"/>
          <w:szCs w:val="24"/>
        </w:rPr>
        <w:t>/component fraction</w:t>
      </w:r>
      <w:r w:rsidR="00ED258E">
        <w:rPr>
          <w:rFonts w:cs="Times New Roman"/>
          <w:sz w:val="24"/>
          <w:szCs w:val="24"/>
        </w:rPr>
        <w:t xml:space="preserve"> of hydrocarbon fluid under a specified condition</w:t>
      </w:r>
      <w:r w:rsidR="00D2735D">
        <w:rPr>
          <w:rFonts w:cs="Times New Roman"/>
          <w:sz w:val="24"/>
          <w:szCs w:val="24"/>
        </w:rPr>
        <w:t xml:space="preserve">. </w:t>
      </w:r>
      <w:r w:rsidR="00092D63">
        <w:rPr>
          <w:rFonts w:cs="Times New Roman"/>
          <w:sz w:val="24"/>
          <w:szCs w:val="24"/>
        </w:rPr>
        <w:t>The phase envelope is usually expressed in the P-T or P-V diagrams.</w:t>
      </w:r>
      <w:r w:rsidR="00D37E80" w:rsidRPr="005D1824">
        <w:rPr>
          <w:rFonts w:cs="Times New Roman"/>
          <w:color w:val="000000" w:themeColor="text1"/>
          <w:sz w:val="24"/>
          <w:szCs w:val="24"/>
        </w:rPr>
        <w:t xml:space="preserve"> For example, </w:t>
      </w:r>
      <w:r w:rsidRPr="009E386C">
        <w:rPr>
          <w:rFonts w:cs="Times New Roman"/>
          <w:color w:val="000000" w:themeColor="text1"/>
          <w:sz w:val="24"/>
          <w:szCs w:val="24"/>
        </w:rPr>
        <w:fldChar w:fldCharType="begin"/>
      </w:r>
      <w:r w:rsidRPr="009E386C">
        <w:rPr>
          <w:rFonts w:cs="Times New Roman"/>
          <w:color w:val="000000" w:themeColor="text1"/>
          <w:sz w:val="24"/>
          <w:szCs w:val="24"/>
        </w:rPr>
        <w:instrText xml:space="preserve"> REF _Ref15303732 \h </w:instrText>
      </w:r>
      <w:r>
        <w:rPr>
          <w:rFonts w:cs="Times New Roman"/>
          <w:color w:val="000000" w:themeColor="text1"/>
          <w:sz w:val="24"/>
          <w:szCs w:val="24"/>
        </w:rPr>
        <w:instrText xml:space="preserve"> \* MERGEFORMAT </w:instrText>
      </w:r>
      <w:r w:rsidRPr="009E386C">
        <w:rPr>
          <w:rFonts w:cs="Times New Roman"/>
          <w:color w:val="000000" w:themeColor="text1"/>
          <w:sz w:val="24"/>
          <w:szCs w:val="24"/>
        </w:rPr>
      </w:r>
      <w:r w:rsidRPr="009E386C">
        <w:rPr>
          <w:rFonts w:cs="Times New Roman"/>
          <w:color w:val="000000" w:themeColor="text1"/>
          <w:sz w:val="24"/>
          <w:szCs w:val="24"/>
        </w:rPr>
        <w:fldChar w:fldCharType="separate"/>
      </w:r>
      <w:r w:rsidRPr="009E386C">
        <w:rPr>
          <w:rFonts w:cs="Times New Roman"/>
          <w:b/>
          <w:sz w:val="24"/>
          <w:szCs w:val="24"/>
        </w:rPr>
        <w:t xml:space="preserve">Figure </w:t>
      </w:r>
      <w:r w:rsidRPr="009E386C">
        <w:rPr>
          <w:rFonts w:cs="Times New Roman"/>
          <w:b/>
          <w:noProof/>
          <w:sz w:val="24"/>
          <w:szCs w:val="24"/>
        </w:rPr>
        <w:t>30</w:t>
      </w:r>
      <w:r w:rsidRPr="009E386C">
        <w:rPr>
          <w:rFonts w:cs="Times New Roman"/>
          <w:color w:val="000000" w:themeColor="text1"/>
          <w:sz w:val="24"/>
          <w:szCs w:val="24"/>
        </w:rPr>
        <w:fldChar w:fldCharType="end"/>
      </w:r>
      <w:r w:rsidR="000750D4" w:rsidRPr="009E386C">
        <w:rPr>
          <w:rFonts w:cs="Times New Roman"/>
          <w:color w:val="000000" w:themeColor="text1"/>
          <w:sz w:val="24"/>
          <w:szCs w:val="24"/>
        </w:rPr>
        <w:t xml:space="preserve"> shows</w:t>
      </w:r>
      <w:r w:rsidR="00CD5292" w:rsidRPr="009E386C">
        <w:rPr>
          <w:rFonts w:cs="Times New Roman"/>
          <w:color w:val="000000" w:themeColor="text1"/>
          <w:sz w:val="24"/>
          <w:szCs w:val="24"/>
        </w:rPr>
        <w:t xml:space="preserve"> </w:t>
      </w:r>
      <w:r w:rsidR="00CD5292" w:rsidRPr="009E386C">
        <w:rPr>
          <w:rFonts w:cs="Times New Roman"/>
          <w:sz w:val="24"/>
          <w:szCs w:val="24"/>
        </w:rPr>
        <w:t>a</w:t>
      </w:r>
      <w:r w:rsidR="00C37248" w:rsidRPr="009E386C">
        <w:rPr>
          <w:rFonts w:cs="Times New Roman"/>
          <w:sz w:val="24"/>
          <w:szCs w:val="24"/>
        </w:rPr>
        <w:t xml:space="preserve"> P-T </w:t>
      </w:r>
      <w:r w:rsidR="00092D63">
        <w:rPr>
          <w:rFonts w:cs="Times New Roman"/>
          <w:sz w:val="24"/>
          <w:szCs w:val="24"/>
        </w:rPr>
        <w:t>phase diagram of</w:t>
      </w:r>
      <w:r w:rsidR="00F93DC6" w:rsidRPr="009E386C">
        <w:rPr>
          <w:rFonts w:cs="Times New Roman"/>
          <w:sz w:val="24"/>
          <w:szCs w:val="24"/>
        </w:rPr>
        <w:t xml:space="preserve"> C1/C4</w:t>
      </w:r>
      <w:r w:rsidR="00092D63">
        <w:rPr>
          <w:rFonts w:cs="Times New Roman"/>
          <w:sz w:val="24"/>
          <w:szCs w:val="24"/>
        </w:rPr>
        <w:t xml:space="preserve"> mixture</w:t>
      </w:r>
      <w:r w:rsidR="00F93DC6" w:rsidRPr="009E386C">
        <w:rPr>
          <w:rFonts w:cs="Times New Roman"/>
          <w:sz w:val="24"/>
          <w:szCs w:val="24"/>
        </w:rPr>
        <w:t xml:space="preserve"> fluid (4:1 in mole fraction)</w:t>
      </w:r>
      <w:r>
        <w:rPr>
          <w:rFonts w:cs="Times New Roman"/>
          <w:sz w:val="24"/>
          <w:szCs w:val="24"/>
        </w:rPr>
        <w:t>.</w:t>
      </w:r>
      <w:r w:rsidRPr="009E386C">
        <w:rPr>
          <w:rFonts w:cs="Times New Roman"/>
          <w:sz w:val="24"/>
          <w:szCs w:val="24"/>
        </w:rPr>
        <w:t xml:space="preserve"> </w:t>
      </w:r>
      <w:r>
        <w:rPr>
          <w:rFonts w:cs="Times New Roman"/>
          <w:sz w:val="24"/>
          <w:szCs w:val="24"/>
        </w:rPr>
        <w:t>T</w:t>
      </w:r>
      <w:r w:rsidRPr="008E6426">
        <w:rPr>
          <w:rFonts w:cs="Times New Roman"/>
          <w:sz w:val="24"/>
          <w:szCs w:val="24"/>
        </w:rPr>
        <w:t>he phase-state of</w:t>
      </w:r>
      <w:r>
        <w:rPr>
          <w:rFonts w:cs="Times New Roman"/>
          <w:sz w:val="24"/>
          <w:szCs w:val="24"/>
        </w:rPr>
        <w:t xml:space="preserve"> this fluid</w:t>
      </w:r>
      <w:r w:rsidR="00092D63">
        <w:rPr>
          <w:rFonts w:cs="Times New Roman"/>
          <w:sz w:val="24"/>
          <w:szCs w:val="24"/>
        </w:rPr>
        <w:t xml:space="preserve"> mixture</w:t>
      </w:r>
      <w:r w:rsidRPr="008E6426">
        <w:rPr>
          <w:rFonts w:cs="Times New Roman"/>
          <w:sz w:val="24"/>
          <w:szCs w:val="24"/>
        </w:rPr>
        <w:t xml:space="preserve"> under different P-T </w:t>
      </w:r>
      <w:r>
        <w:rPr>
          <w:rFonts w:cs="Times New Roman"/>
          <w:sz w:val="24"/>
          <w:szCs w:val="24"/>
        </w:rPr>
        <w:t xml:space="preserve">can </w:t>
      </w:r>
      <w:r>
        <w:rPr>
          <w:rFonts w:cs="Times New Roman"/>
          <w:sz w:val="24"/>
          <w:szCs w:val="24"/>
        </w:rPr>
        <w:lastRenderedPageBreak/>
        <w:t>be</w:t>
      </w:r>
      <w:r w:rsidRPr="008E6426">
        <w:rPr>
          <w:rFonts w:cs="Times New Roman"/>
          <w:sz w:val="24"/>
          <w:szCs w:val="24"/>
        </w:rPr>
        <w:t xml:space="preserve"> clearly determined through this diagram.  </w:t>
      </w:r>
    </w:p>
    <w:p w14:paraId="6FEC729F" w14:textId="77777777" w:rsidR="009E386C" w:rsidRDefault="00F93DC6" w:rsidP="009E386C">
      <w:pPr>
        <w:keepNext/>
        <w:spacing w:line="480" w:lineRule="auto"/>
        <w:ind w:firstLine="420"/>
        <w:jc w:val="center"/>
      </w:pPr>
      <w:r>
        <w:rPr>
          <w:rFonts w:cs="Times New Roman"/>
          <w:noProof/>
          <w:sz w:val="24"/>
          <w:szCs w:val="24"/>
          <w:lang w:eastAsia="en-US"/>
        </w:rPr>
        <w:drawing>
          <wp:inline distT="0" distB="0" distL="0" distR="0" wp14:anchorId="46633317" wp14:editId="6E446F61">
            <wp:extent cx="4903609" cy="3166745"/>
            <wp:effectExtent l="0" t="0" r="0" b="0"/>
            <wp:docPr id="35" name="图片 35" descr="图片包含 地图, 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luidmix.JPG"/>
                    <pic:cNvPicPr/>
                  </pic:nvPicPr>
                  <pic:blipFill>
                    <a:blip r:embed="rId39">
                      <a:extLst>
                        <a:ext uri="{28A0092B-C50C-407E-A947-70E740481C1C}">
                          <a14:useLocalDpi xmlns:a14="http://schemas.microsoft.com/office/drawing/2010/main" val="0"/>
                        </a:ext>
                      </a:extLst>
                    </a:blip>
                    <a:stretch>
                      <a:fillRect/>
                    </a:stretch>
                  </pic:blipFill>
                  <pic:spPr>
                    <a:xfrm>
                      <a:off x="0" y="0"/>
                      <a:ext cx="4908429" cy="3169858"/>
                    </a:xfrm>
                    <a:prstGeom prst="rect">
                      <a:avLst/>
                    </a:prstGeom>
                  </pic:spPr>
                </pic:pic>
              </a:graphicData>
            </a:graphic>
          </wp:inline>
        </w:drawing>
      </w:r>
    </w:p>
    <w:p w14:paraId="22443804" w14:textId="4ACA2921" w:rsidR="009E386C" w:rsidRPr="009E386C" w:rsidRDefault="009E386C" w:rsidP="009E386C">
      <w:pPr>
        <w:pStyle w:val="a4"/>
        <w:jc w:val="center"/>
        <w:rPr>
          <w:rFonts w:ascii="Times New Roman" w:hAnsi="Times New Roman" w:cs="Times New Roman"/>
          <w:b/>
        </w:rPr>
      </w:pPr>
      <w:bookmarkStart w:id="257" w:name="_Ref15303732"/>
      <w:bookmarkStart w:id="258" w:name="_Toc15395119"/>
      <w:bookmarkStart w:id="259" w:name="_Toc15395335"/>
      <w:bookmarkStart w:id="260" w:name="_Toc15545802"/>
      <w:r w:rsidRPr="009E386C">
        <w:rPr>
          <w:rFonts w:ascii="Times New Roman" w:hAnsi="Times New Roman" w:cs="Times New Roman"/>
          <w:b/>
        </w:rPr>
        <w:t xml:space="preserve">Figure </w:t>
      </w:r>
      <w:r w:rsidRPr="009E386C">
        <w:rPr>
          <w:rFonts w:ascii="Times New Roman" w:hAnsi="Times New Roman" w:cs="Times New Roman"/>
          <w:b/>
        </w:rPr>
        <w:fldChar w:fldCharType="begin"/>
      </w:r>
      <w:r w:rsidRPr="009E386C">
        <w:rPr>
          <w:rFonts w:ascii="Times New Roman" w:hAnsi="Times New Roman" w:cs="Times New Roman"/>
          <w:b/>
        </w:rPr>
        <w:instrText xml:space="preserve"> SEQ Figure \* ARABIC </w:instrText>
      </w:r>
      <w:r w:rsidRPr="009E386C">
        <w:rPr>
          <w:rFonts w:ascii="Times New Roman" w:hAnsi="Times New Roman" w:cs="Times New Roman"/>
          <w:b/>
        </w:rPr>
        <w:fldChar w:fldCharType="separate"/>
      </w:r>
      <w:r w:rsidR="00AE70A5">
        <w:rPr>
          <w:rFonts w:ascii="Times New Roman" w:hAnsi="Times New Roman" w:cs="Times New Roman"/>
          <w:b/>
          <w:noProof/>
        </w:rPr>
        <w:t>30</w:t>
      </w:r>
      <w:r w:rsidRPr="009E386C">
        <w:rPr>
          <w:rFonts w:ascii="Times New Roman" w:hAnsi="Times New Roman" w:cs="Times New Roman"/>
          <w:b/>
        </w:rPr>
        <w:fldChar w:fldCharType="end"/>
      </w:r>
      <w:bookmarkEnd w:id="257"/>
      <w:r w:rsidRPr="009E386C">
        <w:rPr>
          <w:rFonts w:ascii="Times New Roman" w:hAnsi="Times New Roman" w:cs="Times New Roman"/>
          <w:b/>
        </w:rPr>
        <w:t>: Phase</w:t>
      </w:r>
      <w:r w:rsidR="00092D63">
        <w:rPr>
          <w:rFonts w:ascii="Times New Roman" w:hAnsi="Times New Roman" w:cs="Times New Roman"/>
          <w:b/>
          <w:bCs/>
        </w:rPr>
        <w:t xml:space="preserve"> diagram of </w:t>
      </w:r>
      <w:r w:rsidRPr="009E386C">
        <w:rPr>
          <w:rFonts w:ascii="Times New Roman" w:hAnsi="Times New Roman" w:cs="Times New Roman"/>
          <w:b/>
          <w:bCs/>
        </w:rPr>
        <w:t>C1/C4 fluid</w:t>
      </w:r>
      <w:r w:rsidR="00092D63">
        <w:rPr>
          <w:rFonts w:ascii="Times New Roman" w:hAnsi="Times New Roman" w:cs="Times New Roman"/>
          <w:b/>
          <w:bCs/>
        </w:rPr>
        <w:t xml:space="preserve"> mixture</w:t>
      </w:r>
      <w:r w:rsidRPr="009E386C">
        <w:rPr>
          <w:rFonts w:ascii="Times New Roman" w:hAnsi="Times New Roman" w:cs="Times New Roman"/>
          <w:b/>
        </w:rPr>
        <w:t>(4:1 in mole fraction)</w:t>
      </w:r>
      <w:r w:rsidR="00092D63">
        <w:rPr>
          <w:rFonts w:ascii="Times New Roman" w:hAnsi="Times New Roman" w:cs="Times New Roman"/>
          <w:b/>
          <w:bCs/>
        </w:rPr>
        <w:t>, produced</w:t>
      </w:r>
      <w:r w:rsidRPr="009E386C">
        <w:rPr>
          <w:rFonts w:ascii="Times New Roman" w:hAnsi="Times New Roman" w:cs="Times New Roman"/>
          <w:b/>
          <w:bCs/>
        </w:rPr>
        <w:t xml:space="preserve"> by PVTsim software.</w:t>
      </w:r>
      <w:bookmarkEnd w:id="258"/>
      <w:bookmarkEnd w:id="259"/>
      <w:bookmarkEnd w:id="260"/>
    </w:p>
    <w:p w14:paraId="37AF4265" w14:textId="60772739" w:rsidR="00092D63" w:rsidRDefault="00092D63" w:rsidP="00092D63">
      <w:pPr>
        <w:spacing w:line="480" w:lineRule="auto"/>
        <w:ind w:firstLine="420"/>
        <w:rPr>
          <w:rFonts w:cs="Times New Roman"/>
          <w:sz w:val="24"/>
          <w:szCs w:val="24"/>
        </w:rPr>
      </w:pPr>
      <w:r>
        <w:rPr>
          <w:rFonts w:cs="Times New Roman"/>
          <w:sz w:val="24"/>
          <w:szCs w:val="24"/>
        </w:rPr>
        <w:t>Flash calculation is a theoretical method that depends on the vapor-liquid phase in equilibrium, which is mainly used to decide the composition of each component in liquid/gas phases at a given temperature, pressure and initial mole-fraction of each component. T</w:t>
      </w:r>
      <w:r>
        <w:rPr>
          <w:rFonts w:cs="Times New Roman" w:hint="eastAsia"/>
          <w:sz w:val="24"/>
          <w:szCs w:val="24"/>
        </w:rPr>
        <w:t>her</w:t>
      </w:r>
      <w:r>
        <w:rPr>
          <w:rFonts w:cs="Times New Roman"/>
          <w:sz w:val="24"/>
          <w:szCs w:val="24"/>
        </w:rPr>
        <w:t xml:space="preserve">e are two prerequisites for flash calculations. The first one </w:t>
      </w:r>
      <w:r>
        <w:rPr>
          <w:rFonts w:cs="Times New Roman" w:hint="eastAsia"/>
          <w:sz w:val="24"/>
          <w:szCs w:val="24"/>
        </w:rPr>
        <w:t>is</w:t>
      </w:r>
      <w:r>
        <w:rPr>
          <w:rFonts w:cs="Times New Roman"/>
          <w:sz w:val="24"/>
          <w:szCs w:val="24"/>
        </w:rPr>
        <w:t xml:space="preserve"> that we need to decide whether the initial single-phase fluid will flash into the two-phase state or remain its original phase-state under a given P/T condition. The second one is that the method is for systems </w:t>
      </w:r>
      <w:r>
        <w:rPr>
          <w:rFonts w:cs="Times New Roman" w:hint="eastAsia"/>
          <w:sz w:val="24"/>
          <w:szCs w:val="24"/>
        </w:rPr>
        <w:t>with</w:t>
      </w:r>
      <w:r>
        <w:rPr>
          <w:rFonts w:cs="Times New Roman"/>
          <w:sz w:val="24"/>
          <w:szCs w:val="24"/>
        </w:rPr>
        <w:t xml:space="preserve"> vapor/liquid equilibrium. Both the phase diagram and flash calculation have limitations to investigate hydrocarbon fluid phases under reservoir condition. Here we apply MD simulations to study phase properties of hydrocarbon fluids, using a C1/C4 mixture as a model system.</w:t>
      </w:r>
    </w:p>
    <w:p w14:paraId="036A661D" w14:textId="23DC0BED" w:rsidR="004F3934" w:rsidRDefault="004F3934" w:rsidP="00EE25A1">
      <w:pPr>
        <w:spacing w:line="480" w:lineRule="auto"/>
        <w:rPr>
          <w:rFonts w:cs="Times New Roman"/>
          <w:sz w:val="24"/>
          <w:szCs w:val="24"/>
        </w:rPr>
      </w:pPr>
    </w:p>
    <w:p w14:paraId="5E98BE81" w14:textId="77777777" w:rsidR="004F3934" w:rsidRDefault="004F3934" w:rsidP="00EE25A1">
      <w:pPr>
        <w:spacing w:line="480" w:lineRule="auto"/>
        <w:rPr>
          <w:rFonts w:cs="Times New Roman"/>
          <w:sz w:val="24"/>
          <w:szCs w:val="24"/>
        </w:rPr>
      </w:pPr>
    </w:p>
    <w:p w14:paraId="5D035685" w14:textId="02F39111" w:rsidR="006D1155" w:rsidRPr="006D1155" w:rsidRDefault="000E1178" w:rsidP="006D1155">
      <w:pPr>
        <w:pStyle w:val="2"/>
      </w:pPr>
      <w:bookmarkStart w:id="261" w:name="_Hlk2866567"/>
      <w:bookmarkStart w:id="262" w:name="_Toc15547215"/>
      <w:r w:rsidRPr="00CF20A3">
        <w:rPr>
          <w:rFonts w:hint="eastAsia"/>
        </w:rPr>
        <w:t>4</w:t>
      </w:r>
      <w:r w:rsidR="002F7894" w:rsidRPr="00CF20A3">
        <w:t>.</w:t>
      </w:r>
      <w:r w:rsidR="00765527" w:rsidRPr="00CF20A3">
        <w:t>2</w:t>
      </w:r>
      <w:bookmarkEnd w:id="261"/>
      <w:r w:rsidR="006D1155">
        <w:t xml:space="preserve"> </w:t>
      </w:r>
      <w:r w:rsidR="00B878D2">
        <w:t>MD Simulation on Studying the Hydrocarbon Phase B</w:t>
      </w:r>
      <w:r w:rsidR="009A0A44">
        <w:t>ehavior</w:t>
      </w:r>
      <w:bookmarkEnd w:id="262"/>
      <w:r w:rsidR="009A0A44">
        <w:t xml:space="preserve"> </w:t>
      </w:r>
    </w:p>
    <w:p w14:paraId="6D7D2911" w14:textId="05F7E766" w:rsidR="00092D63" w:rsidRPr="00092D63" w:rsidRDefault="000E1178" w:rsidP="00092D63">
      <w:pPr>
        <w:pStyle w:val="4"/>
      </w:pPr>
      <w:bookmarkStart w:id="263" w:name="_Toc15547216"/>
      <w:r w:rsidRPr="00C4772D">
        <w:t>4</w:t>
      </w:r>
      <w:r w:rsidR="0083489F" w:rsidRPr="00C4772D">
        <w:t>.2.1</w:t>
      </w:r>
      <w:r w:rsidR="005A1E9D" w:rsidRPr="00C4772D">
        <w:t xml:space="preserve"> </w:t>
      </w:r>
      <w:r w:rsidR="00092D63" w:rsidRPr="00092D63">
        <w:t xml:space="preserve">Phase Property of </w:t>
      </w:r>
      <w:r w:rsidR="00092D63">
        <w:t>a</w:t>
      </w:r>
      <w:r w:rsidR="00092D63" w:rsidRPr="00092D63">
        <w:t xml:space="preserve"> C1/C4 Mixture System</w:t>
      </w:r>
      <w:bookmarkEnd w:id="263"/>
      <w:r w:rsidR="00092D63" w:rsidRPr="00092D63">
        <w:t xml:space="preserve"> </w:t>
      </w:r>
    </w:p>
    <w:p w14:paraId="751362EF" w14:textId="044262C4" w:rsidR="001D3A86" w:rsidRDefault="00092D63" w:rsidP="00C4772D">
      <w:pPr>
        <w:spacing w:line="480" w:lineRule="auto"/>
        <w:ind w:firstLine="420"/>
        <w:rPr>
          <w:rFonts w:cs="Times New Roman"/>
          <w:color w:val="000000" w:themeColor="text1"/>
          <w:sz w:val="24"/>
          <w:szCs w:val="24"/>
        </w:rPr>
      </w:pPr>
      <w:r>
        <w:rPr>
          <w:rFonts w:cs="Times New Roman"/>
          <w:color w:val="000000" w:themeColor="text1"/>
          <w:sz w:val="24"/>
          <w:szCs w:val="24"/>
        </w:rPr>
        <w:t>As</w:t>
      </w:r>
      <w:r w:rsidR="00711D1A" w:rsidRPr="005D1824">
        <w:rPr>
          <w:rFonts w:cs="Times New Roman"/>
          <w:color w:val="000000" w:themeColor="text1"/>
          <w:sz w:val="24"/>
          <w:szCs w:val="24"/>
        </w:rPr>
        <w:t xml:space="preserve"> </w:t>
      </w:r>
      <w:r w:rsidR="00061B17">
        <w:rPr>
          <w:rFonts w:cs="Times New Roman"/>
          <w:color w:val="000000" w:themeColor="text1"/>
          <w:sz w:val="24"/>
          <w:szCs w:val="24"/>
        </w:rPr>
        <w:t xml:space="preserve">shown </w:t>
      </w:r>
      <w:r w:rsidR="00061B17" w:rsidRPr="00061B17">
        <w:rPr>
          <w:rFonts w:cs="Times New Roman"/>
          <w:color w:val="000000" w:themeColor="text1"/>
          <w:sz w:val="24"/>
          <w:szCs w:val="24"/>
        </w:rPr>
        <w:t xml:space="preserve">in </w:t>
      </w:r>
      <w:r w:rsidR="00061B17" w:rsidRPr="00061B17">
        <w:rPr>
          <w:rFonts w:cs="Times New Roman"/>
          <w:color w:val="000000" w:themeColor="text1"/>
          <w:sz w:val="24"/>
          <w:szCs w:val="24"/>
        </w:rPr>
        <w:fldChar w:fldCharType="begin"/>
      </w:r>
      <w:r w:rsidR="00061B17" w:rsidRPr="00061B17">
        <w:rPr>
          <w:rFonts w:cs="Times New Roman"/>
          <w:color w:val="000000" w:themeColor="text1"/>
          <w:sz w:val="24"/>
          <w:szCs w:val="24"/>
        </w:rPr>
        <w:instrText xml:space="preserve"> REF _Ref15309755 \h </w:instrText>
      </w:r>
      <w:r w:rsidR="00061B17">
        <w:rPr>
          <w:rFonts w:cs="Times New Roman"/>
          <w:color w:val="000000" w:themeColor="text1"/>
          <w:sz w:val="24"/>
          <w:szCs w:val="24"/>
        </w:rPr>
        <w:instrText xml:space="preserve"> \* MERGEFORMAT </w:instrText>
      </w:r>
      <w:r w:rsidR="00061B17" w:rsidRPr="00061B17">
        <w:rPr>
          <w:rFonts w:cs="Times New Roman"/>
          <w:color w:val="000000" w:themeColor="text1"/>
          <w:sz w:val="24"/>
          <w:szCs w:val="24"/>
        </w:rPr>
      </w:r>
      <w:r w:rsidR="00061B17" w:rsidRPr="00061B17">
        <w:rPr>
          <w:rFonts w:cs="Times New Roman"/>
          <w:color w:val="000000" w:themeColor="text1"/>
          <w:sz w:val="24"/>
          <w:szCs w:val="24"/>
        </w:rPr>
        <w:fldChar w:fldCharType="separate"/>
      </w:r>
      <w:r w:rsidR="00061B17" w:rsidRPr="00061B17">
        <w:rPr>
          <w:rFonts w:cs="Times New Roman"/>
          <w:b/>
          <w:sz w:val="24"/>
          <w:szCs w:val="24"/>
        </w:rPr>
        <w:t xml:space="preserve">Figure </w:t>
      </w:r>
      <w:r w:rsidR="00061B17" w:rsidRPr="00061B17">
        <w:rPr>
          <w:rFonts w:cs="Times New Roman"/>
          <w:b/>
          <w:noProof/>
          <w:sz w:val="24"/>
          <w:szCs w:val="24"/>
        </w:rPr>
        <w:t>31</w:t>
      </w:r>
      <w:r w:rsidR="00061B17" w:rsidRPr="00061B17">
        <w:rPr>
          <w:rFonts w:cs="Times New Roman"/>
          <w:color w:val="000000" w:themeColor="text1"/>
          <w:sz w:val="24"/>
          <w:szCs w:val="24"/>
        </w:rPr>
        <w:fldChar w:fldCharType="end"/>
      </w:r>
      <w:r>
        <w:rPr>
          <w:rFonts w:cs="Times New Roman"/>
          <w:color w:val="000000" w:themeColor="text1"/>
          <w:sz w:val="24"/>
          <w:szCs w:val="24"/>
        </w:rPr>
        <w:t>,</w:t>
      </w:r>
      <w:r w:rsidRPr="00092D63">
        <w:rPr>
          <w:rFonts w:cs="Times New Roman"/>
          <w:color w:val="000000" w:themeColor="text1"/>
          <w:sz w:val="24"/>
          <w:szCs w:val="24"/>
        </w:rPr>
        <w:t xml:space="preserve"> </w:t>
      </w:r>
      <w:r>
        <w:rPr>
          <w:rFonts w:cs="Times New Roman"/>
          <w:color w:val="000000" w:themeColor="text1"/>
          <w:sz w:val="24"/>
          <w:szCs w:val="24"/>
        </w:rPr>
        <w:t xml:space="preserve">the system is composed of 2118 n-butane molecules and </w:t>
      </w:r>
      <w:r w:rsidRPr="005D1824">
        <w:rPr>
          <w:rFonts w:cs="Times New Roman"/>
          <w:color w:val="000000" w:themeColor="text1"/>
          <w:sz w:val="24"/>
          <w:szCs w:val="24"/>
        </w:rPr>
        <w:t>12000 methane molecules</w:t>
      </w:r>
      <w:r>
        <w:rPr>
          <w:rFonts w:cs="Times New Roman"/>
          <w:color w:val="000000" w:themeColor="text1"/>
          <w:sz w:val="24"/>
          <w:szCs w:val="24"/>
        </w:rPr>
        <w:t xml:space="preserve">, </w:t>
      </w:r>
      <w:r w:rsidRPr="005D1824">
        <w:rPr>
          <w:rFonts w:cs="Times New Roman"/>
          <w:color w:val="000000" w:themeColor="text1"/>
          <w:sz w:val="24"/>
          <w:szCs w:val="24"/>
        </w:rPr>
        <w:t xml:space="preserve">randomly placed in a </w:t>
      </w:r>
      <w:r>
        <w:rPr>
          <w:rFonts w:cs="Times New Roman"/>
          <w:color w:val="000000" w:themeColor="text1"/>
          <w:sz w:val="24"/>
          <w:szCs w:val="24"/>
        </w:rPr>
        <w:t>3-D cubic</w:t>
      </w:r>
      <w:r w:rsidRPr="005D1824">
        <w:rPr>
          <w:rFonts w:cs="Times New Roman"/>
          <w:color w:val="000000" w:themeColor="text1"/>
          <w:sz w:val="24"/>
          <w:szCs w:val="24"/>
        </w:rPr>
        <w:t xml:space="preserve"> simulation box</w:t>
      </w:r>
      <w:r>
        <w:rPr>
          <w:rFonts w:cs="Times New Roman"/>
          <w:color w:val="000000" w:themeColor="text1"/>
          <w:sz w:val="24"/>
          <w:szCs w:val="24"/>
        </w:rPr>
        <w:t>.</w:t>
      </w:r>
      <w:r w:rsidR="001D3A86">
        <w:rPr>
          <w:rFonts w:cs="Times New Roman"/>
          <w:color w:val="000000" w:themeColor="text1"/>
          <w:sz w:val="24"/>
          <w:szCs w:val="24"/>
        </w:rPr>
        <w:t xml:space="preserve"> </w:t>
      </w:r>
    </w:p>
    <w:p w14:paraId="6F742756" w14:textId="77777777" w:rsidR="00061B17" w:rsidRDefault="00061B17" w:rsidP="00061B17">
      <w:pPr>
        <w:keepNext/>
        <w:spacing w:line="480" w:lineRule="auto"/>
        <w:ind w:firstLine="420"/>
      </w:pPr>
      <w:r>
        <w:rPr>
          <w:rFonts w:cs="Times New Roman"/>
          <w:noProof/>
          <w:sz w:val="24"/>
          <w:szCs w:val="24"/>
          <w:lang w:eastAsia="en-US"/>
        </w:rPr>
        <w:drawing>
          <wp:inline distT="0" distB="0" distL="0" distR="0" wp14:anchorId="143AA7A6" wp14:editId="107B3C95">
            <wp:extent cx="4532803" cy="4538167"/>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PNG"/>
                    <pic:cNvPicPr/>
                  </pic:nvPicPr>
                  <pic:blipFill>
                    <a:blip r:embed="rId40">
                      <a:extLst>
                        <a:ext uri="{28A0092B-C50C-407E-A947-70E740481C1C}">
                          <a14:useLocalDpi xmlns:a14="http://schemas.microsoft.com/office/drawing/2010/main" val="0"/>
                        </a:ext>
                      </a:extLst>
                    </a:blip>
                    <a:stretch>
                      <a:fillRect/>
                    </a:stretch>
                  </pic:blipFill>
                  <pic:spPr>
                    <a:xfrm>
                      <a:off x="0" y="0"/>
                      <a:ext cx="4544803" cy="4550181"/>
                    </a:xfrm>
                    <a:prstGeom prst="rect">
                      <a:avLst/>
                    </a:prstGeom>
                  </pic:spPr>
                </pic:pic>
              </a:graphicData>
            </a:graphic>
          </wp:inline>
        </w:drawing>
      </w:r>
    </w:p>
    <w:p w14:paraId="109F7573" w14:textId="03CE5298" w:rsidR="00092D63" w:rsidRPr="00092D63" w:rsidRDefault="00061B17" w:rsidP="00092D63">
      <w:pPr>
        <w:pStyle w:val="a4"/>
        <w:jc w:val="center"/>
        <w:rPr>
          <w:rFonts w:ascii="Times New Roman" w:hAnsi="Times New Roman" w:cs="Times New Roman"/>
          <w:b/>
          <w:bCs/>
        </w:rPr>
      </w:pPr>
      <w:bookmarkStart w:id="264" w:name="_Ref15309755"/>
      <w:bookmarkStart w:id="265" w:name="_Toc15395120"/>
      <w:bookmarkStart w:id="266" w:name="_Toc15395336"/>
      <w:bookmarkStart w:id="267" w:name="_Toc15545803"/>
      <w:r w:rsidRPr="00061B17">
        <w:rPr>
          <w:rFonts w:ascii="Times New Roman" w:hAnsi="Times New Roman" w:cs="Times New Roman"/>
          <w:b/>
        </w:rPr>
        <w:t xml:space="preserve">Figure </w:t>
      </w:r>
      <w:r w:rsidRPr="00061B17">
        <w:rPr>
          <w:rFonts w:ascii="Times New Roman" w:hAnsi="Times New Roman" w:cs="Times New Roman"/>
          <w:b/>
        </w:rPr>
        <w:fldChar w:fldCharType="begin"/>
      </w:r>
      <w:r w:rsidRPr="00061B17">
        <w:rPr>
          <w:rFonts w:ascii="Times New Roman" w:hAnsi="Times New Roman" w:cs="Times New Roman"/>
          <w:b/>
        </w:rPr>
        <w:instrText xml:space="preserve"> SEQ Figure \* ARABIC </w:instrText>
      </w:r>
      <w:r w:rsidRPr="00061B17">
        <w:rPr>
          <w:rFonts w:ascii="Times New Roman" w:hAnsi="Times New Roman" w:cs="Times New Roman"/>
          <w:b/>
        </w:rPr>
        <w:fldChar w:fldCharType="separate"/>
      </w:r>
      <w:r w:rsidR="00AE70A5">
        <w:rPr>
          <w:rFonts w:ascii="Times New Roman" w:hAnsi="Times New Roman" w:cs="Times New Roman"/>
          <w:b/>
          <w:noProof/>
        </w:rPr>
        <w:t>31</w:t>
      </w:r>
      <w:r w:rsidRPr="00061B17">
        <w:rPr>
          <w:rFonts w:ascii="Times New Roman" w:hAnsi="Times New Roman" w:cs="Times New Roman"/>
          <w:b/>
        </w:rPr>
        <w:fldChar w:fldCharType="end"/>
      </w:r>
      <w:bookmarkEnd w:id="264"/>
      <w:r w:rsidRPr="00061B17">
        <w:rPr>
          <w:rFonts w:ascii="Times New Roman" w:hAnsi="Times New Roman" w:cs="Times New Roman"/>
          <w:b/>
        </w:rPr>
        <w:t>:</w:t>
      </w:r>
      <w:r w:rsidRPr="00061B17">
        <w:rPr>
          <w:rFonts w:ascii="Times New Roman" w:hAnsi="Times New Roman" w:cs="Times New Roman"/>
          <w:b/>
          <w:bCs/>
        </w:rPr>
        <w:t xml:space="preserve"> </w:t>
      </w:r>
      <w:bookmarkEnd w:id="265"/>
      <w:bookmarkEnd w:id="266"/>
      <w:r w:rsidR="00092D63" w:rsidRPr="00092D63">
        <w:rPr>
          <w:rFonts w:ascii="Times New Roman" w:hAnsi="Times New Roman" w:cs="Times New Roman"/>
          <w:b/>
          <w:bCs/>
        </w:rPr>
        <w:t>A MD model of C1/C4 fluid mixture in the bulk-phase state. The blue dot</w:t>
      </w:r>
      <w:r w:rsidR="00092D63">
        <w:rPr>
          <w:rFonts w:ascii="Times New Roman" w:hAnsi="Times New Roman" w:cs="Times New Roman"/>
          <w:b/>
          <w:bCs/>
        </w:rPr>
        <w:t>s</w:t>
      </w:r>
      <w:r w:rsidR="00092D63" w:rsidRPr="00092D63">
        <w:rPr>
          <w:rFonts w:ascii="Times New Roman" w:hAnsi="Times New Roman" w:cs="Times New Roman"/>
          <w:b/>
          <w:bCs/>
        </w:rPr>
        <w:t xml:space="preserve"> represent 12000 methane molecules and the red dots are 2118 n-butane molecules.</w:t>
      </w:r>
      <w:bookmarkEnd w:id="267"/>
    </w:p>
    <w:p w14:paraId="45B93467" w14:textId="77777777" w:rsidR="00092D63" w:rsidRPr="00092D63" w:rsidRDefault="00092D63" w:rsidP="00092D63">
      <w:pPr>
        <w:spacing w:line="480" w:lineRule="auto"/>
        <w:rPr>
          <w:rFonts w:cs="Times New Roman"/>
          <w:color w:val="000000" w:themeColor="text1"/>
          <w:sz w:val="24"/>
          <w:szCs w:val="24"/>
        </w:rPr>
      </w:pPr>
      <w:r w:rsidRPr="00092D63">
        <w:rPr>
          <w:rFonts w:cs="Times New Roman"/>
          <w:color w:val="000000" w:themeColor="text1"/>
          <w:sz w:val="24"/>
          <w:szCs w:val="24"/>
        </w:rPr>
        <w:t>The NPT ensemble was applied in the calculation where the number of molecules,  pressure (3.47 MPa) and temperature (195 K) hold constant. The total simulation time is 200 ns.</w:t>
      </w:r>
    </w:p>
    <w:p w14:paraId="26E28B2A" w14:textId="3363DDC3" w:rsidR="001D3A86" w:rsidRDefault="0044336C" w:rsidP="001D3A86">
      <w:pPr>
        <w:spacing w:line="480" w:lineRule="auto"/>
        <w:rPr>
          <w:rFonts w:cs="Times New Roman"/>
          <w:color w:val="000000" w:themeColor="text1"/>
          <w:sz w:val="24"/>
          <w:szCs w:val="24"/>
        </w:rPr>
      </w:pPr>
      <w:r>
        <w:rPr>
          <w:rFonts w:cs="Times New Roman"/>
          <w:color w:val="000000" w:themeColor="text1"/>
          <w:sz w:val="24"/>
          <w:szCs w:val="24"/>
        </w:rPr>
        <w:t xml:space="preserve"> </w:t>
      </w:r>
    </w:p>
    <w:p w14:paraId="53A30343" w14:textId="77777777" w:rsidR="00061B17" w:rsidRDefault="00061B17" w:rsidP="00061B17">
      <w:pPr>
        <w:keepNext/>
        <w:spacing w:line="480" w:lineRule="auto"/>
        <w:jc w:val="center"/>
      </w:pPr>
      <w:r>
        <w:rPr>
          <w:rFonts w:cs="Times New Roman"/>
          <w:noProof/>
          <w:color w:val="000000" w:themeColor="text1"/>
          <w:sz w:val="24"/>
          <w:szCs w:val="24"/>
          <w:lang w:eastAsia="en-US"/>
        </w:rPr>
        <w:lastRenderedPageBreak/>
        <w:drawing>
          <wp:inline distT="0" distB="0" distL="0" distR="0" wp14:anchorId="6F374C3B" wp14:editId="4D9A2811">
            <wp:extent cx="4807167" cy="478668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PNG"/>
                    <pic:cNvPicPr/>
                  </pic:nvPicPr>
                  <pic:blipFill>
                    <a:blip r:embed="rId41">
                      <a:extLst>
                        <a:ext uri="{28A0092B-C50C-407E-A947-70E740481C1C}">
                          <a14:useLocalDpi xmlns:a14="http://schemas.microsoft.com/office/drawing/2010/main" val="0"/>
                        </a:ext>
                      </a:extLst>
                    </a:blip>
                    <a:stretch>
                      <a:fillRect/>
                    </a:stretch>
                  </pic:blipFill>
                  <pic:spPr>
                    <a:xfrm>
                      <a:off x="0" y="0"/>
                      <a:ext cx="4867925" cy="4847184"/>
                    </a:xfrm>
                    <a:prstGeom prst="rect">
                      <a:avLst/>
                    </a:prstGeom>
                  </pic:spPr>
                </pic:pic>
              </a:graphicData>
            </a:graphic>
          </wp:inline>
        </w:drawing>
      </w:r>
    </w:p>
    <w:p w14:paraId="39DC2745" w14:textId="50CCD894" w:rsidR="00092D63" w:rsidRPr="00092D63" w:rsidRDefault="00061B17" w:rsidP="00092D63">
      <w:pPr>
        <w:pStyle w:val="a4"/>
        <w:jc w:val="center"/>
        <w:rPr>
          <w:rFonts w:ascii="Times New Roman" w:hAnsi="Times New Roman" w:cs="Times New Roman"/>
          <w:b/>
          <w:color w:val="000000" w:themeColor="text1"/>
          <w:sz w:val="24"/>
          <w:szCs w:val="24"/>
        </w:rPr>
      </w:pPr>
      <w:bookmarkStart w:id="268" w:name="_Ref15310298"/>
      <w:bookmarkStart w:id="269" w:name="_Toc15395121"/>
      <w:bookmarkStart w:id="270" w:name="_Toc15395337"/>
      <w:bookmarkStart w:id="271" w:name="_Toc15545804"/>
      <w:r w:rsidRPr="00061B17">
        <w:rPr>
          <w:rFonts w:ascii="Times New Roman" w:hAnsi="Times New Roman" w:cs="Times New Roman"/>
          <w:b/>
        </w:rPr>
        <w:t xml:space="preserve">Figure </w:t>
      </w:r>
      <w:r w:rsidRPr="00061B17">
        <w:rPr>
          <w:rFonts w:ascii="Times New Roman" w:hAnsi="Times New Roman" w:cs="Times New Roman"/>
          <w:b/>
        </w:rPr>
        <w:fldChar w:fldCharType="begin"/>
      </w:r>
      <w:r w:rsidRPr="00061B17">
        <w:rPr>
          <w:rFonts w:ascii="Times New Roman" w:hAnsi="Times New Roman" w:cs="Times New Roman"/>
          <w:b/>
        </w:rPr>
        <w:instrText xml:space="preserve"> SEQ Figure \* ARABIC </w:instrText>
      </w:r>
      <w:r w:rsidRPr="00061B17">
        <w:rPr>
          <w:rFonts w:ascii="Times New Roman" w:hAnsi="Times New Roman" w:cs="Times New Roman"/>
          <w:b/>
        </w:rPr>
        <w:fldChar w:fldCharType="separate"/>
      </w:r>
      <w:r w:rsidR="00AE70A5">
        <w:rPr>
          <w:rFonts w:ascii="Times New Roman" w:hAnsi="Times New Roman" w:cs="Times New Roman"/>
          <w:b/>
          <w:noProof/>
        </w:rPr>
        <w:t>32</w:t>
      </w:r>
      <w:r w:rsidRPr="00061B17">
        <w:rPr>
          <w:rFonts w:ascii="Times New Roman" w:hAnsi="Times New Roman" w:cs="Times New Roman"/>
          <w:b/>
        </w:rPr>
        <w:fldChar w:fldCharType="end"/>
      </w:r>
      <w:bookmarkEnd w:id="268"/>
      <w:r w:rsidRPr="00061B17">
        <w:rPr>
          <w:rFonts w:ascii="Times New Roman" w:hAnsi="Times New Roman" w:cs="Times New Roman"/>
          <w:b/>
        </w:rPr>
        <w:t xml:space="preserve">: </w:t>
      </w:r>
      <w:bookmarkEnd w:id="269"/>
      <w:bookmarkEnd w:id="270"/>
      <w:r w:rsidR="00092D63" w:rsidRPr="00092D63">
        <w:rPr>
          <w:rFonts w:ascii="Times New Roman" w:hAnsi="Times New Roman" w:cs="Times New Roman"/>
          <w:b/>
        </w:rPr>
        <w:t>The MD simulation at time t = 0.5 ns</w:t>
      </w:r>
      <w:r w:rsidR="00092D63">
        <w:rPr>
          <w:rFonts w:ascii="Times New Roman" w:hAnsi="Times New Roman" w:cs="Times New Roman"/>
          <w:b/>
        </w:rPr>
        <w:t>, where molecules accumulate</w:t>
      </w:r>
      <w:r w:rsidR="00092D63" w:rsidRPr="00092D63">
        <w:rPr>
          <w:rFonts w:ascii="Times New Roman" w:hAnsi="Times New Roman" w:cs="Times New Roman"/>
          <w:b/>
        </w:rPr>
        <w:t xml:space="preserve"> to form a liquid state.</w:t>
      </w:r>
      <w:bookmarkEnd w:id="271"/>
      <w:r w:rsidR="00092D63" w:rsidRPr="00092D63">
        <w:rPr>
          <w:rFonts w:ascii="Times New Roman" w:hAnsi="Times New Roman" w:cs="Times New Roman"/>
          <w:b/>
        </w:rPr>
        <w:t xml:space="preserve">  </w:t>
      </w:r>
    </w:p>
    <w:p w14:paraId="763AF862" w14:textId="4791A7B8" w:rsidR="00061B17" w:rsidRDefault="00061B17" w:rsidP="00092D63">
      <w:pPr>
        <w:pStyle w:val="a4"/>
        <w:jc w:val="center"/>
      </w:pPr>
      <w:r>
        <w:rPr>
          <w:rFonts w:cs="Times New Roman"/>
          <w:noProof/>
          <w:color w:val="000000" w:themeColor="text1"/>
          <w:sz w:val="24"/>
          <w:szCs w:val="24"/>
          <w:lang w:eastAsia="en-US"/>
        </w:rPr>
        <w:lastRenderedPageBreak/>
        <w:drawing>
          <wp:inline distT="0" distB="0" distL="0" distR="0" wp14:anchorId="5556452C" wp14:editId="6B27DAD8">
            <wp:extent cx="4309173" cy="4365266"/>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PNG"/>
                    <pic:cNvPicPr/>
                  </pic:nvPicPr>
                  <pic:blipFill>
                    <a:blip r:embed="rId42">
                      <a:extLst>
                        <a:ext uri="{28A0092B-C50C-407E-A947-70E740481C1C}">
                          <a14:useLocalDpi xmlns:a14="http://schemas.microsoft.com/office/drawing/2010/main" val="0"/>
                        </a:ext>
                      </a:extLst>
                    </a:blip>
                    <a:stretch>
                      <a:fillRect/>
                    </a:stretch>
                  </pic:blipFill>
                  <pic:spPr>
                    <a:xfrm>
                      <a:off x="0" y="0"/>
                      <a:ext cx="4348116" cy="4404715"/>
                    </a:xfrm>
                    <a:prstGeom prst="rect">
                      <a:avLst/>
                    </a:prstGeom>
                  </pic:spPr>
                </pic:pic>
              </a:graphicData>
            </a:graphic>
          </wp:inline>
        </w:drawing>
      </w:r>
    </w:p>
    <w:p w14:paraId="3CFDCC86" w14:textId="350A5E71" w:rsidR="00092D63" w:rsidRPr="00092D63" w:rsidRDefault="00061B17" w:rsidP="00092D63">
      <w:pPr>
        <w:pStyle w:val="a4"/>
        <w:jc w:val="center"/>
        <w:rPr>
          <w:rFonts w:ascii="Times New Roman" w:hAnsi="Times New Roman" w:cs="Times New Roman"/>
          <w:b/>
          <w:color w:val="000000" w:themeColor="text1"/>
          <w:sz w:val="24"/>
          <w:szCs w:val="24"/>
        </w:rPr>
      </w:pPr>
      <w:bookmarkStart w:id="272" w:name="_Ref15310300"/>
      <w:bookmarkStart w:id="273" w:name="_Toc15395122"/>
      <w:bookmarkStart w:id="274" w:name="_Toc15395338"/>
      <w:bookmarkStart w:id="275" w:name="_Toc15545805"/>
      <w:r w:rsidRPr="00061B17">
        <w:rPr>
          <w:rFonts w:ascii="Times New Roman" w:hAnsi="Times New Roman" w:cs="Times New Roman"/>
          <w:b/>
        </w:rPr>
        <w:t xml:space="preserve">Figure </w:t>
      </w:r>
      <w:r w:rsidRPr="00061B17">
        <w:rPr>
          <w:rFonts w:ascii="Times New Roman" w:hAnsi="Times New Roman" w:cs="Times New Roman"/>
          <w:b/>
        </w:rPr>
        <w:fldChar w:fldCharType="begin"/>
      </w:r>
      <w:r w:rsidRPr="00061B17">
        <w:rPr>
          <w:rFonts w:ascii="Times New Roman" w:hAnsi="Times New Roman" w:cs="Times New Roman"/>
          <w:b/>
        </w:rPr>
        <w:instrText xml:space="preserve"> SEQ Figure \* ARABIC </w:instrText>
      </w:r>
      <w:r w:rsidRPr="00061B17">
        <w:rPr>
          <w:rFonts w:ascii="Times New Roman" w:hAnsi="Times New Roman" w:cs="Times New Roman"/>
          <w:b/>
        </w:rPr>
        <w:fldChar w:fldCharType="separate"/>
      </w:r>
      <w:r w:rsidR="00AE70A5">
        <w:rPr>
          <w:rFonts w:ascii="Times New Roman" w:hAnsi="Times New Roman" w:cs="Times New Roman"/>
          <w:b/>
          <w:noProof/>
        </w:rPr>
        <w:t>33</w:t>
      </w:r>
      <w:r w:rsidRPr="00061B17">
        <w:rPr>
          <w:rFonts w:ascii="Times New Roman" w:hAnsi="Times New Roman" w:cs="Times New Roman"/>
          <w:b/>
        </w:rPr>
        <w:fldChar w:fldCharType="end"/>
      </w:r>
      <w:bookmarkEnd w:id="272"/>
      <w:r w:rsidRPr="00061B17">
        <w:rPr>
          <w:rFonts w:ascii="Times New Roman" w:hAnsi="Times New Roman" w:cs="Times New Roman"/>
          <w:b/>
        </w:rPr>
        <w:t xml:space="preserve">: </w:t>
      </w:r>
      <w:bookmarkStart w:id="276" w:name="_Hlk2866597"/>
      <w:bookmarkStart w:id="277" w:name="_Hlk2866404"/>
      <w:bookmarkEnd w:id="273"/>
      <w:bookmarkEnd w:id="274"/>
      <w:r w:rsidR="00092D63" w:rsidRPr="00092D63">
        <w:rPr>
          <w:rFonts w:ascii="Times New Roman" w:hAnsi="Times New Roman" w:cs="Times New Roman"/>
          <w:b/>
        </w:rPr>
        <w:t>The MD simulation at time t = 72.1 ns, where a liquid state is clearly shown.</w:t>
      </w:r>
      <w:bookmarkEnd w:id="275"/>
      <w:r w:rsidR="00092D63" w:rsidRPr="00092D63">
        <w:rPr>
          <w:rFonts w:ascii="Times New Roman" w:hAnsi="Times New Roman" w:cs="Times New Roman"/>
          <w:b/>
        </w:rPr>
        <w:t xml:space="preserve">  </w:t>
      </w:r>
    </w:p>
    <w:p w14:paraId="3E06FD86" w14:textId="18FFA049" w:rsidR="00092D63" w:rsidRPr="00092D63" w:rsidRDefault="00092D63" w:rsidP="00092D63">
      <w:pPr>
        <w:spacing w:line="480" w:lineRule="auto"/>
        <w:rPr>
          <w:rFonts w:cs="Times New Roman"/>
          <w:sz w:val="24"/>
          <w:szCs w:val="24"/>
        </w:rPr>
      </w:pPr>
      <w:r>
        <w:rPr>
          <w:rFonts w:cs="Times New Roman"/>
          <w:color w:val="000000" w:themeColor="text1"/>
          <w:sz w:val="24"/>
          <w:szCs w:val="24"/>
        </w:rPr>
        <w:t>As shown in</w:t>
      </w:r>
      <w:r w:rsidR="00061B17" w:rsidRPr="00061B17">
        <w:rPr>
          <w:rFonts w:cs="Times New Roman"/>
          <w:color w:val="000000" w:themeColor="text1"/>
          <w:sz w:val="24"/>
          <w:szCs w:val="24"/>
        </w:rPr>
        <w:t xml:space="preserve"> </w:t>
      </w:r>
      <w:r w:rsidR="00061B17" w:rsidRPr="00061B17">
        <w:rPr>
          <w:rFonts w:cs="Times New Roman"/>
          <w:color w:val="000000" w:themeColor="text1"/>
          <w:sz w:val="24"/>
          <w:szCs w:val="24"/>
        </w:rPr>
        <w:fldChar w:fldCharType="begin"/>
      </w:r>
      <w:r w:rsidR="00061B17" w:rsidRPr="00061B17">
        <w:rPr>
          <w:rFonts w:cs="Times New Roman"/>
          <w:color w:val="000000" w:themeColor="text1"/>
          <w:sz w:val="24"/>
          <w:szCs w:val="24"/>
        </w:rPr>
        <w:instrText xml:space="preserve"> REF _Ref15310298 \h </w:instrText>
      </w:r>
      <w:r w:rsidR="00061B17">
        <w:rPr>
          <w:rFonts w:cs="Times New Roman"/>
          <w:color w:val="000000" w:themeColor="text1"/>
          <w:sz w:val="24"/>
          <w:szCs w:val="24"/>
        </w:rPr>
        <w:instrText xml:space="preserve"> \* MERGEFORMAT </w:instrText>
      </w:r>
      <w:r w:rsidR="00061B17" w:rsidRPr="00061B17">
        <w:rPr>
          <w:rFonts w:cs="Times New Roman"/>
          <w:color w:val="000000" w:themeColor="text1"/>
          <w:sz w:val="24"/>
          <w:szCs w:val="24"/>
        </w:rPr>
      </w:r>
      <w:r w:rsidR="00061B17" w:rsidRPr="00061B17">
        <w:rPr>
          <w:rFonts w:cs="Times New Roman"/>
          <w:color w:val="000000" w:themeColor="text1"/>
          <w:sz w:val="24"/>
          <w:szCs w:val="24"/>
        </w:rPr>
        <w:fldChar w:fldCharType="separate"/>
      </w:r>
      <w:r w:rsidR="00061B17" w:rsidRPr="00061B17">
        <w:rPr>
          <w:rFonts w:cs="Times New Roman"/>
          <w:b/>
          <w:sz w:val="24"/>
          <w:szCs w:val="24"/>
        </w:rPr>
        <w:t xml:space="preserve">Figure </w:t>
      </w:r>
      <w:r w:rsidR="00061B17" w:rsidRPr="00061B17">
        <w:rPr>
          <w:rFonts w:cs="Times New Roman"/>
          <w:b/>
          <w:noProof/>
          <w:sz w:val="24"/>
          <w:szCs w:val="24"/>
        </w:rPr>
        <w:t>32</w:t>
      </w:r>
      <w:r w:rsidR="00061B17" w:rsidRPr="00061B17">
        <w:rPr>
          <w:rFonts w:cs="Times New Roman"/>
          <w:color w:val="000000" w:themeColor="text1"/>
          <w:sz w:val="24"/>
          <w:szCs w:val="24"/>
        </w:rPr>
        <w:fldChar w:fldCharType="end"/>
      </w:r>
      <w:r w:rsidR="00061B17" w:rsidRPr="00061B17">
        <w:rPr>
          <w:rFonts w:cs="Times New Roman"/>
          <w:color w:val="000000" w:themeColor="text1"/>
          <w:sz w:val="24"/>
          <w:szCs w:val="24"/>
        </w:rPr>
        <w:t xml:space="preserve"> and </w:t>
      </w:r>
      <w:r w:rsidR="00061B17" w:rsidRPr="00061B17">
        <w:rPr>
          <w:rFonts w:cs="Times New Roman"/>
          <w:color w:val="000000" w:themeColor="text1"/>
          <w:sz w:val="24"/>
          <w:szCs w:val="24"/>
        </w:rPr>
        <w:fldChar w:fldCharType="begin"/>
      </w:r>
      <w:r w:rsidR="00061B17" w:rsidRPr="00061B17">
        <w:rPr>
          <w:rFonts w:cs="Times New Roman"/>
          <w:color w:val="000000" w:themeColor="text1"/>
          <w:sz w:val="24"/>
          <w:szCs w:val="24"/>
        </w:rPr>
        <w:instrText xml:space="preserve"> REF _Ref15310300 \h </w:instrText>
      </w:r>
      <w:r w:rsidR="00061B17">
        <w:rPr>
          <w:rFonts w:cs="Times New Roman"/>
          <w:color w:val="000000" w:themeColor="text1"/>
          <w:sz w:val="24"/>
          <w:szCs w:val="24"/>
        </w:rPr>
        <w:instrText xml:space="preserve"> \* MERGEFORMAT </w:instrText>
      </w:r>
      <w:r w:rsidR="00061B17" w:rsidRPr="00061B17">
        <w:rPr>
          <w:rFonts w:cs="Times New Roman"/>
          <w:color w:val="000000" w:themeColor="text1"/>
          <w:sz w:val="24"/>
          <w:szCs w:val="24"/>
        </w:rPr>
      </w:r>
      <w:r w:rsidR="00061B17" w:rsidRPr="00061B17">
        <w:rPr>
          <w:rFonts w:cs="Times New Roman"/>
          <w:color w:val="000000" w:themeColor="text1"/>
          <w:sz w:val="24"/>
          <w:szCs w:val="24"/>
        </w:rPr>
        <w:fldChar w:fldCharType="separate"/>
      </w:r>
      <w:r w:rsidR="00061B17" w:rsidRPr="00061B17">
        <w:rPr>
          <w:rFonts w:cs="Times New Roman"/>
          <w:b/>
          <w:sz w:val="24"/>
          <w:szCs w:val="24"/>
        </w:rPr>
        <w:t xml:space="preserve">Figure </w:t>
      </w:r>
      <w:r w:rsidR="00061B17" w:rsidRPr="00061B17">
        <w:rPr>
          <w:rFonts w:cs="Times New Roman"/>
          <w:b/>
          <w:noProof/>
          <w:sz w:val="24"/>
          <w:szCs w:val="24"/>
        </w:rPr>
        <w:t>33</w:t>
      </w:r>
      <w:r w:rsidR="00061B17" w:rsidRPr="00061B17">
        <w:rPr>
          <w:rFonts w:cs="Times New Roman"/>
          <w:color w:val="000000" w:themeColor="text1"/>
          <w:sz w:val="24"/>
          <w:szCs w:val="24"/>
        </w:rPr>
        <w:fldChar w:fldCharType="end"/>
      </w:r>
      <w:r>
        <w:rPr>
          <w:rFonts w:cs="Times New Roman"/>
          <w:color w:val="000000" w:themeColor="text1"/>
          <w:sz w:val="24"/>
          <w:szCs w:val="24"/>
        </w:rPr>
        <w:t>,</w:t>
      </w:r>
      <w:r w:rsidRPr="00092D63">
        <w:rPr>
          <w:rFonts w:cs="Times New Roman"/>
          <w:color w:val="000000" w:themeColor="text1"/>
          <w:sz w:val="24"/>
          <w:szCs w:val="24"/>
        </w:rPr>
        <w:t xml:space="preserve"> at the studied temperature and pressure, molecules </w:t>
      </w:r>
      <w:r>
        <w:rPr>
          <w:rFonts w:cs="Times New Roman"/>
          <w:color w:val="000000" w:themeColor="text1"/>
          <w:sz w:val="24"/>
          <w:szCs w:val="24"/>
        </w:rPr>
        <w:t>accumulate</w:t>
      </w:r>
      <w:r w:rsidRPr="00092D63">
        <w:rPr>
          <w:rFonts w:cs="Times New Roman"/>
          <w:color w:val="000000" w:themeColor="text1"/>
          <w:sz w:val="24"/>
          <w:szCs w:val="24"/>
        </w:rPr>
        <w:t xml:space="preserve"> and form a mixture of vapor/liquid phases. T</w:t>
      </w:r>
      <w:r w:rsidRPr="00092D63">
        <w:rPr>
          <w:rFonts w:cs="Times New Roman"/>
          <w:sz w:val="24"/>
          <w:szCs w:val="24"/>
        </w:rPr>
        <w:t>he reproduc</w:t>
      </w:r>
      <w:r>
        <w:rPr>
          <w:rFonts w:cs="Times New Roman"/>
          <w:sz w:val="24"/>
          <w:szCs w:val="24"/>
        </w:rPr>
        <w:t>ing</w:t>
      </w:r>
      <w:r w:rsidRPr="00092D63">
        <w:rPr>
          <w:rFonts w:cs="Times New Roman"/>
          <w:sz w:val="24"/>
          <w:szCs w:val="24"/>
        </w:rPr>
        <w:t xml:space="preserve"> of the vapor-liquid co-existent demonstrates that MD simulation is a proper tool to study phase properties of hydrocarbon fluids. </w:t>
      </w:r>
    </w:p>
    <w:p w14:paraId="6C07A6D2" w14:textId="7981D9EB" w:rsidR="00525321" w:rsidRDefault="00525321" w:rsidP="006D15EC">
      <w:pPr>
        <w:spacing w:line="480" w:lineRule="auto"/>
        <w:rPr>
          <w:rFonts w:cs="Times New Roman"/>
          <w:b/>
          <w:noProof/>
          <w:color w:val="FF0000"/>
          <w:sz w:val="36"/>
          <w:szCs w:val="36"/>
        </w:rPr>
      </w:pPr>
    </w:p>
    <w:p w14:paraId="0591FCEB" w14:textId="3BBE9CB0" w:rsidR="00092D63" w:rsidRDefault="00092D63" w:rsidP="006D15EC">
      <w:pPr>
        <w:spacing w:line="480" w:lineRule="auto"/>
        <w:rPr>
          <w:rFonts w:cs="Times New Roman"/>
          <w:b/>
          <w:noProof/>
          <w:color w:val="FF0000"/>
          <w:sz w:val="36"/>
          <w:szCs w:val="36"/>
        </w:rPr>
      </w:pPr>
    </w:p>
    <w:p w14:paraId="1A8DEACD" w14:textId="5C09665E" w:rsidR="00092D63" w:rsidRDefault="00092D63" w:rsidP="006D15EC">
      <w:pPr>
        <w:spacing w:line="480" w:lineRule="auto"/>
        <w:rPr>
          <w:rFonts w:cs="Times New Roman"/>
          <w:b/>
          <w:noProof/>
          <w:color w:val="FF0000"/>
          <w:sz w:val="36"/>
          <w:szCs w:val="36"/>
        </w:rPr>
      </w:pPr>
    </w:p>
    <w:p w14:paraId="6FA9137D" w14:textId="0C93078A" w:rsidR="00092D63" w:rsidRDefault="00092D63" w:rsidP="006D15EC">
      <w:pPr>
        <w:spacing w:line="480" w:lineRule="auto"/>
        <w:rPr>
          <w:rFonts w:cs="Times New Roman"/>
          <w:b/>
          <w:noProof/>
          <w:color w:val="FF0000"/>
          <w:sz w:val="36"/>
          <w:szCs w:val="36"/>
        </w:rPr>
      </w:pPr>
    </w:p>
    <w:p w14:paraId="486D3AB9" w14:textId="7B19586D" w:rsidR="00092D63" w:rsidRDefault="00092D63" w:rsidP="006D15EC">
      <w:pPr>
        <w:spacing w:line="480" w:lineRule="auto"/>
        <w:rPr>
          <w:rFonts w:cs="Times New Roman"/>
          <w:b/>
          <w:noProof/>
          <w:color w:val="FF0000"/>
          <w:sz w:val="36"/>
          <w:szCs w:val="36"/>
        </w:rPr>
      </w:pPr>
    </w:p>
    <w:p w14:paraId="09A04A5B" w14:textId="77777777" w:rsidR="00092D63" w:rsidRDefault="000E1178" w:rsidP="00092D63">
      <w:pPr>
        <w:pStyle w:val="4"/>
      </w:pPr>
      <w:bookmarkStart w:id="278" w:name="_Toc15547217"/>
      <w:r w:rsidRPr="00CF20A3">
        <w:rPr>
          <w:rFonts w:hint="eastAsia"/>
        </w:rPr>
        <w:lastRenderedPageBreak/>
        <w:t>4</w:t>
      </w:r>
      <w:r w:rsidR="006D15EC" w:rsidRPr="00CF20A3">
        <w:t>.2.</w:t>
      </w:r>
      <w:r w:rsidR="0083489F" w:rsidRPr="00CF20A3">
        <w:t>2</w:t>
      </w:r>
      <w:r w:rsidR="006D15EC" w:rsidRPr="00CF20A3">
        <w:t xml:space="preserve"> </w:t>
      </w:r>
      <w:r w:rsidR="00092D63" w:rsidRPr="00092D63">
        <w:t>Determine Component Fraction of Co-Existing Phases</w:t>
      </w:r>
      <w:bookmarkEnd w:id="278"/>
    </w:p>
    <w:p w14:paraId="568338DE" w14:textId="5611DC50" w:rsidR="00092D63" w:rsidRPr="00092D63" w:rsidRDefault="00092D63" w:rsidP="00092D63">
      <w:pPr>
        <w:pStyle w:val="af6"/>
      </w:pPr>
    </w:p>
    <w:p w14:paraId="6D06512F" w14:textId="1A6CAF06" w:rsidR="00061B17" w:rsidRDefault="00061B17" w:rsidP="00092D63">
      <w:pPr>
        <w:pStyle w:val="af6"/>
        <w:jc w:val="center"/>
      </w:pPr>
      <w:r>
        <w:rPr>
          <w:noProof/>
          <w:lang w:eastAsia="en-US"/>
        </w:rPr>
        <w:drawing>
          <wp:inline distT="0" distB="0" distL="0" distR="0" wp14:anchorId="51C53D98" wp14:editId="2BBDB78A">
            <wp:extent cx="4252822" cy="4232187"/>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C.PNG"/>
                    <pic:cNvPicPr/>
                  </pic:nvPicPr>
                  <pic:blipFill>
                    <a:blip r:embed="rId43">
                      <a:extLst>
                        <a:ext uri="{28A0092B-C50C-407E-A947-70E740481C1C}">
                          <a14:useLocalDpi xmlns:a14="http://schemas.microsoft.com/office/drawing/2010/main" val="0"/>
                        </a:ext>
                      </a:extLst>
                    </a:blip>
                    <a:stretch>
                      <a:fillRect/>
                    </a:stretch>
                  </pic:blipFill>
                  <pic:spPr>
                    <a:xfrm>
                      <a:off x="0" y="0"/>
                      <a:ext cx="4256650" cy="4235996"/>
                    </a:xfrm>
                    <a:prstGeom prst="rect">
                      <a:avLst/>
                    </a:prstGeom>
                  </pic:spPr>
                </pic:pic>
              </a:graphicData>
            </a:graphic>
          </wp:inline>
        </w:drawing>
      </w:r>
    </w:p>
    <w:p w14:paraId="0C183304" w14:textId="64C91ECB" w:rsidR="00092D63" w:rsidRPr="00092D63" w:rsidRDefault="00061B17" w:rsidP="00092D63">
      <w:pPr>
        <w:pStyle w:val="a4"/>
        <w:jc w:val="center"/>
        <w:rPr>
          <w:rFonts w:ascii="Times New Roman" w:hAnsi="Times New Roman" w:cs="Times New Roman"/>
          <w:b/>
          <w:sz w:val="24"/>
          <w:szCs w:val="24"/>
        </w:rPr>
      </w:pPr>
      <w:bookmarkStart w:id="279" w:name="_Ref15313160"/>
      <w:bookmarkStart w:id="280" w:name="_Toc15395123"/>
      <w:bookmarkStart w:id="281" w:name="_Toc15395339"/>
      <w:bookmarkStart w:id="282" w:name="_Toc15545806"/>
      <w:r w:rsidRPr="00061B17">
        <w:rPr>
          <w:rFonts w:ascii="Times New Roman" w:hAnsi="Times New Roman" w:cs="Times New Roman"/>
          <w:b/>
        </w:rPr>
        <w:t xml:space="preserve">Figure </w:t>
      </w:r>
      <w:r w:rsidRPr="00061B17">
        <w:rPr>
          <w:rFonts w:ascii="Times New Roman" w:hAnsi="Times New Roman" w:cs="Times New Roman"/>
          <w:b/>
        </w:rPr>
        <w:fldChar w:fldCharType="begin"/>
      </w:r>
      <w:r w:rsidRPr="00061B17">
        <w:rPr>
          <w:rFonts w:ascii="Times New Roman" w:hAnsi="Times New Roman" w:cs="Times New Roman"/>
          <w:b/>
        </w:rPr>
        <w:instrText xml:space="preserve"> SEQ Figure \* ARABIC </w:instrText>
      </w:r>
      <w:r w:rsidRPr="00061B17">
        <w:rPr>
          <w:rFonts w:ascii="Times New Roman" w:hAnsi="Times New Roman" w:cs="Times New Roman"/>
          <w:b/>
        </w:rPr>
        <w:fldChar w:fldCharType="separate"/>
      </w:r>
      <w:r w:rsidR="00AE70A5">
        <w:rPr>
          <w:rFonts w:ascii="Times New Roman" w:hAnsi="Times New Roman" w:cs="Times New Roman"/>
          <w:b/>
          <w:noProof/>
        </w:rPr>
        <w:t>34</w:t>
      </w:r>
      <w:r w:rsidRPr="00061B17">
        <w:rPr>
          <w:rFonts w:ascii="Times New Roman" w:hAnsi="Times New Roman" w:cs="Times New Roman"/>
          <w:b/>
        </w:rPr>
        <w:fldChar w:fldCharType="end"/>
      </w:r>
      <w:bookmarkEnd w:id="279"/>
      <w:r w:rsidRPr="00061B17">
        <w:rPr>
          <w:rFonts w:ascii="Times New Roman" w:hAnsi="Times New Roman" w:cs="Times New Roman"/>
          <w:b/>
        </w:rPr>
        <w:t>:</w:t>
      </w:r>
      <w:r w:rsidRPr="00061B17">
        <w:rPr>
          <w:rFonts w:ascii="Times New Roman" w:hAnsi="Times New Roman" w:cs="Times New Roman"/>
          <w:b/>
          <w:bCs/>
        </w:rPr>
        <w:t xml:space="preserve"> </w:t>
      </w:r>
      <w:bookmarkEnd w:id="280"/>
      <w:bookmarkEnd w:id="281"/>
      <w:r w:rsidR="00092D63" w:rsidRPr="00092D63">
        <w:rPr>
          <w:rFonts w:ascii="Times New Roman" w:hAnsi="Times New Roman" w:cs="Times New Roman"/>
          <w:b/>
          <w:bCs/>
        </w:rPr>
        <w:t>The equilibrium configurat</w:t>
      </w:r>
      <w:r w:rsidR="00092D63">
        <w:rPr>
          <w:rFonts w:ascii="Times New Roman" w:hAnsi="Times New Roman" w:cs="Times New Roman"/>
          <w:b/>
          <w:bCs/>
        </w:rPr>
        <w:t>i</w:t>
      </w:r>
      <w:r w:rsidR="00092D63" w:rsidRPr="00092D63">
        <w:rPr>
          <w:rFonts w:ascii="Times New Roman" w:hAnsi="Times New Roman" w:cs="Times New Roman"/>
          <w:b/>
          <w:bCs/>
        </w:rPr>
        <w:t>on of the C1/C4 vapor</w:t>
      </w:r>
      <w:r w:rsidR="00092D63">
        <w:rPr>
          <w:rFonts w:ascii="Times New Roman" w:hAnsi="Times New Roman" w:cs="Times New Roman"/>
          <w:b/>
          <w:bCs/>
        </w:rPr>
        <w:t>-liquid</w:t>
      </w:r>
      <w:r w:rsidR="00092D63" w:rsidRPr="00092D63">
        <w:rPr>
          <w:rFonts w:ascii="Times New Roman" w:hAnsi="Times New Roman" w:cs="Times New Roman"/>
          <w:b/>
          <w:bCs/>
        </w:rPr>
        <w:t xml:space="preserve"> co-existence system.</w:t>
      </w:r>
      <w:bookmarkEnd w:id="282"/>
      <w:r w:rsidR="00092D63" w:rsidRPr="00092D63">
        <w:rPr>
          <w:rFonts w:ascii="Times New Roman" w:hAnsi="Times New Roman" w:cs="Times New Roman"/>
          <w:b/>
          <w:bCs/>
        </w:rPr>
        <w:t xml:space="preserve"> </w:t>
      </w:r>
    </w:p>
    <w:p w14:paraId="0E2684AC" w14:textId="1C4F1F1B" w:rsidR="00092D63" w:rsidRPr="00092D63" w:rsidRDefault="00A84BF7" w:rsidP="00092D63">
      <w:pPr>
        <w:spacing w:line="480" w:lineRule="auto"/>
        <w:rPr>
          <w:rFonts w:cs="Times New Roman"/>
          <w:color w:val="000000" w:themeColor="text1"/>
          <w:sz w:val="24"/>
          <w:szCs w:val="24"/>
        </w:rPr>
      </w:pPr>
      <w:r w:rsidRPr="00660466">
        <w:rPr>
          <w:rFonts w:cs="Times New Roman"/>
          <w:noProof/>
          <w:color w:val="000000" w:themeColor="text1"/>
          <w:sz w:val="24"/>
          <w:szCs w:val="24"/>
        </w:rPr>
        <w:fldChar w:fldCharType="begin"/>
      </w:r>
      <w:r w:rsidRPr="00660466">
        <w:rPr>
          <w:rFonts w:cs="Times New Roman"/>
          <w:noProof/>
          <w:color w:val="000000" w:themeColor="text1"/>
          <w:sz w:val="24"/>
          <w:szCs w:val="24"/>
        </w:rPr>
        <w:instrText xml:space="preserve"> REF _Ref15313160 \h  \* MERGEFORMAT </w:instrText>
      </w:r>
      <w:r w:rsidRPr="00660466">
        <w:rPr>
          <w:rFonts w:cs="Times New Roman"/>
          <w:noProof/>
          <w:color w:val="000000" w:themeColor="text1"/>
          <w:sz w:val="24"/>
          <w:szCs w:val="24"/>
        </w:rPr>
      </w:r>
      <w:r w:rsidRPr="00660466">
        <w:rPr>
          <w:rFonts w:cs="Times New Roman"/>
          <w:noProof/>
          <w:color w:val="000000" w:themeColor="text1"/>
          <w:sz w:val="24"/>
          <w:szCs w:val="24"/>
        </w:rPr>
        <w:fldChar w:fldCharType="separate"/>
      </w:r>
      <w:r w:rsidRPr="00660466">
        <w:rPr>
          <w:rFonts w:cs="Times New Roman"/>
          <w:b/>
          <w:sz w:val="24"/>
          <w:szCs w:val="24"/>
        </w:rPr>
        <w:t xml:space="preserve">Figure </w:t>
      </w:r>
      <w:r w:rsidRPr="00660466">
        <w:rPr>
          <w:rFonts w:cs="Times New Roman"/>
          <w:b/>
          <w:noProof/>
          <w:sz w:val="24"/>
          <w:szCs w:val="24"/>
        </w:rPr>
        <w:t>34</w:t>
      </w:r>
      <w:r w:rsidRPr="00660466">
        <w:rPr>
          <w:rFonts w:cs="Times New Roman"/>
          <w:noProof/>
          <w:color w:val="000000" w:themeColor="text1"/>
          <w:sz w:val="24"/>
          <w:szCs w:val="24"/>
        </w:rPr>
        <w:fldChar w:fldCharType="end"/>
      </w:r>
      <w:r w:rsidR="00CE7B54" w:rsidRPr="00660466">
        <w:rPr>
          <w:rFonts w:cs="Times New Roman"/>
          <w:noProof/>
          <w:color w:val="000000" w:themeColor="text1"/>
          <w:sz w:val="24"/>
          <w:szCs w:val="24"/>
        </w:rPr>
        <w:t xml:space="preserve"> shows </w:t>
      </w:r>
      <w:r w:rsidR="00092D63" w:rsidRPr="00660466">
        <w:rPr>
          <w:rFonts w:cs="Times New Roman"/>
          <w:noProof/>
          <w:color w:val="000000" w:themeColor="text1"/>
          <w:sz w:val="24"/>
          <w:szCs w:val="24"/>
        </w:rPr>
        <w:t xml:space="preserve">the </w:t>
      </w:r>
      <w:r w:rsidR="00092D63">
        <w:rPr>
          <w:rFonts w:cs="Times New Roman"/>
          <w:noProof/>
          <w:color w:val="000000" w:themeColor="text1"/>
          <w:sz w:val="24"/>
          <w:szCs w:val="24"/>
        </w:rPr>
        <w:t xml:space="preserve">equilibrium configuration of the system at </w:t>
      </w:r>
      <w:r w:rsidR="00092D63" w:rsidRPr="00660466">
        <w:rPr>
          <w:rFonts w:cs="Times New Roman"/>
          <w:noProof/>
          <w:sz w:val="24"/>
          <w:szCs w:val="24"/>
        </w:rPr>
        <w:t xml:space="preserve">t = 72 ns. </w:t>
      </w:r>
      <w:r w:rsidR="00092D63">
        <w:rPr>
          <w:rFonts w:cs="Times New Roman"/>
          <w:noProof/>
          <w:sz w:val="24"/>
          <w:szCs w:val="24"/>
        </w:rPr>
        <w:t>A</w:t>
      </w:r>
      <w:r w:rsidR="00092D63" w:rsidRPr="00660466">
        <w:rPr>
          <w:rFonts w:cs="Times New Roman"/>
          <w:noProof/>
          <w:sz w:val="24"/>
          <w:szCs w:val="24"/>
        </w:rPr>
        <w:t xml:space="preserve"> liquid </w:t>
      </w:r>
      <w:r w:rsidR="00092D63">
        <w:rPr>
          <w:rFonts w:cs="Times New Roman"/>
          <w:noProof/>
          <w:sz w:val="24"/>
          <w:szCs w:val="24"/>
        </w:rPr>
        <w:t>phase of the system has already been formed and stabilized. What remains unknown is the fraction of each component in the two phases. A quick estimation is to fit a cubic region to incorporate all liquid molecules, and then figure out how many C1 and C4 molecules respectively in the liquid region</w:t>
      </w:r>
      <w:r w:rsidR="00092D63" w:rsidRPr="005D1824">
        <w:rPr>
          <w:rFonts w:cs="Times New Roman"/>
          <w:noProof/>
          <w:color w:val="000000" w:themeColor="text1"/>
          <w:sz w:val="24"/>
          <w:szCs w:val="24"/>
        </w:rPr>
        <w:t xml:space="preserve">. </w:t>
      </w:r>
      <w:r w:rsidR="00092D63">
        <w:rPr>
          <w:rFonts w:cs="Times New Roman"/>
          <w:noProof/>
          <w:color w:val="000000" w:themeColor="text1"/>
          <w:sz w:val="24"/>
          <w:szCs w:val="24"/>
        </w:rPr>
        <w:t xml:space="preserve">As </w:t>
      </w:r>
      <w:r w:rsidR="00092D63" w:rsidRPr="00092D63">
        <w:rPr>
          <w:rFonts w:cs="Times New Roman"/>
          <w:noProof/>
          <w:color w:val="000000" w:themeColor="text1"/>
          <w:sz w:val="24"/>
          <w:szCs w:val="24"/>
        </w:rPr>
        <w:t xml:space="preserve">illustrated in </w:t>
      </w:r>
      <w:r w:rsidR="00092D63" w:rsidRPr="00092D63">
        <w:rPr>
          <w:rFonts w:cs="Times New Roman"/>
          <w:noProof/>
          <w:color w:val="000000" w:themeColor="text1"/>
          <w:sz w:val="24"/>
          <w:szCs w:val="24"/>
        </w:rPr>
        <w:fldChar w:fldCharType="begin"/>
      </w:r>
      <w:r w:rsidR="00092D63" w:rsidRPr="00092D63">
        <w:rPr>
          <w:rFonts w:cs="Times New Roman"/>
          <w:noProof/>
          <w:color w:val="000000" w:themeColor="text1"/>
          <w:sz w:val="24"/>
          <w:szCs w:val="24"/>
        </w:rPr>
        <w:instrText xml:space="preserve"> REF _Ref15313301 \h </w:instrText>
      </w:r>
      <w:r w:rsidR="00092D63">
        <w:rPr>
          <w:rFonts w:cs="Times New Roman"/>
          <w:noProof/>
          <w:color w:val="000000" w:themeColor="text1"/>
          <w:sz w:val="24"/>
          <w:szCs w:val="24"/>
        </w:rPr>
        <w:instrText xml:space="preserve"> \* MERGEFORMAT </w:instrText>
      </w:r>
      <w:r w:rsidR="00092D63" w:rsidRPr="00092D63">
        <w:rPr>
          <w:rFonts w:cs="Times New Roman"/>
          <w:noProof/>
          <w:color w:val="000000" w:themeColor="text1"/>
          <w:sz w:val="24"/>
          <w:szCs w:val="24"/>
        </w:rPr>
      </w:r>
      <w:r w:rsidR="00092D63" w:rsidRPr="00092D63">
        <w:rPr>
          <w:rFonts w:cs="Times New Roman"/>
          <w:noProof/>
          <w:color w:val="000000" w:themeColor="text1"/>
          <w:sz w:val="24"/>
          <w:szCs w:val="24"/>
        </w:rPr>
        <w:fldChar w:fldCharType="separate"/>
      </w:r>
      <w:r w:rsidR="00092D63" w:rsidRPr="00092D63">
        <w:rPr>
          <w:rFonts w:cs="Times New Roman"/>
          <w:b/>
          <w:sz w:val="24"/>
          <w:szCs w:val="24"/>
        </w:rPr>
        <w:t xml:space="preserve">Figure </w:t>
      </w:r>
      <w:r w:rsidR="00092D63" w:rsidRPr="00092D63">
        <w:rPr>
          <w:rFonts w:cs="Times New Roman"/>
          <w:b/>
          <w:noProof/>
          <w:sz w:val="24"/>
          <w:szCs w:val="24"/>
        </w:rPr>
        <w:t>35</w:t>
      </w:r>
      <w:r w:rsidR="00092D63" w:rsidRPr="00092D63">
        <w:rPr>
          <w:rFonts w:cs="Times New Roman"/>
          <w:noProof/>
          <w:color w:val="000000" w:themeColor="text1"/>
          <w:sz w:val="24"/>
          <w:szCs w:val="24"/>
        </w:rPr>
        <w:fldChar w:fldCharType="end"/>
      </w:r>
      <w:r w:rsidR="00092D63" w:rsidRPr="00092D63">
        <w:rPr>
          <w:rFonts w:cs="Times New Roman"/>
          <w:noProof/>
          <w:color w:val="000000" w:themeColor="text1"/>
          <w:sz w:val="24"/>
          <w:szCs w:val="24"/>
        </w:rPr>
        <w:t xml:space="preserve">, </w:t>
      </w:r>
      <w:r w:rsidR="00092D63" w:rsidRPr="00092D63">
        <w:rPr>
          <w:rFonts w:cs="Times New Roman"/>
          <w:color w:val="000000" w:themeColor="text1"/>
          <w:sz w:val="24"/>
          <w:szCs w:val="24"/>
        </w:rPr>
        <w:t>t</w:t>
      </w:r>
      <w:r w:rsidR="00092D63" w:rsidRPr="00092D63">
        <w:rPr>
          <w:rFonts w:cs="Times New Roman" w:hint="eastAsia"/>
          <w:color w:val="000000" w:themeColor="text1"/>
          <w:sz w:val="24"/>
          <w:szCs w:val="24"/>
        </w:rPr>
        <w:t>he</w:t>
      </w:r>
      <w:r w:rsidR="00092D63" w:rsidRPr="00092D63">
        <w:rPr>
          <w:rFonts w:cs="Times New Roman"/>
          <w:color w:val="000000" w:themeColor="text1"/>
          <w:sz w:val="24"/>
          <w:szCs w:val="24"/>
        </w:rPr>
        <w:t xml:space="preserve"> green cubic reg</w:t>
      </w:r>
      <w:r w:rsidR="00092D63" w:rsidRPr="00092D63">
        <w:rPr>
          <w:rFonts w:cs="Times New Roman" w:hint="eastAsia"/>
          <w:color w:val="000000" w:themeColor="text1"/>
          <w:sz w:val="24"/>
          <w:szCs w:val="24"/>
        </w:rPr>
        <w:t>ion</w:t>
      </w:r>
      <w:r w:rsidR="00092D63" w:rsidRPr="00092D63">
        <w:rPr>
          <w:rFonts w:cs="Times New Roman"/>
          <w:color w:val="000000" w:themeColor="text1"/>
          <w:sz w:val="24"/>
          <w:szCs w:val="24"/>
        </w:rPr>
        <w:t xml:space="preserve"> has been placed to cover the size of the liquid droplet.</w:t>
      </w:r>
    </w:p>
    <w:p w14:paraId="7AC921E3" w14:textId="2F028148" w:rsidR="00061B17" w:rsidRDefault="00061B17" w:rsidP="00092D63">
      <w:pPr>
        <w:spacing w:line="480" w:lineRule="auto"/>
        <w:jc w:val="center"/>
      </w:pPr>
      <w:r>
        <w:rPr>
          <w:rFonts w:cs="Times New Roman"/>
          <w:noProof/>
          <w:color w:val="000000" w:themeColor="text1"/>
          <w:sz w:val="24"/>
          <w:szCs w:val="24"/>
          <w:lang w:eastAsia="en-US"/>
        </w:rPr>
        <w:lastRenderedPageBreak/>
        <w:drawing>
          <wp:inline distT="0" distB="0" distL="0" distR="0" wp14:anchorId="5394D9D5" wp14:editId="0B3C7A1C">
            <wp:extent cx="4162550" cy="4148264"/>
            <wp:effectExtent l="0" t="0" r="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xyz_meitu_1.png"/>
                    <pic:cNvPicPr/>
                  </pic:nvPicPr>
                  <pic:blipFill>
                    <a:blip r:embed="rId44">
                      <a:extLst>
                        <a:ext uri="{28A0092B-C50C-407E-A947-70E740481C1C}">
                          <a14:useLocalDpi xmlns:a14="http://schemas.microsoft.com/office/drawing/2010/main" val="0"/>
                        </a:ext>
                      </a:extLst>
                    </a:blip>
                    <a:stretch>
                      <a:fillRect/>
                    </a:stretch>
                  </pic:blipFill>
                  <pic:spPr>
                    <a:xfrm>
                      <a:off x="0" y="0"/>
                      <a:ext cx="4169991" cy="4155680"/>
                    </a:xfrm>
                    <a:prstGeom prst="rect">
                      <a:avLst/>
                    </a:prstGeom>
                  </pic:spPr>
                </pic:pic>
              </a:graphicData>
            </a:graphic>
          </wp:inline>
        </w:drawing>
      </w:r>
    </w:p>
    <w:p w14:paraId="290AC6AD" w14:textId="13D245A0" w:rsidR="00092D63" w:rsidRPr="00092D63" w:rsidRDefault="00061B17" w:rsidP="00092D63">
      <w:pPr>
        <w:pStyle w:val="a4"/>
        <w:jc w:val="center"/>
        <w:rPr>
          <w:rFonts w:ascii="Times New Roman" w:hAnsi="Times New Roman" w:cs="Times New Roman"/>
          <w:b/>
          <w:color w:val="000000" w:themeColor="text1"/>
          <w:sz w:val="24"/>
          <w:szCs w:val="24"/>
        </w:rPr>
      </w:pPr>
      <w:bookmarkStart w:id="283" w:name="_Ref15313301"/>
      <w:bookmarkStart w:id="284" w:name="_Toc15395124"/>
      <w:bookmarkStart w:id="285" w:name="_Toc15395340"/>
      <w:bookmarkStart w:id="286" w:name="_Toc15545807"/>
      <w:r w:rsidRPr="00A84BF7">
        <w:rPr>
          <w:rFonts w:ascii="Times New Roman" w:hAnsi="Times New Roman" w:cs="Times New Roman"/>
          <w:b/>
        </w:rPr>
        <w:t xml:space="preserve">Figure </w:t>
      </w:r>
      <w:r w:rsidRPr="00A84BF7">
        <w:rPr>
          <w:rFonts w:ascii="Times New Roman" w:hAnsi="Times New Roman" w:cs="Times New Roman"/>
          <w:b/>
        </w:rPr>
        <w:fldChar w:fldCharType="begin"/>
      </w:r>
      <w:r w:rsidRPr="00A84BF7">
        <w:rPr>
          <w:rFonts w:ascii="Times New Roman" w:hAnsi="Times New Roman" w:cs="Times New Roman"/>
          <w:b/>
        </w:rPr>
        <w:instrText xml:space="preserve"> SEQ Figure \* ARABIC </w:instrText>
      </w:r>
      <w:r w:rsidRPr="00A84BF7">
        <w:rPr>
          <w:rFonts w:ascii="Times New Roman" w:hAnsi="Times New Roman" w:cs="Times New Roman"/>
          <w:b/>
        </w:rPr>
        <w:fldChar w:fldCharType="separate"/>
      </w:r>
      <w:r w:rsidR="00AE70A5">
        <w:rPr>
          <w:rFonts w:ascii="Times New Roman" w:hAnsi="Times New Roman" w:cs="Times New Roman"/>
          <w:b/>
          <w:noProof/>
        </w:rPr>
        <w:t>35</w:t>
      </w:r>
      <w:r w:rsidRPr="00A84BF7">
        <w:rPr>
          <w:rFonts w:ascii="Times New Roman" w:hAnsi="Times New Roman" w:cs="Times New Roman"/>
          <w:b/>
        </w:rPr>
        <w:fldChar w:fldCharType="end"/>
      </w:r>
      <w:bookmarkEnd w:id="283"/>
      <w:r w:rsidRPr="00A84BF7">
        <w:rPr>
          <w:rFonts w:ascii="Times New Roman" w:hAnsi="Times New Roman" w:cs="Times New Roman"/>
          <w:b/>
        </w:rPr>
        <w:t>:</w:t>
      </w:r>
      <w:r w:rsidRPr="00A84BF7">
        <w:rPr>
          <w:rFonts w:ascii="Times New Roman" w:hAnsi="Times New Roman" w:cs="Times New Roman"/>
          <w:b/>
          <w:bCs/>
        </w:rPr>
        <w:t xml:space="preserve"> </w:t>
      </w:r>
      <w:bookmarkEnd w:id="284"/>
      <w:bookmarkEnd w:id="285"/>
      <w:r w:rsidR="00092D63" w:rsidRPr="00092D63">
        <w:rPr>
          <w:rFonts w:ascii="Times New Roman" w:hAnsi="Times New Roman" w:cs="Times New Roman"/>
          <w:b/>
          <w:bCs/>
        </w:rPr>
        <w:t xml:space="preserve">The identification of </w:t>
      </w:r>
      <w:r w:rsidR="00092D63">
        <w:rPr>
          <w:rFonts w:ascii="Times New Roman" w:hAnsi="Times New Roman" w:cs="Times New Roman"/>
          <w:b/>
          <w:bCs/>
        </w:rPr>
        <w:t xml:space="preserve">the </w:t>
      </w:r>
      <w:r w:rsidR="00092D63" w:rsidRPr="00092D63">
        <w:rPr>
          <w:rFonts w:ascii="Times New Roman" w:hAnsi="Times New Roman" w:cs="Times New Roman"/>
          <w:b/>
          <w:bCs/>
        </w:rPr>
        <w:t>liquid phase by fitting the droplet size via a cubic box.</w:t>
      </w:r>
      <w:bookmarkEnd w:id="286"/>
    </w:p>
    <w:p w14:paraId="036CA94F" w14:textId="789EBFB3" w:rsidR="00092D63" w:rsidRPr="00092D63" w:rsidRDefault="00092D63" w:rsidP="00092D63">
      <w:pPr>
        <w:spacing w:line="480" w:lineRule="auto"/>
        <w:rPr>
          <w:rFonts w:cs="Times New Roman"/>
          <w:sz w:val="24"/>
          <w:szCs w:val="24"/>
        </w:rPr>
      </w:pPr>
      <w:r w:rsidRPr="00092D63">
        <w:rPr>
          <w:rFonts w:cs="Times New Roman"/>
          <w:sz w:val="24"/>
          <w:szCs w:val="24"/>
        </w:rPr>
        <w:t xml:space="preserve">All the molecules in the green box were assumed as </w:t>
      </w:r>
      <w:r>
        <w:rPr>
          <w:rFonts w:cs="Times New Roman"/>
          <w:sz w:val="24"/>
          <w:szCs w:val="24"/>
        </w:rPr>
        <w:t xml:space="preserve">a </w:t>
      </w:r>
      <w:r w:rsidRPr="00092D63">
        <w:rPr>
          <w:rFonts w:cs="Times New Roman"/>
          <w:sz w:val="24"/>
          <w:szCs w:val="24"/>
        </w:rPr>
        <w:t>liquid</w:t>
      </w:r>
      <w:r>
        <w:rPr>
          <w:rFonts w:cs="Times New Roman"/>
          <w:sz w:val="24"/>
          <w:szCs w:val="24"/>
        </w:rPr>
        <w:t xml:space="preserve"> molecule</w:t>
      </w:r>
      <w:r w:rsidRPr="00092D63">
        <w:rPr>
          <w:rFonts w:cs="Times New Roman"/>
          <w:sz w:val="24"/>
          <w:szCs w:val="24"/>
        </w:rPr>
        <w:t xml:space="preserve">, and those located outside of the green box were assumed to be in the gas phase. After this, by comparing the coordinate regions, the number of C1 and C4 molecules could be identified. It is worth noting that using an approximate cubic shape to fit the liquid droplet will bring forth a large </w:t>
      </w:r>
      <w:r w:rsidRPr="00092D63">
        <w:rPr>
          <w:rFonts w:cs="Times New Roman" w:hint="eastAsia"/>
          <w:sz w:val="24"/>
          <w:szCs w:val="24"/>
        </w:rPr>
        <w:t>absolute</w:t>
      </w:r>
      <w:r w:rsidRPr="00092D63">
        <w:rPr>
          <w:rFonts w:cs="Times New Roman"/>
          <w:sz w:val="24"/>
          <w:szCs w:val="24"/>
        </w:rPr>
        <w:t xml:space="preserve"> error. One way to improve the accuracy is to use geometries that can closely mimic the shape of the liquid droplet. </w:t>
      </w:r>
    </w:p>
    <w:p w14:paraId="65946699" w14:textId="676FD549" w:rsidR="00FB682D" w:rsidRPr="00E2381D" w:rsidRDefault="00042003" w:rsidP="00EE25A1">
      <w:pPr>
        <w:spacing w:line="480" w:lineRule="auto"/>
        <w:rPr>
          <w:rFonts w:cs="Times New Roman"/>
          <w:b/>
          <w:bCs/>
          <w:sz w:val="24"/>
          <w:szCs w:val="24"/>
        </w:rPr>
      </w:pPr>
      <w:r w:rsidRPr="00E2381D">
        <w:rPr>
          <w:rFonts w:cs="Times New Roman"/>
          <w:b/>
          <w:bCs/>
          <w:sz w:val="24"/>
          <w:szCs w:val="24"/>
        </w:rPr>
        <w:t>Results</w:t>
      </w:r>
      <w:r w:rsidR="00877055">
        <w:rPr>
          <w:rFonts w:cs="Times New Roman"/>
          <w:b/>
          <w:bCs/>
          <w:sz w:val="24"/>
          <w:szCs w:val="24"/>
        </w:rPr>
        <w:t xml:space="preserve"> of component fraction</w:t>
      </w:r>
      <w:r w:rsidRPr="00E2381D">
        <w:rPr>
          <w:rFonts w:cs="Times New Roman"/>
          <w:b/>
          <w:bCs/>
          <w:sz w:val="24"/>
          <w:szCs w:val="24"/>
        </w:rPr>
        <w:t xml:space="preserve"> </w:t>
      </w:r>
      <w:r w:rsidRPr="00E2381D">
        <w:rPr>
          <w:rFonts w:cs="Times New Roman" w:hint="eastAsia"/>
          <w:b/>
          <w:bCs/>
          <w:sz w:val="24"/>
          <w:szCs w:val="24"/>
        </w:rPr>
        <w:t>from</w:t>
      </w:r>
      <w:r w:rsidRPr="00E2381D">
        <w:rPr>
          <w:rFonts w:cs="Times New Roman"/>
          <w:b/>
          <w:bCs/>
          <w:sz w:val="24"/>
          <w:szCs w:val="24"/>
        </w:rPr>
        <w:t xml:space="preserve"> </w:t>
      </w:r>
      <w:r w:rsidR="00DD6E83">
        <w:rPr>
          <w:rFonts w:cs="Times New Roman"/>
          <w:b/>
          <w:bCs/>
          <w:sz w:val="24"/>
          <w:szCs w:val="24"/>
        </w:rPr>
        <w:t>the approximate</w:t>
      </w:r>
      <w:r w:rsidR="00877055">
        <w:rPr>
          <w:rFonts w:cs="Times New Roman"/>
          <w:b/>
          <w:bCs/>
          <w:sz w:val="24"/>
          <w:szCs w:val="24"/>
        </w:rPr>
        <w:t xml:space="preserve"> </w:t>
      </w:r>
      <w:r w:rsidR="006B3B73" w:rsidRPr="00E2381D">
        <w:rPr>
          <w:rFonts w:cs="Times New Roman"/>
          <w:b/>
          <w:bCs/>
          <w:sz w:val="24"/>
          <w:szCs w:val="24"/>
        </w:rPr>
        <w:t>method</w:t>
      </w:r>
    </w:p>
    <w:p w14:paraId="2AE9EC9E" w14:textId="69D54074" w:rsidR="00092D63" w:rsidRPr="00092D63" w:rsidRDefault="00FB682D" w:rsidP="00092D63">
      <w:pPr>
        <w:spacing w:line="480" w:lineRule="auto"/>
        <w:rPr>
          <w:rFonts w:cs="Times New Roman"/>
          <w:sz w:val="24"/>
          <w:szCs w:val="24"/>
        </w:rPr>
      </w:pPr>
      <w:r>
        <w:rPr>
          <w:rFonts w:cs="Times New Roman"/>
          <w:color w:val="FF0000"/>
          <w:sz w:val="32"/>
          <w:szCs w:val="32"/>
        </w:rPr>
        <w:tab/>
      </w:r>
      <w:r w:rsidR="00092D63" w:rsidRPr="00092D63">
        <w:rPr>
          <w:rFonts w:cs="Times New Roman"/>
          <w:sz w:val="24"/>
          <w:szCs w:val="24"/>
        </w:rPr>
        <w:t xml:space="preserve">The ranges of the cubic box along the X, Y and Z directions were identified and shown in </w:t>
      </w:r>
      <w:r w:rsidR="00092D63" w:rsidRPr="00092D63">
        <w:rPr>
          <w:rFonts w:cs="Times New Roman"/>
          <w:sz w:val="24"/>
          <w:szCs w:val="24"/>
        </w:rPr>
        <w:fldChar w:fldCharType="begin"/>
      </w:r>
      <w:r w:rsidR="00092D63" w:rsidRPr="00092D63">
        <w:rPr>
          <w:rFonts w:cs="Times New Roman"/>
          <w:sz w:val="24"/>
          <w:szCs w:val="24"/>
        </w:rPr>
        <w:instrText xml:space="preserve"> REF _Ref15314185 \h  \* MERGEFORMAT </w:instrText>
      </w:r>
      <w:r w:rsidR="00092D63" w:rsidRPr="00092D63">
        <w:rPr>
          <w:rFonts w:cs="Times New Roman"/>
          <w:sz w:val="24"/>
          <w:szCs w:val="24"/>
        </w:rPr>
      </w:r>
      <w:r w:rsidR="00092D63" w:rsidRPr="00092D63">
        <w:rPr>
          <w:rFonts w:cs="Times New Roman"/>
          <w:sz w:val="24"/>
          <w:szCs w:val="24"/>
        </w:rPr>
        <w:fldChar w:fldCharType="separate"/>
      </w:r>
      <w:r w:rsidR="00092D63" w:rsidRPr="00092D63">
        <w:rPr>
          <w:rFonts w:cs="Times New Roman"/>
          <w:b/>
          <w:sz w:val="24"/>
          <w:szCs w:val="24"/>
        </w:rPr>
        <w:t xml:space="preserve">Figure </w:t>
      </w:r>
      <w:r w:rsidR="00092D63" w:rsidRPr="00092D63">
        <w:rPr>
          <w:rFonts w:cs="Times New Roman"/>
          <w:b/>
          <w:noProof/>
          <w:sz w:val="24"/>
          <w:szCs w:val="24"/>
        </w:rPr>
        <w:t>36</w:t>
      </w:r>
      <w:r w:rsidR="00092D63" w:rsidRPr="00092D63">
        <w:rPr>
          <w:rFonts w:cs="Times New Roman"/>
          <w:sz w:val="24"/>
          <w:szCs w:val="24"/>
        </w:rPr>
        <w:fldChar w:fldCharType="end"/>
      </w:r>
      <w:r w:rsidR="00092D63" w:rsidRPr="00092D63">
        <w:rPr>
          <w:rFonts w:cs="Times New Roman"/>
          <w:sz w:val="24"/>
          <w:szCs w:val="24"/>
        </w:rPr>
        <w:t xml:space="preserve">. The exact number of C1 and C4 molecules in each phase are listed in </w:t>
      </w:r>
      <w:r w:rsidR="00092D63" w:rsidRPr="00092D63">
        <w:rPr>
          <w:rFonts w:cs="Times New Roman"/>
          <w:sz w:val="24"/>
          <w:szCs w:val="24"/>
        </w:rPr>
        <w:fldChar w:fldCharType="begin"/>
      </w:r>
      <w:r w:rsidR="00092D63" w:rsidRPr="00092D63">
        <w:rPr>
          <w:rFonts w:cs="Times New Roman"/>
          <w:sz w:val="24"/>
          <w:szCs w:val="24"/>
        </w:rPr>
        <w:instrText xml:space="preserve"> REF _Ref13586594 \h </w:instrText>
      </w:r>
      <w:r w:rsidR="00092D63">
        <w:rPr>
          <w:rFonts w:cs="Times New Roman"/>
          <w:sz w:val="24"/>
          <w:szCs w:val="24"/>
        </w:rPr>
        <w:instrText xml:space="preserve"> \* MERGEFORMAT </w:instrText>
      </w:r>
      <w:r w:rsidR="00092D63" w:rsidRPr="00092D63">
        <w:rPr>
          <w:rFonts w:cs="Times New Roman"/>
          <w:sz w:val="24"/>
          <w:szCs w:val="24"/>
        </w:rPr>
      </w:r>
      <w:r w:rsidR="00092D63" w:rsidRPr="00092D63">
        <w:rPr>
          <w:rFonts w:cs="Times New Roman"/>
          <w:sz w:val="24"/>
          <w:szCs w:val="24"/>
        </w:rPr>
        <w:fldChar w:fldCharType="separate"/>
      </w:r>
      <w:r w:rsidR="00092D63" w:rsidRPr="00092D63">
        <w:rPr>
          <w:rFonts w:cs="Times New Roman"/>
          <w:b/>
          <w:bCs/>
          <w:sz w:val="24"/>
          <w:szCs w:val="24"/>
        </w:rPr>
        <w:t xml:space="preserve">Table </w:t>
      </w:r>
      <w:r w:rsidR="00092D63" w:rsidRPr="00092D63">
        <w:rPr>
          <w:rFonts w:cs="Times New Roman"/>
          <w:b/>
          <w:bCs/>
          <w:noProof/>
          <w:sz w:val="24"/>
          <w:szCs w:val="24"/>
        </w:rPr>
        <w:t>5</w:t>
      </w:r>
      <w:r w:rsidR="00092D63" w:rsidRPr="00092D63">
        <w:rPr>
          <w:rFonts w:cs="Times New Roman"/>
          <w:sz w:val="24"/>
          <w:szCs w:val="24"/>
        </w:rPr>
        <w:fldChar w:fldCharType="end"/>
      </w:r>
      <w:r w:rsidR="00092D63" w:rsidRPr="00092D63">
        <w:rPr>
          <w:rFonts w:cs="Times New Roman"/>
          <w:sz w:val="24"/>
          <w:szCs w:val="24"/>
        </w:rPr>
        <w:t>.</w:t>
      </w:r>
    </w:p>
    <w:p w14:paraId="25842C38" w14:textId="77163B32" w:rsidR="00641F90" w:rsidRDefault="00641F90" w:rsidP="00092D63">
      <w:pPr>
        <w:spacing w:line="480" w:lineRule="auto"/>
        <w:jc w:val="center"/>
      </w:pPr>
      <w:r>
        <w:rPr>
          <w:rFonts w:cs="Times New Roman"/>
          <w:noProof/>
          <w:color w:val="FF0000"/>
          <w:sz w:val="24"/>
          <w:szCs w:val="24"/>
          <w:lang w:eastAsia="en-US"/>
        </w:rPr>
        <w:lastRenderedPageBreak/>
        <w:drawing>
          <wp:inline distT="0" distB="0" distL="0" distR="0" wp14:anchorId="21BA86D0" wp14:editId="74672F79">
            <wp:extent cx="4413576" cy="4398429"/>
            <wp:effectExtent l="0" t="0" r="6350"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xyz_meitu_2.png"/>
                    <pic:cNvPicPr/>
                  </pic:nvPicPr>
                  <pic:blipFill>
                    <a:blip r:embed="rId45">
                      <a:extLst>
                        <a:ext uri="{28A0092B-C50C-407E-A947-70E740481C1C}">
                          <a14:useLocalDpi xmlns:a14="http://schemas.microsoft.com/office/drawing/2010/main" val="0"/>
                        </a:ext>
                      </a:extLst>
                    </a:blip>
                    <a:stretch>
                      <a:fillRect/>
                    </a:stretch>
                  </pic:blipFill>
                  <pic:spPr>
                    <a:xfrm>
                      <a:off x="0" y="0"/>
                      <a:ext cx="4420876" cy="4405704"/>
                    </a:xfrm>
                    <a:prstGeom prst="rect">
                      <a:avLst/>
                    </a:prstGeom>
                  </pic:spPr>
                </pic:pic>
              </a:graphicData>
            </a:graphic>
          </wp:inline>
        </w:drawing>
      </w:r>
    </w:p>
    <w:p w14:paraId="7898D436" w14:textId="6A0713ED" w:rsidR="00CB0906" w:rsidRPr="00092D63" w:rsidRDefault="00641F90" w:rsidP="00092D63">
      <w:pPr>
        <w:pStyle w:val="a4"/>
        <w:jc w:val="center"/>
        <w:rPr>
          <w:rFonts w:ascii="Times New Roman" w:hAnsi="Times New Roman" w:cs="Times New Roman"/>
          <w:b/>
          <w:color w:val="FF0000"/>
          <w:sz w:val="24"/>
          <w:szCs w:val="24"/>
        </w:rPr>
      </w:pPr>
      <w:bookmarkStart w:id="287" w:name="_Ref15314185"/>
      <w:bookmarkStart w:id="288" w:name="_Toc15395125"/>
      <w:bookmarkStart w:id="289" w:name="_Toc15395341"/>
      <w:bookmarkStart w:id="290" w:name="_Toc15545808"/>
      <w:r w:rsidRPr="00641F90">
        <w:rPr>
          <w:rFonts w:ascii="Times New Roman" w:hAnsi="Times New Roman" w:cs="Times New Roman"/>
          <w:b/>
        </w:rPr>
        <w:t xml:space="preserve">Figure </w:t>
      </w:r>
      <w:r w:rsidRPr="00641F90">
        <w:rPr>
          <w:rFonts w:ascii="Times New Roman" w:hAnsi="Times New Roman" w:cs="Times New Roman"/>
          <w:b/>
        </w:rPr>
        <w:fldChar w:fldCharType="begin"/>
      </w:r>
      <w:r w:rsidRPr="00641F90">
        <w:rPr>
          <w:rFonts w:ascii="Times New Roman" w:hAnsi="Times New Roman" w:cs="Times New Roman"/>
          <w:b/>
        </w:rPr>
        <w:instrText xml:space="preserve"> SEQ Figure \* ARABIC </w:instrText>
      </w:r>
      <w:r w:rsidRPr="00641F90">
        <w:rPr>
          <w:rFonts w:ascii="Times New Roman" w:hAnsi="Times New Roman" w:cs="Times New Roman"/>
          <w:b/>
        </w:rPr>
        <w:fldChar w:fldCharType="separate"/>
      </w:r>
      <w:r w:rsidR="00AE70A5">
        <w:rPr>
          <w:rFonts w:ascii="Times New Roman" w:hAnsi="Times New Roman" w:cs="Times New Roman"/>
          <w:b/>
          <w:noProof/>
        </w:rPr>
        <w:t>36</w:t>
      </w:r>
      <w:r w:rsidRPr="00641F90">
        <w:rPr>
          <w:rFonts w:ascii="Times New Roman" w:hAnsi="Times New Roman" w:cs="Times New Roman"/>
          <w:b/>
        </w:rPr>
        <w:fldChar w:fldCharType="end"/>
      </w:r>
      <w:bookmarkEnd w:id="287"/>
      <w:r w:rsidRPr="00641F90">
        <w:rPr>
          <w:rFonts w:ascii="Times New Roman" w:hAnsi="Times New Roman" w:cs="Times New Roman"/>
          <w:b/>
        </w:rPr>
        <w:t>:</w:t>
      </w:r>
      <w:r w:rsidRPr="00641F90">
        <w:rPr>
          <w:rFonts w:ascii="Times New Roman" w:hAnsi="Times New Roman" w:cs="Times New Roman"/>
          <w:b/>
          <w:bCs/>
        </w:rPr>
        <w:t xml:space="preserve"> Coordinate </w:t>
      </w:r>
      <w:r>
        <w:rPr>
          <w:rFonts w:ascii="Times New Roman" w:hAnsi="Times New Roman" w:cs="Times New Roman"/>
          <w:b/>
          <w:bCs/>
        </w:rPr>
        <w:t xml:space="preserve">values </w:t>
      </w:r>
      <w:r w:rsidRPr="00641F90">
        <w:rPr>
          <w:rFonts w:ascii="Times New Roman" w:hAnsi="Times New Roman" w:cs="Times New Roman"/>
          <w:b/>
          <w:bCs/>
        </w:rPr>
        <w:t>of the cubic region.</w:t>
      </w:r>
      <w:r>
        <w:rPr>
          <w:rFonts w:ascii="Times New Roman" w:hAnsi="Times New Roman" w:cs="Times New Roman"/>
          <w:b/>
          <w:bCs/>
        </w:rPr>
        <w:t xml:space="preserve"> All of the values were found from the XYZ file of the system (An output file from LAMMPS).</w:t>
      </w:r>
      <w:bookmarkEnd w:id="288"/>
      <w:bookmarkEnd w:id="289"/>
      <w:bookmarkEnd w:id="290"/>
      <w:r>
        <w:rPr>
          <w:rFonts w:ascii="Times New Roman" w:hAnsi="Times New Roman" w:cs="Times New Roman"/>
          <w:b/>
          <w:bCs/>
        </w:rPr>
        <w:t xml:space="preserve">  </w:t>
      </w:r>
    </w:p>
    <w:p w14:paraId="57BFEC51" w14:textId="2AA98032" w:rsidR="000A22ED" w:rsidRPr="00981072" w:rsidRDefault="00981072" w:rsidP="00981072">
      <w:pPr>
        <w:keepNext/>
        <w:spacing w:line="480" w:lineRule="auto"/>
        <w:rPr>
          <w:rFonts w:cs="Times New Roman"/>
          <w:sz w:val="24"/>
          <w:szCs w:val="24"/>
        </w:rPr>
      </w:pPr>
      <w:r w:rsidRPr="00981072">
        <w:rPr>
          <w:rFonts w:cs="Times New Roman"/>
          <w:sz w:val="24"/>
          <w:szCs w:val="24"/>
        </w:rPr>
        <w:t xml:space="preserve">The results of this </w:t>
      </w:r>
      <w:r>
        <w:rPr>
          <w:rFonts w:cs="Times New Roman"/>
          <w:sz w:val="24"/>
          <w:szCs w:val="24"/>
        </w:rPr>
        <w:t>example</w:t>
      </w:r>
      <w:r w:rsidRPr="00981072">
        <w:rPr>
          <w:rFonts w:cs="Times New Roman"/>
          <w:sz w:val="24"/>
          <w:szCs w:val="24"/>
        </w:rPr>
        <w:t xml:space="preserve"> </w:t>
      </w:r>
      <w:r w:rsidRPr="00411D7D">
        <w:rPr>
          <w:rFonts w:cs="Times New Roman"/>
          <w:sz w:val="24"/>
          <w:szCs w:val="24"/>
        </w:rPr>
        <w:t xml:space="preserve">are shown in </w:t>
      </w:r>
      <w:r w:rsidR="00411D7D" w:rsidRPr="00411D7D">
        <w:rPr>
          <w:rFonts w:cs="Times New Roman"/>
          <w:sz w:val="24"/>
          <w:szCs w:val="24"/>
        </w:rPr>
        <w:fldChar w:fldCharType="begin"/>
      </w:r>
      <w:r w:rsidR="00411D7D" w:rsidRPr="00411D7D">
        <w:rPr>
          <w:rFonts w:cs="Times New Roman"/>
          <w:sz w:val="24"/>
          <w:szCs w:val="24"/>
        </w:rPr>
        <w:instrText xml:space="preserve"> REF _Ref13586594 \h </w:instrText>
      </w:r>
      <w:r w:rsidR="00411D7D">
        <w:rPr>
          <w:rFonts w:cs="Times New Roman"/>
          <w:sz w:val="24"/>
          <w:szCs w:val="24"/>
        </w:rPr>
        <w:instrText xml:space="preserve"> \* MERGEFORMAT </w:instrText>
      </w:r>
      <w:r w:rsidR="00411D7D" w:rsidRPr="00411D7D">
        <w:rPr>
          <w:rFonts w:cs="Times New Roman"/>
          <w:sz w:val="24"/>
          <w:szCs w:val="24"/>
        </w:rPr>
      </w:r>
      <w:r w:rsidR="00411D7D" w:rsidRPr="00411D7D">
        <w:rPr>
          <w:rFonts w:cs="Times New Roman"/>
          <w:sz w:val="24"/>
          <w:szCs w:val="24"/>
        </w:rPr>
        <w:fldChar w:fldCharType="separate"/>
      </w:r>
      <w:r w:rsidR="00411D7D" w:rsidRPr="00411D7D">
        <w:rPr>
          <w:rFonts w:cs="Times New Roman"/>
          <w:b/>
          <w:bCs/>
          <w:sz w:val="24"/>
          <w:szCs w:val="24"/>
        </w:rPr>
        <w:t xml:space="preserve">Table </w:t>
      </w:r>
      <w:r w:rsidR="00411D7D" w:rsidRPr="00411D7D">
        <w:rPr>
          <w:rFonts w:cs="Times New Roman"/>
          <w:b/>
          <w:bCs/>
          <w:noProof/>
          <w:sz w:val="24"/>
          <w:szCs w:val="24"/>
        </w:rPr>
        <w:t>5</w:t>
      </w:r>
      <w:r w:rsidR="00411D7D" w:rsidRPr="00411D7D">
        <w:rPr>
          <w:rFonts w:cs="Times New Roman"/>
          <w:sz w:val="24"/>
          <w:szCs w:val="24"/>
        </w:rPr>
        <w:fldChar w:fldCharType="end"/>
      </w:r>
      <w:r w:rsidRPr="00411D7D">
        <w:rPr>
          <w:rFonts w:cs="Times New Roman"/>
          <w:sz w:val="24"/>
          <w:szCs w:val="24"/>
        </w:rPr>
        <w:t>:</w:t>
      </w:r>
      <w:r>
        <w:rPr>
          <w:rFonts w:cs="Times New Roman"/>
          <w:sz w:val="24"/>
          <w:szCs w:val="24"/>
        </w:rPr>
        <w:t xml:space="preserve"> </w:t>
      </w:r>
      <w:r w:rsidRPr="00981072">
        <w:rPr>
          <w:rFonts w:cs="Times New Roman"/>
          <w:sz w:val="24"/>
          <w:szCs w:val="24"/>
        </w:rPr>
        <w:t xml:space="preserve"> </w:t>
      </w:r>
    </w:p>
    <w:tbl>
      <w:tblPr>
        <w:tblStyle w:val="aa"/>
        <w:tblW w:w="0" w:type="auto"/>
        <w:tblLook w:val="04A0" w:firstRow="1" w:lastRow="0" w:firstColumn="1" w:lastColumn="0" w:noHBand="0" w:noVBand="1"/>
      </w:tblPr>
      <w:tblGrid>
        <w:gridCol w:w="1659"/>
        <w:gridCol w:w="1659"/>
        <w:gridCol w:w="1659"/>
        <w:gridCol w:w="1659"/>
        <w:gridCol w:w="1660"/>
      </w:tblGrid>
      <w:tr w:rsidR="000A22ED" w14:paraId="6ADB4784" w14:textId="77777777" w:rsidTr="00AD0624">
        <w:tc>
          <w:tcPr>
            <w:tcW w:w="1659" w:type="dxa"/>
          </w:tcPr>
          <w:p w14:paraId="78D9BE95" w14:textId="77777777" w:rsidR="000A22ED" w:rsidRPr="00D75C0B" w:rsidRDefault="000A22ED" w:rsidP="00AD0624">
            <w:pPr>
              <w:spacing w:line="480" w:lineRule="auto"/>
              <w:rPr>
                <w:rFonts w:cs="Times New Roman"/>
                <w:b/>
                <w:color w:val="FF0000"/>
                <w:sz w:val="24"/>
                <w:szCs w:val="24"/>
              </w:rPr>
            </w:pPr>
            <w:r w:rsidRPr="00D75C0B">
              <w:rPr>
                <w:rFonts w:cs="Times New Roman" w:hint="eastAsia"/>
                <w:b/>
                <w:sz w:val="24"/>
                <w:szCs w:val="24"/>
              </w:rPr>
              <w:t>R</w:t>
            </w:r>
            <w:r w:rsidRPr="00D75C0B">
              <w:rPr>
                <w:rFonts w:cs="Times New Roman"/>
                <w:b/>
                <w:sz w:val="24"/>
                <w:szCs w:val="24"/>
              </w:rPr>
              <w:t>esults</w:t>
            </w:r>
            <w:r w:rsidRPr="00D75C0B">
              <w:rPr>
                <w:rFonts w:cs="Times New Roman"/>
                <w:b/>
                <w:color w:val="FF0000"/>
                <w:sz w:val="24"/>
                <w:szCs w:val="24"/>
              </w:rPr>
              <w:t xml:space="preserve"> </w:t>
            </w:r>
          </w:p>
        </w:tc>
        <w:tc>
          <w:tcPr>
            <w:tcW w:w="1659" w:type="dxa"/>
          </w:tcPr>
          <w:p w14:paraId="54714E31" w14:textId="77777777" w:rsidR="000A22ED" w:rsidRPr="0030675D" w:rsidRDefault="000A22ED" w:rsidP="00AD0624">
            <w:pPr>
              <w:spacing w:line="480" w:lineRule="auto"/>
              <w:rPr>
                <w:rFonts w:cs="Times New Roman"/>
                <w:b/>
                <w:sz w:val="24"/>
                <w:szCs w:val="24"/>
              </w:rPr>
            </w:pPr>
            <w:r w:rsidRPr="0030675D">
              <w:rPr>
                <w:rFonts w:cs="Times New Roman" w:hint="eastAsia"/>
                <w:b/>
                <w:sz w:val="24"/>
                <w:szCs w:val="24"/>
              </w:rPr>
              <w:t>C</w:t>
            </w:r>
            <w:r w:rsidRPr="0030675D">
              <w:rPr>
                <w:rFonts w:cs="Times New Roman"/>
                <w:b/>
                <w:sz w:val="24"/>
                <w:szCs w:val="24"/>
              </w:rPr>
              <w:t>1 in Liquid</w:t>
            </w:r>
          </w:p>
        </w:tc>
        <w:tc>
          <w:tcPr>
            <w:tcW w:w="1659" w:type="dxa"/>
          </w:tcPr>
          <w:p w14:paraId="19D19594" w14:textId="77777777" w:rsidR="000A22ED" w:rsidRPr="0030675D" w:rsidRDefault="000A22ED" w:rsidP="00AD0624">
            <w:pPr>
              <w:spacing w:line="480" w:lineRule="auto"/>
              <w:rPr>
                <w:rFonts w:cs="Times New Roman"/>
                <w:b/>
                <w:sz w:val="24"/>
                <w:szCs w:val="24"/>
              </w:rPr>
            </w:pPr>
            <w:r w:rsidRPr="0030675D">
              <w:rPr>
                <w:rFonts w:cs="Times New Roman" w:hint="eastAsia"/>
                <w:b/>
                <w:sz w:val="24"/>
                <w:szCs w:val="24"/>
              </w:rPr>
              <w:t>C</w:t>
            </w:r>
            <w:r w:rsidRPr="0030675D">
              <w:rPr>
                <w:rFonts w:cs="Times New Roman"/>
                <w:b/>
                <w:sz w:val="24"/>
                <w:szCs w:val="24"/>
              </w:rPr>
              <w:t>4 in Liquid</w:t>
            </w:r>
          </w:p>
        </w:tc>
        <w:tc>
          <w:tcPr>
            <w:tcW w:w="1659" w:type="dxa"/>
          </w:tcPr>
          <w:p w14:paraId="18641833" w14:textId="77777777" w:rsidR="000A22ED" w:rsidRPr="0030675D" w:rsidRDefault="000A22ED" w:rsidP="00AD0624">
            <w:pPr>
              <w:spacing w:line="480" w:lineRule="auto"/>
              <w:rPr>
                <w:rFonts w:cs="Times New Roman"/>
                <w:b/>
                <w:sz w:val="24"/>
                <w:szCs w:val="24"/>
              </w:rPr>
            </w:pPr>
            <w:r w:rsidRPr="0030675D">
              <w:rPr>
                <w:rFonts w:cs="Times New Roman" w:hint="eastAsia"/>
                <w:b/>
                <w:sz w:val="24"/>
                <w:szCs w:val="24"/>
              </w:rPr>
              <w:t>C</w:t>
            </w:r>
            <w:r w:rsidRPr="0030675D">
              <w:rPr>
                <w:rFonts w:cs="Times New Roman"/>
                <w:b/>
                <w:sz w:val="24"/>
                <w:szCs w:val="24"/>
              </w:rPr>
              <w:t>1 in Gas</w:t>
            </w:r>
          </w:p>
        </w:tc>
        <w:tc>
          <w:tcPr>
            <w:tcW w:w="1660" w:type="dxa"/>
          </w:tcPr>
          <w:p w14:paraId="5301104D" w14:textId="77777777" w:rsidR="000A22ED" w:rsidRPr="0030675D" w:rsidRDefault="000A22ED" w:rsidP="00AD0624">
            <w:pPr>
              <w:spacing w:line="480" w:lineRule="auto"/>
              <w:rPr>
                <w:rFonts w:cs="Times New Roman"/>
                <w:b/>
                <w:sz w:val="24"/>
                <w:szCs w:val="24"/>
              </w:rPr>
            </w:pPr>
            <w:r w:rsidRPr="0030675D">
              <w:rPr>
                <w:rFonts w:cs="Times New Roman" w:hint="eastAsia"/>
                <w:b/>
                <w:sz w:val="24"/>
                <w:szCs w:val="24"/>
              </w:rPr>
              <w:t>C</w:t>
            </w:r>
            <w:r w:rsidRPr="0030675D">
              <w:rPr>
                <w:rFonts w:cs="Times New Roman"/>
                <w:b/>
                <w:sz w:val="24"/>
                <w:szCs w:val="24"/>
              </w:rPr>
              <w:t>4 in Gas</w:t>
            </w:r>
          </w:p>
        </w:tc>
      </w:tr>
      <w:tr w:rsidR="000A22ED" w14:paraId="5CA2A7C0" w14:textId="77777777" w:rsidTr="00AD0624">
        <w:tc>
          <w:tcPr>
            <w:tcW w:w="1659" w:type="dxa"/>
          </w:tcPr>
          <w:p w14:paraId="79538238" w14:textId="6D7AA569" w:rsidR="000A22ED" w:rsidRPr="00D75C0B" w:rsidRDefault="000A22ED" w:rsidP="00AD0624">
            <w:pPr>
              <w:spacing w:line="480" w:lineRule="auto"/>
              <w:rPr>
                <w:rFonts w:cs="Times New Roman"/>
                <w:b/>
                <w:sz w:val="24"/>
                <w:szCs w:val="24"/>
              </w:rPr>
            </w:pPr>
            <w:r>
              <w:rPr>
                <w:rFonts w:cs="Times New Roman"/>
                <w:b/>
                <w:sz w:val="24"/>
                <w:szCs w:val="24"/>
              </w:rPr>
              <w:t xml:space="preserve">Number </w:t>
            </w:r>
          </w:p>
        </w:tc>
        <w:tc>
          <w:tcPr>
            <w:tcW w:w="1659" w:type="dxa"/>
          </w:tcPr>
          <w:p w14:paraId="13B79482" w14:textId="010548A2" w:rsidR="000A22ED" w:rsidRPr="0030675D" w:rsidRDefault="0036365C" w:rsidP="00AD0624">
            <w:pPr>
              <w:spacing w:line="480" w:lineRule="auto"/>
              <w:rPr>
                <w:rFonts w:cs="Times New Roman"/>
                <w:b/>
                <w:sz w:val="24"/>
                <w:szCs w:val="24"/>
              </w:rPr>
            </w:pPr>
            <w:r>
              <w:rPr>
                <w:rFonts w:cs="Times New Roman"/>
                <w:b/>
                <w:sz w:val="24"/>
                <w:szCs w:val="24"/>
              </w:rPr>
              <w:t>2512</w:t>
            </w:r>
          </w:p>
        </w:tc>
        <w:tc>
          <w:tcPr>
            <w:tcW w:w="1659" w:type="dxa"/>
          </w:tcPr>
          <w:p w14:paraId="04C903F1" w14:textId="26BB1895" w:rsidR="000A22ED" w:rsidRPr="0030675D" w:rsidRDefault="0036365C" w:rsidP="00AD0624">
            <w:pPr>
              <w:spacing w:line="480" w:lineRule="auto"/>
              <w:rPr>
                <w:rFonts w:cs="Times New Roman"/>
                <w:b/>
                <w:sz w:val="24"/>
                <w:szCs w:val="24"/>
              </w:rPr>
            </w:pPr>
            <w:r>
              <w:rPr>
                <w:rFonts w:cs="Times New Roman"/>
                <w:b/>
                <w:sz w:val="24"/>
                <w:szCs w:val="24"/>
              </w:rPr>
              <w:t>1774</w:t>
            </w:r>
          </w:p>
        </w:tc>
        <w:tc>
          <w:tcPr>
            <w:tcW w:w="1659" w:type="dxa"/>
          </w:tcPr>
          <w:p w14:paraId="2EA8D752" w14:textId="51951E43" w:rsidR="000A22ED" w:rsidRPr="0030675D" w:rsidRDefault="000A22ED" w:rsidP="00AD0624">
            <w:pPr>
              <w:spacing w:line="480" w:lineRule="auto"/>
              <w:rPr>
                <w:rFonts w:cs="Times New Roman"/>
                <w:b/>
                <w:sz w:val="24"/>
                <w:szCs w:val="24"/>
              </w:rPr>
            </w:pPr>
            <w:r w:rsidRPr="0030675D">
              <w:rPr>
                <w:rFonts w:cs="Times New Roman" w:hint="eastAsia"/>
                <w:b/>
                <w:sz w:val="24"/>
                <w:szCs w:val="24"/>
              </w:rPr>
              <w:t>9</w:t>
            </w:r>
            <w:r w:rsidR="0036365C">
              <w:rPr>
                <w:rFonts w:cs="Times New Roman"/>
                <w:b/>
                <w:sz w:val="24"/>
                <w:szCs w:val="24"/>
              </w:rPr>
              <w:t>488</w:t>
            </w:r>
          </w:p>
        </w:tc>
        <w:tc>
          <w:tcPr>
            <w:tcW w:w="1660" w:type="dxa"/>
          </w:tcPr>
          <w:p w14:paraId="1E59230F" w14:textId="434FF6E4" w:rsidR="000A22ED" w:rsidRPr="0030675D" w:rsidRDefault="0036365C" w:rsidP="00AD0624">
            <w:pPr>
              <w:spacing w:line="480" w:lineRule="auto"/>
              <w:rPr>
                <w:rFonts w:cs="Times New Roman"/>
                <w:b/>
                <w:sz w:val="24"/>
                <w:szCs w:val="24"/>
              </w:rPr>
            </w:pPr>
            <w:r>
              <w:rPr>
                <w:rFonts w:cs="Times New Roman"/>
                <w:b/>
                <w:sz w:val="24"/>
                <w:szCs w:val="24"/>
              </w:rPr>
              <w:t>344</w:t>
            </w:r>
          </w:p>
        </w:tc>
      </w:tr>
      <w:tr w:rsidR="000A22ED" w14:paraId="148D6BEA" w14:textId="77777777" w:rsidTr="00AD0624">
        <w:tc>
          <w:tcPr>
            <w:tcW w:w="1659" w:type="dxa"/>
          </w:tcPr>
          <w:p w14:paraId="670A5E85" w14:textId="65C89E26" w:rsidR="000A22ED" w:rsidRPr="00D75C0B" w:rsidRDefault="000A22ED" w:rsidP="00AD0624">
            <w:pPr>
              <w:spacing w:line="480" w:lineRule="auto"/>
              <w:rPr>
                <w:rFonts w:cs="Times New Roman"/>
                <w:b/>
                <w:sz w:val="24"/>
                <w:szCs w:val="24"/>
              </w:rPr>
            </w:pPr>
            <w:r>
              <w:rPr>
                <w:rFonts w:cs="Times New Roman"/>
                <w:b/>
                <w:sz w:val="24"/>
                <w:szCs w:val="24"/>
              </w:rPr>
              <w:t xml:space="preserve">Fraction </w:t>
            </w:r>
          </w:p>
        </w:tc>
        <w:tc>
          <w:tcPr>
            <w:tcW w:w="1659" w:type="dxa"/>
          </w:tcPr>
          <w:p w14:paraId="13D8F221" w14:textId="010C10F8" w:rsidR="000A22ED" w:rsidRPr="0030675D" w:rsidRDefault="000C755E" w:rsidP="00AD0624">
            <w:pPr>
              <w:spacing w:line="480" w:lineRule="auto"/>
              <w:rPr>
                <w:rFonts w:cs="Times New Roman"/>
                <w:b/>
                <w:sz w:val="24"/>
                <w:szCs w:val="24"/>
              </w:rPr>
            </w:pPr>
            <w:r>
              <w:rPr>
                <w:rFonts w:cs="Times New Roman"/>
                <w:b/>
                <w:sz w:val="24"/>
                <w:szCs w:val="24"/>
              </w:rPr>
              <w:t>5</w:t>
            </w:r>
            <w:r w:rsidR="000A22ED" w:rsidRPr="0030675D">
              <w:rPr>
                <w:rFonts w:cs="Times New Roman"/>
                <w:b/>
                <w:sz w:val="24"/>
                <w:szCs w:val="24"/>
              </w:rPr>
              <w:t>8.6%</w:t>
            </w:r>
          </w:p>
        </w:tc>
        <w:tc>
          <w:tcPr>
            <w:tcW w:w="1659" w:type="dxa"/>
          </w:tcPr>
          <w:p w14:paraId="04CD9F5A" w14:textId="09D90986" w:rsidR="000A22ED" w:rsidRPr="0030675D" w:rsidRDefault="000C755E" w:rsidP="00AD0624">
            <w:pPr>
              <w:spacing w:line="480" w:lineRule="auto"/>
              <w:rPr>
                <w:rFonts w:cs="Times New Roman"/>
                <w:b/>
                <w:sz w:val="24"/>
                <w:szCs w:val="24"/>
              </w:rPr>
            </w:pPr>
            <w:r>
              <w:rPr>
                <w:rFonts w:cs="Times New Roman"/>
                <w:b/>
                <w:sz w:val="24"/>
                <w:szCs w:val="24"/>
              </w:rPr>
              <w:t>4</w:t>
            </w:r>
            <w:r w:rsidR="000A22ED" w:rsidRPr="0030675D">
              <w:rPr>
                <w:rFonts w:cs="Times New Roman"/>
                <w:b/>
                <w:sz w:val="24"/>
                <w:szCs w:val="24"/>
              </w:rPr>
              <w:t>1.4%</w:t>
            </w:r>
          </w:p>
        </w:tc>
        <w:tc>
          <w:tcPr>
            <w:tcW w:w="1659" w:type="dxa"/>
          </w:tcPr>
          <w:p w14:paraId="5F66FE7C" w14:textId="77777777" w:rsidR="000A22ED" w:rsidRPr="0030675D" w:rsidRDefault="000A22ED" w:rsidP="00AD0624">
            <w:pPr>
              <w:spacing w:line="480" w:lineRule="auto"/>
              <w:rPr>
                <w:rFonts w:cs="Times New Roman"/>
                <w:b/>
                <w:sz w:val="24"/>
                <w:szCs w:val="24"/>
              </w:rPr>
            </w:pPr>
            <w:r w:rsidRPr="0030675D">
              <w:rPr>
                <w:rFonts w:cs="Times New Roman" w:hint="eastAsia"/>
                <w:b/>
                <w:sz w:val="24"/>
                <w:szCs w:val="24"/>
              </w:rPr>
              <w:t>9</w:t>
            </w:r>
            <w:r w:rsidRPr="0030675D">
              <w:rPr>
                <w:rFonts w:cs="Times New Roman"/>
                <w:b/>
                <w:sz w:val="24"/>
                <w:szCs w:val="24"/>
              </w:rPr>
              <w:t>6.5%</w:t>
            </w:r>
          </w:p>
        </w:tc>
        <w:tc>
          <w:tcPr>
            <w:tcW w:w="1660" w:type="dxa"/>
          </w:tcPr>
          <w:p w14:paraId="0D3DBD22" w14:textId="77777777" w:rsidR="000A22ED" w:rsidRPr="0030675D" w:rsidRDefault="000A22ED" w:rsidP="00EB03AF">
            <w:pPr>
              <w:keepNext/>
              <w:spacing w:line="480" w:lineRule="auto"/>
              <w:rPr>
                <w:rFonts w:cs="Times New Roman"/>
                <w:b/>
                <w:sz w:val="24"/>
                <w:szCs w:val="24"/>
              </w:rPr>
            </w:pPr>
            <w:r w:rsidRPr="0030675D">
              <w:rPr>
                <w:rFonts w:cs="Times New Roman" w:hint="eastAsia"/>
                <w:b/>
                <w:sz w:val="24"/>
                <w:szCs w:val="24"/>
              </w:rPr>
              <w:t>3</w:t>
            </w:r>
            <w:r w:rsidRPr="0030675D">
              <w:rPr>
                <w:rFonts w:cs="Times New Roman"/>
                <w:b/>
                <w:sz w:val="24"/>
                <w:szCs w:val="24"/>
              </w:rPr>
              <w:t>.5%</w:t>
            </w:r>
          </w:p>
        </w:tc>
      </w:tr>
    </w:tbl>
    <w:p w14:paraId="25B11BF0" w14:textId="1F8B7DA8" w:rsidR="00EB03AF" w:rsidRPr="00092D63" w:rsidRDefault="00EB03AF" w:rsidP="00EB03AF">
      <w:pPr>
        <w:pStyle w:val="a4"/>
        <w:jc w:val="center"/>
        <w:rPr>
          <w:rFonts w:ascii="Times New Roman" w:hAnsi="Times New Roman" w:cs="Times New Roman"/>
          <w:b/>
          <w:bCs/>
        </w:rPr>
      </w:pPr>
      <w:bookmarkStart w:id="291" w:name="_Ref13586594"/>
      <w:bookmarkStart w:id="292" w:name="_Toc12876441"/>
      <w:bookmarkStart w:id="293" w:name="_Toc12879786"/>
      <w:bookmarkStart w:id="294" w:name="_Toc12887723"/>
      <w:bookmarkStart w:id="295" w:name="_Toc15545739"/>
      <w:r w:rsidRPr="00092D63">
        <w:rPr>
          <w:rFonts w:ascii="Times New Roman" w:hAnsi="Times New Roman" w:cs="Times New Roman"/>
          <w:b/>
          <w:bCs/>
        </w:rPr>
        <w:t xml:space="preserve">Table </w:t>
      </w:r>
      <w:r w:rsidR="00FF6E85" w:rsidRPr="00092D63">
        <w:rPr>
          <w:rFonts w:ascii="Times New Roman" w:hAnsi="Times New Roman" w:cs="Times New Roman"/>
          <w:b/>
          <w:bCs/>
        </w:rPr>
        <w:fldChar w:fldCharType="begin"/>
      </w:r>
      <w:r w:rsidR="00FF6E85" w:rsidRPr="00092D63">
        <w:rPr>
          <w:rFonts w:ascii="Times New Roman" w:hAnsi="Times New Roman" w:cs="Times New Roman"/>
          <w:b/>
          <w:bCs/>
        </w:rPr>
        <w:instrText xml:space="preserve"> SEQ Table \* ARABIC </w:instrText>
      </w:r>
      <w:r w:rsidR="00FF6E85" w:rsidRPr="00092D63">
        <w:rPr>
          <w:rFonts w:ascii="Times New Roman" w:hAnsi="Times New Roman" w:cs="Times New Roman"/>
          <w:b/>
          <w:bCs/>
        </w:rPr>
        <w:fldChar w:fldCharType="separate"/>
      </w:r>
      <w:r w:rsidR="00FF6E85" w:rsidRPr="00092D63">
        <w:rPr>
          <w:rFonts w:ascii="Times New Roman" w:hAnsi="Times New Roman" w:cs="Times New Roman"/>
          <w:b/>
          <w:bCs/>
          <w:noProof/>
        </w:rPr>
        <w:t>5</w:t>
      </w:r>
      <w:r w:rsidR="00FF6E85" w:rsidRPr="00092D63">
        <w:rPr>
          <w:rFonts w:ascii="Times New Roman" w:hAnsi="Times New Roman" w:cs="Times New Roman"/>
          <w:b/>
          <w:bCs/>
        </w:rPr>
        <w:fldChar w:fldCharType="end"/>
      </w:r>
      <w:bookmarkEnd w:id="291"/>
      <w:r w:rsidRPr="00092D63">
        <w:rPr>
          <w:rFonts w:ascii="Times New Roman" w:hAnsi="Times New Roman" w:cs="Times New Roman"/>
          <w:b/>
          <w:bCs/>
        </w:rPr>
        <w:t>:</w:t>
      </w:r>
      <w:r w:rsidR="00C252EB" w:rsidRPr="00092D63">
        <w:rPr>
          <w:rFonts w:ascii="Times New Roman" w:hAnsi="Times New Roman" w:cs="Times New Roman"/>
          <w:b/>
          <w:bCs/>
        </w:rPr>
        <w:t xml:space="preserve"> </w:t>
      </w:r>
      <w:bookmarkEnd w:id="292"/>
      <w:bookmarkEnd w:id="293"/>
      <w:bookmarkEnd w:id="294"/>
      <w:r w:rsidR="00092D63" w:rsidRPr="00092D63">
        <w:rPr>
          <w:rFonts w:ascii="Times New Roman" w:hAnsi="Times New Roman" w:cs="Times New Roman"/>
          <w:b/>
          <w:bCs/>
        </w:rPr>
        <w:t>Number and fraction of C1 and C4 in the liquid and vapor phases.</w:t>
      </w:r>
      <w:bookmarkEnd w:id="295"/>
    </w:p>
    <w:p w14:paraId="42CBDD7D" w14:textId="4AAB1845" w:rsidR="00FB682D" w:rsidRDefault="00092D63" w:rsidP="00092D63">
      <w:pPr>
        <w:spacing w:line="480" w:lineRule="auto"/>
        <w:rPr>
          <w:rFonts w:cs="Times New Roman"/>
          <w:sz w:val="24"/>
          <w:szCs w:val="24"/>
        </w:rPr>
      </w:pPr>
      <w:r>
        <w:rPr>
          <w:rFonts w:cs="Times New Roman"/>
          <w:sz w:val="24"/>
          <w:szCs w:val="24"/>
        </w:rPr>
        <w:t xml:space="preserve">In order to </w:t>
      </w:r>
      <w:r>
        <w:rPr>
          <w:rFonts w:cs="Times New Roman" w:hint="eastAsia"/>
          <w:sz w:val="24"/>
          <w:szCs w:val="24"/>
        </w:rPr>
        <w:t>check</w:t>
      </w:r>
      <w:r>
        <w:rPr>
          <w:rFonts w:cs="Times New Roman"/>
          <w:sz w:val="24"/>
          <w:szCs w:val="24"/>
        </w:rPr>
        <w:t xml:space="preserve"> the accuracy of results shown in </w:t>
      </w:r>
      <w:r w:rsidRPr="00411D7D">
        <w:rPr>
          <w:rFonts w:cs="Times New Roman"/>
          <w:sz w:val="24"/>
          <w:szCs w:val="24"/>
        </w:rPr>
        <w:fldChar w:fldCharType="begin"/>
      </w:r>
      <w:r w:rsidRPr="00411D7D">
        <w:rPr>
          <w:rFonts w:cs="Times New Roman"/>
          <w:sz w:val="24"/>
          <w:szCs w:val="24"/>
        </w:rPr>
        <w:instrText xml:space="preserve"> REF _Ref13586594 \h </w:instrText>
      </w:r>
      <w:r>
        <w:rPr>
          <w:rFonts w:cs="Times New Roman"/>
          <w:sz w:val="24"/>
          <w:szCs w:val="24"/>
        </w:rPr>
        <w:instrText xml:space="preserve"> \* MERGEFORMAT </w:instrText>
      </w:r>
      <w:r w:rsidRPr="00411D7D">
        <w:rPr>
          <w:rFonts w:cs="Times New Roman"/>
          <w:sz w:val="24"/>
          <w:szCs w:val="24"/>
        </w:rPr>
      </w:r>
      <w:r w:rsidRPr="00411D7D">
        <w:rPr>
          <w:rFonts w:cs="Times New Roman"/>
          <w:sz w:val="24"/>
          <w:szCs w:val="24"/>
        </w:rPr>
        <w:fldChar w:fldCharType="separate"/>
      </w:r>
      <w:r w:rsidRPr="00411D7D">
        <w:rPr>
          <w:rFonts w:cs="Times New Roman"/>
          <w:b/>
          <w:bCs/>
          <w:sz w:val="24"/>
          <w:szCs w:val="24"/>
        </w:rPr>
        <w:t xml:space="preserve">Table </w:t>
      </w:r>
      <w:r w:rsidRPr="00411D7D">
        <w:rPr>
          <w:rFonts w:cs="Times New Roman"/>
          <w:b/>
          <w:bCs/>
          <w:noProof/>
          <w:sz w:val="24"/>
          <w:szCs w:val="24"/>
        </w:rPr>
        <w:t>5</w:t>
      </w:r>
      <w:r w:rsidRPr="00411D7D">
        <w:rPr>
          <w:rFonts w:cs="Times New Roman"/>
          <w:sz w:val="24"/>
          <w:szCs w:val="24"/>
        </w:rPr>
        <w:fldChar w:fldCharType="end"/>
      </w:r>
      <w:r>
        <w:rPr>
          <w:rFonts w:cs="Times New Roman"/>
          <w:sz w:val="24"/>
          <w:szCs w:val="24"/>
        </w:rPr>
        <w:t>, we adopted the va</w:t>
      </w:r>
      <w:r w:rsidRPr="00DD6E83">
        <w:rPr>
          <w:rFonts w:cs="Times New Roman"/>
          <w:sz w:val="24"/>
          <w:szCs w:val="24"/>
        </w:rPr>
        <w:t>por</w:t>
      </w:r>
      <w:r>
        <w:rPr>
          <w:rFonts w:cs="Times New Roman"/>
          <w:sz w:val="24"/>
          <w:szCs w:val="24"/>
        </w:rPr>
        <w:t>-liquid equilibrium flash calculation to determine the fraction of C1/C4 in each phase.</w:t>
      </w:r>
    </w:p>
    <w:p w14:paraId="20CEF665" w14:textId="188E3A8E" w:rsidR="00092D63" w:rsidRDefault="00092D63" w:rsidP="00092D63">
      <w:pPr>
        <w:spacing w:line="480" w:lineRule="auto"/>
        <w:rPr>
          <w:rFonts w:cs="Times New Roman"/>
          <w:sz w:val="24"/>
          <w:szCs w:val="24"/>
        </w:rPr>
      </w:pPr>
    </w:p>
    <w:p w14:paraId="23691442" w14:textId="4EC3BDB8" w:rsidR="00092D63" w:rsidRDefault="00092D63" w:rsidP="00092D63">
      <w:pPr>
        <w:spacing w:line="480" w:lineRule="auto"/>
        <w:rPr>
          <w:rFonts w:cs="Times New Roman"/>
          <w:sz w:val="24"/>
          <w:szCs w:val="24"/>
        </w:rPr>
      </w:pPr>
    </w:p>
    <w:p w14:paraId="46520EDD" w14:textId="77777777" w:rsidR="00092D63" w:rsidRDefault="00092D63" w:rsidP="00092D63">
      <w:pPr>
        <w:spacing w:line="480" w:lineRule="auto"/>
        <w:rPr>
          <w:rFonts w:cs="Times New Roman"/>
          <w:b/>
          <w:color w:val="FF0000"/>
          <w:sz w:val="52"/>
          <w:szCs w:val="52"/>
        </w:rPr>
      </w:pPr>
    </w:p>
    <w:p w14:paraId="4D1C2AD0" w14:textId="3FDC920A" w:rsidR="006F5026" w:rsidRPr="00CF20A3" w:rsidRDefault="000E1178" w:rsidP="00092D63">
      <w:pPr>
        <w:pStyle w:val="4"/>
      </w:pPr>
      <w:bookmarkStart w:id="296" w:name="_Toc15547218"/>
      <w:r w:rsidRPr="00CF20A3">
        <w:rPr>
          <w:rFonts w:hint="eastAsia"/>
        </w:rPr>
        <w:t>4</w:t>
      </w:r>
      <w:r w:rsidR="00930157" w:rsidRPr="00CF20A3">
        <w:t>.2.</w:t>
      </w:r>
      <w:r w:rsidR="0038109E" w:rsidRPr="00CF20A3">
        <w:t>3</w:t>
      </w:r>
      <w:r w:rsidR="00930157" w:rsidRPr="00CF20A3">
        <w:t xml:space="preserve"> </w:t>
      </w:r>
      <w:bookmarkEnd w:id="276"/>
      <w:r w:rsidR="00092D63">
        <w:t xml:space="preserve">Vapor-Liquid </w:t>
      </w:r>
      <w:r w:rsidR="006F5026" w:rsidRPr="00CF20A3">
        <w:t>F</w:t>
      </w:r>
      <w:r w:rsidR="00930157" w:rsidRPr="00CF20A3">
        <w:t xml:space="preserve">lash </w:t>
      </w:r>
      <w:r w:rsidR="001708F2" w:rsidRPr="00CF20A3">
        <w:t>C</w:t>
      </w:r>
      <w:r w:rsidR="00CF3634" w:rsidRPr="00CF20A3">
        <w:t>alculation</w:t>
      </w:r>
      <w:bookmarkEnd w:id="296"/>
      <w:r w:rsidR="007771EC">
        <w:t xml:space="preserve"> </w:t>
      </w:r>
      <w:r w:rsidR="00930157" w:rsidRPr="00CF20A3">
        <w:t xml:space="preserve"> </w:t>
      </w:r>
    </w:p>
    <w:p w14:paraId="5CCE4DF3" w14:textId="77777777" w:rsidR="00747504" w:rsidRDefault="00747504" w:rsidP="00CF7503">
      <w:pPr>
        <w:rPr>
          <w:rFonts w:eastAsia="等线" w:cs="Times New Roman"/>
          <w:b/>
          <w:sz w:val="24"/>
          <w:szCs w:val="24"/>
        </w:rPr>
      </w:pPr>
    </w:p>
    <w:p w14:paraId="55AC191A" w14:textId="3A7A3C61" w:rsidR="007C1224" w:rsidRPr="00CF7503" w:rsidRDefault="00CF7503" w:rsidP="00CF7503">
      <w:pPr>
        <w:rPr>
          <w:rFonts w:eastAsia="等线" w:cs="Times New Roman"/>
          <w:b/>
          <w:sz w:val="24"/>
          <w:szCs w:val="24"/>
        </w:rPr>
      </w:pPr>
      <w:r w:rsidRPr="00CF7503">
        <w:rPr>
          <w:rFonts w:eastAsia="等线" w:cs="Times New Roman"/>
          <w:b/>
          <w:sz w:val="24"/>
          <w:szCs w:val="24"/>
        </w:rPr>
        <w:t>Minimum Gibbs energy</w:t>
      </w:r>
    </w:p>
    <w:p w14:paraId="1107B47A" w14:textId="2B254D85" w:rsidR="00611515" w:rsidRDefault="00CF7503" w:rsidP="00611515">
      <w:pPr>
        <w:spacing w:line="480" w:lineRule="auto"/>
        <w:rPr>
          <w:rFonts w:eastAsia="等线" w:cs="Times New Roman"/>
          <w:sz w:val="24"/>
          <w:szCs w:val="24"/>
        </w:rPr>
      </w:pPr>
      <w:r w:rsidRPr="00CF7503">
        <w:rPr>
          <w:rFonts w:eastAsia="等线" w:cs="Times New Roman"/>
          <w:b/>
          <w:sz w:val="24"/>
          <w:szCs w:val="24"/>
        </w:rPr>
        <w:tab/>
      </w:r>
      <w:r w:rsidR="00611515" w:rsidRPr="00CF7503">
        <w:rPr>
          <w:rFonts w:eastAsia="等线" w:cs="Times New Roman"/>
          <w:sz w:val="24"/>
          <w:szCs w:val="24"/>
        </w:rPr>
        <w:t xml:space="preserve">Before the </w:t>
      </w:r>
      <w:r w:rsidR="00611515" w:rsidRPr="00DD6E83">
        <w:rPr>
          <w:rFonts w:cs="Times New Roman"/>
          <w:color w:val="000000" w:themeColor="text1"/>
          <w:sz w:val="24"/>
          <w:szCs w:val="24"/>
        </w:rPr>
        <w:t>vapor-liquid equilibrium</w:t>
      </w:r>
      <w:r w:rsidR="00611515">
        <w:rPr>
          <w:rFonts w:cs="Times New Roman"/>
          <w:color w:val="000000" w:themeColor="text1"/>
          <w:sz w:val="24"/>
          <w:szCs w:val="24"/>
        </w:rPr>
        <w:t xml:space="preserve"> (</w:t>
      </w:r>
      <w:r w:rsidR="00611515">
        <w:rPr>
          <w:rFonts w:eastAsia="等线" w:cs="Times New Roman"/>
          <w:sz w:val="24"/>
          <w:szCs w:val="24"/>
        </w:rPr>
        <w:t xml:space="preserve">VLE) </w:t>
      </w:r>
      <w:r w:rsidR="00611515" w:rsidRPr="00CF7503">
        <w:rPr>
          <w:rFonts w:eastAsia="等线" w:cs="Times New Roman"/>
          <w:sz w:val="24"/>
          <w:szCs w:val="24"/>
        </w:rPr>
        <w:t xml:space="preserve">flash </w:t>
      </w:r>
      <w:r w:rsidR="00611515">
        <w:rPr>
          <w:rFonts w:eastAsia="等线" w:cs="Times New Roman"/>
          <w:sz w:val="24"/>
          <w:szCs w:val="24"/>
        </w:rPr>
        <w:t xml:space="preserve">calculation, it is necessary to determine </w:t>
      </w:r>
      <w:r w:rsidR="00611515" w:rsidRPr="00CF7503">
        <w:rPr>
          <w:rFonts w:eastAsia="等线" w:cs="Times New Roman"/>
          <w:sz w:val="24"/>
          <w:szCs w:val="24"/>
        </w:rPr>
        <w:t xml:space="preserve">whether </w:t>
      </w:r>
      <w:r w:rsidR="00611515">
        <w:rPr>
          <w:rFonts w:eastAsia="等线" w:cs="Times New Roman"/>
          <w:sz w:val="24"/>
          <w:szCs w:val="24"/>
        </w:rPr>
        <w:t xml:space="preserve">or not </w:t>
      </w:r>
      <w:r w:rsidR="00611515" w:rsidRPr="00CF7503">
        <w:rPr>
          <w:rFonts w:eastAsia="等线" w:cs="Times New Roman"/>
          <w:sz w:val="24"/>
          <w:szCs w:val="24"/>
        </w:rPr>
        <w:t>the initial</w:t>
      </w:r>
      <w:r w:rsidR="00611515">
        <w:rPr>
          <w:rFonts w:eastAsia="等线" w:cs="Times New Roman"/>
          <w:sz w:val="24"/>
          <w:szCs w:val="24"/>
        </w:rPr>
        <w:t xml:space="preserve"> single-phase fluid </w:t>
      </w:r>
      <w:r w:rsidR="00611515" w:rsidRPr="00CF7503">
        <w:rPr>
          <w:rFonts w:eastAsia="等线" w:cs="Times New Roman"/>
          <w:sz w:val="24"/>
          <w:szCs w:val="24"/>
        </w:rPr>
        <w:t xml:space="preserve">will </w:t>
      </w:r>
      <w:r w:rsidR="00611515">
        <w:rPr>
          <w:rFonts w:eastAsia="等线" w:cs="Times New Roman"/>
          <w:sz w:val="24"/>
          <w:szCs w:val="24"/>
        </w:rPr>
        <w:t>flash</w:t>
      </w:r>
      <w:r w:rsidR="00611515" w:rsidRPr="00CF7503">
        <w:rPr>
          <w:rFonts w:eastAsia="等线" w:cs="Times New Roman"/>
          <w:sz w:val="24"/>
          <w:szCs w:val="24"/>
        </w:rPr>
        <w:t xml:space="preserve"> </w:t>
      </w:r>
      <w:r w:rsidR="00611515">
        <w:rPr>
          <w:rFonts w:eastAsia="等线" w:cs="Times New Roman"/>
          <w:sz w:val="24"/>
          <w:szCs w:val="24"/>
        </w:rPr>
        <w:t>in</w:t>
      </w:r>
      <w:r w:rsidR="00611515" w:rsidRPr="00CF7503">
        <w:rPr>
          <w:rFonts w:eastAsia="等线" w:cs="Times New Roman"/>
          <w:sz w:val="24"/>
          <w:szCs w:val="24"/>
        </w:rPr>
        <w:t xml:space="preserve">to </w:t>
      </w:r>
      <w:r w:rsidR="00611515">
        <w:rPr>
          <w:rFonts w:eastAsia="等线" w:cs="Times New Roman"/>
          <w:sz w:val="24"/>
          <w:szCs w:val="24"/>
        </w:rPr>
        <w:t xml:space="preserve">a </w:t>
      </w:r>
      <w:r w:rsidR="00611515" w:rsidRPr="00CF7503">
        <w:rPr>
          <w:rFonts w:eastAsia="等线" w:cs="Times New Roman"/>
          <w:sz w:val="24"/>
          <w:szCs w:val="24"/>
        </w:rPr>
        <w:t>two</w:t>
      </w:r>
      <w:r w:rsidR="00611515">
        <w:rPr>
          <w:rFonts w:eastAsia="等线" w:cs="Times New Roman"/>
          <w:sz w:val="24"/>
          <w:szCs w:val="24"/>
        </w:rPr>
        <w:t>-</w:t>
      </w:r>
      <w:r w:rsidR="00611515" w:rsidRPr="00CF7503">
        <w:rPr>
          <w:rFonts w:eastAsia="等线" w:cs="Times New Roman"/>
          <w:sz w:val="24"/>
          <w:szCs w:val="24"/>
        </w:rPr>
        <w:t>phase</w:t>
      </w:r>
      <w:r w:rsidR="00611515">
        <w:rPr>
          <w:rFonts w:eastAsia="等线" w:cs="Times New Roman"/>
          <w:sz w:val="24"/>
          <w:szCs w:val="24"/>
        </w:rPr>
        <w:t xml:space="preserve"> mixture under the</w:t>
      </w:r>
      <w:r w:rsidR="00611515" w:rsidRPr="00CF7503">
        <w:rPr>
          <w:rFonts w:eastAsia="等线" w:cs="Times New Roman"/>
          <w:sz w:val="24"/>
          <w:szCs w:val="24"/>
        </w:rPr>
        <w:t xml:space="preserve"> </w:t>
      </w:r>
      <w:r w:rsidR="00611515">
        <w:rPr>
          <w:rFonts w:eastAsia="等线" w:cs="Times New Roman"/>
          <w:sz w:val="24"/>
          <w:szCs w:val="24"/>
        </w:rPr>
        <w:t>known</w:t>
      </w:r>
      <w:r w:rsidR="00611515" w:rsidRPr="00CF7503">
        <w:rPr>
          <w:rFonts w:eastAsia="等线" w:cs="Times New Roman"/>
          <w:sz w:val="24"/>
          <w:szCs w:val="24"/>
        </w:rPr>
        <w:t xml:space="preserve"> pressure and temperature</w:t>
      </w:r>
      <w:r w:rsidR="00611515" w:rsidRPr="00DD6E83">
        <w:rPr>
          <w:rFonts w:eastAsia="等线" w:cs="Times New Roman"/>
          <w:sz w:val="24"/>
          <w:szCs w:val="24"/>
        </w:rPr>
        <w:t xml:space="preserve">. </w:t>
      </w:r>
      <w:bookmarkStart w:id="297" w:name="_Hlk15227425"/>
      <w:r w:rsidR="00611515" w:rsidRPr="00DD6E83">
        <w:rPr>
          <w:rFonts w:eastAsia="等线" w:cs="Times New Roman"/>
          <w:sz w:val="24"/>
          <w:szCs w:val="24"/>
        </w:rPr>
        <w:t>Whitson and Brulé (2000)</w:t>
      </w:r>
      <w:r w:rsidR="00611515">
        <w:rPr>
          <w:rFonts w:eastAsia="等线" w:cs="Times New Roman"/>
          <w:sz w:val="24"/>
          <w:szCs w:val="24"/>
        </w:rPr>
        <w:t xml:space="preserve"> </w:t>
      </w:r>
      <w:bookmarkEnd w:id="297"/>
      <w:r w:rsidR="00611515" w:rsidRPr="00CF7503">
        <w:rPr>
          <w:rFonts w:eastAsia="等线" w:cs="Times New Roman"/>
          <w:sz w:val="24"/>
          <w:szCs w:val="24"/>
        </w:rPr>
        <w:t>conclude</w:t>
      </w:r>
      <w:r w:rsidR="00611515">
        <w:rPr>
          <w:rFonts w:eastAsia="等线" w:cs="Times New Roman"/>
          <w:sz w:val="24"/>
          <w:szCs w:val="24"/>
        </w:rPr>
        <w:t>d</w:t>
      </w:r>
      <w:r w:rsidR="00611515" w:rsidRPr="00CF7503">
        <w:rPr>
          <w:rFonts w:eastAsia="等线" w:cs="Times New Roman"/>
          <w:sz w:val="24"/>
          <w:szCs w:val="24"/>
        </w:rPr>
        <w:t xml:space="preserve"> that </w:t>
      </w:r>
      <w:r w:rsidR="00611515">
        <w:rPr>
          <w:rFonts w:eastAsia="等线" w:cs="Times New Roman"/>
          <w:sz w:val="24"/>
          <w:szCs w:val="24"/>
        </w:rPr>
        <w:t>the</w:t>
      </w:r>
      <w:r w:rsidR="00611515" w:rsidRPr="00CF7503">
        <w:rPr>
          <w:rFonts w:eastAsia="等线" w:cs="Times New Roman"/>
          <w:sz w:val="24"/>
          <w:szCs w:val="24"/>
        </w:rPr>
        <w:t xml:space="preserve"> initial fluid prefer</w:t>
      </w:r>
      <w:r w:rsidR="00611515">
        <w:rPr>
          <w:rFonts w:eastAsia="等线" w:cs="Times New Roman"/>
          <w:sz w:val="24"/>
          <w:szCs w:val="24"/>
        </w:rPr>
        <w:t>s</w:t>
      </w:r>
      <w:r w:rsidR="00611515" w:rsidRPr="00CF7503">
        <w:rPr>
          <w:rFonts w:eastAsia="等线" w:cs="Times New Roman"/>
          <w:sz w:val="24"/>
          <w:szCs w:val="24"/>
        </w:rPr>
        <w:t xml:space="preserve"> to</w:t>
      </w:r>
      <w:r w:rsidR="00611515">
        <w:rPr>
          <w:rFonts w:eastAsia="等线" w:cs="Times New Roman"/>
          <w:sz w:val="24"/>
          <w:szCs w:val="24"/>
        </w:rPr>
        <w:t xml:space="preserve"> </w:t>
      </w:r>
      <w:r w:rsidR="00611515" w:rsidRPr="00CF7503">
        <w:rPr>
          <w:rFonts w:eastAsia="等线" w:cs="Times New Roman"/>
          <w:sz w:val="24"/>
          <w:szCs w:val="24"/>
        </w:rPr>
        <w:t>minim</w:t>
      </w:r>
      <w:r w:rsidR="00611515">
        <w:rPr>
          <w:rFonts w:eastAsia="等线" w:cs="Times New Roman"/>
          <w:sz w:val="24"/>
          <w:szCs w:val="24"/>
        </w:rPr>
        <w:t xml:space="preserve">ize the </w:t>
      </w:r>
      <w:r w:rsidR="00611515" w:rsidRPr="00CF7503">
        <w:rPr>
          <w:rFonts w:eastAsia="等线" w:cs="Times New Roman"/>
          <w:sz w:val="24"/>
          <w:szCs w:val="24"/>
        </w:rPr>
        <w:t>Gibbs energy</w:t>
      </w:r>
      <w:r w:rsidR="00611515">
        <w:rPr>
          <w:rFonts w:eastAsia="等线" w:cs="Times New Roman"/>
          <w:sz w:val="24"/>
          <w:szCs w:val="24"/>
        </w:rPr>
        <w:t xml:space="preserve"> of the system. If the system could remain a lower Gibbs energy by a two-phase co-existence, the phase splitting from the initial vapor phase to a vapor-liquid phase mixture is a spontaneous process. </w:t>
      </w:r>
    </w:p>
    <w:p w14:paraId="759040E9" w14:textId="23085092" w:rsidR="00EC7097" w:rsidRPr="007E100E" w:rsidRDefault="00EC7097" w:rsidP="00444215">
      <w:pPr>
        <w:spacing w:line="480" w:lineRule="auto"/>
        <w:rPr>
          <w:rFonts w:eastAsia="等线" w:cs="Times New Roman"/>
          <w:b/>
          <w:bCs/>
          <w:sz w:val="24"/>
          <w:szCs w:val="24"/>
        </w:rPr>
      </w:pPr>
      <w:r w:rsidRPr="00EC7097">
        <w:rPr>
          <w:rFonts w:eastAsia="等线" w:cs="Times New Roman"/>
          <w:b/>
          <w:bCs/>
          <w:sz w:val="24"/>
          <w:szCs w:val="24"/>
        </w:rPr>
        <w:t>VLE method</w:t>
      </w:r>
    </w:p>
    <w:p w14:paraId="79BF4906" w14:textId="4336A441" w:rsidR="00626AF9" w:rsidRDefault="00611515" w:rsidP="00626AF9">
      <w:pPr>
        <w:ind w:firstLine="720"/>
        <w:rPr>
          <w:rFonts w:eastAsia="等线" w:cs="Times New Roman"/>
          <w:sz w:val="24"/>
          <w:szCs w:val="24"/>
        </w:rPr>
      </w:pPr>
      <w:r w:rsidRPr="00A01D94">
        <w:rPr>
          <w:rFonts w:eastAsia="等线" w:cs="Times New Roman"/>
          <w:sz w:val="24"/>
          <w:szCs w:val="24"/>
        </w:rPr>
        <w:t>The</w:t>
      </w:r>
      <w:r>
        <w:rPr>
          <w:rFonts w:eastAsia="等线" w:cs="Times New Roman"/>
          <w:sz w:val="24"/>
          <w:szCs w:val="24"/>
        </w:rPr>
        <w:t xml:space="preserve"> main theory of </w:t>
      </w:r>
      <w:r w:rsidRPr="006D18D1">
        <w:rPr>
          <w:rFonts w:eastAsia="等线" w:cs="Times New Roman"/>
          <w:sz w:val="24"/>
          <w:szCs w:val="24"/>
        </w:rPr>
        <w:t xml:space="preserve">VLE is </w:t>
      </w:r>
      <w:r>
        <w:rPr>
          <w:rFonts w:eastAsia="等线" w:cs="Times New Roman"/>
          <w:sz w:val="24"/>
          <w:szCs w:val="24"/>
        </w:rPr>
        <w:t xml:space="preserve">based on </w:t>
      </w:r>
      <w:r w:rsidRPr="006D18D1">
        <w:rPr>
          <w:rFonts w:eastAsia="等线" w:cs="Times New Roman"/>
          <w:sz w:val="24"/>
          <w:szCs w:val="24"/>
        </w:rPr>
        <w:t xml:space="preserve">mass balance </w:t>
      </w:r>
      <w:r>
        <w:rPr>
          <w:rFonts w:eastAsia="等线" w:cs="Times New Roman"/>
          <w:sz w:val="24"/>
          <w:szCs w:val="24"/>
        </w:rPr>
        <w:t>calculations</w:t>
      </w:r>
      <w:r w:rsidRPr="006D18D1">
        <w:rPr>
          <w:rFonts w:eastAsia="等线" w:cs="Times New Roman"/>
          <w:sz w:val="24"/>
          <w:szCs w:val="24"/>
        </w:rPr>
        <w:t xml:space="preserve">. For </w:t>
      </w:r>
      <w:r>
        <w:rPr>
          <w:rFonts w:eastAsia="等线" w:cs="Times New Roman"/>
          <w:sz w:val="24"/>
          <w:szCs w:val="24"/>
        </w:rPr>
        <w:t xml:space="preserve">the </w:t>
      </w:r>
      <w:r w:rsidRPr="006D18D1">
        <w:rPr>
          <w:rFonts w:eastAsia="等线" w:cs="Times New Roman"/>
          <w:sz w:val="24"/>
          <w:szCs w:val="24"/>
        </w:rPr>
        <w:t>total</w:t>
      </w:r>
      <w:r>
        <w:rPr>
          <w:rFonts w:eastAsia="等线" w:cs="Times New Roman"/>
          <w:sz w:val="24"/>
          <w:szCs w:val="24"/>
        </w:rPr>
        <w:t xml:space="preserve"> mass balance</w:t>
      </w:r>
      <w:r w:rsidR="0010369A" w:rsidRPr="006D18D1">
        <w:rPr>
          <w:rFonts w:eastAsia="等线" w:cs="Times New Roman"/>
          <w:sz w:val="24"/>
          <w:szCs w:val="24"/>
        </w:rPr>
        <w:t>:</w:t>
      </w:r>
      <w:r w:rsidR="0010369A">
        <w:rPr>
          <w:rFonts w:eastAsia="等线" w:cs="Times New Roman"/>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0"/>
        <w:gridCol w:w="4220"/>
      </w:tblGrid>
      <w:tr w:rsidR="00626AF9" w14:paraId="515DDBFD" w14:textId="77777777" w:rsidTr="00626AF9">
        <w:tc>
          <w:tcPr>
            <w:tcW w:w="4220" w:type="dxa"/>
          </w:tcPr>
          <w:p w14:paraId="50635C7F" w14:textId="334786CF" w:rsidR="00626AF9" w:rsidRDefault="00626AF9" w:rsidP="00626AF9">
            <w:pPr>
              <w:spacing w:line="480" w:lineRule="auto"/>
              <w:jc w:val="left"/>
              <w:rPr>
                <w:rFonts w:eastAsia="等线" w:cs="Times New Roman"/>
                <w:sz w:val="24"/>
                <w:szCs w:val="24"/>
              </w:rPr>
            </w:pPr>
            <w:r>
              <w:rPr>
                <w:rFonts w:eastAsia="等线" w:cs="Times New Roman"/>
                <w:sz w:val="24"/>
                <w:szCs w:val="24"/>
              </w:rPr>
              <w:t xml:space="preserve">F = V +L     </w:t>
            </w:r>
          </w:p>
        </w:tc>
        <w:tc>
          <w:tcPr>
            <w:tcW w:w="4220" w:type="dxa"/>
          </w:tcPr>
          <w:p w14:paraId="0EE063B5" w14:textId="6D07E9E9" w:rsidR="00626AF9" w:rsidRDefault="00A30FF5" w:rsidP="00626AF9">
            <w:pPr>
              <w:spacing w:line="480" w:lineRule="auto"/>
              <w:jc w:val="right"/>
              <w:rPr>
                <w:rFonts w:eastAsia="等线" w:cs="Times New Roman"/>
                <w:sz w:val="24"/>
                <w:szCs w:val="24"/>
              </w:rPr>
            </w:pPr>
            <w:r>
              <w:rPr>
                <w:rFonts w:eastAsia="等线" w:cs="Times New Roman"/>
                <w:sz w:val="24"/>
                <w:szCs w:val="24"/>
              </w:rPr>
              <w:t>(</w:t>
            </w:r>
            <w:r w:rsidR="00107449">
              <w:rPr>
                <w:rFonts w:eastAsia="等线" w:cs="Times New Roman"/>
                <w:sz w:val="24"/>
                <w:szCs w:val="24"/>
              </w:rPr>
              <w:t>4</w:t>
            </w:r>
            <w:r>
              <w:rPr>
                <w:rFonts w:eastAsia="等线" w:cs="Times New Roman"/>
                <w:sz w:val="24"/>
                <w:szCs w:val="24"/>
              </w:rPr>
              <w:t>.2.</w:t>
            </w:r>
            <w:r w:rsidR="00626AF9">
              <w:rPr>
                <w:rFonts w:eastAsia="等线" w:cs="Times New Roman"/>
                <w:sz w:val="24"/>
                <w:szCs w:val="24"/>
              </w:rPr>
              <w:t>1</w:t>
            </w:r>
            <w:r>
              <w:rPr>
                <w:rFonts w:eastAsia="等线" w:cs="Times New Roman"/>
                <w:sz w:val="24"/>
                <w:szCs w:val="24"/>
              </w:rPr>
              <w:t>)</w:t>
            </w:r>
          </w:p>
        </w:tc>
      </w:tr>
    </w:tbl>
    <w:p w14:paraId="7B16A015" w14:textId="62CD1D47" w:rsidR="0010369A" w:rsidRDefault="00611515" w:rsidP="00626AF9">
      <w:pPr>
        <w:spacing w:line="480" w:lineRule="auto"/>
        <w:rPr>
          <w:rFonts w:eastAsia="等线" w:cs="Times New Roman"/>
          <w:sz w:val="24"/>
          <w:szCs w:val="24"/>
        </w:rPr>
      </w:pPr>
      <w:r>
        <w:rPr>
          <w:rFonts w:eastAsia="等线" w:cs="Times New Roman"/>
          <w:sz w:val="24"/>
          <w:szCs w:val="24"/>
        </w:rPr>
        <w:t>At equilibrium, for the mass balance of each component in the liquid and vapor phases</w:t>
      </w:r>
      <w:r w:rsidR="0010369A" w:rsidRPr="006D18D1">
        <w:rPr>
          <w:rFonts w:eastAsia="等线" w:cs="Times New Roman"/>
          <w:sz w:val="24"/>
          <w:szCs w:val="24"/>
        </w:rPr>
        <w:t>:</w:t>
      </w:r>
      <w:r w:rsidR="0010369A">
        <w:rPr>
          <w:rFonts w:eastAsia="等线" w:cs="Times New Roman"/>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0"/>
        <w:gridCol w:w="4220"/>
      </w:tblGrid>
      <w:tr w:rsidR="00626AF9" w14:paraId="46FB184F" w14:textId="77777777" w:rsidTr="00626AF9">
        <w:tc>
          <w:tcPr>
            <w:tcW w:w="4220" w:type="dxa"/>
          </w:tcPr>
          <w:p w14:paraId="4C799820" w14:textId="5C4EA0AB" w:rsidR="00626AF9" w:rsidRPr="00626AF9" w:rsidRDefault="00626AF9" w:rsidP="00626AF9">
            <w:pPr>
              <w:spacing w:line="480" w:lineRule="auto"/>
              <w:rPr>
                <w:rFonts w:eastAsia="等线" w:cs="Times New Roman"/>
                <w:sz w:val="24"/>
                <w:szCs w:val="24"/>
              </w:rPr>
            </w:pPr>
            <m:oMathPara>
              <m:oMathParaPr>
                <m:jc m:val="left"/>
              </m:oMathParaPr>
              <m:oMath>
                <m:r>
                  <w:rPr>
                    <w:rFonts w:ascii="Cambria Math" w:eastAsia="等线" w:hAnsi="Cambria Math" w:cs="Times New Roman"/>
                    <w:sz w:val="24"/>
                    <w:szCs w:val="24"/>
                  </w:rPr>
                  <m:t>F×</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Z</m:t>
                    </m:r>
                  </m:e>
                  <m:sub>
                    <m:r>
                      <w:rPr>
                        <w:rFonts w:ascii="Cambria Math" w:eastAsia="等线" w:hAnsi="Cambria Math" w:cs="Times New Roman"/>
                        <w:sz w:val="24"/>
                        <w:szCs w:val="24"/>
                      </w:rPr>
                      <m:t>i</m:t>
                    </m:r>
                  </m:sub>
                </m:sSub>
                <m:r>
                  <w:rPr>
                    <w:rFonts w:ascii="Cambria Math" w:eastAsia="等线" w:hAnsi="Cambria Math" w:cs="Times New Roman"/>
                    <w:sz w:val="24"/>
                    <w:szCs w:val="24"/>
                  </w:rPr>
                  <m:t>=L×</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X</m:t>
                    </m:r>
                  </m:e>
                  <m:sub>
                    <m:r>
                      <w:rPr>
                        <w:rFonts w:ascii="Cambria Math" w:eastAsia="等线" w:hAnsi="Cambria Math" w:cs="Times New Roman"/>
                        <w:sz w:val="24"/>
                        <w:szCs w:val="24"/>
                      </w:rPr>
                      <m:t>i</m:t>
                    </m:r>
                  </m:sub>
                </m:sSub>
                <m:r>
                  <w:rPr>
                    <w:rFonts w:ascii="Cambria Math" w:eastAsia="等线" w:hAnsi="Cambria Math" w:cs="Times New Roman"/>
                    <w:sz w:val="24"/>
                    <w:szCs w:val="24"/>
                  </w:rPr>
                  <m:t>+V×</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Y</m:t>
                    </m:r>
                  </m:e>
                  <m:sub>
                    <m:r>
                      <w:rPr>
                        <w:rFonts w:ascii="Cambria Math" w:eastAsia="等线" w:hAnsi="Cambria Math" w:cs="Times New Roman"/>
                        <w:sz w:val="24"/>
                        <w:szCs w:val="24"/>
                      </w:rPr>
                      <m:t>i</m:t>
                    </m:r>
                  </m:sub>
                </m:sSub>
              </m:oMath>
            </m:oMathPara>
          </w:p>
        </w:tc>
        <w:tc>
          <w:tcPr>
            <w:tcW w:w="4220" w:type="dxa"/>
          </w:tcPr>
          <w:p w14:paraId="6FCDD897" w14:textId="5EB7EA2B" w:rsidR="00626AF9" w:rsidRDefault="00626AF9" w:rsidP="00626AF9">
            <w:pPr>
              <w:spacing w:line="480" w:lineRule="auto"/>
              <w:ind w:right="120"/>
              <w:jc w:val="right"/>
              <w:rPr>
                <w:rFonts w:eastAsia="等线" w:cs="Times New Roman"/>
                <w:sz w:val="24"/>
                <w:szCs w:val="24"/>
              </w:rPr>
            </w:pPr>
            <w:r>
              <w:rPr>
                <w:rFonts w:eastAsia="等线" w:cs="Times New Roman"/>
                <w:sz w:val="24"/>
                <w:szCs w:val="24"/>
              </w:rPr>
              <w:t xml:space="preserve">  </w:t>
            </w:r>
            <w:r w:rsidR="003F3B16">
              <w:rPr>
                <w:rFonts w:eastAsia="等线" w:cs="Times New Roman"/>
                <w:sz w:val="24"/>
                <w:szCs w:val="24"/>
              </w:rPr>
              <w:t xml:space="preserve"> </w:t>
            </w:r>
            <w:r w:rsidR="005C19D0">
              <w:rPr>
                <w:rFonts w:eastAsia="等线" w:cs="Times New Roman"/>
                <w:sz w:val="24"/>
                <w:szCs w:val="24"/>
              </w:rPr>
              <w:t xml:space="preserve"> </w:t>
            </w:r>
            <w:r w:rsidR="00A30FF5">
              <w:rPr>
                <w:rFonts w:eastAsia="等线" w:cs="Times New Roman"/>
                <w:sz w:val="24"/>
                <w:szCs w:val="24"/>
              </w:rPr>
              <w:t>(</w:t>
            </w:r>
            <w:r w:rsidR="00107449">
              <w:rPr>
                <w:rFonts w:eastAsia="等线" w:cs="Times New Roman"/>
                <w:sz w:val="24"/>
                <w:szCs w:val="24"/>
              </w:rPr>
              <w:t>4</w:t>
            </w:r>
            <w:r w:rsidR="00A30FF5">
              <w:rPr>
                <w:rFonts w:eastAsia="等线" w:cs="Times New Roman"/>
                <w:sz w:val="24"/>
                <w:szCs w:val="24"/>
              </w:rPr>
              <w:t>.2.</w:t>
            </w:r>
            <w:r>
              <w:rPr>
                <w:rFonts w:eastAsia="等线" w:cs="Times New Roman"/>
                <w:sz w:val="24"/>
                <w:szCs w:val="24"/>
              </w:rPr>
              <w:t>2</w:t>
            </w:r>
            <w:r w:rsidR="00A30FF5">
              <w:rPr>
                <w:rFonts w:eastAsia="等线" w:cs="Times New Roman"/>
                <w:sz w:val="24"/>
                <w:szCs w:val="24"/>
              </w:rPr>
              <w:t>)</w:t>
            </w:r>
          </w:p>
        </w:tc>
      </w:tr>
    </w:tbl>
    <w:p w14:paraId="0D4F3ADC" w14:textId="2BD98689" w:rsidR="0010369A" w:rsidRDefault="0010369A" w:rsidP="00626AF9">
      <w:pPr>
        <w:spacing w:line="480" w:lineRule="auto"/>
        <w:jc w:val="left"/>
        <w:rPr>
          <w:rFonts w:eastAsia="等线" w:cs="Times New Roman"/>
          <w:iCs/>
          <w:sz w:val="24"/>
          <w:szCs w:val="24"/>
        </w:rPr>
      </w:pPr>
      <w:r>
        <w:rPr>
          <w:rFonts w:eastAsia="等线" w:cs="Times New Roman"/>
          <w:iCs/>
          <w:sz w:val="24"/>
          <w:szCs w:val="24"/>
        </w:rPr>
        <w:t xml:space="preserve">The parameter C </w:t>
      </w:r>
      <w:r w:rsidR="00611515">
        <w:rPr>
          <w:rFonts w:eastAsia="等线" w:cs="Times New Roman"/>
          <w:iCs/>
          <w:sz w:val="24"/>
          <w:szCs w:val="24"/>
        </w:rPr>
        <w:t>is defined as the vapor-phase fraction</w:t>
      </w:r>
      <w:r>
        <w:rPr>
          <w:rFonts w:eastAsia="等线" w:cs="Times New Roman"/>
          <w:iCs/>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0"/>
        <w:gridCol w:w="4220"/>
      </w:tblGrid>
      <w:tr w:rsidR="00626AF9" w14:paraId="6731F0DA" w14:textId="77777777" w:rsidTr="00626AF9">
        <w:tc>
          <w:tcPr>
            <w:tcW w:w="4220" w:type="dxa"/>
          </w:tcPr>
          <w:p w14:paraId="01B2AB7B" w14:textId="086D2641" w:rsidR="00626AF9" w:rsidRDefault="00626AF9" w:rsidP="00626AF9">
            <w:pPr>
              <w:spacing w:line="480" w:lineRule="auto"/>
              <w:rPr>
                <w:rFonts w:eastAsia="等线" w:cs="Times New Roman"/>
                <w:iCs/>
                <w:sz w:val="24"/>
                <w:szCs w:val="24"/>
              </w:rPr>
            </w:pPr>
            <w:r w:rsidRPr="0009730F">
              <w:rPr>
                <w:rFonts w:ascii="Cambria Math" w:eastAsia="等线" w:hAnsi="Cambria Math" w:cs="Cambria Math"/>
                <w:iCs/>
                <w:sz w:val="24"/>
                <w:szCs w:val="24"/>
              </w:rPr>
              <w:t>𝐶</w:t>
            </w:r>
            <w:r w:rsidRPr="0009730F">
              <w:rPr>
                <w:rFonts w:eastAsia="等线" w:cs="Times New Roman"/>
                <w:iCs/>
                <w:sz w:val="24"/>
                <w:szCs w:val="24"/>
              </w:rPr>
              <w:t xml:space="preserve"> = </w:t>
            </w:r>
            <w:r w:rsidRPr="0009730F">
              <w:rPr>
                <w:rFonts w:ascii="Cambria Math" w:eastAsia="等线" w:hAnsi="Cambria Math" w:cs="Cambria Math"/>
                <w:iCs/>
                <w:sz w:val="24"/>
                <w:szCs w:val="24"/>
              </w:rPr>
              <w:t>𝑉</w:t>
            </w:r>
            <w:r w:rsidRPr="0009730F">
              <w:rPr>
                <w:rFonts w:eastAsia="等线" w:cs="Times New Roman"/>
                <w:iCs/>
                <w:sz w:val="24"/>
                <w:szCs w:val="24"/>
              </w:rPr>
              <w:t xml:space="preserve"> / </w:t>
            </w:r>
            <w:r w:rsidRPr="0009730F">
              <w:rPr>
                <w:rFonts w:ascii="Cambria Math" w:eastAsia="等线" w:hAnsi="Cambria Math" w:cs="Cambria Math"/>
                <w:iCs/>
                <w:sz w:val="24"/>
                <w:szCs w:val="24"/>
              </w:rPr>
              <w:t>𝐹</w:t>
            </w:r>
            <w:r w:rsidRPr="0009730F">
              <w:rPr>
                <w:rFonts w:eastAsia="等线" w:cs="Times New Roman"/>
                <w:iCs/>
                <w:sz w:val="24"/>
                <w:szCs w:val="24"/>
              </w:rPr>
              <w:t xml:space="preserve">  </w:t>
            </w:r>
            <w:r>
              <w:rPr>
                <w:rFonts w:eastAsia="等线" w:cs="Times New Roman"/>
                <w:iCs/>
                <w:sz w:val="24"/>
                <w:szCs w:val="24"/>
              </w:rPr>
              <w:t xml:space="preserve">                      </w:t>
            </w:r>
          </w:p>
        </w:tc>
        <w:tc>
          <w:tcPr>
            <w:tcW w:w="4220" w:type="dxa"/>
          </w:tcPr>
          <w:p w14:paraId="3E6942BC" w14:textId="0BCD09A3" w:rsidR="00626AF9" w:rsidRDefault="005C19D0" w:rsidP="00626AF9">
            <w:pPr>
              <w:spacing w:line="480" w:lineRule="auto"/>
              <w:jc w:val="right"/>
              <w:rPr>
                <w:rFonts w:eastAsia="等线" w:cs="Times New Roman"/>
                <w:iCs/>
                <w:sz w:val="24"/>
                <w:szCs w:val="24"/>
              </w:rPr>
            </w:pPr>
            <w:r>
              <w:rPr>
                <w:rFonts w:eastAsia="等线" w:cs="Times New Roman"/>
                <w:iCs/>
                <w:sz w:val="24"/>
                <w:szCs w:val="24"/>
              </w:rPr>
              <w:t>(</w:t>
            </w:r>
            <w:r w:rsidR="00107449">
              <w:rPr>
                <w:rFonts w:eastAsia="等线" w:cs="Times New Roman"/>
                <w:iCs/>
                <w:sz w:val="24"/>
                <w:szCs w:val="24"/>
              </w:rPr>
              <w:t>4</w:t>
            </w:r>
            <w:r w:rsidR="00A30FF5">
              <w:rPr>
                <w:rFonts w:eastAsia="等线" w:cs="Times New Roman"/>
                <w:iCs/>
                <w:sz w:val="24"/>
                <w:szCs w:val="24"/>
              </w:rPr>
              <w:t>.2.3</w:t>
            </w:r>
            <w:r>
              <w:rPr>
                <w:rFonts w:eastAsia="等线" w:cs="Times New Roman"/>
                <w:iCs/>
                <w:sz w:val="24"/>
                <w:szCs w:val="24"/>
              </w:rPr>
              <w:t>)</w:t>
            </w:r>
          </w:p>
        </w:tc>
      </w:tr>
    </w:tbl>
    <w:p w14:paraId="76F0FCAF" w14:textId="4CB2D7BF" w:rsidR="0010369A" w:rsidRDefault="00611515" w:rsidP="0010369A">
      <w:pPr>
        <w:spacing w:line="480" w:lineRule="auto"/>
        <w:rPr>
          <w:rFonts w:eastAsia="等线" w:cs="Times New Roman"/>
          <w:sz w:val="24"/>
          <w:szCs w:val="24"/>
        </w:rPr>
      </w:pPr>
      <w:r>
        <w:rPr>
          <w:rFonts w:eastAsia="等线" w:cs="Times New Roman"/>
          <w:sz w:val="24"/>
          <w:szCs w:val="24"/>
        </w:rPr>
        <w:t xml:space="preserve">From the equations </w:t>
      </w:r>
      <w:r w:rsidR="00DD6E83">
        <w:rPr>
          <w:rFonts w:eastAsia="等线" w:cs="Times New Roman"/>
          <w:sz w:val="24"/>
          <w:szCs w:val="24"/>
        </w:rPr>
        <w:t>(4</w:t>
      </w:r>
      <w:r w:rsidR="0077601E" w:rsidRPr="00DD6E83">
        <w:rPr>
          <w:rFonts w:eastAsia="等线" w:cs="Times New Roman"/>
          <w:sz w:val="24"/>
          <w:szCs w:val="24"/>
        </w:rPr>
        <w:t>.2.</w:t>
      </w:r>
      <w:r w:rsidR="0010369A" w:rsidRPr="00DD6E83">
        <w:rPr>
          <w:rFonts w:eastAsia="等线" w:cs="Times New Roman"/>
          <w:sz w:val="24"/>
          <w:szCs w:val="24"/>
        </w:rPr>
        <w:t>1,</w:t>
      </w:r>
      <w:r w:rsidR="00DD6E83">
        <w:rPr>
          <w:rFonts w:eastAsia="等线" w:cs="Times New Roman"/>
          <w:sz w:val="24"/>
          <w:szCs w:val="24"/>
        </w:rPr>
        <w:t xml:space="preserve"> 4</w:t>
      </w:r>
      <w:r w:rsidR="0077601E" w:rsidRPr="00DD6E83">
        <w:rPr>
          <w:rFonts w:eastAsia="等线" w:cs="Times New Roman"/>
          <w:sz w:val="24"/>
          <w:szCs w:val="24"/>
        </w:rPr>
        <w:t>.2.</w:t>
      </w:r>
      <w:r w:rsidR="0010369A" w:rsidRPr="00DD6E83">
        <w:rPr>
          <w:rFonts w:eastAsia="等线" w:cs="Times New Roman"/>
          <w:sz w:val="24"/>
          <w:szCs w:val="24"/>
        </w:rPr>
        <w:t>2,</w:t>
      </w:r>
      <w:r w:rsidR="0077601E">
        <w:rPr>
          <w:rFonts w:eastAsia="等线" w:cs="Times New Roman"/>
          <w:sz w:val="24"/>
          <w:szCs w:val="24"/>
        </w:rPr>
        <w:t xml:space="preserve"> </w:t>
      </w:r>
      <w:r w:rsidR="00DD6E83">
        <w:rPr>
          <w:rFonts w:eastAsia="等线" w:cs="Times New Roman"/>
          <w:sz w:val="24"/>
          <w:szCs w:val="24"/>
        </w:rPr>
        <w:t>4</w:t>
      </w:r>
      <w:r w:rsidR="0077601E">
        <w:rPr>
          <w:rFonts w:eastAsia="等线" w:cs="Times New Roman"/>
          <w:sz w:val="24"/>
          <w:szCs w:val="24"/>
        </w:rPr>
        <w:t>.2.3)</w:t>
      </w:r>
      <w:r w:rsidR="0010369A" w:rsidRPr="00C974B0">
        <w:rPr>
          <w:rFonts w:eastAsia="等线" w:cs="Times New Roman"/>
          <w:sz w:val="24"/>
          <w:szCs w:val="24"/>
        </w:rPr>
        <w:t xml:space="preserve">, </w:t>
      </w:r>
      <w:r w:rsidR="00212DFE" w:rsidRPr="00C974B0">
        <w:rPr>
          <w:rFonts w:eastAsia="等线" w:cs="Times New Roman"/>
          <w:sz w:val="24"/>
          <w:szCs w:val="24"/>
        </w:rPr>
        <w:t>the</w:t>
      </w:r>
      <w:r w:rsidR="00F434CF">
        <w:rPr>
          <w:rFonts w:eastAsia="等线" w:cs="Times New Roman"/>
          <w:sz w:val="24"/>
          <w:szCs w:val="24"/>
        </w:rPr>
        <w:t xml:space="preserve"> expression of component </w:t>
      </w:r>
      <m:oMath>
        <m:r>
          <w:rPr>
            <w:rFonts w:ascii="Cambria Math" w:hAnsi="Cambria Math" w:cs="Times New Roman"/>
            <w:sz w:val="24"/>
            <w:szCs w:val="24"/>
          </w:rPr>
          <m:t>i</m:t>
        </m:r>
      </m:oMath>
      <w:r w:rsidR="0010369A" w:rsidRPr="00C974B0">
        <w:rPr>
          <w:rFonts w:eastAsia="等线" w:cs="Times New Roman"/>
          <w:sz w:val="24"/>
          <w:szCs w:val="24"/>
        </w:rPr>
        <w:t xml:space="preserve"> in each phase</w:t>
      </w:r>
      <w:r w:rsidR="00212DFE" w:rsidRPr="00C974B0">
        <w:rPr>
          <w:rFonts w:eastAsia="等线" w:cs="Times New Roman"/>
          <w:sz w:val="24"/>
          <w:szCs w:val="24"/>
        </w:rPr>
        <w:t xml:space="preserve">-state </w:t>
      </w:r>
      <w:r>
        <w:rPr>
          <w:rFonts w:eastAsia="等线" w:cs="Times New Roman"/>
          <w:sz w:val="24"/>
          <w:szCs w:val="24"/>
        </w:rPr>
        <w:t>is</w:t>
      </w:r>
      <w:r w:rsidR="0010369A" w:rsidRPr="00C974B0">
        <w:rPr>
          <w:rFonts w:eastAsia="等线" w:cs="Times New Roman"/>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0"/>
        <w:gridCol w:w="4220"/>
      </w:tblGrid>
      <w:tr w:rsidR="00626AF9" w14:paraId="1EB1A867" w14:textId="77777777" w:rsidTr="00626AF9">
        <w:tc>
          <w:tcPr>
            <w:tcW w:w="4220" w:type="dxa"/>
          </w:tcPr>
          <w:p w14:paraId="66390377" w14:textId="63BECB90" w:rsidR="00626AF9" w:rsidRPr="0009730F" w:rsidRDefault="00F71FCA" w:rsidP="00626AF9">
            <w:pPr>
              <w:spacing w:line="480" w:lineRule="auto"/>
              <w:jc w:val="left"/>
              <w:rPr>
                <w:rFonts w:eastAsia="等线" w:cs="Times New Roman"/>
                <w:sz w:val="24"/>
                <w:szCs w:val="24"/>
              </w:rPr>
            </w:pPr>
            <m:oMath>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    X</m:t>
                  </m:r>
                </m:e>
                <m:sub>
                  <m:r>
                    <w:rPr>
                      <w:rFonts w:ascii="Cambria Math" w:eastAsia="等线" w:hAnsi="Cambria Math" w:cs="Times New Roman"/>
                      <w:sz w:val="24"/>
                      <w:szCs w:val="24"/>
                    </w:rPr>
                    <m:t>i</m:t>
                  </m:r>
                </m:sub>
              </m:sSub>
              <m:r>
                <w:rPr>
                  <w:rFonts w:ascii="Cambria Math" w:eastAsia="等线" w:hAnsi="Cambria Math" w:cs="Times New Roman"/>
                  <w:sz w:val="24"/>
                  <w:szCs w:val="24"/>
                </w:rPr>
                <m:t>=</m:t>
              </m:r>
              <m:f>
                <m:fPr>
                  <m:ctrlPr>
                    <w:rPr>
                      <w:rFonts w:ascii="Cambria Math" w:eastAsia="等线" w:hAnsi="Cambria Math" w:cs="Times New Roman"/>
                      <w:i/>
                      <w:iCs/>
                      <w:sz w:val="24"/>
                      <w:szCs w:val="24"/>
                    </w:rPr>
                  </m:ctrlPr>
                </m:fPr>
                <m:num>
                  <m:r>
                    <w:rPr>
                      <w:rFonts w:ascii="Cambria Math" w:eastAsia="等线" w:hAnsi="Cambria Math" w:cs="Times New Roman"/>
                      <w:sz w:val="24"/>
                      <w:szCs w:val="24"/>
                    </w:rPr>
                    <m:t>Zi</m:t>
                  </m:r>
                </m:num>
                <m:den>
                  <m:r>
                    <w:rPr>
                      <w:rFonts w:ascii="Cambria Math" w:eastAsia="等线" w:hAnsi="Cambria Math" w:cs="Times New Roman"/>
                      <w:sz w:val="24"/>
                      <w:szCs w:val="24"/>
                    </w:rPr>
                    <m:t>1+C×(</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K</m:t>
                      </m:r>
                    </m:e>
                    <m:sub>
                      <m:r>
                        <w:rPr>
                          <w:rFonts w:ascii="Cambria Math" w:eastAsia="等线" w:hAnsi="Cambria Math" w:cs="Times New Roman"/>
                          <w:sz w:val="24"/>
                          <w:szCs w:val="24"/>
                        </w:rPr>
                        <m:t>i</m:t>
                      </m:r>
                    </m:sub>
                  </m:sSub>
                  <m:r>
                    <w:rPr>
                      <w:rFonts w:ascii="Cambria Math" w:eastAsia="等线" w:hAnsi="Cambria Math" w:cs="Times New Roman"/>
                      <w:sz w:val="24"/>
                      <w:szCs w:val="24"/>
                    </w:rPr>
                    <m:t>-1)</m:t>
                  </m:r>
                </m:den>
              </m:f>
              <m:r>
                <m:rPr>
                  <m:sty m:val="p"/>
                </m:rPr>
                <w:rPr>
                  <w:rFonts w:ascii="Cambria Math" w:eastAsia="等线" w:hAnsi="Cambria Math" w:cs="Times New Roman"/>
                  <w:sz w:val="24"/>
                  <w:szCs w:val="24"/>
                </w:rPr>
                <m:t>   ;</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Y</m:t>
                  </m:r>
                </m:e>
                <m:sub>
                  <m:r>
                    <w:rPr>
                      <w:rFonts w:ascii="Cambria Math" w:eastAsia="等线" w:hAnsi="Cambria Math" w:cs="Times New Roman"/>
                      <w:sz w:val="24"/>
                      <w:szCs w:val="24"/>
                    </w:rPr>
                    <m:t>i</m:t>
                  </m:r>
                </m:sub>
              </m:sSub>
              <m:r>
                <w:rPr>
                  <w:rFonts w:ascii="Cambria Math" w:eastAsia="等线" w:hAnsi="Cambria Math" w:cs="Times New Roman"/>
                  <w:sz w:val="24"/>
                  <w:szCs w:val="24"/>
                </w:rPr>
                <m:t>=</m:t>
              </m:r>
            </m:oMath>
            <w:r w:rsidR="00626AF9" w:rsidRPr="0009730F">
              <w:rPr>
                <w:rFonts w:eastAsia="等线" w:cs="Times New Roman"/>
                <w:sz w:val="24"/>
                <w:szCs w:val="24"/>
              </w:rPr>
              <w:t xml:space="preserve"> </w:t>
            </w:r>
            <m:oMath>
              <m:f>
                <m:fPr>
                  <m:ctrlPr>
                    <w:rPr>
                      <w:rFonts w:ascii="Cambria Math" w:eastAsia="等线" w:hAnsi="Cambria Math" w:cs="Times New Roman"/>
                      <w:i/>
                      <w:iCs/>
                      <w:sz w:val="24"/>
                      <w:szCs w:val="24"/>
                    </w:rPr>
                  </m:ctrlPr>
                </m:fPr>
                <m:num>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K</m:t>
                      </m:r>
                    </m:e>
                    <m:sub>
                      <m:r>
                        <w:rPr>
                          <w:rFonts w:ascii="Cambria Math" w:eastAsia="等线" w:hAnsi="Cambria Math" w:cs="Times New Roman"/>
                          <w:sz w:val="24"/>
                          <w:szCs w:val="24"/>
                        </w:rPr>
                        <m:t>i</m:t>
                      </m:r>
                    </m:sub>
                  </m:sSub>
                  <m:r>
                    <w:rPr>
                      <w:rFonts w:ascii="Cambria Math" w:eastAsia="等线" w:hAnsi="Cambria Math" w:cs="Times New Roman"/>
                      <w:sz w:val="24"/>
                      <w:szCs w:val="24"/>
                    </w:rPr>
                    <m:t>×Zi</m:t>
                  </m:r>
                </m:num>
                <m:den>
                  <m:r>
                    <w:rPr>
                      <w:rFonts w:ascii="Cambria Math" w:eastAsia="等线" w:hAnsi="Cambria Math" w:cs="Times New Roman"/>
                      <w:sz w:val="24"/>
                      <w:szCs w:val="24"/>
                    </w:rPr>
                    <m:t>1+C×(</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K</m:t>
                      </m:r>
                    </m:e>
                    <m:sub>
                      <m:r>
                        <w:rPr>
                          <w:rFonts w:ascii="Cambria Math" w:eastAsia="等线" w:hAnsi="Cambria Math" w:cs="Times New Roman"/>
                          <w:sz w:val="24"/>
                          <w:szCs w:val="24"/>
                        </w:rPr>
                        <m:t>i</m:t>
                      </m:r>
                    </m:sub>
                  </m:sSub>
                  <m:r>
                    <w:rPr>
                      <w:rFonts w:ascii="Cambria Math" w:eastAsia="等线" w:hAnsi="Cambria Math" w:cs="Times New Roman"/>
                      <w:sz w:val="24"/>
                      <w:szCs w:val="24"/>
                    </w:rPr>
                    <m:t>-1)</m:t>
                  </m:r>
                </m:den>
              </m:f>
            </m:oMath>
          </w:p>
          <w:p w14:paraId="1418C216" w14:textId="77777777" w:rsidR="00626AF9" w:rsidRDefault="00626AF9" w:rsidP="0010369A">
            <w:pPr>
              <w:spacing w:line="480" w:lineRule="auto"/>
              <w:rPr>
                <w:rFonts w:eastAsia="等线" w:cs="Times New Roman"/>
                <w:sz w:val="24"/>
                <w:szCs w:val="24"/>
              </w:rPr>
            </w:pPr>
          </w:p>
        </w:tc>
        <w:tc>
          <w:tcPr>
            <w:tcW w:w="4220" w:type="dxa"/>
          </w:tcPr>
          <w:p w14:paraId="14DA8875" w14:textId="53BA77D8" w:rsidR="00626AF9" w:rsidRDefault="005C19D0" w:rsidP="00626AF9">
            <w:pPr>
              <w:spacing w:line="480" w:lineRule="auto"/>
              <w:jc w:val="right"/>
              <w:rPr>
                <w:rFonts w:eastAsia="等线" w:cs="Times New Roman"/>
                <w:sz w:val="24"/>
                <w:szCs w:val="24"/>
              </w:rPr>
            </w:pPr>
            <w:r>
              <w:rPr>
                <w:rFonts w:eastAsia="等线" w:cs="Times New Roman"/>
                <w:sz w:val="24"/>
                <w:szCs w:val="24"/>
              </w:rPr>
              <w:t>(</w:t>
            </w:r>
            <w:r w:rsidR="00107449">
              <w:rPr>
                <w:rFonts w:eastAsia="等线" w:cs="Times New Roman"/>
                <w:sz w:val="24"/>
                <w:szCs w:val="24"/>
              </w:rPr>
              <w:t>4</w:t>
            </w:r>
            <w:r w:rsidR="00A30FF5">
              <w:rPr>
                <w:rFonts w:eastAsia="等线" w:cs="Times New Roman"/>
                <w:sz w:val="24"/>
                <w:szCs w:val="24"/>
              </w:rPr>
              <w:t>.2.</w:t>
            </w:r>
            <w:r w:rsidR="00626AF9">
              <w:rPr>
                <w:rFonts w:eastAsia="等线" w:cs="Times New Roman"/>
                <w:sz w:val="24"/>
                <w:szCs w:val="24"/>
              </w:rPr>
              <w:t>4</w:t>
            </w:r>
            <w:r>
              <w:rPr>
                <w:rFonts w:eastAsia="等线" w:cs="Times New Roman"/>
                <w:sz w:val="24"/>
                <w:szCs w:val="24"/>
              </w:rPr>
              <w:t>)</w:t>
            </w:r>
          </w:p>
        </w:tc>
      </w:tr>
    </w:tbl>
    <w:p w14:paraId="1A872776" w14:textId="31B7A6D8" w:rsidR="0010369A" w:rsidRDefault="00611515" w:rsidP="0010369A">
      <w:pPr>
        <w:spacing w:line="480" w:lineRule="auto"/>
        <w:rPr>
          <w:rFonts w:eastAsia="等线" w:cs="Times New Roman"/>
          <w:sz w:val="24"/>
          <w:szCs w:val="24"/>
        </w:rPr>
      </w:pPr>
      <w:r>
        <w:rPr>
          <w:rFonts w:eastAsia="等线" w:cs="Times New Roman"/>
          <w:sz w:val="24"/>
          <w:szCs w:val="24"/>
        </w:rPr>
        <w:t>Since the sum of all component fractions for each phase should be unity, we have</w:t>
      </w:r>
      <w:r w:rsidR="0010369A">
        <w:rPr>
          <w:rFonts w:eastAsia="等线" w:cs="Times New Roman"/>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0"/>
        <w:gridCol w:w="4220"/>
      </w:tblGrid>
      <w:tr w:rsidR="00626AF9" w14:paraId="49F9CB96" w14:textId="77777777" w:rsidTr="00626AF9">
        <w:tc>
          <w:tcPr>
            <w:tcW w:w="4220" w:type="dxa"/>
          </w:tcPr>
          <w:p w14:paraId="7491A17B" w14:textId="1B526F68" w:rsidR="00626AF9" w:rsidRPr="00626AF9" w:rsidRDefault="00F71FCA" w:rsidP="0010369A">
            <w:pPr>
              <w:spacing w:line="480" w:lineRule="auto"/>
              <w:rPr>
                <w:rFonts w:eastAsia="等线" w:cs="Times New Roman"/>
                <w:sz w:val="24"/>
                <w:szCs w:val="24"/>
              </w:rPr>
            </w:pPr>
            <m:oMathPara>
              <m:oMathParaPr>
                <m:jc m:val="left"/>
              </m:oMathParaPr>
              <m:oMath>
                <m:nary>
                  <m:naryPr>
                    <m:chr m:val="∑"/>
                    <m:supHide m:val="1"/>
                    <m:ctrlPr>
                      <w:rPr>
                        <w:rFonts w:ascii="Cambria Math" w:eastAsia="等线" w:hAnsi="Cambria Math" w:cs="Times New Roman"/>
                        <w:i/>
                        <w:iCs/>
                        <w:sz w:val="24"/>
                        <w:szCs w:val="24"/>
                      </w:rPr>
                    </m:ctrlPr>
                  </m:naryPr>
                  <m:sub>
                    <m:r>
                      <w:rPr>
                        <w:rFonts w:ascii="Cambria Math" w:eastAsia="等线" w:hAnsi="Cambria Math" w:cs="Times New Roman"/>
                        <w:sz w:val="24"/>
                        <w:szCs w:val="24"/>
                      </w:rPr>
                      <m:t>i=1</m:t>
                    </m:r>
                  </m:sub>
                  <m:sup/>
                  <m:e>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X</m:t>
                        </m:r>
                      </m:e>
                      <m:sub>
                        <m:r>
                          <w:rPr>
                            <w:rFonts w:ascii="Cambria Math" w:eastAsia="等线" w:hAnsi="Cambria Math" w:cs="Times New Roman"/>
                            <w:sz w:val="24"/>
                            <w:szCs w:val="24"/>
                          </w:rPr>
                          <m:t>i</m:t>
                        </m:r>
                      </m:sub>
                    </m:sSub>
                  </m:e>
                </m:nary>
                <m:r>
                  <w:rPr>
                    <w:rFonts w:ascii="Cambria Math" w:eastAsia="等线" w:hAnsi="Cambria Math" w:cs="Times New Roman"/>
                    <w:sz w:val="24"/>
                    <w:szCs w:val="24"/>
                  </w:rPr>
                  <m:t>=1   ;  </m:t>
                </m:r>
                <m:nary>
                  <m:naryPr>
                    <m:chr m:val="∑"/>
                    <m:supHide m:val="1"/>
                    <m:ctrlPr>
                      <w:rPr>
                        <w:rFonts w:ascii="Cambria Math" w:eastAsia="等线" w:hAnsi="Cambria Math" w:cs="Times New Roman"/>
                        <w:i/>
                        <w:iCs/>
                        <w:sz w:val="24"/>
                        <w:szCs w:val="24"/>
                      </w:rPr>
                    </m:ctrlPr>
                  </m:naryPr>
                  <m:sub>
                    <m:r>
                      <w:rPr>
                        <w:rFonts w:ascii="Cambria Math" w:eastAsia="等线" w:hAnsi="Cambria Math" w:cs="Times New Roman"/>
                        <w:sz w:val="24"/>
                        <w:szCs w:val="24"/>
                      </w:rPr>
                      <m:t>i=1</m:t>
                    </m:r>
                  </m:sub>
                  <m:sup/>
                  <m:e>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Y</m:t>
                        </m:r>
                      </m:e>
                      <m:sub>
                        <m:r>
                          <w:rPr>
                            <w:rFonts w:ascii="Cambria Math" w:eastAsia="等线" w:hAnsi="Cambria Math" w:cs="Times New Roman"/>
                            <w:sz w:val="24"/>
                            <w:szCs w:val="24"/>
                          </w:rPr>
                          <m:t>i</m:t>
                        </m:r>
                      </m:sub>
                    </m:sSub>
                  </m:e>
                </m:nary>
                <m:r>
                  <w:rPr>
                    <w:rFonts w:ascii="Cambria Math" w:eastAsia="等线" w:hAnsi="Cambria Math" w:cs="Times New Roman"/>
                    <w:sz w:val="24"/>
                    <w:szCs w:val="24"/>
                  </w:rPr>
                  <m:t>=1      </m:t>
                </m:r>
              </m:oMath>
            </m:oMathPara>
          </w:p>
        </w:tc>
        <w:tc>
          <w:tcPr>
            <w:tcW w:w="4220" w:type="dxa"/>
          </w:tcPr>
          <w:p w14:paraId="11ECF182" w14:textId="630F78BD" w:rsidR="00626AF9" w:rsidRDefault="005C19D0" w:rsidP="00626AF9">
            <w:pPr>
              <w:spacing w:line="480" w:lineRule="auto"/>
              <w:jc w:val="right"/>
              <w:rPr>
                <w:rFonts w:eastAsia="等线" w:cs="Times New Roman"/>
                <w:sz w:val="24"/>
                <w:szCs w:val="24"/>
              </w:rPr>
            </w:pPr>
            <w:r>
              <w:rPr>
                <w:rFonts w:eastAsia="等线" w:cs="Times New Roman"/>
                <w:sz w:val="24"/>
                <w:szCs w:val="24"/>
              </w:rPr>
              <w:t>(</w:t>
            </w:r>
            <w:r w:rsidR="00107449">
              <w:rPr>
                <w:rFonts w:eastAsia="等线" w:cs="Times New Roman"/>
                <w:sz w:val="24"/>
                <w:szCs w:val="24"/>
              </w:rPr>
              <w:t>4</w:t>
            </w:r>
            <w:r w:rsidR="00A30FF5">
              <w:rPr>
                <w:rFonts w:eastAsia="等线" w:cs="Times New Roman"/>
                <w:sz w:val="24"/>
                <w:szCs w:val="24"/>
              </w:rPr>
              <w:t>.2.</w:t>
            </w:r>
            <w:r w:rsidR="00626AF9">
              <w:rPr>
                <w:rFonts w:eastAsia="等线" w:cs="Times New Roman"/>
                <w:sz w:val="24"/>
                <w:szCs w:val="24"/>
              </w:rPr>
              <w:t>5</w:t>
            </w:r>
            <w:r>
              <w:rPr>
                <w:rFonts w:eastAsia="等线" w:cs="Times New Roman"/>
                <w:sz w:val="24"/>
                <w:szCs w:val="24"/>
              </w:rPr>
              <w:t>)</w:t>
            </w:r>
          </w:p>
        </w:tc>
      </w:tr>
      <w:tr w:rsidR="00626AF9" w14:paraId="4B390937" w14:textId="77777777" w:rsidTr="00626AF9">
        <w:tc>
          <w:tcPr>
            <w:tcW w:w="4220" w:type="dxa"/>
          </w:tcPr>
          <w:p w14:paraId="4302FF11" w14:textId="2C3C89EF" w:rsidR="00626AF9" w:rsidRPr="00626AF9" w:rsidRDefault="00F71FCA" w:rsidP="0010369A">
            <w:pPr>
              <w:spacing w:line="480" w:lineRule="auto"/>
              <w:rPr>
                <w:rFonts w:eastAsia="等线" w:cs="Times New Roman"/>
                <w:iCs/>
                <w:sz w:val="24"/>
                <w:szCs w:val="24"/>
              </w:rPr>
            </w:pPr>
            <m:oMathPara>
              <m:oMathParaPr>
                <m:jc m:val="left"/>
              </m:oMathParaPr>
              <m:oMath>
                <m:nary>
                  <m:naryPr>
                    <m:chr m:val="∑"/>
                    <m:supHide m:val="1"/>
                    <m:ctrlPr>
                      <w:rPr>
                        <w:rFonts w:ascii="Cambria Math" w:eastAsia="等线" w:hAnsi="Cambria Math" w:cs="Times New Roman"/>
                        <w:i/>
                        <w:iCs/>
                        <w:sz w:val="24"/>
                        <w:szCs w:val="24"/>
                      </w:rPr>
                    </m:ctrlPr>
                  </m:naryPr>
                  <m:sub>
                    <m:r>
                      <w:rPr>
                        <w:rFonts w:ascii="Cambria Math" w:eastAsia="等线" w:hAnsi="Cambria Math" w:cs="Times New Roman"/>
                        <w:sz w:val="24"/>
                        <w:szCs w:val="24"/>
                      </w:rPr>
                      <m:t>i=1</m:t>
                    </m:r>
                  </m:sub>
                  <m:sup/>
                  <m:e>
                    <m:r>
                      <w:rPr>
                        <w:rFonts w:ascii="Cambria Math" w:eastAsia="等线" w:hAnsi="Cambria Math" w:cs="Times New Roman"/>
                        <w:sz w:val="24"/>
                        <w:szCs w:val="24"/>
                      </w:rPr>
                      <m:t>(</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X</m:t>
                        </m:r>
                      </m:e>
                      <m:sub>
                        <m:r>
                          <w:rPr>
                            <w:rFonts w:ascii="Cambria Math" w:eastAsia="等线" w:hAnsi="Cambria Math" w:cs="Times New Roman"/>
                            <w:sz w:val="24"/>
                            <w:szCs w:val="24"/>
                          </w:rPr>
                          <m:t>i</m:t>
                        </m:r>
                      </m:sub>
                    </m:sSub>
                    <m:r>
                      <w:rPr>
                        <w:rFonts w:ascii="Cambria Math" w:eastAsia="等线" w:hAnsi="Cambria Math" w:cs="Times New Roman"/>
                        <w:sz w:val="24"/>
                        <w:szCs w:val="24"/>
                      </w:rPr>
                      <m:t>-</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Y</m:t>
                        </m:r>
                      </m:e>
                      <m:sub>
                        <m:r>
                          <w:rPr>
                            <w:rFonts w:ascii="Cambria Math" w:eastAsia="等线" w:hAnsi="Cambria Math" w:cs="Times New Roman"/>
                            <w:sz w:val="24"/>
                            <w:szCs w:val="24"/>
                          </w:rPr>
                          <m:t>i</m:t>
                        </m:r>
                      </m:sub>
                    </m:sSub>
                    <m:r>
                      <w:rPr>
                        <w:rFonts w:ascii="Cambria Math" w:eastAsia="等线" w:hAnsi="Cambria Math" w:cs="Times New Roman"/>
                        <w:sz w:val="24"/>
                        <w:szCs w:val="24"/>
                      </w:rPr>
                      <m:t>)</m:t>
                    </m:r>
                  </m:e>
                </m:nary>
                <m:r>
                  <w:rPr>
                    <w:rFonts w:ascii="Cambria Math" w:eastAsia="等线" w:hAnsi="Cambria Math" w:cs="Times New Roman"/>
                    <w:sz w:val="24"/>
                    <w:szCs w:val="24"/>
                  </w:rPr>
                  <m:t>=0</m:t>
                </m:r>
              </m:oMath>
            </m:oMathPara>
          </w:p>
        </w:tc>
        <w:tc>
          <w:tcPr>
            <w:tcW w:w="4220" w:type="dxa"/>
          </w:tcPr>
          <w:p w14:paraId="64FFFA7A" w14:textId="517107A0" w:rsidR="00626AF9" w:rsidRDefault="005C19D0" w:rsidP="00626AF9">
            <w:pPr>
              <w:spacing w:line="480" w:lineRule="auto"/>
              <w:jc w:val="right"/>
              <w:rPr>
                <w:rFonts w:eastAsia="等线" w:cs="Times New Roman"/>
                <w:sz w:val="24"/>
                <w:szCs w:val="24"/>
              </w:rPr>
            </w:pPr>
            <w:r>
              <w:rPr>
                <w:rFonts w:eastAsia="等线" w:cs="Times New Roman"/>
                <w:sz w:val="24"/>
                <w:szCs w:val="24"/>
              </w:rPr>
              <w:t>(</w:t>
            </w:r>
            <w:r w:rsidR="00107449">
              <w:rPr>
                <w:rFonts w:eastAsia="等线" w:cs="Times New Roman"/>
                <w:sz w:val="24"/>
                <w:szCs w:val="24"/>
              </w:rPr>
              <w:t>4</w:t>
            </w:r>
            <w:r w:rsidR="00A30FF5">
              <w:rPr>
                <w:rFonts w:eastAsia="等线" w:cs="Times New Roman"/>
                <w:sz w:val="24"/>
                <w:szCs w:val="24"/>
              </w:rPr>
              <w:t>.2.</w:t>
            </w:r>
            <w:r w:rsidR="00626AF9">
              <w:rPr>
                <w:rFonts w:eastAsia="等线" w:cs="Times New Roman"/>
                <w:sz w:val="24"/>
                <w:szCs w:val="24"/>
              </w:rPr>
              <w:t>6</w:t>
            </w:r>
            <w:r>
              <w:rPr>
                <w:rFonts w:eastAsia="等线" w:cs="Times New Roman"/>
                <w:sz w:val="24"/>
                <w:szCs w:val="24"/>
              </w:rPr>
              <w:t>)</w:t>
            </w:r>
          </w:p>
        </w:tc>
      </w:tr>
    </w:tbl>
    <w:p w14:paraId="2E9AC37E" w14:textId="20B919C7" w:rsidR="0010369A" w:rsidRDefault="00611515" w:rsidP="0010369A">
      <w:pPr>
        <w:spacing w:line="480" w:lineRule="auto"/>
        <w:rPr>
          <w:rFonts w:eastAsia="等线" w:cs="Times New Roman"/>
          <w:iCs/>
          <w:sz w:val="24"/>
          <w:szCs w:val="24"/>
        </w:rPr>
      </w:pPr>
      <w:r>
        <w:rPr>
          <w:rFonts w:eastAsia="等线" w:cs="Times New Roman"/>
          <w:iCs/>
          <w:sz w:val="24"/>
          <w:szCs w:val="24"/>
        </w:rPr>
        <w:t xml:space="preserve">Therefore, we can derive the Rachford-Rice function, which is the </w:t>
      </w:r>
      <w:r w:rsidRPr="006D18D1">
        <w:rPr>
          <w:rFonts w:eastAsia="等线" w:cs="Times New Roman"/>
          <w:iCs/>
          <w:sz w:val="24"/>
          <w:szCs w:val="24"/>
        </w:rPr>
        <w:t xml:space="preserve">core </w:t>
      </w:r>
      <w:r>
        <w:rPr>
          <w:rFonts w:eastAsia="等线" w:cs="Times New Roman"/>
          <w:iCs/>
          <w:sz w:val="24"/>
          <w:szCs w:val="24"/>
        </w:rPr>
        <w:t>e</w:t>
      </w:r>
      <w:r w:rsidRPr="006D18D1">
        <w:rPr>
          <w:rFonts w:eastAsia="等线" w:cs="Times New Roman"/>
          <w:iCs/>
          <w:sz w:val="24"/>
          <w:szCs w:val="24"/>
        </w:rPr>
        <w:t>quation</w:t>
      </w:r>
      <w:r>
        <w:rPr>
          <w:rFonts w:eastAsia="等线" w:cs="Times New Roman"/>
          <w:iCs/>
          <w:sz w:val="24"/>
          <w:szCs w:val="24"/>
        </w:rPr>
        <w:t xml:space="preserve"> for</w:t>
      </w:r>
      <w:r w:rsidRPr="006D18D1">
        <w:rPr>
          <w:rFonts w:eastAsia="等线" w:cs="Times New Roman"/>
          <w:iCs/>
          <w:sz w:val="24"/>
          <w:szCs w:val="24"/>
        </w:rPr>
        <w:t xml:space="preserve"> VLE flash</w:t>
      </w:r>
      <w:r>
        <w:rPr>
          <w:rFonts w:eastAsia="等线" w:cs="Times New Roman"/>
          <w:iCs/>
          <w:sz w:val="24"/>
          <w:szCs w:val="24"/>
        </w:rPr>
        <w:t xml:space="preserve"> calculation</w:t>
      </w:r>
      <w:r w:rsidR="00955735">
        <w:rPr>
          <w:rFonts w:eastAsia="等线" w:cs="Times New Roman"/>
          <w:iCs/>
          <w:sz w:val="24"/>
          <w:szCs w:val="24"/>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0"/>
        <w:gridCol w:w="4220"/>
      </w:tblGrid>
      <w:tr w:rsidR="00626AF9" w14:paraId="5EA342CA" w14:textId="77777777" w:rsidTr="00626AF9">
        <w:tc>
          <w:tcPr>
            <w:tcW w:w="4220" w:type="dxa"/>
          </w:tcPr>
          <w:p w14:paraId="7580B240" w14:textId="6EB68A89" w:rsidR="00626AF9" w:rsidRDefault="00626AF9" w:rsidP="00626AF9">
            <w:pPr>
              <w:spacing w:line="480" w:lineRule="auto"/>
              <w:jc w:val="left"/>
              <w:rPr>
                <w:rFonts w:eastAsia="等线" w:cs="Times New Roman"/>
                <w:iCs/>
                <w:sz w:val="24"/>
                <w:szCs w:val="24"/>
              </w:rPr>
            </w:pPr>
            <w:r w:rsidRPr="00DE06EB">
              <w:rPr>
                <w:rFonts w:eastAsia="等线" w:cs="Times New Roman"/>
                <w:iCs/>
                <w:sz w:val="24"/>
                <w:szCs w:val="24"/>
              </w:rPr>
              <w:t>f (</w:t>
            </w:r>
            <m:oMath>
              <m:r>
                <w:rPr>
                  <w:rFonts w:ascii="Cambria Math" w:eastAsia="等线" w:hAnsi="Cambria Math" w:cs="Times New Roman"/>
                  <w:sz w:val="24"/>
                  <w:szCs w:val="24"/>
                </w:rPr>
                <m:t>C</m:t>
              </m:r>
            </m:oMath>
            <w:r w:rsidRPr="00DE06EB">
              <w:rPr>
                <w:rFonts w:eastAsia="等线" w:cs="Times New Roman"/>
                <w:iCs/>
                <w:sz w:val="24"/>
                <w:szCs w:val="24"/>
              </w:rPr>
              <w:t xml:space="preserve">) </w:t>
            </w:r>
            <m:oMath>
              <m:r>
                <w:rPr>
                  <w:rFonts w:ascii="Cambria Math" w:eastAsia="等线" w:hAnsi="Cambria Math" w:cs="Times New Roman"/>
                  <w:sz w:val="24"/>
                  <w:szCs w:val="24"/>
                </w:rPr>
                <m:t>=</m:t>
              </m:r>
              <m:nary>
                <m:naryPr>
                  <m:chr m:val="∑"/>
                  <m:supHide m:val="1"/>
                  <m:ctrlPr>
                    <w:rPr>
                      <w:rFonts w:ascii="Cambria Math" w:eastAsia="等线" w:hAnsi="Cambria Math" w:cs="Times New Roman"/>
                      <w:i/>
                      <w:iCs/>
                      <w:sz w:val="24"/>
                      <w:szCs w:val="24"/>
                    </w:rPr>
                  </m:ctrlPr>
                </m:naryPr>
                <m:sub>
                  <m:r>
                    <w:rPr>
                      <w:rFonts w:ascii="Cambria Math" w:eastAsia="等线" w:hAnsi="Cambria Math" w:cs="Times New Roman"/>
                      <w:sz w:val="24"/>
                      <w:szCs w:val="24"/>
                    </w:rPr>
                    <m:t>i=1</m:t>
                  </m:r>
                </m:sub>
                <m:sup/>
                <m:e>
                  <m:r>
                    <w:rPr>
                      <w:rFonts w:ascii="Cambria Math" w:eastAsia="等线" w:hAnsi="Cambria Math" w:cs="Times New Roman"/>
                      <w:sz w:val="24"/>
                      <w:szCs w:val="24"/>
                    </w:rPr>
                    <m:t>   </m:t>
                  </m:r>
                  <m:f>
                    <m:fPr>
                      <m:ctrlPr>
                        <w:rPr>
                          <w:rFonts w:ascii="Cambria Math" w:eastAsia="等线" w:hAnsi="Cambria Math" w:cs="Times New Roman"/>
                          <w:i/>
                          <w:iCs/>
                          <w:sz w:val="24"/>
                          <w:szCs w:val="24"/>
                        </w:rPr>
                      </m:ctrlPr>
                    </m:fPr>
                    <m:num>
                      <m:d>
                        <m:dPr>
                          <m:ctrlPr>
                            <w:rPr>
                              <w:rFonts w:ascii="Cambria Math" w:eastAsia="等线" w:hAnsi="Cambria Math" w:cs="Times New Roman"/>
                              <w:i/>
                              <w:iCs/>
                              <w:sz w:val="24"/>
                              <w:szCs w:val="24"/>
                            </w:rPr>
                          </m:ctrlPr>
                        </m:dPr>
                        <m:e>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K</m:t>
                              </m:r>
                            </m:e>
                            <m:sub>
                              <m:r>
                                <w:rPr>
                                  <w:rFonts w:ascii="Cambria Math" w:eastAsia="等线" w:hAnsi="Cambria Math" w:cs="Times New Roman"/>
                                  <w:sz w:val="24"/>
                                  <w:szCs w:val="24"/>
                                </w:rPr>
                                <m:t>i</m:t>
                              </m:r>
                            </m:sub>
                          </m:sSub>
                          <m:r>
                            <w:rPr>
                              <w:rFonts w:ascii="Cambria Math" w:eastAsia="等线" w:hAnsi="Cambria Math" w:cs="Times New Roman"/>
                              <w:sz w:val="24"/>
                              <w:szCs w:val="24"/>
                            </w:rPr>
                            <m:t>-1</m:t>
                          </m:r>
                        </m:e>
                      </m:d>
                      <m:r>
                        <w:rPr>
                          <w:rFonts w:ascii="Cambria Math" w:eastAsia="等线" w:hAnsi="Cambria Math" w:cs="Times New Roman"/>
                          <w:sz w:val="24"/>
                          <w:szCs w:val="24"/>
                        </w:rPr>
                        <m:t>×</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Z</m:t>
                          </m:r>
                        </m:e>
                        <m:sub>
                          <m:r>
                            <w:rPr>
                              <w:rFonts w:ascii="Cambria Math" w:eastAsia="等线" w:hAnsi="Cambria Math" w:cs="Times New Roman"/>
                              <w:sz w:val="24"/>
                              <w:szCs w:val="24"/>
                            </w:rPr>
                            <m:t>i</m:t>
                          </m:r>
                        </m:sub>
                      </m:sSub>
                    </m:num>
                    <m:den>
                      <m:r>
                        <w:rPr>
                          <w:rFonts w:ascii="Cambria Math" w:eastAsia="等线" w:hAnsi="Cambria Math" w:cs="Times New Roman"/>
                          <w:sz w:val="24"/>
                          <w:szCs w:val="24"/>
                        </w:rPr>
                        <m:t>1+C×(</m:t>
                      </m:r>
                      <m:sSub>
                        <m:sSubPr>
                          <m:ctrlPr>
                            <w:rPr>
                              <w:rFonts w:ascii="Cambria Math" w:eastAsia="等线" w:hAnsi="Cambria Math" w:cs="Times New Roman"/>
                              <w:i/>
                              <w:iCs/>
                              <w:sz w:val="24"/>
                              <w:szCs w:val="24"/>
                            </w:rPr>
                          </m:ctrlPr>
                        </m:sSubPr>
                        <m:e>
                          <m:r>
                            <w:rPr>
                              <w:rFonts w:ascii="Cambria Math" w:eastAsia="等线" w:hAnsi="Cambria Math" w:cs="Times New Roman"/>
                              <w:sz w:val="24"/>
                              <w:szCs w:val="24"/>
                            </w:rPr>
                            <m:t>K</m:t>
                          </m:r>
                        </m:e>
                        <m:sub>
                          <m:r>
                            <w:rPr>
                              <w:rFonts w:ascii="Cambria Math" w:eastAsia="等线" w:hAnsi="Cambria Math" w:cs="Times New Roman"/>
                              <w:sz w:val="24"/>
                              <w:szCs w:val="24"/>
                            </w:rPr>
                            <m:t>i</m:t>
                          </m:r>
                        </m:sub>
                      </m:sSub>
                      <m:r>
                        <w:rPr>
                          <w:rFonts w:ascii="Cambria Math" w:eastAsia="等线" w:hAnsi="Cambria Math" w:cs="Times New Roman"/>
                          <w:sz w:val="24"/>
                          <w:szCs w:val="24"/>
                        </w:rPr>
                        <m:t>-1)</m:t>
                      </m:r>
                    </m:den>
                  </m:f>
                </m:e>
              </m:nary>
              <m:r>
                <w:rPr>
                  <w:rFonts w:ascii="Cambria Math" w:eastAsia="等线" w:hAnsi="Cambria Math" w:cs="Times New Roman"/>
                  <w:sz w:val="24"/>
                  <w:szCs w:val="24"/>
                </w:rPr>
                <m:t>=0</m:t>
              </m:r>
            </m:oMath>
            <w:r>
              <w:rPr>
                <w:rFonts w:eastAsia="等线" w:cs="Times New Roman"/>
                <w:iCs/>
                <w:sz w:val="24"/>
                <w:szCs w:val="24"/>
              </w:rPr>
              <w:t xml:space="preserve">  </w:t>
            </w:r>
          </w:p>
        </w:tc>
        <w:tc>
          <w:tcPr>
            <w:tcW w:w="4220" w:type="dxa"/>
          </w:tcPr>
          <w:p w14:paraId="65433709" w14:textId="0F1275C6" w:rsidR="00626AF9" w:rsidRDefault="005C19D0" w:rsidP="00626AF9">
            <w:pPr>
              <w:spacing w:line="480" w:lineRule="auto"/>
              <w:jc w:val="right"/>
              <w:rPr>
                <w:rFonts w:eastAsia="等线" w:cs="Times New Roman"/>
                <w:iCs/>
                <w:sz w:val="24"/>
                <w:szCs w:val="24"/>
              </w:rPr>
            </w:pPr>
            <w:r>
              <w:rPr>
                <w:rFonts w:eastAsia="等线" w:cs="Times New Roman"/>
                <w:iCs/>
                <w:sz w:val="24"/>
                <w:szCs w:val="24"/>
              </w:rPr>
              <w:t>(</w:t>
            </w:r>
            <w:r w:rsidR="00107449">
              <w:rPr>
                <w:rFonts w:eastAsia="等线" w:cs="Times New Roman"/>
                <w:iCs/>
                <w:sz w:val="24"/>
                <w:szCs w:val="24"/>
              </w:rPr>
              <w:t>4</w:t>
            </w:r>
            <w:r w:rsidR="00A30FF5">
              <w:rPr>
                <w:rFonts w:eastAsia="等线" w:cs="Times New Roman"/>
                <w:iCs/>
                <w:sz w:val="24"/>
                <w:szCs w:val="24"/>
              </w:rPr>
              <w:t>.2.</w:t>
            </w:r>
            <w:r w:rsidR="00626AF9">
              <w:rPr>
                <w:rFonts w:eastAsia="等线" w:cs="Times New Roman"/>
                <w:iCs/>
                <w:sz w:val="24"/>
                <w:szCs w:val="24"/>
              </w:rPr>
              <w:t>7</w:t>
            </w:r>
            <w:r>
              <w:rPr>
                <w:rFonts w:eastAsia="等线" w:cs="Times New Roman"/>
                <w:iCs/>
                <w:sz w:val="24"/>
                <w:szCs w:val="24"/>
              </w:rPr>
              <w:t>)</w:t>
            </w:r>
          </w:p>
        </w:tc>
      </w:tr>
    </w:tbl>
    <w:p w14:paraId="3AF5AAD0" w14:textId="13BB22E8" w:rsidR="001B7354" w:rsidRPr="00243A12" w:rsidRDefault="00F71FCA" w:rsidP="00D74E82">
      <w:pPr>
        <w:spacing w:line="480" w:lineRule="auto"/>
        <w:rPr>
          <w:rFonts w:eastAsia="等线" w:cs="Times New Roman"/>
          <w:iCs/>
          <w:color w:val="000000" w:themeColor="text1"/>
          <w:sz w:val="24"/>
          <w:szCs w:val="24"/>
        </w:rPr>
      </w:pPr>
      <m:oMath>
        <m:sSub>
          <m:sSubPr>
            <m:ctrlPr>
              <w:rPr>
                <w:rFonts w:ascii="Cambria Math" w:eastAsia="等线" w:hAnsi="Cambria Math" w:cs="Times New Roman"/>
                <w:iCs/>
                <w:sz w:val="24"/>
                <w:szCs w:val="24"/>
              </w:rPr>
            </m:ctrlPr>
          </m:sSubPr>
          <m:e>
            <m:r>
              <w:rPr>
                <w:rFonts w:ascii="Cambria Math" w:eastAsia="等线" w:hAnsi="Cambria Math" w:cs="Times New Roman"/>
                <w:sz w:val="24"/>
                <w:szCs w:val="24"/>
              </w:rPr>
              <m:t>K</m:t>
            </m:r>
          </m:e>
          <m:sub>
            <m:r>
              <w:rPr>
                <w:rFonts w:ascii="Cambria Math" w:eastAsia="等线" w:hAnsi="Cambria Math" w:cs="Times New Roman"/>
                <w:sz w:val="24"/>
                <w:szCs w:val="24"/>
              </w:rPr>
              <m:t>i</m:t>
            </m:r>
          </m:sub>
        </m:sSub>
      </m:oMath>
      <w:r w:rsidR="00955735">
        <w:rPr>
          <w:rFonts w:eastAsia="等线" w:cs="Times New Roman"/>
          <w:iCs/>
          <w:sz w:val="24"/>
          <w:szCs w:val="24"/>
        </w:rPr>
        <w:t xml:space="preserve"> is defined as </w:t>
      </w:r>
      <w:r w:rsidR="006D18D1">
        <w:rPr>
          <w:rFonts w:eastAsia="等线" w:cs="Times New Roman"/>
          <w:iCs/>
          <w:sz w:val="24"/>
          <w:szCs w:val="24"/>
        </w:rPr>
        <w:t xml:space="preserve">the </w:t>
      </w:r>
      <w:r w:rsidR="00955735">
        <w:rPr>
          <w:rFonts w:eastAsia="等线" w:cs="Times New Roman"/>
          <w:iCs/>
          <w:sz w:val="24"/>
          <w:szCs w:val="24"/>
        </w:rPr>
        <w:t>equilibrium constant for each component</w:t>
      </w:r>
      <w:r w:rsidR="00501CA5">
        <w:rPr>
          <w:rFonts w:eastAsia="等线" w:cs="Times New Roman"/>
          <w:iCs/>
          <w:sz w:val="24"/>
          <w:szCs w:val="24"/>
        </w:rPr>
        <w:t>.</w:t>
      </w:r>
      <w:r w:rsidR="00611515">
        <w:rPr>
          <w:rFonts w:eastAsia="等线" w:cs="Times New Roman"/>
          <w:iCs/>
          <w:sz w:val="24"/>
          <w:szCs w:val="24"/>
        </w:rPr>
        <w:t xml:space="preserve"> </w:t>
      </w:r>
      <w:r w:rsidR="00955735">
        <w:rPr>
          <w:rFonts w:eastAsia="等线" w:cs="Times New Roman"/>
          <w:iCs/>
          <w:sz w:val="24"/>
          <w:szCs w:val="24"/>
        </w:rPr>
        <w:t xml:space="preserve">C is the only unknown </w:t>
      </w:r>
      <w:r w:rsidR="00955735" w:rsidRPr="00243A12">
        <w:rPr>
          <w:rFonts w:eastAsia="等线" w:cs="Times New Roman"/>
          <w:iCs/>
          <w:color w:val="000000" w:themeColor="text1"/>
          <w:sz w:val="24"/>
          <w:szCs w:val="24"/>
        </w:rPr>
        <w:t>parameter</w:t>
      </w:r>
      <w:r w:rsidR="00D74E82" w:rsidRPr="00243A12">
        <w:rPr>
          <w:rFonts w:eastAsia="等线" w:cs="Times New Roman"/>
          <w:iCs/>
          <w:color w:val="000000" w:themeColor="text1"/>
          <w:sz w:val="24"/>
          <w:szCs w:val="24"/>
        </w:rPr>
        <w:t xml:space="preserve"> which</w:t>
      </w:r>
      <w:r w:rsidR="00501CA5" w:rsidRPr="00243A12">
        <w:rPr>
          <w:rFonts w:eastAsia="等线" w:cs="Times New Roman"/>
          <w:iCs/>
          <w:color w:val="000000" w:themeColor="text1"/>
          <w:sz w:val="24"/>
          <w:szCs w:val="24"/>
        </w:rPr>
        <w:t xml:space="preserve"> can</w:t>
      </w:r>
      <w:r w:rsidR="00955735" w:rsidRPr="00243A12">
        <w:rPr>
          <w:rFonts w:eastAsia="等线" w:cs="Times New Roman"/>
          <w:iCs/>
          <w:color w:val="000000" w:themeColor="text1"/>
          <w:sz w:val="24"/>
          <w:szCs w:val="24"/>
        </w:rPr>
        <w:t xml:space="preserve"> be calculated by numerical method</w:t>
      </w:r>
      <w:r w:rsidR="00F434CF">
        <w:rPr>
          <w:rFonts w:eastAsia="等线" w:cs="Times New Roman"/>
          <w:iCs/>
          <w:color w:val="000000" w:themeColor="text1"/>
          <w:sz w:val="24"/>
          <w:szCs w:val="24"/>
        </w:rPr>
        <w:t xml:space="preserve"> - Newton-Raphson method</w:t>
      </w:r>
      <w:r w:rsidR="00501CA5" w:rsidRPr="00243A12">
        <w:rPr>
          <w:rFonts w:eastAsia="等线" w:cs="Times New Roman"/>
          <w:iCs/>
          <w:color w:val="000000" w:themeColor="text1"/>
          <w:sz w:val="24"/>
          <w:szCs w:val="24"/>
        </w:rPr>
        <w:t>.</w:t>
      </w:r>
      <w:r w:rsidR="00D74E82" w:rsidRPr="00243A12">
        <w:rPr>
          <w:rFonts w:eastAsia="等线" w:cs="Times New Roman"/>
          <w:iCs/>
          <w:color w:val="000000" w:themeColor="text1"/>
          <w:sz w:val="24"/>
          <w:szCs w:val="24"/>
        </w:rPr>
        <w:t xml:space="preserve"> </w:t>
      </w:r>
      <w:r w:rsidR="00611515" w:rsidRPr="00243A12">
        <w:rPr>
          <w:rFonts w:cs="Times New Roman"/>
          <w:color w:val="000000" w:themeColor="text1"/>
          <w:sz w:val="24"/>
          <w:szCs w:val="24"/>
        </w:rPr>
        <w:t xml:space="preserve">The VLE calculation </w:t>
      </w:r>
      <w:r w:rsidR="00611515">
        <w:rPr>
          <w:rFonts w:cs="Times New Roman"/>
          <w:color w:val="000000" w:themeColor="text1"/>
          <w:sz w:val="24"/>
          <w:szCs w:val="24"/>
        </w:rPr>
        <w:t xml:space="preserve">is performed via the MATLAB code with the </w:t>
      </w:r>
      <w:r w:rsidR="00611515" w:rsidRPr="00243A12">
        <w:rPr>
          <w:rFonts w:cs="Times New Roman"/>
          <w:color w:val="000000" w:themeColor="text1"/>
          <w:sz w:val="24"/>
          <w:szCs w:val="24"/>
        </w:rPr>
        <w:t xml:space="preserve">steps </w:t>
      </w:r>
      <w:r w:rsidR="00611515">
        <w:rPr>
          <w:rFonts w:cs="Times New Roman"/>
          <w:color w:val="000000" w:themeColor="text1"/>
          <w:sz w:val="24"/>
          <w:szCs w:val="24"/>
        </w:rPr>
        <w:t>as</w:t>
      </w:r>
      <w:r w:rsidR="004825F1" w:rsidRPr="00660466">
        <w:rPr>
          <w:rFonts w:cs="Times New Roman"/>
          <w:color w:val="000000" w:themeColor="text1"/>
          <w:sz w:val="24"/>
          <w:szCs w:val="24"/>
        </w:rPr>
        <w:t xml:space="preserve"> shown</w:t>
      </w:r>
      <w:r w:rsidR="00564B87" w:rsidRPr="00660466">
        <w:rPr>
          <w:rFonts w:cs="Times New Roman"/>
          <w:color w:val="000000" w:themeColor="text1"/>
          <w:sz w:val="24"/>
          <w:szCs w:val="24"/>
        </w:rPr>
        <w:t xml:space="preserve"> in </w:t>
      </w:r>
      <w:r w:rsidR="006D18D1" w:rsidRPr="00660466">
        <w:rPr>
          <w:rFonts w:cs="Times New Roman"/>
          <w:color w:val="000000" w:themeColor="text1"/>
          <w:sz w:val="24"/>
          <w:szCs w:val="24"/>
        </w:rPr>
        <w:fldChar w:fldCharType="begin"/>
      </w:r>
      <w:r w:rsidR="006D18D1" w:rsidRPr="00660466">
        <w:rPr>
          <w:rFonts w:cs="Times New Roman"/>
          <w:color w:val="000000" w:themeColor="text1"/>
          <w:sz w:val="24"/>
          <w:szCs w:val="24"/>
        </w:rPr>
        <w:instrText xml:space="preserve"> REF _Ref15314706 \h  \* MERGEFORMAT </w:instrText>
      </w:r>
      <w:r w:rsidR="006D18D1" w:rsidRPr="00660466">
        <w:rPr>
          <w:rFonts w:cs="Times New Roman"/>
          <w:color w:val="000000" w:themeColor="text1"/>
          <w:sz w:val="24"/>
          <w:szCs w:val="24"/>
        </w:rPr>
      </w:r>
      <w:r w:rsidR="006D18D1" w:rsidRPr="00660466">
        <w:rPr>
          <w:rFonts w:cs="Times New Roman"/>
          <w:color w:val="000000" w:themeColor="text1"/>
          <w:sz w:val="24"/>
          <w:szCs w:val="24"/>
        </w:rPr>
        <w:fldChar w:fldCharType="separate"/>
      </w:r>
      <w:r w:rsidR="006D18D1" w:rsidRPr="00660466">
        <w:rPr>
          <w:rFonts w:cs="Times New Roman"/>
          <w:b/>
          <w:sz w:val="24"/>
          <w:szCs w:val="24"/>
        </w:rPr>
        <w:t xml:space="preserve">Figure </w:t>
      </w:r>
      <w:r w:rsidR="006D18D1" w:rsidRPr="00660466">
        <w:rPr>
          <w:rFonts w:cs="Times New Roman"/>
          <w:b/>
          <w:noProof/>
          <w:sz w:val="24"/>
          <w:szCs w:val="24"/>
        </w:rPr>
        <w:t>37</w:t>
      </w:r>
      <w:r w:rsidR="006D18D1" w:rsidRPr="00660466">
        <w:rPr>
          <w:rFonts w:cs="Times New Roman"/>
          <w:color w:val="000000" w:themeColor="text1"/>
          <w:sz w:val="24"/>
          <w:szCs w:val="24"/>
        </w:rPr>
        <w:fldChar w:fldCharType="end"/>
      </w:r>
      <w:r w:rsidR="001A123F" w:rsidRPr="00660466">
        <w:rPr>
          <w:rFonts w:cs="Times New Roman"/>
          <w:color w:val="000000" w:themeColor="text1"/>
          <w:sz w:val="24"/>
          <w:szCs w:val="24"/>
        </w:rPr>
        <w:t xml:space="preserve"> </w:t>
      </w:r>
      <w:r w:rsidR="00611515">
        <w:rPr>
          <w:rFonts w:cs="Times New Roman"/>
          <w:color w:val="000000" w:themeColor="text1"/>
          <w:sz w:val="24"/>
          <w:szCs w:val="24"/>
        </w:rPr>
        <w:t xml:space="preserve">by </w:t>
      </w:r>
      <w:r w:rsidR="00611515" w:rsidRPr="00611515">
        <w:rPr>
          <w:rFonts w:cs="Times New Roman"/>
          <w:color w:val="000000" w:themeColor="text1"/>
          <w:sz w:val="24"/>
          <w:szCs w:val="24"/>
        </w:rPr>
        <w:t xml:space="preserve">courtesy of </w:t>
      </w:r>
      <w:r w:rsidR="00564B87" w:rsidRPr="00611515">
        <w:rPr>
          <w:rFonts w:cs="Times New Roman"/>
          <w:color w:val="000000" w:themeColor="text1"/>
          <w:sz w:val="24"/>
          <w:szCs w:val="24"/>
        </w:rPr>
        <w:t>Dr.</w:t>
      </w:r>
      <w:r w:rsidR="00433F58" w:rsidRPr="00611515">
        <w:rPr>
          <w:rFonts w:cs="Times New Roman"/>
          <w:color w:val="000000" w:themeColor="text1"/>
          <w:sz w:val="24"/>
          <w:szCs w:val="24"/>
        </w:rPr>
        <w:t xml:space="preserve"> </w:t>
      </w:r>
      <w:r w:rsidR="00611515" w:rsidRPr="00611515">
        <w:rPr>
          <w:rFonts w:cs="Times New Roman"/>
          <w:bCs/>
          <w:sz w:val="24"/>
          <w:szCs w:val="24"/>
        </w:rPr>
        <w:t xml:space="preserve">Hamidreza </w:t>
      </w:r>
      <w:r w:rsidR="00433F58" w:rsidRPr="00611515">
        <w:rPr>
          <w:rFonts w:cs="Times New Roman"/>
          <w:color w:val="000000" w:themeColor="text1"/>
          <w:sz w:val="24"/>
          <w:szCs w:val="24"/>
        </w:rPr>
        <w:t>Karami</w:t>
      </w:r>
      <w:r w:rsidR="00D74E82" w:rsidRPr="00611515">
        <w:rPr>
          <w:rFonts w:cs="Times New Roman"/>
          <w:color w:val="000000" w:themeColor="text1"/>
          <w:sz w:val="24"/>
          <w:szCs w:val="24"/>
        </w:rPr>
        <w:t xml:space="preserve"> </w:t>
      </w:r>
      <w:r w:rsidR="00433F58" w:rsidRPr="00611515">
        <w:rPr>
          <w:rFonts w:cs="Times New Roman"/>
          <w:color w:val="000000" w:themeColor="text1"/>
          <w:sz w:val="24"/>
          <w:szCs w:val="24"/>
        </w:rPr>
        <w:t>(University</w:t>
      </w:r>
      <w:r w:rsidR="00564B87" w:rsidRPr="00611515">
        <w:rPr>
          <w:rFonts w:cs="Times New Roman"/>
          <w:color w:val="000000" w:themeColor="text1"/>
          <w:sz w:val="24"/>
          <w:szCs w:val="24"/>
        </w:rPr>
        <w:t xml:space="preserve"> of Oklahoma</w:t>
      </w:r>
      <w:r w:rsidR="00564B87" w:rsidRPr="00243A12">
        <w:rPr>
          <w:rFonts w:cs="Times New Roman"/>
          <w:color w:val="000000" w:themeColor="text1"/>
          <w:sz w:val="24"/>
          <w:szCs w:val="24"/>
        </w:rPr>
        <w:t>):</w:t>
      </w:r>
    </w:p>
    <w:p w14:paraId="691B6726" w14:textId="77777777" w:rsidR="005E3A1B" w:rsidRDefault="0083578A" w:rsidP="005E3A1B">
      <w:pPr>
        <w:keepNext/>
        <w:spacing w:line="480" w:lineRule="auto"/>
        <w:ind w:firstLine="420"/>
        <w:jc w:val="center"/>
      </w:pPr>
      <w:r>
        <w:rPr>
          <w:rFonts w:cs="Times New Roman" w:hint="eastAsia"/>
          <w:noProof/>
          <w:sz w:val="24"/>
          <w:szCs w:val="24"/>
          <w:lang w:eastAsia="en-US"/>
        </w:rPr>
        <w:drawing>
          <wp:inline distT="0" distB="0" distL="0" distR="0" wp14:anchorId="4C26CEAE" wp14:editId="61CA0238">
            <wp:extent cx="4301187" cy="3201292"/>
            <wp:effectExtent l="0" t="0" r="444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LEloop_副本.jpg"/>
                    <pic:cNvPicPr/>
                  </pic:nvPicPr>
                  <pic:blipFill>
                    <a:blip r:embed="rId46">
                      <a:extLst>
                        <a:ext uri="{28A0092B-C50C-407E-A947-70E740481C1C}">
                          <a14:useLocalDpi xmlns:a14="http://schemas.microsoft.com/office/drawing/2010/main" val="0"/>
                        </a:ext>
                      </a:extLst>
                    </a:blip>
                    <a:stretch>
                      <a:fillRect/>
                    </a:stretch>
                  </pic:blipFill>
                  <pic:spPr>
                    <a:xfrm>
                      <a:off x="0" y="0"/>
                      <a:ext cx="4323272" cy="3217729"/>
                    </a:xfrm>
                    <a:prstGeom prst="rect">
                      <a:avLst/>
                    </a:prstGeom>
                  </pic:spPr>
                </pic:pic>
              </a:graphicData>
            </a:graphic>
          </wp:inline>
        </w:drawing>
      </w:r>
    </w:p>
    <w:p w14:paraId="50F4C7BE" w14:textId="718A0CE7" w:rsidR="00D66454" w:rsidRPr="00D36E3D" w:rsidRDefault="000E558E" w:rsidP="00F50AE2">
      <w:pPr>
        <w:pStyle w:val="a4"/>
        <w:jc w:val="center"/>
        <w:rPr>
          <w:rFonts w:ascii="Times New Roman" w:hAnsi="Times New Roman" w:cs="Times New Roman"/>
          <w:b/>
          <w:bCs/>
          <w:sz w:val="24"/>
          <w:szCs w:val="24"/>
        </w:rPr>
      </w:pPr>
      <w:bookmarkStart w:id="298" w:name="_Ref15314706"/>
      <w:bookmarkStart w:id="299" w:name="_Toc12879596"/>
      <w:bookmarkStart w:id="300" w:name="_Toc12879697"/>
      <w:bookmarkStart w:id="301" w:name="_Toc12887848"/>
      <w:bookmarkStart w:id="302" w:name="_Toc12888376"/>
      <w:bookmarkStart w:id="303" w:name="_Toc15395126"/>
      <w:bookmarkStart w:id="304" w:name="_Toc15395342"/>
      <w:bookmarkStart w:id="305" w:name="_Toc15545809"/>
      <w:r w:rsidRPr="00660466">
        <w:rPr>
          <w:rFonts w:ascii="Times New Roman" w:hAnsi="Times New Roman" w:cs="Times New Roman"/>
          <w:b/>
        </w:rPr>
        <w:t>Figure</w:t>
      </w:r>
      <w:r w:rsidR="005E3A1B" w:rsidRPr="00660466">
        <w:rPr>
          <w:rFonts w:ascii="Times New Roman" w:hAnsi="Times New Roman" w:cs="Times New Roman"/>
          <w:b/>
        </w:rPr>
        <w:t xml:space="preserve"> </w:t>
      </w:r>
      <w:r w:rsidR="005E3A1B" w:rsidRPr="00660466">
        <w:rPr>
          <w:rFonts w:ascii="Times New Roman" w:hAnsi="Times New Roman" w:cs="Times New Roman"/>
          <w:b/>
        </w:rPr>
        <w:fldChar w:fldCharType="begin"/>
      </w:r>
      <w:r w:rsidR="005E3A1B" w:rsidRPr="00660466">
        <w:rPr>
          <w:rFonts w:ascii="Times New Roman" w:hAnsi="Times New Roman" w:cs="Times New Roman"/>
          <w:b/>
        </w:rPr>
        <w:instrText xml:space="preserve"> SEQ Figure \* ARABIC </w:instrText>
      </w:r>
      <w:r w:rsidR="005E3A1B" w:rsidRPr="00660466">
        <w:rPr>
          <w:rFonts w:ascii="Times New Roman" w:hAnsi="Times New Roman" w:cs="Times New Roman"/>
          <w:b/>
        </w:rPr>
        <w:fldChar w:fldCharType="separate"/>
      </w:r>
      <w:r w:rsidR="00AE70A5" w:rsidRPr="00660466">
        <w:rPr>
          <w:rFonts w:ascii="Times New Roman" w:hAnsi="Times New Roman" w:cs="Times New Roman"/>
          <w:b/>
          <w:noProof/>
        </w:rPr>
        <w:t>37</w:t>
      </w:r>
      <w:r w:rsidR="005E3A1B" w:rsidRPr="00660466">
        <w:rPr>
          <w:rFonts w:ascii="Times New Roman" w:hAnsi="Times New Roman" w:cs="Times New Roman"/>
          <w:b/>
        </w:rPr>
        <w:fldChar w:fldCharType="end"/>
      </w:r>
      <w:bookmarkEnd w:id="298"/>
      <w:r w:rsidR="005E3A1B" w:rsidRPr="00660466">
        <w:rPr>
          <w:rFonts w:ascii="Times New Roman" w:hAnsi="Times New Roman" w:cs="Times New Roman"/>
          <w:b/>
        </w:rPr>
        <w:t>:</w:t>
      </w:r>
      <w:r w:rsidR="00C726C1" w:rsidRPr="00660466">
        <w:rPr>
          <w:rFonts w:ascii="Times New Roman" w:hAnsi="Times New Roman" w:cs="Times New Roman"/>
          <w:b/>
          <w:bCs/>
          <w:noProof/>
        </w:rPr>
        <w:t xml:space="preserve"> Loop of VLE</w:t>
      </w:r>
      <w:r w:rsidR="00C726C1">
        <w:rPr>
          <w:rFonts w:ascii="Times New Roman" w:hAnsi="Times New Roman" w:cs="Times New Roman"/>
          <w:b/>
          <w:bCs/>
          <w:noProof/>
        </w:rPr>
        <w:t xml:space="preserve"> process [S</w:t>
      </w:r>
      <w:r w:rsidR="005E3A1B" w:rsidRPr="004F430B">
        <w:rPr>
          <w:rFonts w:ascii="Times New Roman" w:hAnsi="Times New Roman" w:cs="Times New Roman"/>
          <w:b/>
          <w:bCs/>
          <w:noProof/>
        </w:rPr>
        <w:t>ource:</w:t>
      </w:r>
      <w:r w:rsidR="004A568F">
        <w:rPr>
          <w:rFonts w:ascii="Times New Roman" w:hAnsi="Times New Roman" w:cs="Times New Roman"/>
          <w:b/>
          <w:bCs/>
        </w:rPr>
        <w:t xml:space="preserve"> </w:t>
      </w:r>
      <w:r w:rsidR="00D36E3D">
        <w:rPr>
          <w:rFonts w:ascii="Times New Roman" w:hAnsi="Times New Roman" w:cs="Times New Roman"/>
          <w:b/>
          <w:bCs/>
        </w:rPr>
        <w:t xml:space="preserve">Class notes from </w:t>
      </w:r>
      <w:bookmarkStart w:id="306" w:name="_Hlk15543080"/>
      <w:r w:rsidR="00611515">
        <w:rPr>
          <w:rFonts w:ascii="Times New Roman" w:hAnsi="Times New Roman" w:cs="Times New Roman"/>
          <w:b/>
          <w:bCs/>
        </w:rPr>
        <w:t xml:space="preserve">Dr. </w:t>
      </w:r>
      <w:r w:rsidR="005E3A1B" w:rsidRPr="004F430B">
        <w:rPr>
          <w:rFonts w:ascii="Times New Roman" w:hAnsi="Times New Roman" w:cs="Times New Roman"/>
          <w:b/>
          <w:bCs/>
        </w:rPr>
        <w:t xml:space="preserve">Hamidreza </w:t>
      </w:r>
      <w:bookmarkEnd w:id="306"/>
      <w:r w:rsidR="005E3A1B" w:rsidRPr="004F430B">
        <w:rPr>
          <w:rFonts w:ascii="Times New Roman" w:hAnsi="Times New Roman" w:cs="Times New Roman"/>
          <w:b/>
          <w:bCs/>
        </w:rPr>
        <w:t>Karami, The University of Oklahoma</w:t>
      </w:r>
      <w:r w:rsidR="004A568F">
        <w:rPr>
          <w:rFonts w:ascii="Times New Roman" w:hAnsi="Times New Roman" w:cs="Times New Roman"/>
          <w:b/>
          <w:bCs/>
        </w:rPr>
        <w:t>, 2017</w:t>
      </w:r>
      <w:r w:rsidR="005E3A1B" w:rsidRPr="004F430B">
        <w:rPr>
          <w:rFonts w:ascii="Times New Roman" w:hAnsi="Times New Roman" w:cs="Times New Roman"/>
          <w:b/>
          <w:bCs/>
          <w:noProof/>
        </w:rPr>
        <w:t>]</w:t>
      </w:r>
      <w:bookmarkEnd w:id="299"/>
      <w:bookmarkEnd w:id="300"/>
      <w:bookmarkEnd w:id="301"/>
      <w:bookmarkEnd w:id="302"/>
      <w:r w:rsidR="00B30C46">
        <w:rPr>
          <w:rFonts w:ascii="Times New Roman" w:hAnsi="Times New Roman" w:cs="Times New Roman"/>
          <w:b/>
          <w:bCs/>
          <w:noProof/>
        </w:rPr>
        <w:t>.</w:t>
      </w:r>
      <w:bookmarkEnd w:id="303"/>
      <w:bookmarkEnd w:id="304"/>
      <w:bookmarkEnd w:id="305"/>
    </w:p>
    <w:p w14:paraId="41990EED" w14:textId="069F6501" w:rsidR="00E91DEC" w:rsidRDefault="00F71FCA" w:rsidP="0083578A">
      <w:pPr>
        <w:spacing w:line="480" w:lineRule="auto"/>
        <w:rPr>
          <w:rFonts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i,c</m:t>
            </m:r>
          </m:sub>
        </m:sSub>
      </m:oMath>
      <w:r w:rsidR="0083578A">
        <w:rPr>
          <w:rFonts w:cs="Times New Roman"/>
          <w:sz w:val="24"/>
          <w:szCs w:val="24"/>
        </w:rPr>
        <w:t xml:space="preserve"> </w:t>
      </w:r>
      <w:r w:rsidR="00611515">
        <w:rPr>
          <w:rFonts w:cs="Times New Roman"/>
          <w:sz w:val="24"/>
          <w:szCs w:val="24"/>
        </w:rPr>
        <w:t xml:space="preserve">represents the equilibrium constant of component </w:t>
      </w:r>
      <m:oMath>
        <m:r>
          <w:rPr>
            <w:rFonts w:ascii="Cambria Math" w:hAnsi="Cambria Math" w:cs="Times New Roman"/>
            <w:sz w:val="24"/>
            <w:szCs w:val="24"/>
          </w:rPr>
          <m:t>i</m:t>
        </m:r>
      </m:oMath>
      <w:r w:rsidR="00611515">
        <w:rPr>
          <w:rFonts w:cs="Times New Roman"/>
          <w:sz w:val="24"/>
          <w:szCs w:val="24"/>
        </w:rPr>
        <w:t xml:space="preserve">: </w:t>
      </w:r>
      <w:r w:rsidR="00E91DEC">
        <w:rPr>
          <w:rFonts w:cs="Times New Roman"/>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7"/>
        <w:gridCol w:w="827"/>
        <w:gridCol w:w="856"/>
      </w:tblGrid>
      <w:tr w:rsidR="00D36C99" w14:paraId="624A675A" w14:textId="77777777" w:rsidTr="00611515">
        <w:tc>
          <w:tcPr>
            <w:tcW w:w="6767" w:type="dxa"/>
          </w:tcPr>
          <w:p w14:paraId="25FF27EA" w14:textId="7875ADE2" w:rsidR="00D36C99" w:rsidRDefault="00F71FCA" w:rsidP="00D36C99">
            <w:pPr>
              <w:spacing w:line="480" w:lineRule="auto"/>
              <w:jc w:val="left"/>
              <w:rPr>
                <w:rFonts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i,c</m:t>
                  </m:r>
                </m:sub>
              </m:sSub>
            </m:oMath>
            <w:r w:rsidR="00D36C99">
              <w:rPr>
                <w:rFonts w:cs="Times New Roman"/>
                <w:sz w:val="24"/>
                <w:szCs w:val="24"/>
              </w:rPr>
              <w:t xml:space="preserve"> =</w:t>
            </w:r>
            <m:oMath>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w:rPr>
                      <w:rFonts w:ascii="Cambria Math" w:hAnsi="Cambria Math" w:cs="Times New Roman" w:hint="eastAsia"/>
                      <w:sz w:val="24"/>
                      <w:szCs w:val="24"/>
                    </w:rPr>
                    <m:t>yi</m:t>
                  </m:r>
                  <m:r>
                    <w:rPr>
                      <w:rFonts w:ascii="Cambria Math" w:hAnsi="Cambria Math" w:cs="Times New Roman"/>
                      <w:sz w:val="24"/>
                      <w:szCs w:val="24"/>
                    </w:rPr>
                    <m:t xml:space="preserve"> (Gas mole fraction of component i)</m:t>
                  </m:r>
                </m:num>
                <m:den>
                  <m:r>
                    <w:rPr>
                      <w:rFonts w:ascii="Cambria Math" w:hAnsi="Cambria Math" w:cs="Times New Roman"/>
                      <w:sz w:val="24"/>
                      <w:szCs w:val="24"/>
                    </w:rPr>
                    <m:t>xi (Liquid mole fraction of component i)</m:t>
                  </m:r>
                </m:den>
              </m:f>
            </m:oMath>
          </w:p>
        </w:tc>
        <w:tc>
          <w:tcPr>
            <w:tcW w:w="827" w:type="dxa"/>
          </w:tcPr>
          <w:p w14:paraId="79D5522C" w14:textId="77777777" w:rsidR="00D36C99" w:rsidRDefault="00D36C99" w:rsidP="00D36C99">
            <w:pPr>
              <w:spacing w:line="480" w:lineRule="auto"/>
              <w:jc w:val="right"/>
              <w:rPr>
                <w:rFonts w:cs="Times New Roman"/>
                <w:sz w:val="24"/>
                <w:szCs w:val="24"/>
              </w:rPr>
            </w:pPr>
          </w:p>
        </w:tc>
        <w:tc>
          <w:tcPr>
            <w:tcW w:w="856" w:type="dxa"/>
          </w:tcPr>
          <w:p w14:paraId="48AAFA20" w14:textId="752F9E79" w:rsidR="00D36C99" w:rsidRDefault="005C19D0" w:rsidP="00D36C99">
            <w:pPr>
              <w:spacing w:line="480" w:lineRule="auto"/>
              <w:jc w:val="right"/>
              <w:rPr>
                <w:rFonts w:cs="Times New Roman"/>
                <w:sz w:val="24"/>
                <w:szCs w:val="24"/>
              </w:rPr>
            </w:pPr>
            <w:r>
              <w:rPr>
                <w:rFonts w:cs="Times New Roman"/>
                <w:sz w:val="24"/>
                <w:szCs w:val="24"/>
              </w:rPr>
              <w:t>(</w:t>
            </w:r>
            <w:r w:rsidR="00107449">
              <w:rPr>
                <w:rFonts w:cs="Times New Roman"/>
                <w:sz w:val="24"/>
                <w:szCs w:val="24"/>
              </w:rPr>
              <w:t>4</w:t>
            </w:r>
            <w:r w:rsidR="00A30FF5">
              <w:rPr>
                <w:rFonts w:cs="Times New Roman"/>
                <w:sz w:val="24"/>
                <w:szCs w:val="24"/>
              </w:rPr>
              <w:t>.2.</w:t>
            </w:r>
            <w:r w:rsidR="009310FE">
              <w:rPr>
                <w:rFonts w:cs="Times New Roman"/>
                <w:sz w:val="24"/>
                <w:szCs w:val="24"/>
              </w:rPr>
              <w:t>8</w:t>
            </w:r>
            <w:r>
              <w:rPr>
                <w:rFonts w:cs="Times New Roman"/>
                <w:sz w:val="24"/>
                <w:szCs w:val="24"/>
              </w:rPr>
              <w:t>)</w:t>
            </w:r>
          </w:p>
        </w:tc>
      </w:tr>
    </w:tbl>
    <w:p w14:paraId="697CD661" w14:textId="05E07621" w:rsidR="008A48C6" w:rsidRDefault="00611515" w:rsidP="00267F23">
      <w:pPr>
        <w:spacing w:line="480" w:lineRule="auto"/>
        <w:rPr>
          <w:rFonts w:cs="Times New Roman"/>
          <w:sz w:val="24"/>
          <w:szCs w:val="24"/>
        </w:rPr>
      </w:pPr>
      <w:r>
        <w:rPr>
          <w:rFonts w:cs="Times New Roman"/>
          <w:sz w:val="24"/>
          <w:szCs w:val="24"/>
        </w:rPr>
        <w:t xml:space="preserve">Last but not least, the choice of </w:t>
      </w:r>
      <w:r w:rsidRPr="006D18D1">
        <w:rPr>
          <w:rFonts w:cs="Times New Roman"/>
          <w:sz w:val="24"/>
          <w:szCs w:val="24"/>
        </w:rPr>
        <w:t xml:space="preserve">an </w:t>
      </w:r>
      <w:r>
        <w:rPr>
          <w:rFonts w:cs="Times New Roman"/>
          <w:sz w:val="24"/>
          <w:szCs w:val="24"/>
        </w:rPr>
        <w:t>e</w:t>
      </w:r>
      <w:r w:rsidRPr="006D18D1">
        <w:rPr>
          <w:rFonts w:cs="Times New Roman"/>
          <w:sz w:val="24"/>
          <w:szCs w:val="24"/>
        </w:rPr>
        <w:t>quation of state (E</w:t>
      </w:r>
      <w:r>
        <w:rPr>
          <w:rFonts w:cs="Times New Roman"/>
          <w:sz w:val="24"/>
          <w:szCs w:val="24"/>
        </w:rPr>
        <w:t>o</w:t>
      </w:r>
      <w:r w:rsidRPr="006D18D1">
        <w:rPr>
          <w:rFonts w:cs="Times New Roman"/>
          <w:sz w:val="24"/>
          <w:szCs w:val="24"/>
        </w:rPr>
        <w:t>S</w:t>
      </w:r>
      <w:r>
        <w:rPr>
          <w:rFonts w:cs="Times New Roman"/>
          <w:sz w:val="24"/>
          <w:szCs w:val="24"/>
        </w:rPr>
        <w:t>) is critical for flash calculations. This is because Eo</w:t>
      </w:r>
      <w:r>
        <w:rPr>
          <w:rFonts w:cs="Times New Roman" w:hint="eastAsia"/>
          <w:sz w:val="24"/>
          <w:szCs w:val="24"/>
        </w:rPr>
        <w:t>S</w:t>
      </w:r>
      <w:r>
        <w:rPr>
          <w:rFonts w:cs="Times New Roman"/>
          <w:sz w:val="24"/>
          <w:szCs w:val="24"/>
        </w:rPr>
        <w:t xml:space="preserve"> is used to calculate fugacity coefficients of each component in each phase, which directly affects the quality and accuracy of the equilibrium constant</w:t>
      </w:r>
      <m:oMath>
        <m: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i,c</m:t>
            </m:r>
          </m:sub>
        </m:sSub>
      </m:oMath>
      <w:r>
        <w:rPr>
          <w:rFonts w:cs="Times New Roman"/>
          <w:sz w:val="24"/>
          <w:szCs w:val="24"/>
        </w:rPr>
        <w:t xml:space="preserve">. After having the value of </w:t>
      </w:r>
      <m:oMath>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i,c</m:t>
            </m:r>
          </m:sub>
        </m:sSub>
      </m:oMath>
      <w:r>
        <w:rPr>
          <w:rFonts w:cs="Times New Roman"/>
          <w:sz w:val="24"/>
          <w:szCs w:val="24"/>
        </w:rPr>
        <w:t xml:space="preserve">, the iteration </w:t>
      </w:r>
      <w:r w:rsidRPr="00611515">
        <w:rPr>
          <w:rFonts w:cs="Times New Roman"/>
          <w:sz w:val="24"/>
          <w:szCs w:val="24"/>
        </w:rPr>
        <w:t xml:space="preserve">as discussed in </w:t>
      </w:r>
      <w:r w:rsidRPr="00611515">
        <w:rPr>
          <w:rFonts w:cs="Times New Roman"/>
          <w:sz w:val="24"/>
          <w:szCs w:val="24"/>
        </w:rPr>
        <w:fldChar w:fldCharType="begin"/>
      </w:r>
      <w:r w:rsidRPr="00611515">
        <w:rPr>
          <w:rFonts w:cs="Times New Roman"/>
          <w:sz w:val="24"/>
          <w:szCs w:val="24"/>
        </w:rPr>
        <w:instrText xml:space="preserve"> REF _Ref15314706 \h </w:instrText>
      </w:r>
      <w:r>
        <w:rPr>
          <w:rFonts w:cs="Times New Roman"/>
          <w:sz w:val="24"/>
          <w:szCs w:val="24"/>
        </w:rPr>
        <w:instrText xml:space="preserve"> \* MERGEFORMAT </w:instrText>
      </w:r>
      <w:r w:rsidRPr="00611515">
        <w:rPr>
          <w:rFonts w:cs="Times New Roman"/>
          <w:sz w:val="24"/>
          <w:szCs w:val="24"/>
        </w:rPr>
      </w:r>
      <w:r w:rsidRPr="00611515">
        <w:rPr>
          <w:rFonts w:cs="Times New Roman"/>
          <w:sz w:val="24"/>
          <w:szCs w:val="24"/>
        </w:rPr>
        <w:fldChar w:fldCharType="separate"/>
      </w:r>
      <w:r w:rsidRPr="00611515">
        <w:rPr>
          <w:rFonts w:cs="Times New Roman"/>
          <w:b/>
          <w:sz w:val="24"/>
          <w:szCs w:val="24"/>
        </w:rPr>
        <w:t xml:space="preserve">Figure </w:t>
      </w:r>
      <w:r w:rsidRPr="00611515">
        <w:rPr>
          <w:rFonts w:cs="Times New Roman"/>
          <w:b/>
          <w:noProof/>
          <w:sz w:val="24"/>
          <w:szCs w:val="24"/>
        </w:rPr>
        <w:t>37</w:t>
      </w:r>
      <w:r w:rsidRPr="00611515">
        <w:rPr>
          <w:rFonts w:cs="Times New Roman"/>
          <w:sz w:val="24"/>
          <w:szCs w:val="24"/>
        </w:rPr>
        <w:fldChar w:fldCharType="end"/>
      </w:r>
      <w:r w:rsidRPr="00611515">
        <w:rPr>
          <w:rFonts w:cs="Times New Roman"/>
          <w:sz w:val="24"/>
          <w:szCs w:val="24"/>
        </w:rPr>
        <w:t xml:space="preserve"> will</w:t>
      </w:r>
      <w:r>
        <w:rPr>
          <w:rFonts w:cs="Times New Roman"/>
          <w:sz w:val="24"/>
          <w:szCs w:val="24"/>
        </w:rPr>
        <w:t xml:space="preserve"> be carried out. In this pa</w:t>
      </w:r>
      <w:r w:rsidR="009310FE">
        <w:rPr>
          <w:rFonts w:cs="Times New Roman"/>
          <w:sz w:val="24"/>
          <w:szCs w:val="24"/>
        </w:rPr>
        <w:t>rt, Wilson’s Correlation (4.2.9</w:t>
      </w:r>
      <w:r>
        <w:rPr>
          <w:rFonts w:cs="Times New Roman"/>
          <w:sz w:val="24"/>
          <w:szCs w:val="24"/>
        </w:rPr>
        <w:t xml:space="preserve">) was used to estimate the initial </w:t>
      </w:r>
      <m:oMath>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i,E</m:t>
            </m:r>
          </m:sub>
        </m:sSub>
      </m:oMath>
      <w:r>
        <w:rPr>
          <w:rFonts w:cs="Times New Roman"/>
          <w:sz w:val="24"/>
          <w:szCs w:val="24"/>
        </w:rPr>
        <w:t xml:space="preserve"> value.</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4"/>
        <w:gridCol w:w="856"/>
      </w:tblGrid>
      <w:tr w:rsidR="00D36C99" w14:paraId="74E97F46" w14:textId="77777777" w:rsidTr="008A48C6">
        <w:tc>
          <w:tcPr>
            <w:tcW w:w="7825" w:type="dxa"/>
          </w:tcPr>
          <w:p w14:paraId="128BF76D" w14:textId="0CE0EC2D" w:rsidR="00D36C99" w:rsidRPr="008A48C6" w:rsidRDefault="00F71FCA" w:rsidP="00267F23">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i,E</m:t>
                    </m:r>
                  </m:sub>
                </m:sSub>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w:rPr>
                        <w:rFonts w:ascii="Cambria Math" w:hAnsi="Cambria Math" w:cs="Times New Roman"/>
                        <w:sz w:val="24"/>
                        <w:szCs w:val="24"/>
                      </w:rPr>
                      <m:t>Pci</m:t>
                    </m:r>
                  </m:num>
                  <m:den>
                    <m:r>
                      <w:rPr>
                        <w:rFonts w:ascii="Cambria Math" w:hAnsi="Cambria Math" w:cs="Times New Roman"/>
                        <w:sz w:val="24"/>
                        <w:szCs w:val="24"/>
                      </w:rPr>
                      <m:t>P</m:t>
                    </m:r>
                  </m:den>
                </m:f>
                <m:r>
                  <w:rPr>
                    <w:rFonts w:ascii="Cambria Math" w:hAnsi="Cambria Math" w:cs="Times New Roman"/>
                    <w:sz w:val="24"/>
                    <w:szCs w:val="24"/>
                  </w:rPr>
                  <m:t>×</m:t>
                </m:r>
                <m:r>
                  <m:rPr>
                    <m:sty m:val="p"/>
                  </m:rPr>
                  <w:rPr>
                    <w:rFonts w:ascii="Cambria Math" w:hAnsi="Cambria Math" w:cs="Times New Roman"/>
                    <w:sz w:val="24"/>
                    <w:szCs w:val="24"/>
                  </w:rPr>
                  <m:t>exp⁡</m:t>
                </m:r>
                <m:r>
                  <w:rPr>
                    <w:rFonts w:ascii="Cambria Math" w:hAnsi="Cambria Math" w:cs="Times New Roman"/>
                    <w:sz w:val="24"/>
                    <w:szCs w:val="24"/>
                  </w:rPr>
                  <m:t>{5.37×</m:t>
                </m:r>
                <m:d>
                  <m:dPr>
                    <m:ctrlPr>
                      <w:rPr>
                        <w:rFonts w:ascii="Cambria Math" w:hAnsi="Cambria Math" w:cs="Times New Roman"/>
                        <w:i/>
                        <w:sz w:val="24"/>
                        <w:szCs w:val="24"/>
                      </w:rPr>
                    </m:ctrlPr>
                  </m:dPr>
                  <m:e>
                    <m:r>
                      <w:rPr>
                        <w:rFonts w:ascii="Cambria Math" w:hAnsi="Cambria Math" w:cs="Times New Roman"/>
                        <w:sz w:val="24"/>
                        <w:szCs w:val="24"/>
                      </w:rPr>
                      <m:t>1+wi</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Tci</m:t>
                        </m:r>
                      </m:num>
                      <m:den>
                        <m:r>
                          <w:rPr>
                            <w:rFonts w:ascii="Cambria Math" w:hAnsi="Cambria Math" w:cs="Times New Roman"/>
                            <w:sz w:val="24"/>
                            <w:szCs w:val="24"/>
                          </w:rPr>
                          <m:t>T</m:t>
                        </m:r>
                      </m:den>
                    </m:f>
                  </m:e>
                </m:d>
                <m:r>
                  <w:rPr>
                    <w:rFonts w:ascii="Cambria Math" w:hAnsi="Cambria Math" w:cs="Times New Roman"/>
                    <w:sz w:val="24"/>
                    <w:szCs w:val="24"/>
                  </w:rPr>
                  <m:t>}</m:t>
                </m:r>
              </m:oMath>
            </m:oMathPara>
          </w:p>
        </w:tc>
        <w:tc>
          <w:tcPr>
            <w:tcW w:w="615" w:type="dxa"/>
          </w:tcPr>
          <w:p w14:paraId="1E9FD635" w14:textId="088E26F7" w:rsidR="00D36C99" w:rsidRDefault="00A30FF5" w:rsidP="008A48C6">
            <w:pPr>
              <w:spacing w:line="480" w:lineRule="auto"/>
              <w:jc w:val="right"/>
              <w:rPr>
                <w:rFonts w:cs="Times New Roman"/>
                <w:sz w:val="24"/>
                <w:szCs w:val="24"/>
              </w:rPr>
            </w:pPr>
            <w:r>
              <w:rPr>
                <w:rFonts w:cs="Times New Roman"/>
                <w:sz w:val="24"/>
                <w:szCs w:val="24"/>
              </w:rPr>
              <w:t>(</w:t>
            </w:r>
            <w:r w:rsidR="00107449">
              <w:rPr>
                <w:rFonts w:cs="Times New Roman"/>
                <w:sz w:val="24"/>
                <w:szCs w:val="24"/>
              </w:rPr>
              <w:t>4</w:t>
            </w:r>
            <w:r>
              <w:rPr>
                <w:rFonts w:cs="Times New Roman"/>
                <w:sz w:val="24"/>
                <w:szCs w:val="24"/>
              </w:rPr>
              <w:t>.2.</w:t>
            </w:r>
            <w:r w:rsidR="009310FE">
              <w:rPr>
                <w:rFonts w:cs="Times New Roman"/>
                <w:sz w:val="24"/>
                <w:szCs w:val="24"/>
              </w:rPr>
              <w:t>9</w:t>
            </w:r>
            <w:r>
              <w:rPr>
                <w:rFonts w:cs="Times New Roman"/>
                <w:sz w:val="24"/>
                <w:szCs w:val="24"/>
              </w:rPr>
              <w:t>)</w:t>
            </w:r>
          </w:p>
        </w:tc>
      </w:tr>
    </w:tbl>
    <w:p w14:paraId="46A0645C" w14:textId="448C5E92" w:rsidR="009C415F" w:rsidRDefault="00222616" w:rsidP="00EF4D96">
      <w:pPr>
        <w:spacing w:line="480" w:lineRule="auto"/>
        <w:rPr>
          <w:rFonts w:cs="Times New Roman"/>
          <w:sz w:val="24"/>
          <w:szCs w:val="24"/>
        </w:rPr>
      </w:pPr>
      <w:r w:rsidRPr="006D18D1">
        <w:rPr>
          <w:rFonts w:cs="Times New Roman"/>
          <w:sz w:val="24"/>
          <w:szCs w:val="24"/>
        </w:rPr>
        <w:t>T</w:t>
      </w:r>
      <w:r w:rsidRPr="006D18D1">
        <w:rPr>
          <w:rFonts w:cs="Times New Roman" w:hint="eastAsia"/>
          <w:sz w:val="24"/>
          <w:szCs w:val="24"/>
        </w:rPr>
        <w:t>here</w:t>
      </w:r>
      <w:r w:rsidRPr="006D18D1">
        <w:rPr>
          <w:rFonts w:cs="Times New Roman"/>
          <w:sz w:val="24"/>
          <w:szCs w:val="24"/>
        </w:rPr>
        <w:t xml:space="preserve"> are </w:t>
      </w:r>
      <w:r w:rsidR="009A3320" w:rsidRPr="006D18D1">
        <w:rPr>
          <w:rFonts w:cs="Times New Roman"/>
          <w:sz w:val="24"/>
          <w:szCs w:val="24"/>
        </w:rPr>
        <w:t>several</w:t>
      </w:r>
      <w:r w:rsidRPr="006D18D1">
        <w:rPr>
          <w:rFonts w:cs="Times New Roman"/>
          <w:sz w:val="24"/>
          <w:szCs w:val="24"/>
        </w:rPr>
        <w:t xml:space="preserve"> </w:t>
      </w:r>
      <w:r w:rsidR="006D18D1">
        <w:rPr>
          <w:rFonts w:cs="Times New Roman"/>
          <w:sz w:val="24"/>
          <w:szCs w:val="24"/>
        </w:rPr>
        <w:t>E</w:t>
      </w:r>
      <w:r w:rsidR="00611515">
        <w:rPr>
          <w:rFonts w:cs="Times New Roman"/>
          <w:sz w:val="24"/>
          <w:szCs w:val="24"/>
        </w:rPr>
        <w:t>o</w:t>
      </w:r>
      <w:r w:rsidR="006D18D1">
        <w:rPr>
          <w:rFonts w:cs="Times New Roman"/>
          <w:sz w:val="24"/>
          <w:szCs w:val="24"/>
        </w:rPr>
        <w:t>S models</w:t>
      </w:r>
      <w:r w:rsidRPr="006D18D1">
        <w:rPr>
          <w:rFonts w:cs="Times New Roman"/>
          <w:sz w:val="24"/>
          <w:szCs w:val="24"/>
        </w:rPr>
        <w:t xml:space="preserve"> such as</w:t>
      </w:r>
      <w:r>
        <w:rPr>
          <w:rFonts w:cs="Times New Roman"/>
          <w:sz w:val="24"/>
          <w:szCs w:val="24"/>
        </w:rPr>
        <w:t xml:space="preserve"> Redilich-Kwong Eo</w:t>
      </w:r>
      <w:r w:rsidR="00D05CAE">
        <w:rPr>
          <w:rFonts w:cs="Times New Roman"/>
          <w:sz w:val="24"/>
          <w:szCs w:val="24"/>
        </w:rPr>
        <w:t>S</w:t>
      </w:r>
      <w:r>
        <w:rPr>
          <w:rFonts w:cs="Times New Roman"/>
          <w:sz w:val="24"/>
          <w:szCs w:val="24"/>
        </w:rPr>
        <w:t>, Soave Eo</w:t>
      </w:r>
      <w:r w:rsidR="00D05CAE">
        <w:rPr>
          <w:rFonts w:cs="Times New Roman"/>
          <w:sz w:val="24"/>
          <w:szCs w:val="24"/>
        </w:rPr>
        <w:t>S</w:t>
      </w:r>
      <w:r>
        <w:rPr>
          <w:rFonts w:cs="Times New Roman"/>
          <w:sz w:val="24"/>
          <w:szCs w:val="24"/>
        </w:rPr>
        <w:t>, Peng-Robinson E</w:t>
      </w:r>
      <w:r w:rsidR="00D05CAE">
        <w:rPr>
          <w:rFonts w:cs="Times New Roman"/>
          <w:sz w:val="24"/>
          <w:szCs w:val="24"/>
        </w:rPr>
        <w:t>o</w:t>
      </w:r>
      <w:r>
        <w:rPr>
          <w:rFonts w:cs="Times New Roman"/>
          <w:sz w:val="24"/>
          <w:szCs w:val="24"/>
        </w:rPr>
        <w:t>S</w:t>
      </w:r>
      <w:r w:rsidR="006D18D1">
        <w:rPr>
          <w:rFonts w:cs="Times New Roman"/>
          <w:sz w:val="24"/>
          <w:szCs w:val="24"/>
        </w:rPr>
        <w:t>,</w:t>
      </w:r>
      <w:r>
        <w:rPr>
          <w:rFonts w:cs="Times New Roman"/>
          <w:sz w:val="24"/>
          <w:szCs w:val="24"/>
        </w:rPr>
        <w:t xml:space="preserve"> and SRK-Eo</w:t>
      </w:r>
      <w:r w:rsidR="00D05CAE">
        <w:rPr>
          <w:rFonts w:cs="Times New Roman"/>
          <w:sz w:val="24"/>
          <w:szCs w:val="24"/>
        </w:rPr>
        <w:t>S</w:t>
      </w:r>
      <w:r>
        <w:rPr>
          <w:rFonts w:cs="Times New Roman"/>
          <w:sz w:val="24"/>
          <w:szCs w:val="24"/>
        </w:rPr>
        <w:t>, etc. The SRK-Eo</w:t>
      </w:r>
      <w:r w:rsidR="00E75A6B">
        <w:rPr>
          <w:rFonts w:cs="Times New Roman"/>
          <w:sz w:val="24"/>
          <w:szCs w:val="24"/>
        </w:rPr>
        <w:t>S</w:t>
      </w:r>
      <w:r>
        <w:rPr>
          <w:rFonts w:cs="Times New Roman"/>
          <w:sz w:val="24"/>
          <w:szCs w:val="24"/>
        </w:rPr>
        <w:t xml:space="preserve"> and PR-E</w:t>
      </w:r>
      <w:r w:rsidR="00AD6C45">
        <w:rPr>
          <w:rFonts w:cs="Times New Roman"/>
          <w:sz w:val="24"/>
          <w:szCs w:val="24"/>
        </w:rPr>
        <w:t>o</w:t>
      </w:r>
      <w:r w:rsidR="00E75A6B">
        <w:rPr>
          <w:rFonts w:cs="Times New Roman"/>
          <w:sz w:val="24"/>
          <w:szCs w:val="24"/>
        </w:rPr>
        <w:t>S</w:t>
      </w:r>
      <w:r>
        <w:rPr>
          <w:rFonts w:cs="Times New Roman"/>
          <w:sz w:val="24"/>
          <w:szCs w:val="24"/>
        </w:rPr>
        <w:t xml:space="preserve"> were </w:t>
      </w:r>
      <w:r w:rsidR="00D05CAE">
        <w:rPr>
          <w:rFonts w:cs="Times New Roman"/>
          <w:sz w:val="24"/>
          <w:szCs w:val="24"/>
        </w:rPr>
        <w:t>selected</w:t>
      </w:r>
      <w:r>
        <w:rPr>
          <w:rFonts w:cs="Times New Roman"/>
          <w:sz w:val="24"/>
          <w:szCs w:val="24"/>
        </w:rPr>
        <w:t xml:space="preserve"> to apply in </w:t>
      </w:r>
      <w:r w:rsidR="008B78DB">
        <w:rPr>
          <w:rFonts w:cs="Times New Roman"/>
          <w:sz w:val="24"/>
          <w:szCs w:val="24"/>
        </w:rPr>
        <w:t>the</w:t>
      </w:r>
      <w:r w:rsidR="006B2A9E">
        <w:rPr>
          <w:rFonts w:cs="Times New Roman"/>
          <w:sz w:val="24"/>
          <w:szCs w:val="24"/>
        </w:rPr>
        <w:t xml:space="preserve"> </w:t>
      </w:r>
      <w:r w:rsidR="00D05CAE">
        <w:rPr>
          <w:rFonts w:cs="Times New Roman"/>
          <w:sz w:val="24"/>
          <w:szCs w:val="24"/>
        </w:rPr>
        <w:t xml:space="preserve">VLE </w:t>
      </w:r>
      <w:r w:rsidR="006B2A9E">
        <w:rPr>
          <w:rFonts w:cs="Times New Roman"/>
          <w:sz w:val="24"/>
          <w:szCs w:val="24"/>
        </w:rPr>
        <w:t>method</w:t>
      </w:r>
      <w:r>
        <w:rPr>
          <w:rFonts w:cs="Times New Roman"/>
          <w:sz w:val="24"/>
          <w:szCs w:val="24"/>
        </w:rPr>
        <w:t xml:space="preserve">. </w:t>
      </w:r>
      <w:r w:rsidR="00E26E6C">
        <w:rPr>
          <w:rFonts w:cs="Times New Roman"/>
          <w:sz w:val="24"/>
          <w:szCs w:val="24"/>
        </w:rPr>
        <w:t xml:space="preserve">In the </w:t>
      </w:r>
      <w:r w:rsidR="003E117F">
        <w:rPr>
          <w:rFonts w:cs="Times New Roman"/>
          <w:sz w:val="24"/>
          <w:szCs w:val="24"/>
        </w:rPr>
        <w:t>calculation</w:t>
      </w:r>
      <w:r w:rsidR="00E26E6C">
        <w:rPr>
          <w:rFonts w:cs="Times New Roman"/>
          <w:sz w:val="24"/>
          <w:szCs w:val="24"/>
        </w:rPr>
        <w:t xml:space="preserve"> process</w:t>
      </w:r>
      <w:r w:rsidR="00F558D3">
        <w:rPr>
          <w:rFonts w:cs="Times New Roman"/>
          <w:sz w:val="24"/>
          <w:szCs w:val="24"/>
        </w:rPr>
        <w:t xml:space="preserve"> shown </w:t>
      </w:r>
      <w:r w:rsidR="00E26E6C">
        <w:rPr>
          <w:rFonts w:cs="Times New Roman"/>
          <w:sz w:val="24"/>
          <w:szCs w:val="24"/>
        </w:rPr>
        <w:t>above, there are two important procedures</w:t>
      </w:r>
      <w:r w:rsidR="003E117F">
        <w:rPr>
          <w:rFonts w:cs="Times New Roman"/>
          <w:sz w:val="24"/>
          <w:szCs w:val="24"/>
        </w:rPr>
        <w:t xml:space="preserve">: </w:t>
      </w:r>
      <w:r w:rsidR="00E26E6C">
        <w:rPr>
          <w:rFonts w:cs="Times New Roman"/>
          <w:sz w:val="24"/>
          <w:szCs w:val="24"/>
        </w:rPr>
        <w:t>the first one is</w:t>
      </w:r>
      <w:r w:rsidR="003E117F">
        <w:rPr>
          <w:rFonts w:cs="Times New Roman"/>
          <w:sz w:val="24"/>
          <w:szCs w:val="24"/>
        </w:rPr>
        <w:t xml:space="preserve"> to</w:t>
      </w:r>
      <w:r w:rsidR="00E26E6C">
        <w:rPr>
          <w:rFonts w:cs="Times New Roman"/>
          <w:sz w:val="24"/>
          <w:szCs w:val="24"/>
        </w:rPr>
        <w:t xml:space="preserve"> find vapor</w:t>
      </w:r>
      <w:r w:rsidR="003E117F">
        <w:rPr>
          <w:rFonts w:cs="Times New Roman"/>
          <w:sz w:val="24"/>
          <w:szCs w:val="24"/>
        </w:rPr>
        <w:t xml:space="preserve"> phase fraction </w:t>
      </w:r>
      <w:r w:rsidR="00C008BF">
        <w:rPr>
          <w:rFonts w:cs="Times New Roman"/>
          <w:sz w:val="24"/>
          <w:szCs w:val="24"/>
        </w:rPr>
        <w:t>(</w:t>
      </w:r>
      <w:r w:rsidR="00F434CF">
        <w:rPr>
          <w:rFonts w:cs="Times New Roman"/>
          <w:sz w:val="24"/>
          <w:szCs w:val="24"/>
        </w:rPr>
        <w:t>C</w:t>
      </w:r>
      <w:r w:rsidR="003E117F">
        <w:rPr>
          <w:rFonts w:cs="Times New Roman"/>
          <w:sz w:val="24"/>
          <w:szCs w:val="24"/>
        </w:rPr>
        <w:t xml:space="preserve">, </w:t>
      </w:r>
      <w:r w:rsidR="00C008BF">
        <w:rPr>
          <w:rFonts w:cs="Times New Roman"/>
          <w:sz w:val="24"/>
          <w:szCs w:val="24"/>
        </w:rPr>
        <w:t>V</w:t>
      </w:r>
      <w:r w:rsidR="00E26E6C">
        <w:rPr>
          <w:rFonts w:cs="Times New Roman"/>
          <w:sz w:val="24"/>
          <w:szCs w:val="24"/>
        </w:rPr>
        <w:t xml:space="preserve">/F) </w:t>
      </w:r>
      <w:r w:rsidR="00EF4D96">
        <w:rPr>
          <w:rFonts w:cs="Times New Roman"/>
          <w:sz w:val="24"/>
          <w:szCs w:val="24"/>
        </w:rPr>
        <w:t>by using</w:t>
      </w:r>
      <w:r w:rsidR="00EF4D96" w:rsidRPr="003E117F">
        <w:rPr>
          <w:rFonts w:cs="Times New Roman"/>
          <w:sz w:val="24"/>
          <w:szCs w:val="24"/>
        </w:rPr>
        <w:t xml:space="preserve"> Newton-Raphson method</w:t>
      </w:r>
      <w:r w:rsidR="00EF4D96">
        <w:rPr>
          <w:rFonts w:cs="Times New Roman"/>
          <w:sz w:val="24"/>
          <w:szCs w:val="24"/>
        </w:rPr>
        <w:t xml:space="preserve"> </w:t>
      </w:r>
      <w:r w:rsidR="00E26E6C">
        <w:rPr>
          <w:rFonts w:cs="Times New Roman"/>
          <w:sz w:val="24"/>
          <w:szCs w:val="24"/>
        </w:rPr>
        <w:t>in the inside while</w:t>
      </w:r>
      <w:r w:rsidR="00C008BF">
        <w:rPr>
          <w:rFonts w:cs="Times New Roman"/>
          <w:sz w:val="24"/>
          <w:szCs w:val="24"/>
        </w:rPr>
        <w:t>-</w:t>
      </w:r>
      <w:r w:rsidR="00E26E6C">
        <w:rPr>
          <w:rFonts w:cs="Times New Roman"/>
          <w:sz w:val="24"/>
          <w:szCs w:val="24"/>
        </w:rPr>
        <w:t>loop; the second one is</w:t>
      </w:r>
      <w:r w:rsidR="00C008BF">
        <w:rPr>
          <w:rFonts w:cs="Times New Roman"/>
          <w:sz w:val="24"/>
          <w:szCs w:val="24"/>
        </w:rPr>
        <w:t xml:space="preserve"> </w:t>
      </w:r>
      <w:r w:rsidR="00EF4D96">
        <w:rPr>
          <w:rFonts w:cs="Times New Roman"/>
          <w:sz w:val="24"/>
          <w:szCs w:val="24"/>
        </w:rPr>
        <w:t xml:space="preserve">about </w:t>
      </w:r>
      <w:r w:rsidR="003E117F">
        <w:rPr>
          <w:rFonts w:cs="Times New Roman"/>
          <w:sz w:val="24"/>
          <w:szCs w:val="24"/>
        </w:rPr>
        <w:t xml:space="preserve">iteration process </w:t>
      </w:r>
      <w:r w:rsidR="00C008BF">
        <w:rPr>
          <w:rFonts w:cs="Times New Roman"/>
          <w:sz w:val="24"/>
          <w:szCs w:val="24"/>
        </w:rPr>
        <w:t xml:space="preserve">in outside while-loop. </w:t>
      </w:r>
      <w:r w:rsidR="00D05CAE">
        <w:rPr>
          <w:rFonts w:cs="Times New Roman"/>
          <w:sz w:val="24"/>
          <w:szCs w:val="24"/>
        </w:rPr>
        <w:t xml:space="preserve">All the </w:t>
      </w:r>
      <w:r w:rsidR="00FD0361">
        <w:rPr>
          <w:rFonts w:cs="Times New Roman"/>
          <w:sz w:val="24"/>
          <w:szCs w:val="24"/>
        </w:rPr>
        <w:t>details</w:t>
      </w:r>
      <w:r w:rsidR="00D05CAE">
        <w:rPr>
          <w:rFonts w:cs="Times New Roman"/>
          <w:sz w:val="24"/>
          <w:szCs w:val="24"/>
        </w:rPr>
        <w:t xml:space="preserve"> and formulas of VLE flash calculation</w:t>
      </w:r>
      <w:r w:rsidR="00EF4D96">
        <w:rPr>
          <w:rFonts w:cs="Times New Roman"/>
          <w:sz w:val="24"/>
          <w:szCs w:val="24"/>
        </w:rPr>
        <w:t xml:space="preserve"> </w:t>
      </w:r>
      <w:r w:rsidR="00FD0361">
        <w:rPr>
          <w:rFonts w:cs="Times New Roman"/>
          <w:sz w:val="24"/>
          <w:szCs w:val="24"/>
        </w:rPr>
        <w:t>were</w:t>
      </w:r>
      <w:r w:rsidR="00FD0361" w:rsidRPr="0083578A">
        <w:rPr>
          <w:rFonts w:cs="Times New Roman"/>
          <w:sz w:val="24"/>
          <w:szCs w:val="24"/>
        </w:rPr>
        <w:t xml:space="preserve"> attached in </w:t>
      </w:r>
      <w:r w:rsidR="00FD0361" w:rsidRPr="00107449">
        <w:rPr>
          <w:rFonts w:cs="Times New Roman"/>
          <w:b/>
          <w:bCs/>
          <w:sz w:val="24"/>
          <w:szCs w:val="24"/>
        </w:rPr>
        <w:t xml:space="preserve">Appendix </w:t>
      </w:r>
      <w:r w:rsidR="00E56052" w:rsidRPr="00107449">
        <w:rPr>
          <w:rFonts w:cs="Times New Roman"/>
          <w:b/>
          <w:bCs/>
          <w:sz w:val="24"/>
          <w:szCs w:val="24"/>
        </w:rPr>
        <w:t>B</w:t>
      </w:r>
      <w:r w:rsidR="00FD0361" w:rsidRPr="0083578A">
        <w:rPr>
          <w:rFonts w:cs="Times New Roman"/>
          <w:sz w:val="24"/>
          <w:szCs w:val="24"/>
        </w:rPr>
        <w:t>.</w:t>
      </w:r>
      <w:bookmarkEnd w:id="277"/>
    </w:p>
    <w:p w14:paraId="41B726B8" w14:textId="2D2AB437" w:rsidR="00CB0906" w:rsidRDefault="00EF4D96" w:rsidP="00EF4D96">
      <w:pPr>
        <w:spacing w:line="480" w:lineRule="auto"/>
        <w:rPr>
          <w:rFonts w:cs="Times New Roman"/>
          <w:sz w:val="24"/>
          <w:szCs w:val="24"/>
        </w:rPr>
      </w:pPr>
      <w:r>
        <w:rPr>
          <w:rFonts w:cs="Times New Roman"/>
          <w:sz w:val="24"/>
          <w:szCs w:val="24"/>
        </w:rPr>
        <w:tab/>
      </w:r>
      <w:r w:rsidR="00611515">
        <w:rPr>
          <w:rFonts w:cs="Times New Roman"/>
          <w:sz w:val="24"/>
          <w:szCs w:val="24"/>
        </w:rPr>
        <w:t xml:space="preserve">The MATLAB code of VLE with SRK-EoS /PR-EoS was </w:t>
      </w:r>
      <w:r w:rsidR="00611515" w:rsidRPr="00E43E30">
        <w:rPr>
          <w:rFonts w:cs="Times New Roman"/>
          <w:sz w:val="24"/>
          <w:szCs w:val="24"/>
        </w:rPr>
        <w:t>first developed and then was used to test its accuracy by comparing with an experimental case (</w:t>
      </w:r>
      <w:bookmarkStart w:id="307" w:name="_Hlk15227438"/>
      <w:r w:rsidR="00611515" w:rsidRPr="00E43E30">
        <w:rPr>
          <w:rFonts w:cs="Times New Roman"/>
          <w:sz w:val="24"/>
          <w:szCs w:val="24"/>
        </w:rPr>
        <w:t>Sage et al. 1950</w:t>
      </w:r>
      <w:bookmarkEnd w:id="307"/>
      <w:r w:rsidR="00611515" w:rsidRPr="00E43E30">
        <w:rPr>
          <w:rFonts w:cs="Times New Roman"/>
          <w:sz w:val="24"/>
          <w:szCs w:val="24"/>
        </w:rPr>
        <w:t>). The initial condition of the experiment is shown in</w:t>
      </w:r>
      <w:r w:rsidR="00680E34" w:rsidRPr="00E43E30">
        <w:rPr>
          <w:rFonts w:cs="Times New Roman"/>
          <w:sz w:val="24"/>
          <w:szCs w:val="24"/>
        </w:rPr>
        <w:t xml:space="preserve"> </w:t>
      </w:r>
      <w:r w:rsidR="00411D7D" w:rsidRPr="00E43E30">
        <w:rPr>
          <w:rFonts w:cs="Times New Roman"/>
          <w:sz w:val="24"/>
          <w:szCs w:val="24"/>
        </w:rPr>
        <w:fldChar w:fldCharType="begin"/>
      </w:r>
      <w:r w:rsidR="00411D7D" w:rsidRPr="00E43E30">
        <w:rPr>
          <w:rFonts w:cs="Times New Roman"/>
          <w:sz w:val="24"/>
          <w:szCs w:val="24"/>
        </w:rPr>
        <w:instrText xml:space="preserve"> REF _Ref13586604 \h  \* MERGEFORMAT </w:instrText>
      </w:r>
      <w:r w:rsidR="00411D7D" w:rsidRPr="00E43E30">
        <w:rPr>
          <w:rFonts w:cs="Times New Roman"/>
          <w:sz w:val="24"/>
          <w:szCs w:val="24"/>
        </w:rPr>
      </w:r>
      <w:r w:rsidR="00411D7D" w:rsidRPr="00E43E30">
        <w:rPr>
          <w:rFonts w:cs="Times New Roman"/>
          <w:sz w:val="24"/>
          <w:szCs w:val="24"/>
        </w:rPr>
        <w:fldChar w:fldCharType="separate"/>
      </w:r>
      <w:r w:rsidR="00411D7D" w:rsidRPr="00E43E30">
        <w:rPr>
          <w:rFonts w:cs="Times New Roman"/>
          <w:b/>
          <w:sz w:val="24"/>
          <w:szCs w:val="24"/>
        </w:rPr>
        <w:t xml:space="preserve">Table </w:t>
      </w:r>
      <w:r w:rsidR="00411D7D" w:rsidRPr="00E43E30">
        <w:rPr>
          <w:rFonts w:cs="Times New Roman"/>
          <w:b/>
          <w:noProof/>
          <w:sz w:val="24"/>
          <w:szCs w:val="24"/>
        </w:rPr>
        <w:t>6</w:t>
      </w:r>
      <w:r w:rsidR="00411D7D" w:rsidRPr="00E43E30">
        <w:rPr>
          <w:rFonts w:cs="Times New Roman"/>
          <w:sz w:val="24"/>
          <w:szCs w:val="24"/>
        </w:rPr>
        <w:fldChar w:fldCharType="end"/>
      </w:r>
      <w:r w:rsidR="00CB0906">
        <w:rPr>
          <w:rFonts w:cs="Times New Roman"/>
          <w:sz w:val="24"/>
          <w:szCs w:val="24"/>
        </w:rPr>
        <w:t>.</w:t>
      </w:r>
    </w:p>
    <w:p w14:paraId="44391374" w14:textId="77777777" w:rsidR="00CB0906" w:rsidRDefault="00CB0906" w:rsidP="00EF4D96">
      <w:pPr>
        <w:spacing w:line="480" w:lineRule="auto"/>
        <w:rPr>
          <w:rFonts w:cs="Times New Roman"/>
          <w:sz w:val="24"/>
          <w:szCs w:val="24"/>
        </w:rPr>
      </w:pPr>
    </w:p>
    <w:p w14:paraId="441170EC" w14:textId="77777777" w:rsidR="00CB0906" w:rsidRDefault="00CB0906" w:rsidP="00EF4D96">
      <w:pPr>
        <w:spacing w:line="480" w:lineRule="auto"/>
        <w:rPr>
          <w:rFonts w:cs="Times New Roman"/>
          <w:sz w:val="24"/>
          <w:szCs w:val="24"/>
        </w:rPr>
      </w:pPr>
    </w:p>
    <w:p w14:paraId="219F4635" w14:textId="77777777" w:rsidR="00CB0906" w:rsidRDefault="00CB0906" w:rsidP="00EF4D96">
      <w:pPr>
        <w:spacing w:line="480" w:lineRule="auto"/>
        <w:rPr>
          <w:rFonts w:cs="Times New Roman"/>
          <w:sz w:val="24"/>
          <w:szCs w:val="24"/>
        </w:rPr>
      </w:pPr>
    </w:p>
    <w:p w14:paraId="1125D410" w14:textId="77777777" w:rsidR="00CB0906" w:rsidRDefault="00CB0906" w:rsidP="00EF4D96">
      <w:pPr>
        <w:spacing w:line="480" w:lineRule="auto"/>
        <w:rPr>
          <w:rFonts w:cs="Times New Roman"/>
          <w:sz w:val="24"/>
          <w:szCs w:val="24"/>
        </w:rPr>
      </w:pPr>
    </w:p>
    <w:p w14:paraId="12321A58" w14:textId="77777777" w:rsidR="00CB0906" w:rsidRDefault="00CB0906" w:rsidP="00EF4D96">
      <w:pPr>
        <w:spacing w:line="480" w:lineRule="auto"/>
        <w:rPr>
          <w:rFonts w:cs="Times New Roman"/>
          <w:sz w:val="24"/>
          <w:szCs w:val="24"/>
        </w:rPr>
      </w:pPr>
    </w:p>
    <w:p w14:paraId="7CC929ED" w14:textId="081D7F5C" w:rsidR="00E43E30" w:rsidRPr="00411D7D" w:rsidRDefault="00680E34" w:rsidP="00EF4D96">
      <w:pPr>
        <w:spacing w:line="480" w:lineRule="auto"/>
        <w:rPr>
          <w:rFonts w:cs="Times New Roman"/>
          <w:sz w:val="24"/>
          <w:szCs w:val="24"/>
        </w:rPr>
      </w:pPr>
      <w:r w:rsidRPr="00411D7D">
        <w:rPr>
          <w:rFonts w:cs="Times New Roman"/>
          <w:sz w:val="24"/>
          <w:szCs w:val="24"/>
        </w:rPr>
        <w:lastRenderedPageBreak/>
        <w:t xml:space="preserve"> </w:t>
      </w:r>
    </w:p>
    <w:tbl>
      <w:tblPr>
        <w:tblStyle w:val="aa"/>
        <w:tblW w:w="0" w:type="auto"/>
        <w:tblBorders>
          <w:insideH w:val="none" w:sz="0" w:space="0" w:color="auto"/>
          <w:insideV w:val="none" w:sz="0" w:space="0" w:color="auto"/>
        </w:tblBorders>
        <w:tblLook w:val="04A0" w:firstRow="1" w:lastRow="0" w:firstColumn="1" w:lastColumn="0" w:noHBand="0" w:noVBand="1"/>
      </w:tblPr>
      <w:tblGrid>
        <w:gridCol w:w="4148"/>
        <w:gridCol w:w="4148"/>
      </w:tblGrid>
      <w:tr w:rsidR="00F970D4" w14:paraId="2FE7E4E6" w14:textId="77777777" w:rsidTr="001208FB">
        <w:tc>
          <w:tcPr>
            <w:tcW w:w="8296" w:type="dxa"/>
            <w:gridSpan w:val="2"/>
          </w:tcPr>
          <w:p w14:paraId="304A5D3E" w14:textId="77777777" w:rsidR="00F970D4" w:rsidRPr="00CB0906" w:rsidRDefault="00F970D4" w:rsidP="001208FB">
            <w:pPr>
              <w:spacing w:line="480" w:lineRule="auto"/>
              <w:jc w:val="center"/>
              <w:rPr>
                <w:rFonts w:cs="Times New Roman"/>
                <w:b/>
                <w:color w:val="FF0000"/>
                <w:sz w:val="24"/>
                <w:szCs w:val="24"/>
              </w:rPr>
            </w:pPr>
            <w:r w:rsidRPr="00CB0906">
              <w:rPr>
                <w:rFonts w:cs="Times New Roman" w:hint="eastAsia"/>
                <w:b/>
                <w:sz w:val="24"/>
                <w:szCs w:val="24"/>
              </w:rPr>
              <w:t>I</w:t>
            </w:r>
            <w:r w:rsidRPr="00CB0906">
              <w:rPr>
                <w:rFonts w:cs="Times New Roman"/>
                <w:b/>
                <w:sz w:val="24"/>
                <w:szCs w:val="24"/>
              </w:rPr>
              <w:t>nitial Condition</w:t>
            </w:r>
          </w:p>
        </w:tc>
      </w:tr>
      <w:tr w:rsidR="00F970D4" w14:paraId="021D1F82" w14:textId="77777777" w:rsidTr="001208FB">
        <w:tc>
          <w:tcPr>
            <w:tcW w:w="4148" w:type="dxa"/>
          </w:tcPr>
          <w:p w14:paraId="6E450911" w14:textId="2BB9F781" w:rsidR="00F970D4" w:rsidRPr="00CB0906" w:rsidRDefault="00A134C8" w:rsidP="001208FB">
            <w:pPr>
              <w:spacing w:line="480" w:lineRule="auto"/>
              <w:jc w:val="center"/>
              <w:rPr>
                <w:rFonts w:cs="Times New Roman"/>
                <w:b/>
                <w:color w:val="FF0000"/>
                <w:sz w:val="24"/>
                <w:szCs w:val="24"/>
              </w:rPr>
            </w:pPr>
            <w:r w:rsidRPr="00CB0906">
              <w:rPr>
                <w:rFonts w:cs="Times New Roman" w:hint="eastAsia"/>
                <w:b/>
                <w:sz w:val="24"/>
                <w:szCs w:val="24"/>
              </w:rPr>
              <w:t>Constant</w:t>
            </w:r>
            <w:r w:rsidRPr="00CB0906">
              <w:rPr>
                <w:rFonts w:cs="Times New Roman"/>
                <w:b/>
                <w:sz w:val="24"/>
                <w:szCs w:val="24"/>
              </w:rPr>
              <w:t xml:space="preserve"> </w:t>
            </w:r>
            <w:r w:rsidR="00F970D4" w:rsidRPr="00CB0906">
              <w:rPr>
                <w:rFonts w:cs="Times New Roman" w:hint="eastAsia"/>
                <w:b/>
                <w:sz w:val="24"/>
                <w:szCs w:val="24"/>
              </w:rPr>
              <w:t>Te</w:t>
            </w:r>
            <w:r w:rsidR="00F970D4" w:rsidRPr="00CB0906">
              <w:rPr>
                <w:rFonts w:cs="Times New Roman"/>
                <w:b/>
                <w:sz w:val="24"/>
                <w:szCs w:val="24"/>
              </w:rPr>
              <w:t>mperature (</w:t>
            </w:r>
            <m:oMath>
              <m:r>
                <m:rPr>
                  <m:sty m:val="bi"/>
                </m:rPr>
                <w:rPr>
                  <w:rFonts w:ascii="Cambria Math" w:hAnsi="Cambria Math" w:cs="Times New Roman"/>
                  <w:sz w:val="24"/>
                  <w:szCs w:val="24"/>
                </w:rPr>
                <m:t>°</m:t>
              </m:r>
            </m:oMath>
            <w:r w:rsidR="006058AB" w:rsidRPr="00CB0906">
              <w:rPr>
                <w:rFonts w:cs="Times New Roman"/>
                <w:b/>
                <w:sz w:val="24"/>
                <w:szCs w:val="24"/>
              </w:rPr>
              <w:t>F</w:t>
            </w:r>
            <w:r w:rsidR="00F970D4" w:rsidRPr="00CB0906">
              <w:rPr>
                <w:rFonts w:cs="Times New Roman"/>
                <w:b/>
                <w:sz w:val="24"/>
                <w:szCs w:val="24"/>
              </w:rPr>
              <w:t>)</w:t>
            </w:r>
          </w:p>
        </w:tc>
        <w:tc>
          <w:tcPr>
            <w:tcW w:w="4148" w:type="dxa"/>
          </w:tcPr>
          <w:p w14:paraId="6979D63F" w14:textId="18E65E2F" w:rsidR="00F970D4" w:rsidRPr="00CB0906" w:rsidRDefault="00F970D4" w:rsidP="001208FB">
            <w:pPr>
              <w:spacing w:line="480" w:lineRule="auto"/>
              <w:jc w:val="center"/>
              <w:rPr>
                <w:rFonts w:cs="Times New Roman"/>
                <w:b/>
                <w:sz w:val="24"/>
                <w:szCs w:val="24"/>
              </w:rPr>
            </w:pPr>
            <w:r w:rsidRPr="00CB0906">
              <w:rPr>
                <w:rFonts w:cs="Times New Roman"/>
                <w:b/>
                <w:sz w:val="24"/>
                <w:szCs w:val="24"/>
              </w:rPr>
              <w:t>160</w:t>
            </w:r>
          </w:p>
        </w:tc>
      </w:tr>
      <w:tr w:rsidR="00F970D4" w14:paraId="637D0BE0" w14:textId="77777777" w:rsidTr="001208FB">
        <w:tc>
          <w:tcPr>
            <w:tcW w:w="4148" w:type="dxa"/>
          </w:tcPr>
          <w:p w14:paraId="324E71EE" w14:textId="3AF07A19" w:rsidR="00F970D4" w:rsidRPr="00CB0906" w:rsidRDefault="00A134C8" w:rsidP="001208FB">
            <w:pPr>
              <w:spacing w:line="480" w:lineRule="auto"/>
              <w:jc w:val="center"/>
              <w:rPr>
                <w:rFonts w:cs="Times New Roman"/>
                <w:b/>
                <w:color w:val="FF0000"/>
                <w:sz w:val="24"/>
                <w:szCs w:val="24"/>
              </w:rPr>
            </w:pPr>
            <w:r w:rsidRPr="00CB0906">
              <w:rPr>
                <w:rFonts w:cs="Times New Roman" w:hint="eastAsia"/>
                <w:b/>
                <w:sz w:val="24"/>
                <w:szCs w:val="24"/>
              </w:rPr>
              <w:t>Constant</w:t>
            </w:r>
            <w:r w:rsidRPr="00CB0906">
              <w:rPr>
                <w:rFonts w:cs="Times New Roman"/>
                <w:b/>
                <w:sz w:val="24"/>
                <w:szCs w:val="24"/>
              </w:rPr>
              <w:t xml:space="preserve"> </w:t>
            </w:r>
            <w:r w:rsidR="00F970D4" w:rsidRPr="00CB0906">
              <w:rPr>
                <w:rFonts w:cs="Times New Roman" w:hint="eastAsia"/>
                <w:b/>
                <w:sz w:val="24"/>
                <w:szCs w:val="24"/>
              </w:rPr>
              <w:t>P</w:t>
            </w:r>
            <w:r w:rsidR="00F970D4" w:rsidRPr="00CB0906">
              <w:rPr>
                <w:rFonts w:cs="Times New Roman"/>
                <w:b/>
                <w:sz w:val="24"/>
                <w:szCs w:val="24"/>
              </w:rPr>
              <w:t>ressure (</w:t>
            </w:r>
            <w:r w:rsidR="006058AB" w:rsidRPr="00CB0906">
              <w:rPr>
                <w:rFonts w:cs="Times New Roman"/>
                <w:b/>
                <w:sz w:val="24"/>
                <w:szCs w:val="24"/>
              </w:rPr>
              <w:t>p</w:t>
            </w:r>
            <w:r w:rsidR="00F970D4" w:rsidRPr="00CB0906">
              <w:rPr>
                <w:rFonts w:cs="Times New Roman"/>
                <w:b/>
                <w:sz w:val="24"/>
                <w:szCs w:val="24"/>
              </w:rPr>
              <w:t>si)</w:t>
            </w:r>
          </w:p>
        </w:tc>
        <w:tc>
          <w:tcPr>
            <w:tcW w:w="4148" w:type="dxa"/>
          </w:tcPr>
          <w:p w14:paraId="067577AE" w14:textId="7D193462" w:rsidR="00F970D4" w:rsidRPr="00CB0906" w:rsidRDefault="00F970D4" w:rsidP="001208FB">
            <w:pPr>
              <w:spacing w:line="480" w:lineRule="auto"/>
              <w:jc w:val="center"/>
              <w:rPr>
                <w:rFonts w:cs="Times New Roman"/>
                <w:b/>
                <w:sz w:val="24"/>
                <w:szCs w:val="24"/>
              </w:rPr>
            </w:pPr>
            <w:r w:rsidRPr="00CB0906">
              <w:rPr>
                <w:rFonts w:cs="Times New Roman"/>
                <w:b/>
                <w:sz w:val="24"/>
                <w:szCs w:val="24"/>
              </w:rPr>
              <w:t>1000</w:t>
            </w:r>
          </w:p>
        </w:tc>
      </w:tr>
      <w:tr w:rsidR="00F970D4" w14:paraId="558A5F9D" w14:textId="77777777" w:rsidTr="001208FB">
        <w:tc>
          <w:tcPr>
            <w:tcW w:w="4148" w:type="dxa"/>
          </w:tcPr>
          <w:p w14:paraId="4F3D7D05" w14:textId="7E5BFF02" w:rsidR="00F970D4" w:rsidRPr="00CB0906" w:rsidRDefault="00EB1B17" w:rsidP="00EB1B17">
            <w:pPr>
              <w:spacing w:line="480" w:lineRule="auto"/>
              <w:jc w:val="center"/>
              <w:rPr>
                <w:rFonts w:cs="Times New Roman"/>
                <w:b/>
                <w:sz w:val="24"/>
                <w:szCs w:val="24"/>
              </w:rPr>
            </w:pPr>
            <w:r w:rsidRPr="00CB0906">
              <w:rPr>
                <w:rFonts w:cs="Times New Roman"/>
                <w:b/>
                <w:sz w:val="24"/>
                <w:szCs w:val="24"/>
              </w:rPr>
              <w:t xml:space="preserve">Initial Zi </w:t>
            </w:r>
            <w:r w:rsidR="00F970D4" w:rsidRPr="00CB0906">
              <w:rPr>
                <w:rFonts w:cs="Times New Roman"/>
                <w:b/>
                <w:sz w:val="24"/>
                <w:szCs w:val="24"/>
              </w:rPr>
              <w:t>of C1</w:t>
            </w:r>
          </w:p>
        </w:tc>
        <w:tc>
          <w:tcPr>
            <w:tcW w:w="4148" w:type="dxa"/>
          </w:tcPr>
          <w:p w14:paraId="04F21132" w14:textId="5C1D9850" w:rsidR="00F970D4" w:rsidRPr="00CB0906" w:rsidRDefault="00EB1B17" w:rsidP="001208FB">
            <w:pPr>
              <w:spacing w:line="480" w:lineRule="auto"/>
              <w:jc w:val="center"/>
              <w:rPr>
                <w:rFonts w:cs="Times New Roman"/>
                <w:b/>
                <w:sz w:val="24"/>
                <w:szCs w:val="24"/>
              </w:rPr>
            </w:pPr>
            <w:r w:rsidRPr="00CB0906">
              <w:rPr>
                <w:rFonts w:cs="Times New Roman"/>
                <w:b/>
                <w:sz w:val="24"/>
                <w:szCs w:val="24"/>
              </w:rPr>
              <w:t>0.5301</w:t>
            </w:r>
          </w:p>
        </w:tc>
      </w:tr>
      <w:tr w:rsidR="00F970D4" w14:paraId="77DD4770" w14:textId="77777777" w:rsidTr="001208FB">
        <w:tc>
          <w:tcPr>
            <w:tcW w:w="4148" w:type="dxa"/>
          </w:tcPr>
          <w:p w14:paraId="3882E992" w14:textId="32E1BC63" w:rsidR="00F970D4" w:rsidRPr="00CB0906" w:rsidRDefault="00EB1B17" w:rsidP="001208FB">
            <w:pPr>
              <w:spacing w:line="480" w:lineRule="auto"/>
              <w:jc w:val="center"/>
              <w:rPr>
                <w:rFonts w:cs="Times New Roman"/>
                <w:b/>
                <w:sz w:val="24"/>
                <w:szCs w:val="24"/>
              </w:rPr>
            </w:pPr>
            <w:r w:rsidRPr="00CB0906">
              <w:rPr>
                <w:rFonts w:cs="Times New Roman"/>
                <w:b/>
                <w:sz w:val="24"/>
                <w:szCs w:val="24"/>
              </w:rPr>
              <w:t>Initial Zi of C4</w:t>
            </w:r>
          </w:p>
        </w:tc>
        <w:tc>
          <w:tcPr>
            <w:tcW w:w="4148" w:type="dxa"/>
          </w:tcPr>
          <w:p w14:paraId="11475039" w14:textId="761177AF" w:rsidR="00F970D4" w:rsidRPr="00CB0906" w:rsidRDefault="00EB1B17" w:rsidP="001208FB">
            <w:pPr>
              <w:spacing w:line="480" w:lineRule="auto"/>
              <w:jc w:val="center"/>
              <w:rPr>
                <w:rFonts w:cs="Times New Roman"/>
                <w:b/>
                <w:sz w:val="24"/>
                <w:szCs w:val="24"/>
              </w:rPr>
            </w:pPr>
            <w:r w:rsidRPr="00CB0906">
              <w:rPr>
                <w:rFonts w:cs="Times New Roman"/>
                <w:b/>
                <w:sz w:val="24"/>
                <w:szCs w:val="24"/>
              </w:rPr>
              <w:t>0.1055</w:t>
            </w:r>
          </w:p>
        </w:tc>
      </w:tr>
      <w:tr w:rsidR="00F970D4" w14:paraId="0E7D4859" w14:textId="77777777" w:rsidTr="001208FB">
        <w:tc>
          <w:tcPr>
            <w:tcW w:w="4148" w:type="dxa"/>
          </w:tcPr>
          <w:p w14:paraId="7F0A7E62" w14:textId="650DD69D" w:rsidR="00F970D4" w:rsidRPr="00CB0906" w:rsidRDefault="00055BC8" w:rsidP="001208FB">
            <w:pPr>
              <w:spacing w:line="480" w:lineRule="auto"/>
              <w:jc w:val="center"/>
              <w:rPr>
                <w:rFonts w:cs="Times New Roman"/>
                <w:b/>
                <w:sz w:val="24"/>
                <w:szCs w:val="24"/>
              </w:rPr>
            </w:pPr>
            <w:r w:rsidRPr="00CB0906">
              <w:rPr>
                <w:rFonts w:cs="Times New Roman"/>
                <w:b/>
                <w:sz w:val="24"/>
                <w:szCs w:val="24"/>
              </w:rPr>
              <w:t xml:space="preserve">Initial </w:t>
            </w:r>
            <w:r w:rsidR="00F970D4" w:rsidRPr="00CB0906">
              <w:rPr>
                <w:rFonts w:cs="Times New Roman" w:hint="eastAsia"/>
                <w:b/>
                <w:sz w:val="24"/>
                <w:szCs w:val="24"/>
              </w:rPr>
              <w:t>Z</w:t>
            </w:r>
            <w:r w:rsidR="00F970D4" w:rsidRPr="00CB0906">
              <w:rPr>
                <w:rFonts w:cs="Times New Roman"/>
                <w:b/>
                <w:sz w:val="24"/>
                <w:szCs w:val="24"/>
              </w:rPr>
              <w:t>i of C</w:t>
            </w:r>
            <w:r w:rsidR="00EB1B17" w:rsidRPr="00CB0906">
              <w:rPr>
                <w:rFonts w:cs="Times New Roman"/>
                <w:b/>
                <w:sz w:val="24"/>
                <w:szCs w:val="24"/>
              </w:rPr>
              <w:t>10</w:t>
            </w:r>
          </w:p>
        </w:tc>
        <w:tc>
          <w:tcPr>
            <w:tcW w:w="4148" w:type="dxa"/>
          </w:tcPr>
          <w:p w14:paraId="509F689E" w14:textId="6C198BB8" w:rsidR="00F970D4" w:rsidRPr="00CB0906" w:rsidRDefault="00EB1B17" w:rsidP="00433F58">
            <w:pPr>
              <w:keepNext/>
              <w:spacing w:line="480" w:lineRule="auto"/>
              <w:jc w:val="center"/>
              <w:rPr>
                <w:rFonts w:cs="Times New Roman"/>
                <w:b/>
                <w:sz w:val="24"/>
                <w:szCs w:val="24"/>
              </w:rPr>
            </w:pPr>
            <w:r w:rsidRPr="00CB0906">
              <w:rPr>
                <w:rFonts w:cs="Times New Roman"/>
                <w:b/>
                <w:sz w:val="24"/>
                <w:szCs w:val="24"/>
              </w:rPr>
              <w:t>0.3644</w:t>
            </w:r>
          </w:p>
        </w:tc>
      </w:tr>
    </w:tbl>
    <w:p w14:paraId="59640A83" w14:textId="4AC6235D" w:rsidR="00611515" w:rsidRPr="00611515" w:rsidRDefault="00433F58" w:rsidP="00611515">
      <w:pPr>
        <w:pStyle w:val="a4"/>
        <w:jc w:val="center"/>
        <w:rPr>
          <w:rFonts w:ascii="Times New Roman" w:hAnsi="Times New Roman" w:cs="Times New Roman"/>
          <w:b/>
        </w:rPr>
      </w:pPr>
      <w:bookmarkStart w:id="308" w:name="_Ref13586604"/>
      <w:bookmarkStart w:id="309" w:name="_Toc12876443"/>
      <w:bookmarkStart w:id="310" w:name="_Toc12879787"/>
      <w:bookmarkStart w:id="311" w:name="_Toc12887724"/>
      <w:bookmarkStart w:id="312" w:name="_Toc15545740"/>
      <w:r w:rsidRPr="00433F58">
        <w:rPr>
          <w:rFonts w:ascii="Times New Roman" w:hAnsi="Times New Roman" w:cs="Times New Roman"/>
          <w:b/>
        </w:rPr>
        <w:t xml:space="preserve">Table </w:t>
      </w:r>
      <w:r w:rsidR="00FF6E85">
        <w:rPr>
          <w:rFonts w:ascii="Times New Roman" w:hAnsi="Times New Roman" w:cs="Times New Roman"/>
          <w:b/>
        </w:rPr>
        <w:fldChar w:fldCharType="begin"/>
      </w:r>
      <w:r w:rsidR="00FF6E85">
        <w:rPr>
          <w:rFonts w:ascii="Times New Roman" w:hAnsi="Times New Roman" w:cs="Times New Roman"/>
          <w:b/>
        </w:rPr>
        <w:instrText xml:space="preserve"> SEQ Table \* ARABIC </w:instrText>
      </w:r>
      <w:r w:rsidR="00FF6E85">
        <w:rPr>
          <w:rFonts w:ascii="Times New Roman" w:hAnsi="Times New Roman" w:cs="Times New Roman"/>
          <w:b/>
        </w:rPr>
        <w:fldChar w:fldCharType="separate"/>
      </w:r>
      <w:r w:rsidR="00FF6E85">
        <w:rPr>
          <w:rFonts w:ascii="Times New Roman" w:hAnsi="Times New Roman" w:cs="Times New Roman"/>
          <w:b/>
          <w:noProof/>
        </w:rPr>
        <w:t>6</w:t>
      </w:r>
      <w:r w:rsidR="00FF6E85">
        <w:rPr>
          <w:rFonts w:ascii="Times New Roman" w:hAnsi="Times New Roman" w:cs="Times New Roman"/>
          <w:b/>
        </w:rPr>
        <w:fldChar w:fldCharType="end"/>
      </w:r>
      <w:bookmarkEnd w:id="308"/>
      <w:r w:rsidRPr="00433F58">
        <w:rPr>
          <w:rFonts w:ascii="Times New Roman" w:hAnsi="Times New Roman" w:cs="Times New Roman"/>
          <w:b/>
        </w:rPr>
        <w:t xml:space="preserve">: Initial condition of </w:t>
      </w:r>
      <w:r w:rsidR="006D18D1">
        <w:rPr>
          <w:rFonts w:ascii="Times New Roman" w:hAnsi="Times New Roman" w:cs="Times New Roman"/>
          <w:b/>
        </w:rPr>
        <w:t xml:space="preserve">the </w:t>
      </w:r>
      <w:r>
        <w:rPr>
          <w:rFonts w:ascii="Times New Roman" w:hAnsi="Times New Roman" w:cs="Times New Roman"/>
          <w:b/>
        </w:rPr>
        <w:t>experimental</w:t>
      </w:r>
      <w:r w:rsidRPr="00433F58">
        <w:rPr>
          <w:rFonts w:ascii="Times New Roman" w:hAnsi="Times New Roman" w:cs="Times New Roman"/>
          <w:b/>
        </w:rPr>
        <w:t xml:space="preserve"> fl</w:t>
      </w:r>
      <w:r w:rsidRPr="006D18D1">
        <w:rPr>
          <w:rFonts w:ascii="Times New Roman" w:hAnsi="Times New Roman" w:cs="Times New Roman"/>
          <w:b/>
        </w:rPr>
        <w:t>uid</w:t>
      </w:r>
      <w:bookmarkEnd w:id="309"/>
      <w:bookmarkEnd w:id="310"/>
      <w:bookmarkEnd w:id="311"/>
      <w:r w:rsidR="00056E7A" w:rsidRPr="006D18D1">
        <w:rPr>
          <w:rFonts w:ascii="Times New Roman" w:hAnsi="Times New Roman" w:cs="Times New Roman"/>
          <w:b/>
        </w:rPr>
        <w:t>.</w:t>
      </w:r>
      <w:bookmarkEnd w:id="312"/>
    </w:p>
    <w:p w14:paraId="254B98C4" w14:textId="6DF42897" w:rsidR="00680E34" w:rsidRPr="00611515" w:rsidRDefault="00611515" w:rsidP="00EF4D96">
      <w:pPr>
        <w:spacing w:line="480" w:lineRule="auto"/>
        <w:rPr>
          <w:rFonts w:cs="Times New Roman"/>
          <w:color w:val="000000" w:themeColor="text1"/>
          <w:sz w:val="24"/>
          <w:szCs w:val="24"/>
        </w:rPr>
      </w:pPr>
      <w:r>
        <w:rPr>
          <w:rFonts w:cs="Times New Roman"/>
          <w:sz w:val="24"/>
          <w:szCs w:val="24"/>
        </w:rPr>
        <w:t xml:space="preserve">Under the pressure and temperature condition, the initial </w:t>
      </w:r>
      <w:r>
        <w:rPr>
          <w:rFonts w:cs="Times New Roman" w:hint="eastAsia"/>
          <w:sz w:val="24"/>
          <w:szCs w:val="24"/>
        </w:rPr>
        <w:t>liquid</w:t>
      </w:r>
      <w:r>
        <w:rPr>
          <w:rFonts w:cs="Times New Roman"/>
          <w:sz w:val="24"/>
          <w:szCs w:val="24"/>
        </w:rPr>
        <w:t xml:space="preserve"> mixture of C1/C4/C10 will </w:t>
      </w:r>
      <w:r>
        <w:rPr>
          <w:rFonts w:cs="Times New Roman"/>
          <w:color w:val="000000" w:themeColor="text1"/>
          <w:sz w:val="24"/>
          <w:szCs w:val="24"/>
        </w:rPr>
        <w:t>flash</w:t>
      </w:r>
      <w:r w:rsidRPr="00243A12">
        <w:rPr>
          <w:rFonts w:cs="Times New Roman"/>
          <w:color w:val="000000" w:themeColor="text1"/>
          <w:sz w:val="24"/>
          <w:szCs w:val="24"/>
        </w:rPr>
        <w:t xml:space="preserve"> into </w:t>
      </w:r>
      <w:r>
        <w:rPr>
          <w:rFonts w:cs="Times New Roman"/>
          <w:color w:val="000000" w:themeColor="text1"/>
          <w:sz w:val="24"/>
          <w:szCs w:val="24"/>
        </w:rPr>
        <w:t>a vapor-liquid co-existence system</w:t>
      </w:r>
      <w:r w:rsidRPr="00243A12">
        <w:rPr>
          <w:rFonts w:cs="Times New Roman"/>
          <w:color w:val="000000" w:themeColor="text1"/>
          <w:sz w:val="24"/>
          <w:szCs w:val="24"/>
        </w:rPr>
        <w:t>. The composition of each component in each phase</w:t>
      </w:r>
      <w:r>
        <w:rPr>
          <w:rFonts w:cs="Times New Roman"/>
          <w:color w:val="000000" w:themeColor="text1"/>
          <w:sz w:val="24"/>
          <w:szCs w:val="24"/>
        </w:rPr>
        <w:t xml:space="preserve"> </w:t>
      </w:r>
      <w:r w:rsidRPr="00243A12">
        <w:rPr>
          <w:rFonts w:cs="Times New Roman"/>
          <w:color w:val="000000" w:themeColor="text1"/>
          <w:sz w:val="24"/>
          <w:szCs w:val="24"/>
        </w:rPr>
        <w:t xml:space="preserve">from </w:t>
      </w:r>
      <w:r>
        <w:rPr>
          <w:rFonts w:cs="Times New Roman"/>
          <w:color w:val="000000" w:themeColor="text1"/>
          <w:sz w:val="24"/>
          <w:szCs w:val="24"/>
        </w:rPr>
        <w:t xml:space="preserve">the </w:t>
      </w:r>
      <w:r w:rsidRPr="00243A12">
        <w:rPr>
          <w:rFonts w:cs="Times New Roman"/>
          <w:color w:val="000000" w:themeColor="text1"/>
          <w:sz w:val="24"/>
          <w:szCs w:val="24"/>
        </w:rPr>
        <w:t xml:space="preserve">VLE code and experimental data are </w:t>
      </w:r>
      <w:r w:rsidRPr="00FC0125">
        <w:rPr>
          <w:rFonts w:cs="Times New Roman"/>
          <w:color w:val="000000" w:themeColor="text1"/>
          <w:sz w:val="24"/>
          <w:szCs w:val="24"/>
        </w:rPr>
        <w:t>shown below</w:t>
      </w:r>
      <w:r>
        <w:rPr>
          <w:rFonts w:cs="Times New Roman"/>
          <w:color w:val="000000" w:themeColor="text1"/>
          <w:sz w:val="24"/>
          <w:szCs w:val="24"/>
        </w:rPr>
        <w:t>.</w:t>
      </w:r>
    </w:p>
    <w:tbl>
      <w:tblPr>
        <w:tblStyle w:val="aa"/>
        <w:tblW w:w="0" w:type="auto"/>
        <w:jc w:val="center"/>
        <w:tblLook w:val="04A0" w:firstRow="1" w:lastRow="0" w:firstColumn="1" w:lastColumn="0" w:noHBand="0" w:noVBand="1"/>
      </w:tblPr>
      <w:tblGrid>
        <w:gridCol w:w="1659"/>
        <w:gridCol w:w="1659"/>
        <w:gridCol w:w="1659"/>
        <w:gridCol w:w="1659"/>
        <w:gridCol w:w="1660"/>
      </w:tblGrid>
      <w:tr w:rsidR="009109B0" w14:paraId="0FAC3E98" w14:textId="77777777" w:rsidTr="00F5191F">
        <w:trPr>
          <w:jc w:val="center"/>
        </w:trPr>
        <w:tc>
          <w:tcPr>
            <w:tcW w:w="1659" w:type="dxa"/>
          </w:tcPr>
          <w:p w14:paraId="289FD32E" w14:textId="341BAC73" w:rsidR="009109B0" w:rsidRDefault="009109B0" w:rsidP="00FD0361">
            <w:pPr>
              <w:spacing w:line="480" w:lineRule="auto"/>
              <w:rPr>
                <w:rFonts w:cs="Times New Roman"/>
                <w:b/>
                <w:sz w:val="24"/>
                <w:szCs w:val="24"/>
              </w:rPr>
            </w:pPr>
            <w:bookmarkStart w:id="313" w:name="_Hlk4249527"/>
            <w:r>
              <w:rPr>
                <w:rFonts w:cs="Times New Roman" w:hint="eastAsia"/>
                <w:b/>
                <w:sz w:val="24"/>
                <w:szCs w:val="24"/>
              </w:rPr>
              <w:t>R</w:t>
            </w:r>
            <w:r>
              <w:rPr>
                <w:rFonts w:cs="Times New Roman"/>
                <w:b/>
                <w:sz w:val="24"/>
                <w:szCs w:val="24"/>
              </w:rPr>
              <w:t>esults</w:t>
            </w:r>
          </w:p>
        </w:tc>
        <w:tc>
          <w:tcPr>
            <w:tcW w:w="3318" w:type="dxa"/>
            <w:gridSpan w:val="2"/>
          </w:tcPr>
          <w:p w14:paraId="2F8C51FE" w14:textId="436A9EE8" w:rsidR="009109B0" w:rsidRDefault="009109B0" w:rsidP="009109B0">
            <w:pPr>
              <w:spacing w:line="480" w:lineRule="auto"/>
              <w:jc w:val="center"/>
              <w:rPr>
                <w:rFonts w:cs="Times New Roman"/>
                <w:b/>
                <w:sz w:val="24"/>
                <w:szCs w:val="24"/>
              </w:rPr>
            </w:pPr>
            <w:r>
              <w:rPr>
                <w:rFonts w:cs="Times New Roman" w:hint="eastAsia"/>
                <w:b/>
                <w:sz w:val="24"/>
                <w:szCs w:val="24"/>
              </w:rPr>
              <w:t>S</w:t>
            </w:r>
            <w:r>
              <w:rPr>
                <w:rFonts w:cs="Times New Roman"/>
                <w:b/>
                <w:sz w:val="24"/>
                <w:szCs w:val="24"/>
              </w:rPr>
              <w:t>RK-E</w:t>
            </w:r>
            <w:r w:rsidR="00EF4D96">
              <w:rPr>
                <w:rFonts w:cs="Times New Roman"/>
                <w:b/>
                <w:sz w:val="24"/>
                <w:szCs w:val="24"/>
              </w:rPr>
              <w:t>o</w:t>
            </w:r>
            <w:r>
              <w:rPr>
                <w:rFonts w:cs="Times New Roman"/>
                <w:b/>
                <w:sz w:val="24"/>
                <w:szCs w:val="24"/>
              </w:rPr>
              <w:t>S</w:t>
            </w:r>
          </w:p>
        </w:tc>
        <w:tc>
          <w:tcPr>
            <w:tcW w:w="3319" w:type="dxa"/>
            <w:gridSpan w:val="2"/>
          </w:tcPr>
          <w:p w14:paraId="65873940" w14:textId="0EA95FA1" w:rsidR="009109B0" w:rsidRDefault="009109B0" w:rsidP="009109B0">
            <w:pPr>
              <w:spacing w:line="480" w:lineRule="auto"/>
              <w:jc w:val="center"/>
              <w:rPr>
                <w:rFonts w:cs="Times New Roman"/>
                <w:b/>
                <w:sz w:val="24"/>
                <w:szCs w:val="24"/>
              </w:rPr>
            </w:pPr>
            <w:r>
              <w:rPr>
                <w:rFonts w:cs="Times New Roman" w:hint="eastAsia"/>
                <w:b/>
                <w:sz w:val="24"/>
                <w:szCs w:val="24"/>
              </w:rPr>
              <w:t>E</w:t>
            </w:r>
            <w:r>
              <w:rPr>
                <w:rFonts w:cs="Times New Roman"/>
                <w:b/>
                <w:sz w:val="24"/>
                <w:szCs w:val="24"/>
              </w:rPr>
              <w:t>xperiment</w:t>
            </w:r>
            <w:r w:rsidR="001F5983">
              <w:rPr>
                <w:rFonts w:cs="Times New Roman"/>
                <w:b/>
                <w:sz w:val="24"/>
                <w:szCs w:val="24"/>
              </w:rPr>
              <w:t>al</w:t>
            </w:r>
            <w:r>
              <w:rPr>
                <w:rFonts w:cs="Times New Roman"/>
                <w:b/>
                <w:sz w:val="24"/>
                <w:szCs w:val="24"/>
              </w:rPr>
              <w:t xml:space="preserve"> data</w:t>
            </w:r>
          </w:p>
        </w:tc>
      </w:tr>
      <w:tr w:rsidR="007350BE" w14:paraId="56504CE4" w14:textId="77777777" w:rsidTr="009109B0">
        <w:trPr>
          <w:jc w:val="center"/>
        </w:trPr>
        <w:tc>
          <w:tcPr>
            <w:tcW w:w="1659" w:type="dxa"/>
          </w:tcPr>
          <w:p w14:paraId="5DEA07BC" w14:textId="4A04CB00" w:rsidR="007350BE" w:rsidRPr="007350BE" w:rsidRDefault="007350BE" w:rsidP="00FD0361">
            <w:pPr>
              <w:spacing w:line="480" w:lineRule="auto"/>
              <w:rPr>
                <w:rFonts w:cs="Times New Roman"/>
                <w:b/>
                <w:sz w:val="18"/>
                <w:szCs w:val="18"/>
              </w:rPr>
            </w:pPr>
            <w:r w:rsidRPr="007350BE">
              <w:rPr>
                <w:rFonts w:cs="Times New Roman" w:hint="eastAsia"/>
                <w:b/>
                <w:sz w:val="18"/>
                <w:szCs w:val="18"/>
              </w:rPr>
              <w:t>C</w:t>
            </w:r>
            <w:r w:rsidRPr="007350BE">
              <w:rPr>
                <w:rFonts w:cs="Times New Roman"/>
                <w:b/>
                <w:sz w:val="18"/>
                <w:szCs w:val="18"/>
              </w:rPr>
              <w:t>omponents</w:t>
            </w:r>
          </w:p>
        </w:tc>
        <w:tc>
          <w:tcPr>
            <w:tcW w:w="1659" w:type="dxa"/>
          </w:tcPr>
          <w:p w14:paraId="7637B22D" w14:textId="073DAEA4" w:rsidR="007350BE" w:rsidRPr="007350BE" w:rsidRDefault="007350BE" w:rsidP="00FD0361">
            <w:pPr>
              <w:spacing w:line="480" w:lineRule="auto"/>
              <w:rPr>
                <w:rFonts w:cs="Times New Roman"/>
                <w:b/>
                <w:sz w:val="18"/>
                <w:szCs w:val="18"/>
              </w:rPr>
            </w:pPr>
            <w:r w:rsidRPr="007350BE">
              <w:rPr>
                <w:rFonts w:cs="Times New Roman" w:hint="eastAsia"/>
                <w:b/>
                <w:sz w:val="18"/>
                <w:szCs w:val="18"/>
              </w:rPr>
              <w:t>G</w:t>
            </w:r>
            <w:r w:rsidRPr="007350BE">
              <w:rPr>
                <w:rFonts w:cs="Times New Roman"/>
                <w:b/>
                <w:sz w:val="18"/>
                <w:szCs w:val="18"/>
              </w:rPr>
              <w:t>as Fraction</w:t>
            </w:r>
          </w:p>
        </w:tc>
        <w:tc>
          <w:tcPr>
            <w:tcW w:w="1659" w:type="dxa"/>
          </w:tcPr>
          <w:p w14:paraId="51BB645A" w14:textId="0839377C" w:rsidR="007350BE" w:rsidRPr="007350BE" w:rsidRDefault="007350BE" w:rsidP="00FD0361">
            <w:pPr>
              <w:spacing w:line="480" w:lineRule="auto"/>
              <w:rPr>
                <w:rFonts w:cs="Times New Roman"/>
                <w:b/>
                <w:sz w:val="18"/>
                <w:szCs w:val="18"/>
              </w:rPr>
            </w:pPr>
            <w:r w:rsidRPr="007350BE">
              <w:rPr>
                <w:rFonts w:cs="Times New Roman" w:hint="eastAsia"/>
                <w:b/>
                <w:sz w:val="18"/>
                <w:szCs w:val="18"/>
              </w:rPr>
              <w:t>L</w:t>
            </w:r>
            <w:r w:rsidRPr="007350BE">
              <w:rPr>
                <w:rFonts w:cs="Times New Roman"/>
                <w:b/>
                <w:sz w:val="18"/>
                <w:szCs w:val="18"/>
              </w:rPr>
              <w:t>iquid Fraction</w:t>
            </w:r>
          </w:p>
        </w:tc>
        <w:tc>
          <w:tcPr>
            <w:tcW w:w="1659" w:type="dxa"/>
          </w:tcPr>
          <w:p w14:paraId="1D05C237" w14:textId="654C2D33" w:rsidR="007350BE" w:rsidRPr="007350BE" w:rsidRDefault="007350BE" w:rsidP="00FD0361">
            <w:pPr>
              <w:spacing w:line="480" w:lineRule="auto"/>
              <w:rPr>
                <w:rFonts w:cs="Times New Roman"/>
                <w:b/>
                <w:sz w:val="18"/>
                <w:szCs w:val="18"/>
              </w:rPr>
            </w:pPr>
            <w:r w:rsidRPr="007350BE">
              <w:rPr>
                <w:rFonts w:cs="Times New Roman" w:hint="eastAsia"/>
                <w:b/>
                <w:sz w:val="18"/>
                <w:szCs w:val="18"/>
              </w:rPr>
              <w:t>G</w:t>
            </w:r>
            <w:r w:rsidRPr="007350BE">
              <w:rPr>
                <w:rFonts w:cs="Times New Roman"/>
                <w:b/>
                <w:sz w:val="18"/>
                <w:szCs w:val="18"/>
              </w:rPr>
              <w:t>as Fraction</w:t>
            </w:r>
          </w:p>
        </w:tc>
        <w:tc>
          <w:tcPr>
            <w:tcW w:w="1660" w:type="dxa"/>
          </w:tcPr>
          <w:p w14:paraId="00F87294" w14:textId="4E8D8AA7" w:rsidR="007350BE" w:rsidRPr="007350BE" w:rsidRDefault="007350BE" w:rsidP="00FD0361">
            <w:pPr>
              <w:spacing w:line="480" w:lineRule="auto"/>
              <w:rPr>
                <w:rFonts w:cs="Times New Roman"/>
                <w:b/>
                <w:sz w:val="18"/>
                <w:szCs w:val="18"/>
              </w:rPr>
            </w:pPr>
            <w:r w:rsidRPr="007350BE">
              <w:rPr>
                <w:rFonts w:cs="Times New Roman" w:hint="eastAsia"/>
                <w:b/>
                <w:sz w:val="18"/>
                <w:szCs w:val="18"/>
              </w:rPr>
              <w:t>L</w:t>
            </w:r>
            <w:r w:rsidRPr="007350BE">
              <w:rPr>
                <w:rFonts w:cs="Times New Roman"/>
                <w:b/>
                <w:sz w:val="18"/>
                <w:szCs w:val="18"/>
              </w:rPr>
              <w:t>iquid Fraction</w:t>
            </w:r>
          </w:p>
        </w:tc>
      </w:tr>
      <w:tr w:rsidR="007350BE" w14:paraId="5FF1BBE5" w14:textId="77777777" w:rsidTr="009109B0">
        <w:trPr>
          <w:jc w:val="center"/>
        </w:trPr>
        <w:tc>
          <w:tcPr>
            <w:tcW w:w="1659" w:type="dxa"/>
          </w:tcPr>
          <w:p w14:paraId="61A29859" w14:textId="62BBF7F6" w:rsidR="007350BE" w:rsidRPr="007350BE" w:rsidRDefault="007350BE" w:rsidP="00FD0361">
            <w:pPr>
              <w:spacing w:line="480" w:lineRule="auto"/>
              <w:rPr>
                <w:rFonts w:cs="Times New Roman"/>
                <w:b/>
                <w:sz w:val="18"/>
                <w:szCs w:val="18"/>
              </w:rPr>
            </w:pPr>
            <w:r w:rsidRPr="007350BE">
              <w:rPr>
                <w:rFonts w:cs="Times New Roman" w:hint="eastAsia"/>
                <w:b/>
                <w:sz w:val="18"/>
                <w:szCs w:val="18"/>
              </w:rPr>
              <w:t>C</w:t>
            </w:r>
            <w:r w:rsidRPr="007350BE">
              <w:rPr>
                <w:rFonts w:cs="Times New Roman"/>
                <w:b/>
                <w:sz w:val="18"/>
                <w:szCs w:val="18"/>
              </w:rPr>
              <w:t>H4</w:t>
            </w:r>
          </w:p>
        </w:tc>
        <w:tc>
          <w:tcPr>
            <w:tcW w:w="1659" w:type="dxa"/>
          </w:tcPr>
          <w:p w14:paraId="35BB8B9D" w14:textId="3892BA0F" w:rsidR="007350BE" w:rsidRPr="007350BE" w:rsidRDefault="007350BE" w:rsidP="007350BE">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.9317</w:t>
            </w:r>
          </w:p>
        </w:tc>
        <w:tc>
          <w:tcPr>
            <w:tcW w:w="1659" w:type="dxa"/>
          </w:tcPr>
          <w:p w14:paraId="76E7D47B" w14:textId="4CBBA5D3"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.2807</w:t>
            </w:r>
          </w:p>
        </w:tc>
        <w:tc>
          <w:tcPr>
            <w:tcW w:w="1659" w:type="dxa"/>
          </w:tcPr>
          <w:p w14:paraId="36CF79B5" w14:textId="076CDD2B"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004D13A9">
              <w:rPr>
                <w:rFonts w:cs="Times New Roman"/>
                <w:b/>
                <w:sz w:val="18"/>
                <w:szCs w:val="18"/>
              </w:rPr>
              <w:t>.963</w:t>
            </w:r>
          </w:p>
        </w:tc>
        <w:tc>
          <w:tcPr>
            <w:tcW w:w="1660" w:type="dxa"/>
          </w:tcPr>
          <w:p w14:paraId="507CD484" w14:textId="3D960104"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.242</w:t>
            </w:r>
          </w:p>
        </w:tc>
      </w:tr>
      <w:tr w:rsidR="007350BE" w14:paraId="1C875674" w14:textId="77777777" w:rsidTr="009109B0">
        <w:trPr>
          <w:jc w:val="center"/>
        </w:trPr>
        <w:tc>
          <w:tcPr>
            <w:tcW w:w="1659" w:type="dxa"/>
          </w:tcPr>
          <w:p w14:paraId="57C22844" w14:textId="511B35D2" w:rsidR="007350BE" w:rsidRPr="007350BE" w:rsidRDefault="007350BE" w:rsidP="00FD0361">
            <w:pPr>
              <w:spacing w:line="480" w:lineRule="auto"/>
              <w:rPr>
                <w:rFonts w:cs="Times New Roman"/>
                <w:b/>
                <w:sz w:val="18"/>
                <w:szCs w:val="18"/>
              </w:rPr>
            </w:pPr>
            <w:r w:rsidRPr="007350BE">
              <w:rPr>
                <w:rFonts w:cs="Times New Roman" w:hint="eastAsia"/>
                <w:b/>
                <w:sz w:val="18"/>
                <w:szCs w:val="18"/>
              </w:rPr>
              <w:t>N</w:t>
            </w:r>
            <w:r w:rsidRPr="007350BE">
              <w:rPr>
                <w:rFonts w:cs="Times New Roman"/>
                <w:b/>
                <w:sz w:val="18"/>
                <w:szCs w:val="18"/>
              </w:rPr>
              <w:t>-C4H8</w:t>
            </w:r>
          </w:p>
        </w:tc>
        <w:tc>
          <w:tcPr>
            <w:tcW w:w="1659" w:type="dxa"/>
          </w:tcPr>
          <w:p w14:paraId="4E8F9E01" w14:textId="583493AE"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.059</w:t>
            </w:r>
          </w:p>
        </w:tc>
        <w:tc>
          <w:tcPr>
            <w:tcW w:w="1659" w:type="dxa"/>
          </w:tcPr>
          <w:p w14:paraId="76AD7C61" w14:textId="634BFA4C"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.1344</w:t>
            </w:r>
          </w:p>
        </w:tc>
        <w:tc>
          <w:tcPr>
            <w:tcW w:w="1659" w:type="dxa"/>
          </w:tcPr>
          <w:p w14:paraId="78898447" w14:textId="035E5F43"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.036</w:t>
            </w:r>
          </w:p>
        </w:tc>
        <w:tc>
          <w:tcPr>
            <w:tcW w:w="1660" w:type="dxa"/>
          </w:tcPr>
          <w:p w14:paraId="4EA49F7D" w14:textId="053E3C66"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.152</w:t>
            </w:r>
          </w:p>
        </w:tc>
      </w:tr>
      <w:tr w:rsidR="007350BE" w14:paraId="3C0CA2CA" w14:textId="77777777" w:rsidTr="009109B0">
        <w:trPr>
          <w:jc w:val="center"/>
        </w:trPr>
        <w:tc>
          <w:tcPr>
            <w:tcW w:w="1659" w:type="dxa"/>
          </w:tcPr>
          <w:p w14:paraId="0F0C6407" w14:textId="7A037AB9" w:rsidR="007350BE" w:rsidRPr="007350BE" w:rsidRDefault="007350BE" w:rsidP="00FD0361">
            <w:pPr>
              <w:spacing w:line="480" w:lineRule="auto"/>
              <w:rPr>
                <w:rFonts w:cs="Times New Roman"/>
                <w:b/>
                <w:sz w:val="18"/>
                <w:szCs w:val="18"/>
              </w:rPr>
            </w:pPr>
            <w:r w:rsidRPr="007350BE">
              <w:rPr>
                <w:rFonts w:cs="Times New Roman" w:hint="eastAsia"/>
                <w:b/>
                <w:sz w:val="18"/>
                <w:szCs w:val="18"/>
              </w:rPr>
              <w:t>C</w:t>
            </w:r>
            <w:r w:rsidRPr="007350BE">
              <w:rPr>
                <w:rFonts w:cs="Times New Roman"/>
                <w:b/>
                <w:sz w:val="18"/>
                <w:szCs w:val="18"/>
              </w:rPr>
              <w:t>10H22</w:t>
            </w:r>
          </w:p>
        </w:tc>
        <w:tc>
          <w:tcPr>
            <w:tcW w:w="1659" w:type="dxa"/>
          </w:tcPr>
          <w:p w14:paraId="696629BF" w14:textId="4EFF2500"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.0093</w:t>
            </w:r>
          </w:p>
        </w:tc>
        <w:tc>
          <w:tcPr>
            <w:tcW w:w="1659" w:type="dxa"/>
          </w:tcPr>
          <w:p w14:paraId="0F5C6FFD" w14:textId="4704B1D2"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.5849</w:t>
            </w:r>
          </w:p>
        </w:tc>
        <w:tc>
          <w:tcPr>
            <w:tcW w:w="1659" w:type="dxa"/>
          </w:tcPr>
          <w:p w14:paraId="6840EA17" w14:textId="1B789E27"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.0021</w:t>
            </w:r>
          </w:p>
        </w:tc>
        <w:tc>
          <w:tcPr>
            <w:tcW w:w="1660" w:type="dxa"/>
          </w:tcPr>
          <w:p w14:paraId="1D616281" w14:textId="54C3F324" w:rsidR="007350BE" w:rsidRPr="007350BE" w:rsidRDefault="007350BE" w:rsidP="009109B0">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.606</w:t>
            </w:r>
          </w:p>
        </w:tc>
      </w:tr>
      <w:bookmarkEnd w:id="313"/>
      <w:tr w:rsidR="009109B0" w14:paraId="4878752F" w14:textId="77777777" w:rsidTr="00F5191F">
        <w:trPr>
          <w:jc w:val="center"/>
        </w:trPr>
        <w:tc>
          <w:tcPr>
            <w:tcW w:w="1659" w:type="dxa"/>
          </w:tcPr>
          <w:p w14:paraId="1BF30CF1" w14:textId="77777777" w:rsidR="009109B0" w:rsidRDefault="009109B0" w:rsidP="00F5191F">
            <w:pPr>
              <w:spacing w:line="480" w:lineRule="auto"/>
              <w:rPr>
                <w:rFonts w:cs="Times New Roman"/>
                <w:b/>
                <w:sz w:val="24"/>
                <w:szCs w:val="24"/>
              </w:rPr>
            </w:pPr>
            <w:r>
              <w:rPr>
                <w:rFonts w:cs="Times New Roman" w:hint="eastAsia"/>
                <w:b/>
                <w:sz w:val="24"/>
                <w:szCs w:val="24"/>
              </w:rPr>
              <w:t>R</w:t>
            </w:r>
            <w:r>
              <w:rPr>
                <w:rFonts w:cs="Times New Roman"/>
                <w:b/>
                <w:sz w:val="24"/>
                <w:szCs w:val="24"/>
              </w:rPr>
              <w:t>esults</w:t>
            </w:r>
          </w:p>
        </w:tc>
        <w:tc>
          <w:tcPr>
            <w:tcW w:w="3318" w:type="dxa"/>
            <w:gridSpan w:val="2"/>
          </w:tcPr>
          <w:p w14:paraId="56444A9F" w14:textId="1122EDFC" w:rsidR="009109B0" w:rsidRDefault="009109B0" w:rsidP="00F5191F">
            <w:pPr>
              <w:spacing w:line="480" w:lineRule="auto"/>
              <w:jc w:val="center"/>
              <w:rPr>
                <w:rFonts w:cs="Times New Roman"/>
                <w:b/>
                <w:sz w:val="24"/>
                <w:szCs w:val="24"/>
              </w:rPr>
            </w:pPr>
            <w:r>
              <w:rPr>
                <w:rFonts w:cs="Times New Roman"/>
                <w:b/>
                <w:sz w:val="24"/>
                <w:szCs w:val="24"/>
              </w:rPr>
              <w:t>PR-E</w:t>
            </w:r>
            <w:r w:rsidR="00EF4D96">
              <w:rPr>
                <w:rFonts w:cs="Times New Roman"/>
                <w:b/>
                <w:sz w:val="24"/>
                <w:szCs w:val="24"/>
              </w:rPr>
              <w:t>o</w:t>
            </w:r>
            <w:r>
              <w:rPr>
                <w:rFonts w:cs="Times New Roman"/>
                <w:b/>
                <w:sz w:val="24"/>
                <w:szCs w:val="24"/>
              </w:rPr>
              <w:t>S</w:t>
            </w:r>
          </w:p>
        </w:tc>
        <w:tc>
          <w:tcPr>
            <w:tcW w:w="3319" w:type="dxa"/>
            <w:gridSpan w:val="2"/>
          </w:tcPr>
          <w:p w14:paraId="14EFA422" w14:textId="61758BB3" w:rsidR="009109B0" w:rsidRDefault="009109B0" w:rsidP="00F5191F">
            <w:pPr>
              <w:spacing w:line="480" w:lineRule="auto"/>
              <w:jc w:val="center"/>
              <w:rPr>
                <w:rFonts w:cs="Times New Roman"/>
                <w:b/>
                <w:sz w:val="24"/>
                <w:szCs w:val="24"/>
              </w:rPr>
            </w:pPr>
            <w:r>
              <w:rPr>
                <w:rFonts w:cs="Times New Roman" w:hint="eastAsia"/>
                <w:b/>
                <w:sz w:val="24"/>
                <w:szCs w:val="24"/>
              </w:rPr>
              <w:t>E</w:t>
            </w:r>
            <w:r>
              <w:rPr>
                <w:rFonts w:cs="Times New Roman"/>
                <w:b/>
                <w:sz w:val="24"/>
                <w:szCs w:val="24"/>
              </w:rPr>
              <w:t>xperiment</w:t>
            </w:r>
            <w:r w:rsidR="001F5983">
              <w:rPr>
                <w:rFonts w:cs="Times New Roman"/>
                <w:b/>
                <w:sz w:val="24"/>
                <w:szCs w:val="24"/>
              </w:rPr>
              <w:t>al</w:t>
            </w:r>
            <w:r>
              <w:rPr>
                <w:rFonts w:cs="Times New Roman"/>
                <w:b/>
                <w:sz w:val="24"/>
                <w:szCs w:val="24"/>
              </w:rPr>
              <w:t xml:space="preserve"> data</w:t>
            </w:r>
          </w:p>
        </w:tc>
      </w:tr>
      <w:tr w:rsidR="009109B0" w14:paraId="50210844" w14:textId="77777777" w:rsidTr="00F5191F">
        <w:trPr>
          <w:jc w:val="center"/>
        </w:trPr>
        <w:tc>
          <w:tcPr>
            <w:tcW w:w="1659" w:type="dxa"/>
          </w:tcPr>
          <w:p w14:paraId="503454D4" w14:textId="77777777" w:rsidR="009109B0" w:rsidRPr="007350BE" w:rsidRDefault="009109B0" w:rsidP="00F5191F">
            <w:pPr>
              <w:spacing w:line="480" w:lineRule="auto"/>
              <w:rPr>
                <w:rFonts w:cs="Times New Roman"/>
                <w:b/>
                <w:sz w:val="18"/>
                <w:szCs w:val="18"/>
              </w:rPr>
            </w:pPr>
            <w:r w:rsidRPr="007350BE">
              <w:rPr>
                <w:rFonts w:cs="Times New Roman" w:hint="eastAsia"/>
                <w:b/>
                <w:sz w:val="18"/>
                <w:szCs w:val="18"/>
              </w:rPr>
              <w:t>C</w:t>
            </w:r>
            <w:r w:rsidRPr="007350BE">
              <w:rPr>
                <w:rFonts w:cs="Times New Roman"/>
                <w:b/>
                <w:sz w:val="18"/>
                <w:szCs w:val="18"/>
              </w:rPr>
              <w:t>omponents</w:t>
            </w:r>
          </w:p>
        </w:tc>
        <w:tc>
          <w:tcPr>
            <w:tcW w:w="1659" w:type="dxa"/>
          </w:tcPr>
          <w:p w14:paraId="02A7312C" w14:textId="77777777" w:rsidR="009109B0" w:rsidRPr="007350BE" w:rsidRDefault="009109B0" w:rsidP="00F5191F">
            <w:pPr>
              <w:spacing w:line="480" w:lineRule="auto"/>
              <w:rPr>
                <w:rFonts w:cs="Times New Roman"/>
                <w:b/>
                <w:sz w:val="18"/>
                <w:szCs w:val="18"/>
              </w:rPr>
            </w:pPr>
            <w:r w:rsidRPr="007350BE">
              <w:rPr>
                <w:rFonts w:cs="Times New Roman" w:hint="eastAsia"/>
                <w:b/>
                <w:sz w:val="18"/>
                <w:szCs w:val="18"/>
              </w:rPr>
              <w:t>G</w:t>
            </w:r>
            <w:r w:rsidRPr="007350BE">
              <w:rPr>
                <w:rFonts w:cs="Times New Roman"/>
                <w:b/>
                <w:sz w:val="18"/>
                <w:szCs w:val="18"/>
              </w:rPr>
              <w:t>as Fraction</w:t>
            </w:r>
          </w:p>
        </w:tc>
        <w:tc>
          <w:tcPr>
            <w:tcW w:w="1659" w:type="dxa"/>
          </w:tcPr>
          <w:p w14:paraId="63160487" w14:textId="77777777" w:rsidR="009109B0" w:rsidRPr="007350BE" w:rsidRDefault="009109B0" w:rsidP="00F5191F">
            <w:pPr>
              <w:spacing w:line="480" w:lineRule="auto"/>
              <w:rPr>
                <w:rFonts w:cs="Times New Roman"/>
                <w:b/>
                <w:sz w:val="18"/>
                <w:szCs w:val="18"/>
              </w:rPr>
            </w:pPr>
            <w:r w:rsidRPr="007350BE">
              <w:rPr>
                <w:rFonts w:cs="Times New Roman" w:hint="eastAsia"/>
                <w:b/>
                <w:sz w:val="18"/>
                <w:szCs w:val="18"/>
              </w:rPr>
              <w:t>L</w:t>
            </w:r>
            <w:r w:rsidRPr="007350BE">
              <w:rPr>
                <w:rFonts w:cs="Times New Roman"/>
                <w:b/>
                <w:sz w:val="18"/>
                <w:szCs w:val="18"/>
              </w:rPr>
              <w:t>iquid Fraction</w:t>
            </w:r>
          </w:p>
        </w:tc>
        <w:tc>
          <w:tcPr>
            <w:tcW w:w="1659" w:type="dxa"/>
          </w:tcPr>
          <w:p w14:paraId="5EB89AF1" w14:textId="77777777" w:rsidR="009109B0" w:rsidRPr="007350BE" w:rsidRDefault="009109B0" w:rsidP="00F5191F">
            <w:pPr>
              <w:spacing w:line="480" w:lineRule="auto"/>
              <w:rPr>
                <w:rFonts w:cs="Times New Roman"/>
                <w:b/>
                <w:sz w:val="18"/>
                <w:szCs w:val="18"/>
              </w:rPr>
            </w:pPr>
            <w:r w:rsidRPr="007350BE">
              <w:rPr>
                <w:rFonts w:cs="Times New Roman" w:hint="eastAsia"/>
                <w:b/>
                <w:sz w:val="18"/>
                <w:szCs w:val="18"/>
              </w:rPr>
              <w:t>G</w:t>
            </w:r>
            <w:r w:rsidRPr="007350BE">
              <w:rPr>
                <w:rFonts w:cs="Times New Roman"/>
                <w:b/>
                <w:sz w:val="18"/>
                <w:szCs w:val="18"/>
              </w:rPr>
              <w:t>as Fraction</w:t>
            </w:r>
          </w:p>
        </w:tc>
        <w:tc>
          <w:tcPr>
            <w:tcW w:w="1660" w:type="dxa"/>
          </w:tcPr>
          <w:p w14:paraId="6B1CEF9B" w14:textId="77777777" w:rsidR="009109B0" w:rsidRPr="007350BE" w:rsidRDefault="009109B0" w:rsidP="00F5191F">
            <w:pPr>
              <w:spacing w:line="480" w:lineRule="auto"/>
              <w:rPr>
                <w:rFonts w:cs="Times New Roman"/>
                <w:b/>
                <w:sz w:val="18"/>
                <w:szCs w:val="18"/>
              </w:rPr>
            </w:pPr>
            <w:r w:rsidRPr="007350BE">
              <w:rPr>
                <w:rFonts w:cs="Times New Roman" w:hint="eastAsia"/>
                <w:b/>
                <w:sz w:val="18"/>
                <w:szCs w:val="18"/>
              </w:rPr>
              <w:t>L</w:t>
            </w:r>
            <w:r w:rsidRPr="007350BE">
              <w:rPr>
                <w:rFonts w:cs="Times New Roman"/>
                <w:b/>
                <w:sz w:val="18"/>
                <w:szCs w:val="18"/>
              </w:rPr>
              <w:t>iquid Fraction</w:t>
            </w:r>
          </w:p>
        </w:tc>
      </w:tr>
      <w:tr w:rsidR="009109B0" w14:paraId="63D08222" w14:textId="77777777" w:rsidTr="00F5191F">
        <w:trPr>
          <w:jc w:val="center"/>
        </w:trPr>
        <w:tc>
          <w:tcPr>
            <w:tcW w:w="1659" w:type="dxa"/>
          </w:tcPr>
          <w:p w14:paraId="1E46F564" w14:textId="77777777" w:rsidR="009109B0" w:rsidRPr="007350BE" w:rsidRDefault="009109B0" w:rsidP="00F5191F">
            <w:pPr>
              <w:spacing w:line="480" w:lineRule="auto"/>
              <w:rPr>
                <w:rFonts w:cs="Times New Roman"/>
                <w:b/>
                <w:sz w:val="18"/>
                <w:szCs w:val="18"/>
              </w:rPr>
            </w:pPr>
            <w:r w:rsidRPr="007350BE">
              <w:rPr>
                <w:rFonts w:cs="Times New Roman" w:hint="eastAsia"/>
                <w:b/>
                <w:sz w:val="18"/>
                <w:szCs w:val="18"/>
              </w:rPr>
              <w:t>C</w:t>
            </w:r>
            <w:r w:rsidRPr="007350BE">
              <w:rPr>
                <w:rFonts w:cs="Times New Roman"/>
                <w:b/>
                <w:sz w:val="18"/>
                <w:szCs w:val="18"/>
              </w:rPr>
              <w:t>H4</w:t>
            </w:r>
          </w:p>
        </w:tc>
        <w:tc>
          <w:tcPr>
            <w:tcW w:w="1659" w:type="dxa"/>
          </w:tcPr>
          <w:p w14:paraId="2340CB41" w14:textId="615FA5D5"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.9</w:t>
            </w:r>
            <w:r>
              <w:rPr>
                <w:rFonts w:cs="Times New Roman"/>
                <w:b/>
                <w:sz w:val="18"/>
                <w:szCs w:val="18"/>
              </w:rPr>
              <w:t>276</w:t>
            </w:r>
          </w:p>
        </w:tc>
        <w:tc>
          <w:tcPr>
            <w:tcW w:w="1659" w:type="dxa"/>
          </w:tcPr>
          <w:p w14:paraId="07C252DC" w14:textId="72F6E97A"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.2</w:t>
            </w:r>
            <w:r>
              <w:rPr>
                <w:rFonts w:cs="Times New Roman"/>
                <w:b/>
                <w:sz w:val="18"/>
                <w:szCs w:val="18"/>
              </w:rPr>
              <w:t>764</w:t>
            </w:r>
          </w:p>
        </w:tc>
        <w:tc>
          <w:tcPr>
            <w:tcW w:w="1659" w:type="dxa"/>
          </w:tcPr>
          <w:p w14:paraId="44F17805" w14:textId="729D9B85"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004D13A9">
              <w:rPr>
                <w:rFonts w:cs="Times New Roman"/>
                <w:b/>
                <w:sz w:val="18"/>
                <w:szCs w:val="18"/>
              </w:rPr>
              <w:t>.963</w:t>
            </w:r>
          </w:p>
        </w:tc>
        <w:tc>
          <w:tcPr>
            <w:tcW w:w="1660" w:type="dxa"/>
          </w:tcPr>
          <w:p w14:paraId="7E963732" w14:textId="77777777"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.242</w:t>
            </w:r>
          </w:p>
        </w:tc>
      </w:tr>
      <w:tr w:rsidR="009109B0" w14:paraId="041D1480" w14:textId="77777777" w:rsidTr="00F5191F">
        <w:trPr>
          <w:jc w:val="center"/>
        </w:trPr>
        <w:tc>
          <w:tcPr>
            <w:tcW w:w="1659" w:type="dxa"/>
          </w:tcPr>
          <w:p w14:paraId="511D2DB0" w14:textId="77777777" w:rsidR="009109B0" w:rsidRPr="007350BE" w:rsidRDefault="009109B0" w:rsidP="00F5191F">
            <w:pPr>
              <w:spacing w:line="480" w:lineRule="auto"/>
              <w:rPr>
                <w:rFonts w:cs="Times New Roman"/>
                <w:b/>
                <w:sz w:val="18"/>
                <w:szCs w:val="18"/>
              </w:rPr>
            </w:pPr>
            <w:r w:rsidRPr="007350BE">
              <w:rPr>
                <w:rFonts w:cs="Times New Roman" w:hint="eastAsia"/>
                <w:b/>
                <w:sz w:val="18"/>
                <w:szCs w:val="18"/>
              </w:rPr>
              <w:t>N</w:t>
            </w:r>
            <w:r w:rsidRPr="007350BE">
              <w:rPr>
                <w:rFonts w:cs="Times New Roman"/>
                <w:b/>
                <w:sz w:val="18"/>
                <w:szCs w:val="18"/>
              </w:rPr>
              <w:t>-C4H8</w:t>
            </w:r>
          </w:p>
        </w:tc>
        <w:tc>
          <w:tcPr>
            <w:tcW w:w="1659" w:type="dxa"/>
          </w:tcPr>
          <w:p w14:paraId="676EA2E2" w14:textId="05AD2E9E"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.0</w:t>
            </w:r>
            <w:r>
              <w:rPr>
                <w:rFonts w:cs="Times New Roman"/>
                <w:b/>
                <w:sz w:val="18"/>
                <w:szCs w:val="18"/>
              </w:rPr>
              <w:t>614</w:t>
            </w:r>
          </w:p>
        </w:tc>
        <w:tc>
          <w:tcPr>
            <w:tcW w:w="1659" w:type="dxa"/>
          </w:tcPr>
          <w:p w14:paraId="1A6BB22A" w14:textId="2F975776"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.13</w:t>
            </w:r>
            <w:r>
              <w:rPr>
                <w:rFonts w:cs="Times New Roman"/>
                <w:b/>
                <w:sz w:val="18"/>
                <w:szCs w:val="18"/>
              </w:rPr>
              <w:t>36</w:t>
            </w:r>
          </w:p>
        </w:tc>
        <w:tc>
          <w:tcPr>
            <w:tcW w:w="1659" w:type="dxa"/>
          </w:tcPr>
          <w:p w14:paraId="309EA49D" w14:textId="77777777"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.036</w:t>
            </w:r>
          </w:p>
        </w:tc>
        <w:tc>
          <w:tcPr>
            <w:tcW w:w="1660" w:type="dxa"/>
          </w:tcPr>
          <w:p w14:paraId="511DED15" w14:textId="77777777"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.152</w:t>
            </w:r>
          </w:p>
        </w:tc>
      </w:tr>
      <w:tr w:rsidR="009109B0" w14:paraId="119823C8" w14:textId="77777777" w:rsidTr="00F5191F">
        <w:trPr>
          <w:jc w:val="center"/>
        </w:trPr>
        <w:tc>
          <w:tcPr>
            <w:tcW w:w="1659" w:type="dxa"/>
          </w:tcPr>
          <w:p w14:paraId="6AA82C1E" w14:textId="77777777" w:rsidR="009109B0" w:rsidRPr="007350BE" w:rsidRDefault="009109B0" w:rsidP="00F5191F">
            <w:pPr>
              <w:spacing w:line="480" w:lineRule="auto"/>
              <w:rPr>
                <w:rFonts w:cs="Times New Roman"/>
                <w:b/>
                <w:sz w:val="18"/>
                <w:szCs w:val="18"/>
              </w:rPr>
            </w:pPr>
            <w:r w:rsidRPr="007350BE">
              <w:rPr>
                <w:rFonts w:cs="Times New Roman" w:hint="eastAsia"/>
                <w:b/>
                <w:sz w:val="18"/>
                <w:szCs w:val="18"/>
              </w:rPr>
              <w:t>C</w:t>
            </w:r>
            <w:r w:rsidRPr="007350BE">
              <w:rPr>
                <w:rFonts w:cs="Times New Roman"/>
                <w:b/>
                <w:sz w:val="18"/>
                <w:szCs w:val="18"/>
              </w:rPr>
              <w:t>10H22</w:t>
            </w:r>
          </w:p>
        </w:tc>
        <w:tc>
          <w:tcPr>
            <w:tcW w:w="1659" w:type="dxa"/>
          </w:tcPr>
          <w:p w14:paraId="50B16EE3" w14:textId="352064A3"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.0</w:t>
            </w:r>
            <w:r>
              <w:rPr>
                <w:rFonts w:cs="Times New Roman"/>
                <w:b/>
                <w:sz w:val="18"/>
                <w:szCs w:val="18"/>
              </w:rPr>
              <w:t>11</w:t>
            </w:r>
          </w:p>
        </w:tc>
        <w:tc>
          <w:tcPr>
            <w:tcW w:w="1659" w:type="dxa"/>
          </w:tcPr>
          <w:p w14:paraId="41F7DB33" w14:textId="34A15A23"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.58</w:t>
            </w:r>
            <w:r>
              <w:rPr>
                <w:rFonts w:cs="Times New Roman"/>
                <w:b/>
                <w:sz w:val="18"/>
                <w:szCs w:val="18"/>
              </w:rPr>
              <w:t>99</w:t>
            </w:r>
          </w:p>
        </w:tc>
        <w:tc>
          <w:tcPr>
            <w:tcW w:w="1659" w:type="dxa"/>
          </w:tcPr>
          <w:p w14:paraId="5CA0FA1C" w14:textId="77777777" w:rsidR="009109B0" w:rsidRPr="007350BE" w:rsidRDefault="009109B0" w:rsidP="00F5191F">
            <w:pPr>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.0021</w:t>
            </w:r>
          </w:p>
        </w:tc>
        <w:tc>
          <w:tcPr>
            <w:tcW w:w="1660" w:type="dxa"/>
          </w:tcPr>
          <w:p w14:paraId="26A7E20F" w14:textId="77777777" w:rsidR="009109B0" w:rsidRPr="007350BE" w:rsidRDefault="009109B0" w:rsidP="00433F58">
            <w:pPr>
              <w:keepNext/>
              <w:spacing w:line="480" w:lineRule="auto"/>
              <w:ind w:firstLineChars="100" w:firstLine="180"/>
              <w:rPr>
                <w:rFonts w:cs="Times New Roman"/>
                <w:b/>
                <w:sz w:val="18"/>
                <w:szCs w:val="18"/>
              </w:rPr>
            </w:pPr>
            <w:r w:rsidRPr="007350BE">
              <w:rPr>
                <w:rFonts w:cs="Times New Roman" w:hint="eastAsia"/>
                <w:b/>
                <w:sz w:val="18"/>
                <w:szCs w:val="18"/>
              </w:rPr>
              <w:t>0</w:t>
            </w:r>
            <w:r w:rsidRPr="007350BE">
              <w:rPr>
                <w:rFonts w:cs="Times New Roman"/>
                <w:b/>
                <w:sz w:val="18"/>
                <w:szCs w:val="18"/>
              </w:rPr>
              <w:t>.606</w:t>
            </w:r>
          </w:p>
        </w:tc>
      </w:tr>
    </w:tbl>
    <w:p w14:paraId="6C62BE35" w14:textId="277A014E" w:rsidR="00CF4322" w:rsidRPr="00CB0906" w:rsidRDefault="00433F58" w:rsidP="00107449">
      <w:pPr>
        <w:pStyle w:val="a4"/>
        <w:jc w:val="center"/>
        <w:rPr>
          <w:rFonts w:ascii="Times New Roman" w:hAnsi="Times New Roman" w:cs="Times New Roman"/>
          <w:b/>
          <w:sz w:val="18"/>
          <w:szCs w:val="18"/>
        </w:rPr>
      </w:pPr>
      <w:bookmarkStart w:id="314" w:name="_Ref13586613"/>
      <w:bookmarkStart w:id="315" w:name="_Toc12876444"/>
      <w:bookmarkStart w:id="316" w:name="_Toc12879788"/>
      <w:bookmarkStart w:id="317" w:name="_Toc12887725"/>
      <w:bookmarkStart w:id="318" w:name="_Toc15545741"/>
      <w:r w:rsidRPr="00CB0906">
        <w:rPr>
          <w:rFonts w:ascii="Times New Roman" w:hAnsi="Times New Roman" w:cs="Times New Roman"/>
          <w:b/>
          <w:sz w:val="18"/>
          <w:szCs w:val="18"/>
        </w:rPr>
        <w:t xml:space="preserve">Table </w:t>
      </w:r>
      <w:r w:rsidR="00FF6E85" w:rsidRPr="00CB0906">
        <w:rPr>
          <w:rFonts w:ascii="Times New Roman" w:hAnsi="Times New Roman" w:cs="Times New Roman"/>
          <w:b/>
          <w:sz w:val="18"/>
          <w:szCs w:val="18"/>
        </w:rPr>
        <w:fldChar w:fldCharType="begin"/>
      </w:r>
      <w:r w:rsidR="00FF6E85" w:rsidRPr="00CB0906">
        <w:rPr>
          <w:rFonts w:ascii="Times New Roman" w:hAnsi="Times New Roman" w:cs="Times New Roman"/>
          <w:b/>
          <w:sz w:val="18"/>
          <w:szCs w:val="18"/>
        </w:rPr>
        <w:instrText xml:space="preserve"> SEQ Table \* ARABIC </w:instrText>
      </w:r>
      <w:r w:rsidR="00FF6E85" w:rsidRPr="00CB0906">
        <w:rPr>
          <w:rFonts w:ascii="Times New Roman" w:hAnsi="Times New Roman" w:cs="Times New Roman"/>
          <w:b/>
          <w:sz w:val="18"/>
          <w:szCs w:val="18"/>
        </w:rPr>
        <w:fldChar w:fldCharType="separate"/>
      </w:r>
      <w:r w:rsidR="00FF6E85" w:rsidRPr="00CB0906">
        <w:rPr>
          <w:rFonts w:ascii="Times New Roman" w:hAnsi="Times New Roman" w:cs="Times New Roman"/>
          <w:b/>
          <w:noProof/>
          <w:sz w:val="18"/>
          <w:szCs w:val="18"/>
        </w:rPr>
        <w:t>7</w:t>
      </w:r>
      <w:r w:rsidR="00FF6E85" w:rsidRPr="00CB0906">
        <w:rPr>
          <w:rFonts w:ascii="Times New Roman" w:hAnsi="Times New Roman" w:cs="Times New Roman"/>
          <w:b/>
          <w:sz w:val="18"/>
          <w:szCs w:val="18"/>
        </w:rPr>
        <w:fldChar w:fldCharType="end"/>
      </w:r>
      <w:bookmarkEnd w:id="314"/>
      <w:r w:rsidRPr="00CB0906">
        <w:rPr>
          <w:rFonts w:ascii="Times New Roman" w:hAnsi="Times New Roman" w:cs="Times New Roman"/>
          <w:b/>
          <w:sz w:val="18"/>
          <w:szCs w:val="18"/>
        </w:rPr>
        <w:t xml:space="preserve">: </w:t>
      </w:r>
      <w:r w:rsidR="00362EE8" w:rsidRPr="00CB0906">
        <w:rPr>
          <w:rFonts w:ascii="Times New Roman" w:hAnsi="Times New Roman" w:cs="Times New Roman"/>
          <w:b/>
          <w:sz w:val="18"/>
          <w:szCs w:val="18"/>
        </w:rPr>
        <w:t xml:space="preserve">Components fraction in </w:t>
      </w:r>
      <w:r w:rsidR="00F50AE2" w:rsidRPr="00CB0906">
        <w:rPr>
          <w:rFonts w:ascii="Times New Roman" w:hAnsi="Times New Roman" w:cs="Times New Roman"/>
          <w:b/>
          <w:sz w:val="18"/>
          <w:szCs w:val="18"/>
        </w:rPr>
        <w:t xml:space="preserve">the </w:t>
      </w:r>
      <w:r w:rsidR="00362EE8" w:rsidRPr="00CB0906">
        <w:rPr>
          <w:rFonts w:ascii="Times New Roman" w:hAnsi="Times New Roman" w:cs="Times New Roman"/>
          <w:b/>
          <w:sz w:val="18"/>
          <w:szCs w:val="18"/>
        </w:rPr>
        <w:t>liquid/gas phase</w:t>
      </w:r>
      <w:r w:rsidRPr="00CB0906">
        <w:rPr>
          <w:rFonts w:ascii="Times New Roman" w:hAnsi="Times New Roman" w:cs="Times New Roman"/>
          <w:b/>
          <w:sz w:val="18"/>
          <w:szCs w:val="18"/>
        </w:rPr>
        <w:t xml:space="preserve"> from </w:t>
      </w:r>
      <w:r w:rsidR="00362EE8" w:rsidRPr="00CB0906">
        <w:rPr>
          <w:rFonts w:ascii="Times New Roman" w:hAnsi="Times New Roman" w:cs="Times New Roman"/>
          <w:b/>
          <w:sz w:val="18"/>
          <w:szCs w:val="18"/>
        </w:rPr>
        <w:t>VLE code and experiment data</w:t>
      </w:r>
      <w:bookmarkEnd w:id="315"/>
      <w:bookmarkEnd w:id="316"/>
      <w:bookmarkEnd w:id="317"/>
      <w:r w:rsidR="003E33F2" w:rsidRPr="00CB0906">
        <w:rPr>
          <w:rFonts w:ascii="Times New Roman" w:hAnsi="Times New Roman" w:cs="Times New Roman"/>
          <w:b/>
          <w:sz w:val="18"/>
          <w:szCs w:val="18"/>
        </w:rPr>
        <w:t xml:space="preserve"> </w:t>
      </w:r>
      <w:r w:rsidR="00963698" w:rsidRPr="00CB0906">
        <w:rPr>
          <w:rFonts w:ascii="Times New Roman" w:hAnsi="Times New Roman" w:cs="Times New Roman"/>
          <w:b/>
          <w:sz w:val="18"/>
          <w:szCs w:val="18"/>
        </w:rPr>
        <w:t>(</w:t>
      </w:r>
      <w:r w:rsidR="00225392" w:rsidRPr="00CB0906">
        <w:rPr>
          <w:rFonts w:ascii="Times New Roman" w:hAnsi="Times New Roman" w:cs="Times New Roman"/>
          <w:b/>
          <w:sz w:val="18"/>
          <w:szCs w:val="18"/>
        </w:rPr>
        <w:t>Sage et al.</w:t>
      </w:r>
      <w:r w:rsidR="00963698" w:rsidRPr="00CB0906">
        <w:rPr>
          <w:rFonts w:ascii="Times New Roman" w:hAnsi="Times New Roman" w:cs="Times New Roman"/>
          <w:b/>
          <w:sz w:val="18"/>
          <w:szCs w:val="18"/>
        </w:rPr>
        <w:t xml:space="preserve"> 1950).</w:t>
      </w:r>
      <w:bookmarkEnd w:id="318"/>
    </w:p>
    <w:p w14:paraId="1BC36964" w14:textId="306C5165" w:rsidR="00470EBA" w:rsidRPr="00D8420F" w:rsidRDefault="00611515" w:rsidP="00FD0361">
      <w:pPr>
        <w:spacing w:line="480" w:lineRule="auto"/>
        <w:ind w:firstLine="420"/>
        <w:rPr>
          <w:rFonts w:cs="Times New Roman"/>
          <w:sz w:val="24"/>
          <w:szCs w:val="24"/>
        </w:rPr>
      </w:pPr>
      <w:r w:rsidRPr="00225392">
        <w:rPr>
          <w:rFonts w:cs="Times New Roman"/>
          <w:sz w:val="24"/>
          <w:szCs w:val="24"/>
        </w:rPr>
        <w:lastRenderedPageBreak/>
        <w:t xml:space="preserve">By comparing with experimental data, </w:t>
      </w:r>
      <w:r w:rsidRPr="00225392">
        <w:rPr>
          <w:rFonts w:cs="Times New Roman" w:hint="eastAsia"/>
          <w:sz w:val="24"/>
          <w:szCs w:val="24"/>
        </w:rPr>
        <w:t>the</w:t>
      </w:r>
      <w:r w:rsidRPr="00225392">
        <w:rPr>
          <w:rFonts w:cs="Times New Roman"/>
          <w:sz w:val="24"/>
          <w:szCs w:val="24"/>
        </w:rPr>
        <w:t xml:space="preserve"> results</w:t>
      </w:r>
      <w:r>
        <w:rPr>
          <w:rFonts w:cs="Times New Roman"/>
          <w:sz w:val="24"/>
          <w:szCs w:val="24"/>
        </w:rPr>
        <w:t xml:space="preserve"> of</w:t>
      </w:r>
      <w:r w:rsidRPr="000F675C">
        <w:rPr>
          <w:rFonts w:cs="Times New Roman"/>
          <w:sz w:val="24"/>
          <w:szCs w:val="24"/>
        </w:rPr>
        <w:t xml:space="preserve"> </w:t>
      </w:r>
      <w:r>
        <w:rPr>
          <w:rFonts w:cs="Times New Roman"/>
          <w:sz w:val="24"/>
          <w:szCs w:val="24"/>
        </w:rPr>
        <w:t xml:space="preserve">the </w:t>
      </w:r>
      <w:r w:rsidRPr="000F675C">
        <w:rPr>
          <w:rFonts w:cs="Times New Roman"/>
          <w:sz w:val="24"/>
          <w:szCs w:val="24"/>
        </w:rPr>
        <w:t>VLE code</w:t>
      </w:r>
      <w:r>
        <w:rPr>
          <w:rFonts w:cs="Times New Roman"/>
          <w:sz w:val="24"/>
          <w:szCs w:val="24"/>
        </w:rPr>
        <w:t xml:space="preserve"> are satisfactory, which validates the</w:t>
      </w:r>
      <w:r w:rsidRPr="000F675C">
        <w:rPr>
          <w:rFonts w:cs="Times New Roman"/>
          <w:sz w:val="24"/>
          <w:szCs w:val="24"/>
        </w:rPr>
        <w:t xml:space="preserve"> </w:t>
      </w:r>
      <w:r>
        <w:rPr>
          <w:rFonts w:cs="Times New Roman"/>
          <w:sz w:val="24"/>
          <w:szCs w:val="24"/>
        </w:rPr>
        <w:t xml:space="preserve">developed </w:t>
      </w:r>
      <w:r w:rsidRPr="000F675C">
        <w:rPr>
          <w:rFonts w:cs="Times New Roman"/>
          <w:sz w:val="24"/>
          <w:szCs w:val="24"/>
        </w:rPr>
        <w:t>MATLAB code.</w:t>
      </w:r>
      <w:r>
        <w:rPr>
          <w:rFonts w:cs="Times New Roman"/>
          <w:sz w:val="24"/>
          <w:szCs w:val="24"/>
        </w:rPr>
        <w:t xml:space="preserve"> And then the verified code was applied </w:t>
      </w:r>
      <w:r w:rsidRPr="000F675C">
        <w:rPr>
          <w:rFonts w:cs="Times New Roman"/>
          <w:sz w:val="24"/>
          <w:szCs w:val="24"/>
        </w:rPr>
        <w:t xml:space="preserve">to calculate the component </w:t>
      </w:r>
      <w:r w:rsidRPr="00D8420F">
        <w:rPr>
          <w:rFonts w:cs="Times New Roman"/>
          <w:sz w:val="24"/>
          <w:szCs w:val="24"/>
        </w:rPr>
        <w:t>fraction</w:t>
      </w:r>
      <w:r>
        <w:rPr>
          <w:rFonts w:cs="Times New Roman"/>
          <w:sz w:val="24"/>
          <w:szCs w:val="24"/>
        </w:rPr>
        <w:t>s</w:t>
      </w:r>
      <w:r w:rsidRPr="00D8420F">
        <w:rPr>
          <w:rFonts w:cs="Times New Roman"/>
          <w:sz w:val="24"/>
          <w:szCs w:val="24"/>
        </w:rPr>
        <w:t xml:space="preserve"> of</w:t>
      </w:r>
      <w:r>
        <w:rPr>
          <w:rFonts w:cs="Times New Roman"/>
          <w:sz w:val="24"/>
          <w:szCs w:val="24"/>
        </w:rPr>
        <w:t xml:space="preserve"> the</w:t>
      </w:r>
      <w:r w:rsidRPr="00D8420F">
        <w:rPr>
          <w:rFonts w:cs="Times New Roman"/>
          <w:sz w:val="24"/>
          <w:szCs w:val="24"/>
        </w:rPr>
        <w:t xml:space="preserve"> </w:t>
      </w:r>
      <w:r>
        <w:rPr>
          <w:rFonts w:cs="Times New Roman"/>
          <w:sz w:val="24"/>
          <w:szCs w:val="24"/>
        </w:rPr>
        <w:t xml:space="preserve">C1/C4 system and compared the results with the </w:t>
      </w:r>
      <w:r w:rsidRPr="00D8420F">
        <w:rPr>
          <w:rFonts w:cs="Times New Roman"/>
          <w:sz w:val="24"/>
          <w:szCs w:val="24"/>
        </w:rPr>
        <w:t xml:space="preserve">MD </w:t>
      </w:r>
      <w:r>
        <w:rPr>
          <w:rFonts w:cs="Times New Roman"/>
          <w:sz w:val="24"/>
          <w:szCs w:val="24"/>
        </w:rPr>
        <w:t>simulation.</w:t>
      </w:r>
      <w:r w:rsidR="00204C99" w:rsidRPr="006D18D1">
        <w:rPr>
          <w:rFonts w:cs="Times New Roman"/>
          <w:sz w:val="24"/>
          <w:szCs w:val="24"/>
        </w:rPr>
        <w:t xml:space="preserve"> </w:t>
      </w:r>
      <w:r w:rsidR="00411D7D" w:rsidRPr="006D18D1">
        <w:rPr>
          <w:rFonts w:cs="Times New Roman"/>
          <w:sz w:val="24"/>
          <w:szCs w:val="24"/>
        </w:rPr>
        <w:fldChar w:fldCharType="begin"/>
      </w:r>
      <w:r w:rsidR="00411D7D" w:rsidRPr="006D18D1">
        <w:rPr>
          <w:rFonts w:cs="Times New Roman"/>
          <w:sz w:val="24"/>
          <w:szCs w:val="24"/>
        </w:rPr>
        <w:instrText xml:space="preserve"> REF _Ref13586626 \h  \* MERGEFORMAT </w:instrText>
      </w:r>
      <w:r w:rsidR="00411D7D" w:rsidRPr="006D18D1">
        <w:rPr>
          <w:rFonts w:cs="Times New Roman"/>
          <w:sz w:val="24"/>
          <w:szCs w:val="24"/>
        </w:rPr>
      </w:r>
      <w:r w:rsidR="00411D7D" w:rsidRPr="006D18D1">
        <w:rPr>
          <w:rFonts w:cs="Times New Roman"/>
          <w:sz w:val="24"/>
          <w:szCs w:val="24"/>
        </w:rPr>
        <w:fldChar w:fldCharType="separate"/>
      </w:r>
      <w:r w:rsidR="00411D7D" w:rsidRPr="006D18D1">
        <w:rPr>
          <w:rFonts w:cs="Times New Roman"/>
          <w:b/>
          <w:sz w:val="24"/>
          <w:szCs w:val="24"/>
        </w:rPr>
        <w:t xml:space="preserve">Table </w:t>
      </w:r>
      <w:r w:rsidR="00411D7D" w:rsidRPr="006D18D1">
        <w:rPr>
          <w:rFonts w:cs="Times New Roman"/>
          <w:b/>
          <w:noProof/>
          <w:sz w:val="24"/>
          <w:szCs w:val="24"/>
        </w:rPr>
        <w:t>8</w:t>
      </w:r>
      <w:r w:rsidR="00411D7D" w:rsidRPr="006D18D1">
        <w:rPr>
          <w:rFonts w:cs="Times New Roman"/>
          <w:sz w:val="24"/>
          <w:szCs w:val="24"/>
        </w:rPr>
        <w:fldChar w:fldCharType="end"/>
      </w:r>
      <w:r w:rsidR="00204C99" w:rsidRPr="006D18D1">
        <w:rPr>
          <w:rFonts w:cs="Times New Roman"/>
          <w:color w:val="000000" w:themeColor="text1"/>
          <w:sz w:val="24"/>
          <w:szCs w:val="24"/>
        </w:rPr>
        <w:t xml:space="preserve"> sh</w:t>
      </w:r>
      <w:r w:rsidR="008B78DB" w:rsidRPr="006D18D1">
        <w:rPr>
          <w:rFonts w:cs="Times New Roman"/>
          <w:color w:val="000000" w:themeColor="text1"/>
          <w:sz w:val="24"/>
          <w:szCs w:val="24"/>
        </w:rPr>
        <w:t>ows</w:t>
      </w:r>
      <w:r w:rsidR="008B78DB" w:rsidRPr="00411D7D">
        <w:rPr>
          <w:rFonts w:cs="Times New Roman"/>
          <w:color w:val="000000" w:themeColor="text1"/>
          <w:sz w:val="24"/>
          <w:szCs w:val="24"/>
        </w:rPr>
        <w:t xml:space="preserve"> the </w:t>
      </w:r>
      <w:r w:rsidRPr="00411D7D">
        <w:rPr>
          <w:rFonts w:cs="Times New Roman"/>
          <w:color w:val="000000" w:themeColor="text1"/>
          <w:sz w:val="24"/>
          <w:szCs w:val="24"/>
        </w:rPr>
        <w:t xml:space="preserve">initial condition of </w:t>
      </w:r>
      <w:r>
        <w:rPr>
          <w:rFonts w:cs="Times New Roman"/>
          <w:color w:val="000000" w:themeColor="text1"/>
          <w:sz w:val="24"/>
          <w:szCs w:val="24"/>
        </w:rPr>
        <w:t xml:space="preserve">the C1/C4 mixture </w:t>
      </w:r>
      <w:r w:rsidR="00204C99" w:rsidRPr="00411D7D">
        <w:rPr>
          <w:rFonts w:cs="Times New Roman"/>
          <w:color w:val="000000" w:themeColor="text1"/>
          <w:sz w:val="24"/>
          <w:szCs w:val="24"/>
        </w:rPr>
        <w:t xml:space="preserve">and </w:t>
      </w:r>
      <w:r w:rsidR="00411D7D" w:rsidRPr="00411D7D">
        <w:rPr>
          <w:rFonts w:cs="Times New Roman"/>
          <w:color w:val="000000" w:themeColor="text1"/>
          <w:sz w:val="24"/>
          <w:szCs w:val="24"/>
        </w:rPr>
        <w:fldChar w:fldCharType="begin"/>
      </w:r>
      <w:r w:rsidR="00411D7D" w:rsidRPr="00411D7D">
        <w:rPr>
          <w:rFonts w:cs="Times New Roman"/>
          <w:color w:val="000000" w:themeColor="text1"/>
          <w:sz w:val="24"/>
          <w:szCs w:val="24"/>
        </w:rPr>
        <w:instrText xml:space="preserve"> REF _Ref13586635 \h </w:instrText>
      </w:r>
      <w:r w:rsidR="00411D7D">
        <w:rPr>
          <w:rFonts w:cs="Times New Roman"/>
          <w:color w:val="000000" w:themeColor="text1"/>
          <w:sz w:val="24"/>
          <w:szCs w:val="24"/>
        </w:rPr>
        <w:instrText xml:space="preserve"> \* MERGEFORMAT </w:instrText>
      </w:r>
      <w:r w:rsidR="00411D7D" w:rsidRPr="00411D7D">
        <w:rPr>
          <w:rFonts w:cs="Times New Roman"/>
          <w:color w:val="000000" w:themeColor="text1"/>
          <w:sz w:val="24"/>
          <w:szCs w:val="24"/>
        </w:rPr>
      </w:r>
      <w:r w:rsidR="00411D7D" w:rsidRPr="00411D7D">
        <w:rPr>
          <w:rFonts w:cs="Times New Roman"/>
          <w:color w:val="000000" w:themeColor="text1"/>
          <w:sz w:val="24"/>
          <w:szCs w:val="24"/>
        </w:rPr>
        <w:fldChar w:fldCharType="separate"/>
      </w:r>
      <w:r w:rsidR="00411D7D" w:rsidRPr="00411D7D">
        <w:rPr>
          <w:rFonts w:cs="Times New Roman"/>
          <w:b/>
          <w:sz w:val="24"/>
          <w:szCs w:val="24"/>
        </w:rPr>
        <w:t xml:space="preserve">Table </w:t>
      </w:r>
      <w:r w:rsidR="00411D7D" w:rsidRPr="00411D7D">
        <w:rPr>
          <w:rFonts w:cs="Times New Roman"/>
          <w:b/>
          <w:noProof/>
          <w:sz w:val="24"/>
          <w:szCs w:val="24"/>
        </w:rPr>
        <w:t>9</w:t>
      </w:r>
      <w:r w:rsidR="00411D7D" w:rsidRPr="00411D7D">
        <w:rPr>
          <w:rFonts w:cs="Times New Roman"/>
          <w:color w:val="000000" w:themeColor="text1"/>
          <w:sz w:val="24"/>
          <w:szCs w:val="24"/>
        </w:rPr>
        <w:fldChar w:fldCharType="end"/>
      </w:r>
      <w:r w:rsidR="00204C99" w:rsidRPr="00411D7D">
        <w:rPr>
          <w:rFonts w:cs="Times New Roman"/>
          <w:color w:val="000000" w:themeColor="text1"/>
          <w:sz w:val="24"/>
          <w:szCs w:val="24"/>
        </w:rPr>
        <w:t xml:space="preserve"> </w:t>
      </w:r>
      <w:r w:rsidR="00204C99" w:rsidRPr="00411D7D">
        <w:rPr>
          <w:rFonts w:cs="Times New Roman"/>
          <w:sz w:val="24"/>
          <w:szCs w:val="24"/>
        </w:rPr>
        <w:t>shows the</w:t>
      </w:r>
      <w:r w:rsidR="00204C99" w:rsidRPr="00D8420F">
        <w:rPr>
          <w:rFonts w:cs="Times New Roman"/>
          <w:sz w:val="24"/>
          <w:szCs w:val="24"/>
        </w:rPr>
        <w:t xml:space="preserve"> results of C1/C4 </w:t>
      </w:r>
      <w:r w:rsidRPr="00D8420F">
        <w:rPr>
          <w:rFonts w:cs="Times New Roman"/>
          <w:sz w:val="24"/>
          <w:szCs w:val="24"/>
        </w:rPr>
        <w:t>fraction in each phase</w:t>
      </w:r>
      <w:r>
        <w:rPr>
          <w:rFonts w:cs="Times New Roman"/>
          <w:sz w:val="24"/>
          <w:szCs w:val="24"/>
        </w:rPr>
        <w:t xml:space="preserve"> </w:t>
      </w:r>
      <w:r w:rsidRPr="00D8420F">
        <w:rPr>
          <w:rFonts w:cs="Times New Roman"/>
          <w:sz w:val="24"/>
          <w:szCs w:val="24"/>
        </w:rPr>
        <w:t xml:space="preserve">from </w:t>
      </w:r>
      <w:r>
        <w:rPr>
          <w:rFonts w:cs="Times New Roman"/>
          <w:sz w:val="24"/>
          <w:szCs w:val="24"/>
        </w:rPr>
        <w:t xml:space="preserve">both </w:t>
      </w:r>
      <w:r w:rsidRPr="00D8420F">
        <w:rPr>
          <w:rFonts w:cs="Times New Roman"/>
          <w:sz w:val="24"/>
          <w:szCs w:val="24"/>
        </w:rPr>
        <w:t>methods.</w:t>
      </w:r>
    </w:p>
    <w:tbl>
      <w:tblPr>
        <w:tblStyle w:val="aa"/>
        <w:tblW w:w="0" w:type="auto"/>
        <w:tblBorders>
          <w:insideH w:val="none" w:sz="0" w:space="0" w:color="auto"/>
          <w:insideV w:val="none" w:sz="0" w:space="0" w:color="auto"/>
        </w:tblBorders>
        <w:tblLook w:val="04A0" w:firstRow="1" w:lastRow="0" w:firstColumn="1" w:lastColumn="0" w:noHBand="0" w:noVBand="1"/>
      </w:tblPr>
      <w:tblGrid>
        <w:gridCol w:w="4148"/>
        <w:gridCol w:w="4148"/>
      </w:tblGrid>
      <w:tr w:rsidR="009B789F" w14:paraId="4EAFBE28" w14:textId="77777777" w:rsidTr="009C415F">
        <w:tc>
          <w:tcPr>
            <w:tcW w:w="8296" w:type="dxa"/>
            <w:gridSpan w:val="2"/>
          </w:tcPr>
          <w:p w14:paraId="495B4D42" w14:textId="59A22826" w:rsidR="009B789F" w:rsidRPr="009C415F" w:rsidRDefault="009B789F" w:rsidP="009C415F">
            <w:pPr>
              <w:spacing w:line="480" w:lineRule="auto"/>
              <w:jc w:val="center"/>
              <w:rPr>
                <w:rFonts w:cs="Times New Roman"/>
                <w:b/>
                <w:color w:val="FF0000"/>
                <w:sz w:val="24"/>
                <w:szCs w:val="24"/>
              </w:rPr>
            </w:pPr>
            <w:r w:rsidRPr="009C415F">
              <w:rPr>
                <w:rFonts w:cs="Times New Roman" w:hint="eastAsia"/>
                <w:b/>
                <w:sz w:val="24"/>
                <w:szCs w:val="24"/>
              </w:rPr>
              <w:t>I</w:t>
            </w:r>
            <w:r w:rsidRPr="009C415F">
              <w:rPr>
                <w:rFonts w:cs="Times New Roman"/>
                <w:b/>
                <w:sz w:val="24"/>
                <w:szCs w:val="24"/>
              </w:rPr>
              <w:t>nitial Condition</w:t>
            </w:r>
          </w:p>
        </w:tc>
      </w:tr>
      <w:tr w:rsidR="009B789F" w14:paraId="63E8C98D" w14:textId="77777777" w:rsidTr="009C415F">
        <w:tc>
          <w:tcPr>
            <w:tcW w:w="4148" w:type="dxa"/>
          </w:tcPr>
          <w:p w14:paraId="471EF4EC" w14:textId="19F28DC7" w:rsidR="009B789F" w:rsidRPr="009B789F" w:rsidRDefault="009B789F" w:rsidP="009C415F">
            <w:pPr>
              <w:spacing w:line="480" w:lineRule="auto"/>
              <w:jc w:val="center"/>
              <w:rPr>
                <w:rFonts w:cs="Times New Roman"/>
                <w:b/>
                <w:color w:val="FF0000"/>
                <w:sz w:val="24"/>
                <w:szCs w:val="24"/>
              </w:rPr>
            </w:pPr>
            <w:r w:rsidRPr="009B789F">
              <w:rPr>
                <w:rFonts w:cs="Times New Roman" w:hint="eastAsia"/>
                <w:b/>
                <w:sz w:val="24"/>
                <w:szCs w:val="24"/>
              </w:rPr>
              <w:t>Te</w:t>
            </w:r>
            <w:r w:rsidRPr="009B789F">
              <w:rPr>
                <w:rFonts w:cs="Times New Roman"/>
                <w:b/>
                <w:sz w:val="24"/>
                <w:szCs w:val="24"/>
              </w:rPr>
              <w:t xml:space="preserve">mperature </w:t>
            </w:r>
            <w:r>
              <w:rPr>
                <w:rFonts w:cs="Times New Roman"/>
                <w:b/>
                <w:sz w:val="24"/>
                <w:szCs w:val="24"/>
              </w:rPr>
              <w:t>(K)</w:t>
            </w:r>
          </w:p>
        </w:tc>
        <w:tc>
          <w:tcPr>
            <w:tcW w:w="4148" w:type="dxa"/>
          </w:tcPr>
          <w:p w14:paraId="09A6ED43" w14:textId="15CF0315" w:rsidR="009B789F" w:rsidRPr="009C415F" w:rsidRDefault="009C415F" w:rsidP="009C415F">
            <w:pPr>
              <w:spacing w:line="480" w:lineRule="auto"/>
              <w:jc w:val="center"/>
              <w:rPr>
                <w:rFonts w:cs="Times New Roman"/>
                <w:b/>
                <w:sz w:val="24"/>
                <w:szCs w:val="24"/>
              </w:rPr>
            </w:pPr>
            <w:r w:rsidRPr="009C415F">
              <w:rPr>
                <w:rFonts w:cs="Times New Roman" w:hint="eastAsia"/>
                <w:b/>
                <w:sz w:val="24"/>
                <w:szCs w:val="24"/>
              </w:rPr>
              <w:t>2</w:t>
            </w:r>
            <w:r w:rsidRPr="009C415F">
              <w:rPr>
                <w:rFonts w:cs="Times New Roman"/>
                <w:b/>
                <w:sz w:val="24"/>
                <w:szCs w:val="24"/>
              </w:rPr>
              <w:t>00</w:t>
            </w:r>
          </w:p>
        </w:tc>
      </w:tr>
      <w:tr w:rsidR="009B789F" w14:paraId="440C41CB" w14:textId="77777777" w:rsidTr="009C415F">
        <w:tc>
          <w:tcPr>
            <w:tcW w:w="4148" w:type="dxa"/>
          </w:tcPr>
          <w:p w14:paraId="7489187C" w14:textId="1146BDFB" w:rsidR="009B789F" w:rsidRPr="009B789F" w:rsidRDefault="009B789F" w:rsidP="009C415F">
            <w:pPr>
              <w:spacing w:line="480" w:lineRule="auto"/>
              <w:jc w:val="center"/>
              <w:rPr>
                <w:rFonts w:cs="Times New Roman"/>
                <w:b/>
                <w:color w:val="FF0000"/>
                <w:sz w:val="24"/>
                <w:szCs w:val="24"/>
              </w:rPr>
            </w:pPr>
            <w:r w:rsidRPr="009B789F">
              <w:rPr>
                <w:rFonts w:cs="Times New Roman" w:hint="eastAsia"/>
                <w:b/>
                <w:sz w:val="24"/>
                <w:szCs w:val="24"/>
              </w:rPr>
              <w:t>P</w:t>
            </w:r>
            <w:r w:rsidRPr="009B789F">
              <w:rPr>
                <w:rFonts w:cs="Times New Roman"/>
                <w:b/>
                <w:sz w:val="24"/>
                <w:szCs w:val="24"/>
              </w:rPr>
              <w:t>ressure</w:t>
            </w:r>
            <w:r w:rsidRPr="009C415F">
              <w:rPr>
                <w:rFonts w:cs="Times New Roman"/>
                <w:b/>
                <w:sz w:val="24"/>
                <w:szCs w:val="24"/>
              </w:rPr>
              <w:t xml:space="preserve"> (Mpa)</w:t>
            </w:r>
          </w:p>
        </w:tc>
        <w:tc>
          <w:tcPr>
            <w:tcW w:w="4148" w:type="dxa"/>
          </w:tcPr>
          <w:p w14:paraId="4A7D4D53" w14:textId="5CB3AB18" w:rsidR="009B789F" w:rsidRPr="009C415F" w:rsidRDefault="009C415F" w:rsidP="009C415F">
            <w:pPr>
              <w:spacing w:line="480" w:lineRule="auto"/>
              <w:jc w:val="center"/>
              <w:rPr>
                <w:rFonts w:cs="Times New Roman"/>
                <w:b/>
                <w:sz w:val="24"/>
                <w:szCs w:val="24"/>
              </w:rPr>
            </w:pPr>
            <w:r w:rsidRPr="009C415F">
              <w:rPr>
                <w:rFonts w:cs="Times New Roman" w:hint="eastAsia"/>
                <w:b/>
                <w:sz w:val="24"/>
                <w:szCs w:val="24"/>
              </w:rPr>
              <w:t>3</w:t>
            </w:r>
            <w:r w:rsidRPr="009C415F">
              <w:rPr>
                <w:rFonts w:cs="Times New Roman"/>
                <w:b/>
                <w:sz w:val="24"/>
                <w:szCs w:val="24"/>
              </w:rPr>
              <w:t>.49</w:t>
            </w:r>
          </w:p>
        </w:tc>
      </w:tr>
      <w:tr w:rsidR="009B789F" w14:paraId="2955F752" w14:textId="77777777" w:rsidTr="009C415F">
        <w:tc>
          <w:tcPr>
            <w:tcW w:w="4148" w:type="dxa"/>
          </w:tcPr>
          <w:p w14:paraId="2544DE04" w14:textId="65BBB167" w:rsidR="009B789F" w:rsidRPr="009C415F" w:rsidRDefault="009B789F" w:rsidP="009C415F">
            <w:pPr>
              <w:spacing w:line="480" w:lineRule="auto"/>
              <w:jc w:val="center"/>
              <w:rPr>
                <w:rFonts w:cs="Times New Roman"/>
                <w:b/>
                <w:color w:val="FF0000"/>
                <w:sz w:val="24"/>
                <w:szCs w:val="24"/>
              </w:rPr>
            </w:pPr>
            <w:r w:rsidRPr="009C415F">
              <w:rPr>
                <w:rFonts w:cs="Times New Roman" w:hint="eastAsia"/>
                <w:b/>
                <w:sz w:val="24"/>
                <w:szCs w:val="24"/>
              </w:rPr>
              <w:t>N</w:t>
            </w:r>
            <w:r w:rsidRPr="009C415F">
              <w:rPr>
                <w:rFonts w:cs="Times New Roman"/>
                <w:b/>
                <w:sz w:val="24"/>
                <w:szCs w:val="24"/>
              </w:rPr>
              <w:t>umber of C1</w:t>
            </w:r>
          </w:p>
        </w:tc>
        <w:tc>
          <w:tcPr>
            <w:tcW w:w="4148" w:type="dxa"/>
          </w:tcPr>
          <w:p w14:paraId="5E060E0D" w14:textId="66B6BD8F" w:rsidR="009B789F" w:rsidRPr="009C415F" w:rsidRDefault="009C415F" w:rsidP="009C415F">
            <w:pPr>
              <w:spacing w:line="480" w:lineRule="auto"/>
              <w:jc w:val="center"/>
              <w:rPr>
                <w:rFonts w:cs="Times New Roman"/>
                <w:b/>
                <w:sz w:val="24"/>
                <w:szCs w:val="24"/>
              </w:rPr>
            </w:pPr>
            <w:r w:rsidRPr="009C415F">
              <w:rPr>
                <w:rFonts w:cs="Times New Roman" w:hint="eastAsia"/>
                <w:b/>
                <w:sz w:val="24"/>
                <w:szCs w:val="24"/>
              </w:rPr>
              <w:t>1</w:t>
            </w:r>
            <w:r w:rsidRPr="009C415F">
              <w:rPr>
                <w:rFonts w:cs="Times New Roman"/>
                <w:b/>
                <w:sz w:val="24"/>
                <w:szCs w:val="24"/>
              </w:rPr>
              <w:t>2000</w:t>
            </w:r>
          </w:p>
        </w:tc>
      </w:tr>
      <w:tr w:rsidR="009B789F" w14:paraId="4C1DF094" w14:textId="77777777" w:rsidTr="009C415F">
        <w:tc>
          <w:tcPr>
            <w:tcW w:w="4148" w:type="dxa"/>
          </w:tcPr>
          <w:p w14:paraId="61FDBC29" w14:textId="7ECAD035" w:rsidR="009B789F" w:rsidRPr="009C415F" w:rsidRDefault="009B789F" w:rsidP="009C415F">
            <w:pPr>
              <w:spacing w:line="480" w:lineRule="auto"/>
              <w:jc w:val="center"/>
              <w:rPr>
                <w:rFonts w:cs="Times New Roman"/>
                <w:b/>
                <w:color w:val="FF0000"/>
                <w:sz w:val="24"/>
                <w:szCs w:val="24"/>
              </w:rPr>
            </w:pPr>
            <w:r w:rsidRPr="009C415F">
              <w:rPr>
                <w:rFonts w:cs="Times New Roman" w:hint="eastAsia"/>
                <w:b/>
                <w:sz w:val="24"/>
                <w:szCs w:val="24"/>
              </w:rPr>
              <w:t>N</w:t>
            </w:r>
            <w:r w:rsidR="009C415F" w:rsidRPr="009C415F">
              <w:rPr>
                <w:rFonts w:cs="Times New Roman"/>
                <w:b/>
                <w:sz w:val="24"/>
                <w:szCs w:val="24"/>
              </w:rPr>
              <w:t>u</w:t>
            </w:r>
            <w:r w:rsidRPr="009C415F">
              <w:rPr>
                <w:rFonts w:cs="Times New Roman"/>
                <w:b/>
                <w:sz w:val="24"/>
                <w:szCs w:val="24"/>
              </w:rPr>
              <w:t>mbe</w:t>
            </w:r>
            <w:r w:rsidR="006D18D1">
              <w:rPr>
                <w:rFonts w:cs="Times New Roman"/>
                <w:b/>
                <w:sz w:val="24"/>
                <w:szCs w:val="24"/>
              </w:rPr>
              <w:t>r</w:t>
            </w:r>
            <w:r w:rsidRPr="009C415F">
              <w:rPr>
                <w:rFonts w:cs="Times New Roman"/>
                <w:b/>
                <w:sz w:val="24"/>
                <w:szCs w:val="24"/>
              </w:rPr>
              <w:t xml:space="preserve"> of C4</w:t>
            </w:r>
          </w:p>
        </w:tc>
        <w:tc>
          <w:tcPr>
            <w:tcW w:w="4148" w:type="dxa"/>
          </w:tcPr>
          <w:p w14:paraId="5E2853A6" w14:textId="3D200D69" w:rsidR="009B789F" w:rsidRPr="009C415F" w:rsidRDefault="009C415F" w:rsidP="009C415F">
            <w:pPr>
              <w:spacing w:line="480" w:lineRule="auto"/>
              <w:jc w:val="center"/>
              <w:rPr>
                <w:rFonts w:cs="Times New Roman"/>
                <w:b/>
                <w:sz w:val="24"/>
                <w:szCs w:val="24"/>
              </w:rPr>
            </w:pPr>
            <w:r w:rsidRPr="009C415F">
              <w:rPr>
                <w:rFonts w:cs="Times New Roman" w:hint="eastAsia"/>
                <w:b/>
                <w:sz w:val="24"/>
                <w:szCs w:val="24"/>
              </w:rPr>
              <w:t>2</w:t>
            </w:r>
            <w:r w:rsidRPr="009C415F">
              <w:rPr>
                <w:rFonts w:cs="Times New Roman"/>
                <w:b/>
                <w:sz w:val="24"/>
                <w:szCs w:val="24"/>
              </w:rPr>
              <w:t>118</w:t>
            </w:r>
          </w:p>
        </w:tc>
      </w:tr>
      <w:tr w:rsidR="009B789F" w14:paraId="1F8F1318" w14:textId="77777777" w:rsidTr="009C415F">
        <w:tc>
          <w:tcPr>
            <w:tcW w:w="4148" w:type="dxa"/>
          </w:tcPr>
          <w:p w14:paraId="33A33F79" w14:textId="17356105" w:rsidR="009B789F" w:rsidRPr="009C415F" w:rsidRDefault="009B789F" w:rsidP="009C415F">
            <w:pPr>
              <w:spacing w:line="480" w:lineRule="auto"/>
              <w:jc w:val="center"/>
              <w:rPr>
                <w:rFonts w:cs="Times New Roman"/>
                <w:b/>
                <w:color w:val="FF0000"/>
                <w:sz w:val="24"/>
                <w:szCs w:val="24"/>
              </w:rPr>
            </w:pPr>
            <w:r w:rsidRPr="009C415F">
              <w:rPr>
                <w:rFonts w:cs="Times New Roman" w:hint="eastAsia"/>
                <w:b/>
                <w:sz w:val="24"/>
                <w:szCs w:val="24"/>
              </w:rPr>
              <w:t>Z</w:t>
            </w:r>
            <w:r w:rsidRPr="009C415F">
              <w:rPr>
                <w:rFonts w:cs="Times New Roman"/>
                <w:b/>
                <w:sz w:val="24"/>
                <w:szCs w:val="24"/>
              </w:rPr>
              <w:t>i of C1</w:t>
            </w:r>
          </w:p>
        </w:tc>
        <w:tc>
          <w:tcPr>
            <w:tcW w:w="4148" w:type="dxa"/>
          </w:tcPr>
          <w:p w14:paraId="18C6D967" w14:textId="67E20A70" w:rsidR="009B789F" w:rsidRPr="009C415F" w:rsidRDefault="009C415F" w:rsidP="009C415F">
            <w:pPr>
              <w:spacing w:line="480" w:lineRule="auto"/>
              <w:jc w:val="center"/>
              <w:rPr>
                <w:rFonts w:cs="Times New Roman"/>
                <w:b/>
                <w:sz w:val="24"/>
                <w:szCs w:val="24"/>
              </w:rPr>
            </w:pPr>
            <w:r w:rsidRPr="009C415F">
              <w:rPr>
                <w:rFonts w:cs="Times New Roman"/>
                <w:b/>
                <w:sz w:val="24"/>
                <w:szCs w:val="24"/>
              </w:rPr>
              <w:t>85</w:t>
            </w:r>
            <w:r>
              <w:rPr>
                <w:rFonts w:cs="Times New Roman"/>
                <w:b/>
                <w:sz w:val="24"/>
                <w:szCs w:val="24"/>
              </w:rPr>
              <w:t>%</w:t>
            </w:r>
          </w:p>
        </w:tc>
      </w:tr>
      <w:tr w:rsidR="009B789F" w14:paraId="6097B4AD" w14:textId="77777777" w:rsidTr="009C415F">
        <w:tc>
          <w:tcPr>
            <w:tcW w:w="4148" w:type="dxa"/>
          </w:tcPr>
          <w:p w14:paraId="4EDC4EEB" w14:textId="198BF107" w:rsidR="009B789F" w:rsidRPr="009C415F" w:rsidRDefault="009B789F" w:rsidP="009C415F">
            <w:pPr>
              <w:spacing w:line="480" w:lineRule="auto"/>
              <w:jc w:val="center"/>
              <w:rPr>
                <w:rFonts w:cs="Times New Roman"/>
                <w:b/>
                <w:color w:val="FF0000"/>
                <w:sz w:val="24"/>
                <w:szCs w:val="24"/>
              </w:rPr>
            </w:pPr>
            <w:r w:rsidRPr="009C415F">
              <w:rPr>
                <w:rFonts w:cs="Times New Roman" w:hint="eastAsia"/>
                <w:b/>
                <w:sz w:val="24"/>
                <w:szCs w:val="24"/>
              </w:rPr>
              <w:t>Z</w:t>
            </w:r>
            <w:r w:rsidRPr="009C415F">
              <w:rPr>
                <w:rFonts w:cs="Times New Roman"/>
                <w:b/>
                <w:sz w:val="24"/>
                <w:szCs w:val="24"/>
              </w:rPr>
              <w:t>i of C4</w:t>
            </w:r>
          </w:p>
        </w:tc>
        <w:tc>
          <w:tcPr>
            <w:tcW w:w="4148" w:type="dxa"/>
          </w:tcPr>
          <w:p w14:paraId="74CC66FC" w14:textId="1697F0E8" w:rsidR="009B789F" w:rsidRPr="009C415F" w:rsidRDefault="009C415F" w:rsidP="00093A87">
            <w:pPr>
              <w:keepNext/>
              <w:spacing w:line="480" w:lineRule="auto"/>
              <w:jc w:val="center"/>
              <w:rPr>
                <w:rFonts w:cs="Times New Roman"/>
                <w:b/>
                <w:sz w:val="24"/>
                <w:szCs w:val="24"/>
              </w:rPr>
            </w:pPr>
            <w:r w:rsidRPr="009C415F">
              <w:rPr>
                <w:rFonts w:cs="Times New Roman"/>
                <w:b/>
                <w:sz w:val="24"/>
                <w:szCs w:val="24"/>
              </w:rPr>
              <w:t>15</w:t>
            </w:r>
            <w:r>
              <w:rPr>
                <w:rFonts w:cs="Times New Roman"/>
                <w:b/>
                <w:sz w:val="24"/>
                <w:szCs w:val="24"/>
              </w:rPr>
              <w:t>%</w:t>
            </w:r>
          </w:p>
        </w:tc>
      </w:tr>
    </w:tbl>
    <w:p w14:paraId="0B02316F" w14:textId="59D64E0D" w:rsidR="00CF2E23" w:rsidRPr="00093A87" w:rsidRDefault="00093A87" w:rsidP="00093A87">
      <w:pPr>
        <w:pStyle w:val="a4"/>
        <w:jc w:val="center"/>
        <w:rPr>
          <w:rFonts w:ascii="Times New Roman" w:hAnsi="Times New Roman" w:cs="Times New Roman"/>
          <w:b/>
          <w:color w:val="FF0000"/>
          <w:sz w:val="52"/>
          <w:szCs w:val="52"/>
        </w:rPr>
      </w:pPr>
      <w:bookmarkStart w:id="319" w:name="_Ref13586626"/>
      <w:bookmarkStart w:id="320" w:name="_Toc12876445"/>
      <w:bookmarkStart w:id="321" w:name="_Toc12879789"/>
      <w:bookmarkStart w:id="322" w:name="_Toc12887726"/>
      <w:bookmarkStart w:id="323" w:name="_Toc15545742"/>
      <w:r w:rsidRPr="00093A87">
        <w:rPr>
          <w:rFonts w:ascii="Times New Roman" w:hAnsi="Times New Roman" w:cs="Times New Roman"/>
          <w:b/>
        </w:rPr>
        <w:t xml:space="preserve">Table </w:t>
      </w:r>
      <w:r w:rsidR="00FF6E85">
        <w:rPr>
          <w:rFonts w:ascii="Times New Roman" w:hAnsi="Times New Roman" w:cs="Times New Roman"/>
          <w:b/>
        </w:rPr>
        <w:fldChar w:fldCharType="begin"/>
      </w:r>
      <w:r w:rsidR="00FF6E85">
        <w:rPr>
          <w:rFonts w:ascii="Times New Roman" w:hAnsi="Times New Roman" w:cs="Times New Roman"/>
          <w:b/>
        </w:rPr>
        <w:instrText xml:space="preserve"> SEQ Table \* ARABIC </w:instrText>
      </w:r>
      <w:r w:rsidR="00FF6E85">
        <w:rPr>
          <w:rFonts w:ascii="Times New Roman" w:hAnsi="Times New Roman" w:cs="Times New Roman"/>
          <w:b/>
        </w:rPr>
        <w:fldChar w:fldCharType="separate"/>
      </w:r>
      <w:r w:rsidR="00FF6E85">
        <w:rPr>
          <w:rFonts w:ascii="Times New Roman" w:hAnsi="Times New Roman" w:cs="Times New Roman"/>
          <w:b/>
          <w:noProof/>
        </w:rPr>
        <w:t>8</w:t>
      </w:r>
      <w:r w:rsidR="00FF6E85">
        <w:rPr>
          <w:rFonts w:ascii="Times New Roman" w:hAnsi="Times New Roman" w:cs="Times New Roman"/>
          <w:b/>
        </w:rPr>
        <w:fldChar w:fldCharType="end"/>
      </w:r>
      <w:bookmarkEnd w:id="319"/>
      <w:r w:rsidRPr="00093A87">
        <w:rPr>
          <w:rFonts w:ascii="Times New Roman" w:hAnsi="Times New Roman" w:cs="Times New Roman"/>
          <w:b/>
        </w:rPr>
        <w:t>: Initial condition of mixture C1/C4 fluid</w:t>
      </w:r>
      <w:r w:rsidR="00FC0125">
        <w:rPr>
          <w:rFonts w:ascii="Times New Roman" w:hAnsi="Times New Roman" w:cs="Times New Roman"/>
          <w:b/>
        </w:rPr>
        <w:t xml:space="preserve"> in MD example</w:t>
      </w:r>
      <w:r w:rsidRPr="00093A87">
        <w:rPr>
          <w:rFonts w:ascii="Times New Roman" w:hAnsi="Times New Roman" w:cs="Times New Roman"/>
          <w:b/>
        </w:rPr>
        <w:t>.</w:t>
      </w:r>
      <w:bookmarkEnd w:id="320"/>
      <w:bookmarkEnd w:id="321"/>
      <w:bookmarkEnd w:id="322"/>
      <w:bookmarkEnd w:id="323"/>
    </w:p>
    <w:p w14:paraId="591B095A" w14:textId="77777777" w:rsidR="0030675D" w:rsidRDefault="0030675D" w:rsidP="00245E0F">
      <w:pPr>
        <w:spacing w:line="480" w:lineRule="auto"/>
        <w:rPr>
          <w:rFonts w:cs="Times New Roman"/>
          <w:b/>
          <w:color w:val="FF0000"/>
          <w:sz w:val="52"/>
          <w:szCs w:val="52"/>
        </w:rPr>
      </w:pPr>
    </w:p>
    <w:tbl>
      <w:tblPr>
        <w:tblStyle w:val="aa"/>
        <w:tblW w:w="0" w:type="auto"/>
        <w:jc w:val="center"/>
        <w:tblLook w:val="04A0" w:firstRow="1" w:lastRow="0" w:firstColumn="1" w:lastColumn="0" w:noHBand="0" w:noVBand="1"/>
      </w:tblPr>
      <w:tblGrid>
        <w:gridCol w:w="1659"/>
        <w:gridCol w:w="1659"/>
        <w:gridCol w:w="1659"/>
        <w:gridCol w:w="1659"/>
        <w:gridCol w:w="1660"/>
      </w:tblGrid>
      <w:tr w:rsidR="00D75C0B" w14:paraId="7D8F23EA" w14:textId="77777777" w:rsidTr="00093A87">
        <w:trPr>
          <w:jc w:val="center"/>
        </w:trPr>
        <w:tc>
          <w:tcPr>
            <w:tcW w:w="1659" w:type="dxa"/>
          </w:tcPr>
          <w:p w14:paraId="5BC30F11" w14:textId="10789039" w:rsidR="00D75C0B" w:rsidRPr="00D75C0B" w:rsidRDefault="00D75C0B" w:rsidP="00245E0F">
            <w:pPr>
              <w:spacing w:line="480" w:lineRule="auto"/>
              <w:rPr>
                <w:rFonts w:cs="Times New Roman"/>
                <w:b/>
                <w:color w:val="FF0000"/>
                <w:sz w:val="24"/>
                <w:szCs w:val="24"/>
              </w:rPr>
            </w:pPr>
            <w:bookmarkStart w:id="324" w:name="_Hlk11509559"/>
            <w:r w:rsidRPr="00D75C0B">
              <w:rPr>
                <w:rFonts w:cs="Times New Roman" w:hint="eastAsia"/>
                <w:b/>
                <w:sz w:val="24"/>
                <w:szCs w:val="24"/>
              </w:rPr>
              <w:t>R</w:t>
            </w:r>
            <w:r w:rsidRPr="00D75C0B">
              <w:rPr>
                <w:rFonts w:cs="Times New Roman"/>
                <w:b/>
                <w:sz w:val="24"/>
                <w:szCs w:val="24"/>
              </w:rPr>
              <w:t>esults</w:t>
            </w:r>
            <w:r w:rsidRPr="00D75C0B">
              <w:rPr>
                <w:rFonts w:cs="Times New Roman"/>
                <w:b/>
                <w:color w:val="FF0000"/>
                <w:sz w:val="24"/>
                <w:szCs w:val="24"/>
              </w:rPr>
              <w:t xml:space="preserve"> </w:t>
            </w:r>
          </w:p>
        </w:tc>
        <w:tc>
          <w:tcPr>
            <w:tcW w:w="1659" w:type="dxa"/>
          </w:tcPr>
          <w:p w14:paraId="6525E7A0" w14:textId="01594926" w:rsidR="00D75C0B" w:rsidRPr="0030675D" w:rsidRDefault="00D75C0B" w:rsidP="00245E0F">
            <w:pPr>
              <w:spacing w:line="480" w:lineRule="auto"/>
              <w:rPr>
                <w:rFonts w:cs="Times New Roman"/>
                <w:b/>
                <w:sz w:val="24"/>
                <w:szCs w:val="24"/>
              </w:rPr>
            </w:pPr>
            <w:r w:rsidRPr="0030675D">
              <w:rPr>
                <w:rFonts w:cs="Times New Roman" w:hint="eastAsia"/>
                <w:b/>
                <w:sz w:val="24"/>
                <w:szCs w:val="24"/>
              </w:rPr>
              <w:t>C</w:t>
            </w:r>
            <w:r w:rsidRPr="0030675D">
              <w:rPr>
                <w:rFonts w:cs="Times New Roman"/>
                <w:b/>
                <w:sz w:val="24"/>
                <w:szCs w:val="24"/>
              </w:rPr>
              <w:t>1 in Liquid</w:t>
            </w:r>
          </w:p>
        </w:tc>
        <w:tc>
          <w:tcPr>
            <w:tcW w:w="1659" w:type="dxa"/>
          </w:tcPr>
          <w:p w14:paraId="7A33C6E7" w14:textId="1DA0F3E0" w:rsidR="00D75C0B" w:rsidRPr="0030675D" w:rsidRDefault="00D75C0B" w:rsidP="00245E0F">
            <w:pPr>
              <w:spacing w:line="480" w:lineRule="auto"/>
              <w:rPr>
                <w:rFonts w:cs="Times New Roman"/>
                <w:b/>
                <w:sz w:val="24"/>
                <w:szCs w:val="24"/>
              </w:rPr>
            </w:pPr>
            <w:r w:rsidRPr="0030675D">
              <w:rPr>
                <w:rFonts w:cs="Times New Roman" w:hint="eastAsia"/>
                <w:b/>
                <w:sz w:val="24"/>
                <w:szCs w:val="24"/>
              </w:rPr>
              <w:t>C</w:t>
            </w:r>
            <w:r w:rsidRPr="0030675D">
              <w:rPr>
                <w:rFonts w:cs="Times New Roman"/>
                <w:b/>
                <w:sz w:val="24"/>
                <w:szCs w:val="24"/>
              </w:rPr>
              <w:t>4 in Liquid</w:t>
            </w:r>
          </w:p>
        </w:tc>
        <w:tc>
          <w:tcPr>
            <w:tcW w:w="1659" w:type="dxa"/>
          </w:tcPr>
          <w:p w14:paraId="2F628DB2" w14:textId="2628F29B" w:rsidR="00D75C0B" w:rsidRPr="0030675D" w:rsidRDefault="00D75C0B" w:rsidP="00245E0F">
            <w:pPr>
              <w:spacing w:line="480" w:lineRule="auto"/>
              <w:rPr>
                <w:rFonts w:cs="Times New Roman"/>
                <w:b/>
                <w:sz w:val="24"/>
                <w:szCs w:val="24"/>
              </w:rPr>
            </w:pPr>
            <w:r w:rsidRPr="0030675D">
              <w:rPr>
                <w:rFonts w:cs="Times New Roman" w:hint="eastAsia"/>
                <w:b/>
                <w:sz w:val="24"/>
                <w:szCs w:val="24"/>
              </w:rPr>
              <w:t>C</w:t>
            </w:r>
            <w:r w:rsidRPr="0030675D">
              <w:rPr>
                <w:rFonts w:cs="Times New Roman"/>
                <w:b/>
                <w:sz w:val="24"/>
                <w:szCs w:val="24"/>
              </w:rPr>
              <w:t>1 in Gas</w:t>
            </w:r>
          </w:p>
        </w:tc>
        <w:tc>
          <w:tcPr>
            <w:tcW w:w="1660" w:type="dxa"/>
          </w:tcPr>
          <w:p w14:paraId="72E2B037" w14:textId="4B86CBC4" w:rsidR="00D75C0B" w:rsidRPr="0030675D" w:rsidRDefault="00D75C0B" w:rsidP="00245E0F">
            <w:pPr>
              <w:spacing w:line="480" w:lineRule="auto"/>
              <w:rPr>
                <w:rFonts w:cs="Times New Roman"/>
                <w:b/>
                <w:sz w:val="24"/>
                <w:szCs w:val="24"/>
              </w:rPr>
            </w:pPr>
            <w:r w:rsidRPr="0030675D">
              <w:rPr>
                <w:rFonts w:cs="Times New Roman" w:hint="eastAsia"/>
                <w:b/>
                <w:sz w:val="24"/>
                <w:szCs w:val="24"/>
              </w:rPr>
              <w:t>C</w:t>
            </w:r>
            <w:r w:rsidRPr="0030675D">
              <w:rPr>
                <w:rFonts w:cs="Times New Roman"/>
                <w:b/>
                <w:sz w:val="24"/>
                <w:szCs w:val="24"/>
              </w:rPr>
              <w:t>4 in Gas</w:t>
            </w:r>
          </w:p>
        </w:tc>
      </w:tr>
      <w:tr w:rsidR="00D75C0B" w14:paraId="61A4FD19" w14:textId="77777777" w:rsidTr="00093A87">
        <w:trPr>
          <w:jc w:val="center"/>
        </w:trPr>
        <w:tc>
          <w:tcPr>
            <w:tcW w:w="1659" w:type="dxa"/>
          </w:tcPr>
          <w:p w14:paraId="7761C49C" w14:textId="4CBFC2A8" w:rsidR="00D75C0B" w:rsidRPr="00D75C0B" w:rsidRDefault="00D75C0B" w:rsidP="00245E0F">
            <w:pPr>
              <w:spacing w:line="480" w:lineRule="auto"/>
              <w:rPr>
                <w:rFonts w:cs="Times New Roman"/>
                <w:b/>
                <w:sz w:val="24"/>
                <w:szCs w:val="24"/>
              </w:rPr>
            </w:pPr>
            <w:r w:rsidRPr="00D75C0B">
              <w:rPr>
                <w:rFonts w:cs="Times New Roman" w:hint="eastAsia"/>
                <w:b/>
                <w:sz w:val="24"/>
                <w:szCs w:val="24"/>
              </w:rPr>
              <w:t>V</w:t>
            </w:r>
            <w:r w:rsidRPr="00D75C0B">
              <w:rPr>
                <w:rFonts w:cs="Times New Roman"/>
                <w:b/>
                <w:sz w:val="24"/>
                <w:szCs w:val="24"/>
              </w:rPr>
              <w:t>LE</w:t>
            </w:r>
          </w:p>
        </w:tc>
        <w:tc>
          <w:tcPr>
            <w:tcW w:w="1659" w:type="dxa"/>
          </w:tcPr>
          <w:p w14:paraId="7CC09791" w14:textId="7485B323" w:rsidR="00D75C0B" w:rsidRPr="0030675D" w:rsidRDefault="00D75C0B" w:rsidP="00245E0F">
            <w:pPr>
              <w:spacing w:line="480" w:lineRule="auto"/>
              <w:rPr>
                <w:rFonts w:cs="Times New Roman"/>
                <w:b/>
                <w:sz w:val="24"/>
                <w:szCs w:val="24"/>
              </w:rPr>
            </w:pPr>
            <w:r w:rsidRPr="0030675D">
              <w:rPr>
                <w:rFonts w:cs="Times New Roman"/>
                <w:b/>
                <w:sz w:val="24"/>
                <w:szCs w:val="24"/>
              </w:rPr>
              <w:t>18.1%</w:t>
            </w:r>
          </w:p>
        </w:tc>
        <w:tc>
          <w:tcPr>
            <w:tcW w:w="1659" w:type="dxa"/>
          </w:tcPr>
          <w:p w14:paraId="0383A278" w14:textId="4836398E" w:rsidR="00D75C0B" w:rsidRPr="0030675D" w:rsidRDefault="00D75C0B" w:rsidP="00245E0F">
            <w:pPr>
              <w:spacing w:line="480" w:lineRule="auto"/>
              <w:rPr>
                <w:rFonts w:cs="Times New Roman"/>
                <w:b/>
                <w:sz w:val="24"/>
                <w:szCs w:val="24"/>
              </w:rPr>
            </w:pPr>
            <w:r w:rsidRPr="0030675D">
              <w:rPr>
                <w:rFonts w:cs="Times New Roman" w:hint="eastAsia"/>
                <w:b/>
                <w:sz w:val="24"/>
                <w:szCs w:val="24"/>
              </w:rPr>
              <w:t>8</w:t>
            </w:r>
            <w:r w:rsidRPr="0030675D">
              <w:rPr>
                <w:rFonts w:cs="Times New Roman"/>
                <w:b/>
                <w:sz w:val="24"/>
                <w:szCs w:val="24"/>
              </w:rPr>
              <w:t>1.9%</w:t>
            </w:r>
          </w:p>
        </w:tc>
        <w:tc>
          <w:tcPr>
            <w:tcW w:w="1659" w:type="dxa"/>
          </w:tcPr>
          <w:p w14:paraId="6BFC94C2" w14:textId="25727886" w:rsidR="00D75C0B" w:rsidRPr="0030675D" w:rsidRDefault="00D75C0B" w:rsidP="00245E0F">
            <w:pPr>
              <w:spacing w:line="480" w:lineRule="auto"/>
              <w:rPr>
                <w:rFonts w:cs="Times New Roman"/>
                <w:b/>
                <w:sz w:val="24"/>
                <w:szCs w:val="24"/>
              </w:rPr>
            </w:pPr>
            <w:r w:rsidRPr="0030675D">
              <w:rPr>
                <w:rFonts w:cs="Times New Roman" w:hint="eastAsia"/>
                <w:b/>
                <w:sz w:val="24"/>
                <w:szCs w:val="24"/>
              </w:rPr>
              <w:t>9</w:t>
            </w:r>
            <w:r w:rsidRPr="0030675D">
              <w:rPr>
                <w:rFonts w:cs="Times New Roman"/>
                <w:b/>
                <w:sz w:val="24"/>
                <w:szCs w:val="24"/>
              </w:rPr>
              <w:t>9.62%</w:t>
            </w:r>
          </w:p>
        </w:tc>
        <w:tc>
          <w:tcPr>
            <w:tcW w:w="1660" w:type="dxa"/>
          </w:tcPr>
          <w:p w14:paraId="53E3B509" w14:textId="4522B7FB" w:rsidR="00D75C0B" w:rsidRPr="0030675D" w:rsidRDefault="00D75C0B" w:rsidP="00245E0F">
            <w:pPr>
              <w:spacing w:line="480" w:lineRule="auto"/>
              <w:rPr>
                <w:rFonts w:cs="Times New Roman"/>
                <w:b/>
                <w:sz w:val="24"/>
                <w:szCs w:val="24"/>
              </w:rPr>
            </w:pPr>
            <w:r w:rsidRPr="0030675D">
              <w:rPr>
                <w:rFonts w:cs="Times New Roman" w:hint="eastAsia"/>
                <w:b/>
                <w:sz w:val="24"/>
                <w:szCs w:val="24"/>
              </w:rPr>
              <w:t>0</w:t>
            </w:r>
            <w:r w:rsidRPr="0030675D">
              <w:rPr>
                <w:rFonts w:cs="Times New Roman"/>
                <w:b/>
                <w:sz w:val="24"/>
                <w:szCs w:val="24"/>
              </w:rPr>
              <w:t>.38%</w:t>
            </w:r>
          </w:p>
        </w:tc>
      </w:tr>
      <w:tr w:rsidR="00D75C0B" w14:paraId="0F8BB185" w14:textId="77777777" w:rsidTr="00093A87">
        <w:trPr>
          <w:jc w:val="center"/>
        </w:trPr>
        <w:tc>
          <w:tcPr>
            <w:tcW w:w="1659" w:type="dxa"/>
          </w:tcPr>
          <w:p w14:paraId="118E9854" w14:textId="32076187" w:rsidR="00D75C0B" w:rsidRPr="00D75C0B" w:rsidRDefault="00D75C0B" w:rsidP="00245E0F">
            <w:pPr>
              <w:spacing w:line="480" w:lineRule="auto"/>
              <w:rPr>
                <w:rFonts w:cs="Times New Roman"/>
                <w:b/>
                <w:sz w:val="24"/>
                <w:szCs w:val="24"/>
              </w:rPr>
            </w:pPr>
            <w:r w:rsidRPr="00D75C0B">
              <w:rPr>
                <w:rFonts w:cs="Times New Roman" w:hint="eastAsia"/>
                <w:b/>
                <w:sz w:val="24"/>
                <w:szCs w:val="24"/>
              </w:rPr>
              <w:t>M</w:t>
            </w:r>
            <w:r w:rsidRPr="00D75C0B">
              <w:rPr>
                <w:rFonts w:cs="Times New Roman"/>
                <w:b/>
                <w:sz w:val="24"/>
                <w:szCs w:val="24"/>
              </w:rPr>
              <w:t>D</w:t>
            </w:r>
          </w:p>
        </w:tc>
        <w:tc>
          <w:tcPr>
            <w:tcW w:w="1659" w:type="dxa"/>
          </w:tcPr>
          <w:p w14:paraId="267685BD" w14:textId="5381DEE9" w:rsidR="00D75C0B" w:rsidRPr="0030675D" w:rsidRDefault="0030675D" w:rsidP="00245E0F">
            <w:pPr>
              <w:spacing w:line="480" w:lineRule="auto"/>
              <w:rPr>
                <w:rFonts w:cs="Times New Roman"/>
                <w:b/>
                <w:sz w:val="24"/>
                <w:szCs w:val="24"/>
              </w:rPr>
            </w:pPr>
            <w:r>
              <w:rPr>
                <w:rFonts w:cs="Times New Roman"/>
                <w:b/>
                <w:sz w:val="24"/>
                <w:szCs w:val="24"/>
              </w:rPr>
              <w:t>3</w:t>
            </w:r>
            <w:r w:rsidR="00D75C0B" w:rsidRPr="0030675D">
              <w:rPr>
                <w:rFonts w:cs="Times New Roman"/>
                <w:b/>
                <w:sz w:val="24"/>
                <w:szCs w:val="24"/>
              </w:rPr>
              <w:t>8.6%</w:t>
            </w:r>
          </w:p>
        </w:tc>
        <w:tc>
          <w:tcPr>
            <w:tcW w:w="1659" w:type="dxa"/>
          </w:tcPr>
          <w:p w14:paraId="2BF5787B" w14:textId="29714610" w:rsidR="00D75C0B" w:rsidRPr="0030675D" w:rsidRDefault="0030675D" w:rsidP="00245E0F">
            <w:pPr>
              <w:spacing w:line="480" w:lineRule="auto"/>
              <w:rPr>
                <w:rFonts w:cs="Times New Roman"/>
                <w:b/>
                <w:sz w:val="24"/>
                <w:szCs w:val="24"/>
              </w:rPr>
            </w:pPr>
            <w:r>
              <w:rPr>
                <w:rFonts w:cs="Times New Roman"/>
                <w:b/>
                <w:sz w:val="24"/>
                <w:szCs w:val="24"/>
              </w:rPr>
              <w:t>6</w:t>
            </w:r>
            <w:r w:rsidR="00D75C0B" w:rsidRPr="0030675D">
              <w:rPr>
                <w:rFonts w:cs="Times New Roman"/>
                <w:b/>
                <w:sz w:val="24"/>
                <w:szCs w:val="24"/>
              </w:rPr>
              <w:t>1.4%</w:t>
            </w:r>
          </w:p>
        </w:tc>
        <w:tc>
          <w:tcPr>
            <w:tcW w:w="1659" w:type="dxa"/>
          </w:tcPr>
          <w:p w14:paraId="031BD1D7" w14:textId="7E5035A7" w:rsidR="00D75C0B" w:rsidRPr="0030675D" w:rsidRDefault="00D75C0B" w:rsidP="00245E0F">
            <w:pPr>
              <w:spacing w:line="480" w:lineRule="auto"/>
              <w:rPr>
                <w:rFonts w:cs="Times New Roman"/>
                <w:b/>
                <w:sz w:val="24"/>
                <w:szCs w:val="24"/>
              </w:rPr>
            </w:pPr>
            <w:r w:rsidRPr="0030675D">
              <w:rPr>
                <w:rFonts w:cs="Times New Roman" w:hint="eastAsia"/>
                <w:b/>
                <w:sz w:val="24"/>
                <w:szCs w:val="24"/>
              </w:rPr>
              <w:t>9</w:t>
            </w:r>
            <w:r w:rsidRPr="0030675D">
              <w:rPr>
                <w:rFonts w:cs="Times New Roman"/>
                <w:b/>
                <w:sz w:val="24"/>
                <w:szCs w:val="24"/>
              </w:rPr>
              <w:t>6.5%</w:t>
            </w:r>
          </w:p>
        </w:tc>
        <w:tc>
          <w:tcPr>
            <w:tcW w:w="1660" w:type="dxa"/>
          </w:tcPr>
          <w:p w14:paraId="5D4DDFB3" w14:textId="4E3FE6E9" w:rsidR="00D75C0B" w:rsidRPr="0030675D" w:rsidRDefault="00D75C0B" w:rsidP="00245E0F">
            <w:pPr>
              <w:spacing w:line="480" w:lineRule="auto"/>
              <w:rPr>
                <w:rFonts w:cs="Times New Roman"/>
                <w:b/>
                <w:sz w:val="24"/>
                <w:szCs w:val="24"/>
              </w:rPr>
            </w:pPr>
            <w:r w:rsidRPr="0030675D">
              <w:rPr>
                <w:rFonts w:cs="Times New Roman" w:hint="eastAsia"/>
                <w:b/>
                <w:sz w:val="24"/>
                <w:szCs w:val="24"/>
              </w:rPr>
              <w:t>3</w:t>
            </w:r>
            <w:r w:rsidRPr="0030675D">
              <w:rPr>
                <w:rFonts w:cs="Times New Roman"/>
                <w:b/>
                <w:sz w:val="24"/>
                <w:szCs w:val="24"/>
              </w:rPr>
              <w:t>.5%</w:t>
            </w:r>
          </w:p>
        </w:tc>
      </w:tr>
    </w:tbl>
    <w:p w14:paraId="2ED104B6" w14:textId="54997536" w:rsidR="00D8420F" w:rsidRPr="006D18D1" w:rsidRDefault="00093A87" w:rsidP="006D18D1">
      <w:pPr>
        <w:pStyle w:val="a4"/>
        <w:jc w:val="center"/>
        <w:rPr>
          <w:rFonts w:ascii="Times New Roman" w:hAnsi="Times New Roman" w:cs="Times New Roman"/>
          <w:b/>
          <w:color w:val="FF0000"/>
          <w:sz w:val="52"/>
          <w:szCs w:val="52"/>
        </w:rPr>
      </w:pPr>
      <w:bookmarkStart w:id="325" w:name="_Ref13586635"/>
      <w:bookmarkStart w:id="326" w:name="_Toc12876446"/>
      <w:bookmarkStart w:id="327" w:name="_Toc12879790"/>
      <w:bookmarkStart w:id="328" w:name="_Toc12887727"/>
      <w:bookmarkStart w:id="329" w:name="_Toc15545743"/>
      <w:bookmarkEnd w:id="324"/>
      <w:r w:rsidRPr="00093A87">
        <w:rPr>
          <w:rFonts w:ascii="Times New Roman" w:hAnsi="Times New Roman" w:cs="Times New Roman"/>
          <w:b/>
        </w:rPr>
        <w:t xml:space="preserve">Table </w:t>
      </w:r>
      <w:r w:rsidR="00FF6E85">
        <w:rPr>
          <w:rFonts w:ascii="Times New Roman" w:hAnsi="Times New Roman" w:cs="Times New Roman"/>
          <w:b/>
        </w:rPr>
        <w:fldChar w:fldCharType="begin"/>
      </w:r>
      <w:r w:rsidR="00FF6E85">
        <w:rPr>
          <w:rFonts w:ascii="Times New Roman" w:hAnsi="Times New Roman" w:cs="Times New Roman"/>
          <w:b/>
        </w:rPr>
        <w:instrText xml:space="preserve"> SEQ Table \* ARABIC </w:instrText>
      </w:r>
      <w:r w:rsidR="00FF6E85">
        <w:rPr>
          <w:rFonts w:ascii="Times New Roman" w:hAnsi="Times New Roman" w:cs="Times New Roman"/>
          <w:b/>
        </w:rPr>
        <w:fldChar w:fldCharType="separate"/>
      </w:r>
      <w:r w:rsidR="00FF6E85">
        <w:rPr>
          <w:rFonts w:ascii="Times New Roman" w:hAnsi="Times New Roman" w:cs="Times New Roman"/>
          <w:b/>
          <w:noProof/>
        </w:rPr>
        <w:t>9</w:t>
      </w:r>
      <w:r w:rsidR="00FF6E85">
        <w:rPr>
          <w:rFonts w:ascii="Times New Roman" w:hAnsi="Times New Roman" w:cs="Times New Roman"/>
          <w:b/>
        </w:rPr>
        <w:fldChar w:fldCharType="end"/>
      </w:r>
      <w:bookmarkEnd w:id="325"/>
      <w:r w:rsidRPr="00093A87">
        <w:rPr>
          <w:rFonts w:ascii="Times New Roman" w:hAnsi="Times New Roman" w:cs="Times New Roman"/>
          <w:b/>
        </w:rPr>
        <w:t xml:space="preserve">: C1/C4 fraction in </w:t>
      </w:r>
      <w:r w:rsidR="006D18D1">
        <w:rPr>
          <w:rFonts w:ascii="Times New Roman" w:hAnsi="Times New Roman" w:cs="Times New Roman"/>
          <w:b/>
        </w:rPr>
        <w:t xml:space="preserve">the </w:t>
      </w:r>
      <w:r w:rsidRPr="00093A87">
        <w:rPr>
          <w:rFonts w:ascii="Times New Roman" w:hAnsi="Times New Roman" w:cs="Times New Roman"/>
          <w:b/>
        </w:rPr>
        <w:t>liquid/g</w:t>
      </w:r>
      <w:r w:rsidR="00FC0125">
        <w:rPr>
          <w:rFonts w:ascii="Times New Roman" w:hAnsi="Times New Roman" w:cs="Times New Roman"/>
          <w:b/>
        </w:rPr>
        <w:t>as phase from the VLE method and MD</w:t>
      </w:r>
      <w:r w:rsidRPr="00093A87">
        <w:rPr>
          <w:rFonts w:ascii="Times New Roman" w:hAnsi="Times New Roman" w:cs="Times New Roman"/>
          <w:b/>
        </w:rPr>
        <w:t xml:space="preserve"> </w:t>
      </w:r>
      <w:bookmarkEnd w:id="326"/>
      <w:bookmarkEnd w:id="327"/>
      <w:bookmarkEnd w:id="328"/>
      <w:r w:rsidR="00611515">
        <w:rPr>
          <w:rFonts w:ascii="Times New Roman" w:hAnsi="Times New Roman" w:cs="Times New Roman"/>
          <w:b/>
        </w:rPr>
        <w:t>simulation</w:t>
      </w:r>
      <w:r w:rsidR="00056E7A">
        <w:rPr>
          <w:rFonts w:ascii="Times New Roman" w:hAnsi="Times New Roman" w:cs="Times New Roman"/>
          <w:b/>
        </w:rPr>
        <w:t>.</w:t>
      </w:r>
      <w:bookmarkEnd w:id="329"/>
    </w:p>
    <w:p w14:paraId="36640C8A" w14:textId="602CF921" w:rsidR="00611515" w:rsidRDefault="00E4024C" w:rsidP="00611515">
      <w:pPr>
        <w:spacing w:line="480" w:lineRule="auto"/>
        <w:ind w:firstLine="420"/>
        <w:rPr>
          <w:rFonts w:cs="Times New Roman"/>
          <w:color w:val="000000" w:themeColor="text1"/>
          <w:sz w:val="24"/>
          <w:szCs w:val="24"/>
        </w:rPr>
      </w:pPr>
      <w:r>
        <w:rPr>
          <w:rFonts w:cs="Times New Roman"/>
          <w:color w:val="000000" w:themeColor="text1"/>
          <w:sz w:val="24"/>
          <w:szCs w:val="24"/>
        </w:rPr>
        <w:t xml:space="preserve">From the </w:t>
      </w:r>
      <w:r w:rsidR="00CF2E23" w:rsidRPr="00411D7D">
        <w:rPr>
          <w:rFonts w:cs="Times New Roman"/>
          <w:color w:val="000000" w:themeColor="text1"/>
          <w:sz w:val="24"/>
          <w:szCs w:val="24"/>
        </w:rPr>
        <w:t xml:space="preserve">results </w:t>
      </w:r>
      <w:r w:rsidR="0008123C" w:rsidRPr="00411D7D">
        <w:rPr>
          <w:rFonts w:cs="Times New Roman"/>
          <w:color w:val="000000" w:themeColor="text1"/>
          <w:sz w:val="24"/>
          <w:szCs w:val="24"/>
        </w:rPr>
        <w:t xml:space="preserve">in </w:t>
      </w:r>
      <w:r w:rsidR="00411D7D" w:rsidRPr="00411D7D">
        <w:rPr>
          <w:rFonts w:cs="Times New Roman"/>
          <w:color w:val="000000" w:themeColor="text1"/>
          <w:sz w:val="24"/>
          <w:szCs w:val="24"/>
        </w:rPr>
        <w:fldChar w:fldCharType="begin"/>
      </w:r>
      <w:r w:rsidR="00411D7D" w:rsidRPr="00411D7D">
        <w:rPr>
          <w:rFonts w:cs="Times New Roman"/>
          <w:color w:val="000000" w:themeColor="text1"/>
          <w:sz w:val="24"/>
          <w:szCs w:val="24"/>
        </w:rPr>
        <w:instrText xml:space="preserve"> REF _Ref13586635 \h </w:instrText>
      </w:r>
      <w:r w:rsidR="00411D7D">
        <w:rPr>
          <w:rFonts w:cs="Times New Roman"/>
          <w:color w:val="000000" w:themeColor="text1"/>
          <w:sz w:val="24"/>
          <w:szCs w:val="24"/>
        </w:rPr>
        <w:instrText xml:space="preserve"> \* MERGEFORMAT </w:instrText>
      </w:r>
      <w:r w:rsidR="00411D7D" w:rsidRPr="00411D7D">
        <w:rPr>
          <w:rFonts w:cs="Times New Roman"/>
          <w:color w:val="000000" w:themeColor="text1"/>
          <w:sz w:val="24"/>
          <w:szCs w:val="24"/>
        </w:rPr>
      </w:r>
      <w:r w:rsidR="00411D7D" w:rsidRPr="00411D7D">
        <w:rPr>
          <w:rFonts w:cs="Times New Roman"/>
          <w:color w:val="000000" w:themeColor="text1"/>
          <w:sz w:val="24"/>
          <w:szCs w:val="24"/>
        </w:rPr>
        <w:fldChar w:fldCharType="separate"/>
      </w:r>
      <w:r w:rsidR="00411D7D" w:rsidRPr="00411D7D">
        <w:rPr>
          <w:rFonts w:cs="Times New Roman"/>
          <w:b/>
          <w:sz w:val="24"/>
          <w:szCs w:val="24"/>
        </w:rPr>
        <w:t xml:space="preserve">Table </w:t>
      </w:r>
      <w:r w:rsidR="00411D7D" w:rsidRPr="00411D7D">
        <w:rPr>
          <w:rFonts w:cs="Times New Roman"/>
          <w:b/>
          <w:noProof/>
          <w:sz w:val="24"/>
          <w:szCs w:val="24"/>
        </w:rPr>
        <w:t>9</w:t>
      </w:r>
      <w:r w:rsidR="00411D7D" w:rsidRPr="00411D7D">
        <w:rPr>
          <w:rFonts w:cs="Times New Roman"/>
          <w:color w:val="000000" w:themeColor="text1"/>
          <w:sz w:val="24"/>
          <w:szCs w:val="24"/>
        </w:rPr>
        <w:fldChar w:fldCharType="end"/>
      </w:r>
      <w:r w:rsidR="00CF2E23" w:rsidRPr="00411D7D">
        <w:rPr>
          <w:rFonts w:cs="Times New Roman"/>
          <w:color w:val="000000" w:themeColor="text1"/>
          <w:sz w:val="24"/>
          <w:szCs w:val="24"/>
        </w:rPr>
        <w:t xml:space="preserve">, </w:t>
      </w:r>
      <w:r w:rsidR="00611515" w:rsidRPr="00411D7D">
        <w:rPr>
          <w:rFonts w:cs="Times New Roman"/>
          <w:color w:val="000000" w:themeColor="text1"/>
          <w:sz w:val="24"/>
          <w:szCs w:val="24"/>
        </w:rPr>
        <w:t xml:space="preserve">it is clear </w:t>
      </w:r>
      <w:r w:rsidR="00611515">
        <w:rPr>
          <w:rFonts w:cs="Times New Roman"/>
          <w:color w:val="000000" w:themeColor="text1"/>
          <w:sz w:val="24"/>
          <w:szCs w:val="24"/>
        </w:rPr>
        <w:t xml:space="preserve">that </w:t>
      </w:r>
      <w:r w:rsidR="00611515">
        <w:rPr>
          <w:rFonts w:cs="Times New Roman" w:hint="eastAsia"/>
          <w:color w:val="000000" w:themeColor="text1"/>
          <w:sz w:val="24"/>
          <w:szCs w:val="24"/>
        </w:rPr>
        <w:t>t</w:t>
      </w:r>
      <w:r w:rsidR="00611515">
        <w:rPr>
          <w:rFonts w:cs="Times New Roman"/>
          <w:color w:val="000000" w:themeColor="text1"/>
          <w:sz w:val="24"/>
          <w:szCs w:val="24"/>
        </w:rPr>
        <w:t xml:space="preserve">he difference between the two methods is significant. The reasons are: 1). The MD estimation was using one configuration of the simulation trajectory. There are hundreds of configurations along the MD trajectory, so the fraction shall be the average value. 2). The adopted cubic shape is a rough estimation. </w:t>
      </w:r>
      <w:r w:rsidR="00611515">
        <w:rPr>
          <w:rFonts w:cs="Times New Roman"/>
          <w:color w:val="000000" w:themeColor="text1"/>
          <w:sz w:val="24"/>
          <w:szCs w:val="24"/>
        </w:rPr>
        <w:lastRenderedPageBreak/>
        <w:t xml:space="preserve">A better approximation is needed to identify gas and liquid molecules. It is worth emphasizing that the method </w:t>
      </w:r>
      <w:r w:rsidR="00611515" w:rsidRPr="00FC0125">
        <w:rPr>
          <w:rFonts w:cs="Times New Roman"/>
          <w:sz w:val="24"/>
          <w:szCs w:val="24"/>
        </w:rPr>
        <w:t xml:space="preserve">developed in chapter 4.2.2 is just </w:t>
      </w:r>
      <w:r w:rsidR="00611515" w:rsidRPr="00FC0125">
        <w:rPr>
          <w:rFonts w:cs="Times New Roman"/>
          <w:color w:val="000000" w:themeColor="text1"/>
          <w:sz w:val="24"/>
          <w:szCs w:val="24"/>
        </w:rPr>
        <w:t xml:space="preserve">a </w:t>
      </w:r>
      <w:r w:rsidR="00611515">
        <w:rPr>
          <w:rFonts w:cs="Times New Roman" w:hint="eastAsia"/>
          <w:color w:val="000000" w:themeColor="text1"/>
          <w:sz w:val="24"/>
          <w:szCs w:val="24"/>
        </w:rPr>
        <w:t>rough</w:t>
      </w:r>
      <w:r w:rsidR="00611515">
        <w:rPr>
          <w:rFonts w:cs="Times New Roman"/>
          <w:color w:val="000000" w:themeColor="text1"/>
          <w:sz w:val="24"/>
          <w:szCs w:val="24"/>
        </w:rPr>
        <w:t xml:space="preserve"> and simple method to gain some initial insight of the analysis.  </w:t>
      </w:r>
    </w:p>
    <w:p w14:paraId="6A392091" w14:textId="2CE3B358" w:rsidR="00BC1312" w:rsidRDefault="00BC1312" w:rsidP="00611515">
      <w:pPr>
        <w:spacing w:line="480" w:lineRule="auto"/>
        <w:ind w:firstLine="420"/>
        <w:rPr>
          <w:rFonts w:cs="Times New Roman"/>
          <w:b/>
          <w:color w:val="FF0000"/>
          <w:sz w:val="24"/>
          <w:szCs w:val="24"/>
        </w:rPr>
      </w:pPr>
    </w:p>
    <w:p w14:paraId="5DEE974E" w14:textId="32A3E9E2" w:rsidR="00611515" w:rsidRPr="00611515" w:rsidRDefault="000E1178" w:rsidP="00611515">
      <w:pPr>
        <w:pStyle w:val="2"/>
      </w:pPr>
      <w:bookmarkStart w:id="330" w:name="_Toc15547219"/>
      <w:r w:rsidRPr="00CF20A3">
        <w:rPr>
          <w:rFonts w:hint="eastAsia"/>
        </w:rPr>
        <w:t>4</w:t>
      </w:r>
      <w:r w:rsidR="00BC1312" w:rsidRPr="00CF20A3">
        <w:rPr>
          <w:rFonts w:hint="eastAsia"/>
        </w:rPr>
        <w:t>.3</w:t>
      </w:r>
      <w:r w:rsidR="00BC1312" w:rsidRPr="00CF20A3">
        <w:t xml:space="preserve"> </w:t>
      </w:r>
      <w:r w:rsidR="00611515">
        <w:t>Other Methods to Identify Gas and Liquid Molecules</w:t>
      </w:r>
      <w:bookmarkEnd w:id="330"/>
    </w:p>
    <w:p w14:paraId="61E60892" w14:textId="57560A2C" w:rsidR="00237BB4" w:rsidRDefault="004A0680" w:rsidP="00C03E75">
      <w:pPr>
        <w:spacing w:line="480" w:lineRule="auto"/>
        <w:ind w:firstLine="420"/>
        <w:rPr>
          <w:rFonts w:cs="Times New Roman"/>
          <w:sz w:val="24"/>
          <w:szCs w:val="24"/>
        </w:rPr>
      </w:pPr>
      <w:r>
        <w:rPr>
          <w:rFonts w:cs="Times New Roman"/>
          <w:sz w:val="24"/>
          <w:szCs w:val="24"/>
        </w:rPr>
        <w:t>T</w:t>
      </w:r>
      <w:r w:rsidR="00AD0624" w:rsidRPr="00BC1312">
        <w:rPr>
          <w:rFonts w:cs="Times New Roman"/>
          <w:sz w:val="24"/>
          <w:szCs w:val="24"/>
        </w:rPr>
        <w:t xml:space="preserve">o </w:t>
      </w:r>
      <w:r w:rsidR="00C03E75">
        <w:rPr>
          <w:rFonts w:cs="Times New Roman"/>
          <w:sz w:val="24"/>
          <w:szCs w:val="24"/>
        </w:rPr>
        <w:t>study</w:t>
      </w:r>
      <w:r w:rsidR="00AD0624" w:rsidRPr="00BC1312">
        <w:rPr>
          <w:rFonts w:cs="Times New Roman"/>
          <w:sz w:val="24"/>
          <w:szCs w:val="24"/>
        </w:rPr>
        <w:t xml:space="preserve"> a new subject, </w:t>
      </w:r>
      <w:r>
        <w:rPr>
          <w:rFonts w:cs="Times New Roman"/>
          <w:sz w:val="24"/>
          <w:szCs w:val="24"/>
        </w:rPr>
        <w:t>the first step is to start from its foundation</w:t>
      </w:r>
      <w:r w:rsidR="00217C8B" w:rsidRPr="00BC1312">
        <w:rPr>
          <w:rFonts w:cs="Times New Roman"/>
          <w:sz w:val="24"/>
          <w:szCs w:val="24"/>
        </w:rPr>
        <w:t>.</w:t>
      </w:r>
      <w:r w:rsidR="00C03E75">
        <w:rPr>
          <w:rFonts w:cs="Times New Roman"/>
          <w:sz w:val="24"/>
          <w:szCs w:val="24"/>
        </w:rPr>
        <w:t xml:space="preserve"> The final goal of chapter 4 is to determine the phase/component fraction of hydrocarbon fluid (multi-component system) under a confined condition by using MD simulation, therefore</w:t>
      </w:r>
      <w:r w:rsidR="00B56A6F">
        <w:rPr>
          <w:rFonts w:cs="Times New Roman"/>
          <w:sz w:val="24"/>
          <w:szCs w:val="24"/>
        </w:rPr>
        <w:t xml:space="preserve"> </w:t>
      </w:r>
      <w:r w:rsidR="00217C8B" w:rsidRPr="00BC1312">
        <w:rPr>
          <w:rFonts w:cs="Times New Roman"/>
          <w:sz w:val="24"/>
          <w:szCs w:val="24"/>
        </w:rPr>
        <w:t xml:space="preserve">the first </w:t>
      </w:r>
      <w:r w:rsidR="00B56A6F">
        <w:rPr>
          <w:rFonts w:cs="Times New Roman"/>
          <w:sz w:val="24"/>
          <w:szCs w:val="24"/>
        </w:rPr>
        <w:t>target</w:t>
      </w:r>
      <w:r w:rsidR="00217C8B" w:rsidRPr="00BC1312">
        <w:rPr>
          <w:rFonts w:cs="Times New Roman"/>
          <w:sz w:val="24"/>
          <w:szCs w:val="24"/>
        </w:rPr>
        <w:t xml:space="preserve"> </w:t>
      </w:r>
      <w:r w:rsidR="00593D5A">
        <w:rPr>
          <w:rFonts w:cs="Times New Roman"/>
          <w:sz w:val="24"/>
          <w:szCs w:val="24"/>
        </w:rPr>
        <w:t>is</w:t>
      </w:r>
      <w:r w:rsidR="00217C8B" w:rsidRPr="00BC1312">
        <w:rPr>
          <w:rFonts w:cs="Times New Roman"/>
          <w:sz w:val="24"/>
          <w:szCs w:val="24"/>
        </w:rPr>
        <w:t xml:space="preserve"> to </w:t>
      </w:r>
      <w:r w:rsidR="00C03E75">
        <w:rPr>
          <w:rFonts w:cs="Times New Roman"/>
          <w:sz w:val="24"/>
          <w:szCs w:val="24"/>
        </w:rPr>
        <w:t>study</w:t>
      </w:r>
      <w:r w:rsidR="00217C8B">
        <w:rPr>
          <w:rFonts w:cs="Times New Roman"/>
          <w:sz w:val="24"/>
          <w:szCs w:val="24"/>
        </w:rPr>
        <w:t xml:space="preserve"> </w:t>
      </w:r>
      <w:r w:rsidR="006D18D1">
        <w:rPr>
          <w:rFonts w:cs="Times New Roman"/>
          <w:sz w:val="24"/>
          <w:szCs w:val="24"/>
        </w:rPr>
        <w:t xml:space="preserve">the </w:t>
      </w:r>
      <w:r w:rsidR="00217C8B">
        <w:rPr>
          <w:rFonts w:cs="Times New Roman"/>
          <w:sz w:val="24"/>
          <w:szCs w:val="24"/>
        </w:rPr>
        <w:t>phase</w:t>
      </w:r>
      <w:r w:rsidR="00ED2875">
        <w:rPr>
          <w:rFonts w:cs="Times New Roman"/>
          <w:sz w:val="24"/>
          <w:szCs w:val="24"/>
        </w:rPr>
        <w:t>-state</w:t>
      </w:r>
      <w:r w:rsidR="00217C8B">
        <w:rPr>
          <w:rFonts w:cs="Times New Roman"/>
          <w:sz w:val="24"/>
          <w:szCs w:val="24"/>
        </w:rPr>
        <w:t xml:space="preserve"> of </w:t>
      </w:r>
      <w:r w:rsidR="006D18D1">
        <w:rPr>
          <w:rFonts w:cs="Times New Roman"/>
          <w:sz w:val="24"/>
          <w:szCs w:val="24"/>
        </w:rPr>
        <w:t xml:space="preserve">a </w:t>
      </w:r>
      <w:r w:rsidR="00217C8B">
        <w:rPr>
          <w:rFonts w:cs="Times New Roman"/>
          <w:sz w:val="24"/>
          <w:szCs w:val="24"/>
        </w:rPr>
        <w:t>single</w:t>
      </w:r>
      <w:r w:rsidR="00443103">
        <w:rPr>
          <w:rFonts w:cs="Times New Roman"/>
          <w:sz w:val="24"/>
          <w:szCs w:val="24"/>
        </w:rPr>
        <w:t>-</w:t>
      </w:r>
      <w:r w:rsidR="00217C8B">
        <w:rPr>
          <w:rFonts w:cs="Times New Roman"/>
          <w:sz w:val="24"/>
          <w:szCs w:val="24"/>
        </w:rPr>
        <w:t>component system</w:t>
      </w:r>
      <w:r w:rsidR="00ED2875">
        <w:rPr>
          <w:rFonts w:cs="Times New Roman"/>
          <w:sz w:val="24"/>
          <w:szCs w:val="24"/>
        </w:rPr>
        <w:t xml:space="preserve"> in bulk-phase condition</w:t>
      </w:r>
      <w:r w:rsidR="00217C8B">
        <w:rPr>
          <w:rFonts w:cs="Times New Roman"/>
          <w:sz w:val="24"/>
          <w:szCs w:val="24"/>
        </w:rPr>
        <w:t>.</w:t>
      </w:r>
      <w:r w:rsidR="003A5E93">
        <w:rPr>
          <w:rFonts w:cs="Times New Roman"/>
          <w:sz w:val="24"/>
          <w:szCs w:val="24"/>
        </w:rPr>
        <w:t xml:space="preserve"> </w:t>
      </w:r>
      <w:r w:rsidR="00876E00">
        <w:rPr>
          <w:rFonts w:cs="Times New Roman"/>
          <w:sz w:val="24"/>
          <w:szCs w:val="24"/>
        </w:rPr>
        <w:t xml:space="preserve">If </w:t>
      </w:r>
      <w:r w:rsidR="006D18D1">
        <w:rPr>
          <w:rFonts w:cs="Times New Roman"/>
          <w:sz w:val="24"/>
          <w:szCs w:val="24"/>
        </w:rPr>
        <w:t xml:space="preserve">the </w:t>
      </w:r>
      <w:r w:rsidR="00593D5A">
        <w:rPr>
          <w:rFonts w:cs="Times New Roman"/>
          <w:sz w:val="24"/>
          <w:szCs w:val="24"/>
        </w:rPr>
        <w:t xml:space="preserve">study of a </w:t>
      </w:r>
      <w:r w:rsidR="00876E00">
        <w:rPr>
          <w:rFonts w:cs="Times New Roman"/>
          <w:sz w:val="24"/>
          <w:szCs w:val="24"/>
        </w:rPr>
        <w:t>single</w:t>
      </w:r>
      <w:r w:rsidR="00443103">
        <w:rPr>
          <w:rFonts w:cs="Times New Roman"/>
          <w:sz w:val="24"/>
          <w:szCs w:val="24"/>
        </w:rPr>
        <w:t>-</w:t>
      </w:r>
      <w:r w:rsidR="00876E00">
        <w:rPr>
          <w:rFonts w:cs="Times New Roman"/>
          <w:sz w:val="24"/>
          <w:szCs w:val="24"/>
        </w:rPr>
        <w:t xml:space="preserve">component system can be </w:t>
      </w:r>
      <w:r>
        <w:rPr>
          <w:rFonts w:cs="Times New Roman"/>
          <w:sz w:val="24"/>
          <w:szCs w:val="24"/>
        </w:rPr>
        <w:t xml:space="preserve">successfully achieved, </w:t>
      </w:r>
      <w:r w:rsidR="00593D5A">
        <w:rPr>
          <w:rFonts w:cs="Times New Roman"/>
          <w:sz w:val="24"/>
          <w:szCs w:val="24"/>
        </w:rPr>
        <w:t xml:space="preserve">then it </w:t>
      </w:r>
      <w:r w:rsidR="00443103">
        <w:rPr>
          <w:rFonts w:cs="Times New Roman"/>
          <w:sz w:val="24"/>
          <w:szCs w:val="24"/>
        </w:rPr>
        <w:t>will</w:t>
      </w:r>
      <w:r>
        <w:rPr>
          <w:rFonts w:cs="Times New Roman"/>
          <w:sz w:val="24"/>
          <w:szCs w:val="24"/>
        </w:rPr>
        <w:t xml:space="preserve"> be</w:t>
      </w:r>
      <w:r w:rsidR="00443103">
        <w:rPr>
          <w:rFonts w:cs="Times New Roman"/>
          <w:sz w:val="24"/>
          <w:szCs w:val="24"/>
        </w:rPr>
        <w:t xml:space="preserve"> extend</w:t>
      </w:r>
      <w:r>
        <w:rPr>
          <w:rFonts w:cs="Times New Roman"/>
          <w:sz w:val="24"/>
          <w:szCs w:val="24"/>
        </w:rPr>
        <w:t>ed to</w:t>
      </w:r>
      <w:r w:rsidR="00443103">
        <w:rPr>
          <w:rFonts w:cs="Times New Roman"/>
          <w:sz w:val="24"/>
          <w:szCs w:val="24"/>
        </w:rPr>
        <w:t xml:space="preserve"> </w:t>
      </w:r>
      <w:r w:rsidR="006D18D1">
        <w:rPr>
          <w:rFonts w:cs="Times New Roman"/>
          <w:sz w:val="24"/>
          <w:szCs w:val="24"/>
        </w:rPr>
        <w:t xml:space="preserve">the </w:t>
      </w:r>
      <w:r w:rsidR="00443103">
        <w:rPr>
          <w:rFonts w:cs="Times New Roman"/>
          <w:sz w:val="24"/>
          <w:szCs w:val="24"/>
        </w:rPr>
        <w:t>multi-component system.</w:t>
      </w:r>
      <w:r w:rsidR="007D072B">
        <w:rPr>
          <w:rFonts w:cs="Times New Roman"/>
          <w:sz w:val="24"/>
          <w:szCs w:val="24"/>
        </w:rPr>
        <w:t xml:space="preserve"> In the following chapters, t</w:t>
      </w:r>
      <w:r w:rsidR="001D7BC5">
        <w:rPr>
          <w:rFonts w:cs="Times New Roman"/>
          <w:sz w:val="24"/>
          <w:szCs w:val="24"/>
        </w:rPr>
        <w:t>he</w:t>
      </w:r>
      <w:r w:rsidR="00237BB4">
        <w:rPr>
          <w:rFonts w:cs="Times New Roman"/>
          <w:sz w:val="24"/>
          <w:szCs w:val="24"/>
        </w:rPr>
        <w:t xml:space="preserve"> pure methane/pure N-butane system</w:t>
      </w:r>
      <w:r w:rsidR="001D7BC5">
        <w:rPr>
          <w:rFonts w:cs="Times New Roman"/>
          <w:sz w:val="24"/>
          <w:szCs w:val="24"/>
        </w:rPr>
        <w:t xml:space="preserve"> was </w:t>
      </w:r>
      <w:r w:rsidR="007D072B">
        <w:rPr>
          <w:rFonts w:cs="Times New Roman"/>
          <w:sz w:val="24"/>
          <w:szCs w:val="24"/>
        </w:rPr>
        <w:t>selected</w:t>
      </w:r>
      <w:r w:rsidR="00D51BE7">
        <w:rPr>
          <w:rFonts w:cs="Times New Roman"/>
          <w:sz w:val="24"/>
          <w:szCs w:val="24"/>
        </w:rPr>
        <w:t xml:space="preserve"> </w:t>
      </w:r>
      <w:r w:rsidR="007D072B">
        <w:rPr>
          <w:rFonts w:cs="Times New Roman"/>
          <w:sz w:val="24"/>
          <w:szCs w:val="24"/>
        </w:rPr>
        <w:t>to represent</w:t>
      </w:r>
      <w:r w:rsidR="00237BB4">
        <w:rPr>
          <w:rFonts w:cs="Times New Roman"/>
          <w:sz w:val="24"/>
          <w:szCs w:val="24"/>
        </w:rPr>
        <w:t xml:space="preserve"> </w:t>
      </w:r>
      <w:r w:rsidR="006D18D1">
        <w:rPr>
          <w:rFonts w:cs="Times New Roman"/>
          <w:sz w:val="24"/>
          <w:szCs w:val="24"/>
        </w:rPr>
        <w:t xml:space="preserve">the </w:t>
      </w:r>
      <w:r w:rsidR="00237BB4">
        <w:rPr>
          <w:rFonts w:cs="Times New Roman"/>
          <w:sz w:val="24"/>
          <w:szCs w:val="24"/>
        </w:rPr>
        <w:t xml:space="preserve">single-component system. </w:t>
      </w:r>
    </w:p>
    <w:p w14:paraId="0A0C2753" w14:textId="77777777" w:rsidR="00FC0D3B" w:rsidRDefault="00FC0D3B" w:rsidP="00FC0D3B">
      <w:pPr>
        <w:keepNext/>
        <w:spacing w:line="480" w:lineRule="auto"/>
        <w:ind w:firstLine="420"/>
      </w:pPr>
      <w:r>
        <w:rPr>
          <w:noProof/>
          <w:lang w:eastAsia="en-US"/>
        </w:rPr>
        <w:drawing>
          <wp:inline distT="0" distB="0" distL="0" distR="0" wp14:anchorId="0091729E" wp14:editId="3728A49F">
            <wp:extent cx="4861581" cy="303316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879602" cy="3044410"/>
                    </a:xfrm>
                    <a:prstGeom prst="rect">
                      <a:avLst/>
                    </a:prstGeom>
                  </pic:spPr>
                </pic:pic>
              </a:graphicData>
            </a:graphic>
          </wp:inline>
        </w:drawing>
      </w:r>
    </w:p>
    <w:p w14:paraId="6144B72D" w14:textId="77777777" w:rsidR="00F50AE2" w:rsidRDefault="00FC0D3B" w:rsidP="00F50AE2">
      <w:pPr>
        <w:pStyle w:val="a4"/>
        <w:jc w:val="center"/>
        <w:rPr>
          <w:rFonts w:ascii="Times New Roman" w:hAnsi="Times New Roman" w:cs="Times New Roman"/>
          <w:b/>
          <w:bCs/>
        </w:rPr>
      </w:pPr>
      <w:bookmarkStart w:id="331" w:name="_Ref15375098"/>
      <w:bookmarkStart w:id="332" w:name="_Toc15545810"/>
      <w:bookmarkStart w:id="333" w:name="_Toc15395127"/>
      <w:bookmarkStart w:id="334" w:name="_Toc15395343"/>
      <w:r w:rsidRPr="00FC0D3B">
        <w:rPr>
          <w:rFonts w:ascii="Times New Roman" w:hAnsi="Times New Roman" w:cs="Times New Roman"/>
          <w:b/>
        </w:rPr>
        <w:t xml:space="preserve">Figure </w:t>
      </w:r>
      <w:r w:rsidRPr="00FC0D3B">
        <w:rPr>
          <w:rFonts w:ascii="Times New Roman" w:hAnsi="Times New Roman" w:cs="Times New Roman"/>
          <w:b/>
        </w:rPr>
        <w:fldChar w:fldCharType="begin"/>
      </w:r>
      <w:r w:rsidRPr="00FC0D3B">
        <w:rPr>
          <w:rFonts w:ascii="Times New Roman" w:hAnsi="Times New Roman" w:cs="Times New Roman"/>
          <w:b/>
        </w:rPr>
        <w:instrText xml:space="preserve"> SEQ Figure \* ARABIC </w:instrText>
      </w:r>
      <w:r w:rsidRPr="00FC0D3B">
        <w:rPr>
          <w:rFonts w:ascii="Times New Roman" w:hAnsi="Times New Roman" w:cs="Times New Roman"/>
          <w:b/>
        </w:rPr>
        <w:fldChar w:fldCharType="separate"/>
      </w:r>
      <w:r w:rsidR="00AE70A5">
        <w:rPr>
          <w:rFonts w:ascii="Times New Roman" w:hAnsi="Times New Roman" w:cs="Times New Roman"/>
          <w:b/>
          <w:noProof/>
        </w:rPr>
        <w:t>38</w:t>
      </w:r>
      <w:r w:rsidRPr="00FC0D3B">
        <w:rPr>
          <w:rFonts w:ascii="Times New Roman" w:hAnsi="Times New Roman" w:cs="Times New Roman"/>
          <w:b/>
        </w:rPr>
        <w:fldChar w:fldCharType="end"/>
      </w:r>
      <w:bookmarkEnd w:id="331"/>
      <w:r w:rsidRPr="00FC0D3B">
        <w:rPr>
          <w:rFonts w:ascii="Times New Roman" w:hAnsi="Times New Roman" w:cs="Times New Roman"/>
          <w:b/>
        </w:rPr>
        <w:t>:</w:t>
      </w:r>
      <w:r w:rsidRPr="00FC0D3B">
        <w:rPr>
          <w:rFonts w:ascii="Times New Roman" w:hAnsi="Times New Roman" w:cs="Times New Roman"/>
          <w:b/>
          <w:bCs/>
        </w:rPr>
        <w:t xml:space="preserve"> Phase diagram of pure methane</w:t>
      </w:r>
      <w:bookmarkEnd w:id="332"/>
      <w:r w:rsidRPr="00FC0D3B">
        <w:rPr>
          <w:rFonts w:ascii="Times New Roman" w:hAnsi="Times New Roman" w:cs="Times New Roman"/>
          <w:b/>
          <w:bCs/>
        </w:rPr>
        <w:t xml:space="preserve"> </w:t>
      </w:r>
    </w:p>
    <w:p w14:paraId="0602D277" w14:textId="2C30A55D" w:rsidR="003A5E93" w:rsidRPr="00FC0D3B" w:rsidRDefault="00FC0D3B" w:rsidP="00F50AE2">
      <w:pPr>
        <w:pStyle w:val="a4"/>
        <w:jc w:val="center"/>
        <w:rPr>
          <w:rFonts w:ascii="Times New Roman" w:hAnsi="Times New Roman" w:cs="Times New Roman"/>
          <w:b/>
          <w:sz w:val="24"/>
          <w:szCs w:val="24"/>
        </w:rPr>
      </w:pPr>
      <w:r w:rsidRPr="00FC0D3B">
        <w:rPr>
          <w:rFonts w:ascii="Times New Roman" w:hAnsi="Times New Roman" w:cs="Times New Roman"/>
          <w:b/>
          <w:bCs/>
        </w:rPr>
        <w:t>[Source: Modified from The Engineering ToolBox, 2008].</w:t>
      </w:r>
      <w:bookmarkEnd w:id="333"/>
      <w:bookmarkEnd w:id="334"/>
    </w:p>
    <w:p w14:paraId="6DF24E54" w14:textId="105AE844" w:rsidR="00D64152" w:rsidRDefault="00FC0D3B" w:rsidP="00F70DD7">
      <w:pPr>
        <w:spacing w:line="480" w:lineRule="auto"/>
        <w:rPr>
          <w:rFonts w:cs="Times New Roman"/>
          <w:sz w:val="24"/>
          <w:szCs w:val="24"/>
        </w:rPr>
      </w:pPr>
      <w:r w:rsidRPr="00660466">
        <w:rPr>
          <w:rFonts w:cs="Times New Roman"/>
          <w:sz w:val="24"/>
          <w:szCs w:val="24"/>
        </w:rPr>
        <w:lastRenderedPageBreak/>
        <w:fldChar w:fldCharType="begin"/>
      </w:r>
      <w:r w:rsidRPr="00660466">
        <w:rPr>
          <w:rFonts w:cs="Times New Roman"/>
          <w:sz w:val="24"/>
          <w:szCs w:val="24"/>
        </w:rPr>
        <w:instrText xml:space="preserve"> REF _Ref15375098 \h  \* MERGEFORMAT </w:instrText>
      </w:r>
      <w:r w:rsidRPr="00660466">
        <w:rPr>
          <w:rFonts w:cs="Times New Roman"/>
          <w:sz w:val="24"/>
          <w:szCs w:val="24"/>
        </w:rPr>
      </w:r>
      <w:r w:rsidRPr="00660466">
        <w:rPr>
          <w:rFonts w:cs="Times New Roman"/>
          <w:sz w:val="24"/>
          <w:szCs w:val="24"/>
        </w:rPr>
        <w:fldChar w:fldCharType="separate"/>
      </w:r>
      <w:r w:rsidRPr="00660466">
        <w:rPr>
          <w:rFonts w:cs="Times New Roman"/>
          <w:b/>
          <w:sz w:val="24"/>
          <w:szCs w:val="24"/>
        </w:rPr>
        <w:t xml:space="preserve">Figure </w:t>
      </w:r>
      <w:r w:rsidRPr="00660466">
        <w:rPr>
          <w:rFonts w:cs="Times New Roman"/>
          <w:b/>
          <w:noProof/>
          <w:sz w:val="24"/>
          <w:szCs w:val="24"/>
        </w:rPr>
        <w:t>38</w:t>
      </w:r>
      <w:r w:rsidRPr="00660466">
        <w:rPr>
          <w:rFonts w:cs="Times New Roman"/>
          <w:sz w:val="24"/>
          <w:szCs w:val="24"/>
        </w:rPr>
        <w:fldChar w:fldCharType="end"/>
      </w:r>
      <w:r w:rsidRPr="00660466">
        <w:rPr>
          <w:rFonts w:cs="Times New Roman"/>
          <w:sz w:val="24"/>
          <w:szCs w:val="24"/>
        </w:rPr>
        <w:t xml:space="preserve"> </w:t>
      </w:r>
      <w:r w:rsidR="002359FB" w:rsidRPr="00660466">
        <w:rPr>
          <w:rFonts w:cs="Times New Roman"/>
          <w:sz w:val="24"/>
          <w:szCs w:val="24"/>
        </w:rPr>
        <w:t>display</w:t>
      </w:r>
      <w:r w:rsidR="003A27F6" w:rsidRPr="00660466">
        <w:rPr>
          <w:rFonts w:cs="Times New Roman"/>
          <w:sz w:val="24"/>
          <w:szCs w:val="24"/>
        </w:rPr>
        <w:t>s</w:t>
      </w:r>
      <w:r w:rsidR="003A27F6">
        <w:rPr>
          <w:rFonts w:cs="Times New Roman"/>
          <w:sz w:val="24"/>
          <w:szCs w:val="24"/>
        </w:rPr>
        <w:t xml:space="preserve"> the </w:t>
      </w:r>
      <w:r w:rsidR="002359FB">
        <w:rPr>
          <w:rFonts w:cs="Times New Roman"/>
          <w:sz w:val="24"/>
          <w:szCs w:val="24"/>
        </w:rPr>
        <w:t>phase diagram</w:t>
      </w:r>
      <w:r w:rsidR="003A27F6">
        <w:rPr>
          <w:rFonts w:cs="Times New Roman"/>
          <w:sz w:val="24"/>
          <w:szCs w:val="24"/>
        </w:rPr>
        <w:t xml:space="preserve"> of pure methane</w:t>
      </w:r>
      <w:r w:rsidR="002359FB">
        <w:rPr>
          <w:rFonts w:cs="Times New Roman"/>
          <w:sz w:val="24"/>
          <w:szCs w:val="24"/>
        </w:rPr>
        <w:t xml:space="preserve">. If the pressure and temperature of </w:t>
      </w:r>
      <w:r w:rsidR="00E0764A">
        <w:rPr>
          <w:rFonts w:cs="Times New Roman"/>
          <w:sz w:val="24"/>
          <w:szCs w:val="24"/>
        </w:rPr>
        <w:t>pure</w:t>
      </w:r>
      <w:r w:rsidR="002359FB">
        <w:rPr>
          <w:rFonts w:cs="Times New Roman"/>
          <w:sz w:val="24"/>
          <w:szCs w:val="24"/>
        </w:rPr>
        <w:t xml:space="preserve"> methane</w:t>
      </w:r>
      <w:r w:rsidR="00E0764A">
        <w:rPr>
          <w:rFonts w:cs="Times New Roman"/>
          <w:sz w:val="24"/>
          <w:szCs w:val="24"/>
        </w:rPr>
        <w:t xml:space="preserve"> fluid</w:t>
      </w:r>
      <w:r w:rsidR="002359FB">
        <w:rPr>
          <w:rFonts w:cs="Times New Roman"/>
          <w:sz w:val="24"/>
          <w:szCs w:val="24"/>
        </w:rPr>
        <w:t xml:space="preserve"> were given in</w:t>
      </w:r>
      <w:r w:rsidR="00E0764A">
        <w:rPr>
          <w:rFonts w:cs="Times New Roman"/>
          <w:sz w:val="24"/>
          <w:szCs w:val="24"/>
        </w:rPr>
        <w:t xml:space="preserve"> its</w:t>
      </w:r>
      <w:r w:rsidR="002359FB">
        <w:rPr>
          <w:rFonts w:cs="Times New Roman"/>
          <w:sz w:val="24"/>
          <w:szCs w:val="24"/>
        </w:rPr>
        <w:t xml:space="preserve"> single-phase region</w:t>
      </w:r>
      <w:r w:rsidR="00F70DD7">
        <w:rPr>
          <w:rFonts w:cs="Times New Roman"/>
          <w:sz w:val="24"/>
          <w:szCs w:val="24"/>
        </w:rPr>
        <w:t xml:space="preserve"> like point A </w:t>
      </w:r>
      <w:r w:rsidR="00E0764A">
        <w:rPr>
          <w:rFonts w:cs="Times New Roman"/>
          <w:sz w:val="24"/>
          <w:szCs w:val="24"/>
        </w:rPr>
        <w:t>or</w:t>
      </w:r>
      <w:r w:rsidR="00F70DD7">
        <w:rPr>
          <w:rFonts w:cs="Times New Roman"/>
          <w:sz w:val="24"/>
          <w:szCs w:val="24"/>
        </w:rPr>
        <w:t xml:space="preserve"> point C</w:t>
      </w:r>
      <w:r w:rsidR="002359FB">
        <w:rPr>
          <w:rFonts w:cs="Times New Roman"/>
          <w:sz w:val="24"/>
          <w:szCs w:val="24"/>
        </w:rPr>
        <w:t>, it is easy to determine its phase</w:t>
      </w:r>
      <w:r w:rsidR="0083150D">
        <w:rPr>
          <w:rFonts w:cs="Times New Roman" w:hint="eastAsia"/>
          <w:sz w:val="24"/>
          <w:szCs w:val="24"/>
        </w:rPr>
        <w:t>-state</w:t>
      </w:r>
      <w:r w:rsidR="002359FB">
        <w:rPr>
          <w:rFonts w:cs="Times New Roman"/>
          <w:sz w:val="24"/>
          <w:szCs w:val="24"/>
        </w:rPr>
        <w:t xml:space="preserve"> by </w:t>
      </w:r>
      <w:r w:rsidR="006D18D1">
        <w:rPr>
          <w:rFonts w:cs="Times New Roman"/>
          <w:sz w:val="24"/>
          <w:szCs w:val="24"/>
        </w:rPr>
        <w:t xml:space="preserve">the </w:t>
      </w:r>
      <w:r w:rsidR="002359FB">
        <w:rPr>
          <w:rFonts w:cs="Times New Roman"/>
          <w:sz w:val="24"/>
          <w:szCs w:val="24"/>
        </w:rPr>
        <w:t xml:space="preserve">phase diagram. </w:t>
      </w:r>
      <w:r w:rsidR="00F70DD7">
        <w:rPr>
          <w:rFonts w:cs="Times New Roman"/>
          <w:sz w:val="24"/>
          <w:szCs w:val="24"/>
        </w:rPr>
        <w:t>But, how about the phase state</w:t>
      </w:r>
      <w:r w:rsidR="00E0764A">
        <w:rPr>
          <w:rFonts w:cs="Times New Roman"/>
          <w:sz w:val="24"/>
          <w:szCs w:val="24"/>
        </w:rPr>
        <w:t xml:space="preserve"> </w:t>
      </w:r>
      <w:r w:rsidR="00F70DD7">
        <w:rPr>
          <w:rFonts w:cs="Times New Roman"/>
          <w:sz w:val="24"/>
          <w:szCs w:val="24"/>
        </w:rPr>
        <w:t>in point B</w:t>
      </w:r>
      <w:r w:rsidR="00E0764A">
        <w:rPr>
          <w:rFonts w:cs="Times New Roman"/>
          <w:sz w:val="24"/>
          <w:szCs w:val="24"/>
        </w:rPr>
        <w:t xml:space="preserve"> </w:t>
      </w:r>
      <w:r w:rsidR="00F70DD7">
        <w:rPr>
          <w:rFonts w:cs="Times New Roman"/>
          <w:sz w:val="24"/>
          <w:szCs w:val="24"/>
        </w:rPr>
        <w:t xml:space="preserve">which is a </w:t>
      </w:r>
      <w:r w:rsidR="0083150D">
        <w:rPr>
          <w:rFonts w:cs="Times New Roman"/>
          <w:sz w:val="24"/>
          <w:szCs w:val="24"/>
        </w:rPr>
        <w:t xml:space="preserve">coexistent </w:t>
      </w:r>
      <w:r w:rsidR="00F70DD7">
        <w:rPr>
          <w:rFonts w:cs="Times New Roman"/>
          <w:sz w:val="24"/>
          <w:szCs w:val="24"/>
        </w:rPr>
        <w:t xml:space="preserve">state of liquid phase </w:t>
      </w:r>
      <w:r w:rsidR="0083150D">
        <w:rPr>
          <w:rFonts w:cs="Times New Roman"/>
          <w:sz w:val="24"/>
          <w:szCs w:val="24"/>
        </w:rPr>
        <w:t xml:space="preserve">and </w:t>
      </w:r>
      <w:r w:rsidR="00F70DD7">
        <w:rPr>
          <w:rFonts w:cs="Times New Roman"/>
          <w:sz w:val="24"/>
          <w:szCs w:val="24"/>
        </w:rPr>
        <w:t>gas phase</w:t>
      </w:r>
      <w:r w:rsidR="00FC0125">
        <w:rPr>
          <w:rFonts w:cs="Times New Roman"/>
          <w:sz w:val="24"/>
          <w:szCs w:val="24"/>
        </w:rPr>
        <w:t xml:space="preserve"> (Two-phase state)</w:t>
      </w:r>
      <w:r w:rsidR="00F70DD7">
        <w:rPr>
          <w:rFonts w:cs="Times New Roman"/>
          <w:sz w:val="24"/>
          <w:szCs w:val="24"/>
        </w:rPr>
        <w:t>.</w:t>
      </w:r>
      <w:r w:rsidR="00D64152">
        <w:rPr>
          <w:rFonts w:cs="Times New Roman"/>
          <w:sz w:val="24"/>
          <w:szCs w:val="24"/>
        </w:rPr>
        <w:t xml:space="preserve"> In the</w:t>
      </w:r>
      <w:r w:rsidR="00A65B17">
        <w:rPr>
          <w:rFonts w:cs="Times New Roman"/>
          <w:sz w:val="24"/>
          <w:szCs w:val="24"/>
        </w:rPr>
        <w:t xml:space="preserve"> two-phase</w:t>
      </w:r>
      <w:r w:rsidR="00D64152">
        <w:rPr>
          <w:rFonts w:cs="Times New Roman"/>
          <w:sz w:val="24"/>
          <w:szCs w:val="24"/>
        </w:rPr>
        <w:t xml:space="preserve"> state</w:t>
      </w:r>
      <w:r w:rsidR="00E0764A">
        <w:rPr>
          <w:rFonts w:cs="Times New Roman"/>
          <w:sz w:val="24"/>
          <w:szCs w:val="24"/>
        </w:rPr>
        <w:t xml:space="preserve"> (point B)</w:t>
      </w:r>
      <w:r w:rsidR="00D64152">
        <w:rPr>
          <w:rFonts w:cs="Times New Roman"/>
          <w:sz w:val="24"/>
          <w:szCs w:val="24"/>
        </w:rPr>
        <w:t xml:space="preserve">, it is </w:t>
      </w:r>
      <w:r w:rsidR="007D072B">
        <w:rPr>
          <w:rFonts w:cs="Times New Roman"/>
          <w:sz w:val="24"/>
          <w:szCs w:val="24"/>
        </w:rPr>
        <w:t>hard</w:t>
      </w:r>
      <w:r w:rsidR="00D64152">
        <w:rPr>
          <w:rFonts w:cs="Times New Roman"/>
          <w:sz w:val="24"/>
          <w:szCs w:val="24"/>
        </w:rPr>
        <w:t xml:space="preserve"> to determine </w:t>
      </w:r>
      <w:r w:rsidR="006D18D1">
        <w:rPr>
          <w:rFonts w:cs="Times New Roman"/>
          <w:sz w:val="24"/>
          <w:szCs w:val="24"/>
        </w:rPr>
        <w:t xml:space="preserve">the </w:t>
      </w:r>
      <w:r w:rsidR="00E93AC4">
        <w:rPr>
          <w:rFonts w:cs="Times New Roman"/>
          <w:sz w:val="24"/>
          <w:szCs w:val="24"/>
        </w:rPr>
        <w:t>fraction</w:t>
      </w:r>
      <w:r w:rsidR="00D64152">
        <w:rPr>
          <w:rFonts w:cs="Times New Roman"/>
          <w:sz w:val="24"/>
          <w:szCs w:val="24"/>
        </w:rPr>
        <w:t xml:space="preserve"> of liquid methane and gas methane</w:t>
      </w:r>
      <w:r w:rsidR="00E0764A">
        <w:rPr>
          <w:rFonts w:cs="Times New Roman"/>
          <w:sz w:val="24"/>
          <w:szCs w:val="24"/>
        </w:rPr>
        <w:t xml:space="preserve"> </w:t>
      </w:r>
      <w:r w:rsidR="00D64152">
        <w:rPr>
          <w:rFonts w:cs="Times New Roman"/>
          <w:sz w:val="24"/>
          <w:szCs w:val="24"/>
        </w:rPr>
        <w:t>by using</w:t>
      </w:r>
      <w:r w:rsidR="00E0764A">
        <w:rPr>
          <w:rFonts w:cs="Times New Roman"/>
          <w:sz w:val="24"/>
          <w:szCs w:val="24"/>
        </w:rPr>
        <w:t xml:space="preserve"> </w:t>
      </w:r>
      <w:r w:rsidR="007D072B">
        <w:rPr>
          <w:rFonts w:cs="Times New Roman"/>
          <w:sz w:val="24"/>
          <w:szCs w:val="24"/>
        </w:rPr>
        <w:t>this</w:t>
      </w:r>
      <w:r w:rsidR="00D64152">
        <w:rPr>
          <w:rFonts w:cs="Times New Roman"/>
          <w:sz w:val="24"/>
          <w:szCs w:val="24"/>
        </w:rPr>
        <w:t xml:space="preserve"> phase </w:t>
      </w:r>
      <w:r w:rsidR="0083150D">
        <w:rPr>
          <w:rFonts w:cs="Times New Roman"/>
          <w:sz w:val="24"/>
          <w:szCs w:val="24"/>
        </w:rPr>
        <w:t>diagram</w:t>
      </w:r>
      <w:r w:rsidR="00D64152" w:rsidRPr="00660466">
        <w:rPr>
          <w:rFonts w:cs="Times New Roman"/>
          <w:sz w:val="24"/>
          <w:szCs w:val="24"/>
        </w:rPr>
        <w:t xml:space="preserve">. In the following </w:t>
      </w:r>
      <w:r w:rsidR="000E558E" w:rsidRPr="00660466">
        <w:rPr>
          <w:rFonts w:cs="Times New Roman"/>
          <w:sz w:val="24"/>
          <w:szCs w:val="24"/>
        </w:rPr>
        <w:t>chapter</w:t>
      </w:r>
      <w:r w:rsidR="00D64152" w:rsidRPr="00660466">
        <w:rPr>
          <w:rFonts w:cs="Times New Roman"/>
          <w:sz w:val="24"/>
          <w:szCs w:val="24"/>
        </w:rPr>
        <w:t>s,</w:t>
      </w:r>
      <w:r w:rsidR="0083150D" w:rsidRPr="00660466">
        <w:rPr>
          <w:rFonts w:cs="Times New Roman"/>
          <w:sz w:val="24"/>
          <w:szCs w:val="24"/>
        </w:rPr>
        <w:t xml:space="preserve"> </w:t>
      </w:r>
      <w:r w:rsidR="006B336E" w:rsidRPr="00660466">
        <w:rPr>
          <w:rFonts w:cs="Times New Roman"/>
          <w:sz w:val="24"/>
          <w:szCs w:val="24"/>
        </w:rPr>
        <w:t>several</w:t>
      </w:r>
      <w:r w:rsidR="006B336E">
        <w:rPr>
          <w:rFonts w:cs="Times New Roman"/>
          <w:sz w:val="24"/>
          <w:szCs w:val="24"/>
        </w:rPr>
        <w:t xml:space="preserve"> methods </w:t>
      </w:r>
      <w:r w:rsidR="00347055">
        <w:rPr>
          <w:rFonts w:cs="Times New Roman"/>
          <w:sz w:val="24"/>
          <w:szCs w:val="24"/>
        </w:rPr>
        <w:t>with</w:t>
      </w:r>
      <w:r w:rsidR="006B336E">
        <w:rPr>
          <w:rFonts w:cs="Times New Roman"/>
          <w:sz w:val="24"/>
          <w:szCs w:val="24"/>
        </w:rPr>
        <w:t xml:space="preserve"> MD simulation to </w:t>
      </w:r>
      <w:r w:rsidR="00E65CF4">
        <w:rPr>
          <w:rFonts w:cs="Times New Roman"/>
          <w:sz w:val="24"/>
          <w:szCs w:val="24"/>
        </w:rPr>
        <w:t>determine component fraction in two</w:t>
      </w:r>
      <w:r w:rsidR="006B336E">
        <w:rPr>
          <w:rFonts w:cs="Times New Roman"/>
          <w:sz w:val="24"/>
          <w:szCs w:val="24"/>
        </w:rPr>
        <w:t xml:space="preserve"> phase-state of </w:t>
      </w:r>
      <w:r w:rsidR="00347055">
        <w:rPr>
          <w:rFonts w:cs="Times New Roman"/>
          <w:sz w:val="24"/>
          <w:szCs w:val="24"/>
        </w:rPr>
        <w:t xml:space="preserve">a </w:t>
      </w:r>
      <w:r w:rsidR="006B336E">
        <w:rPr>
          <w:rFonts w:cs="Times New Roman"/>
          <w:sz w:val="24"/>
          <w:szCs w:val="24"/>
        </w:rPr>
        <w:t>single-component system</w:t>
      </w:r>
      <w:r w:rsidR="006946EC">
        <w:rPr>
          <w:rFonts w:cs="Times New Roman"/>
          <w:sz w:val="24"/>
          <w:szCs w:val="24"/>
        </w:rPr>
        <w:t xml:space="preserve"> have </w:t>
      </w:r>
      <w:r w:rsidR="00E93AC4">
        <w:rPr>
          <w:rFonts w:cs="Times New Roman"/>
          <w:sz w:val="24"/>
          <w:szCs w:val="24"/>
        </w:rPr>
        <w:t xml:space="preserve">been </w:t>
      </w:r>
      <w:r w:rsidR="006946EC">
        <w:rPr>
          <w:rFonts w:cs="Times New Roman"/>
          <w:sz w:val="24"/>
          <w:szCs w:val="24"/>
        </w:rPr>
        <w:t>developed</w:t>
      </w:r>
      <w:r w:rsidR="006B336E">
        <w:rPr>
          <w:rFonts w:cs="Times New Roman"/>
          <w:sz w:val="24"/>
          <w:szCs w:val="24"/>
        </w:rPr>
        <w:t xml:space="preserve">. </w:t>
      </w:r>
    </w:p>
    <w:p w14:paraId="160A6678" w14:textId="77777777" w:rsidR="00470EBA" w:rsidRDefault="00470EBA" w:rsidP="00245E0F">
      <w:pPr>
        <w:spacing w:line="480" w:lineRule="auto"/>
        <w:rPr>
          <w:rFonts w:cs="Times New Roman"/>
          <w:b/>
          <w:color w:val="FF0000"/>
          <w:sz w:val="52"/>
          <w:szCs w:val="52"/>
        </w:rPr>
      </w:pPr>
    </w:p>
    <w:p w14:paraId="5AF7297D" w14:textId="55AB1D59" w:rsidR="00245E0F" w:rsidRPr="00CF20A3" w:rsidRDefault="000E1178" w:rsidP="00092D63">
      <w:pPr>
        <w:pStyle w:val="4"/>
      </w:pPr>
      <w:bookmarkStart w:id="335" w:name="_Toc15547220"/>
      <w:r w:rsidRPr="00CF20A3">
        <w:t>4</w:t>
      </w:r>
      <w:r w:rsidR="001A7654" w:rsidRPr="00CF20A3">
        <w:t xml:space="preserve">.3.1 </w:t>
      </w:r>
      <w:r w:rsidR="00F434CF">
        <w:t xml:space="preserve">First </w:t>
      </w:r>
      <w:r w:rsidR="00611515">
        <w:t>Method</w:t>
      </w:r>
      <w:r w:rsidR="00F434CF">
        <w:t xml:space="preserve"> – </w:t>
      </w:r>
      <w:r w:rsidR="006D1155">
        <w:t>Molecule D</w:t>
      </w:r>
      <w:r w:rsidR="00566000" w:rsidRPr="00CF20A3">
        <w:t>istance</w:t>
      </w:r>
      <w:bookmarkEnd w:id="335"/>
      <w:r w:rsidR="00566000" w:rsidRPr="00CF20A3">
        <w:t xml:space="preserve"> </w:t>
      </w:r>
    </w:p>
    <w:p w14:paraId="0B1C6A2F" w14:textId="35F1AE08" w:rsidR="00641F90" w:rsidRDefault="00C6688D" w:rsidP="00242419">
      <w:pPr>
        <w:spacing w:line="480" w:lineRule="auto"/>
        <w:ind w:firstLine="420"/>
        <w:rPr>
          <w:rFonts w:cs="Times New Roman"/>
          <w:color w:val="000000" w:themeColor="text1"/>
          <w:sz w:val="24"/>
          <w:szCs w:val="24"/>
        </w:rPr>
      </w:pPr>
      <w:r w:rsidRPr="00C8043A">
        <w:rPr>
          <w:rFonts w:cs="Times New Roman"/>
          <w:color w:val="000000" w:themeColor="text1"/>
          <w:sz w:val="24"/>
          <w:szCs w:val="24"/>
        </w:rPr>
        <w:t>For</w:t>
      </w:r>
      <w:r w:rsidR="00C8043A">
        <w:rPr>
          <w:rFonts w:cs="Times New Roman"/>
          <w:color w:val="000000" w:themeColor="text1"/>
          <w:sz w:val="24"/>
          <w:szCs w:val="24"/>
        </w:rPr>
        <w:t xml:space="preserve"> a pure-C1 system </w:t>
      </w:r>
      <w:r w:rsidRPr="00C8043A">
        <w:rPr>
          <w:rFonts w:cs="Times New Roman"/>
          <w:color w:val="000000" w:themeColor="text1"/>
          <w:sz w:val="24"/>
          <w:szCs w:val="24"/>
        </w:rPr>
        <w:t xml:space="preserve">or </w:t>
      </w:r>
      <w:r w:rsidR="00C8043A">
        <w:rPr>
          <w:rFonts w:cs="Times New Roman"/>
          <w:color w:val="000000" w:themeColor="text1"/>
          <w:sz w:val="24"/>
          <w:szCs w:val="24"/>
        </w:rPr>
        <w:t>a pure-C4 system</w:t>
      </w:r>
      <w:r w:rsidRPr="00C8043A">
        <w:rPr>
          <w:rFonts w:cs="Times New Roman"/>
          <w:color w:val="000000" w:themeColor="text1"/>
          <w:sz w:val="24"/>
          <w:szCs w:val="24"/>
        </w:rPr>
        <w:t>,</w:t>
      </w:r>
      <w:r w:rsidR="00242419">
        <w:rPr>
          <w:rFonts w:cs="Times New Roman"/>
          <w:color w:val="000000" w:themeColor="text1"/>
          <w:sz w:val="24"/>
          <w:szCs w:val="24"/>
        </w:rPr>
        <w:t xml:space="preserve"> the issue is </w:t>
      </w:r>
      <w:r w:rsidR="000A4745" w:rsidRPr="00C8043A">
        <w:rPr>
          <w:rFonts w:cs="Times New Roman"/>
          <w:color w:val="000000" w:themeColor="text1"/>
          <w:sz w:val="24"/>
          <w:szCs w:val="24"/>
        </w:rPr>
        <w:t>what</w:t>
      </w:r>
      <w:r w:rsidR="00653038" w:rsidRPr="00C8043A">
        <w:rPr>
          <w:rFonts w:cs="Times New Roman"/>
          <w:color w:val="000000" w:themeColor="text1"/>
          <w:sz w:val="24"/>
          <w:szCs w:val="24"/>
        </w:rPr>
        <w:t xml:space="preserve"> is the </w:t>
      </w:r>
      <w:r w:rsidR="0010555B" w:rsidRPr="00C8043A">
        <w:rPr>
          <w:rFonts w:cs="Times New Roman"/>
          <w:color w:val="000000" w:themeColor="text1"/>
          <w:sz w:val="24"/>
          <w:szCs w:val="24"/>
        </w:rPr>
        <w:t>diff</w:t>
      </w:r>
      <w:r w:rsidR="00211D82">
        <w:rPr>
          <w:rFonts w:cs="Times New Roman"/>
          <w:color w:val="000000" w:themeColor="text1"/>
          <w:sz w:val="24"/>
          <w:szCs w:val="24"/>
        </w:rPr>
        <w:t>erence</w:t>
      </w:r>
      <w:r w:rsidR="00242419">
        <w:rPr>
          <w:rFonts w:cs="Times New Roman"/>
          <w:color w:val="000000" w:themeColor="text1"/>
          <w:sz w:val="24"/>
          <w:szCs w:val="24"/>
        </w:rPr>
        <w:t xml:space="preserve"> in essence</w:t>
      </w:r>
      <w:r w:rsidR="0010555B" w:rsidRPr="00C8043A">
        <w:rPr>
          <w:rFonts w:cs="Times New Roman"/>
          <w:color w:val="000000" w:themeColor="text1"/>
          <w:sz w:val="24"/>
          <w:szCs w:val="24"/>
        </w:rPr>
        <w:t xml:space="preserve"> </w:t>
      </w:r>
      <w:r w:rsidR="00242419" w:rsidRPr="00C8043A">
        <w:rPr>
          <w:rFonts w:cs="Times New Roman"/>
          <w:color w:val="000000" w:themeColor="text1"/>
          <w:sz w:val="24"/>
          <w:szCs w:val="24"/>
        </w:rPr>
        <w:t>between</w:t>
      </w:r>
      <w:r w:rsidR="00653038" w:rsidRPr="00C8043A">
        <w:rPr>
          <w:rFonts w:cs="Times New Roman"/>
          <w:color w:val="000000" w:themeColor="text1"/>
          <w:sz w:val="24"/>
          <w:szCs w:val="24"/>
        </w:rPr>
        <w:t xml:space="preserve"> gas</w:t>
      </w:r>
      <w:r w:rsidR="00641F90">
        <w:rPr>
          <w:rFonts w:cs="Times New Roman"/>
          <w:color w:val="000000" w:themeColor="text1"/>
          <w:sz w:val="24"/>
          <w:szCs w:val="24"/>
        </w:rPr>
        <w:t xml:space="preserve"> </w:t>
      </w:r>
      <w:r w:rsidR="00211D82">
        <w:rPr>
          <w:rFonts w:cs="Times New Roman"/>
          <w:color w:val="000000" w:themeColor="text1"/>
          <w:sz w:val="24"/>
          <w:szCs w:val="24"/>
        </w:rPr>
        <w:t>molecules</w:t>
      </w:r>
      <w:r w:rsidR="00653038" w:rsidRPr="00C8043A">
        <w:rPr>
          <w:rFonts w:cs="Times New Roman"/>
          <w:color w:val="000000" w:themeColor="text1"/>
          <w:sz w:val="24"/>
          <w:szCs w:val="24"/>
        </w:rPr>
        <w:t xml:space="preserve"> and liquid </w:t>
      </w:r>
      <w:r w:rsidR="004978B2">
        <w:rPr>
          <w:rFonts w:cs="Times New Roman"/>
          <w:color w:val="000000" w:themeColor="text1"/>
          <w:sz w:val="24"/>
          <w:szCs w:val="24"/>
        </w:rPr>
        <w:t>molecules</w:t>
      </w:r>
      <w:r w:rsidR="00653038" w:rsidRPr="00C8043A">
        <w:rPr>
          <w:rFonts w:cs="Times New Roman"/>
          <w:color w:val="000000" w:themeColor="text1"/>
          <w:sz w:val="24"/>
          <w:szCs w:val="24"/>
        </w:rPr>
        <w:t>.</w:t>
      </w:r>
      <w:r w:rsidR="00B44A4B">
        <w:rPr>
          <w:rFonts w:cs="Times New Roman"/>
          <w:color w:val="000000" w:themeColor="text1"/>
          <w:sz w:val="24"/>
          <w:szCs w:val="24"/>
        </w:rPr>
        <w:t xml:space="preserve"> </w:t>
      </w:r>
      <w:r w:rsidR="00641F90">
        <w:rPr>
          <w:rFonts w:cs="Times New Roman"/>
          <w:color w:val="000000" w:themeColor="text1"/>
          <w:sz w:val="24"/>
          <w:szCs w:val="24"/>
        </w:rPr>
        <w:t xml:space="preserve">Two liquid-C4 molecules and two gas-C4 molecules were picked from MD example </w:t>
      </w:r>
      <w:r w:rsidR="00641F90" w:rsidRPr="006D18D1">
        <w:rPr>
          <w:rFonts w:cs="Times New Roman"/>
          <w:color w:val="000000" w:themeColor="text1"/>
          <w:sz w:val="24"/>
          <w:szCs w:val="24"/>
        </w:rPr>
        <w:t xml:space="preserve">and shown in </w:t>
      </w:r>
      <w:r w:rsidR="006D18D1" w:rsidRPr="006D18D1">
        <w:rPr>
          <w:rFonts w:cs="Times New Roman"/>
          <w:color w:val="000000" w:themeColor="text1"/>
          <w:sz w:val="24"/>
          <w:szCs w:val="24"/>
        </w:rPr>
        <w:fldChar w:fldCharType="begin"/>
      </w:r>
      <w:r w:rsidR="006D18D1" w:rsidRPr="006D18D1">
        <w:rPr>
          <w:rFonts w:cs="Times New Roman"/>
          <w:color w:val="000000" w:themeColor="text1"/>
          <w:sz w:val="24"/>
          <w:szCs w:val="24"/>
        </w:rPr>
        <w:instrText xml:space="preserve"> REF _Ref15315960 \h </w:instrText>
      </w:r>
      <w:r w:rsidR="006D18D1">
        <w:rPr>
          <w:rFonts w:cs="Times New Roman"/>
          <w:color w:val="000000" w:themeColor="text1"/>
          <w:sz w:val="24"/>
          <w:szCs w:val="24"/>
        </w:rPr>
        <w:instrText xml:space="preserve"> \* MERGEFORMAT </w:instrText>
      </w:r>
      <w:r w:rsidR="006D18D1" w:rsidRPr="006D18D1">
        <w:rPr>
          <w:rFonts w:cs="Times New Roman"/>
          <w:color w:val="000000" w:themeColor="text1"/>
          <w:sz w:val="24"/>
          <w:szCs w:val="24"/>
        </w:rPr>
      </w:r>
      <w:r w:rsidR="006D18D1" w:rsidRPr="006D18D1">
        <w:rPr>
          <w:rFonts w:cs="Times New Roman"/>
          <w:color w:val="000000" w:themeColor="text1"/>
          <w:sz w:val="24"/>
          <w:szCs w:val="24"/>
        </w:rPr>
        <w:fldChar w:fldCharType="separate"/>
      </w:r>
      <w:r w:rsidR="006D18D1" w:rsidRPr="006D18D1">
        <w:rPr>
          <w:rFonts w:cs="Times New Roman"/>
          <w:b/>
          <w:sz w:val="24"/>
          <w:szCs w:val="24"/>
        </w:rPr>
        <w:t xml:space="preserve">Figure </w:t>
      </w:r>
      <w:r w:rsidR="006D18D1" w:rsidRPr="006D18D1">
        <w:rPr>
          <w:rFonts w:cs="Times New Roman"/>
          <w:b/>
          <w:noProof/>
          <w:sz w:val="24"/>
          <w:szCs w:val="24"/>
        </w:rPr>
        <w:t>39</w:t>
      </w:r>
      <w:r w:rsidR="006D18D1" w:rsidRPr="006D18D1">
        <w:rPr>
          <w:rFonts w:cs="Times New Roman"/>
          <w:color w:val="000000" w:themeColor="text1"/>
          <w:sz w:val="24"/>
          <w:szCs w:val="24"/>
        </w:rPr>
        <w:fldChar w:fldCharType="end"/>
      </w:r>
      <w:r w:rsidR="00641F90" w:rsidRPr="006D18D1">
        <w:rPr>
          <w:rFonts w:cs="Times New Roman"/>
          <w:color w:val="000000" w:themeColor="text1"/>
          <w:sz w:val="24"/>
          <w:szCs w:val="24"/>
        </w:rPr>
        <w:t>.</w:t>
      </w:r>
      <w:r w:rsidR="00641F90">
        <w:rPr>
          <w:rFonts w:cs="Times New Roman"/>
          <w:color w:val="000000" w:themeColor="text1"/>
          <w:sz w:val="24"/>
          <w:szCs w:val="24"/>
        </w:rPr>
        <w:t xml:space="preserve"> </w:t>
      </w:r>
    </w:p>
    <w:p w14:paraId="6FB75832" w14:textId="77777777" w:rsidR="00641F90" w:rsidRDefault="00641F90" w:rsidP="00641F90">
      <w:pPr>
        <w:keepNext/>
        <w:spacing w:line="480" w:lineRule="auto"/>
        <w:ind w:firstLine="420"/>
        <w:jc w:val="center"/>
      </w:pPr>
      <w:r>
        <w:rPr>
          <w:rFonts w:cs="Times New Roman"/>
          <w:noProof/>
          <w:color w:val="000000" w:themeColor="text1"/>
          <w:sz w:val="24"/>
          <w:szCs w:val="24"/>
          <w:lang w:eastAsia="en-US"/>
        </w:rPr>
        <w:lastRenderedPageBreak/>
        <w:drawing>
          <wp:inline distT="0" distB="0" distL="0" distR="0" wp14:anchorId="206FA411" wp14:editId="7BA23378">
            <wp:extent cx="3838754" cy="3825580"/>
            <wp:effectExtent l="0" t="0" r="0"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xyz_meitu_3.png"/>
                    <pic:cNvPicPr/>
                  </pic:nvPicPr>
                  <pic:blipFill>
                    <a:blip r:embed="rId48">
                      <a:extLst>
                        <a:ext uri="{28A0092B-C50C-407E-A947-70E740481C1C}">
                          <a14:useLocalDpi xmlns:a14="http://schemas.microsoft.com/office/drawing/2010/main" val="0"/>
                        </a:ext>
                      </a:extLst>
                    </a:blip>
                    <a:stretch>
                      <a:fillRect/>
                    </a:stretch>
                  </pic:blipFill>
                  <pic:spPr>
                    <a:xfrm>
                      <a:off x="0" y="0"/>
                      <a:ext cx="3844615" cy="3831421"/>
                    </a:xfrm>
                    <a:prstGeom prst="rect">
                      <a:avLst/>
                    </a:prstGeom>
                  </pic:spPr>
                </pic:pic>
              </a:graphicData>
            </a:graphic>
          </wp:inline>
        </w:drawing>
      </w:r>
    </w:p>
    <w:p w14:paraId="608677B0" w14:textId="7A18C7DD" w:rsidR="00781239" w:rsidRPr="00641F90" w:rsidRDefault="00641F90" w:rsidP="00641F90">
      <w:pPr>
        <w:pStyle w:val="a4"/>
        <w:jc w:val="center"/>
        <w:rPr>
          <w:rFonts w:ascii="Times New Roman" w:hAnsi="Times New Roman" w:cs="Times New Roman"/>
          <w:b/>
          <w:color w:val="000000" w:themeColor="text1"/>
          <w:sz w:val="24"/>
          <w:szCs w:val="24"/>
        </w:rPr>
      </w:pPr>
      <w:bookmarkStart w:id="336" w:name="_Ref15315960"/>
      <w:bookmarkStart w:id="337" w:name="_Toc15395128"/>
      <w:bookmarkStart w:id="338" w:name="_Toc15395344"/>
      <w:bookmarkStart w:id="339" w:name="_Toc15545811"/>
      <w:r w:rsidRPr="00641F90">
        <w:rPr>
          <w:rFonts w:ascii="Times New Roman" w:hAnsi="Times New Roman" w:cs="Times New Roman"/>
          <w:b/>
        </w:rPr>
        <w:t xml:space="preserve">Figure </w:t>
      </w:r>
      <w:r w:rsidRPr="00641F90">
        <w:rPr>
          <w:rFonts w:ascii="Times New Roman" w:hAnsi="Times New Roman" w:cs="Times New Roman"/>
          <w:b/>
        </w:rPr>
        <w:fldChar w:fldCharType="begin"/>
      </w:r>
      <w:r w:rsidRPr="00641F90">
        <w:rPr>
          <w:rFonts w:ascii="Times New Roman" w:hAnsi="Times New Roman" w:cs="Times New Roman"/>
          <w:b/>
        </w:rPr>
        <w:instrText xml:space="preserve"> SEQ Figure \* ARABIC </w:instrText>
      </w:r>
      <w:r w:rsidRPr="00641F90">
        <w:rPr>
          <w:rFonts w:ascii="Times New Roman" w:hAnsi="Times New Roman" w:cs="Times New Roman"/>
          <w:b/>
        </w:rPr>
        <w:fldChar w:fldCharType="separate"/>
      </w:r>
      <w:r w:rsidR="00AE70A5">
        <w:rPr>
          <w:rFonts w:ascii="Times New Roman" w:hAnsi="Times New Roman" w:cs="Times New Roman"/>
          <w:b/>
          <w:noProof/>
        </w:rPr>
        <w:t>39</w:t>
      </w:r>
      <w:r w:rsidRPr="00641F90">
        <w:rPr>
          <w:rFonts w:ascii="Times New Roman" w:hAnsi="Times New Roman" w:cs="Times New Roman"/>
          <w:b/>
        </w:rPr>
        <w:fldChar w:fldCharType="end"/>
      </w:r>
      <w:bookmarkEnd w:id="336"/>
      <w:r w:rsidRPr="00641F90">
        <w:rPr>
          <w:rFonts w:ascii="Times New Roman" w:hAnsi="Times New Roman" w:cs="Times New Roman"/>
          <w:b/>
        </w:rPr>
        <w:t>: The distance between gas molecules A and B is much larger than the distance between liquid molecules C and D.</w:t>
      </w:r>
      <w:bookmarkEnd w:id="337"/>
      <w:bookmarkEnd w:id="338"/>
      <w:bookmarkEnd w:id="339"/>
      <w:r w:rsidRPr="00641F90">
        <w:rPr>
          <w:rFonts w:ascii="Times New Roman" w:hAnsi="Times New Roman" w:cs="Times New Roman"/>
          <w:b/>
        </w:rPr>
        <w:t xml:space="preserve"> </w:t>
      </w:r>
    </w:p>
    <w:p w14:paraId="7B3E85E8" w14:textId="498B712D" w:rsidR="005A5A86" w:rsidRDefault="00B44A4B" w:rsidP="00181D35">
      <w:pPr>
        <w:spacing w:line="480" w:lineRule="auto"/>
        <w:rPr>
          <w:rFonts w:cs="Times New Roman"/>
          <w:sz w:val="24"/>
          <w:szCs w:val="24"/>
        </w:rPr>
      </w:pPr>
      <w:r>
        <w:rPr>
          <w:rFonts w:cs="Times New Roman"/>
          <w:sz w:val="24"/>
          <w:szCs w:val="24"/>
        </w:rPr>
        <w:t>T</w:t>
      </w:r>
      <w:r w:rsidR="006A772B">
        <w:rPr>
          <w:rFonts w:cs="Times New Roman"/>
          <w:sz w:val="24"/>
          <w:szCs w:val="24"/>
        </w:rPr>
        <w:t xml:space="preserve">he distance between gas molecule A and B is </w:t>
      </w:r>
      <w:r w:rsidR="006A772B">
        <w:rPr>
          <w:rFonts w:cs="Times New Roman" w:hint="eastAsia"/>
          <w:sz w:val="24"/>
          <w:szCs w:val="24"/>
        </w:rPr>
        <w:t>several</w:t>
      </w:r>
      <w:r w:rsidR="006A772B">
        <w:rPr>
          <w:rFonts w:cs="Times New Roman"/>
          <w:sz w:val="24"/>
          <w:szCs w:val="24"/>
        </w:rPr>
        <w:t xml:space="preserve"> orders of magnitude larger than the </w:t>
      </w:r>
      <w:r w:rsidR="009A105B">
        <w:rPr>
          <w:rFonts w:cs="Times New Roman"/>
          <w:sz w:val="24"/>
          <w:szCs w:val="24"/>
        </w:rPr>
        <w:t xml:space="preserve">distance between </w:t>
      </w:r>
      <w:r w:rsidR="006A772B">
        <w:rPr>
          <w:rFonts w:cs="Times New Roman"/>
          <w:sz w:val="24"/>
          <w:szCs w:val="24"/>
        </w:rPr>
        <w:t xml:space="preserve">liquid molecule D and </w:t>
      </w:r>
      <w:r w:rsidR="006A772B" w:rsidRPr="00FC0125">
        <w:rPr>
          <w:rFonts w:cs="Times New Roman"/>
          <w:sz w:val="24"/>
          <w:szCs w:val="24"/>
        </w:rPr>
        <w:t>C</w:t>
      </w:r>
      <w:r w:rsidR="009A105B" w:rsidRPr="00FC0125">
        <w:rPr>
          <w:rFonts w:cs="Times New Roman"/>
          <w:sz w:val="24"/>
          <w:szCs w:val="24"/>
        </w:rPr>
        <w:t>,</w:t>
      </w:r>
      <w:r w:rsidR="0041107E" w:rsidRPr="00FC0125">
        <w:rPr>
          <w:rFonts w:cs="Times New Roman"/>
          <w:sz w:val="24"/>
          <w:szCs w:val="24"/>
        </w:rPr>
        <w:t xml:space="preserve"> therefore</w:t>
      </w:r>
      <w:r w:rsidR="0027602A" w:rsidRPr="00FC0125">
        <w:rPr>
          <w:rFonts w:cs="Times New Roman"/>
          <w:sz w:val="24"/>
          <w:szCs w:val="24"/>
        </w:rPr>
        <w:t xml:space="preserve"> </w:t>
      </w:r>
      <w:r w:rsidR="009A105B" w:rsidRPr="00FC0125">
        <w:rPr>
          <w:rFonts w:cs="Times New Roman"/>
          <w:sz w:val="24"/>
          <w:szCs w:val="24"/>
        </w:rPr>
        <w:t>the distance</w:t>
      </w:r>
      <w:r w:rsidR="00E46D13" w:rsidRPr="00FC0125">
        <w:rPr>
          <w:rFonts w:cs="Times New Roman"/>
          <w:sz w:val="24"/>
          <w:szCs w:val="24"/>
        </w:rPr>
        <w:t xml:space="preserve"> between molecules</w:t>
      </w:r>
      <w:r w:rsidR="0027602A" w:rsidRPr="00FC0125">
        <w:rPr>
          <w:rFonts w:cs="Times New Roman"/>
          <w:sz w:val="24"/>
          <w:szCs w:val="24"/>
        </w:rPr>
        <w:t xml:space="preserve"> was used</w:t>
      </w:r>
      <w:r w:rsidR="009A105B" w:rsidRPr="00FC0125">
        <w:rPr>
          <w:rFonts w:cs="Times New Roman"/>
          <w:sz w:val="24"/>
          <w:szCs w:val="24"/>
        </w:rPr>
        <w:t xml:space="preserve"> </w:t>
      </w:r>
      <w:r w:rsidR="00871B9B" w:rsidRPr="00FC0125">
        <w:rPr>
          <w:rFonts w:cs="Times New Roman" w:hint="eastAsia"/>
          <w:sz w:val="24"/>
          <w:szCs w:val="24"/>
        </w:rPr>
        <w:t>a</w:t>
      </w:r>
      <w:r w:rsidR="00871B9B" w:rsidRPr="00FC0125">
        <w:rPr>
          <w:rFonts w:cs="Times New Roman"/>
          <w:sz w:val="24"/>
          <w:szCs w:val="24"/>
        </w:rPr>
        <w:t xml:space="preserve">s </w:t>
      </w:r>
      <w:r w:rsidR="00871B9B" w:rsidRPr="00FC0125">
        <w:rPr>
          <w:rFonts w:cs="Times New Roman"/>
          <w:color w:val="000000" w:themeColor="text1"/>
          <w:sz w:val="24"/>
          <w:szCs w:val="24"/>
        </w:rPr>
        <w:t xml:space="preserve">judgment to identify </w:t>
      </w:r>
      <w:r w:rsidR="00871B9B" w:rsidRPr="00660466">
        <w:rPr>
          <w:rFonts w:cs="Times New Roman"/>
          <w:sz w:val="24"/>
          <w:szCs w:val="24"/>
        </w:rPr>
        <w:t>phase</w:t>
      </w:r>
      <w:r w:rsidR="00117C95" w:rsidRPr="00660466">
        <w:rPr>
          <w:rFonts w:cs="Times New Roman"/>
          <w:sz w:val="24"/>
          <w:szCs w:val="24"/>
        </w:rPr>
        <w:t>-</w:t>
      </w:r>
      <w:r w:rsidR="00871B9B" w:rsidRPr="00660466">
        <w:rPr>
          <w:rFonts w:cs="Times New Roman"/>
          <w:sz w:val="24"/>
          <w:szCs w:val="24"/>
        </w:rPr>
        <w:t>state</w:t>
      </w:r>
      <w:r w:rsidR="00117C95" w:rsidRPr="00660466">
        <w:rPr>
          <w:rFonts w:cs="Times New Roman"/>
          <w:sz w:val="24"/>
          <w:szCs w:val="24"/>
        </w:rPr>
        <w:t xml:space="preserve"> in </w:t>
      </w:r>
      <w:r w:rsidR="000E558E" w:rsidRPr="00660466">
        <w:rPr>
          <w:rFonts w:cs="Times New Roman"/>
          <w:sz w:val="24"/>
          <w:szCs w:val="24"/>
        </w:rPr>
        <w:t>chapter</w:t>
      </w:r>
      <w:r w:rsidR="00117C95" w:rsidRPr="00660466">
        <w:rPr>
          <w:rFonts w:cs="Times New Roman"/>
          <w:sz w:val="24"/>
          <w:szCs w:val="24"/>
        </w:rPr>
        <w:t xml:space="preserve"> </w:t>
      </w:r>
      <w:r w:rsidR="00242419" w:rsidRPr="00660466">
        <w:rPr>
          <w:rFonts w:cs="Times New Roman"/>
          <w:sz w:val="24"/>
          <w:szCs w:val="24"/>
        </w:rPr>
        <w:t>4</w:t>
      </w:r>
      <w:r w:rsidR="00117C95" w:rsidRPr="00660466">
        <w:rPr>
          <w:rFonts w:cs="Times New Roman"/>
          <w:sz w:val="24"/>
          <w:szCs w:val="24"/>
        </w:rPr>
        <w:t>.3.1</w:t>
      </w:r>
      <w:r w:rsidR="00871B9B" w:rsidRPr="00660466">
        <w:rPr>
          <w:rFonts w:cs="Times New Roman"/>
          <w:sz w:val="24"/>
          <w:szCs w:val="24"/>
        </w:rPr>
        <w:t>.</w:t>
      </w:r>
      <w:r w:rsidR="00FC0125" w:rsidRPr="00660466">
        <w:rPr>
          <w:rFonts w:cs="Times New Roman"/>
          <w:sz w:val="24"/>
          <w:szCs w:val="24"/>
        </w:rPr>
        <w:t xml:space="preserve"> Next, f</w:t>
      </w:r>
      <w:r w:rsidR="00B15F96" w:rsidRPr="00660466">
        <w:rPr>
          <w:rFonts w:cs="Times New Roman"/>
          <w:sz w:val="24"/>
          <w:szCs w:val="24"/>
        </w:rPr>
        <w:t xml:space="preserve">or a pure methane </w:t>
      </w:r>
      <w:r w:rsidR="00B15F96" w:rsidRPr="00FC0125">
        <w:rPr>
          <w:rFonts w:cs="Times New Roman"/>
          <w:sz w:val="24"/>
          <w:szCs w:val="24"/>
        </w:rPr>
        <w:t>system</w:t>
      </w:r>
      <w:r w:rsidR="005B315D" w:rsidRPr="00FC0125">
        <w:rPr>
          <w:rFonts w:cs="Times New Roman"/>
          <w:sz w:val="24"/>
          <w:szCs w:val="24"/>
        </w:rPr>
        <w:t xml:space="preserve"> (or pure C4 system)</w:t>
      </w:r>
      <w:r w:rsidR="00B15F96" w:rsidRPr="00FC0125">
        <w:rPr>
          <w:rFonts w:cs="Times New Roman"/>
          <w:sz w:val="24"/>
          <w:szCs w:val="24"/>
        </w:rPr>
        <w:t>, the</w:t>
      </w:r>
      <w:r w:rsidR="00C8729B" w:rsidRPr="00FC0125">
        <w:rPr>
          <w:rFonts w:cs="Times New Roman"/>
          <w:sz w:val="24"/>
          <w:szCs w:val="24"/>
        </w:rPr>
        <w:t xml:space="preserve"> challenge is</w:t>
      </w:r>
      <w:r w:rsidR="00181D35" w:rsidRPr="00FC0125">
        <w:rPr>
          <w:rFonts w:cs="Times New Roman"/>
          <w:sz w:val="24"/>
          <w:szCs w:val="24"/>
        </w:rPr>
        <w:t xml:space="preserve">: under a specified </w:t>
      </w:r>
      <w:r w:rsidR="00242419" w:rsidRPr="00FC0125">
        <w:rPr>
          <w:rFonts w:cs="Times New Roman"/>
          <w:sz w:val="24"/>
          <w:szCs w:val="24"/>
        </w:rPr>
        <w:t>p</w:t>
      </w:r>
      <w:r w:rsidR="004C4314" w:rsidRPr="00FC0125">
        <w:rPr>
          <w:rFonts w:cs="Times New Roman"/>
          <w:sz w:val="24"/>
          <w:szCs w:val="24"/>
        </w:rPr>
        <w:t>ressure</w:t>
      </w:r>
      <w:r w:rsidR="00181D35" w:rsidRPr="00FC0125">
        <w:rPr>
          <w:rFonts w:cs="Times New Roman"/>
          <w:sz w:val="24"/>
          <w:szCs w:val="24"/>
        </w:rPr>
        <w:t xml:space="preserve"> condition, </w:t>
      </w:r>
      <w:r w:rsidR="00C8729B" w:rsidRPr="00FC0125">
        <w:rPr>
          <w:rFonts w:cs="Times New Roman"/>
          <w:sz w:val="24"/>
          <w:szCs w:val="24"/>
        </w:rPr>
        <w:t>w</w:t>
      </w:r>
      <w:r w:rsidR="00026DD4" w:rsidRPr="00FC0125">
        <w:rPr>
          <w:rFonts w:cs="Times New Roman"/>
          <w:sz w:val="24"/>
          <w:szCs w:val="24"/>
        </w:rPr>
        <w:t>hat is a</w:t>
      </w:r>
      <w:r w:rsidR="00026DD4">
        <w:rPr>
          <w:rFonts w:cs="Times New Roman"/>
          <w:sz w:val="24"/>
          <w:szCs w:val="24"/>
        </w:rPr>
        <w:t xml:space="preserve"> range of distance </w:t>
      </w:r>
      <w:r w:rsidR="007301E1">
        <w:rPr>
          <w:rFonts w:cs="Times New Roman"/>
          <w:sz w:val="24"/>
          <w:szCs w:val="24"/>
        </w:rPr>
        <w:t>between two methane molecule</w:t>
      </w:r>
      <w:r w:rsidR="00C8729B">
        <w:rPr>
          <w:rFonts w:cs="Times New Roman"/>
          <w:sz w:val="24"/>
          <w:szCs w:val="24"/>
        </w:rPr>
        <w:t>s</w:t>
      </w:r>
      <w:r w:rsidR="007301E1">
        <w:rPr>
          <w:rFonts w:cs="Times New Roman"/>
          <w:sz w:val="24"/>
          <w:szCs w:val="24"/>
        </w:rPr>
        <w:t xml:space="preserve"> that </w:t>
      </w:r>
      <w:r w:rsidR="00026DD4">
        <w:rPr>
          <w:rFonts w:cs="Times New Roman"/>
          <w:sz w:val="24"/>
          <w:szCs w:val="24"/>
        </w:rPr>
        <w:t xml:space="preserve">we can define </w:t>
      </w:r>
      <w:r w:rsidR="00C8729B">
        <w:rPr>
          <w:rFonts w:cs="Times New Roman"/>
          <w:sz w:val="24"/>
          <w:szCs w:val="24"/>
        </w:rPr>
        <w:t xml:space="preserve">these two </w:t>
      </w:r>
      <w:r w:rsidR="00026DD4">
        <w:rPr>
          <w:rFonts w:cs="Times New Roman"/>
          <w:sz w:val="24"/>
          <w:szCs w:val="24"/>
        </w:rPr>
        <w:t>methane molecule</w:t>
      </w:r>
      <w:r w:rsidR="00C8729B">
        <w:rPr>
          <w:rFonts w:cs="Times New Roman"/>
          <w:sz w:val="24"/>
          <w:szCs w:val="24"/>
        </w:rPr>
        <w:t>s are</w:t>
      </w:r>
      <w:r w:rsidR="00026DD4">
        <w:rPr>
          <w:rFonts w:cs="Times New Roman"/>
          <w:sz w:val="24"/>
          <w:szCs w:val="24"/>
        </w:rPr>
        <w:t xml:space="preserve"> in </w:t>
      </w:r>
      <w:r w:rsidR="006D18D1">
        <w:rPr>
          <w:rFonts w:cs="Times New Roman"/>
          <w:sz w:val="24"/>
          <w:szCs w:val="24"/>
        </w:rPr>
        <w:t xml:space="preserve">the </w:t>
      </w:r>
      <w:r w:rsidR="00026DD4">
        <w:rPr>
          <w:rFonts w:cs="Times New Roman"/>
          <w:sz w:val="24"/>
          <w:szCs w:val="24"/>
        </w:rPr>
        <w:t xml:space="preserve">gas phase, and what is a range of distance </w:t>
      </w:r>
      <w:r w:rsidR="00C8729B">
        <w:rPr>
          <w:rFonts w:cs="Times New Roman"/>
          <w:sz w:val="24"/>
          <w:szCs w:val="24"/>
        </w:rPr>
        <w:t xml:space="preserve">between two methane molecules that </w:t>
      </w:r>
      <w:r w:rsidR="00026DD4">
        <w:rPr>
          <w:rFonts w:cs="Times New Roman"/>
          <w:sz w:val="24"/>
          <w:szCs w:val="24"/>
        </w:rPr>
        <w:t xml:space="preserve">we can define </w:t>
      </w:r>
      <w:r w:rsidR="00C8729B">
        <w:rPr>
          <w:rFonts w:cs="Times New Roman"/>
          <w:sz w:val="24"/>
          <w:szCs w:val="24"/>
        </w:rPr>
        <w:t xml:space="preserve">they are in </w:t>
      </w:r>
      <w:r w:rsidR="00026DD4">
        <w:rPr>
          <w:rFonts w:cs="Times New Roman"/>
          <w:sz w:val="24"/>
          <w:szCs w:val="24"/>
        </w:rPr>
        <w:t>liquid phase</w:t>
      </w:r>
      <w:r w:rsidR="00C8729B">
        <w:rPr>
          <w:rFonts w:cs="Times New Roman"/>
          <w:sz w:val="24"/>
          <w:szCs w:val="24"/>
        </w:rPr>
        <w:t>.</w:t>
      </w:r>
      <w:r w:rsidR="001208FB">
        <w:rPr>
          <w:rFonts w:cs="Times New Roman"/>
          <w:sz w:val="24"/>
          <w:szCs w:val="24"/>
        </w:rPr>
        <w:t xml:space="preserve"> </w:t>
      </w:r>
    </w:p>
    <w:p w14:paraId="35A7871E" w14:textId="60BCA84E" w:rsidR="00FC0D3B" w:rsidRDefault="00D15D35" w:rsidP="00FC0D3B">
      <w:pPr>
        <w:spacing w:line="480" w:lineRule="auto"/>
        <w:ind w:firstLine="420"/>
        <w:rPr>
          <w:rFonts w:cs="Times New Roman"/>
          <w:sz w:val="24"/>
          <w:szCs w:val="24"/>
        </w:rPr>
      </w:pPr>
      <w:r>
        <w:rPr>
          <w:rFonts w:cs="Times New Roman"/>
          <w:sz w:val="24"/>
          <w:szCs w:val="24"/>
        </w:rPr>
        <w:t xml:space="preserve">If the maximum distance </w:t>
      </w:r>
      <w:r w:rsidR="001208FB">
        <w:rPr>
          <w:rFonts w:cs="Times New Roman"/>
          <w:sz w:val="24"/>
          <w:szCs w:val="24"/>
        </w:rPr>
        <w:t>between</w:t>
      </w:r>
      <w:r>
        <w:rPr>
          <w:rFonts w:cs="Times New Roman"/>
          <w:sz w:val="24"/>
          <w:szCs w:val="24"/>
        </w:rPr>
        <w:t xml:space="preserve"> liquid</w:t>
      </w:r>
      <w:r w:rsidR="001208FB">
        <w:rPr>
          <w:rFonts w:cs="Times New Roman"/>
          <w:sz w:val="24"/>
          <w:szCs w:val="24"/>
        </w:rPr>
        <w:t>-</w:t>
      </w:r>
      <w:r>
        <w:rPr>
          <w:rFonts w:cs="Times New Roman"/>
          <w:sz w:val="24"/>
          <w:szCs w:val="24"/>
        </w:rPr>
        <w:t>methane</w:t>
      </w:r>
      <w:r w:rsidR="001208FB">
        <w:rPr>
          <w:rFonts w:cs="Times New Roman"/>
          <w:sz w:val="24"/>
          <w:szCs w:val="24"/>
        </w:rPr>
        <w:t xml:space="preserve"> molecules</w:t>
      </w:r>
      <w:r>
        <w:rPr>
          <w:rFonts w:cs="Times New Roman"/>
          <w:sz w:val="24"/>
          <w:szCs w:val="24"/>
        </w:rPr>
        <w:t xml:space="preserve"> and </w:t>
      </w:r>
      <w:r w:rsidR="006D18D1">
        <w:rPr>
          <w:rFonts w:cs="Times New Roman"/>
          <w:sz w:val="24"/>
          <w:szCs w:val="24"/>
        </w:rPr>
        <w:t xml:space="preserve">the </w:t>
      </w:r>
      <w:r>
        <w:rPr>
          <w:rFonts w:cs="Times New Roman"/>
          <w:sz w:val="24"/>
          <w:szCs w:val="24"/>
        </w:rPr>
        <w:t xml:space="preserve">minimum distance </w:t>
      </w:r>
      <w:r w:rsidR="001208FB">
        <w:rPr>
          <w:rFonts w:cs="Times New Roman"/>
          <w:sz w:val="24"/>
          <w:szCs w:val="24"/>
        </w:rPr>
        <w:t>between</w:t>
      </w:r>
      <w:r>
        <w:rPr>
          <w:rFonts w:cs="Times New Roman"/>
          <w:sz w:val="24"/>
          <w:szCs w:val="24"/>
        </w:rPr>
        <w:t xml:space="preserve"> gas</w:t>
      </w:r>
      <w:r w:rsidR="001208FB">
        <w:rPr>
          <w:rFonts w:cs="Times New Roman"/>
          <w:sz w:val="24"/>
          <w:szCs w:val="24"/>
        </w:rPr>
        <w:t>-</w:t>
      </w:r>
      <w:r>
        <w:rPr>
          <w:rFonts w:cs="Times New Roman"/>
          <w:sz w:val="24"/>
          <w:szCs w:val="24"/>
        </w:rPr>
        <w:t>methane</w:t>
      </w:r>
      <w:r w:rsidR="001208FB">
        <w:rPr>
          <w:rFonts w:cs="Times New Roman"/>
          <w:sz w:val="24"/>
          <w:szCs w:val="24"/>
        </w:rPr>
        <w:t xml:space="preserve"> molecules</w:t>
      </w:r>
      <w:r>
        <w:rPr>
          <w:rFonts w:cs="Times New Roman"/>
          <w:sz w:val="24"/>
          <w:szCs w:val="24"/>
        </w:rPr>
        <w:t xml:space="preserve"> can be </w:t>
      </w:r>
      <w:r>
        <w:rPr>
          <w:rFonts w:cs="Times New Roman" w:hint="eastAsia"/>
          <w:sz w:val="24"/>
          <w:szCs w:val="24"/>
        </w:rPr>
        <w:t>determined</w:t>
      </w:r>
      <w:r w:rsidR="005A5A86">
        <w:rPr>
          <w:rFonts w:cs="Times New Roman"/>
          <w:sz w:val="24"/>
          <w:szCs w:val="24"/>
        </w:rPr>
        <w:t xml:space="preserve"> under a specified </w:t>
      </w:r>
      <w:r w:rsidR="0006657E">
        <w:rPr>
          <w:rFonts w:cs="Times New Roman"/>
          <w:sz w:val="24"/>
          <w:szCs w:val="24"/>
        </w:rPr>
        <w:t>pressure</w:t>
      </w:r>
      <w:r w:rsidR="005A5A86">
        <w:rPr>
          <w:rFonts w:cs="Times New Roman"/>
          <w:sz w:val="24"/>
          <w:szCs w:val="24"/>
        </w:rPr>
        <w:t xml:space="preserve"> condition</w:t>
      </w:r>
      <w:r>
        <w:rPr>
          <w:rFonts w:cs="Times New Roman"/>
          <w:sz w:val="24"/>
          <w:szCs w:val="24"/>
        </w:rPr>
        <w:t xml:space="preserve">, then it is possible to find </w:t>
      </w:r>
      <w:r w:rsidR="001208FB">
        <w:rPr>
          <w:rFonts w:cs="Times New Roman"/>
          <w:sz w:val="24"/>
          <w:szCs w:val="24"/>
        </w:rPr>
        <w:t xml:space="preserve">the </w:t>
      </w:r>
      <w:r>
        <w:rPr>
          <w:rFonts w:cs="Times New Roman"/>
          <w:sz w:val="24"/>
          <w:szCs w:val="24"/>
        </w:rPr>
        <w:t>number of gas</w:t>
      </w:r>
      <w:r w:rsidR="001208FB">
        <w:rPr>
          <w:rFonts w:cs="Times New Roman"/>
          <w:sz w:val="24"/>
          <w:szCs w:val="24"/>
        </w:rPr>
        <w:t>-</w:t>
      </w:r>
      <w:r>
        <w:rPr>
          <w:rFonts w:cs="Times New Roman"/>
          <w:sz w:val="24"/>
          <w:szCs w:val="24"/>
        </w:rPr>
        <w:t>methane molecules and liquid</w:t>
      </w:r>
      <w:r w:rsidR="001208FB">
        <w:rPr>
          <w:rFonts w:cs="Times New Roman"/>
          <w:sz w:val="24"/>
          <w:szCs w:val="24"/>
        </w:rPr>
        <w:t>-</w:t>
      </w:r>
      <w:r>
        <w:rPr>
          <w:rFonts w:cs="Times New Roman"/>
          <w:sz w:val="24"/>
          <w:szCs w:val="24"/>
        </w:rPr>
        <w:lastRenderedPageBreak/>
        <w:t>methane molecules in its two-phase state.</w:t>
      </w:r>
      <w:r w:rsidR="001208FB">
        <w:rPr>
          <w:rFonts w:cs="Times New Roman"/>
          <w:sz w:val="24"/>
          <w:szCs w:val="24"/>
        </w:rPr>
        <w:t xml:space="preserve"> The main idea is </w:t>
      </w:r>
      <w:r w:rsidR="009B42A6">
        <w:rPr>
          <w:rFonts w:cs="Times New Roman"/>
          <w:sz w:val="24"/>
          <w:szCs w:val="24"/>
        </w:rPr>
        <w:t>–</w:t>
      </w:r>
      <w:r>
        <w:rPr>
          <w:rFonts w:cs="Times New Roman"/>
          <w:sz w:val="24"/>
          <w:szCs w:val="24"/>
        </w:rPr>
        <w:t xml:space="preserve"> </w:t>
      </w:r>
      <w:r w:rsidR="009B42A6">
        <w:rPr>
          <w:rFonts w:cs="Times New Roman"/>
          <w:sz w:val="24"/>
          <w:szCs w:val="24"/>
        </w:rPr>
        <w:t xml:space="preserve">under a specified pressure condition, </w:t>
      </w:r>
      <w:r>
        <w:rPr>
          <w:rFonts w:cs="Times New Roman"/>
          <w:sz w:val="24"/>
          <w:szCs w:val="24"/>
        </w:rPr>
        <w:t xml:space="preserve">If the distance between any two methane </w:t>
      </w:r>
      <w:r w:rsidR="00A67684">
        <w:rPr>
          <w:rFonts w:cs="Times New Roman"/>
          <w:sz w:val="24"/>
          <w:szCs w:val="24"/>
        </w:rPr>
        <w:t>molecules is</w:t>
      </w:r>
      <w:r>
        <w:rPr>
          <w:rFonts w:cs="Times New Roman"/>
          <w:sz w:val="24"/>
          <w:szCs w:val="24"/>
        </w:rPr>
        <w:t xml:space="preserve"> smaller than liquid </w:t>
      </w:r>
      <w:r w:rsidR="00A67684">
        <w:rPr>
          <w:rFonts w:cs="Times New Roman"/>
          <w:sz w:val="24"/>
          <w:szCs w:val="24"/>
        </w:rPr>
        <w:t>maximum</w:t>
      </w:r>
      <w:r>
        <w:rPr>
          <w:rFonts w:cs="Times New Roman"/>
          <w:sz w:val="24"/>
          <w:szCs w:val="24"/>
        </w:rPr>
        <w:t xml:space="preserve"> distance, then both of these two methane molecules can be defined</w:t>
      </w:r>
      <w:r w:rsidR="00A67684">
        <w:rPr>
          <w:rFonts w:cs="Times New Roman"/>
          <w:sz w:val="24"/>
          <w:szCs w:val="24"/>
        </w:rPr>
        <w:t xml:space="preserve"> as</w:t>
      </w:r>
      <w:r>
        <w:rPr>
          <w:rFonts w:cs="Times New Roman"/>
          <w:sz w:val="24"/>
          <w:szCs w:val="24"/>
        </w:rPr>
        <w:t xml:space="preserve"> liquid</w:t>
      </w:r>
      <w:r w:rsidR="003E40B8">
        <w:rPr>
          <w:rFonts w:cs="Times New Roman"/>
          <w:sz w:val="24"/>
          <w:szCs w:val="24"/>
        </w:rPr>
        <w:t>-C1 molecules</w:t>
      </w:r>
      <w:r>
        <w:rPr>
          <w:rFonts w:cs="Times New Roman"/>
          <w:sz w:val="24"/>
          <w:szCs w:val="24"/>
        </w:rPr>
        <w:t>;</w:t>
      </w:r>
      <w:r w:rsidR="003E40B8">
        <w:rPr>
          <w:rFonts w:cs="Times New Roman"/>
          <w:sz w:val="24"/>
          <w:szCs w:val="24"/>
        </w:rPr>
        <w:t xml:space="preserve"> similarly, </w:t>
      </w:r>
      <w:r>
        <w:rPr>
          <w:rFonts w:cs="Times New Roman"/>
          <w:sz w:val="24"/>
          <w:szCs w:val="24"/>
        </w:rPr>
        <w:t xml:space="preserve">if </w:t>
      </w:r>
      <w:r w:rsidR="003E40B8">
        <w:rPr>
          <w:rFonts w:cs="Times New Roman"/>
          <w:sz w:val="24"/>
          <w:szCs w:val="24"/>
        </w:rPr>
        <w:t xml:space="preserve">the distance between any two methane molecules </w:t>
      </w:r>
      <w:r>
        <w:rPr>
          <w:rFonts w:cs="Times New Roman"/>
          <w:sz w:val="24"/>
          <w:szCs w:val="24"/>
        </w:rPr>
        <w:t>is larger than</w:t>
      </w:r>
      <w:r w:rsidR="00A67684">
        <w:rPr>
          <w:rFonts w:cs="Times New Roman"/>
          <w:sz w:val="24"/>
          <w:szCs w:val="24"/>
        </w:rPr>
        <w:t xml:space="preserve"> minimum</w:t>
      </w:r>
      <w:r w:rsidR="00AD1E7B">
        <w:rPr>
          <w:rFonts w:cs="Times New Roman"/>
          <w:sz w:val="24"/>
          <w:szCs w:val="24"/>
        </w:rPr>
        <w:t xml:space="preserve"> gas</w:t>
      </w:r>
      <w:r w:rsidR="00A67684">
        <w:rPr>
          <w:rFonts w:cs="Times New Roman"/>
          <w:sz w:val="24"/>
          <w:szCs w:val="24"/>
        </w:rPr>
        <w:t xml:space="preserve"> distance, then both of them can be defined as gas</w:t>
      </w:r>
      <w:r w:rsidR="003E40B8">
        <w:rPr>
          <w:rFonts w:cs="Times New Roman"/>
          <w:sz w:val="24"/>
          <w:szCs w:val="24"/>
        </w:rPr>
        <w:t>-C1 molecules</w:t>
      </w:r>
      <w:r w:rsidR="00A67684">
        <w:rPr>
          <w:rFonts w:cs="Times New Roman"/>
          <w:sz w:val="24"/>
          <w:szCs w:val="24"/>
        </w:rPr>
        <w:t>.</w:t>
      </w:r>
      <w:r w:rsidR="00FC0D3B">
        <w:rPr>
          <w:rFonts w:cs="Times New Roman" w:hint="eastAsia"/>
          <w:sz w:val="24"/>
          <w:szCs w:val="24"/>
        </w:rPr>
        <w:t xml:space="preserve"> </w:t>
      </w:r>
      <w:r w:rsidR="00FC0D3B">
        <w:rPr>
          <w:rFonts w:cs="Times New Roman"/>
          <w:sz w:val="24"/>
          <w:szCs w:val="24"/>
        </w:rPr>
        <w:t xml:space="preserve">The minimum gas distance should be much larger than the maximum liquid distance like </w:t>
      </w:r>
      <w:r w:rsidR="00FC0D3B" w:rsidRPr="00FC0D3B">
        <w:rPr>
          <w:rFonts w:cs="Times New Roman"/>
          <w:sz w:val="24"/>
          <w:szCs w:val="24"/>
        </w:rPr>
        <w:fldChar w:fldCharType="begin"/>
      </w:r>
      <w:r w:rsidR="00FC0D3B" w:rsidRPr="00FC0D3B">
        <w:rPr>
          <w:rFonts w:cs="Times New Roman"/>
          <w:sz w:val="24"/>
          <w:szCs w:val="24"/>
        </w:rPr>
        <w:instrText xml:space="preserve"> REF _Ref15315960 \h </w:instrText>
      </w:r>
      <w:r w:rsidR="00FC0D3B">
        <w:rPr>
          <w:rFonts w:cs="Times New Roman"/>
          <w:sz w:val="24"/>
          <w:szCs w:val="24"/>
        </w:rPr>
        <w:instrText xml:space="preserve"> \* MERGEFORMAT </w:instrText>
      </w:r>
      <w:r w:rsidR="00FC0D3B" w:rsidRPr="00FC0D3B">
        <w:rPr>
          <w:rFonts w:cs="Times New Roman"/>
          <w:sz w:val="24"/>
          <w:szCs w:val="24"/>
        </w:rPr>
      </w:r>
      <w:r w:rsidR="00FC0D3B" w:rsidRPr="00FC0D3B">
        <w:rPr>
          <w:rFonts w:cs="Times New Roman"/>
          <w:sz w:val="24"/>
          <w:szCs w:val="24"/>
        </w:rPr>
        <w:fldChar w:fldCharType="separate"/>
      </w:r>
      <w:r w:rsidR="00FC0D3B" w:rsidRPr="00FC0D3B">
        <w:rPr>
          <w:rFonts w:cs="Times New Roman"/>
          <w:b/>
          <w:sz w:val="24"/>
          <w:szCs w:val="24"/>
        </w:rPr>
        <w:t xml:space="preserve">Figure </w:t>
      </w:r>
      <w:r w:rsidR="00FC0D3B" w:rsidRPr="00FC0D3B">
        <w:rPr>
          <w:rFonts w:cs="Times New Roman"/>
          <w:b/>
          <w:noProof/>
          <w:sz w:val="24"/>
          <w:szCs w:val="24"/>
        </w:rPr>
        <w:t>39</w:t>
      </w:r>
      <w:r w:rsidR="00FC0D3B" w:rsidRPr="00FC0D3B">
        <w:rPr>
          <w:rFonts w:cs="Times New Roman"/>
          <w:sz w:val="24"/>
          <w:szCs w:val="24"/>
        </w:rPr>
        <w:fldChar w:fldCharType="end"/>
      </w:r>
      <w:r w:rsidR="00FC0D3B" w:rsidRPr="00FC0D3B">
        <w:rPr>
          <w:rFonts w:cs="Times New Roman"/>
          <w:sz w:val="24"/>
          <w:szCs w:val="24"/>
        </w:rPr>
        <w:t xml:space="preserve"> shown.</w:t>
      </w:r>
      <w:r w:rsidR="00FC0D3B">
        <w:rPr>
          <w:rFonts w:cs="Times New Roman"/>
          <w:sz w:val="24"/>
          <w:szCs w:val="24"/>
        </w:rPr>
        <w:t xml:space="preserve">  </w:t>
      </w:r>
    </w:p>
    <w:p w14:paraId="6150078C" w14:textId="0BF0F304" w:rsidR="004A7EB1" w:rsidRDefault="00A67684" w:rsidP="00FC0D3B">
      <w:pPr>
        <w:spacing w:line="480" w:lineRule="auto"/>
        <w:ind w:firstLine="420"/>
        <w:rPr>
          <w:rFonts w:cs="Times New Roman"/>
          <w:sz w:val="24"/>
          <w:szCs w:val="24"/>
        </w:rPr>
      </w:pPr>
      <w:r>
        <w:rPr>
          <w:rFonts w:cs="Times New Roman"/>
          <w:sz w:val="24"/>
          <w:szCs w:val="24"/>
        </w:rPr>
        <w:t xml:space="preserve">To </w:t>
      </w:r>
      <w:r w:rsidR="00224011">
        <w:rPr>
          <w:rFonts w:cs="Times New Roman"/>
          <w:sz w:val="24"/>
          <w:szCs w:val="24"/>
        </w:rPr>
        <w:t>de</w:t>
      </w:r>
      <w:r w:rsidR="00513BB5">
        <w:rPr>
          <w:rFonts w:cs="Times New Roman"/>
          <w:sz w:val="24"/>
          <w:szCs w:val="24"/>
        </w:rPr>
        <w:t>termine</w:t>
      </w:r>
      <w:r w:rsidR="002D1F99">
        <w:rPr>
          <w:rFonts w:cs="Times New Roman"/>
          <w:sz w:val="24"/>
          <w:szCs w:val="24"/>
        </w:rPr>
        <w:t xml:space="preserve"> the </w:t>
      </w:r>
      <w:r w:rsidR="00FC0D3B">
        <w:rPr>
          <w:rFonts w:cs="Times New Roman"/>
          <w:sz w:val="24"/>
          <w:szCs w:val="24"/>
        </w:rPr>
        <w:t>m</w:t>
      </w:r>
      <w:r w:rsidR="00E42189">
        <w:rPr>
          <w:rFonts w:cs="Times New Roman"/>
          <w:sz w:val="24"/>
          <w:szCs w:val="24"/>
        </w:rPr>
        <w:t xml:space="preserve">ax-distance </w:t>
      </w:r>
      <w:r w:rsidR="00DF2A29">
        <w:rPr>
          <w:rFonts w:cs="Times New Roman"/>
          <w:sz w:val="24"/>
          <w:szCs w:val="24"/>
        </w:rPr>
        <w:t>between</w:t>
      </w:r>
      <w:r w:rsidR="00E42189">
        <w:rPr>
          <w:rFonts w:cs="Times New Roman"/>
          <w:sz w:val="24"/>
          <w:szCs w:val="24"/>
        </w:rPr>
        <w:t xml:space="preserve"> </w:t>
      </w:r>
      <w:r w:rsidR="00FC0D3B">
        <w:rPr>
          <w:rFonts w:cs="Times New Roman" w:hint="eastAsia"/>
          <w:sz w:val="24"/>
          <w:szCs w:val="24"/>
        </w:rPr>
        <w:t>l</w:t>
      </w:r>
      <w:r w:rsidR="00E42189">
        <w:rPr>
          <w:rFonts w:cs="Times New Roman"/>
          <w:sz w:val="24"/>
          <w:szCs w:val="24"/>
        </w:rPr>
        <w:t>iquid</w:t>
      </w:r>
      <w:r w:rsidR="00224011">
        <w:rPr>
          <w:rFonts w:cs="Times New Roman"/>
          <w:sz w:val="24"/>
          <w:szCs w:val="24"/>
        </w:rPr>
        <w:t>-C1 molecules</w:t>
      </w:r>
      <w:r w:rsidR="002D1F99">
        <w:rPr>
          <w:rFonts w:cs="Times New Roman"/>
          <w:sz w:val="24"/>
          <w:szCs w:val="24"/>
        </w:rPr>
        <w:t xml:space="preserve"> and </w:t>
      </w:r>
      <w:r w:rsidR="00FC0D3B">
        <w:rPr>
          <w:rFonts w:cs="Times New Roman"/>
          <w:sz w:val="24"/>
          <w:szCs w:val="24"/>
        </w:rPr>
        <w:t>m</w:t>
      </w:r>
      <w:r w:rsidR="00E42189">
        <w:rPr>
          <w:rFonts w:cs="Times New Roman"/>
          <w:sz w:val="24"/>
          <w:szCs w:val="24"/>
        </w:rPr>
        <w:t xml:space="preserve">in-distance </w:t>
      </w:r>
      <w:r w:rsidR="00DF2A29">
        <w:rPr>
          <w:rFonts w:cs="Times New Roman"/>
          <w:sz w:val="24"/>
          <w:szCs w:val="24"/>
        </w:rPr>
        <w:t>between</w:t>
      </w:r>
      <w:r w:rsidR="00FC0D3B">
        <w:rPr>
          <w:rFonts w:cs="Times New Roman"/>
          <w:sz w:val="24"/>
          <w:szCs w:val="24"/>
        </w:rPr>
        <w:t xml:space="preserve"> g</w:t>
      </w:r>
      <w:r w:rsidR="00E42189">
        <w:rPr>
          <w:rFonts w:cs="Times New Roman"/>
          <w:sz w:val="24"/>
          <w:szCs w:val="24"/>
        </w:rPr>
        <w:t>as</w:t>
      </w:r>
      <w:r w:rsidR="00DF2A29">
        <w:rPr>
          <w:rFonts w:cs="Times New Roman"/>
          <w:sz w:val="24"/>
          <w:szCs w:val="24"/>
        </w:rPr>
        <w:t>-C1 molecules</w:t>
      </w:r>
      <w:r w:rsidR="00181D35">
        <w:rPr>
          <w:rFonts w:cs="Times New Roman"/>
          <w:sz w:val="24"/>
          <w:szCs w:val="24"/>
        </w:rPr>
        <w:t xml:space="preserve"> under a specified </w:t>
      </w:r>
      <w:r w:rsidR="00DF154F">
        <w:rPr>
          <w:rFonts w:cs="Times New Roman"/>
          <w:sz w:val="24"/>
          <w:szCs w:val="24"/>
        </w:rPr>
        <w:t>p</w:t>
      </w:r>
      <w:r w:rsidR="0006657E">
        <w:rPr>
          <w:rFonts w:cs="Times New Roman"/>
          <w:sz w:val="24"/>
          <w:szCs w:val="24"/>
        </w:rPr>
        <w:t>ressure</w:t>
      </w:r>
      <w:r w:rsidR="00181D35">
        <w:rPr>
          <w:rFonts w:cs="Times New Roman"/>
          <w:sz w:val="24"/>
          <w:szCs w:val="24"/>
        </w:rPr>
        <w:t xml:space="preserve"> condition</w:t>
      </w:r>
      <w:r>
        <w:rPr>
          <w:rFonts w:cs="Times New Roman"/>
          <w:sz w:val="24"/>
          <w:szCs w:val="24"/>
        </w:rPr>
        <w:t xml:space="preserve"> is</w:t>
      </w:r>
      <w:r w:rsidR="00271139">
        <w:rPr>
          <w:rFonts w:cs="Times New Roman"/>
          <w:sz w:val="24"/>
          <w:szCs w:val="24"/>
        </w:rPr>
        <w:t xml:space="preserve"> essential</w:t>
      </w:r>
      <w:r>
        <w:rPr>
          <w:rFonts w:cs="Times New Roman"/>
          <w:sz w:val="24"/>
          <w:szCs w:val="24"/>
        </w:rPr>
        <w:t xml:space="preserve"> for this method</w:t>
      </w:r>
      <w:r w:rsidR="00E42189">
        <w:rPr>
          <w:rFonts w:cs="Times New Roman"/>
          <w:sz w:val="24"/>
          <w:szCs w:val="24"/>
        </w:rPr>
        <w:t>.</w:t>
      </w:r>
      <w:r w:rsidR="00181D35">
        <w:rPr>
          <w:rFonts w:cs="Times New Roman"/>
          <w:sz w:val="24"/>
          <w:szCs w:val="24"/>
        </w:rPr>
        <w:t xml:space="preserve"> Also, in </w:t>
      </w:r>
      <w:r w:rsidR="00AD1E7B">
        <w:rPr>
          <w:rFonts w:cs="Times New Roman"/>
          <w:sz w:val="24"/>
          <w:szCs w:val="24"/>
        </w:rPr>
        <w:t>this method</w:t>
      </w:r>
      <w:r w:rsidR="00E42189">
        <w:rPr>
          <w:rFonts w:cs="Times New Roman"/>
          <w:sz w:val="24"/>
          <w:szCs w:val="24"/>
        </w:rPr>
        <w:t xml:space="preserve">, </w:t>
      </w:r>
      <w:r w:rsidR="009B42A6">
        <w:rPr>
          <w:rFonts w:cs="Times New Roman"/>
          <w:sz w:val="24"/>
          <w:szCs w:val="24"/>
        </w:rPr>
        <w:t>these two</w:t>
      </w:r>
      <w:r w:rsidR="005B315D">
        <w:rPr>
          <w:rFonts w:cs="Times New Roman"/>
          <w:sz w:val="24"/>
          <w:szCs w:val="24"/>
        </w:rPr>
        <w:t xml:space="preserve"> distances </w:t>
      </w:r>
      <w:r w:rsidR="00AD1E7B">
        <w:rPr>
          <w:rFonts w:cs="Times New Roman"/>
          <w:sz w:val="24"/>
          <w:szCs w:val="24"/>
        </w:rPr>
        <w:t>were assumed to be</w:t>
      </w:r>
      <w:r w:rsidR="005B315D">
        <w:rPr>
          <w:rFonts w:cs="Times New Roman"/>
          <w:sz w:val="24"/>
          <w:szCs w:val="24"/>
        </w:rPr>
        <w:t xml:space="preserve"> different </w:t>
      </w:r>
      <w:r w:rsidR="00513BB5">
        <w:rPr>
          <w:rFonts w:cs="Times New Roman"/>
          <w:sz w:val="24"/>
          <w:szCs w:val="24"/>
        </w:rPr>
        <w:t>with</w:t>
      </w:r>
      <w:r w:rsidR="009B42A6">
        <w:rPr>
          <w:rFonts w:cs="Times New Roman"/>
          <w:sz w:val="24"/>
          <w:szCs w:val="24"/>
        </w:rPr>
        <w:t xml:space="preserve"> different pressure </w:t>
      </w:r>
      <w:r w:rsidR="005B315D">
        <w:rPr>
          <w:rFonts w:cs="Times New Roman"/>
          <w:sz w:val="24"/>
          <w:szCs w:val="24"/>
        </w:rPr>
        <w:t xml:space="preserve">condition, </w:t>
      </w:r>
      <w:r w:rsidR="00513BB5">
        <w:rPr>
          <w:rFonts w:cs="Times New Roman"/>
          <w:sz w:val="24"/>
          <w:szCs w:val="24"/>
        </w:rPr>
        <w:t>that</w:t>
      </w:r>
      <w:r w:rsidR="009B42A6">
        <w:rPr>
          <w:rFonts w:cs="Times New Roman"/>
          <w:sz w:val="24"/>
          <w:szCs w:val="24"/>
        </w:rPr>
        <w:t xml:space="preserve"> is why </w:t>
      </w:r>
      <w:r w:rsidR="0027602A">
        <w:rPr>
          <w:rFonts w:cs="Times New Roman"/>
          <w:sz w:val="24"/>
          <w:szCs w:val="24"/>
        </w:rPr>
        <w:t>the</w:t>
      </w:r>
      <w:r w:rsidR="009B42A6">
        <w:rPr>
          <w:rFonts w:cs="Times New Roman"/>
          <w:sz w:val="24"/>
          <w:szCs w:val="24"/>
        </w:rPr>
        <w:t xml:space="preserve"> pressure condition</w:t>
      </w:r>
      <w:r w:rsidR="0027602A">
        <w:rPr>
          <w:rFonts w:cs="Times New Roman"/>
          <w:sz w:val="24"/>
          <w:szCs w:val="24"/>
        </w:rPr>
        <w:t xml:space="preserve"> needs to be specified before</w:t>
      </w:r>
      <w:r w:rsidR="005B315D">
        <w:rPr>
          <w:rFonts w:cs="Times New Roman"/>
          <w:sz w:val="24"/>
          <w:szCs w:val="24"/>
        </w:rPr>
        <w:t xml:space="preserve"> using this method. T</w:t>
      </w:r>
      <w:r w:rsidR="00F434CF">
        <w:rPr>
          <w:rFonts w:cs="Times New Roman"/>
          <w:sz w:val="24"/>
          <w:szCs w:val="24"/>
        </w:rPr>
        <w:t>he factor</w:t>
      </w:r>
      <w:r w:rsidR="009B42A6">
        <w:rPr>
          <w:rFonts w:cs="Times New Roman"/>
          <w:sz w:val="24"/>
          <w:szCs w:val="24"/>
        </w:rPr>
        <w:t xml:space="preserve"> te</w:t>
      </w:r>
      <w:r w:rsidR="00F434CF">
        <w:rPr>
          <w:rFonts w:cs="Times New Roman"/>
          <w:sz w:val="24"/>
          <w:szCs w:val="24"/>
        </w:rPr>
        <w:t>mperature</w:t>
      </w:r>
      <w:r w:rsidR="005B315D">
        <w:rPr>
          <w:rFonts w:cs="Times New Roman"/>
          <w:sz w:val="24"/>
          <w:szCs w:val="24"/>
        </w:rPr>
        <w:t xml:space="preserve"> can help us to determine</w:t>
      </w:r>
      <w:r w:rsidR="009B42A6">
        <w:rPr>
          <w:rFonts w:cs="Times New Roman"/>
          <w:sz w:val="24"/>
          <w:szCs w:val="24"/>
        </w:rPr>
        <w:t xml:space="preserve"> the</w:t>
      </w:r>
      <w:r w:rsidR="00806A10">
        <w:rPr>
          <w:rFonts w:cs="Times New Roman"/>
          <w:sz w:val="24"/>
          <w:szCs w:val="24"/>
        </w:rPr>
        <w:t>se</w:t>
      </w:r>
      <w:r w:rsidR="009B42A6">
        <w:rPr>
          <w:rFonts w:cs="Times New Roman"/>
          <w:sz w:val="24"/>
          <w:szCs w:val="24"/>
        </w:rPr>
        <w:t xml:space="preserve"> two</w:t>
      </w:r>
      <w:r w:rsidR="005B315D">
        <w:rPr>
          <w:rFonts w:cs="Times New Roman"/>
          <w:sz w:val="24"/>
          <w:szCs w:val="24"/>
        </w:rPr>
        <w:t xml:space="preserve"> distances after the pressure</w:t>
      </w:r>
      <w:r w:rsidR="00806A10">
        <w:rPr>
          <w:rFonts w:cs="Times New Roman"/>
          <w:sz w:val="24"/>
          <w:szCs w:val="24"/>
        </w:rPr>
        <w:t xml:space="preserve"> has been decided. </w:t>
      </w:r>
      <w:r w:rsidR="009B42A6">
        <w:rPr>
          <w:rFonts w:cs="Times New Roman"/>
          <w:sz w:val="24"/>
          <w:szCs w:val="24"/>
        </w:rPr>
        <w:t xml:space="preserve">The </w:t>
      </w:r>
      <w:r w:rsidR="00E25A0C">
        <w:rPr>
          <w:rFonts w:cs="Times New Roman"/>
          <w:sz w:val="24"/>
          <w:szCs w:val="24"/>
        </w:rPr>
        <w:t>theory</w:t>
      </w:r>
      <w:r w:rsidR="009B42A6">
        <w:rPr>
          <w:rFonts w:cs="Times New Roman"/>
          <w:sz w:val="24"/>
          <w:szCs w:val="24"/>
        </w:rPr>
        <w:t xml:space="preserve"> about how to define </w:t>
      </w:r>
      <w:r w:rsidR="002D1F99">
        <w:rPr>
          <w:rFonts w:cs="Times New Roman"/>
          <w:sz w:val="24"/>
          <w:szCs w:val="24"/>
        </w:rPr>
        <w:t>maximum liquid distance and minimum gas distance</w:t>
      </w:r>
      <w:r w:rsidR="009B42A6">
        <w:rPr>
          <w:rFonts w:cs="Times New Roman"/>
          <w:sz w:val="24"/>
          <w:szCs w:val="24"/>
        </w:rPr>
        <w:t xml:space="preserve"> under a </w:t>
      </w:r>
      <w:r w:rsidR="002D1F99">
        <w:rPr>
          <w:rFonts w:cs="Times New Roman"/>
          <w:sz w:val="24"/>
          <w:szCs w:val="24"/>
        </w:rPr>
        <w:t>specified</w:t>
      </w:r>
      <w:r w:rsidR="009B42A6">
        <w:rPr>
          <w:rFonts w:cs="Times New Roman"/>
          <w:sz w:val="24"/>
          <w:szCs w:val="24"/>
        </w:rPr>
        <w:t xml:space="preserve"> pressure is </w:t>
      </w:r>
      <w:r w:rsidR="00BF1B87">
        <w:rPr>
          <w:rFonts w:cs="Times New Roman"/>
          <w:sz w:val="24"/>
          <w:szCs w:val="24"/>
        </w:rPr>
        <w:t>explained through an example</w:t>
      </w:r>
      <w:r w:rsidR="00FC0D3B">
        <w:rPr>
          <w:rFonts w:cs="Times New Roman"/>
          <w:sz w:val="24"/>
          <w:szCs w:val="24"/>
        </w:rPr>
        <w:t xml:space="preserve"> shown</w:t>
      </w:r>
      <w:r w:rsidR="00BF1B87">
        <w:rPr>
          <w:rFonts w:cs="Times New Roman"/>
          <w:sz w:val="24"/>
          <w:szCs w:val="24"/>
        </w:rPr>
        <w:t xml:space="preserve"> below</w:t>
      </w:r>
      <w:r w:rsidR="009B42A6">
        <w:rPr>
          <w:rFonts w:cs="Times New Roman"/>
          <w:sz w:val="24"/>
          <w:szCs w:val="24"/>
        </w:rPr>
        <w:t xml:space="preserve">. </w:t>
      </w:r>
    </w:p>
    <w:p w14:paraId="3B144043" w14:textId="77777777" w:rsidR="00FC0D3B" w:rsidRDefault="00FC0D3B" w:rsidP="00FC0D3B">
      <w:pPr>
        <w:spacing w:line="480" w:lineRule="auto"/>
        <w:ind w:firstLine="420"/>
        <w:rPr>
          <w:rFonts w:cs="Times New Roman"/>
          <w:sz w:val="24"/>
          <w:szCs w:val="24"/>
        </w:rPr>
      </w:pPr>
    </w:p>
    <w:p w14:paraId="6902816F" w14:textId="77777777" w:rsidR="00FC0D3B" w:rsidRDefault="00FC0D3B" w:rsidP="00FC0D3B">
      <w:pPr>
        <w:keepNext/>
        <w:spacing w:line="480" w:lineRule="auto"/>
        <w:ind w:firstLine="420"/>
      </w:pPr>
      <w:r>
        <w:rPr>
          <w:noProof/>
          <w:lang w:eastAsia="en-US"/>
        </w:rPr>
        <w:lastRenderedPageBreak/>
        <w:drawing>
          <wp:inline distT="0" distB="0" distL="0" distR="0" wp14:anchorId="1996E49C" wp14:editId="02DF62E9">
            <wp:extent cx="4911063" cy="3002432"/>
            <wp:effectExtent l="0" t="0" r="444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920475" cy="3008186"/>
                    </a:xfrm>
                    <a:prstGeom prst="rect">
                      <a:avLst/>
                    </a:prstGeom>
                  </pic:spPr>
                </pic:pic>
              </a:graphicData>
            </a:graphic>
          </wp:inline>
        </w:drawing>
      </w:r>
    </w:p>
    <w:p w14:paraId="03A9F3C2" w14:textId="26D11A77" w:rsidR="00FC0D3B" w:rsidRPr="00FC0D3B" w:rsidRDefault="00FC0D3B" w:rsidP="00FC0D3B">
      <w:pPr>
        <w:pStyle w:val="a4"/>
        <w:jc w:val="center"/>
        <w:rPr>
          <w:rFonts w:ascii="Times New Roman" w:hAnsi="Times New Roman" w:cs="Times New Roman"/>
          <w:b/>
          <w:bCs/>
        </w:rPr>
      </w:pPr>
      <w:bookmarkStart w:id="340" w:name="_Ref15375274"/>
      <w:bookmarkStart w:id="341" w:name="_Toc15395129"/>
      <w:bookmarkStart w:id="342" w:name="_Toc15395345"/>
      <w:bookmarkStart w:id="343" w:name="_Toc15545812"/>
      <w:r w:rsidRPr="00FC0D3B">
        <w:rPr>
          <w:rFonts w:ascii="Times New Roman" w:hAnsi="Times New Roman" w:cs="Times New Roman"/>
          <w:b/>
        </w:rPr>
        <w:t xml:space="preserve">Figure </w:t>
      </w:r>
      <w:r w:rsidRPr="00FC0D3B">
        <w:rPr>
          <w:rFonts w:ascii="Times New Roman" w:hAnsi="Times New Roman" w:cs="Times New Roman"/>
          <w:b/>
        </w:rPr>
        <w:fldChar w:fldCharType="begin"/>
      </w:r>
      <w:r w:rsidRPr="00FC0D3B">
        <w:rPr>
          <w:rFonts w:ascii="Times New Roman" w:hAnsi="Times New Roman" w:cs="Times New Roman"/>
          <w:b/>
        </w:rPr>
        <w:instrText xml:space="preserve"> SEQ Figure \* ARABIC </w:instrText>
      </w:r>
      <w:r w:rsidRPr="00FC0D3B">
        <w:rPr>
          <w:rFonts w:ascii="Times New Roman" w:hAnsi="Times New Roman" w:cs="Times New Roman"/>
          <w:b/>
        </w:rPr>
        <w:fldChar w:fldCharType="separate"/>
      </w:r>
      <w:r w:rsidR="00AE70A5">
        <w:rPr>
          <w:rFonts w:ascii="Times New Roman" w:hAnsi="Times New Roman" w:cs="Times New Roman"/>
          <w:b/>
          <w:noProof/>
        </w:rPr>
        <w:t>40</w:t>
      </w:r>
      <w:r w:rsidRPr="00FC0D3B">
        <w:rPr>
          <w:rFonts w:ascii="Times New Roman" w:hAnsi="Times New Roman" w:cs="Times New Roman"/>
          <w:b/>
        </w:rPr>
        <w:fldChar w:fldCharType="end"/>
      </w:r>
      <w:bookmarkEnd w:id="340"/>
      <w:r w:rsidRPr="00FC0D3B">
        <w:rPr>
          <w:rFonts w:ascii="Times New Roman" w:hAnsi="Times New Roman" w:cs="Times New Roman"/>
          <w:b/>
        </w:rPr>
        <w:t>:</w:t>
      </w:r>
      <w:r w:rsidRPr="00FC0D3B">
        <w:rPr>
          <w:rFonts w:ascii="Times New Roman" w:hAnsi="Times New Roman" w:cs="Times New Roman"/>
          <w:b/>
          <w:bCs/>
          <w:noProof/>
        </w:rPr>
        <w:t xml:space="preserve"> Critical liquid condition at point A; critical gas condition at point C; two-phase state at point B </w:t>
      </w:r>
      <w:r w:rsidRPr="00FC0D3B">
        <w:rPr>
          <w:rFonts w:ascii="Times New Roman" w:hAnsi="Times New Roman" w:cs="Times New Roman"/>
          <w:b/>
          <w:bCs/>
        </w:rPr>
        <w:t>[Source: Modified from The Engineering ToolBox, 2008].</w:t>
      </w:r>
      <w:bookmarkEnd w:id="341"/>
      <w:bookmarkEnd w:id="342"/>
      <w:bookmarkEnd w:id="343"/>
    </w:p>
    <w:p w14:paraId="7AC5DA23" w14:textId="01470740" w:rsidR="00DC3BCE" w:rsidRDefault="000160DA" w:rsidP="00DC3BCE">
      <w:pPr>
        <w:spacing w:line="480" w:lineRule="auto"/>
        <w:ind w:firstLine="420"/>
        <w:rPr>
          <w:rFonts w:cs="Times New Roman"/>
          <w:color w:val="000000" w:themeColor="text1"/>
          <w:sz w:val="24"/>
          <w:szCs w:val="24"/>
        </w:rPr>
      </w:pPr>
      <w:r w:rsidRPr="000160DA">
        <w:rPr>
          <w:rFonts w:cs="Times New Roman"/>
          <w:color w:val="000000" w:themeColor="text1"/>
          <w:sz w:val="24"/>
          <w:szCs w:val="24"/>
        </w:rPr>
        <w:t>F</w:t>
      </w:r>
      <w:r>
        <w:rPr>
          <w:rFonts w:cs="Times New Roman"/>
          <w:color w:val="000000" w:themeColor="text1"/>
          <w:sz w:val="24"/>
          <w:szCs w:val="24"/>
        </w:rPr>
        <w:t xml:space="preserve">or </w:t>
      </w:r>
      <w:r w:rsidR="00113D37">
        <w:rPr>
          <w:rFonts w:cs="Times New Roman"/>
          <w:color w:val="000000" w:themeColor="text1"/>
          <w:sz w:val="24"/>
          <w:szCs w:val="24"/>
        </w:rPr>
        <w:t>instance</w:t>
      </w:r>
      <w:r>
        <w:rPr>
          <w:rFonts w:cs="Times New Roman"/>
          <w:color w:val="000000" w:themeColor="text1"/>
          <w:sz w:val="24"/>
          <w:szCs w:val="24"/>
        </w:rPr>
        <w:t xml:space="preserve">, </w:t>
      </w:r>
      <w:r w:rsidR="00D14AF7">
        <w:rPr>
          <w:rFonts w:cs="Times New Roman"/>
          <w:color w:val="000000" w:themeColor="text1"/>
          <w:sz w:val="24"/>
          <w:szCs w:val="24"/>
        </w:rPr>
        <w:t xml:space="preserve">we want to determine the </w:t>
      </w:r>
      <w:r w:rsidR="00383C95">
        <w:rPr>
          <w:rFonts w:cs="Times New Roman"/>
          <w:color w:val="000000" w:themeColor="text1"/>
          <w:sz w:val="24"/>
          <w:szCs w:val="24"/>
        </w:rPr>
        <w:t xml:space="preserve">gas/liquid fraction of methane at its </w:t>
      </w:r>
      <w:r w:rsidR="00D14AF7">
        <w:rPr>
          <w:rFonts w:cs="Times New Roman"/>
          <w:color w:val="000000" w:themeColor="text1"/>
          <w:sz w:val="24"/>
          <w:szCs w:val="24"/>
        </w:rPr>
        <w:t xml:space="preserve">two-phase state </w:t>
      </w:r>
      <w:r w:rsidR="00360FE6">
        <w:rPr>
          <w:rFonts w:cs="Times New Roman"/>
          <w:color w:val="000000" w:themeColor="text1"/>
          <w:sz w:val="24"/>
          <w:szCs w:val="24"/>
        </w:rPr>
        <w:t>under</w:t>
      </w:r>
      <w:r w:rsidR="00D14AF7">
        <w:rPr>
          <w:rFonts w:cs="Times New Roman"/>
          <w:color w:val="000000" w:themeColor="text1"/>
          <w:sz w:val="24"/>
          <w:szCs w:val="24"/>
        </w:rPr>
        <w:t xml:space="preserve"> </w:t>
      </w:r>
      <w:r w:rsidR="00D14AF7" w:rsidRPr="00660466">
        <w:rPr>
          <w:rFonts w:cs="Times New Roman"/>
          <w:color w:val="000000" w:themeColor="text1"/>
          <w:sz w:val="24"/>
          <w:szCs w:val="24"/>
        </w:rPr>
        <w:t>30</w:t>
      </w:r>
      <w:r w:rsidR="008E60B8" w:rsidRPr="00660466">
        <w:rPr>
          <w:rFonts w:cs="Times New Roman"/>
          <w:color w:val="000000" w:themeColor="text1"/>
          <w:sz w:val="24"/>
          <w:szCs w:val="24"/>
        </w:rPr>
        <w:t xml:space="preserve"> </w:t>
      </w:r>
      <w:r w:rsidR="00DA7E1C" w:rsidRPr="00660466">
        <w:rPr>
          <w:rFonts w:cs="Times New Roman"/>
          <w:color w:val="000000" w:themeColor="text1"/>
          <w:sz w:val="24"/>
          <w:szCs w:val="24"/>
        </w:rPr>
        <w:t>bar</w:t>
      </w:r>
      <w:r w:rsidR="00360FE6" w:rsidRPr="00660466">
        <w:rPr>
          <w:rFonts w:cs="Times New Roman"/>
          <w:color w:val="000000" w:themeColor="text1"/>
          <w:sz w:val="24"/>
          <w:szCs w:val="24"/>
        </w:rPr>
        <w:t xml:space="preserve"> </w:t>
      </w:r>
      <w:r w:rsidR="00D14AF7" w:rsidRPr="00660466">
        <w:rPr>
          <w:rFonts w:cs="Times New Roman"/>
          <w:color w:val="000000" w:themeColor="text1"/>
          <w:sz w:val="24"/>
          <w:szCs w:val="24"/>
        </w:rPr>
        <w:t xml:space="preserve">which is point B shown </w:t>
      </w:r>
      <w:r w:rsidR="00D14AF7" w:rsidRPr="00660466">
        <w:rPr>
          <w:rFonts w:cs="Times New Roman" w:hint="eastAsia"/>
          <w:color w:val="000000" w:themeColor="text1"/>
          <w:sz w:val="24"/>
          <w:szCs w:val="24"/>
        </w:rPr>
        <w:t>in</w:t>
      </w:r>
      <w:r w:rsidR="00D14AF7" w:rsidRPr="00660466">
        <w:rPr>
          <w:rFonts w:cs="Times New Roman"/>
          <w:color w:val="000000" w:themeColor="text1"/>
          <w:sz w:val="24"/>
          <w:szCs w:val="24"/>
        </w:rPr>
        <w:t xml:space="preserve"> </w:t>
      </w:r>
      <w:r w:rsidR="00FC0D3B" w:rsidRPr="00660466">
        <w:rPr>
          <w:rFonts w:cs="Times New Roman"/>
          <w:color w:val="000000" w:themeColor="text1"/>
          <w:sz w:val="24"/>
          <w:szCs w:val="24"/>
        </w:rPr>
        <w:fldChar w:fldCharType="begin"/>
      </w:r>
      <w:r w:rsidR="00FC0D3B" w:rsidRPr="00660466">
        <w:rPr>
          <w:rFonts w:cs="Times New Roman"/>
          <w:color w:val="000000" w:themeColor="text1"/>
          <w:sz w:val="24"/>
          <w:szCs w:val="24"/>
        </w:rPr>
        <w:instrText xml:space="preserve"> REF _Ref15375274 \h  \* MERGEFORMAT </w:instrText>
      </w:r>
      <w:r w:rsidR="00FC0D3B" w:rsidRPr="00660466">
        <w:rPr>
          <w:rFonts w:cs="Times New Roman"/>
          <w:color w:val="000000" w:themeColor="text1"/>
          <w:sz w:val="24"/>
          <w:szCs w:val="24"/>
        </w:rPr>
      </w:r>
      <w:r w:rsidR="00FC0D3B" w:rsidRPr="00660466">
        <w:rPr>
          <w:rFonts w:cs="Times New Roman"/>
          <w:color w:val="000000" w:themeColor="text1"/>
          <w:sz w:val="24"/>
          <w:szCs w:val="24"/>
        </w:rPr>
        <w:fldChar w:fldCharType="separate"/>
      </w:r>
      <w:r w:rsidR="00FC0D3B" w:rsidRPr="00660466">
        <w:rPr>
          <w:rFonts w:cs="Times New Roman"/>
          <w:b/>
          <w:sz w:val="24"/>
          <w:szCs w:val="24"/>
        </w:rPr>
        <w:t xml:space="preserve">Figure </w:t>
      </w:r>
      <w:r w:rsidR="00FC0D3B" w:rsidRPr="00660466">
        <w:rPr>
          <w:rFonts w:cs="Times New Roman"/>
          <w:b/>
          <w:noProof/>
          <w:sz w:val="24"/>
          <w:szCs w:val="24"/>
        </w:rPr>
        <w:t>40</w:t>
      </w:r>
      <w:r w:rsidR="00FC0D3B" w:rsidRPr="00660466">
        <w:rPr>
          <w:rFonts w:cs="Times New Roman"/>
          <w:color w:val="000000" w:themeColor="text1"/>
          <w:sz w:val="24"/>
          <w:szCs w:val="24"/>
        </w:rPr>
        <w:fldChar w:fldCharType="end"/>
      </w:r>
      <w:r w:rsidR="00D14AF7" w:rsidRPr="00660466">
        <w:rPr>
          <w:rFonts w:cs="Times New Roman"/>
          <w:color w:val="000000" w:themeColor="text1"/>
          <w:sz w:val="24"/>
          <w:szCs w:val="24"/>
        </w:rPr>
        <w:t>.</w:t>
      </w:r>
      <w:r w:rsidR="00FC0D3B" w:rsidRPr="00660466">
        <w:rPr>
          <w:rFonts w:cs="Times New Roman"/>
          <w:color w:val="000000" w:themeColor="text1"/>
          <w:sz w:val="24"/>
          <w:szCs w:val="24"/>
        </w:rPr>
        <w:t xml:space="preserve"> From</w:t>
      </w:r>
      <w:r w:rsidR="00FE1648">
        <w:rPr>
          <w:rFonts w:cs="Times New Roman"/>
          <w:color w:val="000000" w:themeColor="text1"/>
          <w:sz w:val="24"/>
          <w:szCs w:val="24"/>
        </w:rPr>
        <w:t xml:space="preserve"> this method, </w:t>
      </w:r>
      <w:r w:rsidR="00FC0D3B">
        <w:rPr>
          <w:rFonts w:cs="Times New Roman"/>
          <w:color w:val="000000" w:themeColor="text1"/>
          <w:sz w:val="24"/>
          <w:szCs w:val="24"/>
        </w:rPr>
        <w:t>t</w:t>
      </w:r>
      <w:r w:rsidR="00360FE6">
        <w:rPr>
          <w:rFonts w:cs="Times New Roman"/>
          <w:color w:val="000000" w:themeColor="text1"/>
          <w:sz w:val="24"/>
          <w:szCs w:val="24"/>
        </w:rPr>
        <w:t xml:space="preserve">he maximum liquid distance can be calculated </w:t>
      </w:r>
      <w:r w:rsidR="00A9183A">
        <w:rPr>
          <w:rFonts w:cs="Times New Roman"/>
          <w:color w:val="000000" w:themeColor="text1"/>
          <w:sz w:val="24"/>
          <w:szCs w:val="24"/>
        </w:rPr>
        <w:t xml:space="preserve">based on </w:t>
      </w:r>
      <w:r w:rsidR="006D18D1">
        <w:rPr>
          <w:rFonts w:cs="Times New Roman"/>
          <w:color w:val="000000" w:themeColor="text1"/>
          <w:sz w:val="24"/>
          <w:szCs w:val="24"/>
        </w:rPr>
        <w:t xml:space="preserve">the </w:t>
      </w:r>
      <w:r w:rsidR="00A9183A">
        <w:rPr>
          <w:rFonts w:cs="Times New Roman"/>
          <w:color w:val="000000" w:themeColor="text1"/>
          <w:sz w:val="24"/>
          <w:szCs w:val="24"/>
        </w:rPr>
        <w:t>coordinate file from</w:t>
      </w:r>
      <w:r w:rsidR="00360FE6">
        <w:rPr>
          <w:rFonts w:cs="Times New Roman"/>
          <w:color w:val="000000" w:themeColor="text1"/>
          <w:sz w:val="24"/>
          <w:szCs w:val="24"/>
        </w:rPr>
        <w:t xml:space="preserve"> MD simulation</w:t>
      </w:r>
      <w:r w:rsidR="00A9183A">
        <w:rPr>
          <w:rFonts w:cs="Times New Roman"/>
          <w:color w:val="000000" w:themeColor="text1"/>
          <w:sz w:val="24"/>
          <w:szCs w:val="24"/>
        </w:rPr>
        <w:t xml:space="preserve"> at</w:t>
      </w:r>
      <w:r w:rsidR="00360FE6">
        <w:rPr>
          <w:rFonts w:cs="Times New Roman"/>
          <w:color w:val="000000" w:themeColor="text1"/>
          <w:sz w:val="24"/>
          <w:szCs w:val="24"/>
        </w:rPr>
        <w:t xml:space="preserve"> point A</w:t>
      </w:r>
      <w:r w:rsidR="00A52127">
        <w:rPr>
          <w:rFonts w:cs="Times New Roman"/>
          <w:color w:val="000000" w:themeColor="text1"/>
          <w:sz w:val="24"/>
          <w:szCs w:val="24"/>
        </w:rPr>
        <w:t xml:space="preserve"> </w:t>
      </w:r>
      <w:r w:rsidR="00360FE6">
        <w:rPr>
          <w:rFonts w:cs="Times New Roman"/>
          <w:color w:val="000000" w:themeColor="text1"/>
          <w:sz w:val="24"/>
          <w:szCs w:val="24"/>
        </w:rPr>
        <w:t xml:space="preserve">and the minimum gas distance can be calculated </w:t>
      </w:r>
      <w:r w:rsidR="00A9183A">
        <w:rPr>
          <w:rFonts w:cs="Times New Roman"/>
          <w:color w:val="000000" w:themeColor="text1"/>
          <w:sz w:val="24"/>
          <w:szCs w:val="24"/>
        </w:rPr>
        <w:t xml:space="preserve">based on </w:t>
      </w:r>
      <w:r w:rsidR="006D18D1">
        <w:rPr>
          <w:rFonts w:cs="Times New Roman"/>
          <w:color w:val="000000" w:themeColor="text1"/>
          <w:sz w:val="24"/>
          <w:szCs w:val="24"/>
        </w:rPr>
        <w:t xml:space="preserve">the </w:t>
      </w:r>
      <w:r w:rsidR="00A9183A">
        <w:rPr>
          <w:rFonts w:cs="Times New Roman"/>
          <w:color w:val="000000" w:themeColor="text1"/>
          <w:sz w:val="24"/>
          <w:szCs w:val="24"/>
        </w:rPr>
        <w:t>coordinate file from</w:t>
      </w:r>
      <w:r w:rsidR="00360FE6">
        <w:rPr>
          <w:rFonts w:cs="Times New Roman"/>
          <w:color w:val="000000" w:themeColor="text1"/>
          <w:sz w:val="24"/>
          <w:szCs w:val="24"/>
        </w:rPr>
        <w:t xml:space="preserve"> MD simulation </w:t>
      </w:r>
      <w:r w:rsidR="00A9183A">
        <w:rPr>
          <w:rFonts w:cs="Times New Roman"/>
          <w:color w:val="000000" w:themeColor="text1"/>
          <w:sz w:val="24"/>
          <w:szCs w:val="24"/>
        </w:rPr>
        <w:t>at</w:t>
      </w:r>
      <w:r w:rsidR="00360FE6">
        <w:rPr>
          <w:rFonts w:cs="Times New Roman"/>
          <w:color w:val="000000" w:themeColor="text1"/>
          <w:sz w:val="24"/>
          <w:szCs w:val="24"/>
        </w:rPr>
        <w:t xml:space="preserve"> point C</w:t>
      </w:r>
      <w:r w:rsidR="005A0FAE">
        <w:rPr>
          <w:rFonts w:cs="Times New Roman"/>
          <w:color w:val="000000" w:themeColor="text1"/>
          <w:sz w:val="24"/>
          <w:szCs w:val="24"/>
        </w:rPr>
        <w:t xml:space="preserve"> b</w:t>
      </w:r>
      <w:r w:rsidR="00A9183A">
        <w:rPr>
          <w:rFonts w:cs="Times New Roman"/>
          <w:color w:val="000000" w:themeColor="text1"/>
          <w:sz w:val="24"/>
          <w:szCs w:val="24"/>
        </w:rPr>
        <w:t>ecause</w:t>
      </w:r>
      <w:r w:rsidR="00B57C1D">
        <w:rPr>
          <w:rFonts w:cs="Times New Roman"/>
          <w:color w:val="000000" w:themeColor="text1"/>
          <w:sz w:val="24"/>
          <w:szCs w:val="24"/>
        </w:rPr>
        <w:t xml:space="preserve"> </w:t>
      </w:r>
      <w:r w:rsidR="006D18D1">
        <w:rPr>
          <w:rFonts w:cs="Times New Roman"/>
          <w:color w:val="000000" w:themeColor="text1"/>
          <w:sz w:val="24"/>
          <w:szCs w:val="24"/>
        </w:rPr>
        <w:t xml:space="preserve">the </w:t>
      </w:r>
      <w:r w:rsidR="00B57C1D">
        <w:rPr>
          <w:rFonts w:cs="Times New Roman" w:hint="eastAsia"/>
          <w:color w:val="000000" w:themeColor="text1"/>
          <w:sz w:val="24"/>
          <w:szCs w:val="24"/>
        </w:rPr>
        <w:t>distance</w:t>
      </w:r>
      <w:r w:rsidR="00A9183A">
        <w:rPr>
          <w:rFonts w:cs="Times New Roman"/>
          <w:color w:val="000000" w:themeColor="text1"/>
          <w:sz w:val="24"/>
          <w:szCs w:val="24"/>
        </w:rPr>
        <w:t xml:space="preserve"> between molecules </w:t>
      </w:r>
      <w:r w:rsidR="00B57C1D">
        <w:rPr>
          <w:rFonts w:cs="Times New Roman"/>
          <w:color w:val="000000" w:themeColor="text1"/>
          <w:sz w:val="24"/>
          <w:szCs w:val="24"/>
        </w:rPr>
        <w:t xml:space="preserve">will decrease </w:t>
      </w:r>
      <w:r w:rsidR="00513BB5">
        <w:rPr>
          <w:rFonts w:cs="Times New Roman"/>
          <w:color w:val="000000" w:themeColor="text1"/>
          <w:sz w:val="24"/>
          <w:szCs w:val="24"/>
        </w:rPr>
        <w:t>as</w:t>
      </w:r>
      <w:r w:rsidR="00B57C1D">
        <w:rPr>
          <w:rFonts w:cs="Times New Roman"/>
          <w:color w:val="000000" w:themeColor="text1"/>
          <w:sz w:val="24"/>
          <w:szCs w:val="24"/>
        </w:rPr>
        <w:t xml:space="preserve"> temperature</w:t>
      </w:r>
      <w:r w:rsidR="00A9183A">
        <w:rPr>
          <w:rFonts w:cs="Times New Roman"/>
          <w:color w:val="000000" w:themeColor="text1"/>
          <w:sz w:val="24"/>
          <w:szCs w:val="24"/>
        </w:rPr>
        <w:t xml:space="preserve"> decrease</w:t>
      </w:r>
      <w:r w:rsidR="00B57C1D">
        <w:rPr>
          <w:rFonts w:cs="Times New Roman"/>
          <w:color w:val="000000" w:themeColor="text1"/>
          <w:sz w:val="24"/>
          <w:szCs w:val="24"/>
        </w:rPr>
        <w:t>,</w:t>
      </w:r>
      <w:r w:rsidR="007C3548">
        <w:rPr>
          <w:rFonts w:cs="Times New Roman"/>
          <w:color w:val="000000" w:themeColor="text1"/>
          <w:sz w:val="24"/>
          <w:szCs w:val="24"/>
        </w:rPr>
        <w:t xml:space="preserve"> contrarily the distance between molecules</w:t>
      </w:r>
      <w:r w:rsidR="00B57C1D">
        <w:rPr>
          <w:rFonts w:cs="Times New Roman"/>
          <w:color w:val="000000" w:themeColor="text1"/>
          <w:sz w:val="24"/>
          <w:szCs w:val="24"/>
        </w:rPr>
        <w:t xml:space="preserve"> will increase </w:t>
      </w:r>
      <w:r w:rsidR="00513BB5">
        <w:rPr>
          <w:rFonts w:cs="Times New Roman"/>
          <w:color w:val="000000" w:themeColor="text1"/>
          <w:sz w:val="24"/>
          <w:szCs w:val="24"/>
        </w:rPr>
        <w:t>as</w:t>
      </w:r>
      <w:r w:rsidR="00B57C1D">
        <w:rPr>
          <w:rFonts w:cs="Times New Roman"/>
          <w:color w:val="000000" w:themeColor="text1"/>
          <w:sz w:val="24"/>
          <w:szCs w:val="24"/>
        </w:rPr>
        <w:t xml:space="preserve"> temperature </w:t>
      </w:r>
      <w:r w:rsidR="00B57C1D" w:rsidRPr="00FC0D3B">
        <w:rPr>
          <w:rFonts w:cs="Times New Roman"/>
          <w:color w:val="000000" w:themeColor="text1"/>
          <w:sz w:val="24"/>
          <w:szCs w:val="24"/>
        </w:rPr>
        <w:t>increase.</w:t>
      </w:r>
      <w:r w:rsidR="003263A9" w:rsidRPr="00FC0D3B">
        <w:rPr>
          <w:rFonts w:cs="Times New Roman"/>
          <w:color w:val="000000" w:themeColor="text1"/>
          <w:sz w:val="24"/>
          <w:szCs w:val="24"/>
        </w:rPr>
        <w:t xml:space="preserve"> Also, i</w:t>
      </w:r>
      <w:r w:rsidR="00236FE9" w:rsidRPr="00FC0D3B">
        <w:rPr>
          <w:rFonts w:cs="Times New Roman"/>
          <w:color w:val="000000" w:themeColor="text1"/>
          <w:sz w:val="24"/>
          <w:szCs w:val="24"/>
        </w:rPr>
        <w:t xml:space="preserve">n </w:t>
      </w:r>
      <w:r w:rsidR="000E558E" w:rsidRPr="00FC0D3B">
        <w:rPr>
          <w:rFonts w:cs="Times New Roman"/>
          <w:color w:val="000000" w:themeColor="text1"/>
          <w:sz w:val="24"/>
          <w:szCs w:val="24"/>
        </w:rPr>
        <w:t>chapter</w:t>
      </w:r>
      <w:r w:rsidR="00236FE9" w:rsidRPr="00FC0D3B">
        <w:rPr>
          <w:rFonts w:cs="Times New Roman"/>
          <w:color w:val="000000" w:themeColor="text1"/>
          <w:sz w:val="24"/>
          <w:szCs w:val="24"/>
        </w:rPr>
        <w:t xml:space="preserve"> </w:t>
      </w:r>
      <w:r w:rsidR="00DF154F" w:rsidRPr="00FC0D3B">
        <w:rPr>
          <w:rFonts w:cs="Times New Roman"/>
          <w:color w:val="000000" w:themeColor="text1"/>
          <w:sz w:val="24"/>
          <w:szCs w:val="24"/>
        </w:rPr>
        <w:t>4</w:t>
      </w:r>
      <w:r w:rsidR="00236FE9" w:rsidRPr="00FC0D3B">
        <w:rPr>
          <w:rFonts w:cs="Times New Roman"/>
          <w:color w:val="000000" w:themeColor="text1"/>
          <w:sz w:val="24"/>
          <w:szCs w:val="24"/>
        </w:rPr>
        <w:t xml:space="preserve">, such </w:t>
      </w:r>
      <w:r w:rsidR="008E60B8" w:rsidRPr="00FC0D3B">
        <w:rPr>
          <w:rFonts w:cs="Times New Roman"/>
          <w:color w:val="000000" w:themeColor="text1"/>
          <w:sz w:val="24"/>
          <w:szCs w:val="24"/>
        </w:rPr>
        <w:t>the</w:t>
      </w:r>
      <w:r w:rsidR="008E60B8" w:rsidRPr="00ED5977">
        <w:rPr>
          <w:rFonts w:cs="Times New Roman"/>
          <w:color w:val="000000" w:themeColor="text1"/>
          <w:sz w:val="24"/>
          <w:szCs w:val="24"/>
        </w:rPr>
        <w:t xml:space="preserve"> point A and Point C are</w:t>
      </w:r>
      <w:r w:rsidR="00236FE9" w:rsidRPr="00ED5977">
        <w:rPr>
          <w:rFonts w:cs="Times New Roman"/>
          <w:color w:val="000000" w:themeColor="text1"/>
          <w:sz w:val="24"/>
          <w:szCs w:val="24"/>
        </w:rPr>
        <w:t xml:space="preserve"> defined as </w:t>
      </w:r>
      <w:r w:rsidR="006D18D1">
        <w:rPr>
          <w:rFonts w:cs="Times New Roman"/>
          <w:color w:val="000000" w:themeColor="text1"/>
          <w:sz w:val="24"/>
          <w:szCs w:val="24"/>
        </w:rPr>
        <w:t xml:space="preserve">the </w:t>
      </w:r>
      <w:r w:rsidR="00236FE9" w:rsidRPr="00ED5977">
        <w:rPr>
          <w:rFonts w:cs="Times New Roman"/>
          <w:color w:val="000000" w:themeColor="text1"/>
          <w:sz w:val="24"/>
          <w:szCs w:val="24"/>
        </w:rPr>
        <w:t>critical point of liquid-phase state and critical point of gas-phase state</w:t>
      </w:r>
      <w:r w:rsidR="00DC3BCE">
        <w:rPr>
          <w:rFonts w:cs="Times New Roman"/>
          <w:color w:val="000000" w:themeColor="text1"/>
          <w:sz w:val="24"/>
          <w:szCs w:val="24"/>
        </w:rPr>
        <w:t xml:space="preserve"> </w:t>
      </w:r>
      <w:r w:rsidR="00DC3BCE">
        <w:rPr>
          <w:rFonts w:cs="Times New Roman" w:hint="eastAsia"/>
          <w:color w:val="000000" w:themeColor="text1"/>
          <w:sz w:val="24"/>
          <w:szCs w:val="24"/>
        </w:rPr>
        <w:t>under</w:t>
      </w:r>
      <w:r w:rsidR="00DC3BCE">
        <w:rPr>
          <w:rFonts w:cs="Times New Roman"/>
          <w:color w:val="000000" w:themeColor="text1"/>
          <w:sz w:val="24"/>
          <w:szCs w:val="24"/>
        </w:rPr>
        <w:t xml:space="preserve"> a specified pressure condition</w:t>
      </w:r>
      <w:r w:rsidR="0084548F" w:rsidRPr="00ED5977">
        <w:rPr>
          <w:rFonts w:cs="Times New Roman"/>
          <w:color w:val="000000" w:themeColor="text1"/>
          <w:sz w:val="24"/>
          <w:szCs w:val="24"/>
        </w:rPr>
        <w:t>.</w:t>
      </w:r>
      <w:r w:rsidR="00995F04">
        <w:rPr>
          <w:rFonts w:cs="Times New Roman"/>
          <w:color w:val="000000" w:themeColor="text1"/>
          <w:sz w:val="24"/>
          <w:szCs w:val="24"/>
        </w:rPr>
        <w:t xml:space="preserve"> </w:t>
      </w:r>
    </w:p>
    <w:p w14:paraId="5A52C84F" w14:textId="26F2C13B" w:rsidR="00995F04" w:rsidRDefault="00DC3BCE" w:rsidP="00DC3BCE">
      <w:pPr>
        <w:spacing w:line="480" w:lineRule="auto"/>
        <w:ind w:firstLine="420"/>
        <w:rPr>
          <w:rFonts w:cs="Times New Roman"/>
          <w:color w:val="000000" w:themeColor="text1"/>
          <w:sz w:val="24"/>
          <w:szCs w:val="24"/>
        </w:rPr>
      </w:pPr>
      <w:r>
        <w:rPr>
          <w:rFonts w:cs="Times New Roman"/>
          <w:color w:val="000000" w:themeColor="text1"/>
          <w:sz w:val="24"/>
          <w:szCs w:val="24"/>
        </w:rPr>
        <w:t>H</w:t>
      </w:r>
      <w:r w:rsidR="0027602A">
        <w:rPr>
          <w:rFonts w:cs="Times New Roman"/>
          <w:color w:val="000000" w:themeColor="text1"/>
          <w:sz w:val="24"/>
          <w:szCs w:val="24"/>
        </w:rPr>
        <w:t>ow to</w:t>
      </w:r>
      <w:r w:rsidR="00995F04">
        <w:rPr>
          <w:rFonts w:cs="Times New Roman"/>
          <w:color w:val="000000" w:themeColor="text1"/>
          <w:sz w:val="24"/>
          <w:szCs w:val="24"/>
        </w:rPr>
        <w:t xml:space="preserve"> determine the maximum liquid distance and minimum gas </w:t>
      </w:r>
      <w:r w:rsidR="00370E86">
        <w:rPr>
          <w:rFonts w:cs="Times New Roman"/>
          <w:color w:val="000000" w:themeColor="text1"/>
          <w:sz w:val="24"/>
          <w:szCs w:val="24"/>
        </w:rPr>
        <w:t>distance</w:t>
      </w:r>
      <w:r w:rsidR="0027602A">
        <w:rPr>
          <w:rFonts w:cs="Times New Roman"/>
          <w:color w:val="000000" w:themeColor="text1"/>
          <w:sz w:val="24"/>
          <w:szCs w:val="24"/>
        </w:rPr>
        <w:t xml:space="preserve"> </w:t>
      </w:r>
      <w:r w:rsidR="00FC0D3B">
        <w:rPr>
          <w:rFonts w:cs="Times New Roman"/>
          <w:color w:val="000000" w:themeColor="text1"/>
          <w:sz w:val="24"/>
          <w:szCs w:val="24"/>
        </w:rPr>
        <w:t>based on MD simulation at point A and C</w:t>
      </w:r>
      <w:r w:rsidR="00370E86">
        <w:rPr>
          <w:rFonts w:cs="Times New Roman"/>
          <w:color w:val="000000" w:themeColor="text1"/>
          <w:sz w:val="24"/>
          <w:szCs w:val="24"/>
        </w:rPr>
        <w:t xml:space="preserve">? </w:t>
      </w:r>
      <w:r w:rsidR="003F60B7">
        <w:rPr>
          <w:rFonts w:cs="Times New Roman"/>
          <w:color w:val="000000" w:themeColor="text1"/>
          <w:sz w:val="24"/>
          <w:szCs w:val="24"/>
        </w:rPr>
        <w:t>Through some studies</w:t>
      </w:r>
      <w:r w:rsidR="00747262">
        <w:rPr>
          <w:rFonts w:cs="Times New Roman"/>
          <w:color w:val="000000" w:themeColor="text1"/>
          <w:sz w:val="24"/>
          <w:szCs w:val="24"/>
        </w:rPr>
        <w:t xml:space="preserve"> an</w:t>
      </w:r>
      <w:r w:rsidR="003F60B7">
        <w:rPr>
          <w:rFonts w:cs="Times New Roman"/>
          <w:color w:val="000000" w:themeColor="text1"/>
          <w:sz w:val="24"/>
          <w:szCs w:val="24"/>
        </w:rPr>
        <w:t>d investigation,</w:t>
      </w:r>
      <w:r w:rsidR="00747262">
        <w:rPr>
          <w:rFonts w:cs="Times New Roman"/>
          <w:color w:val="000000" w:themeColor="text1"/>
          <w:sz w:val="24"/>
          <w:szCs w:val="24"/>
        </w:rPr>
        <w:t xml:space="preserve"> </w:t>
      </w:r>
      <w:r w:rsidR="00EC6C12">
        <w:rPr>
          <w:rFonts w:cs="Times New Roman"/>
          <w:color w:val="000000" w:themeColor="text1"/>
          <w:sz w:val="24"/>
          <w:szCs w:val="24"/>
        </w:rPr>
        <w:t>t</w:t>
      </w:r>
      <w:r w:rsidR="00B57C1D">
        <w:rPr>
          <w:rFonts w:cs="Times New Roman"/>
          <w:color w:val="000000" w:themeColor="text1"/>
          <w:sz w:val="24"/>
          <w:szCs w:val="24"/>
        </w:rPr>
        <w:t xml:space="preserve">he </w:t>
      </w:r>
      <w:r w:rsidR="00747262">
        <w:rPr>
          <w:rFonts w:cs="Times New Roman"/>
          <w:color w:val="000000" w:themeColor="text1"/>
          <w:sz w:val="24"/>
          <w:szCs w:val="24"/>
        </w:rPr>
        <w:t>R</w:t>
      </w:r>
      <w:r w:rsidR="00B57C1D">
        <w:rPr>
          <w:rFonts w:cs="Times New Roman"/>
          <w:color w:val="000000" w:themeColor="text1"/>
          <w:sz w:val="24"/>
          <w:szCs w:val="24"/>
        </w:rPr>
        <w:t xml:space="preserve">adial distribution </w:t>
      </w:r>
      <w:r w:rsidR="00314BD5">
        <w:rPr>
          <w:rFonts w:cs="Times New Roman"/>
          <w:color w:val="000000" w:themeColor="text1"/>
          <w:sz w:val="24"/>
          <w:szCs w:val="24"/>
        </w:rPr>
        <w:t>function (RDF)</w:t>
      </w:r>
      <w:r w:rsidR="003F60B7">
        <w:rPr>
          <w:rFonts w:cs="Times New Roman"/>
          <w:color w:val="000000" w:themeColor="text1"/>
          <w:sz w:val="24"/>
          <w:szCs w:val="24"/>
        </w:rPr>
        <w:t xml:space="preserve"> w</w:t>
      </w:r>
      <w:r w:rsidR="00FC0D3B">
        <w:rPr>
          <w:rFonts w:cs="Times New Roman"/>
          <w:color w:val="000000" w:themeColor="text1"/>
          <w:sz w:val="24"/>
          <w:szCs w:val="24"/>
        </w:rPr>
        <w:t>as thought as a helpful tool to solve</w:t>
      </w:r>
      <w:r w:rsidR="00370E86">
        <w:rPr>
          <w:rFonts w:cs="Times New Roman"/>
          <w:color w:val="000000" w:themeColor="text1"/>
          <w:sz w:val="24"/>
          <w:szCs w:val="24"/>
        </w:rPr>
        <w:t xml:space="preserve"> this problem. </w:t>
      </w:r>
    </w:p>
    <w:p w14:paraId="1026379D" w14:textId="0C9AA174" w:rsidR="00B91C32" w:rsidRDefault="00B91C32" w:rsidP="00370E86">
      <w:pPr>
        <w:spacing w:line="480" w:lineRule="auto"/>
        <w:rPr>
          <w:rFonts w:cs="Times New Roman"/>
          <w:color w:val="000000" w:themeColor="text1"/>
          <w:sz w:val="24"/>
          <w:szCs w:val="24"/>
        </w:rPr>
      </w:pPr>
      <w:r w:rsidRPr="00FC0D3B">
        <w:rPr>
          <w:rFonts w:cs="Times New Roman" w:hint="eastAsia"/>
          <w:color w:val="000000" w:themeColor="text1"/>
          <w:sz w:val="24"/>
          <w:szCs w:val="24"/>
        </w:rPr>
        <w:lastRenderedPageBreak/>
        <w:t>T</w:t>
      </w:r>
      <w:r w:rsidRPr="00FC0D3B">
        <w:rPr>
          <w:rFonts w:cs="Times New Roman"/>
          <w:color w:val="000000" w:themeColor="text1"/>
          <w:sz w:val="24"/>
          <w:szCs w:val="24"/>
        </w:rPr>
        <w:t xml:space="preserve">he definition of RDF from </w:t>
      </w:r>
      <w:r w:rsidR="00963698" w:rsidRPr="00FC0D3B">
        <w:rPr>
          <w:rFonts w:cs="Times New Roman"/>
          <w:color w:val="000000" w:themeColor="text1"/>
          <w:sz w:val="24"/>
          <w:szCs w:val="24"/>
        </w:rPr>
        <w:t>molecular dynamics simulation is (</w:t>
      </w:r>
      <w:bookmarkStart w:id="344" w:name="_Hlk15227458"/>
      <w:r w:rsidR="00FC0D3B" w:rsidRPr="00FC0D3B">
        <w:rPr>
          <w:rFonts w:cs="Times New Roman"/>
          <w:color w:val="000000" w:themeColor="text1"/>
          <w:sz w:val="24"/>
          <w:szCs w:val="24"/>
        </w:rPr>
        <w:t xml:space="preserve">Oobatake et al. </w:t>
      </w:r>
      <w:r w:rsidR="00963698" w:rsidRPr="00FC0D3B">
        <w:rPr>
          <w:rFonts w:cs="Times New Roman"/>
          <w:color w:val="000000" w:themeColor="text1"/>
          <w:sz w:val="24"/>
          <w:szCs w:val="24"/>
        </w:rPr>
        <w:t>1990</w:t>
      </w:r>
      <w:bookmarkEnd w:id="344"/>
      <w:r w:rsidR="00963698" w:rsidRPr="00FC0D3B">
        <w:rPr>
          <w:rFonts w:cs="Times New Roman"/>
          <w:color w:val="000000" w:themeColor="text1"/>
          <w:sz w:val="24"/>
          <w:szCs w:val="24"/>
        </w:rPr>
        <w:t>)</w:t>
      </w:r>
      <w:r w:rsidRPr="00FC0D3B">
        <w:rPr>
          <w:rFonts w:cs="Times New Roman"/>
          <w:color w:val="000000" w:themeColor="text1"/>
          <w:sz w:val="24"/>
          <w:szCs w:val="24"/>
        </w:rPr>
        <w:t>:</w:t>
      </w:r>
      <w:r>
        <w:rPr>
          <w:rFonts w:cs="Times New Roman"/>
          <w:color w:val="000000" w:themeColor="text1"/>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0"/>
        <w:gridCol w:w="4220"/>
      </w:tblGrid>
      <w:tr w:rsidR="0024795F" w14:paraId="73393FC4" w14:textId="77777777" w:rsidTr="0061735E">
        <w:tc>
          <w:tcPr>
            <w:tcW w:w="4220" w:type="dxa"/>
          </w:tcPr>
          <w:p w14:paraId="2BE1B621" w14:textId="1212C026" w:rsidR="0024795F" w:rsidRPr="0061735E" w:rsidRDefault="00F71FCA" w:rsidP="00370E86">
            <w:pPr>
              <w:spacing w:line="480" w:lineRule="auto"/>
              <w:rPr>
                <w:rFonts w:cs="Times New Roman"/>
                <w:color w:val="000000" w:themeColor="text1"/>
                <w:sz w:val="24"/>
                <w:szCs w:val="24"/>
              </w:rPr>
            </w:pPr>
            <m:oMathPara>
              <m:oMathParaPr>
                <m:jc m:val="left"/>
              </m:oMathParaPr>
              <m:oMath>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g</m:t>
                    </m:r>
                  </m:e>
                  <m:sub>
                    <m:r>
                      <w:rPr>
                        <w:rFonts w:ascii="Cambria Math" w:hAnsi="Cambria Math" w:cs="Times New Roman"/>
                        <w:color w:val="000000" w:themeColor="text1"/>
                        <w:sz w:val="24"/>
                        <w:szCs w:val="24"/>
                      </w:rPr>
                      <m:t>cc</m:t>
                    </m:r>
                  </m:sub>
                </m:sSub>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r</m:t>
                    </m:r>
                  </m:e>
                </m:d>
                <m:r>
                  <m:rPr>
                    <m:sty m:val="p"/>
                  </m:rPr>
                  <w:rPr>
                    <w:rFonts w:ascii="Cambria Math" w:hAnsi="Cambria Math" w:cs="Times New Roman"/>
                    <w:color w:val="000000" w:themeColor="text1"/>
                    <w:sz w:val="24"/>
                    <w:szCs w:val="24"/>
                  </w:rPr>
                  <m:t>=&lt;</m:t>
                </m:r>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N</m:t>
                    </m:r>
                  </m:den>
                </m:f>
                <m:nary>
                  <m:naryPr>
                    <m:chr m:val="∑"/>
                    <m:limLoc m:val="undOvr"/>
                    <m:ctrlPr>
                      <w:rPr>
                        <w:rFonts w:ascii="Cambria Math" w:hAnsi="Cambria Math" w:cs="Times New Roman"/>
                        <w:color w:val="000000" w:themeColor="text1"/>
                        <w:sz w:val="24"/>
                        <w:szCs w:val="24"/>
                      </w:rPr>
                    </m:ctrlPr>
                  </m:naryPr>
                  <m:sub>
                    <m:r>
                      <w:rPr>
                        <w:rFonts w:ascii="Cambria Math" w:hAnsi="Cambria Math" w:cs="Times New Roman"/>
                        <w:color w:val="000000" w:themeColor="text1"/>
                        <w:sz w:val="24"/>
                        <w:szCs w:val="24"/>
                      </w:rPr>
                      <m:t>i=1</m:t>
                    </m:r>
                  </m:sub>
                  <m:sup>
                    <m:r>
                      <w:rPr>
                        <w:rFonts w:ascii="Cambria Math" w:hAnsi="Cambria Math" w:cs="Times New Roman"/>
                        <w:color w:val="000000" w:themeColor="text1"/>
                        <w:sz w:val="24"/>
                        <w:szCs w:val="24"/>
                      </w:rPr>
                      <m:t>N</m:t>
                    </m:r>
                  </m:sup>
                  <m:e>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VΔ</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cc</m:t>
                            </m:r>
                          </m:sub>
                        </m:sSub>
                        <m:r>
                          <w:rPr>
                            <w:rFonts w:ascii="Cambria Math" w:hAnsi="Cambria Math" w:cs="Times New Roman"/>
                            <w:color w:val="000000" w:themeColor="text1"/>
                            <w:sz w:val="24"/>
                            <w:szCs w:val="24"/>
                          </w:rPr>
                          <m:t>(r)</m:t>
                        </m:r>
                      </m:num>
                      <m:den>
                        <m:r>
                          <w:rPr>
                            <w:rFonts w:ascii="Cambria Math" w:hAnsi="Cambria Math" w:cs="Times New Roman"/>
                            <w:color w:val="000000" w:themeColor="text1"/>
                            <w:sz w:val="24"/>
                            <w:szCs w:val="24"/>
                          </w:rPr>
                          <m:t>N4</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r</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Δr</m:t>
                        </m:r>
                      </m:den>
                    </m:f>
                    <m:r>
                      <w:rPr>
                        <w:rFonts w:ascii="Cambria Math" w:hAnsi="Cambria Math" w:cs="Times New Roman"/>
                        <w:color w:val="000000" w:themeColor="text1"/>
                        <w:sz w:val="24"/>
                        <w:szCs w:val="24"/>
                      </w:rPr>
                      <m:t>]</m:t>
                    </m:r>
                  </m:e>
                </m:nary>
                <m:r>
                  <m:rPr>
                    <m:sty m:val="p"/>
                  </m:rPr>
                  <w:rPr>
                    <w:rFonts w:ascii="Cambria Math" w:hAnsi="Cambria Math" w:cs="Times New Roman"/>
                    <w:color w:val="000000" w:themeColor="text1"/>
                    <w:sz w:val="24"/>
                    <w:szCs w:val="24"/>
                  </w:rPr>
                  <m:t>&gt;</m:t>
                </m:r>
              </m:oMath>
            </m:oMathPara>
          </w:p>
        </w:tc>
        <w:tc>
          <w:tcPr>
            <w:tcW w:w="4220" w:type="dxa"/>
          </w:tcPr>
          <w:p w14:paraId="0D14D4ED" w14:textId="12983724" w:rsidR="0024795F" w:rsidRDefault="0061735E" w:rsidP="0061735E">
            <w:pPr>
              <w:spacing w:line="480" w:lineRule="auto"/>
              <w:jc w:val="right"/>
              <w:rPr>
                <w:rFonts w:cs="Times New Roman"/>
                <w:color w:val="000000" w:themeColor="text1"/>
                <w:sz w:val="24"/>
                <w:szCs w:val="24"/>
              </w:rPr>
            </w:pPr>
            <w:r>
              <w:rPr>
                <w:rFonts w:cs="Times New Roman"/>
                <w:color w:val="000000" w:themeColor="text1"/>
                <w:sz w:val="24"/>
                <w:szCs w:val="24"/>
              </w:rPr>
              <w:t>(</w:t>
            </w:r>
            <w:r w:rsidR="00DF154F">
              <w:rPr>
                <w:rFonts w:cs="Times New Roman"/>
                <w:color w:val="000000" w:themeColor="text1"/>
                <w:sz w:val="24"/>
                <w:szCs w:val="24"/>
              </w:rPr>
              <w:t>4</w:t>
            </w:r>
            <w:r>
              <w:rPr>
                <w:rFonts w:cs="Times New Roman"/>
                <w:color w:val="000000" w:themeColor="text1"/>
                <w:sz w:val="24"/>
                <w:szCs w:val="24"/>
              </w:rPr>
              <w:t>.3.1)</w:t>
            </w:r>
          </w:p>
        </w:tc>
      </w:tr>
    </w:tbl>
    <w:p w14:paraId="0CD145A4" w14:textId="05FD9EA4" w:rsidR="00770B04" w:rsidRDefault="002D458A" w:rsidP="00FC0D3B">
      <w:pPr>
        <w:spacing w:line="480" w:lineRule="auto"/>
        <w:ind w:firstLine="420"/>
        <w:rPr>
          <w:rFonts w:cs="Times New Roman"/>
          <w:color w:val="000000" w:themeColor="text1"/>
          <w:sz w:val="24"/>
          <w:szCs w:val="24"/>
        </w:rPr>
      </w:pPr>
      <w:r>
        <w:rPr>
          <w:rFonts w:cs="Times New Roman"/>
          <w:color w:val="000000" w:themeColor="text1"/>
          <w:sz w:val="24"/>
          <w:szCs w:val="24"/>
        </w:rPr>
        <w:t xml:space="preserve">The </w:t>
      </w:r>
      <m:oMath>
        <m:r>
          <w:rPr>
            <w:rFonts w:ascii="Cambria Math" w:hAnsi="Cambria Math" w:cs="Times New Roman"/>
            <w:color w:val="000000" w:themeColor="text1"/>
            <w:sz w:val="24"/>
            <w:szCs w:val="24"/>
          </w:rPr>
          <m:t>N</m:t>
        </m:r>
      </m:oMath>
      <w:r>
        <w:rPr>
          <w:rFonts w:cs="Times New Roman"/>
          <w:color w:val="000000" w:themeColor="text1"/>
          <w:sz w:val="24"/>
          <w:szCs w:val="24"/>
        </w:rPr>
        <w:t xml:space="preserve"> means the number of molecules in the system with volume </w:t>
      </w:r>
      <m:oMath>
        <m:r>
          <w:rPr>
            <w:rFonts w:ascii="Cambria Math" w:hAnsi="Cambria Math" w:cs="Times New Roman"/>
            <w:color w:val="000000" w:themeColor="text1"/>
            <w:sz w:val="24"/>
            <w:szCs w:val="24"/>
          </w:rPr>
          <m:t>V</m:t>
        </m:r>
      </m:oMath>
      <w:r>
        <w:rPr>
          <w:rFonts w:cs="Times New Roman"/>
          <w:color w:val="000000" w:themeColor="text1"/>
          <w:sz w:val="24"/>
          <w:szCs w:val="24"/>
        </w:rPr>
        <w:t>. The</w:t>
      </w:r>
      <w:r w:rsidR="00F434CF">
        <w:rPr>
          <w:rFonts w:cs="Times New Roman"/>
          <w:color w:val="000000" w:themeColor="text1"/>
          <w:sz w:val="24"/>
          <w:szCs w:val="24"/>
        </w:rPr>
        <w:t xml:space="preserve"> </w:t>
      </w:r>
      <m:oMath>
        <m:r>
          <w:rPr>
            <w:rFonts w:ascii="Cambria Math" w:hAnsi="Cambria Math" w:cs="Times New Roman"/>
            <w:color w:val="000000" w:themeColor="text1"/>
            <w:sz w:val="24"/>
            <w:szCs w:val="24"/>
          </w:rPr>
          <m:t>Δ</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cc</m:t>
            </m:r>
          </m:sub>
        </m:sSub>
        <m:r>
          <w:rPr>
            <w:rFonts w:ascii="Cambria Math" w:hAnsi="Cambria Math" w:cs="Times New Roman"/>
            <w:color w:val="000000" w:themeColor="text1"/>
            <w:sz w:val="24"/>
            <w:szCs w:val="24"/>
          </w:rPr>
          <m:t>(r)</m:t>
        </m:r>
      </m:oMath>
      <w:r>
        <w:rPr>
          <w:rFonts w:cs="Times New Roman"/>
          <w:color w:val="000000" w:themeColor="text1"/>
          <w:sz w:val="24"/>
          <w:szCs w:val="24"/>
        </w:rPr>
        <w:t xml:space="preserve"> means the number of molecules in </w:t>
      </w:r>
      <w:r w:rsidR="006D18D1">
        <w:rPr>
          <w:rFonts w:cs="Times New Roman"/>
          <w:color w:val="000000" w:themeColor="text1"/>
          <w:sz w:val="24"/>
          <w:szCs w:val="24"/>
        </w:rPr>
        <w:t xml:space="preserve">the </w:t>
      </w:r>
      <w:r>
        <w:rPr>
          <w:rFonts w:cs="Times New Roman"/>
          <w:color w:val="000000" w:themeColor="text1"/>
          <w:sz w:val="24"/>
          <w:szCs w:val="24"/>
        </w:rPr>
        <w:t xml:space="preserve">range from </w:t>
      </w:r>
      <m:oMath>
        <m:r>
          <w:rPr>
            <w:rFonts w:ascii="Cambria Math" w:hAnsi="Cambria Math" w:cs="Times New Roman"/>
            <w:color w:val="000000" w:themeColor="text1"/>
            <w:sz w:val="24"/>
            <w:szCs w:val="24"/>
          </w:rPr>
          <m:t>r</m:t>
        </m:r>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Δr</m:t>
            </m:r>
          </m:num>
          <m:den>
            <m:r>
              <w:rPr>
                <w:rFonts w:ascii="Cambria Math" w:hAnsi="Cambria Math" w:cs="Times New Roman"/>
                <w:color w:val="000000" w:themeColor="text1"/>
                <w:sz w:val="24"/>
                <w:szCs w:val="24"/>
              </w:rPr>
              <m:t>2</m:t>
            </m:r>
          </m:den>
        </m:f>
      </m:oMath>
      <w:r>
        <w:rPr>
          <w:rFonts w:cs="Times New Roman"/>
          <w:color w:val="000000" w:themeColor="text1"/>
          <w:sz w:val="24"/>
          <w:szCs w:val="24"/>
        </w:rPr>
        <w:t xml:space="preserve"> to </w:t>
      </w:r>
      <m:oMath>
        <m:r>
          <w:rPr>
            <w:rFonts w:ascii="Cambria Math" w:hAnsi="Cambria Math" w:cs="Times New Roman"/>
            <w:color w:val="000000" w:themeColor="text1"/>
            <w:sz w:val="24"/>
            <w:szCs w:val="24"/>
          </w:rPr>
          <m:t>r</m:t>
        </m:r>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Δr</m:t>
            </m:r>
          </m:num>
          <m:den>
            <m:r>
              <w:rPr>
                <w:rFonts w:ascii="Cambria Math" w:hAnsi="Cambria Math" w:cs="Times New Roman"/>
                <w:color w:val="000000" w:themeColor="text1"/>
                <w:sz w:val="24"/>
                <w:szCs w:val="24"/>
              </w:rPr>
              <m:t>2</m:t>
            </m:r>
          </m:den>
        </m:f>
      </m:oMath>
      <w:r>
        <w:rPr>
          <w:rFonts w:cs="Times New Roman"/>
          <w:color w:val="000000" w:themeColor="text1"/>
          <w:sz w:val="24"/>
          <w:szCs w:val="24"/>
        </w:rPr>
        <w:t>.</w:t>
      </w:r>
      <w:r w:rsidR="00F434CF">
        <w:rPr>
          <w:rFonts w:cs="Times New Roman"/>
          <w:color w:val="000000" w:themeColor="text1"/>
          <w:sz w:val="24"/>
          <w:szCs w:val="24"/>
        </w:rPr>
        <w:t xml:space="preserve"> The </w:t>
      </w:r>
      <m:oMath>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g</m:t>
            </m:r>
          </m:e>
          <m:sub>
            <m:r>
              <w:rPr>
                <w:rFonts w:ascii="Cambria Math" w:hAnsi="Cambria Math" w:cs="Times New Roman"/>
                <w:color w:val="000000" w:themeColor="text1"/>
                <w:sz w:val="24"/>
                <w:szCs w:val="24"/>
              </w:rPr>
              <m:t>cc</m:t>
            </m:r>
          </m:sub>
        </m:sSub>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r</m:t>
            </m:r>
          </m:e>
        </m:d>
      </m:oMath>
      <w:r w:rsidR="008C074A">
        <w:rPr>
          <w:rFonts w:cs="Times New Roman"/>
          <w:color w:val="000000" w:themeColor="text1"/>
          <w:sz w:val="24"/>
          <w:szCs w:val="24"/>
        </w:rPr>
        <w:t xml:space="preserve"> is the probability of f</w:t>
      </w:r>
      <w:r w:rsidR="00F434CF">
        <w:rPr>
          <w:rFonts w:cs="Times New Roman"/>
          <w:color w:val="000000" w:themeColor="text1"/>
          <w:sz w:val="24"/>
          <w:szCs w:val="24"/>
        </w:rPr>
        <w:t>inding molecules at a distance r</w:t>
      </w:r>
      <w:r w:rsidR="008C074A">
        <w:rPr>
          <w:rFonts w:cs="Times New Roman"/>
          <w:color w:val="000000" w:themeColor="text1"/>
          <w:sz w:val="24"/>
          <w:szCs w:val="24"/>
        </w:rPr>
        <w:t xml:space="preserve"> from a reference molecule. </w:t>
      </w:r>
      <w:r w:rsidR="00F434CF">
        <w:rPr>
          <w:rFonts w:cs="Times New Roman"/>
          <w:color w:val="000000" w:themeColor="text1"/>
          <w:sz w:val="24"/>
          <w:szCs w:val="24"/>
        </w:rPr>
        <w:t>The &lt; &gt;</w:t>
      </w:r>
      <w:r>
        <w:rPr>
          <w:rFonts w:cs="Times New Roman"/>
          <w:color w:val="000000" w:themeColor="text1"/>
          <w:sz w:val="24"/>
          <w:szCs w:val="24"/>
        </w:rPr>
        <w:t xml:space="preserve"> means </w:t>
      </w:r>
      <w:r w:rsidR="00CD131E">
        <w:rPr>
          <w:rFonts w:cs="Times New Roman"/>
          <w:color w:val="000000" w:themeColor="text1"/>
          <w:sz w:val="24"/>
          <w:szCs w:val="24"/>
        </w:rPr>
        <w:t xml:space="preserve">an </w:t>
      </w:r>
      <w:r>
        <w:rPr>
          <w:rFonts w:cs="Times New Roman"/>
          <w:color w:val="000000" w:themeColor="text1"/>
          <w:sz w:val="24"/>
          <w:szCs w:val="24"/>
        </w:rPr>
        <w:t xml:space="preserve">average calculation of all molecules </w:t>
      </w:r>
      <w:r w:rsidR="00CD131E">
        <w:rPr>
          <w:rFonts w:cs="Times New Roman"/>
          <w:color w:val="000000" w:themeColor="text1"/>
          <w:sz w:val="24"/>
          <w:szCs w:val="24"/>
        </w:rPr>
        <w:t>in</w:t>
      </w:r>
      <w:r>
        <w:rPr>
          <w:rFonts w:cs="Times New Roman"/>
          <w:color w:val="000000" w:themeColor="text1"/>
          <w:sz w:val="24"/>
          <w:szCs w:val="24"/>
        </w:rPr>
        <w:t xml:space="preserve"> the system. From its definition, the RDF</w:t>
      </w:r>
      <w:r w:rsidR="008D399D">
        <w:rPr>
          <w:rFonts w:cs="Times New Roman"/>
          <w:color w:val="000000" w:themeColor="text1"/>
          <w:sz w:val="24"/>
          <w:szCs w:val="24"/>
        </w:rPr>
        <w:t xml:space="preserve"> represents</w:t>
      </w:r>
      <w:r>
        <w:rPr>
          <w:rFonts w:cs="Times New Roman"/>
          <w:color w:val="000000" w:themeColor="text1"/>
          <w:sz w:val="24"/>
          <w:szCs w:val="24"/>
        </w:rPr>
        <w:t xml:space="preserve"> a general</w:t>
      </w:r>
      <w:r w:rsidR="00CD131E">
        <w:rPr>
          <w:rFonts w:cs="Times New Roman"/>
          <w:color w:val="000000" w:themeColor="text1"/>
          <w:sz w:val="24"/>
          <w:szCs w:val="24"/>
        </w:rPr>
        <w:t xml:space="preserve"> and typical</w:t>
      </w:r>
      <w:r>
        <w:rPr>
          <w:rFonts w:cs="Times New Roman"/>
          <w:color w:val="000000" w:themeColor="text1"/>
          <w:sz w:val="24"/>
          <w:szCs w:val="24"/>
        </w:rPr>
        <w:t xml:space="preserve"> property</w:t>
      </w:r>
      <w:r w:rsidR="00FC0D3B">
        <w:rPr>
          <w:rFonts w:cs="Times New Roman"/>
          <w:color w:val="000000" w:themeColor="text1"/>
          <w:sz w:val="24"/>
          <w:szCs w:val="24"/>
        </w:rPr>
        <w:t xml:space="preserve"> that </w:t>
      </w:r>
      <w:r w:rsidR="00C6271A">
        <w:rPr>
          <w:rFonts w:cs="Times New Roman"/>
          <w:color w:val="000000" w:themeColor="text1"/>
          <w:sz w:val="24"/>
          <w:szCs w:val="24"/>
        </w:rPr>
        <w:t>every molecule</w:t>
      </w:r>
      <w:r w:rsidR="00FC0D3B">
        <w:rPr>
          <w:rFonts w:cs="Times New Roman"/>
          <w:color w:val="000000" w:themeColor="text1"/>
          <w:sz w:val="24"/>
          <w:szCs w:val="24"/>
        </w:rPr>
        <w:t xml:space="preserve"> has</w:t>
      </w:r>
      <w:r w:rsidR="00C6271A">
        <w:rPr>
          <w:rFonts w:cs="Times New Roman"/>
          <w:color w:val="000000" w:themeColor="text1"/>
          <w:sz w:val="24"/>
          <w:szCs w:val="24"/>
        </w:rPr>
        <w:t xml:space="preserve"> in </w:t>
      </w:r>
      <w:r w:rsidR="006D18D1">
        <w:rPr>
          <w:rFonts w:cs="Times New Roman"/>
          <w:color w:val="000000" w:themeColor="text1"/>
          <w:sz w:val="24"/>
          <w:szCs w:val="24"/>
        </w:rPr>
        <w:t xml:space="preserve">the </w:t>
      </w:r>
      <w:r w:rsidR="00C6271A">
        <w:rPr>
          <w:rFonts w:cs="Times New Roman"/>
          <w:color w:val="000000" w:themeColor="text1"/>
          <w:sz w:val="24"/>
          <w:szCs w:val="24"/>
        </w:rPr>
        <w:t>target system because it is an average result calculated</w:t>
      </w:r>
      <w:r w:rsidR="00CD131E">
        <w:rPr>
          <w:rFonts w:cs="Times New Roman"/>
          <w:color w:val="000000" w:themeColor="text1"/>
          <w:sz w:val="24"/>
          <w:szCs w:val="24"/>
        </w:rPr>
        <w:t xml:space="preserve"> from</w:t>
      </w:r>
      <w:r>
        <w:rPr>
          <w:rFonts w:cs="Times New Roman"/>
          <w:color w:val="000000" w:themeColor="text1"/>
          <w:sz w:val="24"/>
          <w:szCs w:val="24"/>
        </w:rPr>
        <w:t xml:space="preserve"> all molecules in </w:t>
      </w:r>
      <w:r w:rsidR="006D18D1">
        <w:rPr>
          <w:rFonts w:cs="Times New Roman"/>
          <w:color w:val="000000" w:themeColor="text1"/>
          <w:sz w:val="24"/>
          <w:szCs w:val="24"/>
        </w:rPr>
        <w:t xml:space="preserve">the </w:t>
      </w:r>
      <w:r w:rsidR="00FC0D3B">
        <w:rPr>
          <w:rFonts w:cs="Times New Roman"/>
          <w:color w:val="000000" w:themeColor="text1"/>
          <w:sz w:val="24"/>
          <w:szCs w:val="24"/>
        </w:rPr>
        <w:t xml:space="preserve">target system. In addition, </w:t>
      </w:r>
      <w:r w:rsidR="003C15E9">
        <w:rPr>
          <w:rFonts w:cs="Times New Roman"/>
          <w:color w:val="000000" w:themeColor="text1"/>
          <w:sz w:val="24"/>
          <w:szCs w:val="24"/>
        </w:rPr>
        <w:t xml:space="preserve">RDF </w:t>
      </w:r>
      <w:r w:rsidR="001622D2">
        <w:rPr>
          <w:rFonts w:cs="Times New Roman"/>
          <w:color w:val="000000" w:themeColor="text1"/>
          <w:sz w:val="24"/>
          <w:szCs w:val="24"/>
        </w:rPr>
        <w:t xml:space="preserve">describes </w:t>
      </w:r>
      <w:r w:rsidR="00FC0D3B">
        <w:rPr>
          <w:rFonts w:cs="Times New Roman"/>
          <w:color w:val="000000" w:themeColor="text1"/>
          <w:sz w:val="24"/>
          <w:szCs w:val="24"/>
        </w:rPr>
        <w:t xml:space="preserve">the </w:t>
      </w:r>
      <w:r w:rsidR="001622D2">
        <w:rPr>
          <w:rFonts w:cs="Times New Roman"/>
          <w:color w:val="000000" w:themeColor="text1"/>
          <w:sz w:val="24"/>
          <w:szCs w:val="24"/>
        </w:rPr>
        <w:t xml:space="preserve">density </w:t>
      </w:r>
      <w:r w:rsidR="005A2FFF">
        <w:rPr>
          <w:rFonts w:cs="Times New Roman"/>
          <w:color w:val="000000" w:themeColor="text1"/>
          <w:sz w:val="24"/>
          <w:szCs w:val="24"/>
        </w:rPr>
        <w:t xml:space="preserve">variation of atoms </w:t>
      </w:r>
      <w:r w:rsidR="00412E6D">
        <w:rPr>
          <w:rFonts w:cs="Times New Roman"/>
          <w:color w:val="000000" w:themeColor="text1"/>
          <w:sz w:val="24"/>
          <w:szCs w:val="24"/>
        </w:rPr>
        <w:t xml:space="preserve">as a function of distance from a reference </w:t>
      </w:r>
      <w:r w:rsidR="00412E6D" w:rsidRPr="00660466">
        <w:rPr>
          <w:rFonts w:cs="Times New Roman"/>
          <w:color w:val="000000" w:themeColor="text1"/>
          <w:sz w:val="24"/>
          <w:szCs w:val="24"/>
        </w:rPr>
        <w:t xml:space="preserve">atom. For example, </w:t>
      </w:r>
      <w:r w:rsidR="00770B04" w:rsidRPr="00660466">
        <w:rPr>
          <w:rFonts w:cs="Times New Roman"/>
          <w:color w:val="000000" w:themeColor="text1"/>
          <w:sz w:val="24"/>
          <w:szCs w:val="24"/>
        </w:rPr>
        <w:t>in</w:t>
      </w:r>
      <w:r w:rsidR="00412E6D" w:rsidRPr="00660466">
        <w:rPr>
          <w:rFonts w:cs="Times New Roman"/>
          <w:color w:val="000000" w:themeColor="text1"/>
          <w:sz w:val="24"/>
          <w:szCs w:val="24"/>
        </w:rPr>
        <w:t xml:space="preserve"> </w:t>
      </w:r>
      <w:r w:rsidR="00FC0D3B" w:rsidRPr="00660466">
        <w:rPr>
          <w:rFonts w:cs="Times New Roman"/>
          <w:color w:val="000000" w:themeColor="text1"/>
          <w:sz w:val="24"/>
          <w:szCs w:val="24"/>
        </w:rPr>
        <w:fldChar w:fldCharType="begin"/>
      </w:r>
      <w:r w:rsidR="00FC0D3B" w:rsidRPr="00660466">
        <w:rPr>
          <w:rFonts w:cs="Times New Roman"/>
          <w:color w:val="000000" w:themeColor="text1"/>
          <w:sz w:val="24"/>
          <w:szCs w:val="24"/>
        </w:rPr>
        <w:instrText xml:space="preserve"> REF _Ref15376283 \h  \* MERGEFORMAT </w:instrText>
      </w:r>
      <w:r w:rsidR="00FC0D3B" w:rsidRPr="00660466">
        <w:rPr>
          <w:rFonts w:cs="Times New Roman"/>
          <w:color w:val="000000" w:themeColor="text1"/>
          <w:sz w:val="24"/>
          <w:szCs w:val="24"/>
        </w:rPr>
      </w:r>
      <w:r w:rsidR="00FC0D3B" w:rsidRPr="00660466">
        <w:rPr>
          <w:rFonts w:cs="Times New Roman"/>
          <w:color w:val="000000" w:themeColor="text1"/>
          <w:sz w:val="24"/>
          <w:szCs w:val="24"/>
        </w:rPr>
        <w:fldChar w:fldCharType="separate"/>
      </w:r>
      <w:r w:rsidR="00FC0D3B" w:rsidRPr="00660466">
        <w:rPr>
          <w:rFonts w:cs="Times New Roman"/>
          <w:b/>
          <w:sz w:val="24"/>
          <w:szCs w:val="24"/>
        </w:rPr>
        <w:t xml:space="preserve">Figure </w:t>
      </w:r>
      <w:r w:rsidR="00FC0D3B" w:rsidRPr="00660466">
        <w:rPr>
          <w:rFonts w:cs="Times New Roman"/>
          <w:b/>
          <w:noProof/>
          <w:sz w:val="24"/>
          <w:szCs w:val="24"/>
        </w:rPr>
        <w:t>41</w:t>
      </w:r>
      <w:r w:rsidR="00FC0D3B" w:rsidRPr="00660466">
        <w:rPr>
          <w:rFonts w:cs="Times New Roman"/>
          <w:color w:val="000000" w:themeColor="text1"/>
          <w:sz w:val="24"/>
          <w:szCs w:val="24"/>
        </w:rPr>
        <w:fldChar w:fldCharType="end"/>
      </w:r>
      <w:r w:rsidR="00412E6D" w:rsidRPr="00660466">
        <w:rPr>
          <w:rFonts w:cs="Times New Roman"/>
          <w:color w:val="000000" w:themeColor="text1"/>
          <w:sz w:val="24"/>
          <w:szCs w:val="24"/>
        </w:rPr>
        <w:t>, RDF can be</w:t>
      </w:r>
      <w:r w:rsidR="00412E6D">
        <w:rPr>
          <w:rFonts w:cs="Times New Roman"/>
          <w:color w:val="000000" w:themeColor="text1"/>
          <w:sz w:val="24"/>
          <w:szCs w:val="24"/>
        </w:rPr>
        <w:t xml:space="preserve"> expressed by </w:t>
      </w:r>
      <w:r w:rsidR="006D18D1">
        <w:rPr>
          <w:rFonts w:cs="Times New Roman"/>
          <w:color w:val="000000" w:themeColor="text1"/>
          <w:sz w:val="24"/>
          <w:szCs w:val="24"/>
        </w:rPr>
        <w:t xml:space="preserve">the </w:t>
      </w:r>
      <w:r w:rsidR="00412E6D">
        <w:rPr>
          <w:rFonts w:cs="Times New Roman"/>
          <w:color w:val="000000" w:themeColor="text1"/>
          <w:sz w:val="24"/>
          <w:szCs w:val="24"/>
        </w:rPr>
        <w:t xml:space="preserve">density of atoms in </w:t>
      </w:r>
      <w:r w:rsidR="006D18D1">
        <w:rPr>
          <w:rFonts w:cs="Times New Roman"/>
          <w:color w:val="000000" w:themeColor="text1"/>
          <w:sz w:val="24"/>
          <w:szCs w:val="24"/>
        </w:rPr>
        <w:t xml:space="preserve">the </w:t>
      </w:r>
      <w:r w:rsidR="00412E6D">
        <w:rPr>
          <w:rFonts w:cs="Times New Roman"/>
          <w:color w:val="000000" w:themeColor="text1"/>
          <w:sz w:val="24"/>
          <w:szCs w:val="24"/>
        </w:rPr>
        <w:t>yellow region</w:t>
      </w:r>
      <w:r w:rsidR="00F434CF">
        <w:rPr>
          <w:rFonts w:cs="Times New Roman"/>
          <w:color w:val="000000" w:themeColor="text1"/>
          <w:sz w:val="24"/>
          <w:szCs w:val="24"/>
        </w:rPr>
        <w:t xml:space="preserve"> (at any distance </w:t>
      </w:r>
      <m:oMath>
        <m:r>
          <w:rPr>
            <w:rFonts w:ascii="Cambria Math" w:hAnsi="Cambria Math" w:cs="Times New Roman"/>
            <w:color w:val="000000" w:themeColor="text1"/>
            <w:sz w:val="24"/>
            <w:szCs w:val="24"/>
          </w:rPr>
          <m:t>r</m:t>
        </m:r>
      </m:oMath>
      <w:r w:rsidR="00D92137">
        <w:rPr>
          <w:rFonts w:cs="Times New Roman"/>
          <w:color w:val="000000" w:themeColor="text1"/>
          <w:sz w:val="24"/>
          <w:szCs w:val="24"/>
        </w:rPr>
        <w:t>)</w:t>
      </w:r>
      <w:r w:rsidR="00412E6D">
        <w:rPr>
          <w:rFonts w:cs="Times New Roman"/>
          <w:color w:val="000000" w:themeColor="text1"/>
          <w:sz w:val="24"/>
          <w:szCs w:val="24"/>
        </w:rPr>
        <w:t xml:space="preserve"> over </w:t>
      </w:r>
      <w:r w:rsidR="006D18D1">
        <w:rPr>
          <w:rFonts w:cs="Times New Roman"/>
          <w:color w:val="000000" w:themeColor="text1"/>
          <w:sz w:val="24"/>
          <w:szCs w:val="24"/>
        </w:rPr>
        <w:t xml:space="preserve">the </w:t>
      </w:r>
      <w:r w:rsidR="00412E6D">
        <w:rPr>
          <w:rFonts w:cs="Times New Roman"/>
          <w:color w:val="000000" w:themeColor="text1"/>
          <w:sz w:val="24"/>
          <w:szCs w:val="24"/>
        </w:rPr>
        <w:t>average density</w:t>
      </w:r>
      <w:r w:rsidR="00770B04">
        <w:rPr>
          <w:rFonts w:cs="Times New Roman"/>
          <w:color w:val="000000" w:themeColor="text1"/>
          <w:sz w:val="24"/>
          <w:szCs w:val="24"/>
        </w:rPr>
        <w:t xml:space="preserve"> of </w:t>
      </w:r>
      <w:r w:rsidR="006D18D1">
        <w:rPr>
          <w:rFonts w:cs="Times New Roman"/>
          <w:color w:val="000000" w:themeColor="text1"/>
          <w:sz w:val="24"/>
          <w:szCs w:val="24"/>
        </w:rPr>
        <w:t xml:space="preserve">the </w:t>
      </w:r>
      <w:r w:rsidR="00770B04">
        <w:rPr>
          <w:rFonts w:cs="Times New Roman"/>
          <w:color w:val="000000" w:themeColor="text1"/>
          <w:sz w:val="24"/>
          <w:szCs w:val="24"/>
        </w:rPr>
        <w:t>whole system:</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gridCol w:w="975"/>
      </w:tblGrid>
      <w:tr w:rsidR="008A48C6" w14:paraId="59329D59" w14:textId="77777777" w:rsidTr="008A48C6">
        <w:tc>
          <w:tcPr>
            <w:tcW w:w="7465" w:type="dxa"/>
          </w:tcPr>
          <w:p w14:paraId="4AFC04F9" w14:textId="0E579248" w:rsidR="008A48C6" w:rsidRDefault="008A48C6" w:rsidP="008A48C6">
            <w:pPr>
              <w:spacing w:line="480" w:lineRule="auto"/>
              <w:rPr>
                <w:rFonts w:cs="Times New Roman"/>
                <w:color w:val="000000" w:themeColor="text1"/>
                <w:sz w:val="24"/>
                <w:szCs w:val="24"/>
              </w:rPr>
            </w:pPr>
            <w:r>
              <w:rPr>
                <w:rFonts w:cs="Times New Roman" w:hint="eastAsia"/>
                <w:color w:val="000000" w:themeColor="text1"/>
                <w:sz w:val="24"/>
                <w:szCs w:val="24"/>
              </w:rPr>
              <w:t>R</w:t>
            </w:r>
            <w:r>
              <w:rPr>
                <w:rFonts w:cs="Times New Roman"/>
                <w:color w:val="000000" w:themeColor="text1"/>
                <w:sz w:val="24"/>
                <w:szCs w:val="24"/>
              </w:rPr>
              <w:t xml:space="preserve">DF = </w:t>
            </w:r>
            <m:oMath>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Local density of atoms at any position r</m:t>
                  </m:r>
                </m:num>
                <m:den>
                  <m:r>
                    <w:rPr>
                      <w:rFonts w:ascii="Cambria Math" w:hAnsi="Cambria Math" w:cs="Times New Roman"/>
                      <w:color w:val="000000" w:themeColor="text1"/>
                      <w:sz w:val="24"/>
                      <w:szCs w:val="24"/>
                    </w:rPr>
                    <m:t>Overall density of atoms(bulk-phase density)</m:t>
                  </m:r>
                </m:den>
              </m:f>
            </m:oMath>
          </w:p>
        </w:tc>
        <w:tc>
          <w:tcPr>
            <w:tcW w:w="975" w:type="dxa"/>
          </w:tcPr>
          <w:p w14:paraId="41579D19" w14:textId="22A710C7" w:rsidR="008A48C6" w:rsidRDefault="00A52127" w:rsidP="008A48C6">
            <w:pPr>
              <w:spacing w:line="480" w:lineRule="auto"/>
              <w:jc w:val="right"/>
              <w:rPr>
                <w:rFonts w:cs="Times New Roman"/>
                <w:color w:val="000000" w:themeColor="text1"/>
                <w:sz w:val="24"/>
                <w:szCs w:val="24"/>
              </w:rPr>
            </w:pPr>
            <w:r>
              <w:rPr>
                <w:rFonts w:cs="Times New Roman"/>
                <w:color w:val="000000" w:themeColor="text1"/>
                <w:sz w:val="24"/>
                <w:szCs w:val="24"/>
              </w:rPr>
              <w:t>(</w:t>
            </w:r>
            <w:r w:rsidR="00DF154F">
              <w:rPr>
                <w:rFonts w:cs="Times New Roman"/>
                <w:color w:val="000000" w:themeColor="text1"/>
                <w:sz w:val="24"/>
                <w:szCs w:val="24"/>
              </w:rPr>
              <w:t>4</w:t>
            </w:r>
            <w:r>
              <w:rPr>
                <w:rFonts w:cs="Times New Roman"/>
                <w:color w:val="000000" w:themeColor="text1"/>
                <w:sz w:val="24"/>
                <w:szCs w:val="24"/>
              </w:rPr>
              <w:t>.3.</w:t>
            </w:r>
            <w:r w:rsidR="0061735E">
              <w:rPr>
                <w:rFonts w:cs="Times New Roman"/>
                <w:color w:val="000000" w:themeColor="text1"/>
                <w:sz w:val="24"/>
                <w:szCs w:val="24"/>
              </w:rPr>
              <w:t>2</w:t>
            </w:r>
            <w:r>
              <w:rPr>
                <w:rFonts w:cs="Times New Roman"/>
                <w:color w:val="000000" w:themeColor="text1"/>
                <w:sz w:val="24"/>
                <w:szCs w:val="24"/>
              </w:rPr>
              <w:t>)</w:t>
            </w:r>
          </w:p>
        </w:tc>
      </w:tr>
    </w:tbl>
    <w:p w14:paraId="21DC1485" w14:textId="0A78FE36" w:rsidR="00412E6D" w:rsidRPr="00A52127" w:rsidRDefault="00412E6D" w:rsidP="00EC6C12">
      <w:pPr>
        <w:spacing w:line="480" w:lineRule="auto"/>
        <w:ind w:firstLine="420"/>
        <w:rPr>
          <w:rFonts w:cs="Times New Roman"/>
          <w:sz w:val="24"/>
          <w:szCs w:val="24"/>
        </w:rPr>
      </w:pPr>
    </w:p>
    <w:p w14:paraId="2FBE3D0E" w14:textId="77777777" w:rsidR="004F430B" w:rsidRDefault="00412E6D" w:rsidP="004F430B">
      <w:pPr>
        <w:keepNext/>
        <w:spacing w:line="480" w:lineRule="auto"/>
        <w:jc w:val="center"/>
      </w:pPr>
      <w:r>
        <w:rPr>
          <w:rFonts w:cs="Times New Roman"/>
          <w:noProof/>
          <w:color w:val="000000" w:themeColor="text1"/>
          <w:sz w:val="24"/>
          <w:szCs w:val="24"/>
          <w:lang w:eastAsia="en-US"/>
        </w:rPr>
        <w:drawing>
          <wp:inline distT="0" distB="0" distL="0" distR="0" wp14:anchorId="2ED307E2" wp14:editId="64586DF3">
            <wp:extent cx="3345180" cy="2232805"/>
            <wp:effectExtent l="0" t="0" r="762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df simplay using.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363576" cy="2245084"/>
                    </a:xfrm>
                    <a:prstGeom prst="rect">
                      <a:avLst/>
                    </a:prstGeom>
                  </pic:spPr>
                </pic:pic>
              </a:graphicData>
            </a:graphic>
          </wp:inline>
        </w:drawing>
      </w:r>
    </w:p>
    <w:p w14:paraId="54297FFA" w14:textId="1A16A318" w:rsidR="004F430B" w:rsidRPr="004F430B" w:rsidRDefault="000E558E" w:rsidP="004F430B">
      <w:pPr>
        <w:pStyle w:val="a4"/>
        <w:jc w:val="center"/>
        <w:rPr>
          <w:rFonts w:ascii="Times New Roman" w:hAnsi="Times New Roman" w:cs="Times New Roman"/>
          <w:b/>
          <w:bCs/>
        </w:rPr>
      </w:pPr>
      <w:bookmarkStart w:id="345" w:name="_Ref15376283"/>
      <w:bookmarkStart w:id="346" w:name="_Toc12879600"/>
      <w:bookmarkStart w:id="347" w:name="_Toc12879701"/>
      <w:bookmarkStart w:id="348" w:name="_Toc12887852"/>
      <w:bookmarkStart w:id="349" w:name="_Toc12888380"/>
      <w:bookmarkStart w:id="350" w:name="_Toc15395130"/>
      <w:bookmarkStart w:id="351" w:name="_Toc15395346"/>
      <w:bookmarkStart w:id="352" w:name="_Toc15545813"/>
      <w:r w:rsidRPr="00660466">
        <w:rPr>
          <w:rFonts w:ascii="Times New Roman" w:hAnsi="Times New Roman" w:cs="Times New Roman"/>
          <w:b/>
        </w:rPr>
        <w:t>Figure</w:t>
      </w:r>
      <w:r w:rsidR="004F430B" w:rsidRPr="00660466">
        <w:rPr>
          <w:rFonts w:ascii="Times New Roman" w:hAnsi="Times New Roman" w:cs="Times New Roman"/>
          <w:b/>
        </w:rPr>
        <w:t xml:space="preserve"> </w:t>
      </w:r>
      <w:r w:rsidR="004F430B" w:rsidRPr="00660466">
        <w:rPr>
          <w:rFonts w:ascii="Times New Roman" w:hAnsi="Times New Roman" w:cs="Times New Roman"/>
          <w:b/>
        </w:rPr>
        <w:fldChar w:fldCharType="begin"/>
      </w:r>
      <w:r w:rsidR="004F430B" w:rsidRPr="00660466">
        <w:rPr>
          <w:rFonts w:ascii="Times New Roman" w:hAnsi="Times New Roman" w:cs="Times New Roman"/>
          <w:b/>
        </w:rPr>
        <w:instrText xml:space="preserve"> SEQ Figure \* ARABIC </w:instrText>
      </w:r>
      <w:r w:rsidR="004F430B" w:rsidRPr="00660466">
        <w:rPr>
          <w:rFonts w:ascii="Times New Roman" w:hAnsi="Times New Roman" w:cs="Times New Roman"/>
          <w:b/>
        </w:rPr>
        <w:fldChar w:fldCharType="separate"/>
      </w:r>
      <w:r w:rsidR="00AE70A5" w:rsidRPr="00660466">
        <w:rPr>
          <w:rFonts w:ascii="Times New Roman" w:hAnsi="Times New Roman" w:cs="Times New Roman"/>
          <w:b/>
          <w:noProof/>
        </w:rPr>
        <w:t>41</w:t>
      </w:r>
      <w:r w:rsidR="004F430B" w:rsidRPr="00660466">
        <w:rPr>
          <w:rFonts w:ascii="Times New Roman" w:hAnsi="Times New Roman" w:cs="Times New Roman"/>
          <w:b/>
        </w:rPr>
        <w:fldChar w:fldCharType="end"/>
      </w:r>
      <w:bookmarkEnd w:id="345"/>
      <w:r w:rsidR="004F430B" w:rsidRPr="00660466">
        <w:rPr>
          <w:rFonts w:ascii="Times New Roman" w:hAnsi="Times New Roman" w:cs="Times New Roman"/>
          <w:b/>
        </w:rPr>
        <w:t>:</w:t>
      </w:r>
      <w:r w:rsidR="004F430B" w:rsidRPr="00660466">
        <w:rPr>
          <w:rFonts w:ascii="Times New Roman" w:hAnsi="Times New Roman" w:cs="Times New Roman"/>
          <w:b/>
          <w:bCs/>
        </w:rPr>
        <w:t xml:space="preserve"> Radial distribution</w:t>
      </w:r>
      <w:r w:rsidR="004F430B" w:rsidRPr="004F430B">
        <w:rPr>
          <w:rFonts w:ascii="Times New Roman" w:hAnsi="Times New Roman" w:cs="Times New Roman"/>
          <w:b/>
          <w:bCs/>
        </w:rPr>
        <w:t xml:space="preserve"> function</w:t>
      </w:r>
      <w:bookmarkEnd w:id="346"/>
      <w:bookmarkEnd w:id="347"/>
      <w:bookmarkEnd w:id="348"/>
      <w:bookmarkEnd w:id="349"/>
      <w:bookmarkEnd w:id="350"/>
      <w:bookmarkEnd w:id="351"/>
      <w:bookmarkEnd w:id="352"/>
      <w:r w:rsidR="004F430B" w:rsidRPr="004F430B">
        <w:rPr>
          <w:rFonts w:ascii="Times New Roman" w:hAnsi="Times New Roman" w:cs="Times New Roman"/>
          <w:b/>
          <w:bCs/>
        </w:rPr>
        <w:t xml:space="preserve"> </w:t>
      </w:r>
    </w:p>
    <w:p w14:paraId="264B6591" w14:textId="3751FDAF" w:rsidR="00781239" w:rsidRPr="00FC0D3B" w:rsidRDefault="00E018F2" w:rsidP="00FC0D3B">
      <w:pPr>
        <w:pStyle w:val="a4"/>
        <w:jc w:val="center"/>
        <w:rPr>
          <w:rFonts w:ascii="Times New Roman" w:hAnsi="Times New Roman" w:cs="Times New Roman"/>
          <w:b/>
          <w:bCs/>
          <w:lang w:val="en"/>
        </w:rPr>
      </w:pPr>
      <w:bookmarkStart w:id="353" w:name="_Toc12876451"/>
      <w:r>
        <w:rPr>
          <w:rFonts w:ascii="Times New Roman" w:hAnsi="Times New Roman" w:cs="Times New Roman"/>
          <w:b/>
          <w:bCs/>
        </w:rPr>
        <w:t>[Source:</w:t>
      </w:r>
      <w:r w:rsidR="004F430B" w:rsidRPr="004F430B">
        <w:rPr>
          <w:rFonts w:ascii="Times New Roman" w:hAnsi="Times New Roman" w:cs="Times New Roman"/>
          <w:b/>
          <w:bCs/>
          <w:lang w:val="en"/>
        </w:rPr>
        <w:t xml:space="preserve"> Wiketomica</w:t>
      </w:r>
      <w:r>
        <w:rPr>
          <w:rFonts w:ascii="Times New Roman" w:hAnsi="Times New Roman" w:cs="Times New Roman"/>
          <w:b/>
          <w:bCs/>
          <w:lang w:val="en"/>
        </w:rPr>
        <w:t>, 2008</w:t>
      </w:r>
      <w:r w:rsidR="004F430B" w:rsidRPr="004F430B">
        <w:rPr>
          <w:rFonts w:ascii="Times New Roman" w:hAnsi="Times New Roman" w:cs="Times New Roman"/>
          <w:b/>
          <w:bCs/>
          <w:lang w:val="en"/>
        </w:rPr>
        <w:t>]</w:t>
      </w:r>
      <w:bookmarkEnd w:id="353"/>
      <w:r w:rsidR="00B30C46">
        <w:rPr>
          <w:rFonts w:ascii="Times New Roman" w:hAnsi="Times New Roman" w:cs="Times New Roman"/>
          <w:b/>
          <w:bCs/>
          <w:lang w:val="en"/>
        </w:rPr>
        <w:t>.</w:t>
      </w:r>
      <w:bookmarkStart w:id="354" w:name="_Toc12876452"/>
    </w:p>
    <w:p w14:paraId="2810EDA1" w14:textId="17DEE888" w:rsidR="001A5E98" w:rsidRPr="00660466" w:rsidRDefault="00FC0D3B" w:rsidP="001A5E98">
      <w:pPr>
        <w:pStyle w:val="a4"/>
        <w:spacing w:line="480" w:lineRule="auto"/>
        <w:rPr>
          <w:rFonts w:ascii="Times New Roman" w:hAnsi="Times New Roman" w:cs="Times New Roman"/>
          <w:sz w:val="24"/>
          <w:szCs w:val="24"/>
        </w:rPr>
      </w:pPr>
      <w:r>
        <w:rPr>
          <w:rFonts w:ascii="Times New Roman" w:hAnsi="Times New Roman" w:cs="Times New Roman"/>
          <w:sz w:val="24"/>
          <w:szCs w:val="24"/>
        </w:rPr>
        <w:lastRenderedPageBreak/>
        <w:t>From its definition</w:t>
      </w:r>
      <w:r w:rsidR="00DA7E1C" w:rsidRPr="008E60B8">
        <w:rPr>
          <w:rFonts w:ascii="Times New Roman" w:hAnsi="Times New Roman" w:cs="Times New Roman"/>
          <w:sz w:val="24"/>
          <w:szCs w:val="24"/>
        </w:rPr>
        <w:t xml:space="preserve">, the RDF </w:t>
      </w:r>
      <w:r w:rsidR="002E0F20" w:rsidRPr="008E60B8">
        <w:rPr>
          <w:rFonts w:ascii="Times New Roman" w:hAnsi="Times New Roman" w:cs="Times New Roman"/>
          <w:sz w:val="24"/>
          <w:szCs w:val="24"/>
        </w:rPr>
        <w:t xml:space="preserve">can tell us </w:t>
      </w:r>
      <w:r w:rsidR="00DA7E1C" w:rsidRPr="008E60B8">
        <w:rPr>
          <w:rFonts w:ascii="Times New Roman" w:hAnsi="Times New Roman" w:cs="Times New Roman"/>
          <w:sz w:val="24"/>
          <w:szCs w:val="24"/>
        </w:rPr>
        <w:t>at</w:t>
      </w:r>
      <w:r w:rsidR="002E0F20" w:rsidRPr="008E60B8">
        <w:rPr>
          <w:rFonts w:ascii="Times New Roman" w:hAnsi="Times New Roman" w:cs="Times New Roman"/>
          <w:sz w:val="24"/>
          <w:szCs w:val="24"/>
        </w:rPr>
        <w:t xml:space="preserve"> which location </w:t>
      </w:r>
      <w:r w:rsidR="00DB2D3C" w:rsidRPr="008E60B8">
        <w:rPr>
          <w:rFonts w:ascii="Times New Roman" w:hAnsi="Times New Roman" w:cs="Times New Roman"/>
          <w:sz w:val="24"/>
          <w:szCs w:val="24"/>
        </w:rPr>
        <w:t xml:space="preserve">we can find </w:t>
      </w:r>
      <w:r w:rsidR="002E0F20" w:rsidRPr="008E60B8">
        <w:rPr>
          <w:rFonts w:ascii="Times New Roman" w:hAnsi="Times New Roman" w:cs="Times New Roman"/>
          <w:sz w:val="24"/>
          <w:szCs w:val="24"/>
        </w:rPr>
        <w:t>the maximum number of atoms</w:t>
      </w:r>
      <w:r w:rsidR="00F0221D" w:rsidRPr="008E60B8">
        <w:rPr>
          <w:rFonts w:ascii="Times New Roman" w:hAnsi="Times New Roman" w:cs="Times New Roman"/>
          <w:sz w:val="24"/>
          <w:szCs w:val="24"/>
        </w:rPr>
        <w:t xml:space="preserve"> around </w:t>
      </w:r>
      <w:r w:rsidR="006D18D1">
        <w:rPr>
          <w:rFonts w:ascii="Times New Roman" w:hAnsi="Times New Roman" w:cs="Times New Roman"/>
          <w:sz w:val="24"/>
          <w:szCs w:val="24"/>
        </w:rPr>
        <w:t xml:space="preserve">the </w:t>
      </w:r>
      <w:r w:rsidR="00F0221D" w:rsidRPr="008E60B8">
        <w:rPr>
          <w:rFonts w:ascii="Times New Roman" w:hAnsi="Times New Roman" w:cs="Times New Roman"/>
          <w:sz w:val="24"/>
          <w:szCs w:val="24"/>
        </w:rPr>
        <w:t>reference atom</w:t>
      </w:r>
      <w:r w:rsidR="003725D8" w:rsidRPr="008E60B8">
        <w:rPr>
          <w:rFonts w:ascii="Times New Roman" w:hAnsi="Times New Roman" w:cs="Times New Roman"/>
          <w:sz w:val="24"/>
          <w:szCs w:val="24"/>
        </w:rPr>
        <w:t>.</w:t>
      </w:r>
      <w:r w:rsidR="001A1FCE" w:rsidRPr="008E60B8">
        <w:rPr>
          <w:rFonts w:ascii="Times New Roman" w:hAnsi="Times New Roman" w:cs="Times New Roman"/>
          <w:sz w:val="24"/>
          <w:szCs w:val="24"/>
        </w:rPr>
        <w:t xml:space="preserve"> In </w:t>
      </w:r>
      <w:r w:rsidR="00DC6271">
        <w:rPr>
          <w:rFonts w:ascii="Times New Roman" w:hAnsi="Times New Roman" w:cs="Times New Roman"/>
          <w:sz w:val="24"/>
          <w:szCs w:val="24"/>
        </w:rPr>
        <w:t>this method</w:t>
      </w:r>
      <w:r w:rsidR="001A1FCE" w:rsidRPr="008E60B8">
        <w:rPr>
          <w:rFonts w:ascii="Times New Roman" w:hAnsi="Times New Roman" w:cs="Times New Roman"/>
          <w:sz w:val="24"/>
          <w:szCs w:val="24"/>
        </w:rPr>
        <w:t>, t</w:t>
      </w:r>
      <w:r w:rsidR="003725D8" w:rsidRPr="008E60B8">
        <w:rPr>
          <w:rFonts w:ascii="Times New Roman" w:hAnsi="Times New Roman" w:cs="Times New Roman"/>
          <w:sz w:val="24"/>
          <w:szCs w:val="24"/>
        </w:rPr>
        <w:t xml:space="preserve">he location of </w:t>
      </w:r>
      <w:r w:rsidR="006D18D1">
        <w:rPr>
          <w:rFonts w:ascii="Times New Roman" w:hAnsi="Times New Roman" w:cs="Times New Roman"/>
          <w:sz w:val="24"/>
          <w:szCs w:val="24"/>
        </w:rPr>
        <w:t xml:space="preserve">the </w:t>
      </w:r>
      <w:r w:rsidR="003725D8" w:rsidRPr="008E60B8">
        <w:rPr>
          <w:rFonts w:ascii="Times New Roman" w:hAnsi="Times New Roman" w:cs="Times New Roman"/>
          <w:sz w:val="24"/>
          <w:szCs w:val="24"/>
        </w:rPr>
        <w:t>largest local density</w:t>
      </w:r>
      <w:r w:rsidR="00236FE9" w:rsidRPr="008E60B8">
        <w:rPr>
          <w:rFonts w:ascii="Times New Roman" w:hAnsi="Times New Roman" w:cs="Times New Roman"/>
          <w:sz w:val="24"/>
          <w:szCs w:val="24"/>
        </w:rPr>
        <w:t xml:space="preserve"> in RDF</w:t>
      </w:r>
      <w:r w:rsidR="0065590E">
        <w:rPr>
          <w:rFonts w:ascii="Times New Roman" w:hAnsi="Times New Roman" w:cs="Times New Roman"/>
          <w:sz w:val="24"/>
          <w:szCs w:val="24"/>
        </w:rPr>
        <w:t xml:space="preserve"> </w:t>
      </w:r>
      <w:r w:rsidR="002154FB">
        <w:rPr>
          <w:rFonts w:ascii="Times New Roman" w:hAnsi="Times New Roman" w:cs="Times New Roman" w:hint="eastAsia"/>
          <w:sz w:val="24"/>
          <w:szCs w:val="24"/>
        </w:rPr>
        <w:t>was</w:t>
      </w:r>
      <w:r w:rsidR="002154FB">
        <w:rPr>
          <w:rFonts w:ascii="Times New Roman" w:hAnsi="Times New Roman" w:cs="Times New Roman"/>
          <w:sz w:val="24"/>
          <w:szCs w:val="24"/>
        </w:rPr>
        <w:t xml:space="preserve"> </w:t>
      </w:r>
      <w:r w:rsidR="000C6A78">
        <w:rPr>
          <w:rFonts w:ascii="Times New Roman" w:hAnsi="Times New Roman" w:cs="Times New Roman"/>
          <w:sz w:val="24"/>
          <w:szCs w:val="24"/>
        </w:rPr>
        <w:t>assumed</w:t>
      </w:r>
      <w:r w:rsidR="002154FB">
        <w:rPr>
          <w:rFonts w:ascii="Times New Roman" w:hAnsi="Times New Roman" w:cs="Times New Roman"/>
          <w:sz w:val="24"/>
          <w:szCs w:val="24"/>
        </w:rPr>
        <w:t xml:space="preserve"> to be</w:t>
      </w:r>
      <w:r w:rsidR="0065590E">
        <w:rPr>
          <w:rFonts w:ascii="Times New Roman" w:hAnsi="Times New Roman" w:cs="Times New Roman"/>
          <w:sz w:val="24"/>
          <w:szCs w:val="24"/>
        </w:rPr>
        <w:t xml:space="preserve"> different for gas-state and liquid-state of </w:t>
      </w:r>
      <w:r w:rsidR="004A7EB1">
        <w:rPr>
          <w:rFonts w:ascii="Times New Roman" w:hAnsi="Times New Roman" w:cs="Times New Roman"/>
          <w:sz w:val="24"/>
          <w:szCs w:val="24"/>
        </w:rPr>
        <w:t>any</w:t>
      </w:r>
      <w:r w:rsidR="0065590E">
        <w:rPr>
          <w:rFonts w:ascii="Times New Roman" w:hAnsi="Times New Roman" w:cs="Times New Roman"/>
          <w:sz w:val="24"/>
          <w:szCs w:val="24"/>
        </w:rPr>
        <w:t xml:space="preserve"> hydrocarbon substance</w:t>
      </w:r>
      <w:r w:rsidR="00ED5977">
        <w:rPr>
          <w:rFonts w:ascii="Times New Roman" w:hAnsi="Times New Roman" w:cs="Times New Roman"/>
          <w:sz w:val="24"/>
          <w:szCs w:val="24"/>
        </w:rPr>
        <w:t>. The</w:t>
      </w:r>
      <w:r w:rsidR="00F434CF">
        <w:rPr>
          <w:rFonts w:ascii="Times New Roman" w:hAnsi="Times New Roman" w:cs="Times New Roman"/>
          <w:sz w:val="24"/>
          <w:szCs w:val="24"/>
        </w:rPr>
        <w:t xml:space="preserve"> location </w:t>
      </w:r>
      <m:oMath>
        <m:r>
          <w:rPr>
            <w:rFonts w:ascii="Cambria Math" w:hAnsi="Cambria Math" w:cs="Times New Roman"/>
            <w:color w:val="000000" w:themeColor="text1"/>
            <w:sz w:val="24"/>
            <w:szCs w:val="24"/>
          </w:rPr>
          <m:t>r</m:t>
        </m:r>
      </m:oMath>
      <w:r w:rsidR="00ED5977">
        <w:rPr>
          <w:rFonts w:ascii="Times New Roman" w:hAnsi="Times New Roman" w:cs="Times New Roman"/>
          <w:sz w:val="24"/>
          <w:szCs w:val="24"/>
        </w:rPr>
        <w:t xml:space="preserve"> that has the largest RDF value</w:t>
      </w:r>
      <w:r w:rsidR="0065590E">
        <w:rPr>
          <w:rFonts w:ascii="Times New Roman" w:hAnsi="Times New Roman" w:cs="Times New Roman"/>
          <w:sz w:val="24"/>
          <w:szCs w:val="24"/>
        </w:rPr>
        <w:t xml:space="preserve"> was defined as </w:t>
      </w:r>
      <w:r w:rsidR="006D18D1">
        <w:rPr>
          <w:rFonts w:ascii="Times New Roman" w:hAnsi="Times New Roman" w:cs="Times New Roman"/>
          <w:sz w:val="24"/>
          <w:szCs w:val="24"/>
        </w:rPr>
        <w:t xml:space="preserve">a </w:t>
      </w:r>
      <w:r w:rsidR="0065590E">
        <w:rPr>
          <w:rFonts w:ascii="Times New Roman" w:hAnsi="Times New Roman" w:cs="Times New Roman"/>
          <w:sz w:val="24"/>
          <w:szCs w:val="24"/>
        </w:rPr>
        <w:t>critical distance</w:t>
      </w:r>
      <w:r w:rsidR="003F60B7">
        <w:rPr>
          <w:rFonts w:ascii="Times New Roman" w:hAnsi="Times New Roman" w:cs="Times New Roman"/>
          <w:sz w:val="24"/>
          <w:szCs w:val="24"/>
        </w:rPr>
        <w:t>. In this method</w:t>
      </w:r>
      <w:r w:rsidR="00370E86">
        <w:rPr>
          <w:rFonts w:ascii="Times New Roman" w:hAnsi="Times New Roman" w:cs="Times New Roman"/>
          <w:sz w:val="24"/>
          <w:szCs w:val="24"/>
        </w:rPr>
        <w:t xml:space="preserve">, the critical </w:t>
      </w:r>
      <w:r w:rsidR="00370E86" w:rsidRPr="00660466">
        <w:rPr>
          <w:rFonts w:ascii="Times New Roman" w:hAnsi="Times New Roman" w:cs="Times New Roman"/>
          <w:sz w:val="24"/>
          <w:szCs w:val="24"/>
        </w:rPr>
        <w:t>distance</w:t>
      </w:r>
      <w:r w:rsidR="00B56C8C" w:rsidRPr="00660466">
        <w:rPr>
          <w:rFonts w:ascii="Times New Roman" w:hAnsi="Times New Roman" w:cs="Times New Roman"/>
          <w:sz w:val="24"/>
          <w:szCs w:val="24"/>
        </w:rPr>
        <w:t xml:space="preserve"> </w:t>
      </w:r>
      <w:r w:rsidR="00C96BD0" w:rsidRPr="00660466">
        <w:rPr>
          <w:rFonts w:ascii="Times New Roman" w:hAnsi="Times New Roman" w:cs="Times New Roman"/>
          <w:sz w:val="24"/>
          <w:szCs w:val="24"/>
        </w:rPr>
        <w:t>in RDF</w:t>
      </w:r>
      <w:r w:rsidR="000C6A78" w:rsidRPr="00660466">
        <w:rPr>
          <w:rFonts w:ascii="Times New Roman" w:hAnsi="Times New Roman" w:cs="Times New Roman"/>
          <w:sz w:val="24"/>
          <w:szCs w:val="24"/>
        </w:rPr>
        <w:t xml:space="preserve"> was also assumed to be</w:t>
      </w:r>
      <w:r w:rsidR="00370E86" w:rsidRPr="00660466">
        <w:rPr>
          <w:rFonts w:ascii="Times New Roman" w:hAnsi="Times New Roman" w:cs="Times New Roman"/>
          <w:sz w:val="24"/>
          <w:szCs w:val="24"/>
        </w:rPr>
        <w:t xml:space="preserve"> different </w:t>
      </w:r>
      <w:r w:rsidR="004A7EB1" w:rsidRPr="00660466">
        <w:rPr>
          <w:rFonts w:ascii="Times New Roman" w:hAnsi="Times New Roman" w:cs="Times New Roman"/>
          <w:sz w:val="24"/>
          <w:szCs w:val="24"/>
        </w:rPr>
        <w:t>with different</w:t>
      </w:r>
      <w:r w:rsidR="00370E86" w:rsidRPr="00660466">
        <w:rPr>
          <w:rFonts w:ascii="Times New Roman" w:hAnsi="Times New Roman" w:cs="Times New Roman"/>
          <w:sz w:val="24"/>
          <w:szCs w:val="24"/>
        </w:rPr>
        <w:t xml:space="preserve"> pressure</w:t>
      </w:r>
      <w:r w:rsidR="004A7EB1" w:rsidRPr="00660466">
        <w:rPr>
          <w:rFonts w:ascii="Times New Roman" w:hAnsi="Times New Roman" w:cs="Times New Roman"/>
          <w:sz w:val="24"/>
          <w:szCs w:val="24"/>
        </w:rPr>
        <w:t xml:space="preserve"> and </w:t>
      </w:r>
      <w:r w:rsidR="00370E86" w:rsidRPr="00660466">
        <w:rPr>
          <w:rFonts w:ascii="Times New Roman" w:hAnsi="Times New Roman" w:cs="Times New Roman"/>
          <w:sz w:val="24"/>
          <w:szCs w:val="24"/>
        </w:rPr>
        <w:t>temperature.</w:t>
      </w:r>
      <w:r w:rsidR="004A7EB1" w:rsidRPr="00660466">
        <w:rPr>
          <w:rFonts w:ascii="Times New Roman" w:hAnsi="Times New Roman" w:cs="Times New Roman"/>
          <w:sz w:val="24"/>
          <w:szCs w:val="24"/>
        </w:rPr>
        <w:t xml:space="preserve"> For example, in </w:t>
      </w:r>
      <w:r w:rsidRPr="00660466">
        <w:rPr>
          <w:rFonts w:ascii="Times New Roman" w:hAnsi="Times New Roman" w:cs="Times New Roman"/>
          <w:sz w:val="24"/>
          <w:szCs w:val="24"/>
        </w:rPr>
        <w:fldChar w:fldCharType="begin"/>
      </w:r>
      <w:r w:rsidRPr="00660466">
        <w:rPr>
          <w:rFonts w:ascii="Times New Roman" w:hAnsi="Times New Roman" w:cs="Times New Roman"/>
          <w:sz w:val="24"/>
          <w:szCs w:val="24"/>
        </w:rPr>
        <w:instrText xml:space="preserve"> REF _Ref15375274 \h  \* MERGEFORMAT </w:instrText>
      </w:r>
      <w:r w:rsidRPr="00660466">
        <w:rPr>
          <w:rFonts w:ascii="Times New Roman" w:hAnsi="Times New Roman" w:cs="Times New Roman"/>
          <w:sz w:val="24"/>
          <w:szCs w:val="24"/>
        </w:rPr>
      </w:r>
      <w:r w:rsidRPr="00660466">
        <w:rPr>
          <w:rFonts w:ascii="Times New Roman" w:hAnsi="Times New Roman" w:cs="Times New Roman"/>
          <w:sz w:val="24"/>
          <w:szCs w:val="24"/>
        </w:rPr>
        <w:fldChar w:fldCharType="separate"/>
      </w:r>
      <w:r w:rsidRPr="00660466">
        <w:rPr>
          <w:rFonts w:ascii="Times New Roman" w:hAnsi="Times New Roman" w:cs="Times New Roman"/>
          <w:b/>
          <w:sz w:val="24"/>
          <w:szCs w:val="24"/>
        </w:rPr>
        <w:t xml:space="preserve">Figure </w:t>
      </w:r>
      <w:r w:rsidRPr="00660466">
        <w:rPr>
          <w:rFonts w:ascii="Times New Roman" w:hAnsi="Times New Roman" w:cs="Times New Roman"/>
          <w:b/>
          <w:noProof/>
          <w:sz w:val="24"/>
          <w:szCs w:val="24"/>
        </w:rPr>
        <w:t>40</w:t>
      </w:r>
      <w:r w:rsidRPr="00660466">
        <w:rPr>
          <w:rFonts w:ascii="Times New Roman" w:hAnsi="Times New Roman" w:cs="Times New Roman"/>
          <w:sz w:val="24"/>
          <w:szCs w:val="24"/>
        </w:rPr>
        <w:fldChar w:fldCharType="end"/>
      </w:r>
      <w:r w:rsidR="00370E86" w:rsidRPr="00660466">
        <w:rPr>
          <w:rFonts w:ascii="Times New Roman" w:hAnsi="Times New Roman" w:cs="Times New Roman"/>
          <w:sz w:val="24"/>
          <w:szCs w:val="24"/>
        </w:rPr>
        <w:t>,</w:t>
      </w:r>
      <w:r w:rsidR="004A7EB1" w:rsidRPr="00660466">
        <w:rPr>
          <w:rFonts w:ascii="Times New Roman" w:hAnsi="Times New Roman" w:cs="Times New Roman"/>
          <w:sz w:val="24"/>
          <w:szCs w:val="24"/>
        </w:rPr>
        <w:t xml:space="preserve"> </w:t>
      </w:r>
      <w:r w:rsidR="00370E86" w:rsidRPr="00660466">
        <w:rPr>
          <w:rFonts w:ascii="Times New Roman" w:hAnsi="Times New Roman" w:cs="Times New Roman"/>
          <w:sz w:val="24"/>
          <w:szCs w:val="24"/>
        </w:rPr>
        <w:t xml:space="preserve">the critical distance of point </w:t>
      </w:r>
      <w:r w:rsidR="004A7EB1" w:rsidRPr="00660466">
        <w:rPr>
          <w:rFonts w:ascii="Times New Roman" w:hAnsi="Times New Roman" w:cs="Times New Roman"/>
          <w:sz w:val="24"/>
          <w:szCs w:val="24"/>
        </w:rPr>
        <w:t>A, B</w:t>
      </w:r>
      <w:r w:rsidR="00370E86" w:rsidRPr="00660466">
        <w:rPr>
          <w:rFonts w:ascii="Times New Roman" w:hAnsi="Times New Roman" w:cs="Times New Roman"/>
          <w:sz w:val="24"/>
          <w:szCs w:val="24"/>
        </w:rPr>
        <w:t>,</w:t>
      </w:r>
      <w:r w:rsidR="001A5E98" w:rsidRPr="00660466">
        <w:rPr>
          <w:rFonts w:ascii="Times New Roman" w:hAnsi="Times New Roman" w:cs="Times New Roman"/>
          <w:sz w:val="24"/>
          <w:szCs w:val="24"/>
        </w:rPr>
        <w:t xml:space="preserve"> </w:t>
      </w:r>
      <w:r w:rsidR="004A7EB1" w:rsidRPr="00660466">
        <w:rPr>
          <w:rFonts w:ascii="Times New Roman" w:hAnsi="Times New Roman" w:cs="Times New Roman"/>
          <w:sz w:val="24"/>
          <w:szCs w:val="24"/>
        </w:rPr>
        <w:t>C</w:t>
      </w:r>
      <w:r w:rsidR="00370E86" w:rsidRPr="00660466">
        <w:rPr>
          <w:rFonts w:ascii="Times New Roman" w:hAnsi="Times New Roman" w:cs="Times New Roman"/>
          <w:sz w:val="24"/>
          <w:szCs w:val="24"/>
        </w:rPr>
        <w:t>,</w:t>
      </w:r>
      <w:r w:rsidR="001A5E98" w:rsidRPr="00660466">
        <w:rPr>
          <w:rFonts w:ascii="Times New Roman" w:hAnsi="Times New Roman" w:cs="Times New Roman"/>
          <w:sz w:val="24"/>
          <w:szCs w:val="24"/>
        </w:rPr>
        <w:t xml:space="preserve"> </w:t>
      </w:r>
      <w:r w:rsidR="004A7EB1" w:rsidRPr="00660466">
        <w:rPr>
          <w:rFonts w:ascii="Times New Roman" w:hAnsi="Times New Roman" w:cs="Times New Roman"/>
          <w:sz w:val="24"/>
          <w:szCs w:val="24"/>
        </w:rPr>
        <w:t>D</w:t>
      </w:r>
      <w:r w:rsidR="00370E86" w:rsidRPr="00660466">
        <w:rPr>
          <w:rFonts w:ascii="Times New Roman" w:hAnsi="Times New Roman" w:cs="Times New Roman"/>
          <w:sz w:val="24"/>
          <w:szCs w:val="24"/>
        </w:rPr>
        <w:t>,</w:t>
      </w:r>
      <w:r w:rsidR="001A5E98" w:rsidRPr="00660466">
        <w:rPr>
          <w:rFonts w:ascii="Times New Roman" w:hAnsi="Times New Roman" w:cs="Times New Roman"/>
          <w:sz w:val="24"/>
          <w:szCs w:val="24"/>
        </w:rPr>
        <w:t xml:space="preserve"> </w:t>
      </w:r>
      <w:r w:rsidR="004A7EB1" w:rsidRPr="00660466">
        <w:rPr>
          <w:rFonts w:ascii="Times New Roman" w:hAnsi="Times New Roman" w:cs="Times New Roman"/>
          <w:sz w:val="24"/>
          <w:szCs w:val="24"/>
        </w:rPr>
        <w:t>E,</w:t>
      </w:r>
      <w:r w:rsidR="001A5E98" w:rsidRPr="00660466">
        <w:rPr>
          <w:rFonts w:ascii="Times New Roman" w:hAnsi="Times New Roman" w:cs="Times New Roman"/>
          <w:sz w:val="24"/>
          <w:szCs w:val="24"/>
        </w:rPr>
        <w:t xml:space="preserve"> </w:t>
      </w:r>
      <w:r w:rsidR="004A7EB1" w:rsidRPr="00660466">
        <w:rPr>
          <w:rFonts w:ascii="Times New Roman" w:hAnsi="Times New Roman" w:cs="Times New Roman"/>
          <w:sz w:val="24"/>
          <w:szCs w:val="24"/>
        </w:rPr>
        <w:t>F,</w:t>
      </w:r>
      <w:r w:rsidR="001A5E98" w:rsidRPr="00660466">
        <w:rPr>
          <w:rFonts w:ascii="Times New Roman" w:hAnsi="Times New Roman" w:cs="Times New Roman"/>
          <w:sz w:val="24"/>
          <w:szCs w:val="24"/>
        </w:rPr>
        <w:t xml:space="preserve"> </w:t>
      </w:r>
      <w:r w:rsidR="00370E86" w:rsidRPr="00660466">
        <w:rPr>
          <w:rFonts w:ascii="Times New Roman" w:hAnsi="Times New Roman" w:cs="Times New Roman"/>
          <w:sz w:val="24"/>
          <w:szCs w:val="24"/>
        </w:rPr>
        <w:t>G are different</w:t>
      </w:r>
      <w:r w:rsidR="00DC3BCE" w:rsidRPr="00660466">
        <w:rPr>
          <w:rFonts w:ascii="Times New Roman" w:hAnsi="Times New Roman" w:cs="Times New Roman"/>
          <w:sz w:val="24"/>
          <w:szCs w:val="24"/>
        </w:rPr>
        <w:t xml:space="preserve"> </w:t>
      </w:r>
      <w:r w:rsidR="00370E86" w:rsidRPr="00660466">
        <w:rPr>
          <w:rFonts w:ascii="Times New Roman" w:hAnsi="Times New Roman" w:cs="Times New Roman"/>
          <w:sz w:val="24"/>
          <w:szCs w:val="24"/>
        </w:rPr>
        <w:t xml:space="preserve">because their </w:t>
      </w:r>
      <w:r w:rsidR="004A7EB1" w:rsidRPr="00660466">
        <w:rPr>
          <w:rFonts w:ascii="Times New Roman" w:hAnsi="Times New Roman" w:cs="Times New Roman"/>
          <w:sz w:val="24"/>
          <w:szCs w:val="24"/>
        </w:rPr>
        <w:t xml:space="preserve">temperature </w:t>
      </w:r>
      <w:r w:rsidR="001A5E98" w:rsidRPr="00660466">
        <w:rPr>
          <w:rFonts w:ascii="Times New Roman" w:hAnsi="Times New Roman" w:cs="Times New Roman"/>
          <w:sz w:val="24"/>
          <w:szCs w:val="24"/>
        </w:rPr>
        <w:t>is</w:t>
      </w:r>
      <w:r w:rsidR="004A7EB1" w:rsidRPr="00660466">
        <w:rPr>
          <w:rFonts w:ascii="Times New Roman" w:hAnsi="Times New Roman" w:cs="Times New Roman"/>
          <w:sz w:val="24"/>
          <w:szCs w:val="24"/>
        </w:rPr>
        <w:t xml:space="preserve"> different</w:t>
      </w:r>
      <w:r w:rsidR="001A5E98" w:rsidRPr="00660466">
        <w:rPr>
          <w:rFonts w:ascii="Times New Roman" w:hAnsi="Times New Roman" w:cs="Times New Roman"/>
          <w:sz w:val="24"/>
          <w:szCs w:val="24"/>
        </w:rPr>
        <w:t>.</w:t>
      </w:r>
      <w:r w:rsidR="00C96BD0" w:rsidRPr="00660466">
        <w:rPr>
          <w:rFonts w:ascii="Times New Roman" w:hAnsi="Times New Roman" w:cs="Times New Roman"/>
          <w:sz w:val="24"/>
          <w:szCs w:val="24"/>
        </w:rPr>
        <w:t xml:space="preserve"> </w:t>
      </w:r>
      <w:bookmarkEnd w:id="354"/>
    </w:p>
    <w:p w14:paraId="3ECF41A4" w14:textId="77554635" w:rsidR="009E1FB8" w:rsidRDefault="001A5E98" w:rsidP="001A5E98">
      <w:pPr>
        <w:pStyle w:val="a4"/>
        <w:spacing w:line="480" w:lineRule="auto"/>
        <w:ind w:firstLine="420"/>
        <w:rPr>
          <w:rFonts w:ascii="Times New Roman" w:hAnsi="Times New Roman" w:cs="Times New Roman"/>
          <w:sz w:val="24"/>
          <w:szCs w:val="24"/>
        </w:rPr>
      </w:pPr>
      <w:bookmarkStart w:id="355" w:name="_Toc12876453"/>
      <w:r w:rsidRPr="00660466">
        <w:rPr>
          <w:rFonts w:ascii="Times New Roman" w:hAnsi="Times New Roman" w:cs="Times New Roman"/>
          <w:sz w:val="24"/>
          <w:szCs w:val="24"/>
        </w:rPr>
        <w:t>Let me use an MD case to exp</w:t>
      </w:r>
      <w:r w:rsidR="002E6077" w:rsidRPr="00660466">
        <w:rPr>
          <w:rFonts w:ascii="Times New Roman" w:hAnsi="Times New Roman" w:cs="Times New Roman"/>
          <w:sz w:val="24"/>
          <w:szCs w:val="24"/>
        </w:rPr>
        <w:t>lain</w:t>
      </w:r>
      <w:r w:rsidR="00F434CF" w:rsidRPr="00660466">
        <w:rPr>
          <w:rFonts w:ascii="Times New Roman" w:hAnsi="Times New Roman" w:cs="Times New Roman"/>
          <w:sz w:val="24"/>
          <w:szCs w:val="24"/>
        </w:rPr>
        <w:t xml:space="preserve"> critical distance</w:t>
      </w:r>
      <w:r w:rsidRPr="00660466">
        <w:rPr>
          <w:rFonts w:ascii="Times New Roman" w:hAnsi="Times New Roman" w:cs="Times New Roman"/>
          <w:sz w:val="24"/>
          <w:szCs w:val="24"/>
        </w:rPr>
        <w:t xml:space="preserve"> more clearly.</w:t>
      </w:r>
      <w:r w:rsidR="003725D8" w:rsidRPr="00660466">
        <w:rPr>
          <w:rFonts w:ascii="Times New Roman" w:hAnsi="Times New Roman" w:cs="Times New Roman"/>
          <w:sz w:val="24"/>
          <w:szCs w:val="24"/>
        </w:rPr>
        <w:t xml:space="preserve"> </w:t>
      </w:r>
      <w:r w:rsidR="00FC0D3B" w:rsidRPr="00660466">
        <w:rPr>
          <w:rFonts w:ascii="Times New Roman" w:hAnsi="Times New Roman" w:cs="Times New Roman"/>
          <w:sz w:val="24"/>
          <w:szCs w:val="24"/>
        </w:rPr>
        <w:fldChar w:fldCharType="begin"/>
      </w:r>
      <w:r w:rsidR="00FC0D3B" w:rsidRPr="00660466">
        <w:rPr>
          <w:rFonts w:ascii="Times New Roman" w:hAnsi="Times New Roman" w:cs="Times New Roman"/>
          <w:sz w:val="24"/>
          <w:szCs w:val="24"/>
        </w:rPr>
        <w:instrText xml:space="preserve"> REF _Ref15376837 \h  \* MERGEFORMAT </w:instrText>
      </w:r>
      <w:r w:rsidR="00FC0D3B" w:rsidRPr="00660466">
        <w:rPr>
          <w:rFonts w:ascii="Times New Roman" w:hAnsi="Times New Roman" w:cs="Times New Roman"/>
          <w:sz w:val="24"/>
          <w:szCs w:val="24"/>
        </w:rPr>
      </w:r>
      <w:r w:rsidR="00FC0D3B" w:rsidRPr="00660466">
        <w:rPr>
          <w:rFonts w:ascii="Times New Roman" w:hAnsi="Times New Roman" w:cs="Times New Roman"/>
          <w:sz w:val="24"/>
          <w:szCs w:val="24"/>
        </w:rPr>
        <w:fldChar w:fldCharType="separate"/>
      </w:r>
      <w:r w:rsidR="00FC0D3B" w:rsidRPr="00660466">
        <w:rPr>
          <w:rFonts w:ascii="Times New Roman" w:hAnsi="Times New Roman" w:cs="Times New Roman"/>
          <w:b/>
          <w:bCs/>
          <w:sz w:val="24"/>
          <w:szCs w:val="24"/>
        </w:rPr>
        <w:t xml:space="preserve">Figure </w:t>
      </w:r>
      <w:r w:rsidR="00FC0D3B" w:rsidRPr="00660466">
        <w:rPr>
          <w:rFonts w:ascii="Times New Roman" w:hAnsi="Times New Roman" w:cs="Times New Roman"/>
          <w:b/>
          <w:bCs/>
          <w:noProof/>
          <w:sz w:val="24"/>
          <w:szCs w:val="24"/>
        </w:rPr>
        <w:t>42</w:t>
      </w:r>
      <w:r w:rsidR="00FC0D3B" w:rsidRPr="00660466">
        <w:rPr>
          <w:rFonts w:ascii="Times New Roman" w:hAnsi="Times New Roman" w:cs="Times New Roman"/>
          <w:sz w:val="24"/>
          <w:szCs w:val="24"/>
        </w:rPr>
        <w:fldChar w:fldCharType="end"/>
      </w:r>
      <w:r w:rsidR="00EB1844" w:rsidRPr="00660466">
        <w:rPr>
          <w:rFonts w:ascii="Times New Roman" w:hAnsi="Times New Roman" w:cs="Times New Roman"/>
          <w:sz w:val="24"/>
          <w:szCs w:val="24"/>
        </w:rPr>
        <w:t>B</w:t>
      </w:r>
      <w:r w:rsidR="00A76C4A" w:rsidRPr="00660466">
        <w:rPr>
          <w:rFonts w:ascii="Times New Roman" w:hAnsi="Times New Roman" w:cs="Times New Roman"/>
          <w:sz w:val="24"/>
          <w:szCs w:val="24"/>
        </w:rPr>
        <w:t xml:space="preserve"> displays the </w:t>
      </w:r>
      <w:r w:rsidR="00EB1844" w:rsidRPr="00660466">
        <w:rPr>
          <w:rFonts w:ascii="Times New Roman" w:hAnsi="Times New Roman" w:cs="Times New Roman"/>
          <w:sz w:val="24"/>
          <w:szCs w:val="24"/>
        </w:rPr>
        <w:t>MD simulation</w:t>
      </w:r>
      <w:r w:rsidR="00A76C4A" w:rsidRPr="00660466">
        <w:rPr>
          <w:rFonts w:ascii="Times New Roman" w:hAnsi="Times New Roman" w:cs="Times New Roman"/>
          <w:sz w:val="24"/>
          <w:szCs w:val="24"/>
        </w:rPr>
        <w:t xml:space="preserve"> of </w:t>
      </w:r>
      <w:r w:rsidR="0084548F" w:rsidRPr="00660466">
        <w:rPr>
          <w:rFonts w:ascii="Times New Roman" w:hAnsi="Times New Roman" w:cs="Times New Roman"/>
          <w:sz w:val="24"/>
          <w:szCs w:val="24"/>
        </w:rPr>
        <w:t xml:space="preserve">liquid </w:t>
      </w:r>
      <w:r w:rsidR="00A76C4A" w:rsidRPr="00660466">
        <w:rPr>
          <w:rFonts w:ascii="Times New Roman" w:hAnsi="Times New Roman" w:cs="Times New Roman"/>
          <w:sz w:val="24"/>
          <w:szCs w:val="24"/>
        </w:rPr>
        <w:t>C</w:t>
      </w:r>
      <w:r w:rsidR="00EB1844" w:rsidRPr="00660466">
        <w:rPr>
          <w:rFonts w:ascii="Times New Roman" w:hAnsi="Times New Roman" w:cs="Times New Roman"/>
          <w:sz w:val="24"/>
          <w:szCs w:val="24"/>
        </w:rPr>
        <w:t>4</w:t>
      </w:r>
      <w:r w:rsidR="0084548F" w:rsidRPr="00660466">
        <w:rPr>
          <w:rFonts w:ascii="Times New Roman" w:hAnsi="Times New Roman" w:cs="Times New Roman"/>
          <w:sz w:val="24"/>
          <w:szCs w:val="24"/>
        </w:rPr>
        <w:t xml:space="preserve"> molecules</w:t>
      </w:r>
      <w:r w:rsidR="002E6077" w:rsidRPr="00660466">
        <w:rPr>
          <w:rFonts w:ascii="Times New Roman" w:hAnsi="Times New Roman" w:cs="Times New Roman"/>
          <w:sz w:val="24"/>
          <w:szCs w:val="24"/>
        </w:rPr>
        <w:t xml:space="preserve"> </w:t>
      </w:r>
      <w:r w:rsidR="00EB1844" w:rsidRPr="00660466">
        <w:rPr>
          <w:rFonts w:ascii="Times New Roman" w:hAnsi="Times New Roman" w:cs="Times New Roman"/>
          <w:sz w:val="24"/>
          <w:szCs w:val="24"/>
        </w:rPr>
        <w:t xml:space="preserve">under </w:t>
      </w:r>
      <w:r w:rsidR="000C6A78" w:rsidRPr="00660466">
        <w:rPr>
          <w:rFonts w:ascii="Times New Roman" w:hAnsi="Times New Roman" w:cs="Times New Roman"/>
          <w:sz w:val="24"/>
          <w:szCs w:val="24"/>
        </w:rPr>
        <w:t>30 bar/-57 ͦ C</w:t>
      </w:r>
      <w:r w:rsidR="006D18D1" w:rsidRPr="00660466">
        <w:rPr>
          <w:rFonts w:ascii="Cambria Math" w:hAnsi="Cambria Math" w:cs="Cambria Math"/>
          <w:sz w:val="24"/>
          <w:szCs w:val="24"/>
        </w:rPr>
        <w:t xml:space="preserve">. </w:t>
      </w:r>
      <w:r w:rsidR="00FC0D3B" w:rsidRPr="00660466">
        <w:rPr>
          <w:rFonts w:ascii="Times New Roman" w:hAnsi="Times New Roman" w:cs="Times New Roman"/>
          <w:sz w:val="24"/>
          <w:szCs w:val="24"/>
        </w:rPr>
        <w:fldChar w:fldCharType="begin"/>
      </w:r>
      <w:r w:rsidR="00FC0D3B" w:rsidRPr="00660466">
        <w:rPr>
          <w:rFonts w:ascii="Times New Roman" w:hAnsi="Times New Roman" w:cs="Times New Roman"/>
          <w:sz w:val="24"/>
          <w:szCs w:val="24"/>
        </w:rPr>
        <w:instrText xml:space="preserve"> REF _Ref15376837 \h  \* MERGEFORMAT </w:instrText>
      </w:r>
      <w:r w:rsidR="00FC0D3B" w:rsidRPr="00660466">
        <w:rPr>
          <w:rFonts w:ascii="Times New Roman" w:hAnsi="Times New Roman" w:cs="Times New Roman"/>
          <w:sz w:val="24"/>
          <w:szCs w:val="24"/>
        </w:rPr>
      </w:r>
      <w:r w:rsidR="00FC0D3B" w:rsidRPr="00660466">
        <w:rPr>
          <w:rFonts w:ascii="Times New Roman" w:hAnsi="Times New Roman" w:cs="Times New Roman"/>
          <w:sz w:val="24"/>
          <w:szCs w:val="24"/>
        </w:rPr>
        <w:fldChar w:fldCharType="separate"/>
      </w:r>
      <w:r w:rsidR="00FC0D3B" w:rsidRPr="00660466">
        <w:rPr>
          <w:rFonts w:ascii="Times New Roman" w:hAnsi="Times New Roman" w:cs="Times New Roman"/>
          <w:b/>
          <w:bCs/>
          <w:sz w:val="24"/>
          <w:szCs w:val="24"/>
        </w:rPr>
        <w:t xml:space="preserve">Figure </w:t>
      </w:r>
      <w:r w:rsidR="00FC0D3B" w:rsidRPr="00660466">
        <w:rPr>
          <w:rFonts w:ascii="Times New Roman" w:hAnsi="Times New Roman" w:cs="Times New Roman"/>
          <w:b/>
          <w:bCs/>
          <w:noProof/>
          <w:sz w:val="24"/>
          <w:szCs w:val="24"/>
        </w:rPr>
        <w:t>42</w:t>
      </w:r>
      <w:r w:rsidR="00FC0D3B" w:rsidRPr="00660466">
        <w:rPr>
          <w:rFonts w:ascii="Times New Roman" w:hAnsi="Times New Roman" w:cs="Times New Roman"/>
          <w:sz w:val="24"/>
          <w:szCs w:val="24"/>
        </w:rPr>
        <w:fldChar w:fldCharType="end"/>
      </w:r>
      <w:r w:rsidR="00FC0D3B" w:rsidRPr="00660466">
        <w:rPr>
          <w:rFonts w:ascii="Times New Roman" w:hAnsi="Times New Roman" w:cs="Times New Roman"/>
          <w:sz w:val="24"/>
          <w:szCs w:val="24"/>
        </w:rPr>
        <w:t xml:space="preserve">A </w:t>
      </w:r>
      <w:r w:rsidR="00EB1844" w:rsidRPr="00660466">
        <w:rPr>
          <w:rFonts w:ascii="Cambria Math" w:hAnsi="Cambria Math" w:cs="Cambria Math"/>
          <w:sz w:val="24"/>
          <w:szCs w:val="24"/>
        </w:rPr>
        <w:t>displays its RDF graph</w:t>
      </w:r>
      <w:r w:rsidR="00A76C4A" w:rsidRPr="00660466">
        <w:rPr>
          <w:rFonts w:ascii="Times New Roman" w:hAnsi="Times New Roman" w:cs="Times New Roman"/>
          <w:sz w:val="24"/>
          <w:szCs w:val="24"/>
        </w:rPr>
        <w:t>. The red line was made by MATLAB code and black line was made by LAMMPS output</w:t>
      </w:r>
      <w:r w:rsidR="002E6077" w:rsidRPr="00660466">
        <w:rPr>
          <w:rFonts w:ascii="Times New Roman" w:hAnsi="Times New Roman" w:cs="Times New Roman"/>
          <w:sz w:val="24"/>
          <w:szCs w:val="24"/>
        </w:rPr>
        <w:t xml:space="preserve"> (both of them matched </w:t>
      </w:r>
      <w:r w:rsidR="001F3EA7" w:rsidRPr="00660466">
        <w:rPr>
          <w:rFonts w:ascii="Times New Roman" w:hAnsi="Times New Roman" w:cs="Times New Roman"/>
          <w:sz w:val="24"/>
          <w:szCs w:val="24"/>
        </w:rPr>
        <w:t>well)</w:t>
      </w:r>
      <w:r w:rsidR="00A76C4A" w:rsidRPr="00660466">
        <w:rPr>
          <w:rFonts w:ascii="Times New Roman" w:hAnsi="Times New Roman" w:cs="Times New Roman"/>
          <w:sz w:val="24"/>
          <w:szCs w:val="24"/>
        </w:rPr>
        <w:t>. The</w:t>
      </w:r>
      <w:r w:rsidR="00B56C8C" w:rsidRPr="00660466">
        <w:rPr>
          <w:rFonts w:ascii="Times New Roman" w:hAnsi="Times New Roman" w:cs="Times New Roman"/>
          <w:sz w:val="24"/>
          <w:szCs w:val="24"/>
        </w:rPr>
        <w:t xml:space="preserve"> location of</w:t>
      </w:r>
      <w:r w:rsidR="00A76C4A" w:rsidRPr="00660466">
        <w:rPr>
          <w:rFonts w:ascii="Times New Roman" w:hAnsi="Times New Roman" w:cs="Times New Roman"/>
          <w:sz w:val="24"/>
          <w:szCs w:val="24"/>
        </w:rPr>
        <w:t xml:space="preserve"> </w:t>
      </w:r>
      <w:r w:rsidR="006D18D1" w:rsidRPr="00660466">
        <w:rPr>
          <w:rFonts w:ascii="Times New Roman" w:hAnsi="Times New Roman" w:cs="Times New Roman"/>
          <w:sz w:val="24"/>
          <w:szCs w:val="24"/>
        </w:rPr>
        <w:t xml:space="preserve">the </w:t>
      </w:r>
      <w:r w:rsidR="00A76C4A" w:rsidRPr="00660466">
        <w:rPr>
          <w:rFonts w:ascii="Times New Roman" w:hAnsi="Times New Roman" w:cs="Times New Roman"/>
          <w:sz w:val="24"/>
          <w:szCs w:val="24"/>
        </w:rPr>
        <w:t>first peak</w:t>
      </w:r>
      <w:r w:rsidR="00A76C4A" w:rsidRPr="008E60B8">
        <w:rPr>
          <w:rFonts w:ascii="Times New Roman" w:hAnsi="Times New Roman" w:cs="Times New Roman"/>
          <w:sz w:val="24"/>
          <w:szCs w:val="24"/>
        </w:rPr>
        <w:t xml:space="preserve"> </w:t>
      </w:r>
      <w:r w:rsidR="000C6A78">
        <w:rPr>
          <w:rFonts w:ascii="Times New Roman" w:hAnsi="Times New Roman" w:cs="Times New Roman"/>
          <w:sz w:val="24"/>
          <w:szCs w:val="24"/>
        </w:rPr>
        <w:t xml:space="preserve">in RDF </w:t>
      </w:r>
      <w:r w:rsidR="002E6077">
        <w:rPr>
          <w:rFonts w:ascii="Times New Roman" w:hAnsi="Times New Roman" w:cs="Times New Roman"/>
          <w:sz w:val="24"/>
          <w:szCs w:val="24"/>
        </w:rPr>
        <w:t>is equal</w:t>
      </w:r>
      <w:r w:rsidR="00A76C4A" w:rsidRPr="008E60B8">
        <w:rPr>
          <w:rFonts w:ascii="Times New Roman" w:hAnsi="Times New Roman" w:cs="Times New Roman"/>
          <w:sz w:val="24"/>
          <w:szCs w:val="24"/>
        </w:rPr>
        <w:t xml:space="preserve"> </w:t>
      </w:r>
      <w:r w:rsidR="000C6A78">
        <w:rPr>
          <w:rFonts w:ascii="Times New Roman" w:hAnsi="Times New Roman" w:cs="Times New Roman"/>
          <w:sz w:val="24"/>
          <w:szCs w:val="24"/>
        </w:rPr>
        <w:t xml:space="preserve">to </w:t>
      </w:r>
      <w:r w:rsidR="00A76C4A" w:rsidRPr="008E60B8">
        <w:rPr>
          <w:rFonts w:ascii="Times New Roman" w:hAnsi="Times New Roman" w:cs="Times New Roman"/>
          <w:sz w:val="24"/>
          <w:szCs w:val="24"/>
        </w:rPr>
        <w:t xml:space="preserve">5.1 </w:t>
      </w:r>
      <w:r w:rsidR="002E6077">
        <w:rPr>
          <w:rFonts w:ascii="Times New Roman" w:hAnsi="Times New Roman" w:cs="Times New Roman"/>
          <w:sz w:val="24"/>
          <w:szCs w:val="24"/>
        </w:rPr>
        <w:t>A</w:t>
      </w:r>
      <w:r w:rsidR="00A76C4A" w:rsidRPr="008E60B8">
        <w:rPr>
          <w:rFonts w:ascii="Times New Roman" w:hAnsi="Times New Roman" w:cs="Times New Roman"/>
          <w:sz w:val="24"/>
          <w:szCs w:val="24"/>
        </w:rPr>
        <w:t>ngstrom</w:t>
      </w:r>
      <w:r w:rsidR="002E6077">
        <w:rPr>
          <w:rFonts w:ascii="Times New Roman" w:hAnsi="Times New Roman" w:cs="Times New Roman"/>
          <w:sz w:val="24"/>
          <w:szCs w:val="24"/>
        </w:rPr>
        <w:t xml:space="preserve"> and</w:t>
      </w:r>
      <w:r w:rsidR="000C6A78">
        <w:rPr>
          <w:rFonts w:ascii="Times New Roman" w:hAnsi="Times New Roman" w:cs="Times New Roman"/>
          <w:sz w:val="24"/>
          <w:szCs w:val="24"/>
        </w:rPr>
        <w:t xml:space="preserve"> therefore</w:t>
      </w:r>
      <w:r w:rsidR="002E6077">
        <w:rPr>
          <w:rFonts w:ascii="Times New Roman" w:hAnsi="Times New Roman" w:cs="Times New Roman"/>
          <w:sz w:val="24"/>
          <w:szCs w:val="24"/>
        </w:rPr>
        <w:t xml:space="preserve"> the critical distance</w:t>
      </w:r>
      <w:r w:rsidR="00EB1844">
        <w:rPr>
          <w:rFonts w:ascii="Times New Roman" w:hAnsi="Times New Roman" w:cs="Times New Roman"/>
          <w:sz w:val="24"/>
          <w:szCs w:val="24"/>
        </w:rPr>
        <w:t xml:space="preserve"> (general distance)</w:t>
      </w:r>
      <w:r w:rsidR="002E6077">
        <w:rPr>
          <w:rFonts w:ascii="Times New Roman" w:hAnsi="Times New Roman" w:cs="Times New Roman"/>
          <w:sz w:val="24"/>
          <w:szCs w:val="24"/>
        </w:rPr>
        <w:t xml:space="preserve"> </w:t>
      </w:r>
      <w:r w:rsidR="00FC0D3B">
        <w:rPr>
          <w:rFonts w:ascii="Times New Roman" w:hAnsi="Times New Roman" w:cs="Times New Roman"/>
          <w:sz w:val="24"/>
          <w:szCs w:val="24"/>
        </w:rPr>
        <w:t>between two</w:t>
      </w:r>
      <w:r w:rsidR="00B56C8C">
        <w:rPr>
          <w:rFonts w:ascii="Times New Roman" w:hAnsi="Times New Roman" w:cs="Times New Roman"/>
          <w:sz w:val="24"/>
          <w:szCs w:val="24"/>
        </w:rPr>
        <w:t xml:space="preserve"> </w:t>
      </w:r>
      <w:r w:rsidR="002E6077">
        <w:rPr>
          <w:rFonts w:ascii="Times New Roman" w:hAnsi="Times New Roman" w:cs="Times New Roman"/>
          <w:sz w:val="24"/>
          <w:szCs w:val="24"/>
        </w:rPr>
        <w:t>liquid</w:t>
      </w:r>
      <w:r w:rsidR="00C96BD0">
        <w:rPr>
          <w:rFonts w:ascii="Times New Roman" w:hAnsi="Times New Roman" w:cs="Times New Roman"/>
          <w:sz w:val="24"/>
          <w:szCs w:val="24"/>
        </w:rPr>
        <w:t>-</w:t>
      </w:r>
      <w:r w:rsidR="002E6077">
        <w:rPr>
          <w:rFonts w:ascii="Times New Roman" w:hAnsi="Times New Roman" w:cs="Times New Roman"/>
          <w:sz w:val="24"/>
          <w:szCs w:val="24"/>
        </w:rPr>
        <w:t>C</w:t>
      </w:r>
      <w:r w:rsidR="001E2A31">
        <w:rPr>
          <w:rFonts w:ascii="Times New Roman" w:hAnsi="Times New Roman" w:cs="Times New Roman"/>
          <w:sz w:val="24"/>
          <w:szCs w:val="24"/>
        </w:rPr>
        <w:t>4</w:t>
      </w:r>
      <w:r w:rsidR="002E6077">
        <w:rPr>
          <w:rFonts w:ascii="Times New Roman" w:hAnsi="Times New Roman" w:cs="Times New Roman"/>
          <w:sz w:val="24"/>
          <w:szCs w:val="24"/>
        </w:rPr>
        <w:t xml:space="preserve"> molecules under 30 bar</w:t>
      </w:r>
      <w:bookmarkStart w:id="356" w:name="_Hlk12801340"/>
      <w:r w:rsidR="002E6077">
        <w:rPr>
          <w:rFonts w:ascii="Times New Roman" w:hAnsi="Times New Roman" w:cs="Times New Roman"/>
          <w:sz w:val="24"/>
          <w:szCs w:val="24"/>
        </w:rPr>
        <w:t>/-57</w:t>
      </w:r>
      <w:r w:rsidR="001F3EA7">
        <w:rPr>
          <w:rFonts w:ascii="Times New Roman" w:hAnsi="Times New Roman" w:cs="Times New Roman"/>
          <w:sz w:val="24"/>
          <w:szCs w:val="24"/>
        </w:rPr>
        <w:t> ͦ C</w:t>
      </w:r>
      <w:r w:rsidR="002E6077">
        <w:rPr>
          <w:rFonts w:ascii="Times New Roman" w:hAnsi="Times New Roman" w:cs="Times New Roman"/>
          <w:sz w:val="24"/>
          <w:szCs w:val="24"/>
        </w:rPr>
        <w:t xml:space="preserve"> </w:t>
      </w:r>
      <w:bookmarkEnd w:id="356"/>
      <w:r w:rsidR="002E6077">
        <w:rPr>
          <w:rFonts w:ascii="Times New Roman" w:hAnsi="Times New Roman" w:cs="Times New Roman"/>
          <w:sz w:val="24"/>
          <w:szCs w:val="24"/>
        </w:rPr>
        <w:t xml:space="preserve">is </w:t>
      </w:r>
      <w:r w:rsidR="0061735E">
        <w:rPr>
          <w:rFonts w:ascii="Times New Roman" w:hAnsi="Times New Roman" w:cs="Times New Roman"/>
          <w:sz w:val="24"/>
          <w:szCs w:val="24"/>
        </w:rPr>
        <w:t xml:space="preserve">equal to </w:t>
      </w:r>
      <w:r w:rsidR="002E6077">
        <w:rPr>
          <w:rFonts w:ascii="Times New Roman" w:hAnsi="Times New Roman" w:cs="Times New Roman"/>
          <w:sz w:val="24"/>
          <w:szCs w:val="24"/>
        </w:rPr>
        <w:t>5.1 A.</w:t>
      </w:r>
      <w:bookmarkEnd w:id="355"/>
    </w:p>
    <w:p w14:paraId="56B01A0C" w14:textId="3CE41C8B" w:rsidR="001E2A31" w:rsidRDefault="001E2A31" w:rsidP="001E2A31"/>
    <w:p w14:paraId="14E9F94F" w14:textId="77777777" w:rsidR="001E2A31" w:rsidRDefault="001E2A31" w:rsidP="001E2A31">
      <w:pPr>
        <w:keepNext/>
        <w:jc w:val="center"/>
      </w:pPr>
      <w:r>
        <w:rPr>
          <w:noProof/>
          <w:lang w:eastAsia="en-US"/>
        </w:rPr>
        <w:drawing>
          <wp:inline distT="0" distB="0" distL="0" distR="0" wp14:anchorId="049960BE" wp14:editId="271A6041">
            <wp:extent cx="5188888" cy="2146173"/>
            <wp:effectExtent l="0" t="0" r="0" b="6985"/>
            <wp:docPr id="54" name="图片 54" descr="图片包含 文字, 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1.png"/>
                    <pic:cNvPicPr/>
                  </pic:nvPicPr>
                  <pic:blipFill>
                    <a:blip r:embed="rId51">
                      <a:extLst>
                        <a:ext uri="{28A0092B-C50C-407E-A947-70E740481C1C}">
                          <a14:useLocalDpi xmlns:a14="http://schemas.microsoft.com/office/drawing/2010/main" val="0"/>
                        </a:ext>
                      </a:extLst>
                    </a:blip>
                    <a:stretch>
                      <a:fillRect/>
                    </a:stretch>
                  </pic:blipFill>
                  <pic:spPr>
                    <a:xfrm>
                      <a:off x="0" y="0"/>
                      <a:ext cx="5204063" cy="2152449"/>
                    </a:xfrm>
                    <a:prstGeom prst="rect">
                      <a:avLst/>
                    </a:prstGeom>
                  </pic:spPr>
                </pic:pic>
              </a:graphicData>
            </a:graphic>
          </wp:inline>
        </w:drawing>
      </w:r>
    </w:p>
    <w:p w14:paraId="2B0D516D" w14:textId="406ECF27" w:rsidR="00781239" w:rsidRPr="00EB1844" w:rsidRDefault="000E558E" w:rsidP="00EB1844">
      <w:pPr>
        <w:pStyle w:val="a4"/>
        <w:jc w:val="center"/>
        <w:rPr>
          <w:rFonts w:ascii="Times New Roman" w:hAnsi="Times New Roman" w:cs="Times New Roman"/>
        </w:rPr>
      </w:pPr>
      <w:bookmarkStart w:id="357" w:name="_Ref15376837"/>
      <w:bookmarkStart w:id="358" w:name="_Toc15395131"/>
      <w:bookmarkStart w:id="359" w:name="_Toc15395347"/>
      <w:bookmarkStart w:id="360" w:name="_Toc15545814"/>
      <w:r w:rsidRPr="00660466">
        <w:rPr>
          <w:rFonts w:ascii="Times New Roman" w:hAnsi="Times New Roman" w:cs="Times New Roman"/>
          <w:b/>
          <w:bCs/>
        </w:rPr>
        <w:t>Figure</w:t>
      </w:r>
      <w:r w:rsidR="001E2A31" w:rsidRPr="00660466">
        <w:rPr>
          <w:rFonts w:ascii="Times New Roman" w:hAnsi="Times New Roman" w:cs="Times New Roman"/>
          <w:b/>
          <w:bCs/>
        </w:rPr>
        <w:t xml:space="preserve"> </w:t>
      </w:r>
      <w:r w:rsidR="001E2A31" w:rsidRPr="00660466">
        <w:rPr>
          <w:rFonts w:ascii="Times New Roman" w:hAnsi="Times New Roman" w:cs="Times New Roman"/>
          <w:b/>
          <w:bCs/>
        </w:rPr>
        <w:fldChar w:fldCharType="begin"/>
      </w:r>
      <w:r w:rsidR="001E2A31" w:rsidRPr="00660466">
        <w:rPr>
          <w:rFonts w:ascii="Times New Roman" w:hAnsi="Times New Roman" w:cs="Times New Roman"/>
          <w:b/>
          <w:bCs/>
        </w:rPr>
        <w:instrText xml:space="preserve"> SEQ Figure \* ARABIC </w:instrText>
      </w:r>
      <w:r w:rsidR="001E2A31" w:rsidRPr="00660466">
        <w:rPr>
          <w:rFonts w:ascii="Times New Roman" w:hAnsi="Times New Roman" w:cs="Times New Roman"/>
          <w:b/>
          <w:bCs/>
        </w:rPr>
        <w:fldChar w:fldCharType="separate"/>
      </w:r>
      <w:r w:rsidR="00AE70A5" w:rsidRPr="00660466">
        <w:rPr>
          <w:rFonts w:ascii="Times New Roman" w:hAnsi="Times New Roman" w:cs="Times New Roman"/>
          <w:b/>
          <w:bCs/>
          <w:noProof/>
        </w:rPr>
        <w:t>42</w:t>
      </w:r>
      <w:r w:rsidR="001E2A31" w:rsidRPr="00660466">
        <w:rPr>
          <w:rFonts w:ascii="Times New Roman" w:hAnsi="Times New Roman" w:cs="Times New Roman"/>
          <w:b/>
          <w:bCs/>
        </w:rPr>
        <w:fldChar w:fldCharType="end"/>
      </w:r>
      <w:bookmarkEnd w:id="357"/>
      <w:r w:rsidR="001E2A31" w:rsidRPr="00660466">
        <w:rPr>
          <w:rFonts w:ascii="Times New Roman" w:hAnsi="Times New Roman" w:cs="Times New Roman"/>
          <w:b/>
          <w:bCs/>
        </w:rPr>
        <w:t>:</w:t>
      </w:r>
      <w:r w:rsidR="001E2A31" w:rsidRPr="00660466">
        <w:rPr>
          <w:rFonts w:ascii="Times New Roman" w:hAnsi="Times New Roman" w:cs="Times New Roman"/>
          <w:b/>
          <w:bCs/>
          <w:noProof/>
        </w:rPr>
        <w:t xml:space="preserve"> A) RDF of liquid C4</w:t>
      </w:r>
      <w:r w:rsidR="001E2A31" w:rsidRPr="001E2A31">
        <w:rPr>
          <w:rFonts w:ascii="Times New Roman" w:hAnsi="Times New Roman" w:cs="Times New Roman"/>
          <w:b/>
          <w:bCs/>
          <w:noProof/>
        </w:rPr>
        <w:t xml:space="preserve"> under 30 bar and -57 °C</w:t>
      </w:r>
      <w:r w:rsidR="001E2A31">
        <w:rPr>
          <w:rFonts w:ascii="Times New Roman" w:hAnsi="Times New Roman" w:cs="Times New Roman"/>
          <w:b/>
          <w:bCs/>
          <w:noProof/>
        </w:rPr>
        <w:t>;</w:t>
      </w:r>
      <w:r w:rsidR="006D18D1">
        <w:rPr>
          <w:rFonts w:ascii="Times New Roman" w:hAnsi="Times New Roman" w:cs="Times New Roman"/>
          <w:b/>
          <w:bCs/>
          <w:noProof/>
        </w:rPr>
        <w:t xml:space="preserve"> </w:t>
      </w:r>
      <w:r w:rsidR="001E2A31">
        <w:rPr>
          <w:rFonts w:ascii="Times New Roman" w:hAnsi="Times New Roman" w:cs="Times New Roman"/>
          <w:b/>
          <w:bCs/>
          <w:noProof/>
        </w:rPr>
        <w:t xml:space="preserve">B) MD model of </w:t>
      </w:r>
      <w:r w:rsidR="00FC0D3B" w:rsidRPr="001E2A31">
        <w:rPr>
          <w:rFonts w:ascii="Times New Roman" w:hAnsi="Times New Roman" w:cs="Times New Roman"/>
          <w:b/>
          <w:bCs/>
          <w:noProof/>
        </w:rPr>
        <w:t>liquid C</w:t>
      </w:r>
      <w:r w:rsidR="00FC0D3B">
        <w:rPr>
          <w:rFonts w:ascii="Times New Roman" w:hAnsi="Times New Roman" w:cs="Times New Roman"/>
          <w:b/>
          <w:bCs/>
          <w:noProof/>
        </w:rPr>
        <w:t>4</w:t>
      </w:r>
      <w:r w:rsidR="00FC0D3B" w:rsidRPr="001E2A31">
        <w:rPr>
          <w:rFonts w:ascii="Times New Roman" w:hAnsi="Times New Roman" w:cs="Times New Roman"/>
          <w:b/>
          <w:bCs/>
          <w:noProof/>
        </w:rPr>
        <w:t xml:space="preserve"> under 30 bar and -57 °C</w:t>
      </w:r>
      <w:r w:rsidR="00B30C46">
        <w:rPr>
          <w:rFonts w:ascii="Times New Roman" w:hAnsi="Times New Roman" w:cs="Times New Roman"/>
          <w:b/>
          <w:bCs/>
          <w:noProof/>
        </w:rPr>
        <w:t>.</w:t>
      </w:r>
      <w:bookmarkEnd w:id="358"/>
      <w:bookmarkEnd w:id="359"/>
      <w:bookmarkEnd w:id="360"/>
    </w:p>
    <w:p w14:paraId="460C6EFC" w14:textId="2D83ACBB" w:rsidR="003C434F" w:rsidRDefault="00EB1844" w:rsidP="001E2A31">
      <w:pPr>
        <w:spacing w:line="480" w:lineRule="auto"/>
        <w:ind w:firstLine="360"/>
        <w:rPr>
          <w:rFonts w:cs="Times New Roman"/>
          <w:bCs/>
          <w:sz w:val="24"/>
          <w:szCs w:val="24"/>
        </w:rPr>
      </w:pPr>
      <w:r w:rsidRPr="00FC0D3B">
        <w:rPr>
          <w:rFonts w:cs="Times New Roman"/>
          <w:bCs/>
          <w:sz w:val="24"/>
          <w:szCs w:val="24"/>
        </w:rPr>
        <w:t xml:space="preserve">Now go back to </w:t>
      </w:r>
      <w:r w:rsidR="00FC0D3B" w:rsidRPr="00FC0D3B">
        <w:rPr>
          <w:rFonts w:cs="Times New Roman"/>
          <w:sz w:val="24"/>
          <w:szCs w:val="24"/>
        </w:rPr>
        <w:fldChar w:fldCharType="begin"/>
      </w:r>
      <w:r w:rsidR="00FC0D3B" w:rsidRPr="00FC0D3B">
        <w:rPr>
          <w:rFonts w:cs="Times New Roman"/>
          <w:sz w:val="24"/>
          <w:szCs w:val="24"/>
        </w:rPr>
        <w:instrText xml:space="preserve"> REF _Ref15375274 \h  \* MERGEFORMAT </w:instrText>
      </w:r>
      <w:r w:rsidR="00FC0D3B" w:rsidRPr="00FC0D3B">
        <w:rPr>
          <w:rFonts w:cs="Times New Roman"/>
          <w:sz w:val="24"/>
          <w:szCs w:val="24"/>
        </w:rPr>
      </w:r>
      <w:r w:rsidR="00FC0D3B" w:rsidRPr="00FC0D3B">
        <w:rPr>
          <w:rFonts w:cs="Times New Roman"/>
          <w:sz w:val="24"/>
          <w:szCs w:val="24"/>
        </w:rPr>
        <w:fldChar w:fldCharType="separate"/>
      </w:r>
      <w:r w:rsidR="00FC0D3B" w:rsidRPr="00FC0D3B">
        <w:rPr>
          <w:rFonts w:cs="Times New Roman"/>
          <w:b/>
          <w:sz w:val="24"/>
          <w:szCs w:val="24"/>
        </w:rPr>
        <w:t xml:space="preserve">Figure </w:t>
      </w:r>
      <w:r w:rsidR="00FC0D3B" w:rsidRPr="00FC0D3B">
        <w:rPr>
          <w:rFonts w:cs="Times New Roman"/>
          <w:b/>
          <w:noProof/>
          <w:sz w:val="24"/>
          <w:szCs w:val="24"/>
        </w:rPr>
        <w:t>40</w:t>
      </w:r>
      <w:r w:rsidR="00FC0D3B" w:rsidRPr="00FC0D3B">
        <w:rPr>
          <w:rFonts w:cs="Times New Roman"/>
          <w:sz w:val="24"/>
          <w:szCs w:val="24"/>
        </w:rPr>
        <w:fldChar w:fldCharType="end"/>
      </w:r>
      <w:r w:rsidR="00856C96" w:rsidRPr="00FC0D3B">
        <w:rPr>
          <w:rFonts w:cs="Times New Roman"/>
          <w:bCs/>
          <w:sz w:val="24"/>
          <w:szCs w:val="24"/>
        </w:rPr>
        <w:t>, t</w:t>
      </w:r>
      <w:r w:rsidR="00370E86" w:rsidRPr="00FC0D3B">
        <w:rPr>
          <w:rFonts w:cs="Times New Roman"/>
          <w:bCs/>
          <w:sz w:val="24"/>
          <w:szCs w:val="24"/>
        </w:rPr>
        <w:t xml:space="preserve">he </w:t>
      </w:r>
      <w:r w:rsidR="00856C96" w:rsidRPr="00FC0D3B">
        <w:rPr>
          <w:rFonts w:cs="Times New Roman"/>
          <w:bCs/>
          <w:sz w:val="24"/>
          <w:szCs w:val="24"/>
        </w:rPr>
        <w:t>maximum</w:t>
      </w:r>
      <w:r w:rsidR="00370E86" w:rsidRPr="00FC0D3B">
        <w:rPr>
          <w:rFonts w:cs="Times New Roman"/>
          <w:bCs/>
          <w:sz w:val="24"/>
          <w:szCs w:val="24"/>
        </w:rPr>
        <w:t xml:space="preserve"> </w:t>
      </w:r>
      <w:r w:rsidR="00370E86" w:rsidRPr="00C96BD0">
        <w:rPr>
          <w:rFonts w:cs="Times New Roman"/>
          <w:bCs/>
          <w:sz w:val="24"/>
          <w:szCs w:val="24"/>
        </w:rPr>
        <w:t xml:space="preserve">liquid </w:t>
      </w:r>
      <w:r w:rsidR="00856C96" w:rsidRPr="00C96BD0">
        <w:rPr>
          <w:rFonts w:cs="Times New Roman"/>
          <w:bCs/>
          <w:sz w:val="24"/>
          <w:szCs w:val="24"/>
        </w:rPr>
        <w:t xml:space="preserve">distance is equal to </w:t>
      </w:r>
      <w:r w:rsidR="006D18D1">
        <w:rPr>
          <w:rFonts w:cs="Times New Roman"/>
          <w:bCs/>
          <w:sz w:val="24"/>
          <w:szCs w:val="24"/>
        </w:rPr>
        <w:t xml:space="preserve">the </w:t>
      </w:r>
      <w:r w:rsidR="00856C96" w:rsidRPr="00C96BD0">
        <w:rPr>
          <w:rFonts w:cs="Times New Roman"/>
          <w:bCs/>
          <w:sz w:val="24"/>
          <w:szCs w:val="24"/>
        </w:rPr>
        <w:t xml:space="preserve">critical </w:t>
      </w:r>
      <w:r w:rsidR="00856C96" w:rsidRPr="00C96BD0">
        <w:rPr>
          <w:rFonts w:cs="Times New Roman"/>
          <w:bCs/>
          <w:sz w:val="24"/>
          <w:szCs w:val="24"/>
        </w:rPr>
        <w:lastRenderedPageBreak/>
        <w:t>distance of</w:t>
      </w:r>
      <w:r w:rsidR="00C96BD0">
        <w:rPr>
          <w:rFonts w:cs="Times New Roman"/>
          <w:bCs/>
          <w:sz w:val="24"/>
          <w:szCs w:val="24"/>
        </w:rPr>
        <w:t xml:space="preserve"> </w:t>
      </w:r>
      <w:r w:rsidR="00856C96" w:rsidRPr="00C96BD0">
        <w:rPr>
          <w:rFonts w:cs="Times New Roman"/>
          <w:bCs/>
          <w:sz w:val="24"/>
          <w:szCs w:val="24"/>
        </w:rPr>
        <w:t>case at point A</w:t>
      </w:r>
      <w:r w:rsidR="00C96BD0">
        <w:rPr>
          <w:rFonts w:cs="Times New Roman"/>
          <w:bCs/>
          <w:sz w:val="24"/>
          <w:szCs w:val="24"/>
        </w:rPr>
        <w:t xml:space="preserve"> and t</w:t>
      </w:r>
      <w:r w:rsidR="00856C96" w:rsidRPr="00C96BD0">
        <w:rPr>
          <w:rFonts w:cs="Times New Roman"/>
          <w:bCs/>
          <w:sz w:val="24"/>
          <w:szCs w:val="24"/>
        </w:rPr>
        <w:t xml:space="preserve">he minimum gas distance is equal to </w:t>
      </w:r>
      <w:r w:rsidR="006D18D1">
        <w:rPr>
          <w:rFonts w:cs="Times New Roman"/>
          <w:bCs/>
          <w:sz w:val="24"/>
          <w:szCs w:val="24"/>
        </w:rPr>
        <w:t xml:space="preserve">the </w:t>
      </w:r>
      <w:r w:rsidR="00856C96" w:rsidRPr="00C96BD0">
        <w:rPr>
          <w:rFonts w:cs="Times New Roman"/>
          <w:bCs/>
          <w:sz w:val="24"/>
          <w:szCs w:val="24"/>
        </w:rPr>
        <w:t>critical distance of</w:t>
      </w:r>
      <w:r w:rsidR="00C96BD0">
        <w:rPr>
          <w:rFonts w:cs="Times New Roman"/>
          <w:bCs/>
          <w:sz w:val="24"/>
          <w:szCs w:val="24"/>
        </w:rPr>
        <w:t xml:space="preserve"> </w:t>
      </w:r>
      <w:r w:rsidR="00856C96" w:rsidRPr="00C96BD0">
        <w:rPr>
          <w:rFonts w:cs="Times New Roman"/>
          <w:bCs/>
          <w:sz w:val="24"/>
          <w:szCs w:val="24"/>
        </w:rPr>
        <w:t>case at point C.</w:t>
      </w:r>
      <w:r w:rsidR="00491050">
        <w:rPr>
          <w:rFonts w:cs="Times New Roman"/>
          <w:bCs/>
          <w:sz w:val="24"/>
          <w:szCs w:val="24"/>
        </w:rPr>
        <w:t xml:space="preserve"> Furthermore, i</w:t>
      </w:r>
      <w:r w:rsidR="00856C96" w:rsidRPr="00C96BD0">
        <w:rPr>
          <w:rFonts w:cs="Times New Roman"/>
          <w:bCs/>
          <w:sz w:val="24"/>
          <w:szCs w:val="24"/>
        </w:rPr>
        <w:t xml:space="preserve">n </w:t>
      </w:r>
      <w:r w:rsidR="0024795F">
        <w:rPr>
          <w:rFonts w:cs="Times New Roman"/>
          <w:bCs/>
          <w:sz w:val="24"/>
          <w:szCs w:val="24"/>
        </w:rPr>
        <w:t>this method</w:t>
      </w:r>
      <w:r w:rsidR="00856C96" w:rsidRPr="00C96BD0">
        <w:rPr>
          <w:rFonts w:cs="Times New Roman"/>
          <w:bCs/>
          <w:sz w:val="24"/>
          <w:szCs w:val="24"/>
        </w:rPr>
        <w:t>, we thought the critical distance at point D is smaller than maximum liquid distance because lower temperature makes molecules getting closer to each other.</w:t>
      </w:r>
      <w:r w:rsidR="00856C96" w:rsidRPr="004C6A68">
        <w:rPr>
          <w:rFonts w:cs="Times New Roman"/>
          <w:bCs/>
          <w:sz w:val="24"/>
          <w:szCs w:val="24"/>
        </w:rPr>
        <w:t xml:space="preserve"> </w:t>
      </w:r>
      <w:r w:rsidR="00856C96" w:rsidRPr="004C6A68">
        <w:rPr>
          <w:rFonts w:cs="Times New Roman"/>
          <w:color w:val="333333"/>
          <w:sz w:val="24"/>
          <w:szCs w:val="24"/>
          <w:shd w:val="clear" w:color="auto" w:fill="FFFFFF"/>
        </w:rPr>
        <w:t xml:space="preserve">Similarly, the critical distance of point G is larger than minimum gas distance </w:t>
      </w:r>
      <w:r w:rsidR="00856C96" w:rsidRPr="004C6A68">
        <w:rPr>
          <w:rFonts w:cs="Times New Roman"/>
          <w:bCs/>
          <w:sz w:val="24"/>
          <w:szCs w:val="24"/>
        </w:rPr>
        <w:t>because higher temperature makes molecules getting further to each other.</w:t>
      </w:r>
      <w:r w:rsidR="004C6A68">
        <w:rPr>
          <w:rFonts w:cs="Times New Roman"/>
          <w:bCs/>
          <w:sz w:val="24"/>
          <w:szCs w:val="24"/>
        </w:rPr>
        <w:t xml:space="preserve"> </w:t>
      </w:r>
    </w:p>
    <w:p w14:paraId="53AF04F8" w14:textId="08D78F8A" w:rsidR="00856C96" w:rsidRPr="004C6A68" w:rsidRDefault="004C6A68" w:rsidP="003C434F">
      <w:pPr>
        <w:spacing w:line="480" w:lineRule="auto"/>
        <w:ind w:firstLine="360"/>
        <w:rPr>
          <w:rFonts w:cs="Times New Roman"/>
          <w:bCs/>
          <w:sz w:val="24"/>
          <w:szCs w:val="24"/>
        </w:rPr>
      </w:pPr>
      <w:r>
        <w:rPr>
          <w:rFonts w:cs="Times New Roman"/>
          <w:bCs/>
          <w:sz w:val="24"/>
          <w:szCs w:val="24"/>
        </w:rPr>
        <w:t xml:space="preserve">After the maximum liquid distance and minimum gas distance are </w:t>
      </w:r>
      <w:r w:rsidR="000E49C2">
        <w:rPr>
          <w:rFonts w:cs="Times New Roman"/>
          <w:bCs/>
          <w:sz w:val="24"/>
          <w:szCs w:val="24"/>
        </w:rPr>
        <w:t>determined</w:t>
      </w:r>
      <w:r>
        <w:rPr>
          <w:rFonts w:cs="Times New Roman"/>
          <w:bCs/>
          <w:sz w:val="24"/>
          <w:szCs w:val="24"/>
        </w:rPr>
        <w:t xml:space="preserve"> under a </w:t>
      </w:r>
      <w:r w:rsidR="000E49C2">
        <w:rPr>
          <w:rFonts w:cs="Times New Roman"/>
          <w:bCs/>
          <w:sz w:val="24"/>
          <w:szCs w:val="24"/>
        </w:rPr>
        <w:t xml:space="preserve">specified </w:t>
      </w:r>
      <w:r>
        <w:rPr>
          <w:rFonts w:cs="Times New Roman"/>
          <w:bCs/>
          <w:sz w:val="24"/>
          <w:szCs w:val="24"/>
        </w:rPr>
        <w:t>pressure</w:t>
      </w:r>
      <w:r w:rsidR="000E49C2">
        <w:rPr>
          <w:rFonts w:cs="Times New Roman"/>
          <w:bCs/>
          <w:sz w:val="24"/>
          <w:szCs w:val="24"/>
        </w:rPr>
        <w:t xml:space="preserve"> condition</w:t>
      </w:r>
      <w:r>
        <w:rPr>
          <w:rFonts w:cs="Times New Roman"/>
          <w:bCs/>
          <w:sz w:val="24"/>
          <w:szCs w:val="24"/>
        </w:rPr>
        <w:t>, the</w:t>
      </w:r>
      <w:r w:rsidR="005F394E">
        <w:rPr>
          <w:rFonts w:cs="Times New Roman"/>
          <w:bCs/>
          <w:sz w:val="24"/>
          <w:szCs w:val="24"/>
        </w:rPr>
        <w:t>n</w:t>
      </w:r>
      <w:r>
        <w:rPr>
          <w:rFonts w:cs="Times New Roman"/>
          <w:bCs/>
          <w:sz w:val="24"/>
          <w:szCs w:val="24"/>
        </w:rPr>
        <w:t xml:space="preserve"> we can try to distinguish the fraction of gas</w:t>
      </w:r>
      <w:r w:rsidR="00EB1844">
        <w:rPr>
          <w:rFonts w:cs="Times New Roman"/>
          <w:bCs/>
          <w:sz w:val="24"/>
          <w:szCs w:val="24"/>
        </w:rPr>
        <w:t>-C1</w:t>
      </w:r>
      <w:r>
        <w:rPr>
          <w:rFonts w:cs="Times New Roman"/>
          <w:bCs/>
          <w:sz w:val="24"/>
          <w:szCs w:val="24"/>
        </w:rPr>
        <w:t>/liquid</w:t>
      </w:r>
      <w:r w:rsidR="00EB1844">
        <w:rPr>
          <w:rFonts w:cs="Times New Roman"/>
          <w:bCs/>
          <w:sz w:val="24"/>
          <w:szCs w:val="24"/>
        </w:rPr>
        <w:t>-C1</w:t>
      </w:r>
      <w:r>
        <w:rPr>
          <w:rFonts w:cs="Times New Roman"/>
          <w:bCs/>
          <w:sz w:val="24"/>
          <w:szCs w:val="24"/>
        </w:rPr>
        <w:t xml:space="preserve"> molecule</w:t>
      </w:r>
      <w:r w:rsidR="005F394E">
        <w:rPr>
          <w:rFonts w:cs="Times New Roman"/>
          <w:bCs/>
          <w:sz w:val="24"/>
          <w:szCs w:val="24"/>
        </w:rPr>
        <w:t>s</w:t>
      </w:r>
      <w:r>
        <w:rPr>
          <w:rFonts w:cs="Times New Roman"/>
          <w:bCs/>
          <w:sz w:val="24"/>
          <w:szCs w:val="24"/>
        </w:rPr>
        <w:t xml:space="preserve"> in its two-phase state through </w:t>
      </w:r>
      <w:r w:rsidR="000E49C2">
        <w:rPr>
          <w:rFonts w:cs="Times New Roman"/>
          <w:bCs/>
          <w:sz w:val="24"/>
          <w:szCs w:val="24"/>
        </w:rPr>
        <w:t>this method</w:t>
      </w:r>
      <w:r>
        <w:rPr>
          <w:rFonts w:cs="Times New Roman"/>
          <w:bCs/>
          <w:sz w:val="24"/>
          <w:szCs w:val="24"/>
        </w:rPr>
        <w:t>.</w:t>
      </w:r>
    </w:p>
    <w:p w14:paraId="77E819A5" w14:textId="1E2CB9DE" w:rsidR="00370E86" w:rsidRDefault="00370E86" w:rsidP="00B97CDF">
      <w:pPr>
        <w:spacing w:line="480" w:lineRule="auto"/>
        <w:rPr>
          <w:rFonts w:cs="Times New Roman"/>
          <w:b/>
          <w:color w:val="FF0000"/>
          <w:sz w:val="52"/>
          <w:szCs w:val="52"/>
        </w:rPr>
      </w:pPr>
    </w:p>
    <w:p w14:paraId="34E334EB" w14:textId="0B71E8DA" w:rsidR="00370E86" w:rsidRDefault="00370E86" w:rsidP="00B97CDF">
      <w:pPr>
        <w:spacing w:line="480" w:lineRule="auto"/>
        <w:rPr>
          <w:rFonts w:cs="Times New Roman"/>
          <w:b/>
          <w:color w:val="FF0000"/>
          <w:sz w:val="52"/>
          <w:szCs w:val="52"/>
        </w:rPr>
      </w:pPr>
    </w:p>
    <w:p w14:paraId="25D33B91" w14:textId="23D008CA" w:rsidR="009E1FB8" w:rsidRPr="00CF20A3" w:rsidRDefault="000E1178" w:rsidP="00092D63">
      <w:pPr>
        <w:pStyle w:val="4"/>
      </w:pPr>
      <w:bookmarkStart w:id="361" w:name="_Toc15547221"/>
      <w:r w:rsidRPr="00CF20A3">
        <w:t>4</w:t>
      </w:r>
      <w:r w:rsidR="001708F2" w:rsidRPr="00CF20A3">
        <w:t>.3.2 A Case S</w:t>
      </w:r>
      <w:r w:rsidR="000E49C2" w:rsidRPr="00CF20A3">
        <w:t xml:space="preserve">tudy </w:t>
      </w:r>
      <w:r w:rsidR="006D1155">
        <w:t>to T</w:t>
      </w:r>
      <w:r w:rsidR="003F60B7" w:rsidRPr="00CF20A3">
        <w:t>est the</w:t>
      </w:r>
      <w:r w:rsidR="001708F2" w:rsidRPr="00CF20A3">
        <w:t xml:space="preserve"> First M</w:t>
      </w:r>
      <w:r w:rsidR="000E49C2" w:rsidRPr="00CF20A3">
        <w:t>ethod</w:t>
      </w:r>
      <w:bookmarkEnd w:id="361"/>
      <w:r w:rsidR="003A4627" w:rsidRPr="00CF20A3">
        <w:t xml:space="preserve"> </w:t>
      </w:r>
    </w:p>
    <w:p w14:paraId="0121E771" w14:textId="4F3D60BC" w:rsidR="00C12D3E" w:rsidRDefault="00EB1844" w:rsidP="004E7199">
      <w:pPr>
        <w:spacing w:line="480" w:lineRule="auto"/>
        <w:ind w:firstLine="420"/>
        <w:rPr>
          <w:rFonts w:cs="Times New Roman"/>
          <w:sz w:val="24"/>
          <w:szCs w:val="24"/>
        </w:rPr>
      </w:pPr>
      <w:r>
        <w:rPr>
          <w:rFonts w:cs="Times New Roman"/>
          <w:color w:val="000000" w:themeColor="text1"/>
          <w:sz w:val="24"/>
          <w:szCs w:val="24"/>
        </w:rPr>
        <w:t xml:space="preserve">For </w:t>
      </w:r>
      <w:r w:rsidR="006D18D1" w:rsidRPr="00660466">
        <w:rPr>
          <w:rFonts w:cs="Times New Roman"/>
          <w:color w:val="000000" w:themeColor="text1"/>
          <w:sz w:val="24"/>
          <w:szCs w:val="24"/>
        </w:rPr>
        <w:t xml:space="preserve">the </w:t>
      </w:r>
      <w:r w:rsidRPr="00660466">
        <w:rPr>
          <w:rFonts w:cs="Times New Roman"/>
          <w:color w:val="000000" w:themeColor="text1"/>
          <w:sz w:val="24"/>
          <w:szCs w:val="24"/>
        </w:rPr>
        <w:t>case in</w:t>
      </w:r>
      <w:r w:rsidR="004772D2" w:rsidRPr="00660466">
        <w:rPr>
          <w:rFonts w:cs="Times New Roman"/>
          <w:color w:val="000000" w:themeColor="text1"/>
          <w:sz w:val="24"/>
          <w:szCs w:val="24"/>
        </w:rPr>
        <w:t xml:space="preserve"> </w:t>
      </w:r>
      <w:r w:rsidR="00FC0D3B" w:rsidRPr="00660466">
        <w:rPr>
          <w:rFonts w:cs="Times New Roman"/>
          <w:color w:val="000000" w:themeColor="text1"/>
          <w:sz w:val="24"/>
          <w:szCs w:val="24"/>
        </w:rPr>
        <w:fldChar w:fldCharType="begin"/>
      </w:r>
      <w:r w:rsidR="00FC0D3B" w:rsidRPr="00660466">
        <w:rPr>
          <w:rFonts w:cs="Times New Roman"/>
          <w:color w:val="000000" w:themeColor="text1"/>
          <w:sz w:val="24"/>
          <w:szCs w:val="24"/>
        </w:rPr>
        <w:instrText xml:space="preserve"> REF _Ref15375274 \h  \* MERGEFORMAT </w:instrText>
      </w:r>
      <w:r w:rsidR="00FC0D3B" w:rsidRPr="00660466">
        <w:rPr>
          <w:rFonts w:cs="Times New Roman"/>
          <w:color w:val="000000" w:themeColor="text1"/>
          <w:sz w:val="24"/>
          <w:szCs w:val="24"/>
        </w:rPr>
      </w:r>
      <w:r w:rsidR="00FC0D3B" w:rsidRPr="00660466">
        <w:rPr>
          <w:rFonts w:cs="Times New Roman"/>
          <w:color w:val="000000" w:themeColor="text1"/>
          <w:sz w:val="24"/>
          <w:szCs w:val="24"/>
        </w:rPr>
        <w:fldChar w:fldCharType="separate"/>
      </w:r>
      <w:r w:rsidR="00FC0D3B" w:rsidRPr="00660466">
        <w:rPr>
          <w:rFonts w:cs="Times New Roman"/>
          <w:b/>
          <w:sz w:val="24"/>
          <w:szCs w:val="24"/>
        </w:rPr>
        <w:t xml:space="preserve">Figure </w:t>
      </w:r>
      <w:r w:rsidR="00FC0D3B" w:rsidRPr="00660466">
        <w:rPr>
          <w:rFonts w:cs="Times New Roman"/>
          <w:b/>
          <w:noProof/>
          <w:sz w:val="24"/>
          <w:szCs w:val="24"/>
        </w:rPr>
        <w:t>40</w:t>
      </w:r>
      <w:r w:rsidR="00FC0D3B" w:rsidRPr="00660466">
        <w:rPr>
          <w:rFonts w:cs="Times New Roman"/>
          <w:color w:val="000000" w:themeColor="text1"/>
          <w:sz w:val="24"/>
          <w:szCs w:val="24"/>
        </w:rPr>
        <w:fldChar w:fldCharType="end"/>
      </w:r>
      <w:r w:rsidR="004772D2" w:rsidRPr="00660466">
        <w:rPr>
          <w:rFonts w:cs="Times New Roman"/>
          <w:color w:val="000000" w:themeColor="text1"/>
          <w:sz w:val="24"/>
          <w:szCs w:val="24"/>
        </w:rPr>
        <w:t>, the MD simulation ran</w:t>
      </w:r>
      <w:r w:rsidR="004772D2" w:rsidRPr="005D14A5">
        <w:rPr>
          <w:rFonts w:cs="Times New Roman"/>
          <w:color w:val="000000" w:themeColor="text1"/>
          <w:sz w:val="24"/>
          <w:szCs w:val="24"/>
        </w:rPr>
        <w:t xml:space="preserve"> two cases</w:t>
      </w:r>
      <w:r w:rsidR="00863476">
        <w:rPr>
          <w:rFonts w:cs="Times New Roman"/>
          <w:color w:val="000000" w:themeColor="text1"/>
          <w:sz w:val="24"/>
          <w:szCs w:val="24"/>
        </w:rPr>
        <w:t>. T</w:t>
      </w:r>
      <w:r w:rsidR="004772D2" w:rsidRPr="005D14A5">
        <w:rPr>
          <w:rFonts w:cs="Times New Roman"/>
          <w:color w:val="000000" w:themeColor="text1"/>
          <w:sz w:val="24"/>
          <w:szCs w:val="24"/>
        </w:rPr>
        <w:t>he first case was</w:t>
      </w:r>
      <w:r w:rsidR="009E2ACD" w:rsidRPr="005D14A5">
        <w:rPr>
          <w:rFonts w:cs="Times New Roman"/>
          <w:color w:val="000000" w:themeColor="text1"/>
          <w:sz w:val="24"/>
          <w:szCs w:val="24"/>
        </w:rPr>
        <w:t xml:space="preserve"> </w:t>
      </w:r>
      <w:r w:rsidR="00863476">
        <w:rPr>
          <w:rFonts w:cs="Times New Roman"/>
          <w:color w:val="000000" w:themeColor="text1"/>
          <w:sz w:val="24"/>
          <w:szCs w:val="24"/>
        </w:rPr>
        <w:t>at</w:t>
      </w:r>
      <w:r w:rsidR="004772D2" w:rsidRPr="005D14A5">
        <w:rPr>
          <w:rFonts w:cs="Times New Roman"/>
          <w:color w:val="000000" w:themeColor="text1"/>
          <w:sz w:val="24"/>
          <w:szCs w:val="24"/>
        </w:rPr>
        <w:t xml:space="preserve"> point A</w:t>
      </w:r>
      <w:r w:rsidR="009E2ACD" w:rsidRPr="005D14A5">
        <w:rPr>
          <w:rFonts w:cs="Times New Roman"/>
          <w:color w:val="000000" w:themeColor="text1"/>
          <w:sz w:val="24"/>
          <w:szCs w:val="24"/>
        </w:rPr>
        <w:t xml:space="preserve"> </w:t>
      </w:r>
      <w:r w:rsidR="004772D2" w:rsidRPr="005D14A5">
        <w:rPr>
          <w:rFonts w:cs="Times New Roman"/>
          <w:color w:val="000000" w:themeColor="text1"/>
          <w:sz w:val="24"/>
          <w:szCs w:val="24"/>
        </w:rPr>
        <w:t xml:space="preserve">which is </w:t>
      </w:r>
      <w:r w:rsidR="006D18D1">
        <w:rPr>
          <w:rFonts w:cs="Times New Roman"/>
          <w:color w:val="000000" w:themeColor="text1"/>
          <w:sz w:val="24"/>
          <w:szCs w:val="24"/>
        </w:rPr>
        <w:t xml:space="preserve">the </w:t>
      </w:r>
      <w:r w:rsidR="00FC0D3B">
        <w:rPr>
          <w:rFonts w:cs="Times New Roman"/>
          <w:color w:val="000000" w:themeColor="text1"/>
          <w:sz w:val="24"/>
          <w:szCs w:val="24"/>
        </w:rPr>
        <w:t>liquid</w:t>
      </w:r>
      <w:r w:rsidR="004772D2" w:rsidRPr="005D14A5">
        <w:rPr>
          <w:rFonts w:cs="Times New Roman"/>
          <w:color w:val="000000" w:themeColor="text1"/>
          <w:sz w:val="24"/>
          <w:szCs w:val="24"/>
        </w:rPr>
        <w:t xml:space="preserve"> phase of C1 under 30</w:t>
      </w:r>
      <w:r w:rsidR="009E2ACD" w:rsidRPr="005D14A5">
        <w:rPr>
          <w:rFonts w:cs="Times New Roman"/>
          <w:color w:val="000000" w:themeColor="text1"/>
          <w:sz w:val="24"/>
          <w:szCs w:val="24"/>
        </w:rPr>
        <w:t xml:space="preserve"> </w:t>
      </w:r>
      <w:r w:rsidR="004772D2" w:rsidRPr="005D14A5">
        <w:rPr>
          <w:rFonts w:cs="Times New Roman"/>
          <w:color w:val="000000" w:themeColor="text1"/>
          <w:sz w:val="24"/>
          <w:szCs w:val="24"/>
        </w:rPr>
        <w:t>bar</w:t>
      </w:r>
      <w:r w:rsidR="00863476">
        <w:rPr>
          <w:rFonts w:cs="Times New Roman"/>
          <w:color w:val="000000" w:themeColor="text1"/>
          <w:sz w:val="24"/>
          <w:szCs w:val="24"/>
        </w:rPr>
        <w:t xml:space="preserve"> and </w:t>
      </w:r>
      <w:r w:rsidR="004772D2" w:rsidRPr="005D14A5">
        <w:rPr>
          <w:rFonts w:cs="Times New Roman"/>
          <w:color w:val="000000" w:themeColor="text1"/>
          <w:sz w:val="24"/>
          <w:szCs w:val="24"/>
        </w:rPr>
        <w:t>the second case was</w:t>
      </w:r>
      <w:r w:rsidR="009E2ACD" w:rsidRPr="005D14A5">
        <w:rPr>
          <w:rFonts w:cs="Times New Roman"/>
          <w:color w:val="000000" w:themeColor="text1"/>
          <w:sz w:val="24"/>
          <w:szCs w:val="24"/>
        </w:rPr>
        <w:t xml:space="preserve"> </w:t>
      </w:r>
      <w:r w:rsidR="00863476">
        <w:rPr>
          <w:rFonts w:cs="Times New Roman"/>
          <w:color w:val="000000" w:themeColor="text1"/>
          <w:sz w:val="24"/>
          <w:szCs w:val="24"/>
        </w:rPr>
        <w:t>at</w:t>
      </w:r>
      <w:r w:rsidR="004772D2" w:rsidRPr="005D14A5">
        <w:rPr>
          <w:rFonts w:cs="Times New Roman"/>
          <w:color w:val="000000" w:themeColor="text1"/>
          <w:sz w:val="24"/>
          <w:szCs w:val="24"/>
        </w:rPr>
        <w:t xml:space="preserve"> point C which is </w:t>
      </w:r>
      <w:r w:rsidR="006D18D1">
        <w:rPr>
          <w:rFonts w:cs="Times New Roman"/>
          <w:color w:val="000000" w:themeColor="text1"/>
          <w:sz w:val="24"/>
          <w:szCs w:val="24"/>
        </w:rPr>
        <w:t xml:space="preserve">the </w:t>
      </w:r>
      <w:r w:rsidR="00FC0D3B">
        <w:rPr>
          <w:rFonts w:cs="Times New Roman"/>
          <w:color w:val="000000" w:themeColor="text1"/>
          <w:sz w:val="24"/>
          <w:szCs w:val="24"/>
        </w:rPr>
        <w:t>gas</w:t>
      </w:r>
      <w:r w:rsidR="004772D2" w:rsidRPr="005D14A5">
        <w:rPr>
          <w:rFonts w:cs="Times New Roman"/>
          <w:color w:val="000000" w:themeColor="text1"/>
          <w:sz w:val="24"/>
          <w:szCs w:val="24"/>
        </w:rPr>
        <w:t xml:space="preserve"> phase of C1 under 30</w:t>
      </w:r>
      <w:r w:rsidR="009E2ACD" w:rsidRPr="005D14A5">
        <w:rPr>
          <w:rFonts w:cs="Times New Roman"/>
          <w:color w:val="000000" w:themeColor="text1"/>
          <w:sz w:val="24"/>
          <w:szCs w:val="24"/>
        </w:rPr>
        <w:t xml:space="preserve"> </w:t>
      </w:r>
      <w:r w:rsidR="004772D2" w:rsidRPr="005D14A5">
        <w:rPr>
          <w:rFonts w:cs="Times New Roman"/>
          <w:color w:val="000000" w:themeColor="text1"/>
          <w:sz w:val="24"/>
          <w:szCs w:val="24"/>
        </w:rPr>
        <w:t xml:space="preserve">bar. </w:t>
      </w:r>
      <w:r w:rsidR="009E2ACD" w:rsidRPr="005D14A5">
        <w:rPr>
          <w:rFonts w:cs="Times New Roman"/>
          <w:color w:val="000000" w:themeColor="text1"/>
          <w:sz w:val="24"/>
          <w:szCs w:val="24"/>
        </w:rPr>
        <w:t>The maximum liquid distance and minimum gas distance</w:t>
      </w:r>
      <w:r w:rsidR="00863476">
        <w:rPr>
          <w:rFonts w:cs="Times New Roman"/>
          <w:color w:val="000000" w:themeColor="text1"/>
          <w:sz w:val="24"/>
          <w:szCs w:val="24"/>
        </w:rPr>
        <w:t xml:space="preserve"> under 30 bar</w:t>
      </w:r>
      <w:r w:rsidR="009E2ACD" w:rsidRPr="005D14A5">
        <w:rPr>
          <w:rFonts w:cs="Times New Roman"/>
          <w:color w:val="000000" w:themeColor="text1"/>
          <w:sz w:val="24"/>
          <w:szCs w:val="24"/>
        </w:rPr>
        <w:t xml:space="preserve"> were determined through their RDF graph. </w:t>
      </w:r>
      <w:r w:rsidR="009E2ACD" w:rsidRPr="005D14A5">
        <w:rPr>
          <w:rFonts w:cs="Times New Roman"/>
          <w:sz w:val="24"/>
          <w:szCs w:val="24"/>
        </w:rPr>
        <w:t>A</w:t>
      </w:r>
      <w:r w:rsidR="00F5191F" w:rsidRPr="005D14A5">
        <w:rPr>
          <w:rFonts w:cs="Times New Roman"/>
          <w:sz w:val="24"/>
          <w:szCs w:val="24"/>
        </w:rPr>
        <w:t>t point A, the liquid C1 is</w:t>
      </w:r>
      <w:r w:rsidR="00091F2B" w:rsidRPr="005D14A5">
        <w:rPr>
          <w:rFonts w:cs="Times New Roman"/>
          <w:sz w:val="24"/>
          <w:szCs w:val="24"/>
        </w:rPr>
        <w:t xml:space="preserve"> approximately</w:t>
      </w:r>
      <w:r w:rsidR="00F5191F" w:rsidRPr="005D14A5">
        <w:rPr>
          <w:rFonts w:cs="Times New Roman"/>
          <w:sz w:val="24"/>
          <w:szCs w:val="24"/>
        </w:rPr>
        <w:t xml:space="preserve"> at 30 bar </w:t>
      </w:r>
      <w:r w:rsidR="00F5191F" w:rsidRPr="006D18D1">
        <w:rPr>
          <w:rFonts w:cs="Times New Roman"/>
          <w:sz w:val="24"/>
          <w:szCs w:val="24"/>
        </w:rPr>
        <w:t xml:space="preserve">and </w:t>
      </w:r>
      <w:r w:rsidR="00091F2B" w:rsidRPr="006D18D1">
        <w:rPr>
          <w:rFonts w:cs="Times New Roman"/>
          <w:sz w:val="24"/>
          <w:szCs w:val="24"/>
        </w:rPr>
        <w:t xml:space="preserve">-105 </w:t>
      </w:r>
      <w:r w:rsidR="006D18D1" w:rsidRPr="006D18D1">
        <w:rPr>
          <w:rFonts w:cs="Times New Roman"/>
          <w:bCs/>
          <w:noProof/>
          <w:sz w:val="24"/>
          <w:szCs w:val="24"/>
        </w:rPr>
        <w:t>°C</w:t>
      </w:r>
      <w:r w:rsidR="00091F2B" w:rsidRPr="006D18D1">
        <w:rPr>
          <w:rFonts w:cs="Times New Roman"/>
          <w:sz w:val="24"/>
          <w:szCs w:val="24"/>
        </w:rPr>
        <w:t>, which has</w:t>
      </w:r>
      <w:r w:rsidR="00091F2B" w:rsidRPr="005D14A5">
        <w:rPr>
          <w:rFonts w:cs="Times New Roman"/>
          <w:sz w:val="24"/>
          <w:szCs w:val="24"/>
        </w:rPr>
        <w:t xml:space="preserve"> </w:t>
      </w:r>
      <w:r w:rsidR="006D18D1">
        <w:rPr>
          <w:rFonts w:cs="Times New Roman"/>
          <w:sz w:val="24"/>
          <w:szCs w:val="24"/>
        </w:rPr>
        <w:t xml:space="preserve">a </w:t>
      </w:r>
      <w:r w:rsidR="00091F2B" w:rsidRPr="005D14A5">
        <w:rPr>
          <w:rFonts w:cs="Times New Roman"/>
          <w:sz w:val="24"/>
          <w:szCs w:val="24"/>
        </w:rPr>
        <w:t>density</w:t>
      </w:r>
      <w:r w:rsidR="006D18D1">
        <w:rPr>
          <w:rFonts w:cs="Times New Roman"/>
          <w:sz w:val="24"/>
          <w:szCs w:val="24"/>
        </w:rPr>
        <w:t xml:space="preserve"> of</w:t>
      </w:r>
      <w:r w:rsidR="00FC0D3B">
        <w:rPr>
          <w:rFonts w:cs="Times New Roman"/>
          <w:sz w:val="24"/>
          <w:szCs w:val="24"/>
        </w:rPr>
        <w:t xml:space="preserve"> </w:t>
      </w:r>
      <w:r w:rsidR="00091F2B" w:rsidRPr="005D14A5">
        <w:rPr>
          <w:rFonts w:cs="Times New Roman"/>
          <w:sz w:val="24"/>
          <w:szCs w:val="24"/>
        </w:rPr>
        <w:t xml:space="preserve">0.0208 mol/cm^3. Also, at point C, the gas C1 is at </w:t>
      </w:r>
      <w:r w:rsidR="00091F2B" w:rsidRPr="006D18D1">
        <w:rPr>
          <w:rFonts w:cs="Times New Roman"/>
          <w:sz w:val="24"/>
          <w:szCs w:val="24"/>
        </w:rPr>
        <w:t xml:space="preserve">30 bar and -90 </w:t>
      </w:r>
      <w:r w:rsidR="006D18D1" w:rsidRPr="006D18D1">
        <w:rPr>
          <w:rFonts w:cs="Times New Roman"/>
          <w:bCs/>
          <w:noProof/>
          <w:sz w:val="24"/>
          <w:szCs w:val="24"/>
        </w:rPr>
        <w:t>°C</w:t>
      </w:r>
      <w:r w:rsidR="009B19B9" w:rsidRPr="006D18D1">
        <w:rPr>
          <w:rFonts w:cs="Times New Roman"/>
          <w:sz w:val="24"/>
          <w:szCs w:val="24"/>
        </w:rPr>
        <w:t xml:space="preserve">, which has </w:t>
      </w:r>
      <w:r w:rsidR="006D18D1">
        <w:rPr>
          <w:rFonts w:cs="Times New Roman"/>
          <w:sz w:val="24"/>
          <w:szCs w:val="24"/>
        </w:rPr>
        <w:t xml:space="preserve">a </w:t>
      </w:r>
      <w:r w:rsidR="009B19B9" w:rsidRPr="006D18D1">
        <w:rPr>
          <w:rFonts w:cs="Times New Roman"/>
          <w:sz w:val="24"/>
          <w:szCs w:val="24"/>
        </w:rPr>
        <w:t>density</w:t>
      </w:r>
      <w:r w:rsidR="006D18D1">
        <w:rPr>
          <w:rFonts w:cs="Times New Roman"/>
          <w:sz w:val="24"/>
          <w:szCs w:val="24"/>
        </w:rPr>
        <w:t xml:space="preserve"> of</w:t>
      </w:r>
      <w:r w:rsidR="00FC0D3B">
        <w:rPr>
          <w:rFonts w:cs="Times New Roman"/>
          <w:sz w:val="24"/>
          <w:szCs w:val="24"/>
        </w:rPr>
        <w:t xml:space="preserve"> </w:t>
      </w:r>
      <w:r w:rsidR="009B19B9" w:rsidRPr="005D14A5">
        <w:rPr>
          <w:rFonts w:cs="Times New Roman"/>
          <w:sz w:val="24"/>
          <w:szCs w:val="24"/>
        </w:rPr>
        <w:t>0.0030</w:t>
      </w:r>
      <w:r w:rsidR="009B19B9">
        <w:rPr>
          <w:rFonts w:cs="Times New Roman"/>
          <w:sz w:val="24"/>
          <w:szCs w:val="24"/>
        </w:rPr>
        <w:t xml:space="preserve"> mol/cm^3. In MD simulation, </w:t>
      </w:r>
      <w:r w:rsidR="009B19B9">
        <w:rPr>
          <w:rFonts w:cs="Times New Roman" w:hint="eastAsia"/>
          <w:sz w:val="24"/>
          <w:szCs w:val="24"/>
        </w:rPr>
        <w:t>t</w:t>
      </w:r>
      <w:r w:rsidR="009B19B9">
        <w:rPr>
          <w:rFonts w:cs="Times New Roman"/>
          <w:sz w:val="24"/>
          <w:szCs w:val="24"/>
        </w:rPr>
        <w:t xml:space="preserve">hese two cases simulated under NPT ensemble </w:t>
      </w:r>
      <w:r w:rsidR="009B19B9" w:rsidRPr="00FC0D3B">
        <w:rPr>
          <w:rFonts w:cs="Times New Roman"/>
          <w:sz w:val="24"/>
          <w:szCs w:val="24"/>
        </w:rPr>
        <w:t>and all x-y-z periodic boundary</w:t>
      </w:r>
      <w:r w:rsidR="009E2ACD" w:rsidRPr="00FC0D3B">
        <w:rPr>
          <w:rFonts w:cs="Times New Roman"/>
          <w:sz w:val="24"/>
          <w:szCs w:val="24"/>
        </w:rPr>
        <w:t xml:space="preserve"> (P-P-P)</w:t>
      </w:r>
      <w:r w:rsidR="009B19B9" w:rsidRPr="00FC0D3B">
        <w:rPr>
          <w:rFonts w:cs="Times New Roman"/>
          <w:sz w:val="24"/>
          <w:szCs w:val="24"/>
        </w:rPr>
        <w:t xml:space="preserve">. </w:t>
      </w:r>
      <w:r w:rsidR="00C4066F" w:rsidRPr="00FC0D3B">
        <w:rPr>
          <w:rFonts w:cs="Times New Roman"/>
          <w:sz w:val="24"/>
          <w:szCs w:val="24"/>
        </w:rPr>
        <w:t>The</w:t>
      </w:r>
      <w:r w:rsidR="00E873DA" w:rsidRPr="00FC0D3B">
        <w:rPr>
          <w:rFonts w:cs="Times New Roman"/>
          <w:sz w:val="24"/>
          <w:szCs w:val="24"/>
        </w:rPr>
        <w:t xml:space="preserve"> </w:t>
      </w:r>
      <w:r w:rsidR="00E873DA" w:rsidRPr="00FC0D3B">
        <w:rPr>
          <w:rFonts w:cs="Times New Roman" w:hint="eastAsia"/>
          <w:sz w:val="24"/>
          <w:szCs w:val="24"/>
        </w:rPr>
        <w:t>two</w:t>
      </w:r>
      <w:r w:rsidR="00E873DA" w:rsidRPr="00FC0D3B">
        <w:rPr>
          <w:rFonts w:cs="Times New Roman"/>
          <w:sz w:val="24"/>
          <w:szCs w:val="24"/>
        </w:rPr>
        <w:t xml:space="preserve"> </w:t>
      </w:r>
      <w:r w:rsidR="00C4066F" w:rsidRPr="00FC0D3B">
        <w:rPr>
          <w:rFonts w:cs="Times New Roman"/>
          <w:sz w:val="24"/>
          <w:szCs w:val="24"/>
        </w:rPr>
        <w:t>models are shown below</w:t>
      </w:r>
      <w:r w:rsidR="002E369A" w:rsidRPr="00FC0D3B">
        <w:rPr>
          <w:rFonts w:cs="Times New Roman"/>
          <w:sz w:val="24"/>
          <w:szCs w:val="24"/>
        </w:rPr>
        <w:t xml:space="preserve"> (</w:t>
      </w:r>
      <w:r w:rsidR="00FC0D3B" w:rsidRPr="00FC0D3B">
        <w:rPr>
          <w:rFonts w:cs="Times New Roman"/>
          <w:sz w:val="24"/>
          <w:szCs w:val="24"/>
        </w:rPr>
        <w:fldChar w:fldCharType="begin"/>
      </w:r>
      <w:r w:rsidR="00FC0D3B" w:rsidRPr="00FC0D3B">
        <w:rPr>
          <w:rFonts w:cs="Times New Roman"/>
          <w:sz w:val="24"/>
          <w:szCs w:val="24"/>
        </w:rPr>
        <w:instrText xml:space="preserve"> REF _Ref15377829 \h </w:instrText>
      </w:r>
      <w:r w:rsidR="00FC0D3B">
        <w:rPr>
          <w:rFonts w:cs="Times New Roman"/>
          <w:sz w:val="24"/>
          <w:szCs w:val="24"/>
        </w:rPr>
        <w:instrText xml:space="preserve"> \* MERGEFORMAT </w:instrText>
      </w:r>
      <w:r w:rsidR="00FC0D3B" w:rsidRPr="00FC0D3B">
        <w:rPr>
          <w:rFonts w:cs="Times New Roman"/>
          <w:sz w:val="24"/>
          <w:szCs w:val="24"/>
        </w:rPr>
      </w:r>
      <w:r w:rsidR="00FC0D3B" w:rsidRPr="00FC0D3B">
        <w:rPr>
          <w:rFonts w:cs="Times New Roman"/>
          <w:sz w:val="24"/>
          <w:szCs w:val="24"/>
        </w:rPr>
        <w:fldChar w:fldCharType="separate"/>
      </w:r>
      <w:r w:rsidR="00FC0D3B" w:rsidRPr="00FC0D3B">
        <w:rPr>
          <w:rFonts w:cs="Times New Roman"/>
          <w:b/>
          <w:sz w:val="24"/>
          <w:szCs w:val="24"/>
        </w:rPr>
        <w:t xml:space="preserve">Figure </w:t>
      </w:r>
      <w:r w:rsidR="00FC0D3B" w:rsidRPr="00FC0D3B">
        <w:rPr>
          <w:rFonts w:cs="Times New Roman"/>
          <w:b/>
          <w:noProof/>
          <w:sz w:val="24"/>
          <w:szCs w:val="24"/>
        </w:rPr>
        <w:t>43</w:t>
      </w:r>
      <w:r w:rsidR="00FC0D3B" w:rsidRPr="00FC0D3B">
        <w:rPr>
          <w:rFonts w:cs="Times New Roman"/>
          <w:sz w:val="24"/>
          <w:szCs w:val="24"/>
        </w:rPr>
        <w:fldChar w:fldCharType="end"/>
      </w:r>
      <w:r w:rsidR="00FC0D3B" w:rsidRPr="00FC0D3B">
        <w:rPr>
          <w:rFonts w:cs="Times New Roman"/>
          <w:sz w:val="24"/>
          <w:szCs w:val="24"/>
        </w:rPr>
        <w:t xml:space="preserve"> and </w:t>
      </w:r>
      <w:r w:rsidR="00FC0D3B" w:rsidRPr="00FC0D3B">
        <w:rPr>
          <w:rFonts w:cs="Times New Roman"/>
          <w:sz w:val="24"/>
          <w:szCs w:val="24"/>
        </w:rPr>
        <w:fldChar w:fldCharType="begin"/>
      </w:r>
      <w:r w:rsidR="00FC0D3B" w:rsidRPr="00FC0D3B">
        <w:rPr>
          <w:rFonts w:cs="Times New Roman"/>
          <w:sz w:val="24"/>
          <w:szCs w:val="24"/>
        </w:rPr>
        <w:instrText xml:space="preserve"> REF _Ref15377831 \h </w:instrText>
      </w:r>
      <w:r w:rsidR="00FC0D3B">
        <w:rPr>
          <w:rFonts w:cs="Times New Roman"/>
          <w:sz w:val="24"/>
          <w:szCs w:val="24"/>
        </w:rPr>
        <w:instrText xml:space="preserve"> \* MERGEFORMAT </w:instrText>
      </w:r>
      <w:r w:rsidR="00FC0D3B" w:rsidRPr="00FC0D3B">
        <w:rPr>
          <w:rFonts w:cs="Times New Roman"/>
          <w:sz w:val="24"/>
          <w:szCs w:val="24"/>
        </w:rPr>
      </w:r>
      <w:r w:rsidR="00FC0D3B" w:rsidRPr="00FC0D3B">
        <w:rPr>
          <w:rFonts w:cs="Times New Roman"/>
          <w:sz w:val="24"/>
          <w:szCs w:val="24"/>
        </w:rPr>
        <w:fldChar w:fldCharType="separate"/>
      </w:r>
      <w:r w:rsidR="00FC0D3B" w:rsidRPr="00FC0D3B">
        <w:rPr>
          <w:rFonts w:cs="Times New Roman"/>
          <w:b/>
          <w:sz w:val="24"/>
          <w:szCs w:val="24"/>
        </w:rPr>
        <w:t xml:space="preserve">Figure </w:t>
      </w:r>
      <w:r w:rsidR="00FC0D3B" w:rsidRPr="00FC0D3B">
        <w:rPr>
          <w:rFonts w:cs="Times New Roman"/>
          <w:b/>
          <w:noProof/>
          <w:sz w:val="24"/>
          <w:szCs w:val="24"/>
        </w:rPr>
        <w:t>44</w:t>
      </w:r>
      <w:r w:rsidR="00FC0D3B" w:rsidRPr="00FC0D3B">
        <w:rPr>
          <w:rFonts w:cs="Times New Roman"/>
          <w:sz w:val="24"/>
          <w:szCs w:val="24"/>
        </w:rPr>
        <w:fldChar w:fldCharType="end"/>
      </w:r>
      <w:r w:rsidR="002E369A" w:rsidRPr="00FC0D3B">
        <w:rPr>
          <w:rFonts w:cs="Times New Roman"/>
          <w:sz w:val="24"/>
          <w:szCs w:val="24"/>
        </w:rPr>
        <w:t>)</w:t>
      </w:r>
    </w:p>
    <w:p w14:paraId="76970E9D" w14:textId="77777777" w:rsidR="00FC0D3B" w:rsidRDefault="00FC0D3B" w:rsidP="00FC0D3B">
      <w:pPr>
        <w:keepNext/>
        <w:spacing w:line="480" w:lineRule="auto"/>
        <w:ind w:firstLine="420"/>
        <w:jc w:val="center"/>
      </w:pPr>
      <w:r>
        <w:rPr>
          <w:noProof/>
          <w:lang w:eastAsia="en-US"/>
        </w:rPr>
        <w:lastRenderedPageBreak/>
        <w:drawing>
          <wp:inline distT="0" distB="0" distL="0" distR="0" wp14:anchorId="2A6AB261" wp14:editId="3726B0A3">
            <wp:extent cx="2757831" cy="2885116"/>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770343" cy="2898205"/>
                    </a:xfrm>
                    <a:prstGeom prst="rect">
                      <a:avLst/>
                    </a:prstGeom>
                  </pic:spPr>
                </pic:pic>
              </a:graphicData>
            </a:graphic>
          </wp:inline>
        </w:drawing>
      </w:r>
    </w:p>
    <w:p w14:paraId="4BFA2B4C" w14:textId="5AAE5CEF" w:rsidR="00FC0D3B" w:rsidRPr="00FC0D3B" w:rsidRDefault="00FC0D3B" w:rsidP="00FC0D3B">
      <w:pPr>
        <w:pStyle w:val="a4"/>
        <w:jc w:val="center"/>
        <w:rPr>
          <w:rFonts w:ascii="Times New Roman" w:hAnsi="Times New Roman" w:cs="Times New Roman"/>
          <w:b/>
          <w:color w:val="FF0000"/>
        </w:rPr>
      </w:pPr>
      <w:bookmarkStart w:id="362" w:name="_Ref15377829"/>
      <w:bookmarkStart w:id="363" w:name="_Toc15395132"/>
      <w:bookmarkStart w:id="364" w:name="_Toc15395348"/>
      <w:bookmarkStart w:id="365" w:name="_Toc15545815"/>
      <w:r w:rsidRPr="00FC0D3B">
        <w:rPr>
          <w:rFonts w:ascii="Times New Roman" w:hAnsi="Times New Roman" w:cs="Times New Roman"/>
          <w:b/>
        </w:rPr>
        <w:t xml:space="preserve">Figure </w:t>
      </w:r>
      <w:r w:rsidRPr="00FC0D3B">
        <w:rPr>
          <w:rFonts w:ascii="Times New Roman" w:hAnsi="Times New Roman" w:cs="Times New Roman"/>
          <w:b/>
        </w:rPr>
        <w:fldChar w:fldCharType="begin"/>
      </w:r>
      <w:r w:rsidRPr="00FC0D3B">
        <w:rPr>
          <w:rFonts w:ascii="Times New Roman" w:hAnsi="Times New Roman" w:cs="Times New Roman"/>
          <w:b/>
        </w:rPr>
        <w:instrText xml:space="preserve"> SEQ Figure \* ARABIC </w:instrText>
      </w:r>
      <w:r w:rsidRPr="00FC0D3B">
        <w:rPr>
          <w:rFonts w:ascii="Times New Roman" w:hAnsi="Times New Roman" w:cs="Times New Roman"/>
          <w:b/>
        </w:rPr>
        <w:fldChar w:fldCharType="separate"/>
      </w:r>
      <w:r w:rsidR="00AE70A5">
        <w:rPr>
          <w:rFonts w:ascii="Times New Roman" w:hAnsi="Times New Roman" w:cs="Times New Roman"/>
          <w:b/>
          <w:noProof/>
        </w:rPr>
        <w:t>43</w:t>
      </w:r>
      <w:r w:rsidRPr="00FC0D3B">
        <w:rPr>
          <w:rFonts w:ascii="Times New Roman" w:hAnsi="Times New Roman" w:cs="Times New Roman"/>
          <w:b/>
        </w:rPr>
        <w:fldChar w:fldCharType="end"/>
      </w:r>
      <w:bookmarkEnd w:id="362"/>
      <w:r w:rsidRPr="00FC0D3B">
        <w:rPr>
          <w:rFonts w:ascii="Times New Roman" w:hAnsi="Times New Roman" w:cs="Times New Roman"/>
          <w:b/>
        </w:rPr>
        <w:t>:</w:t>
      </w:r>
      <w:r w:rsidRPr="00FC0D3B">
        <w:rPr>
          <w:rFonts w:ascii="Times New Roman" w:hAnsi="Times New Roman" w:cs="Times New Roman"/>
          <w:b/>
          <w:bCs/>
          <w:noProof/>
        </w:rPr>
        <w:t xml:space="preserve"> MD model of</w:t>
      </w:r>
      <w:r w:rsidRPr="00FC0D3B">
        <w:rPr>
          <w:rFonts w:ascii="Times New Roman" w:hAnsi="Times New Roman" w:cs="Times New Roman"/>
          <w:b/>
          <w:bCs/>
        </w:rPr>
        <w:t xml:space="preserve"> case C: gas-C1 system under 30 bar and -90 </w:t>
      </w:r>
      <w:r w:rsidRPr="00FC0D3B">
        <w:rPr>
          <w:rFonts w:ascii="Times New Roman" w:hAnsi="Times New Roman" w:cs="Times New Roman"/>
          <w:b/>
          <w:bCs/>
          <w:noProof/>
        </w:rPr>
        <w:t>°C</w:t>
      </w:r>
      <w:r w:rsidRPr="00FC0D3B">
        <w:rPr>
          <w:rFonts w:ascii="Times New Roman" w:hAnsi="Times New Roman" w:cs="Times New Roman"/>
          <w:b/>
          <w:bCs/>
        </w:rPr>
        <w:t>. The system density is 0.003 mol/cm^3.</w:t>
      </w:r>
      <w:bookmarkEnd w:id="363"/>
      <w:bookmarkEnd w:id="364"/>
      <w:bookmarkEnd w:id="365"/>
    </w:p>
    <w:p w14:paraId="37A7781A" w14:textId="67ACAFCF" w:rsidR="004F430B" w:rsidRDefault="004F430B" w:rsidP="004F430B">
      <w:pPr>
        <w:pStyle w:val="a4"/>
        <w:jc w:val="center"/>
        <w:rPr>
          <w:rFonts w:ascii="Times New Roman" w:hAnsi="Times New Roman" w:cs="Times New Roman"/>
          <w:b/>
          <w:bCs/>
          <w:sz w:val="24"/>
          <w:szCs w:val="24"/>
        </w:rPr>
      </w:pPr>
    </w:p>
    <w:p w14:paraId="4E17A380" w14:textId="77777777" w:rsidR="00FC0D3B" w:rsidRDefault="00FC0D3B" w:rsidP="00FC0D3B">
      <w:pPr>
        <w:keepNext/>
        <w:jc w:val="center"/>
      </w:pPr>
      <w:r>
        <w:rPr>
          <w:noProof/>
          <w:lang w:eastAsia="en-US"/>
        </w:rPr>
        <w:drawing>
          <wp:inline distT="0" distB="0" distL="0" distR="0" wp14:anchorId="5B4EA17B" wp14:editId="4974904F">
            <wp:extent cx="2684678" cy="2745280"/>
            <wp:effectExtent l="0" t="0" r="190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691288" cy="2752040"/>
                    </a:xfrm>
                    <a:prstGeom prst="rect">
                      <a:avLst/>
                    </a:prstGeom>
                  </pic:spPr>
                </pic:pic>
              </a:graphicData>
            </a:graphic>
          </wp:inline>
        </w:drawing>
      </w:r>
    </w:p>
    <w:p w14:paraId="66E17ED9" w14:textId="016BE97F" w:rsidR="00FC0D3B" w:rsidRPr="00FC0D3B" w:rsidRDefault="00FC0D3B" w:rsidP="00FC0D3B">
      <w:pPr>
        <w:pStyle w:val="a4"/>
        <w:jc w:val="center"/>
        <w:rPr>
          <w:rFonts w:ascii="Times New Roman" w:hAnsi="Times New Roman" w:cs="Times New Roman"/>
          <w:b/>
        </w:rPr>
      </w:pPr>
      <w:bookmarkStart w:id="366" w:name="_Ref15377831"/>
      <w:bookmarkStart w:id="367" w:name="_Toc15395133"/>
      <w:bookmarkStart w:id="368" w:name="_Toc15395349"/>
      <w:bookmarkStart w:id="369" w:name="_Toc15545816"/>
      <w:r w:rsidRPr="00FC0D3B">
        <w:rPr>
          <w:rFonts w:ascii="Times New Roman" w:hAnsi="Times New Roman" w:cs="Times New Roman"/>
          <w:b/>
        </w:rPr>
        <w:t xml:space="preserve">Figure </w:t>
      </w:r>
      <w:r w:rsidRPr="00FC0D3B">
        <w:rPr>
          <w:rFonts w:ascii="Times New Roman" w:hAnsi="Times New Roman" w:cs="Times New Roman"/>
          <w:b/>
        </w:rPr>
        <w:fldChar w:fldCharType="begin"/>
      </w:r>
      <w:r w:rsidRPr="00FC0D3B">
        <w:rPr>
          <w:rFonts w:ascii="Times New Roman" w:hAnsi="Times New Roman" w:cs="Times New Roman"/>
          <w:b/>
        </w:rPr>
        <w:instrText xml:space="preserve"> SEQ Figure \* ARABIC </w:instrText>
      </w:r>
      <w:r w:rsidRPr="00FC0D3B">
        <w:rPr>
          <w:rFonts w:ascii="Times New Roman" w:hAnsi="Times New Roman" w:cs="Times New Roman"/>
          <w:b/>
        </w:rPr>
        <w:fldChar w:fldCharType="separate"/>
      </w:r>
      <w:r w:rsidR="00AE70A5">
        <w:rPr>
          <w:rFonts w:ascii="Times New Roman" w:hAnsi="Times New Roman" w:cs="Times New Roman"/>
          <w:b/>
          <w:noProof/>
        </w:rPr>
        <w:t>44</w:t>
      </w:r>
      <w:r w:rsidRPr="00FC0D3B">
        <w:rPr>
          <w:rFonts w:ascii="Times New Roman" w:hAnsi="Times New Roman" w:cs="Times New Roman"/>
          <w:b/>
        </w:rPr>
        <w:fldChar w:fldCharType="end"/>
      </w:r>
      <w:bookmarkEnd w:id="366"/>
      <w:r w:rsidRPr="00FC0D3B">
        <w:rPr>
          <w:rFonts w:ascii="Times New Roman" w:hAnsi="Times New Roman" w:cs="Times New Roman"/>
          <w:b/>
        </w:rPr>
        <w:t>:</w:t>
      </w:r>
      <w:r w:rsidRPr="00FC0D3B">
        <w:rPr>
          <w:rFonts w:ascii="Times New Roman" w:hAnsi="Times New Roman" w:cs="Times New Roman"/>
          <w:b/>
          <w:bCs/>
          <w:noProof/>
        </w:rPr>
        <w:t xml:space="preserve"> MD model of</w:t>
      </w:r>
      <w:r w:rsidRPr="00FC0D3B">
        <w:rPr>
          <w:rFonts w:ascii="Times New Roman" w:hAnsi="Times New Roman" w:cs="Times New Roman"/>
          <w:b/>
          <w:bCs/>
        </w:rPr>
        <w:t xml:space="preserve"> case A: liquid-C1 system under 30 bar and -105 </w:t>
      </w:r>
      <w:r w:rsidRPr="00FC0D3B">
        <w:rPr>
          <w:rFonts w:ascii="Times New Roman" w:hAnsi="Times New Roman" w:cs="Times New Roman"/>
          <w:b/>
          <w:bCs/>
          <w:noProof/>
        </w:rPr>
        <w:t>°C</w:t>
      </w:r>
      <w:r w:rsidRPr="00FC0D3B">
        <w:rPr>
          <w:rFonts w:ascii="Times New Roman" w:hAnsi="Times New Roman" w:cs="Times New Roman"/>
          <w:b/>
          <w:bCs/>
        </w:rPr>
        <w:t>. The system density is 0.0208 mol/cm^3.</w:t>
      </w:r>
      <w:bookmarkEnd w:id="367"/>
      <w:bookmarkEnd w:id="368"/>
      <w:bookmarkEnd w:id="369"/>
    </w:p>
    <w:p w14:paraId="37024762" w14:textId="1027B3A8" w:rsidR="00C4066F" w:rsidRDefault="0023528F" w:rsidP="00EE25A1">
      <w:pPr>
        <w:spacing w:line="480" w:lineRule="auto"/>
        <w:rPr>
          <w:rFonts w:cs="Times New Roman"/>
          <w:sz w:val="24"/>
          <w:szCs w:val="24"/>
        </w:rPr>
      </w:pPr>
      <w:r>
        <w:rPr>
          <w:rFonts w:cs="Times New Roman"/>
          <w:sz w:val="24"/>
          <w:szCs w:val="24"/>
        </w:rPr>
        <w:t xml:space="preserve">After </w:t>
      </w:r>
      <w:r w:rsidR="00EE0FC9">
        <w:rPr>
          <w:rFonts w:cs="Times New Roman"/>
          <w:sz w:val="24"/>
          <w:szCs w:val="24"/>
        </w:rPr>
        <w:t xml:space="preserve">each </w:t>
      </w:r>
      <w:r>
        <w:rPr>
          <w:rFonts w:cs="Times New Roman"/>
          <w:sz w:val="24"/>
          <w:szCs w:val="24"/>
        </w:rPr>
        <w:t>system was in its equilibrium state, t</w:t>
      </w:r>
      <w:r w:rsidR="00DA0D2D">
        <w:rPr>
          <w:rFonts w:cs="Times New Roman"/>
          <w:sz w:val="24"/>
          <w:szCs w:val="24"/>
        </w:rPr>
        <w:t xml:space="preserve">he radial distribution function of each case was calculated </w:t>
      </w:r>
      <w:r w:rsidR="00DA0D2D" w:rsidRPr="00660466">
        <w:rPr>
          <w:rFonts w:cs="Times New Roman"/>
          <w:sz w:val="24"/>
          <w:szCs w:val="24"/>
        </w:rPr>
        <w:t xml:space="preserve">and compared in </w:t>
      </w:r>
      <w:r w:rsidR="00612C14" w:rsidRPr="00660466">
        <w:rPr>
          <w:rFonts w:cs="Times New Roman"/>
          <w:sz w:val="24"/>
          <w:szCs w:val="24"/>
        </w:rPr>
        <w:fldChar w:fldCharType="begin"/>
      </w:r>
      <w:r w:rsidR="00612C14" w:rsidRPr="00660466">
        <w:rPr>
          <w:rFonts w:cs="Times New Roman"/>
          <w:sz w:val="24"/>
          <w:szCs w:val="24"/>
        </w:rPr>
        <w:instrText xml:space="preserve"> REF _Ref15377977 \h  \* MERGEFORMAT </w:instrText>
      </w:r>
      <w:r w:rsidR="00612C14" w:rsidRPr="00660466">
        <w:rPr>
          <w:rFonts w:cs="Times New Roman"/>
          <w:sz w:val="24"/>
          <w:szCs w:val="24"/>
        </w:rPr>
      </w:r>
      <w:r w:rsidR="00612C14" w:rsidRPr="00660466">
        <w:rPr>
          <w:rFonts w:cs="Times New Roman"/>
          <w:sz w:val="24"/>
          <w:szCs w:val="24"/>
        </w:rPr>
        <w:fldChar w:fldCharType="separate"/>
      </w:r>
      <w:r w:rsidR="00612C14" w:rsidRPr="00660466">
        <w:rPr>
          <w:rFonts w:cs="Times New Roman"/>
          <w:b/>
          <w:sz w:val="24"/>
          <w:szCs w:val="24"/>
        </w:rPr>
        <w:t xml:space="preserve">Figure </w:t>
      </w:r>
      <w:r w:rsidR="00612C14" w:rsidRPr="00660466">
        <w:rPr>
          <w:rFonts w:cs="Times New Roman"/>
          <w:b/>
          <w:noProof/>
          <w:sz w:val="24"/>
          <w:szCs w:val="24"/>
        </w:rPr>
        <w:t>45</w:t>
      </w:r>
      <w:r w:rsidR="00612C14" w:rsidRPr="00660466">
        <w:rPr>
          <w:rFonts w:cs="Times New Roman"/>
          <w:sz w:val="24"/>
          <w:szCs w:val="24"/>
        </w:rPr>
        <w:fldChar w:fldCharType="end"/>
      </w:r>
      <w:r w:rsidR="00612C14" w:rsidRPr="00660466">
        <w:rPr>
          <w:rFonts w:cs="Times New Roman"/>
          <w:sz w:val="24"/>
          <w:szCs w:val="24"/>
        </w:rPr>
        <w:t>.</w:t>
      </w:r>
      <w:r w:rsidR="00DA0D2D">
        <w:rPr>
          <w:rFonts w:cs="Times New Roman"/>
          <w:sz w:val="24"/>
          <w:szCs w:val="24"/>
        </w:rPr>
        <w:t xml:space="preserve"> </w:t>
      </w:r>
    </w:p>
    <w:p w14:paraId="5D2F6BB6" w14:textId="77777777" w:rsidR="004F430B" w:rsidRDefault="00F5191F" w:rsidP="004F430B">
      <w:pPr>
        <w:keepNext/>
        <w:spacing w:line="480" w:lineRule="auto"/>
      </w:pPr>
      <w:r>
        <w:rPr>
          <w:rFonts w:cs="Times New Roman" w:hint="eastAsia"/>
          <w:noProof/>
          <w:sz w:val="24"/>
          <w:szCs w:val="24"/>
          <w:lang w:eastAsia="en-US"/>
        </w:rPr>
        <w:lastRenderedPageBreak/>
        <w:drawing>
          <wp:inline distT="0" distB="0" distL="0" distR="0" wp14:anchorId="1B319F9F" wp14:editId="79732220">
            <wp:extent cx="5274310" cy="4072255"/>
            <wp:effectExtent l="0" t="0" r="2540"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mpare add.jpg"/>
                    <pic:cNvPicPr/>
                  </pic:nvPicPr>
                  <pic:blipFill>
                    <a:blip r:embed="rId54">
                      <a:extLst>
                        <a:ext uri="{28A0092B-C50C-407E-A947-70E740481C1C}">
                          <a14:useLocalDpi xmlns:a14="http://schemas.microsoft.com/office/drawing/2010/main" val="0"/>
                        </a:ext>
                      </a:extLst>
                    </a:blip>
                    <a:stretch>
                      <a:fillRect/>
                    </a:stretch>
                  </pic:blipFill>
                  <pic:spPr>
                    <a:xfrm>
                      <a:off x="0" y="0"/>
                      <a:ext cx="5274310" cy="4072255"/>
                    </a:xfrm>
                    <a:prstGeom prst="rect">
                      <a:avLst/>
                    </a:prstGeom>
                  </pic:spPr>
                </pic:pic>
              </a:graphicData>
            </a:graphic>
          </wp:inline>
        </w:drawing>
      </w:r>
    </w:p>
    <w:p w14:paraId="566FBA59" w14:textId="79659CC4" w:rsidR="00781239" w:rsidRPr="00612C14" w:rsidRDefault="000E558E" w:rsidP="00612C14">
      <w:pPr>
        <w:pStyle w:val="a4"/>
        <w:jc w:val="center"/>
        <w:rPr>
          <w:rFonts w:ascii="Times New Roman" w:hAnsi="Times New Roman" w:cs="Times New Roman"/>
          <w:b/>
        </w:rPr>
      </w:pPr>
      <w:bookmarkStart w:id="370" w:name="_Ref15377977"/>
      <w:bookmarkStart w:id="371" w:name="_Toc12879604"/>
      <w:bookmarkStart w:id="372" w:name="_Toc12879705"/>
      <w:bookmarkStart w:id="373" w:name="_Toc12887856"/>
      <w:bookmarkStart w:id="374" w:name="_Toc12888384"/>
      <w:bookmarkStart w:id="375" w:name="_Toc15395134"/>
      <w:bookmarkStart w:id="376" w:name="_Toc15395350"/>
      <w:bookmarkStart w:id="377" w:name="_Toc15545817"/>
      <w:r w:rsidRPr="00660466">
        <w:rPr>
          <w:rFonts w:ascii="Times New Roman" w:hAnsi="Times New Roman" w:cs="Times New Roman"/>
          <w:b/>
        </w:rPr>
        <w:t>Figure</w:t>
      </w:r>
      <w:r w:rsidR="004F430B" w:rsidRPr="00660466">
        <w:rPr>
          <w:rFonts w:ascii="Times New Roman" w:hAnsi="Times New Roman" w:cs="Times New Roman"/>
          <w:b/>
        </w:rPr>
        <w:t xml:space="preserve"> </w:t>
      </w:r>
      <w:r w:rsidR="004F430B" w:rsidRPr="00660466">
        <w:rPr>
          <w:rFonts w:ascii="Times New Roman" w:hAnsi="Times New Roman" w:cs="Times New Roman"/>
          <w:b/>
        </w:rPr>
        <w:fldChar w:fldCharType="begin"/>
      </w:r>
      <w:r w:rsidR="004F430B" w:rsidRPr="00660466">
        <w:rPr>
          <w:rFonts w:ascii="Times New Roman" w:hAnsi="Times New Roman" w:cs="Times New Roman"/>
          <w:b/>
        </w:rPr>
        <w:instrText xml:space="preserve"> SEQ Figure \* ARABIC </w:instrText>
      </w:r>
      <w:r w:rsidR="004F430B" w:rsidRPr="00660466">
        <w:rPr>
          <w:rFonts w:ascii="Times New Roman" w:hAnsi="Times New Roman" w:cs="Times New Roman"/>
          <w:b/>
        </w:rPr>
        <w:fldChar w:fldCharType="separate"/>
      </w:r>
      <w:r w:rsidR="00AE70A5" w:rsidRPr="00660466">
        <w:rPr>
          <w:rFonts w:ascii="Times New Roman" w:hAnsi="Times New Roman" w:cs="Times New Roman"/>
          <w:b/>
          <w:noProof/>
        </w:rPr>
        <w:t>45</w:t>
      </w:r>
      <w:r w:rsidR="004F430B" w:rsidRPr="00660466">
        <w:rPr>
          <w:rFonts w:ascii="Times New Roman" w:hAnsi="Times New Roman" w:cs="Times New Roman"/>
          <w:b/>
        </w:rPr>
        <w:fldChar w:fldCharType="end"/>
      </w:r>
      <w:bookmarkEnd w:id="370"/>
      <w:r w:rsidR="004F430B" w:rsidRPr="00660466">
        <w:rPr>
          <w:rFonts w:ascii="Times New Roman" w:hAnsi="Times New Roman" w:cs="Times New Roman"/>
          <w:b/>
        </w:rPr>
        <w:t>:</w:t>
      </w:r>
      <w:r w:rsidR="004F430B" w:rsidRPr="00660466">
        <w:rPr>
          <w:rFonts w:ascii="Times New Roman" w:hAnsi="Times New Roman" w:cs="Times New Roman"/>
          <w:b/>
          <w:bCs/>
        </w:rPr>
        <w:t xml:space="preserve"> RDF</w:t>
      </w:r>
      <w:r w:rsidR="004F430B" w:rsidRPr="004F430B">
        <w:rPr>
          <w:rFonts w:ascii="Times New Roman" w:hAnsi="Times New Roman" w:cs="Times New Roman"/>
          <w:b/>
          <w:bCs/>
        </w:rPr>
        <w:t xml:space="preserve"> of liquid-C1 and Gas-C1 at their critical condition (Point A, Point C)</w:t>
      </w:r>
      <w:bookmarkEnd w:id="371"/>
      <w:bookmarkEnd w:id="372"/>
      <w:bookmarkEnd w:id="373"/>
      <w:bookmarkEnd w:id="374"/>
      <w:r w:rsidR="00272D26">
        <w:rPr>
          <w:rFonts w:ascii="Times New Roman" w:hAnsi="Times New Roman" w:cs="Times New Roman"/>
          <w:b/>
          <w:bCs/>
        </w:rPr>
        <w:t>.</w:t>
      </w:r>
      <w:bookmarkEnd w:id="375"/>
      <w:bookmarkEnd w:id="376"/>
      <w:bookmarkEnd w:id="377"/>
    </w:p>
    <w:p w14:paraId="1E3098FA" w14:textId="3F26CDD7" w:rsidR="0082543E" w:rsidRDefault="001509B1" w:rsidP="00E52A5D">
      <w:pPr>
        <w:spacing w:line="480" w:lineRule="auto"/>
        <w:rPr>
          <w:rFonts w:cs="Times New Roman"/>
          <w:sz w:val="24"/>
          <w:szCs w:val="24"/>
        </w:rPr>
      </w:pPr>
      <w:r>
        <w:rPr>
          <w:rFonts w:cs="Times New Roman"/>
          <w:sz w:val="24"/>
          <w:szCs w:val="24"/>
        </w:rPr>
        <w:t>From result</w:t>
      </w:r>
      <w:r w:rsidR="0023528F">
        <w:rPr>
          <w:rFonts w:cs="Times New Roman"/>
          <w:sz w:val="24"/>
          <w:szCs w:val="24"/>
        </w:rPr>
        <w:t>s</w:t>
      </w:r>
      <w:r>
        <w:rPr>
          <w:rFonts w:cs="Times New Roman"/>
          <w:sz w:val="24"/>
          <w:szCs w:val="24"/>
        </w:rPr>
        <w:t xml:space="preserve">, it is </w:t>
      </w:r>
      <w:r w:rsidR="00E52A5D">
        <w:rPr>
          <w:rFonts w:cs="Times New Roman"/>
          <w:sz w:val="24"/>
          <w:szCs w:val="24"/>
        </w:rPr>
        <w:t xml:space="preserve">strange that there is no </w:t>
      </w:r>
      <w:r w:rsidR="00E52A5D">
        <w:rPr>
          <w:rFonts w:cs="Times New Roman" w:hint="eastAsia"/>
          <w:sz w:val="24"/>
          <w:szCs w:val="24"/>
        </w:rPr>
        <w:t>obvious</w:t>
      </w:r>
      <w:r w:rsidR="00E52A5D">
        <w:rPr>
          <w:rFonts w:cs="Times New Roman"/>
          <w:sz w:val="24"/>
          <w:szCs w:val="24"/>
        </w:rPr>
        <w:t xml:space="preserve"> difference between the </w:t>
      </w:r>
      <w:r w:rsidR="00D23436">
        <w:rPr>
          <w:rFonts w:cs="Times New Roman"/>
          <w:sz w:val="24"/>
          <w:szCs w:val="24"/>
        </w:rPr>
        <w:t xml:space="preserve">max/min </w:t>
      </w:r>
      <w:r w:rsidR="00E52A5D">
        <w:rPr>
          <w:rFonts w:cs="Times New Roman"/>
          <w:sz w:val="24"/>
          <w:szCs w:val="24"/>
        </w:rPr>
        <w:t>critical distance of liquid-C1 and</w:t>
      </w:r>
      <w:r w:rsidR="00D23436">
        <w:rPr>
          <w:rFonts w:cs="Times New Roman"/>
          <w:sz w:val="24"/>
          <w:szCs w:val="24"/>
        </w:rPr>
        <w:t xml:space="preserve"> </w:t>
      </w:r>
      <w:r w:rsidR="00E52A5D">
        <w:rPr>
          <w:rFonts w:cs="Times New Roman"/>
          <w:sz w:val="24"/>
          <w:szCs w:val="24"/>
        </w:rPr>
        <w:t>gas-C1</w:t>
      </w:r>
      <w:r w:rsidR="00E82495">
        <w:rPr>
          <w:rFonts w:cs="Times New Roman"/>
          <w:sz w:val="24"/>
          <w:szCs w:val="24"/>
        </w:rPr>
        <w:t xml:space="preserve"> under 30</w:t>
      </w:r>
      <w:r w:rsidR="0023528F">
        <w:rPr>
          <w:rFonts w:cs="Times New Roman"/>
          <w:sz w:val="24"/>
          <w:szCs w:val="24"/>
        </w:rPr>
        <w:t xml:space="preserve"> </w:t>
      </w:r>
      <w:r w:rsidR="00E82495">
        <w:rPr>
          <w:rFonts w:cs="Times New Roman"/>
          <w:sz w:val="24"/>
          <w:szCs w:val="24"/>
        </w:rPr>
        <w:t>bar</w:t>
      </w:r>
      <w:r w:rsidR="003F60B7">
        <w:rPr>
          <w:rFonts w:cs="Times New Roman"/>
          <w:sz w:val="24"/>
          <w:szCs w:val="24"/>
        </w:rPr>
        <w:t>, which is contrary to the</w:t>
      </w:r>
      <w:r w:rsidR="00E52A5D">
        <w:rPr>
          <w:rFonts w:cs="Times New Roman"/>
          <w:sz w:val="24"/>
          <w:szCs w:val="24"/>
        </w:rPr>
        <w:t xml:space="preserve"> </w:t>
      </w:r>
      <w:r w:rsidR="00AB1679">
        <w:rPr>
          <w:rFonts w:cs="Times New Roman"/>
          <w:sz w:val="24"/>
          <w:szCs w:val="24"/>
        </w:rPr>
        <w:t xml:space="preserve">initial </w:t>
      </w:r>
      <w:r w:rsidR="00E52A5D">
        <w:rPr>
          <w:rFonts w:cs="Times New Roman"/>
          <w:sz w:val="24"/>
          <w:szCs w:val="24"/>
        </w:rPr>
        <w:t>assumption</w:t>
      </w:r>
      <w:r w:rsidR="003F60B7">
        <w:rPr>
          <w:rFonts w:cs="Times New Roman"/>
          <w:sz w:val="24"/>
          <w:szCs w:val="24"/>
        </w:rPr>
        <w:t xml:space="preserve"> of this method</w:t>
      </w:r>
      <w:r w:rsidR="00E52A5D">
        <w:rPr>
          <w:rFonts w:cs="Times New Roman"/>
          <w:sz w:val="24"/>
          <w:szCs w:val="24"/>
        </w:rPr>
        <w:t xml:space="preserve">. From their RDF, the </w:t>
      </w:r>
      <w:r w:rsidR="0023528F">
        <w:rPr>
          <w:rFonts w:cs="Times New Roman"/>
          <w:sz w:val="24"/>
          <w:szCs w:val="24"/>
        </w:rPr>
        <w:t>maximum critical distance of liquid-C1 molecules</w:t>
      </w:r>
      <w:r w:rsidR="00E52A5D">
        <w:rPr>
          <w:rFonts w:cs="Times New Roman"/>
          <w:sz w:val="24"/>
          <w:szCs w:val="24"/>
        </w:rPr>
        <w:t xml:space="preserve"> is 4.75 angstrom and </w:t>
      </w:r>
      <w:r w:rsidR="0023528F">
        <w:rPr>
          <w:rFonts w:cs="Times New Roman"/>
          <w:sz w:val="24"/>
          <w:szCs w:val="24"/>
        </w:rPr>
        <w:t xml:space="preserve">minimum critical distance of gas-C1 molecules is </w:t>
      </w:r>
      <w:r w:rsidR="00E52A5D">
        <w:rPr>
          <w:rFonts w:cs="Times New Roman"/>
          <w:sz w:val="24"/>
          <w:szCs w:val="24"/>
        </w:rPr>
        <w:t>4.80 angstrom</w:t>
      </w:r>
      <w:r w:rsidR="003F60B7">
        <w:rPr>
          <w:rFonts w:cs="Times New Roman"/>
          <w:sz w:val="24"/>
          <w:szCs w:val="24"/>
        </w:rPr>
        <w:t>. In the</w:t>
      </w:r>
      <w:r w:rsidR="00AB1679">
        <w:rPr>
          <w:rFonts w:cs="Times New Roman"/>
          <w:sz w:val="24"/>
          <w:szCs w:val="24"/>
        </w:rPr>
        <w:t xml:space="preserve"> </w:t>
      </w:r>
      <w:r w:rsidR="00AB1679">
        <w:rPr>
          <w:rFonts w:cs="Times New Roman" w:hint="eastAsia"/>
          <w:sz w:val="24"/>
          <w:szCs w:val="24"/>
        </w:rPr>
        <w:t>initial</w:t>
      </w:r>
      <w:r w:rsidR="00AB1679">
        <w:rPr>
          <w:rFonts w:cs="Times New Roman"/>
          <w:sz w:val="24"/>
          <w:szCs w:val="24"/>
        </w:rPr>
        <w:t xml:space="preserve"> assumption, there should be several orders of magnitude </w:t>
      </w:r>
      <w:r w:rsidR="00E82495">
        <w:rPr>
          <w:rFonts w:cs="Times New Roman" w:hint="eastAsia"/>
          <w:sz w:val="24"/>
          <w:szCs w:val="24"/>
        </w:rPr>
        <w:t>difference</w:t>
      </w:r>
      <w:r w:rsidR="00E82495">
        <w:rPr>
          <w:rFonts w:cs="Times New Roman"/>
          <w:sz w:val="24"/>
          <w:szCs w:val="24"/>
        </w:rPr>
        <w:t xml:space="preserve"> between gas critical distance and liquid critical distance. </w:t>
      </w:r>
      <w:r w:rsidR="00612C14">
        <w:rPr>
          <w:rFonts w:cs="Times New Roman"/>
          <w:sz w:val="24"/>
          <w:szCs w:val="24"/>
        </w:rPr>
        <w:t>And i</w:t>
      </w:r>
      <w:r w:rsidR="00AB1679">
        <w:rPr>
          <w:rFonts w:cs="Times New Roman"/>
          <w:sz w:val="24"/>
          <w:szCs w:val="24"/>
        </w:rPr>
        <w:t xml:space="preserve">t is </w:t>
      </w:r>
      <w:r w:rsidR="00E82495">
        <w:rPr>
          <w:rFonts w:cs="Times New Roman"/>
          <w:sz w:val="24"/>
          <w:szCs w:val="24"/>
        </w:rPr>
        <w:t>impossible</w:t>
      </w:r>
      <w:r w:rsidR="00AB1679">
        <w:rPr>
          <w:rFonts w:cs="Times New Roman"/>
          <w:sz w:val="24"/>
          <w:szCs w:val="24"/>
        </w:rPr>
        <w:t xml:space="preserve"> to use these two values as </w:t>
      </w:r>
      <w:r w:rsidR="006D18D1">
        <w:rPr>
          <w:rFonts w:cs="Times New Roman"/>
          <w:sz w:val="24"/>
          <w:szCs w:val="24"/>
        </w:rPr>
        <w:t xml:space="preserve">a </w:t>
      </w:r>
      <w:r w:rsidR="00AB1679">
        <w:rPr>
          <w:rFonts w:cs="Times New Roman"/>
          <w:sz w:val="24"/>
          <w:szCs w:val="24"/>
        </w:rPr>
        <w:t>judgment</w:t>
      </w:r>
      <w:r w:rsidR="003F60B7">
        <w:rPr>
          <w:rFonts w:cs="Times New Roman"/>
          <w:sz w:val="24"/>
          <w:szCs w:val="24"/>
        </w:rPr>
        <w:t xml:space="preserve"> in this</w:t>
      </w:r>
      <w:r w:rsidR="0032784A">
        <w:rPr>
          <w:rFonts w:cs="Times New Roman"/>
          <w:sz w:val="24"/>
          <w:szCs w:val="24"/>
        </w:rPr>
        <w:t xml:space="preserve"> method </w:t>
      </w:r>
      <w:r w:rsidR="00AB1679">
        <w:rPr>
          <w:rFonts w:cs="Times New Roman"/>
          <w:sz w:val="24"/>
          <w:szCs w:val="24"/>
        </w:rPr>
        <w:t>because they are almost</w:t>
      </w:r>
      <w:r w:rsidR="00A46391">
        <w:rPr>
          <w:rFonts w:cs="Times New Roman"/>
          <w:sz w:val="24"/>
          <w:szCs w:val="24"/>
        </w:rPr>
        <w:t xml:space="preserve"> </w:t>
      </w:r>
      <w:r w:rsidR="00AB1679">
        <w:rPr>
          <w:rFonts w:cs="Times New Roman"/>
          <w:sz w:val="24"/>
          <w:szCs w:val="24"/>
        </w:rPr>
        <w:t>same.</w:t>
      </w:r>
      <w:r w:rsidR="00E82495">
        <w:rPr>
          <w:rFonts w:cs="Times New Roman"/>
          <w:sz w:val="24"/>
          <w:szCs w:val="24"/>
        </w:rPr>
        <w:t xml:space="preserve"> </w:t>
      </w:r>
    </w:p>
    <w:p w14:paraId="3CC72FEB" w14:textId="55B11D79" w:rsidR="00896568" w:rsidRDefault="00E82495" w:rsidP="007F2397">
      <w:pPr>
        <w:spacing w:line="480" w:lineRule="auto"/>
        <w:ind w:firstLine="420"/>
        <w:rPr>
          <w:rFonts w:cs="Times New Roman"/>
          <w:noProof/>
          <w:sz w:val="24"/>
          <w:szCs w:val="24"/>
        </w:rPr>
      </w:pPr>
      <w:r>
        <w:rPr>
          <w:rFonts w:cs="Times New Roman"/>
          <w:sz w:val="24"/>
          <w:szCs w:val="24"/>
        </w:rPr>
        <w:t xml:space="preserve">In order to </w:t>
      </w:r>
      <w:r w:rsidR="00612C14">
        <w:rPr>
          <w:rFonts w:cs="Times New Roman"/>
          <w:sz w:val="24"/>
          <w:szCs w:val="24"/>
        </w:rPr>
        <w:t>understand</w:t>
      </w:r>
      <w:r w:rsidR="007F0EE7">
        <w:rPr>
          <w:rFonts w:cs="Times New Roman"/>
          <w:sz w:val="24"/>
          <w:szCs w:val="24"/>
        </w:rPr>
        <w:t xml:space="preserve"> why there is no </w:t>
      </w:r>
      <w:r w:rsidR="009B463C">
        <w:rPr>
          <w:rFonts w:cs="Times New Roman"/>
          <w:sz w:val="24"/>
          <w:szCs w:val="24"/>
        </w:rPr>
        <w:t>obvious</w:t>
      </w:r>
      <w:r w:rsidR="007F0EE7">
        <w:rPr>
          <w:rFonts w:cs="Times New Roman"/>
          <w:sz w:val="24"/>
          <w:szCs w:val="24"/>
        </w:rPr>
        <w:t xml:space="preserve"> difference</w:t>
      </w:r>
      <w:r w:rsidR="009B463C">
        <w:rPr>
          <w:rFonts w:cs="Times New Roman"/>
          <w:sz w:val="24"/>
          <w:szCs w:val="24"/>
        </w:rPr>
        <w:t xml:space="preserve"> between </w:t>
      </w:r>
      <w:r w:rsidR="006D18D1">
        <w:rPr>
          <w:rFonts w:cs="Times New Roman"/>
          <w:sz w:val="24"/>
          <w:szCs w:val="24"/>
        </w:rPr>
        <w:t xml:space="preserve">the </w:t>
      </w:r>
      <w:r w:rsidR="00A46391">
        <w:rPr>
          <w:rFonts w:cs="Times New Roman"/>
          <w:sz w:val="24"/>
          <w:szCs w:val="24"/>
        </w:rPr>
        <w:t>min-</w:t>
      </w:r>
      <w:r w:rsidR="009B463C">
        <w:rPr>
          <w:rFonts w:cs="Times New Roman"/>
          <w:sz w:val="24"/>
          <w:szCs w:val="24"/>
        </w:rPr>
        <w:t>critical distance of</w:t>
      </w:r>
      <w:r w:rsidR="007F0EE7">
        <w:rPr>
          <w:rFonts w:cs="Times New Roman"/>
          <w:sz w:val="24"/>
          <w:szCs w:val="24"/>
        </w:rPr>
        <w:t xml:space="preserve"> ga</w:t>
      </w:r>
      <w:r w:rsidR="009B463C">
        <w:rPr>
          <w:rFonts w:cs="Times New Roman"/>
          <w:sz w:val="24"/>
          <w:szCs w:val="24"/>
        </w:rPr>
        <w:t xml:space="preserve">s-C1 and </w:t>
      </w:r>
      <w:r w:rsidR="00A46391">
        <w:rPr>
          <w:rFonts w:cs="Times New Roman"/>
          <w:sz w:val="24"/>
          <w:szCs w:val="24"/>
        </w:rPr>
        <w:t xml:space="preserve">max-critical distance of </w:t>
      </w:r>
      <w:r w:rsidR="009B463C">
        <w:rPr>
          <w:rFonts w:cs="Times New Roman"/>
          <w:sz w:val="24"/>
          <w:szCs w:val="24"/>
        </w:rPr>
        <w:t>liquid-C1</w:t>
      </w:r>
      <w:r w:rsidR="009B463C">
        <w:rPr>
          <w:rFonts w:cs="Times New Roman" w:hint="eastAsia"/>
          <w:sz w:val="24"/>
          <w:szCs w:val="24"/>
        </w:rPr>
        <w:t>,</w:t>
      </w:r>
      <w:r w:rsidR="00B97AFE">
        <w:rPr>
          <w:rFonts w:cs="Times New Roman"/>
          <w:sz w:val="24"/>
          <w:szCs w:val="24"/>
        </w:rPr>
        <w:t xml:space="preserve"> </w:t>
      </w:r>
      <w:r w:rsidR="00612C14">
        <w:rPr>
          <w:rFonts w:cs="Times New Roman"/>
          <w:sz w:val="24"/>
          <w:szCs w:val="24"/>
        </w:rPr>
        <w:t xml:space="preserve">the gas-C1 molecules under different P/T conditions were simulated at first and their </w:t>
      </w:r>
      <w:r w:rsidR="00612C14" w:rsidRPr="00612C14">
        <w:rPr>
          <w:rFonts w:cs="Times New Roman"/>
          <w:sz w:val="24"/>
          <w:szCs w:val="24"/>
        </w:rPr>
        <w:t>RDF</w:t>
      </w:r>
      <w:r w:rsidR="00612C14">
        <w:rPr>
          <w:rFonts w:cs="Times New Roman"/>
          <w:sz w:val="24"/>
          <w:szCs w:val="24"/>
        </w:rPr>
        <w:t xml:space="preserve"> graphs</w:t>
      </w:r>
      <w:r w:rsidR="00612C14" w:rsidRPr="00612C14">
        <w:rPr>
          <w:rFonts w:cs="Times New Roman"/>
          <w:sz w:val="24"/>
          <w:szCs w:val="24"/>
        </w:rPr>
        <w:t xml:space="preserve"> were shown in </w:t>
      </w:r>
      <w:r w:rsidR="00612C14" w:rsidRPr="00612C14">
        <w:rPr>
          <w:rFonts w:cs="Times New Roman"/>
          <w:sz w:val="24"/>
          <w:szCs w:val="24"/>
          <w:highlight w:val="cyan"/>
        </w:rPr>
        <w:lastRenderedPageBreak/>
        <w:fldChar w:fldCharType="begin"/>
      </w:r>
      <w:r w:rsidR="00612C14" w:rsidRPr="00612C14">
        <w:rPr>
          <w:rFonts w:cs="Times New Roman"/>
          <w:sz w:val="24"/>
          <w:szCs w:val="24"/>
        </w:rPr>
        <w:instrText xml:space="preserve"> REF _Ref15378338 \h </w:instrText>
      </w:r>
      <w:r w:rsidR="00612C14">
        <w:rPr>
          <w:rFonts w:cs="Times New Roman"/>
          <w:sz w:val="24"/>
          <w:szCs w:val="24"/>
          <w:highlight w:val="cyan"/>
        </w:rPr>
        <w:instrText xml:space="preserve"> \* MERGEFORMAT </w:instrText>
      </w:r>
      <w:r w:rsidR="00612C14" w:rsidRPr="00612C14">
        <w:rPr>
          <w:rFonts w:cs="Times New Roman"/>
          <w:sz w:val="24"/>
          <w:szCs w:val="24"/>
          <w:highlight w:val="cyan"/>
        </w:rPr>
      </w:r>
      <w:r w:rsidR="00612C14" w:rsidRPr="00612C14">
        <w:rPr>
          <w:rFonts w:cs="Times New Roman"/>
          <w:sz w:val="24"/>
          <w:szCs w:val="24"/>
          <w:highlight w:val="cyan"/>
        </w:rPr>
        <w:fldChar w:fldCharType="separate"/>
      </w:r>
      <w:r w:rsidR="00612C14" w:rsidRPr="00612C14">
        <w:rPr>
          <w:rFonts w:cs="Times New Roman"/>
          <w:b/>
          <w:bCs/>
          <w:sz w:val="24"/>
          <w:szCs w:val="24"/>
        </w:rPr>
        <w:t xml:space="preserve">Figure </w:t>
      </w:r>
      <w:r w:rsidR="00612C14" w:rsidRPr="00612C14">
        <w:rPr>
          <w:rFonts w:cs="Times New Roman"/>
          <w:b/>
          <w:bCs/>
          <w:noProof/>
          <w:sz w:val="24"/>
          <w:szCs w:val="24"/>
        </w:rPr>
        <w:t>46</w:t>
      </w:r>
      <w:r w:rsidR="00612C14" w:rsidRPr="00612C14">
        <w:rPr>
          <w:rFonts w:cs="Times New Roman"/>
          <w:sz w:val="24"/>
          <w:szCs w:val="24"/>
          <w:highlight w:val="cyan"/>
        </w:rPr>
        <w:fldChar w:fldCharType="end"/>
      </w:r>
      <w:r w:rsidR="007F0EE7">
        <w:rPr>
          <w:rFonts w:cs="Times New Roman"/>
          <w:sz w:val="24"/>
          <w:szCs w:val="24"/>
        </w:rPr>
        <w:t xml:space="preserve">. </w:t>
      </w:r>
    </w:p>
    <w:p w14:paraId="32335E81" w14:textId="77777777" w:rsidR="00896568" w:rsidRDefault="00896568" w:rsidP="00896568">
      <w:pPr>
        <w:keepNext/>
        <w:spacing w:line="480" w:lineRule="auto"/>
        <w:ind w:firstLine="420"/>
        <w:jc w:val="center"/>
      </w:pPr>
      <w:r>
        <w:rPr>
          <w:rFonts w:cs="Times New Roman"/>
          <w:noProof/>
          <w:sz w:val="24"/>
          <w:szCs w:val="24"/>
          <w:lang w:eastAsia="en-US"/>
        </w:rPr>
        <w:drawing>
          <wp:inline distT="0" distB="0" distL="0" distR="0" wp14:anchorId="632125C2" wp14:editId="7C7EC72F">
            <wp:extent cx="5028458" cy="3556221"/>
            <wp:effectExtent l="0" t="0" r="1270" b="6350"/>
            <wp:docPr id="32" name="图片 32" descr="图片包含 地图, 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DF1.JPG"/>
                    <pic:cNvPicPr/>
                  </pic:nvPicPr>
                  <pic:blipFill>
                    <a:blip r:embed="rId55">
                      <a:extLst>
                        <a:ext uri="{28A0092B-C50C-407E-A947-70E740481C1C}">
                          <a14:useLocalDpi xmlns:a14="http://schemas.microsoft.com/office/drawing/2010/main" val="0"/>
                        </a:ext>
                      </a:extLst>
                    </a:blip>
                    <a:stretch>
                      <a:fillRect/>
                    </a:stretch>
                  </pic:blipFill>
                  <pic:spPr>
                    <a:xfrm>
                      <a:off x="0" y="0"/>
                      <a:ext cx="5035671" cy="3561322"/>
                    </a:xfrm>
                    <a:prstGeom prst="rect">
                      <a:avLst/>
                    </a:prstGeom>
                  </pic:spPr>
                </pic:pic>
              </a:graphicData>
            </a:graphic>
          </wp:inline>
        </w:drawing>
      </w:r>
    </w:p>
    <w:p w14:paraId="4D3C3F08" w14:textId="53773D4E" w:rsidR="006C32FB" w:rsidRPr="00612C14" w:rsidRDefault="00896568" w:rsidP="00612C14">
      <w:pPr>
        <w:pStyle w:val="a4"/>
        <w:jc w:val="center"/>
        <w:rPr>
          <w:rFonts w:ascii="Times New Roman" w:hAnsi="Times New Roman" w:cs="Times New Roman"/>
          <w:b/>
          <w:bCs/>
          <w:noProof/>
          <w:sz w:val="24"/>
          <w:szCs w:val="24"/>
        </w:rPr>
      </w:pPr>
      <w:bookmarkStart w:id="378" w:name="_Ref15378338"/>
      <w:bookmarkStart w:id="379" w:name="_Toc15395135"/>
      <w:bookmarkStart w:id="380" w:name="_Toc15395351"/>
      <w:bookmarkStart w:id="381" w:name="_Toc15545818"/>
      <w:r w:rsidRPr="00896568">
        <w:rPr>
          <w:rFonts w:ascii="Times New Roman" w:hAnsi="Times New Roman" w:cs="Times New Roman"/>
          <w:b/>
          <w:bCs/>
        </w:rPr>
        <w:t xml:space="preserve">Figure </w:t>
      </w:r>
      <w:r w:rsidRPr="00896568">
        <w:rPr>
          <w:rFonts w:ascii="Times New Roman" w:hAnsi="Times New Roman" w:cs="Times New Roman"/>
          <w:b/>
          <w:bCs/>
        </w:rPr>
        <w:fldChar w:fldCharType="begin"/>
      </w:r>
      <w:r w:rsidRPr="00896568">
        <w:rPr>
          <w:rFonts w:ascii="Times New Roman" w:hAnsi="Times New Roman" w:cs="Times New Roman"/>
          <w:b/>
          <w:bCs/>
        </w:rPr>
        <w:instrText xml:space="preserve"> SEQ Figure \* ARABIC </w:instrText>
      </w:r>
      <w:r w:rsidRPr="00896568">
        <w:rPr>
          <w:rFonts w:ascii="Times New Roman" w:hAnsi="Times New Roman" w:cs="Times New Roman"/>
          <w:b/>
          <w:bCs/>
        </w:rPr>
        <w:fldChar w:fldCharType="separate"/>
      </w:r>
      <w:r w:rsidR="00AE70A5">
        <w:rPr>
          <w:rFonts w:ascii="Times New Roman" w:hAnsi="Times New Roman" w:cs="Times New Roman"/>
          <w:b/>
          <w:bCs/>
          <w:noProof/>
        </w:rPr>
        <w:t>46</w:t>
      </w:r>
      <w:r w:rsidRPr="00896568">
        <w:rPr>
          <w:rFonts w:ascii="Times New Roman" w:hAnsi="Times New Roman" w:cs="Times New Roman"/>
          <w:b/>
          <w:bCs/>
        </w:rPr>
        <w:fldChar w:fldCharType="end"/>
      </w:r>
      <w:bookmarkEnd w:id="378"/>
      <w:r>
        <w:rPr>
          <w:rFonts w:ascii="Times New Roman" w:hAnsi="Times New Roman" w:cs="Times New Roman" w:hint="eastAsia"/>
          <w:b/>
          <w:bCs/>
        </w:rPr>
        <w:t>:</w:t>
      </w:r>
      <w:r>
        <w:rPr>
          <w:rFonts w:ascii="Times New Roman" w:hAnsi="Times New Roman" w:cs="Times New Roman"/>
          <w:b/>
          <w:bCs/>
        </w:rPr>
        <w:t xml:space="preserve"> </w:t>
      </w:r>
      <w:r w:rsidRPr="00896568">
        <w:rPr>
          <w:rFonts w:ascii="Times New Roman" w:hAnsi="Times New Roman" w:cs="Times New Roman"/>
          <w:b/>
          <w:bCs/>
          <w:noProof/>
        </w:rPr>
        <w:t>RDF of Gas-C1 under different conditions.</w:t>
      </w:r>
      <w:bookmarkEnd w:id="379"/>
      <w:bookmarkEnd w:id="380"/>
      <w:bookmarkEnd w:id="381"/>
    </w:p>
    <w:p w14:paraId="3B836D18" w14:textId="15AEBACD" w:rsidR="00041A6E" w:rsidRDefault="002118D0" w:rsidP="00E52A5D">
      <w:pPr>
        <w:spacing w:line="480" w:lineRule="auto"/>
        <w:rPr>
          <w:rFonts w:cs="Times New Roman"/>
          <w:sz w:val="24"/>
          <w:szCs w:val="24"/>
        </w:rPr>
      </w:pPr>
      <w:r w:rsidRPr="00B70903">
        <w:rPr>
          <w:rFonts w:cs="Times New Roman"/>
          <w:sz w:val="24"/>
          <w:szCs w:val="24"/>
        </w:rPr>
        <w:t xml:space="preserve">It is clear to see </w:t>
      </w:r>
      <w:r w:rsidR="00594311" w:rsidRPr="00B70903">
        <w:rPr>
          <w:rFonts w:cs="Times New Roman"/>
          <w:sz w:val="24"/>
          <w:szCs w:val="24"/>
        </w:rPr>
        <w:t xml:space="preserve">that </w:t>
      </w:r>
      <w:r w:rsidRPr="00B70903">
        <w:rPr>
          <w:rFonts w:cs="Times New Roman"/>
          <w:sz w:val="24"/>
          <w:szCs w:val="24"/>
        </w:rPr>
        <w:t>the</w:t>
      </w:r>
      <w:r w:rsidR="00FB437A" w:rsidRPr="00B70903">
        <w:rPr>
          <w:rFonts w:cs="Times New Roman"/>
          <w:sz w:val="24"/>
          <w:szCs w:val="24"/>
        </w:rPr>
        <w:t xml:space="preserve"> </w:t>
      </w:r>
      <w:r w:rsidR="00363456" w:rsidRPr="00B70903">
        <w:rPr>
          <w:rFonts w:cs="Times New Roman"/>
          <w:sz w:val="24"/>
          <w:szCs w:val="24"/>
        </w:rPr>
        <w:t xml:space="preserve">critical </w:t>
      </w:r>
      <w:r w:rsidR="00594311" w:rsidRPr="00B70903">
        <w:rPr>
          <w:rFonts w:cs="Times New Roman"/>
          <w:sz w:val="24"/>
          <w:szCs w:val="24"/>
        </w:rPr>
        <w:t>distance of each</w:t>
      </w:r>
      <w:r w:rsidR="00B70903">
        <w:rPr>
          <w:rFonts w:cs="Times New Roman"/>
          <w:sz w:val="24"/>
          <w:szCs w:val="24"/>
        </w:rPr>
        <w:t xml:space="preserve"> case</w:t>
      </w:r>
      <w:r w:rsidR="00594311" w:rsidRPr="00B70903">
        <w:rPr>
          <w:rFonts w:cs="Times New Roman"/>
          <w:sz w:val="24"/>
          <w:szCs w:val="24"/>
        </w:rPr>
        <w:t xml:space="preserve"> is almost </w:t>
      </w:r>
      <w:r w:rsidR="006C32FB">
        <w:rPr>
          <w:rFonts w:cs="Times New Roman"/>
          <w:sz w:val="24"/>
          <w:szCs w:val="24"/>
        </w:rPr>
        <w:t xml:space="preserve">the </w:t>
      </w:r>
      <w:r w:rsidR="00612C14">
        <w:rPr>
          <w:rFonts w:cs="Times New Roman"/>
          <w:sz w:val="24"/>
          <w:szCs w:val="24"/>
        </w:rPr>
        <w:t>same</w:t>
      </w:r>
      <w:r w:rsidR="00B70903">
        <w:rPr>
          <w:rFonts w:cs="Times New Roman"/>
          <w:sz w:val="24"/>
          <w:szCs w:val="24"/>
        </w:rPr>
        <w:t>, n</w:t>
      </w:r>
      <w:r w:rsidR="00594311" w:rsidRPr="00B70903">
        <w:rPr>
          <w:rFonts w:cs="Times New Roman" w:hint="eastAsia"/>
          <w:sz w:val="24"/>
          <w:szCs w:val="24"/>
        </w:rPr>
        <w:t>o</w:t>
      </w:r>
      <w:r w:rsidR="00594311" w:rsidRPr="00B70903">
        <w:rPr>
          <w:rFonts w:cs="Times New Roman"/>
          <w:sz w:val="24"/>
          <w:szCs w:val="24"/>
        </w:rPr>
        <w:t xml:space="preserve"> matter how the pressure</w:t>
      </w:r>
      <w:r w:rsidR="00B70903">
        <w:rPr>
          <w:rFonts w:cs="Times New Roman"/>
          <w:sz w:val="24"/>
          <w:szCs w:val="24"/>
        </w:rPr>
        <w:t xml:space="preserve"> </w:t>
      </w:r>
      <w:r w:rsidR="00594311" w:rsidRPr="00B70903">
        <w:rPr>
          <w:rFonts w:cs="Times New Roman"/>
          <w:sz w:val="24"/>
          <w:szCs w:val="24"/>
        </w:rPr>
        <w:t xml:space="preserve">or temperature </w:t>
      </w:r>
      <w:r w:rsidR="00B70903">
        <w:rPr>
          <w:rFonts w:cs="Times New Roman"/>
          <w:sz w:val="24"/>
          <w:szCs w:val="24"/>
        </w:rPr>
        <w:t>change</w:t>
      </w:r>
      <w:r w:rsidR="00886B3C">
        <w:rPr>
          <w:rFonts w:cs="Times New Roman"/>
          <w:sz w:val="24"/>
          <w:szCs w:val="24"/>
        </w:rPr>
        <w:t xml:space="preserve">. </w:t>
      </w:r>
      <w:r w:rsidR="009D2ED6">
        <w:rPr>
          <w:rFonts w:cs="Times New Roman"/>
          <w:sz w:val="24"/>
          <w:szCs w:val="24"/>
        </w:rPr>
        <w:t>Does t</w:t>
      </w:r>
      <w:r w:rsidR="00886B3C">
        <w:rPr>
          <w:rFonts w:cs="Times New Roman"/>
          <w:sz w:val="24"/>
          <w:szCs w:val="24"/>
        </w:rPr>
        <w:t>h</w:t>
      </w:r>
      <w:r w:rsidR="000A0B32">
        <w:rPr>
          <w:rFonts w:cs="Times New Roman"/>
          <w:sz w:val="24"/>
          <w:szCs w:val="24"/>
        </w:rPr>
        <w:t>is</w:t>
      </w:r>
      <w:r w:rsidR="00886B3C">
        <w:rPr>
          <w:rFonts w:cs="Times New Roman"/>
          <w:sz w:val="24"/>
          <w:szCs w:val="24"/>
        </w:rPr>
        <w:t xml:space="preserve"> phenomenon</w:t>
      </w:r>
      <w:r w:rsidR="009D2ED6">
        <w:rPr>
          <w:rFonts w:cs="Times New Roman"/>
          <w:sz w:val="24"/>
          <w:szCs w:val="24"/>
        </w:rPr>
        <w:t xml:space="preserve"> just</w:t>
      </w:r>
      <w:r w:rsidR="00886B3C">
        <w:rPr>
          <w:rFonts w:cs="Times New Roman"/>
          <w:sz w:val="24"/>
          <w:szCs w:val="24"/>
        </w:rPr>
        <w:t xml:space="preserve"> present in methane </w:t>
      </w:r>
      <w:r w:rsidR="009D2ED6">
        <w:rPr>
          <w:rFonts w:cs="Times New Roman"/>
          <w:sz w:val="24"/>
          <w:szCs w:val="24"/>
        </w:rPr>
        <w:t>substance</w:t>
      </w:r>
      <w:r w:rsidR="006C32FB">
        <w:rPr>
          <w:rFonts w:cs="Times New Roman"/>
          <w:sz w:val="24"/>
          <w:szCs w:val="24"/>
        </w:rPr>
        <w:t xml:space="preserve"> </w:t>
      </w:r>
      <w:r w:rsidR="00886B3C">
        <w:rPr>
          <w:rFonts w:cs="Times New Roman"/>
          <w:sz w:val="24"/>
          <w:szCs w:val="24"/>
        </w:rPr>
        <w:t xml:space="preserve">or still </w:t>
      </w:r>
      <w:r w:rsidR="009D2ED6">
        <w:rPr>
          <w:rFonts w:cs="Times New Roman"/>
          <w:sz w:val="24"/>
          <w:szCs w:val="24"/>
        </w:rPr>
        <w:t>present</w:t>
      </w:r>
      <w:r w:rsidR="00886B3C">
        <w:rPr>
          <w:rFonts w:cs="Times New Roman"/>
          <w:sz w:val="24"/>
          <w:szCs w:val="24"/>
        </w:rPr>
        <w:t xml:space="preserve"> </w:t>
      </w:r>
      <w:r w:rsidR="009D2ED6">
        <w:rPr>
          <w:rFonts w:cs="Times New Roman"/>
          <w:sz w:val="24"/>
          <w:szCs w:val="24"/>
        </w:rPr>
        <w:t>in</w:t>
      </w:r>
      <w:r w:rsidR="00886B3C">
        <w:rPr>
          <w:rFonts w:cs="Times New Roman"/>
          <w:sz w:val="24"/>
          <w:szCs w:val="24"/>
        </w:rPr>
        <w:t xml:space="preserve"> other</w:t>
      </w:r>
      <w:r w:rsidR="009D2ED6">
        <w:rPr>
          <w:rFonts w:cs="Times New Roman"/>
          <w:sz w:val="24"/>
          <w:szCs w:val="24"/>
        </w:rPr>
        <w:t xml:space="preserve"> </w:t>
      </w:r>
      <w:r w:rsidR="00D92E4F">
        <w:rPr>
          <w:rFonts w:cs="Times New Roman"/>
          <w:sz w:val="24"/>
          <w:szCs w:val="24"/>
        </w:rPr>
        <w:t>substances</w:t>
      </w:r>
      <w:r w:rsidR="009D2ED6">
        <w:rPr>
          <w:rFonts w:cs="Times New Roman"/>
          <w:sz w:val="24"/>
          <w:szCs w:val="24"/>
        </w:rPr>
        <w:t xml:space="preserve">? Also, how about </w:t>
      </w:r>
      <w:r w:rsidR="00D92E4F">
        <w:rPr>
          <w:rFonts w:cs="Times New Roman"/>
          <w:sz w:val="24"/>
          <w:szCs w:val="24"/>
        </w:rPr>
        <w:t>the</w:t>
      </w:r>
      <w:r w:rsidR="006C32FB">
        <w:rPr>
          <w:rFonts w:cs="Times New Roman"/>
          <w:sz w:val="24"/>
          <w:szCs w:val="24"/>
        </w:rPr>
        <w:t xml:space="preserve"> RDF graph of a</w:t>
      </w:r>
      <w:r w:rsidR="00D92E4F">
        <w:rPr>
          <w:rFonts w:cs="Times New Roman"/>
          <w:sz w:val="24"/>
          <w:szCs w:val="24"/>
        </w:rPr>
        <w:t xml:space="preserve"> substance</w:t>
      </w:r>
      <w:r w:rsidR="009D2ED6">
        <w:rPr>
          <w:rFonts w:cs="Times New Roman"/>
          <w:sz w:val="24"/>
          <w:szCs w:val="24"/>
        </w:rPr>
        <w:t xml:space="preserve"> in </w:t>
      </w:r>
      <w:r w:rsidR="00D92E4F">
        <w:rPr>
          <w:rFonts w:cs="Times New Roman"/>
          <w:sz w:val="24"/>
          <w:szCs w:val="24"/>
        </w:rPr>
        <w:t xml:space="preserve">its </w:t>
      </w:r>
      <w:r w:rsidR="009D2ED6">
        <w:rPr>
          <w:rFonts w:cs="Times New Roman"/>
          <w:sz w:val="24"/>
          <w:szCs w:val="24"/>
        </w:rPr>
        <w:t xml:space="preserve">liquid-phase state?  </w:t>
      </w:r>
    </w:p>
    <w:p w14:paraId="2FFADE3B" w14:textId="77777777" w:rsidR="00E93F79" w:rsidRDefault="00E93F79" w:rsidP="00E93F79">
      <w:pPr>
        <w:keepNext/>
        <w:spacing w:line="480" w:lineRule="auto"/>
        <w:jc w:val="center"/>
      </w:pPr>
      <w:r>
        <w:rPr>
          <w:rFonts w:cs="Times New Roman"/>
          <w:noProof/>
          <w:sz w:val="24"/>
          <w:szCs w:val="24"/>
          <w:lang w:eastAsia="en-US"/>
        </w:rPr>
        <w:lastRenderedPageBreak/>
        <w:drawing>
          <wp:inline distT="0" distB="0" distL="0" distR="0" wp14:anchorId="6E987E93" wp14:editId="264C5633">
            <wp:extent cx="5202041" cy="3031959"/>
            <wp:effectExtent l="0" t="0" r="0" b="0"/>
            <wp:docPr id="53" name="图片 53" descr="图片包含 地图, 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C4 RDF.jpg"/>
                    <pic:cNvPicPr/>
                  </pic:nvPicPr>
                  <pic:blipFill>
                    <a:blip r:embed="rId56">
                      <a:extLst>
                        <a:ext uri="{28A0092B-C50C-407E-A947-70E740481C1C}">
                          <a14:useLocalDpi xmlns:a14="http://schemas.microsoft.com/office/drawing/2010/main" val="0"/>
                        </a:ext>
                      </a:extLst>
                    </a:blip>
                    <a:stretch>
                      <a:fillRect/>
                    </a:stretch>
                  </pic:blipFill>
                  <pic:spPr>
                    <a:xfrm>
                      <a:off x="0" y="0"/>
                      <a:ext cx="5207412" cy="3035089"/>
                    </a:xfrm>
                    <a:prstGeom prst="rect">
                      <a:avLst/>
                    </a:prstGeom>
                  </pic:spPr>
                </pic:pic>
              </a:graphicData>
            </a:graphic>
          </wp:inline>
        </w:drawing>
      </w:r>
    </w:p>
    <w:p w14:paraId="1D9FC10C" w14:textId="0D18E78E" w:rsidR="00E93F79" w:rsidRDefault="00E93F79" w:rsidP="00E93F79">
      <w:pPr>
        <w:pStyle w:val="a4"/>
        <w:jc w:val="center"/>
        <w:rPr>
          <w:rFonts w:cs="Times New Roman"/>
          <w:sz w:val="24"/>
          <w:szCs w:val="24"/>
        </w:rPr>
      </w:pPr>
      <w:bookmarkStart w:id="382" w:name="_Ref15378674"/>
      <w:bookmarkStart w:id="383" w:name="_Toc15395136"/>
      <w:bookmarkStart w:id="384" w:name="_Toc15395352"/>
      <w:bookmarkStart w:id="385" w:name="_Toc15545819"/>
      <w:r w:rsidRPr="00E93F79">
        <w:rPr>
          <w:rFonts w:ascii="Times New Roman" w:hAnsi="Times New Roman" w:cs="Times New Roman"/>
          <w:b/>
          <w:bCs/>
        </w:rPr>
        <w:t xml:space="preserve">Figure </w:t>
      </w:r>
      <w:r w:rsidRPr="00E93F79">
        <w:rPr>
          <w:rFonts w:ascii="Times New Roman" w:hAnsi="Times New Roman" w:cs="Times New Roman"/>
          <w:b/>
          <w:bCs/>
        </w:rPr>
        <w:fldChar w:fldCharType="begin"/>
      </w:r>
      <w:r w:rsidRPr="00E93F79">
        <w:rPr>
          <w:rFonts w:ascii="Times New Roman" w:hAnsi="Times New Roman" w:cs="Times New Roman"/>
          <w:b/>
          <w:bCs/>
        </w:rPr>
        <w:instrText xml:space="preserve"> SEQ Figure \* ARABIC </w:instrText>
      </w:r>
      <w:r w:rsidRPr="00E93F79">
        <w:rPr>
          <w:rFonts w:ascii="Times New Roman" w:hAnsi="Times New Roman" w:cs="Times New Roman"/>
          <w:b/>
          <w:bCs/>
        </w:rPr>
        <w:fldChar w:fldCharType="separate"/>
      </w:r>
      <w:r w:rsidR="00AE70A5">
        <w:rPr>
          <w:rFonts w:ascii="Times New Roman" w:hAnsi="Times New Roman" w:cs="Times New Roman"/>
          <w:b/>
          <w:bCs/>
          <w:noProof/>
        </w:rPr>
        <w:t>47</w:t>
      </w:r>
      <w:r w:rsidRPr="00E93F79">
        <w:rPr>
          <w:rFonts w:ascii="Times New Roman" w:hAnsi="Times New Roman" w:cs="Times New Roman"/>
          <w:b/>
          <w:bCs/>
        </w:rPr>
        <w:fldChar w:fldCharType="end"/>
      </w:r>
      <w:bookmarkEnd w:id="382"/>
      <w:r w:rsidRPr="00E93F79">
        <w:rPr>
          <w:rFonts w:ascii="Times New Roman" w:hAnsi="Times New Roman" w:cs="Times New Roman"/>
          <w:b/>
          <w:bCs/>
        </w:rPr>
        <w:t>:</w:t>
      </w:r>
      <w:r w:rsidRPr="00E93F79">
        <w:rPr>
          <w:rFonts w:ascii="Times New Roman" w:hAnsi="Times New Roman" w:cs="Times New Roman"/>
          <w:b/>
          <w:bCs/>
          <w:noProof/>
        </w:rPr>
        <w:t xml:space="preserve"> RDF of Liquid</w:t>
      </w:r>
      <w:r w:rsidRPr="004F430B">
        <w:rPr>
          <w:rFonts w:ascii="Times New Roman" w:hAnsi="Times New Roman" w:cs="Times New Roman"/>
          <w:b/>
          <w:bCs/>
        </w:rPr>
        <w:t>-C4 and Gas-C4 under different conditions</w:t>
      </w:r>
      <w:r>
        <w:rPr>
          <w:rFonts w:ascii="Times New Roman" w:hAnsi="Times New Roman" w:cs="Times New Roman"/>
          <w:b/>
          <w:bCs/>
        </w:rPr>
        <w:t>.</w:t>
      </w:r>
      <w:bookmarkEnd w:id="383"/>
      <w:bookmarkEnd w:id="384"/>
      <w:bookmarkEnd w:id="385"/>
    </w:p>
    <w:p w14:paraId="3371E0BF" w14:textId="7103FC15" w:rsidR="00FB6AEE" w:rsidRDefault="00FB6AEE" w:rsidP="008A48C6">
      <w:pPr>
        <w:pStyle w:val="a4"/>
        <w:spacing w:line="480" w:lineRule="auto"/>
        <w:rPr>
          <w:rFonts w:ascii="Times New Roman" w:hAnsi="Times New Roman" w:cs="Times New Roman"/>
          <w:sz w:val="24"/>
          <w:szCs w:val="24"/>
        </w:rPr>
      </w:pPr>
      <w:bookmarkStart w:id="386" w:name="_Toc12876460"/>
      <w:r>
        <w:rPr>
          <w:rFonts w:ascii="Times New Roman" w:hAnsi="Times New Roman" w:cs="Times New Roman"/>
          <w:sz w:val="24"/>
          <w:szCs w:val="24"/>
        </w:rPr>
        <w:t>The</w:t>
      </w:r>
      <w:r w:rsidR="00F17161">
        <w:rPr>
          <w:rFonts w:ascii="Times New Roman" w:hAnsi="Times New Roman" w:cs="Times New Roman"/>
          <w:sz w:val="24"/>
          <w:szCs w:val="24"/>
        </w:rPr>
        <w:t xml:space="preserve"> gas-state</w:t>
      </w:r>
      <w:r>
        <w:rPr>
          <w:rFonts w:ascii="Times New Roman" w:hAnsi="Times New Roman" w:cs="Times New Roman"/>
          <w:sz w:val="24"/>
          <w:szCs w:val="24"/>
        </w:rPr>
        <w:t xml:space="preserve"> and </w:t>
      </w:r>
      <w:r w:rsidR="00F17161">
        <w:rPr>
          <w:rFonts w:ascii="Times New Roman" w:hAnsi="Times New Roman" w:cs="Times New Roman"/>
          <w:sz w:val="24"/>
          <w:szCs w:val="24"/>
        </w:rPr>
        <w:t>liquid-state</w:t>
      </w:r>
      <w:r w:rsidR="001E2FF5">
        <w:rPr>
          <w:rFonts w:ascii="Times New Roman" w:hAnsi="Times New Roman" w:cs="Times New Roman"/>
          <w:sz w:val="24"/>
          <w:szCs w:val="24"/>
        </w:rPr>
        <w:t xml:space="preserve"> of C4 </w:t>
      </w:r>
      <w:r>
        <w:rPr>
          <w:rFonts w:ascii="Times New Roman" w:hAnsi="Times New Roman" w:cs="Times New Roman"/>
          <w:sz w:val="24"/>
          <w:szCs w:val="24"/>
        </w:rPr>
        <w:t xml:space="preserve">molecules </w:t>
      </w:r>
      <w:r w:rsidR="009A0BA6">
        <w:rPr>
          <w:rFonts w:ascii="Times New Roman" w:hAnsi="Times New Roman" w:cs="Times New Roman"/>
          <w:sz w:val="24"/>
          <w:szCs w:val="24"/>
        </w:rPr>
        <w:t>under</w:t>
      </w:r>
      <w:r w:rsidR="00F17161">
        <w:rPr>
          <w:rFonts w:ascii="Times New Roman" w:hAnsi="Times New Roman" w:cs="Times New Roman"/>
          <w:sz w:val="24"/>
          <w:szCs w:val="24"/>
        </w:rPr>
        <w:t xml:space="preserve"> different P/T </w:t>
      </w:r>
      <w:r w:rsidR="001E2FF5">
        <w:rPr>
          <w:rFonts w:ascii="Times New Roman" w:hAnsi="Times New Roman" w:cs="Times New Roman"/>
          <w:sz w:val="24"/>
          <w:szCs w:val="24"/>
        </w:rPr>
        <w:t xml:space="preserve">were simulated and their RDF graphs were </w:t>
      </w:r>
      <w:r w:rsidR="001E2FF5" w:rsidRPr="00612C14">
        <w:rPr>
          <w:rFonts w:ascii="Times New Roman" w:hAnsi="Times New Roman" w:cs="Times New Roman"/>
          <w:sz w:val="24"/>
          <w:szCs w:val="24"/>
        </w:rPr>
        <w:t xml:space="preserve">shown in </w:t>
      </w:r>
      <w:r w:rsidR="00612C14" w:rsidRPr="00612C14">
        <w:rPr>
          <w:rFonts w:ascii="Times New Roman" w:hAnsi="Times New Roman" w:cs="Times New Roman"/>
          <w:sz w:val="24"/>
          <w:szCs w:val="24"/>
        </w:rPr>
        <w:fldChar w:fldCharType="begin"/>
      </w:r>
      <w:r w:rsidR="00612C14" w:rsidRPr="00612C14">
        <w:rPr>
          <w:rFonts w:ascii="Times New Roman" w:hAnsi="Times New Roman" w:cs="Times New Roman"/>
          <w:sz w:val="24"/>
          <w:szCs w:val="24"/>
        </w:rPr>
        <w:instrText xml:space="preserve"> REF _Ref15378674 \h </w:instrText>
      </w:r>
      <w:r w:rsidR="00612C14">
        <w:rPr>
          <w:rFonts w:ascii="Times New Roman" w:hAnsi="Times New Roman" w:cs="Times New Roman"/>
          <w:sz w:val="24"/>
          <w:szCs w:val="24"/>
        </w:rPr>
        <w:instrText xml:space="preserve"> \* MERGEFORMAT </w:instrText>
      </w:r>
      <w:r w:rsidR="00612C14" w:rsidRPr="00612C14">
        <w:rPr>
          <w:rFonts w:ascii="Times New Roman" w:hAnsi="Times New Roman" w:cs="Times New Roman"/>
          <w:sz w:val="24"/>
          <w:szCs w:val="24"/>
        </w:rPr>
      </w:r>
      <w:r w:rsidR="00612C14" w:rsidRPr="00612C14">
        <w:rPr>
          <w:rFonts w:ascii="Times New Roman" w:hAnsi="Times New Roman" w:cs="Times New Roman"/>
          <w:sz w:val="24"/>
          <w:szCs w:val="24"/>
        </w:rPr>
        <w:fldChar w:fldCharType="separate"/>
      </w:r>
      <w:r w:rsidR="00612C14" w:rsidRPr="00612C14">
        <w:rPr>
          <w:rFonts w:ascii="Times New Roman" w:hAnsi="Times New Roman" w:cs="Times New Roman"/>
          <w:b/>
          <w:bCs/>
          <w:sz w:val="24"/>
          <w:szCs w:val="24"/>
        </w:rPr>
        <w:t xml:space="preserve">Figure </w:t>
      </w:r>
      <w:r w:rsidR="00612C14" w:rsidRPr="00612C14">
        <w:rPr>
          <w:rFonts w:ascii="Times New Roman" w:hAnsi="Times New Roman" w:cs="Times New Roman"/>
          <w:b/>
          <w:bCs/>
          <w:noProof/>
          <w:sz w:val="24"/>
          <w:szCs w:val="24"/>
        </w:rPr>
        <w:t>47</w:t>
      </w:r>
      <w:r w:rsidR="00612C14" w:rsidRPr="00612C14">
        <w:rPr>
          <w:rFonts w:ascii="Times New Roman" w:hAnsi="Times New Roman" w:cs="Times New Roman"/>
          <w:sz w:val="24"/>
          <w:szCs w:val="24"/>
        </w:rPr>
        <w:fldChar w:fldCharType="end"/>
      </w:r>
      <w:r w:rsidR="001E2FF5" w:rsidRPr="00612C14">
        <w:rPr>
          <w:rFonts w:ascii="Times New Roman" w:hAnsi="Times New Roman" w:cs="Times New Roman"/>
          <w:sz w:val="24"/>
          <w:szCs w:val="24"/>
        </w:rPr>
        <w:t>.</w:t>
      </w:r>
      <w:r w:rsidRPr="00612C14">
        <w:rPr>
          <w:rFonts w:ascii="Times New Roman" w:hAnsi="Times New Roman" w:cs="Times New Roman"/>
          <w:sz w:val="24"/>
          <w:szCs w:val="24"/>
        </w:rPr>
        <w:t xml:space="preserve"> At first</w:t>
      </w:r>
      <w:r w:rsidR="000B3E78" w:rsidRPr="00612C14">
        <w:rPr>
          <w:rFonts w:ascii="Times New Roman" w:hAnsi="Times New Roman" w:cs="Times New Roman"/>
          <w:sz w:val="24"/>
          <w:szCs w:val="24"/>
        </w:rPr>
        <w:t>, the critical</w:t>
      </w:r>
      <w:r w:rsidR="000B3E78">
        <w:rPr>
          <w:rFonts w:ascii="Times New Roman" w:hAnsi="Times New Roman" w:cs="Times New Roman"/>
          <w:sz w:val="24"/>
          <w:szCs w:val="24"/>
        </w:rPr>
        <w:t xml:space="preserve"> distance of </w:t>
      </w:r>
      <w:r>
        <w:rPr>
          <w:rFonts w:ascii="Times New Roman" w:hAnsi="Times New Roman" w:cs="Times New Roman"/>
          <w:sz w:val="24"/>
          <w:szCs w:val="24"/>
        </w:rPr>
        <w:t xml:space="preserve">all </w:t>
      </w:r>
      <w:r w:rsidR="000B3E78">
        <w:rPr>
          <w:rFonts w:ascii="Times New Roman" w:hAnsi="Times New Roman" w:cs="Times New Roman"/>
          <w:sz w:val="24"/>
          <w:szCs w:val="24"/>
        </w:rPr>
        <w:t xml:space="preserve">gas-state is about 5.75 </w:t>
      </w:r>
      <w:r w:rsidR="000B3E78">
        <w:rPr>
          <w:rFonts w:ascii="Times New Roman" w:hAnsi="Times New Roman" w:cs="Times New Roman" w:hint="eastAsia"/>
          <w:sz w:val="24"/>
          <w:szCs w:val="24"/>
        </w:rPr>
        <w:t>angstrom</w:t>
      </w:r>
      <w:r>
        <w:rPr>
          <w:rFonts w:ascii="Times New Roman" w:hAnsi="Times New Roman" w:cs="Times New Roman"/>
          <w:sz w:val="24"/>
          <w:szCs w:val="24"/>
        </w:rPr>
        <w:t>s and the c</w:t>
      </w:r>
      <w:r w:rsidR="000B3E78">
        <w:rPr>
          <w:rFonts w:ascii="Times New Roman" w:hAnsi="Times New Roman" w:cs="Times New Roman"/>
          <w:sz w:val="24"/>
          <w:szCs w:val="24"/>
        </w:rPr>
        <w:t xml:space="preserve">ritical distance of </w:t>
      </w:r>
      <w:r>
        <w:rPr>
          <w:rFonts w:ascii="Times New Roman" w:hAnsi="Times New Roman" w:cs="Times New Roman"/>
          <w:sz w:val="24"/>
          <w:szCs w:val="24"/>
        </w:rPr>
        <w:t xml:space="preserve">all </w:t>
      </w:r>
      <w:r w:rsidR="000B3E78">
        <w:rPr>
          <w:rFonts w:ascii="Times New Roman" w:hAnsi="Times New Roman" w:cs="Times New Roman"/>
          <w:sz w:val="24"/>
          <w:szCs w:val="24"/>
        </w:rPr>
        <w:t xml:space="preserve">liquid-state is about 5 </w:t>
      </w:r>
      <w:r w:rsidR="00EF0E2A">
        <w:rPr>
          <w:rFonts w:ascii="Times New Roman" w:hAnsi="Times New Roman" w:cs="Times New Roman"/>
          <w:sz w:val="24"/>
          <w:szCs w:val="24"/>
        </w:rPr>
        <w:t>angstrom</w:t>
      </w:r>
      <w:r>
        <w:rPr>
          <w:rFonts w:ascii="Times New Roman" w:hAnsi="Times New Roman" w:cs="Times New Roman"/>
          <w:sz w:val="24"/>
          <w:szCs w:val="24"/>
        </w:rPr>
        <w:t>s</w:t>
      </w:r>
      <w:r w:rsidR="00EF0E2A">
        <w:rPr>
          <w:rFonts w:ascii="Times New Roman" w:hAnsi="Times New Roman" w:cs="Times New Roman" w:hint="eastAsia"/>
          <w:sz w:val="24"/>
          <w:szCs w:val="24"/>
        </w:rPr>
        <w:t>.</w:t>
      </w:r>
      <w:r>
        <w:rPr>
          <w:rFonts w:ascii="Times New Roman" w:hAnsi="Times New Roman" w:cs="Times New Roman"/>
          <w:sz w:val="24"/>
          <w:szCs w:val="24"/>
        </w:rPr>
        <w:t xml:space="preserve"> The difference between gas critical distance and liquid critical dista</w:t>
      </w:r>
      <w:r w:rsidR="003F60B7">
        <w:rPr>
          <w:rFonts w:ascii="Times New Roman" w:hAnsi="Times New Roman" w:cs="Times New Roman"/>
          <w:sz w:val="24"/>
          <w:szCs w:val="24"/>
        </w:rPr>
        <w:t>nce is</w:t>
      </w:r>
      <w:r w:rsidR="00612C14">
        <w:rPr>
          <w:rFonts w:ascii="Times New Roman" w:hAnsi="Times New Roman" w:cs="Times New Roman"/>
          <w:sz w:val="24"/>
          <w:szCs w:val="24"/>
        </w:rPr>
        <w:t xml:space="preserve"> still</w:t>
      </w:r>
      <w:r w:rsidR="003F60B7">
        <w:rPr>
          <w:rFonts w:ascii="Times New Roman" w:hAnsi="Times New Roman" w:cs="Times New Roman"/>
          <w:sz w:val="24"/>
          <w:szCs w:val="24"/>
        </w:rPr>
        <w:t xml:space="preserve"> </w:t>
      </w:r>
      <w:r w:rsidR="00612C14">
        <w:rPr>
          <w:rFonts w:ascii="Times New Roman" w:hAnsi="Times New Roman" w:cs="Times New Roman"/>
          <w:sz w:val="24"/>
          <w:szCs w:val="24"/>
        </w:rPr>
        <w:t xml:space="preserve">very </w:t>
      </w:r>
      <w:r w:rsidR="003F60B7">
        <w:rPr>
          <w:rFonts w:ascii="Times New Roman" w:hAnsi="Times New Roman" w:cs="Times New Roman"/>
          <w:sz w:val="24"/>
          <w:szCs w:val="24"/>
        </w:rPr>
        <w:t>small</w:t>
      </w:r>
      <w:r>
        <w:rPr>
          <w:rFonts w:ascii="Times New Roman" w:hAnsi="Times New Roman" w:cs="Times New Roman"/>
          <w:sz w:val="24"/>
          <w:szCs w:val="24"/>
        </w:rPr>
        <w:t xml:space="preserve">. At second, </w:t>
      </w:r>
      <w:r w:rsidR="00752FF3">
        <w:rPr>
          <w:rFonts w:ascii="Times New Roman" w:hAnsi="Times New Roman" w:cs="Times New Roman"/>
          <w:sz w:val="24"/>
          <w:szCs w:val="24"/>
        </w:rPr>
        <w:t xml:space="preserve">the location of </w:t>
      </w:r>
      <w:r w:rsidR="00EB194D">
        <w:rPr>
          <w:rFonts w:ascii="Times New Roman" w:hAnsi="Times New Roman" w:cs="Times New Roman"/>
          <w:sz w:val="24"/>
          <w:szCs w:val="24"/>
        </w:rPr>
        <w:t xml:space="preserve">the </w:t>
      </w:r>
      <w:r w:rsidR="00752FF3">
        <w:rPr>
          <w:rFonts w:ascii="Times New Roman" w:hAnsi="Times New Roman" w:cs="Times New Roman"/>
          <w:sz w:val="24"/>
          <w:szCs w:val="24"/>
        </w:rPr>
        <w:t>first peak is not affected by pressure and temperature</w:t>
      </w:r>
      <w:r w:rsidR="0094623C">
        <w:rPr>
          <w:rFonts w:ascii="Times New Roman" w:hAnsi="Times New Roman" w:cs="Times New Roman"/>
          <w:sz w:val="24"/>
          <w:szCs w:val="24"/>
        </w:rPr>
        <w:t xml:space="preserve"> no matter it is </w:t>
      </w:r>
      <w:r w:rsidR="00612C14">
        <w:rPr>
          <w:rFonts w:ascii="Times New Roman" w:hAnsi="Times New Roman" w:cs="Times New Roman"/>
          <w:sz w:val="24"/>
          <w:szCs w:val="24"/>
        </w:rPr>
        <w:t xml:space="preserve">in </w:t>
      </w:r>
      <w:r w:rsidR="00EB194D">
        <w:rPr>
          <w:rFonts w:ascii="Times New Roman" w:hAnsi="Times New Roman" w:cs="Times New Roman"/>
          <w:sz w:val="24"/>
          <w:szCs w:val="24"/>
        </w:rPr>
        <w:t xml:space="preserve">a </w:t>
      </w:r>
      <w:r w:rsidR="0094623C">
        <w:rPr>
          <w:rFonts w:ascii="Times New Roman" w:hAnsi="Times New Roman" w:cs="Times New Roman"/>
          <w:sz w:val="24"/>
          <w:szCs w:val="24"/>
        </w:rPr>
        <w:t>gas-phase state or liquid-phase state</w:t>
      </w:r>
      <w:r w:rsidR="00752FF3">
        <w:rPr>
          <w:rFonts w:ascii="Times New Roman" w:hAnsi="Times New Roman" w:cs="Times New Roman"/>
          <w:sz w:val="24"/>
          <w:szCs w:val="24"/>
        </w:rPr>
        <w:t>.</w:t>
      </w:r>
      <w:bookmarkEnd w:id="386"/>
      <w:r w:rsidR="00752FF3">
        <w:rPr>
          <w:rFonts w:ascii="Times New Roman" w:hAnsi="Times New Roman" w:cs="Times New Roman"/>
          <w:sz w:val="24"/>
          <w:szCs w:val="24"/>
        </w:rPr>
        <w:t xml:space="preserve"> </w:t>
      </w:r>
    </w:p>
    <w:p w14:paraId="62E7E0F9" w14:textId="73D8D705" w:rsidR="00613AFD" w:rsidRDefault="00786F9D" w:rsidP="000B06ED">
      <w:pPr>
        <w:pStyle w:val="a4"/>
        <w:spacing w:line="480" w:lineRule="auto"/>
        <w:ind w:firstLine="420"/>
        <w:rPr>
          <w:rFonts w:ascii="Times New Roman" w:hAnsi="Times New Roman" w:cs="Times New Roman"/>
          <w:sz w:val="24"/>
          <w:szCs w:val="24"/>
        </w:rPr>
      </w:pPr>
      <w:bookmarkStart w:id="387" w:name="_Toc12876461"/>
      <w:r>
        <w:rPr>
          <w:rFonts w:ascii="Times New Roman" w:hAnsi="Times New Roman" w:cs="Times New Roman"/>
          <w:sz w:val="24"/>
          <w:szCs w:val="24"/>
        </w:rPr>
        <w:t>T</w:t>
      </w:r>
      <w:r w:rsidR="00C84CD0">
        <w:rPr>
          <w:rFonts w:ascii="Times New Roman" w:hAnsi="Times New Roman" w:cs="Times New Roman"/>
          <w:sz w:val="24"/>
          <w:szCs w:val="24"/>
        </w:rPr>
        <w:t>he result</w:t>
      </w:r>
      <w:r>
        <w:rPr>
          <w:rFonts w:ascii="Times New Roman" w:hAnsi="Times New Roman" w:cs="Times New Roman"/>
          <w:sz w:val="24"/>
          <w:szCs w:val="24"/>
        </w:rPr>
        <w:t xml:space="preserve"> of pure C4 system </w:t>
      </w:r>
      <w:r w:rsidR="000B06ED">
        <w:rPr>
          <w:rFonts w:ascii="Times New Roman" w:hAnsi="Times New Roman" w:cs="Times New Roman"/>
          <w:sz w:val="24"/>
          <w:szCs w:val="24"/>
        </w:rPr>
        <w:t>is the same as</w:t>
      </w:r>
      <w:r w:rsidR="00C84CD0">
        <w:rPr>
          <w:rFonts w:ascii="Times New Roman" w:hAnsi="Times New Roman" w:cs="Times New Roman"/>
          <w:sz w:val="24"/>
          <w:szCs w:val="24"/>
        </w:rPr>
        <w:t xml:space="preserve"> pure C1 system</w:t>
      </w:r>
      <w:r w:rsidR="000B06ED">
        <w:rPr>
          <w:rFonts w:ascii="Times New Roman" w:hAnsi="Times New Roman" w:cs="Times New Roman"/>
          <w:sz w:val="24"/>
          <w:szCs w:val="24"/>
        </w:rPr>
        <w:t>. Th</w:t>
      </w:r>
      <w:r w:rsidR="0098228A">
        <w:rPr>
          <w:rFonts w:ascii="Times New Roman" w:hAnsi="Times New Roman" w:cs="Times New Roman"/>
          <w:sz w:val="24"/>
          <w:szCs w:val="24"/>
        </w:rPr>
        <w:t>e</w:t>
      </w:r>
      <w:r>
        <w:rPr>
          <w:rFonts w:ascii="Times New Roman" w:hAnsi="Times New Roman" w:cs="Times New Roman"/>
          <w:sz w:val="24"/>
          <w:szCs w:val="24"/>
        </w:rPr>
        <w:t xml:space="preserve"> phenome</w:t>
      </w:r>
      <w:r w:rsidR="00185A79">
        <w:rPr>
          <w:rFonts w:ascii="Times New Roman" w:hAnsi="Times New Roman" w:cs="Times New Roman"/>
          <w:sz w:val="24"/>
          <w:szCs w:val="24"/>
        </w:rPr>
        <w:t>na</w:t>
      </w:r>
      <w:r>
        <w:rPr>
          <w:rFonts w:ascii="Times New Roman" w:hAnsi="Times New Roman" w:cs="Times New Roman"/>
          <w:sz w:val="24"/>
          <w:szCs w:val="24"/>
        </w:rPr>
        <w:t xml:space="preserve"> about RDF discussed before </w:t>
      </w:r>
      <w:r w:rsidR="00185A79">
        <w:rPr>
          <w:rFonts w:ascii="Times New Roman" w:hAnsi="Times New Roman" w:cs="Times New Roman"/>
          <w:sz w:val="24"/>
          <w:szCs w:val="24"/>
        </w:rPr>
        <w:t xml:space="preserve">are </w:t>
      </w:r>
      <w:r>
        <w:rPr>
          <w:rFonts w:ascii="Times New Roman" w:hAnsi="Times New Roman" w:cs="Times New Roman"/>
          <w:sz w:val="24"/>
          <w:szCs w:val="24"/>
        </w:rPr>
        <w:t xml:space="preserve">not just for a </w:t>
      </w:r>
      <w:r w:rsidR="000B06ED">
        <w:rPr>
          <w:rFonts w:ascii="Times New Roman" w:hAnsi="Times New Roman" w:cs="Times New Roman"/>
          <w:sz w:val="24"/>
          <w:szCs w:val="24"/>
        </w:rPr>
        <w:t>certain</w:t>
      </w:r>
      <w:r>
        <w:rPr>
          <w:rFonts w:ascii="Times New Roman" w:hAnsi="Times New Roman" w:cs="Times New Roman"/>
          <w:sz w:val="24"/>
          <w:szCs w:val="24"/>
        </w:rPr>
        <w:t xml:space="preserve"> </w:t>
      </w:r>
      <w:r w:rsidR="000B06ED">
        <w:rPr>
          <w:rFonts w:ascii="Times New Roman" w:hAnsi="Times New Roman" w:cs="Times New Roman"/>
          <w:sz w:val="24"/>
          <w:szCs w:val="24"/>
        </w:rPr>
        <w:t>substance</w:t>
      </w:r>
      <w:r>
        <w:rPr>
          <w:rFonts w:ascii="Times New Roman" w:hAnsi="Times New Roman" w:cs="Times New Roman"/>
          <w:sz w:val="24"/>
          <w:szCs w:val="24"/>
        </w:rPr>
        <w:t xml:space="preserve">, </w:t>
      </w:r>
      <w:r w:rsidR="000B06ED">
        <w:rPr>
          <w:rFonts w:ascii="Times New Roman" w:hAnsi="Times New Roman" w:cs="Times New Roman"/>
          <w:sz w:val="24"/>
          <w:szCs w:val="24"/>
        </w:rPr>
        <w:t>but</w:t>
      </w:r>
      <w:r>
        <w:rPr>
          <w:rFonts w:ascii="Times New Roman" w:hAnsi="Times New Roman" w:cs="Times New Roman"/>
          <w:sz w:val="24"/>
          <w:szCs w:val="24"/>
        </w:rPr>
        <w:t xml:space="preserve"> they are </w:t>
      </w:r>
      <w:r w:rsidR="000B06ED">
        <w:rPr>
          <w:rFonts w:ascii="Times New Roman" w:hAnsi="Times New Roman" w:cs="Times New Roman"/>
          <w:sz w:val="24"/>
          <w:szCs w:val="24"/>
        </w:rPr>
        <w:t xml:space="preserve">kinds of </w:t>
      </w:r>
      <w:r>
        <w:rPr>
          <w:rFonts w:ascii="Times New Roman" w:hAnsi="Times New Roman" w:cs="Times New Roman"/>
          <w:sz w:val="24"/>
          <w:szCs w:val="24"/>
        </w:rPr>
        <w:t xml:space="preserve">universal </w:t>
      </w:r>
      <w:r w:rsidRPr="00660466">
        <w:rPr>
          <w:rFonts w:ascii="Times New Roman" w:hAnsi="Times New Roman" w:cs="Times New Roman"/>
          <w:sz w:val="24"/>
          <w:szCs w:val="24"/>
        </w:rPr>
        <w:t>pheno</w:t>
      </w:r>
      <w:r w:rsidR="00185A79" w:rsidRPr="00660466">
        <w:rPr>
          <w:rFonts w:ascii="Times New Roman" w:hAnsi="Times New Roman" w:cs="Times New Roman"/>
          <w:sz w:val="24"/>
          <w:szCs w:val="24"/>
        </w:rPr>
        <w:t>mena</w:t>
      </w:r>
      <w:r w:rsidRPr="00660466">
        <w:rPr>
          <w:rFonts w:ascii="Times New Roman" w:hAnsi="Times New Roman" w:cs="Times New Roman"/>
          <w:sz w:val="24"/>
          <w:szCs w:val="24"/>
        </w:rPr>
        <w:t>.</w:t>
      </w:r>
      <w:r w:rsidR="000B06ED" w:rsidRPr="00660466">
        <w:rPr>
          <w:rFonts w:ascii="Times New Roman" w:hAnsi="Times New Roman" w:cs="Times New Roman"/>
          <w:sz w:val="24"/>
          <w:szCs w:val="24"/>
        </w:rPr>
        <w:t xml:space="preserve"> In addition, </w:t>
      </w:r>
      <w:r w:rsidR="00612C14" w:rsidRPr="00660466">
        <w:rPr>
          <w:rFonts w:ascii="Times New Roman" w:hAnsi="Times New Roman" w:cs="Times New Roman"/>
          <w:sz w:val="24"/>
          <w:szCs w:val="24"/>
        </w:rPr>
        <w:fldChar w:fldCharType="begin"/>
      </w:r>
      <w:r w:rsidR="00612C14" w:rsidRPr="00660466">
        <w:rPr>
          <w:rFonts w:ascii="Times New Roman" w:hAnsi="Times New Roman" w:cs="Times New Roman"/>
          <w:sz w:val="24"/>
          <w:szCs w:val="24"/>
        </w:rPr>
        <w:instrText xml:space="preserve"> REF _Ref15378846 \h  \* MERGEFORMAT </w:instrText>
      </w:r>
      <w:r w:rsidR="00612C14" w:rsidRPr="00660466">
        <w:rPr>
          <w:rFonts w:ascii="Times New Roman" w:hAnsi="Times New Roman" w:cs="Times New Roman"/>
          <w:sz w:val="24"/>
          <w:szCs w:val="24"/>
        </w:rPr>
      </w:r>
      <w:r w:rsidR="00612C14" w:rsidRPr="00660466">
        <w:rPr>
          <w:rFonts w:ascii="Times New Roman" w:hAnsi="Times New Roman" w:cs="Times New Roman"/>
          <w:sz w:val="24"/>
          <w:szCs w:val="24"/>
        </w:rPr>
        <w:fldChar w:fldCharType="separate"/>
      </w:r>
      <w:r w:rsidR="00612C14" w:rsidRPr="00660466">
        <w:rPr>
          <w:rFonts w:ascii="Times New Roman" w:hAnsi="Times New Roman" w:cs="Times New Roman"/>
          <w:b/>
          <w:sz w:val="24"/>
          <w:szCs w:val="24"/>
        </w:rPr>
        <w:t xml:space="preserve">Figure </w:t>
      </w:r>
      <w:r w:rsidR="00612C14" w:rsidRPr="00660466">
        <w:rPr>
          <w:rFonts w:ascii="Times New Roman" w:hAnsi="Times New Roman" w:cs="Times New Roman"/>
          <w:b/>
          <w:noProof/>
          <w:sz w:val="24"/>
          <w:szCs w:val="24"/>
        </w:rPr>
        <w:t>48</w:t>
      </w:r>
      <w:r w:rsidR="00612C14" w:rsidRPr="00660466">
        <w:rPr>
          <w:rFonts w:ascii="Times New Roman" w:hAnsi="Times New Roman" w:cs="Times New Roman"/>
          <w:sz w:val="24"/>
          <w:szCs w:val="24"/>
        </w:rPr>
        <w:fldChar w:fldCharType="end"/>
      </w:r>
      <w:r w:rsidR="000B06ED" w:rsidRPr="00660466">
        <w:rPr>
          <w:rFonts w:ascii="Times New Roman" w:hAnsi="Times New Roman" w:cs="Times New Roman"/>
          <w:sz w:val="24"/>
          <w:szCs w:val="24"/>
        </w:rPr>
        <w:t xml:space="preserve"> shows 3 phase</w:t>
      </w:r>
      <w:r w:rsidR="00185A79" w:rsidRPr="00660466">
        <w:rPr>
          <w:rFonts w:ascii="Times New Roman" w:hAnsi="Times New Roman" w:cs="Times New Roman"/>
          <w:sz w:val="24"/>
          <w:szCs w:val="24"/>
        </w:rPr>
        <w:t>-</w:t>
      </w:r>
      <w:r w:rsidR="000B06ED" w:rsidRPr="00660466">
        <w:rPr>
          <w:rFonts w:ascii="Times New Roman" w:hAnsi="Times New Roman" w:cs="Times New Roman"/>
          <w:sz w:val="24"/>
          <w:szCs w:val="24"/>
        </w:rPr>
        <w:t>state</w:t>
      </w:r>
      <w:r w:rsidR="00185A79" w:rsidRPr="00660466">
        <w:rPr>
          <w:rFonts w:ascii="Times New Roman" w:hAnsi="Times New Roman" w:cs="Times New Roman"/>
          <w:sz w:val="24"/>
          <w:szCs w:val="24"/>
        </w:rPr>
        <w:t>s</w:t>
      </w:r>
      <w:r w:rsidR="00185A79">
        <w:rPr>
          <w:rFonts w:ascii="Times New Roman" w:hAnsi="Times New Roman" w:cs="Times New Roman"/>
          <w:sz w:val="24"/>
          <w:szCs w:val="24"/>
        </w:rPr>
        <w:t xml:space="preserve"> RDF</w:t>
      </w:r>
      <w:r w:rsidR="000B06ED">
        <w:rPr>
          <w:rFonts w:ascii="Times New Roman" w:hAnsi="Times New Roman" w:cs="Times New Roman"/>
          <w:sz w:val="24"/>
          <w:szCs w:val="24"/>
        </w:rPr>
        <w:t xml:space="preserve"> (gas/liquid/solid) of Argon and it is clear to see that critical distance is almost same no matter it is in gas-state, liquid-state or solid-state. I</w:t>
      </w:r>
      <w:r w:rsidR="00211A79">
        <w:rPr>
          <w:rFonts w:ascii="Times New Roman" w:hAnsi="Times New Roman" w:cs="Times New Roman"/>
          <w:sz w:val="24"/>
          <w:szCs w:val="24"/>
        </w:rPr>
        <w:t>n conclusion, the critical distance</w:t>
      </w:r>
      <w:r w:rsidR="00C8329C">
        <w:rPr>
          <w:rFonts w:ascii="Times New Roman" w:hAnsi="Times New Roman" w:cs="Times New Roman"/>
          <w:sz w:val="24"/>
          <w:szCs w:val="24"/>
        </w:rPr>
        <w:t xml:space="preserve"> of a certain substance</w:t>
      </w:r>
      <w:r w:rsidR="00211A79">
        <w:rPr>
          <w:rFonts w:ascii="Times New Roman" w:hAnsi="Times New Roman" w:cs="Times New Roman"/>
          <w:sz w:val="24"/>
          <w:szCs w:val="24"/>
        </w:rPr>
        <w:t xml:space="preserve"> </w:t>
      </w:r>
      <w:r w:rsidR="000B06ED">
        <w:rPr>
          <w:rFonts w:ascii="Times New Roman" w:hAnsi="Times New Roman" w:cs="Times New Roman"/>
          <w:sz w:val="24"/>
          <w:szCs w:val="24"/>
        </w:rPr>
        <w:t>can be</w:t>
      </w:r>
      <w:r w:rsidR="00211A79">
        <w:rPr>
          <w:rFonts w:ascii="Times New Roman" w:hAnsi="Times New Roman" w:cs="Times New Roman"/>
          <w:sz w:val="24"/>
          <w:szCs w:val="24"/>
        </w:rPr>
        <w:t xml:space="preserve"> considered as a natural property of </w:t>
      </w:r>
      <w:r w:rsidR="007F2397">
        <w:rPr>
          <w:rFonts w:ascii="Times New Roman" w:hAnsi="Times New Roman" w:cs="Times New Roman"/>
          <w:sz w:val="24"/>
          <w:szCs w:val="24"/>
        </w:rPr>
        <w:t>itself, and</w:t>
      </w:r>
      <w:r w:rsidR="00C8329C">
        <w:rPr>
          <w:rFonts w:ascii="Times New Roman" w:hAnsi="Times New Roman" w:cs="Times New Roman"/>
          <w:sz w:val="24"/>
          <w:szCs w:val="24"/>
        </w:rPr>
        <w:t xml:space="preserve"> it</w:t>
      </w:r>
      <w:r w:rsidR="000B06ED">
        <w:rPr>
          <w:rFonts w:ascii="Times New Roman" w:hAnsi="Times New Roman" w:cs="Times New Roman"/>
          <w:sz w:val="24"/>
          <w:szCs w:val="24"/>
        </w:rPr>
        <w:t xml:space="preserve"> is not</w:t>
      </w:r>
      <w:r w:rsidR="00211A79">
        <w:rPr>
          <w:rFonts w:ascii="Times New Roman" w:hAnsi="Times New Roman" w:cs="Times New Roman"/>
          <w:sz w:val="24"/>
          <w:szCs w:val="24"/>
        </w:rPr>
        <w:t xml:space="preserve"> affected by external factor</w:t>
      </w:r>
      <w:r w:rsidR="00C8329C">
        <w:rPr>
          <w:rFonts w:ascii="Times New Roman" w:hAnsi="Times New Roman" w:cs="Times New Roman"/>
          <w:sz w:val="24"/>
          <w:szCs w:val="24"/>
        </w:rPr>
        <w:t>s, such as pressure, temperature.</w:t>
      </w:r>
      <w:bookmarkEnd w:id="387"/>
      <w:r w:rsidR="00C8329C">
        <w:rPr>
          <w:rFonts w:ascii="Times New Roman" w:hAnsi="Times New Roman" w:cs="Times New Roman"/>
          <w:sz w:val="24"/>
          <w:szCs w:val="24"/>
        </w:rPr>
        <w:t xml:space="preserve"> </w:t>
      </w:r>
    </w:p>
    <w:p w14:paraId="71F9EBBC" w14:textId="77777777" w:rsidR="004F430B" w:rsidRDefault="00C50AE2" w:rsidP="004F430B">
      <w:pPr>
        <w:keepNext/>
        <w:jc w:val="center"/>
      </w:pPr>
      <w:r>
        <w:rPr>
          <w:rFonts w:hint="eastAsia"/>
          <w:noProof/>
          <w:lang w:eastAsia="en-US"/>
        </w:rPr>
        <w:lastRenderedPageBreak/>
        <w:drawing>
          <wp:inline distT="0" distB="0" distL="0" distR="0" wp14:anchorId="43CA64C3" wp14:editId="5776C546">
            <wp:extent cx="3260035" cy="2459844"/>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rgon RDF.png"/>
                    <pic:cNvPicPr/>
                  </pic:nvPicPr>
                  <pic:blipFill>
                    <a:blip r:embed="rId57">
                      <a:extLst>
                        <a:ext uri="{28A0092B-C50C-407E-A947-70E740481C1C}">
                          <a14:useLocalDpi xmlns:a14="http://schemas.microsoft.com/office/drawing/2010/main" val="0"/>
                        </a:ext>
                      </a:extLst>
                    </a:blip>
                    <a:stretch>
                      <a:fillRect/>
                    </a:stretch>
                  </pic:blipFill>
                  <pic:spPr>
                    <a:xfrm>
                      <a:off x="0" y="0"/>
                      <a:ext cx="3306888" cy="2495197"/>
                    </a:xfrm>
                    <a:prstGeom prst="rect">
                      <a:avLst/>
                    </a:prstGeom>
                  </pic:spPr>
                </pic:pic>
              </a:graphicData>
            </a:graphic>
          </wp:inline>
        </w:drawing>
      </w:r>
    </w:p>
    <w:p w14:paraId="052FE7F7" w14:textId="469CA27C" w:rsidR="004F430B" w:rsidRPr="004F430B" w:rsidRDefault="000E558E" w:rsidP="004F430B">
      <w:pPr>
        <w:pStyle w:val="a4"/>
        <w:jc w:val="center"/>
        <w:rPr>
          <w:rFonts w:ascii="Times New Roman" w:hAnsi="Times New Roman" w:cs="Times New Roman"/>
          <w:b/>
          <w:bCs/>
        </w:rPr>
      </w:pPr>
      <w:bookmarkStart w:id="388" w:name="_Ref15378846"/>
      <w:bookmarkStart w:id="389" w:name="_Toc12879607"/>
      <w:bookmarkStart w:id="390" w:name="_Toc12879708"/>
      <w:bookmarkStart w:id="391" w:name="_Toc12887859"/>
      <w:bookmarkStart w:id="392" w:name="_Toc12888387"/>
      <w:bookmarkStart w:id="393" w:name="_Toc15395137"/>
      <w:bookmarkStart w:id="394" w:name="_Toc15395353"/>
      <w:bookmarkStart w:id="395" w:name="_Toc15545820"/>
      <w:r w:rsidRPr="00660466">
        <w:rPr>
          <w:rFonts w:ascii="Times New Roman" w:hAnsi="Times New Roman" w:cs="Times New Roman"/>
          <w:b/>
        </w:rPr>
        <w:t>Figure</w:t>
      </w:r>
      <w:r w:rsidR="004F430B" w:rsidRPr="00660466">
        <w:rPr>
          <w:rFonts w:ascii="Times New Roman" w:hAnsi="Times New Roman" w:cs="Times New Roman"/>
          <w:b/>
        </w:rPr>
        <w:t xml:space="preserve"> </w:t>
      </w:r>
      <w:r w:rsidR="004F430B" w:rsidRPr="00660466">
        <w:rPr>
          <w:rFonts w:ascii="Times New Roman" w:hAnsi="Times New Roman" w:cs="Times New Roman"/>
          <w:b/>
        </w:rPr>
        <w:fldChar w:fldCharType="begin"/>
      </w:r>
      <w:r w:rsidR="004F430B" w:rsidRPr="00660466">
        <w:rPr>
          <w:rFonts w:ascii="Times New Roman" w:hAnsi="Times New Roman" w:cs="Times New Roman"/>
          <w:b/>
        </w:rPr>
        <w:instrText xml:space="preserve"> SEQ Figure \* ARABIC </w:instrText>
      </w:r>
      <w:r w:rsidR="004F430B" w:rsidRPr="00660466">
        <w:rPr>
          <w:rFonts w:ascii="Times New Roman" w:hAnsi="Times New Roman" w:cs="Times New Roman"/>
          <w:b/>
        </w:rPr>
        <w:fldChar w:fldCharType="separate"/>
      </w:r>
      <w:r w:rsidR="00AE70A5" w:rsidRPr="00660466">
        <w:rPr>
          <w:rFonts w:ascii="Times New Roman" w:hAnsi="Times New Roman" w:cs="Times New Roman"/>
          <w:b/>
          <w:noProof/>
        </w:rPr>
        <w:t>48</w:t>
      </w:r>
      <w:r w:rsidR="004F430B" w:rsidRPr="00660466">
        <w:rPr>
          <w:rFonts w:ascii="Times New Roman" w:hAnsi="Times New Roman" w:cs="Times New Roman"/>
          <w:b/>
        </w:rPr>
        <w:fldChar w:fldCharType="end"/>
      </w:r>
      <w:bookmarkEnd w:id="388"/>
      <w:r w:rsidR="004F430B" w:rsidRPr="00660466">
        <w:rPr>
          <w:rFonts w:ascii="Times New Roman" w:hAnsi="Times New Roman" w:cs="Times New Roman"/>
          <w:b/>
        </w:rPr>
        <w:t>:</w:t>
      </w:r>
      <w:r w:rsidR="004F430B" w:rsidRPr="00660466">
        <w:rPr>
          <w:rFonts w:ascii="Times New Roman" w:hAnsi="Times New Roman" w:cs="Times New Roman"/>
          <w:b/>
          <w:bCs/>
        </w:rPr>
        <w:t xml:space="preserve"> Argon RDF of its different</w:t>
      </w:r>
      <w:r w:rsidR="004F430B" w:rsidRPr="004F430B">
        <w:rPr>
          <w:rFonts w:ascii="Times New Roman" w:hAnsi="Times New Roman" w:cs="Times New Roman"/>
          <w:b/>
          <w:bCs/>
        </w:rPr>
        <w:t xml:space="preserve"> phase-state</w:t>
      </w:r>
      <w:bookmarkEnd w:id="389"/>
      <w:bookmarkEnd w:id="390"/>
      <w:bookmarkEnd w:id="391"/>
      <w:bookmarkEnd w:id="392"/>
      <w:bookmarkEnd w:id="393"/>
      <w:bookmarkEnd w:id="394"/>
      <w:bookmarkEnd w:id="395"/>
      <w:r w:rsidR="004F430B" w:rsidRPr="004F430B">
        <w:rPr>
          <w:rFonts w:ascii="Times New Roman" w:hAnsi="Times New Roman" w:cs="Times New Roman"/>
          <w:b/>
          <w:bCs/>
        </w:rPr>
        <w:t xml:space="preserve">  </w:t>
      </w:r>
    </w:p>
    <w:p w14:paraId="7EDEF860" w14:textId="36963F5E" w:rsidR="00781239" w:rsidRPr="00660466" w:rsidRDefault="004F430B" w:rsidP="00660466">
      <w:pPr>
        <w:pStyle w:val="a4"/>
        <w:jc w:val="center"/>
        <w:rPr>
          <w:rFonts w:ascii="Times New Roman" w:hAnsi="Times New Roman" w:cs="Times New Roman"/>
          <w:b/>
          <w:bCs/>
        </w:rPr>
      </w:pPr>
      <w:bookmarkStart w:id="396" w:name="_Toc12876463"/>
      <w:r w:rsidRPr="004F430B">
        <w:rPr>
          <w:rFonts w:ascii="Times New Roman" w:hAnsi="Times New Roman" w:cs="Times New Roman"/>
          <w:b/>
          <w:bCs/>
        </w:rPr>
        <w:t>[Source: W</w:t>
      </w:r>
      <w:r w:rsidR="00F744AD">
        <w:rPr>
          <w:rFonts w:ascii="Times New Roman" w:hAnsi="Times New Roman" w:cs="Times New Roman"/>
          <w:b/>
          <w:bCs/>
        </w:rPr>
        <w:t>ikimedia Commons</w:t>
      </w:r>
      <w:r w:rsidRPr="004F430B">
        <w:rPr>
          <w:rFonts w:ascii="Times New Roman" w:hAnsi="Times New Roman" w:cs="Times New Roman"/>
          <w:b/>
          <w:bCs/>
        </w:rPr>
        <w:t>,</w:t>
      </w:r>
      <w:r w:rsidR="00955BE7">
        <w:rPr>
          <w:rFonts w:ascii="Times New Roman" w:hAnsi="Times New Roman" w:cs="Times New Roman"/>
          <w:b/>
          <w:bCs/>
        </w:rPr>
        <w:t xml:space="preserve"> </w:t>
      </w:r>
      <w:r w:rsidRPr="004F430B">
        <w:rPr>
          <w:rFonts w:ascii="Times New Roman" w:hAnsi="Times New Roman" w:cs="Times New Roman"/>
          <w:b/>
          <w:bCs/>
        </w:rPr>
        <w:t>2015]</w:t>
      </w:r>
      <w:bookmarkEnd w:id="396"/>
      <w:r w:rsidR="00B30C46">
        <w:rPr>
          <w:rFonts w:ascii="Times New Roman" w:hAnsi="Times New Roman" w:cs="Times New Roman"/>
          <w:b/>
          <w:bCs/>
        </w:rPr>
        <w:t>.</w:t>
      </w:r>
      <w:bookmarkStart w:id="397" w:name="_Toc12876464"/>
    </w:p>
    <w:p w14:paraId="3BA868DD" w14:textId="2132D5DE" w:rsidR="00786F9D" w:rsidRDefault="007F18FA" w:rsidP="008A48C6">
      <w:pPr>
        <w:pStyle w:val="a4"/>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The </w:t>
      </w:r>
      <w:r w:rsidR="00F77A71">
        <w:rPr>
          <w:rFonts w:ascii="Times New Roman" w:hAnsi="Times New Roman" w:cs="Times New Roman"/>
          <w:sz w:val="24"/>
          <w:szCs w:val="24"/>
        </w:rPr>
        <w:t xml:space="preserve">first </w:t>
      </w:r>
      <w:r w:rsidR="00612C14">
        <w:rPr>
          <w:rFonts w:ascii="Times New Roman" w:hAnsi="Times New Roman" w:cs="Times New Roman"/>
          <w:sz w:val="24"/>
          <w:szCs w:val="24"/>
        </w:rPr>
        <w:t xml:space="preserve">MD </w:t>
      </w:r>
      <w:r>
        <w:rPr>
          <w:rFonts w:ascii="Times New Roman" w:hAnsi="Times New Roman" w:cs="Times New Roman"/>
          <w:sz w:val="24"/>
          <w:szCs w:val="24"/>
        </w:rPr>
        <w:t xml:space="preserve">method </w:t>
      </w:r>
      <w:r w:rsidR="00002CC2" w:rsidRPr="007F2397">
        <w:rPr>
          <w:rFonts w:ascii="Times New Roman" w:hAnsi="Times New Roman" w:cs="Times New Roman"/>
          <w:sz w:val="24"/>
          <w:szCs w:val="24"/>
        </w:rPr>
        <w:t xml:space="preserve">is not feasible to </w:t>
      </w:r>
      <w:r w:rsidR="00612C14">
        <w:rPr>
          <w:rFonts w:ascii="Times New Roman" w:hAnsi="Times New Roman" w:cs="Times New Roman"/>
          <w:sz w:val="24"/>
          <w:szCs w:val="24"/>
        </w:rPr>
        <w:t>determine the C1 fraction in the two-</w:t>
      </w:r>
      <w:r w:rsidR="007F2397" w:rsidRPr="007F2397">
        <w:rPr>
          <w:rFonts w:ascii="Times New Roman" w:hAnsi="Times New Roman" w:cs="Times New Roman"/>
          <w:sz w:val="24"/>
          <w:szCs w:val="24"/>
        </w:rPr>
        <w:t>phase state</w:t>
      </w:r>
      <w:r>
        <w:rPr>
          <w:rFonts w:ascii="Times New Roman" w:hAnsi="Times New Roman" w:cs="Times New Roman"/>
          <w:sz w:val="24"/>
          <w:szCs w:val="24"/>
        </w:rPr>
        <w:t>.</w:t>
      </w:r>
      <w:r w:rsidR="00D74FA6">
        <w:rPr>
          <w:rFonts w:ascii="Times New Roman" w:hAnsi="Times New Roman" w:cs="Times New Roman"/>
          <w:sz w:val="24"/>
          <w:szCs w:val="24"/>
        </w:rPr>
        <w:t xml:space="preserve"> </w:t>
      </w:r>
      <w:r w:rsidR="007F227F">
        <w:rPr>
          <w:rFonts w:ascii="Times New Roman" w:hAnsi="Times New Roman" w:cs="Times New Roman"/>
          <w:sz w:val="24"/>
          <w:szCs w:val="24"/>
        </w:rPr>
        <w:t>I</w:t>
      </w:r>
      <w:r w:rsidR="007F227F">
        <w:rPr>
          <w:rFonts w:ascii="Times New Roman" w:hAnsi="Times New Roman" w:cs="Times New Roman" w:hint="eastAsia"/>
          <w:sz w:val="24"/>
          <w:szCs w:val="24"/>
        </w:rPr>
        <w:t>n</w:t>
      </w:r>
      <w:r w:rsidR="007F227F">
        <w:rPr>
          <w:rFonts w:ascii="Times New Roman" w:hAnsi="Times New Roman" w:cs="Times New Roman"/>
          <w:sz w:val="24"/>
          <w:szCs w:val="24"/>
        </w:rPr>
        <w:t xml:space="preserve"> </w:t>
      </w:r>
      <w:r w:rsidR="007F227F" w:rsidRPr="00660466">
        <w:rPr>
          <w:rFonts w:ascii="Times New Roman" w:hAnsi="Times New Roman" w:cs="Times New Roman"/>
          <w:sz w:val="24"/>
          <w:szCs w:val="24"/>
        </w:rPr>
        <w:t xml:space="preserve">the next </w:t>
      </w:r>
      <w:r w:rsidR="000E558E" w:rsidRPr="00660466">
        <w:rPr>
          <w:rFonts w:ascii="Times New Roman" w:hAnsi="Times New Roman" w:cs="Times New Roman"/>
          <w:sz w:val="24"/>
          <w:szCs w:val="24"/>
        </w:rPr>
        <w:t>chapter</w:t>
      </w:r>
      <w:r w:rsidR="007F227F" w:rsidRPr="00660466">
        <w:rPr>
          <w:rFonts w:ascii="Times New Roman" w:hAnsi="Times New Roman" w:cs="Times New Roman"/>
          <w:sz w:val="24"/>
          <w:szCs w:val="24"/>
        </w:rPr>
        <w:t>, a new ide</w:t>
      </w:r>
      <w:r w:rsidR="00002CC2" w:rsidRPr="00660466">
        <w:rPr>
          <w:rFonts w:ascii="Times New Roman" w:hAnsi="Times New Roman" w:cs="Times New Roman"/>
          <w:sz w:val="24"/>
          <w:szCs w:val="24"/>
        </w:rPr>
        <w:t>a was introduced</w:t>
      </w:r>
      <w:r w:rsidR="00002CC2">
        <w:rPr>
          <w:rFonts w:ascii="Times New Roman" w:hAnsi="Times New Roman" w:cs="Times New Roman"/>
          <w:sz w:val="24"/>
          <w:szCs w:val="24"/>
        </w:rPr>
        <w:t xml:space="preserve"> to continue </w:t>
      </w:r>
      <w:r w:rsidR="007F2397">
        <w:rPr>
          <w:rFonts w:ascii="Times New Roman" w:hAnsi="Times New Roman" w:cs="Times New Roman"/>
          <w:sz w:val="24"/>
          <w:szCs w:val="24"/>
        </w:rPr>
        <w:t>the</w:t>
      </w:r>
      <w:r w:rsidR="007F227F">
        <w:rPr>
          <w:rFonts w:ascii="Times New Roman" w:hAnsi="Times New Roman" w:cs="Times New Roman"/>
          <w:sz w:val="24"/>
          <w:szCs w:val="24"/>
        </w:rPr>
        <w:t xml:space="preserve"> study.</w:t>
      </w:r>
      <w:bookmarkEnd w:id="397"/>
      <w:r w:rsidR="007F227F">
        <w:rPr>
          <w:rFonts w:ascii="Times New Roman" w:hAnsi="Times New Roman" w:cs="Times New Roman"/>
          <w:sz w:val="24"/>
          <w:szCs w:val="24"/>
        </w:rPr>
        <w:t xml:space="preserve">  </w:t>
      </w:r>
    </w:p>
    <w:p w14:paraId="2DE25DA4" w14:textId="57D49433" w:rsidR="00D33DEF" w:rsidRDefault="00D33DEF" w:rsidP="00EE25A1">
      <w:pPr>
        <w:spacing w:line="480" w:lineRule="auto"/>
      </w:pPr>
    </w:p>
    <w:p w14:paraId="11463FAC" w14:textId="4F05667A" w:rsidR="00C8329C" w:rsidRDefault="00C8329C" w:rsidP="00EE25A1">
      <w:pPr>
        <w:spacing w:line="480" w:lineRule="auto"/>
      </w:pPr>
    </w:p>
    <w:p w14:paraId="0ADABFFE" w14:textId="77F993F0" w:rsidR="00D33DEF" w:rsidRPr="00CF20A3" w:rsidRDefault="000E1178" w:rsidP="00092D63">
      <w:pPr>
        <w:pStyle w:val="4"/>
      </w:pPr>
      <w:bookmarkStart w:id="398" w:name="_Toc15547222"/>
      <w:r w:rsidRPr="00CF20A3">
        <w:t>4</w:t>
      </w:r>
      <w:r w:rsidR="006D1155">
        <w:t xml:space="preserve">.3.3 Second </w:t>
      </w:r>
      <w:r w:rsidR="00611515">
        <w:t>Method</w:t>
      </w:r>
      <w:r w:rsidR="00F434CF">
        <w:t xml:space="preserve"> – </w:t>
      </w:r>
      <w:r w:rsidR="00A61D73" w:rsidRPr="00CF20A3">
        <w:t>T</w:t>
      </w:r>
      <w:r w:rsidR="001C4589">
        <w:t>he Number of P</w:t>
      </w:r>
      <w:r w:rsidR="00F77A71" w:rsidRPr="00CF20A3">
        <w:t>eaks in RDF</w:t>
      </w:r>
      <w:bookmarkEnd w:id="398"/>
    </w:p>
    <w:p w14:paraId="1CC88F68" w14:textId="699FBDBE" w:rsidR="00D86888" w:rsidRDefault="001C4589" w:rsidP="00D96A52">
      <w:pPr>
        <w:spacing w:line="480" w:lineRule="auto"/>
        <w:ind w:firstLine="420"/>
        <w:rPr>
          <w:rFonts w:cs="Times New Roman"/>
          <w:sz w:val="24"/>
          <w:szCs w:val="24"/>
        </w:rPr>
      </w:pPr>
      <w:r w:rsidRPr="00660466">
        <w:rPr>
          <w:rFonts w:cs="Times New Roman"/>
          <w:sz w:val="24"/>
          <w:szCs w:val="24"/>
        </w:rPr>
        <w:fldChar w:fldCharType="begin"/>
      </w:r>
      <w:r w:rsidRPr="00660466">
        <w:rPr>
          <w:rFonts w:cs="Times New Roman"/>
          <w:sz w:val="24"/>
          <w:szCs w:val="24"/>
        </w:rPr>
        <w:instrText xml:space="preserve"> REF _Ref15379147 \h  \* MERGEFORMAT </w:instrText>
      </w:r>
      <w:r w:rsidRPr="00660466">
        <w:rPr>
          <w:rFonts w:cs="Times New Roman"/>
          <w:sz w:val="24"/>
          <w:szCs w:val="24"/>
        </w:rPr>
      </w:r>
      <w:r w:rsidRPr="00660466">
        <w:rPr>
          <w:rFonts w:cs="Times New Roman"/>
          <w:sz w:val="24"/>
          <w:szCs w:val="24"/>
        </w:rPr>
        <w:fldChar w:fldCharType="separate"/>
      </w:r>
      <w:r w:rsidRPr="00660466">
        <w:rPr>
          <w:rFonts w:cs="Times New Roman"/>
          <w:b/>
          <w:sz w:val="24"/>
          <w:szCs w:val="24"/>
        </w:rPr>
        <w:t xml:space="preserve">Figure </w:t>
      </w:r>
      <w:r w:rsidRPr="00660466">
        <w:rPr>
          <w:rFonts w:cs="Times New Roman"/>
          <w:b/>
          <w:noProof/>
          <w:sz w:val="24"/>
          <w:szCs w:val="24"/>
        </w:rPr>
        <w:t>49</w:t>
      </w:r>
      <w:r w:rsidRPr="00660466">
        <w:rPr>
          <w:rFonts w:cs="Times New Roman"/>
          <w:sz w:val="24"/>
          <w:szCs w:val="24"/>
        </w:rPr>
        <w:fldChar w:fldCharType="end"/>
      </w:r>
      <w:r w:rsidR="00052349" w:rsidRPr="00660466">
        <w:rPr>
          <w:rFonts w:cs="Times New Roman"/>
          <w:sz w:val="24"/>
          <w:szCs w:val="24"/>
        </w:rPr>
        <w:t xml:space="preserve"> dis</w:t>
      </w:r>
      <w:r w:rsidR="007D5905" w:rsidRPr="00660466">
        <w:rPr>
          <w:rFonts w:cs="Times New Roman"/>
          <w:sz w:val="24"/>
          <w:szCs w:val="24"/>
        </w:rPr>
        <w:t>plays the RDF</w:t>
      </w:r>
      <w:r w:rsidR="007D5905">
        <w:rPr>
          <w:rFonts w:cs="Times New Roman"/>
          <w:sz w:val="24"/>
          <w:szCs w:val="24"/>
        </w:rPr>
        <w:t xml:space="preserve"> of liquid-C</w:t>
      </w:r>
      <w:r w:rsidR="003B01B0">
        <w:rPr>
          <w:rFonts w:cs="Times New Roman"/>
          <w:sz w:val="24"/>
          <w:szCs w:val="24"/>
        </w:rPr>
        <w:t>1 molecules</w:t>
      </w:r>
      <w:r w:rsidR="007D5905">
        <w:rPr>
          <w:rFonts w:cs="Times New Roman"/>
          <w:sz w:val="24"/>
          <w:szCs w:val="24"/>
        </w:rPr>
        <w:t xml:space="preserve"> and RDF of gas-C1</w:t>
      </w:r>
      <w:r w:rsidR="003B01B0">
        <w:rPr>
          <w:rFonts w:cs="Times New Roman"/>
          <w:sz w:val="24"/>
          <w:szCs w:val="24"/>
        </w:rPr>
        <w:t xml:space="preserve"> molecules</w:t>
      </w:r>
      <w:r w:rsidR="007D5905">
        <w:rPr>
          <w:rFonts w:cs="Times New Roman"/>
          <w:sz w:val="24"/>
          <w:szCs w:val="24"/>
        </w:rPr>
        <w:t xml:space="preserve"> under 30</w:t>
      </w:r>
      <w:r w:rsidR="007F2397">
        <w:rPr>
          <w:rFonts w:cs="Times New Roman"/>
          <w:sz w:val="24"/>
          <w:szCs w:val="24"/>
        </w:rPr>
        <w:t xml:space="preserve"> </w:t>
      </w:r>
      <w:r w:rsidR="007D5905">
        <w:rPr>
          <w:rFonts w:cs="Times New Roman"/>
          <w:sz w:val="24"/>
          <w:szCs w:val="24"/>
        </w:rPr>
        <w:t>bar</w:t>
      </w:r>
      <w:r w:rsidR="003B01B0">
        <w:rPr>
          <w:rFonts w:cs="Times New Roman"/>
          <w:sz w:val="24"/>
          <w:szCs w:val="24"/>
        </w:rPr>
        <w:t xml:space="preserve"> </w:t>
      </w:r>
      <w:r w:rsidR="007D5905">
        <w:rPr>
          <w:rFonts w:cs="Times New Roman"/>
          <w:sz w:val="24"/>
          <w:szCs w:val="24"/>
        </w:rPr>
        <w:t>and it is obvious that there are two peaks in liquid-RDF and</w:t>
      </w:r>
      <w:r w:rsidR="00707DDC">
        <w:rPr>
          <w:rFonts w:cs="Times New Roman"/>
          <w:sz w:val="24"/>
          <w:szCs w:val="24"/>
        </w:rPr>
        <w:t xml:space="preserve"> </w:t>
      </w:r>
      <w:r w:rsidR="007D5905">
        <w:rPr>
          <w:rFonts w:cs="Times New Roman"/>
          <w:sz w:val="24"/>
          <w:szCs w:val="24"/>
        </w:rPr>
        <w:t>one</w:t>
      </w:r>
      <w:r>
        <w:rPr>
          <w:rFonts w:cs="Times New Roman"/>
          <w:sz w:val="24"/>
          <w:szCs w:val="24"/>
        </w:rPr>
        <w:t xml:space="preserve"> peak in gas-RDF. S</w:t>
      </w:r>
      <w:r w:rsidR="007D5905">
        <w:rPr>
          <w:rFonts w:cs="Times New Roman"/>
          <w:sz w:val="24"/>
          <w:szCs w:val="24"/>
        </w:rPr>
        <w:t>ome research studies also indicated that</w:t>
      </w:r>
      <w:r w:rsidR="00707DDC">
        <w:rPr>
          <w:rFonts w:cs="Times New Roman"/>
          <w:sz w:val="24"/>
          <w:szCs w:val="24"/>
        </w:rPr>
        <w:t xml:space="preserve"> for a certain substance,</w:t>
      </w:r>
      <w:r w:rsidR="00C010BF">
        <w:rPr>
          <w:rFonts w:cs="Times New Roman"/>
          <w:sz w:val="24"/>
          <w:szCs w:val="24"/>
        </w:rPr>
        <w:t xml:space="preserve"> the RDF of </w:t>
      </w:r>
      <w:r w:rsidR="00707DDC">
        <w:rPr>
          <w:rFonts w:cs="Times New Roman"/>
          <w:sz w:val="24"/>
          <w:szCs w:val="24"/>
        </w:rPr>
        <w:t>its</w:t>
      </w:r>
      <w:r w:rsidR="007D5905">
        <w:rPr>
          <w:rFonts w:cs="Times New Roman"/>
          <w:sz w:val="24"/>
          <w:szCs w:val="24"/>
        </w:rPr>
        <w:t xml:space="preserve"> liquid</w:t>
      </w:r>
      <w:r w:rsidR="00707DDC">
        <w:rPr>
          <w:rFonts w:cs="Times New Roman"/>
          <w:sz w:val="24"/>
          <w:szCs w:val="24"/>
        </w:rPr>
        <w:t>-phase</w:t>
      </w:r>
      <w:r w:rsidR="007D5905">
        <w:rPr>
          <w:rFonts w:cs="Times New Roman"/>
          <w:sz w:val="24"/>
          <w:szCs w:val="24"/>
        </w:rPr>
        <w:t xml:space="preserve"> has two peaks and RDF</w:t>
      </w:r>
      <w:r w:rsidR="00C010BF">
        <w:rPr>
          <w:rFonts w:cs="Times New Roman"/>
          <w:sz w:val="24"/>
          <w:szCs w:val="24"/>
        </w:rPr>
        <w:t xml:space="preserve"> of its gas-phase</w:t>
      </w:r>
      <w:r w:rsidR="007D5905">
        <w:rPr>
          <w:rFonts w:cs="Times New Roman"/>
          <w:sz w:val="24"/>
          <w:szCs w:val="24"/>
        </w:rPr>
        <w:t xml:space="preserve"> just </w:t>
      </w:r>
      <w:r w:rsidR="007D5905" w:rsidRPr="001C4589">
        <w:rPr>
          <w:rFonts w:cs="Times New Roman"/>
          <w:sz w:val="24"/>
          <w:szCs w:val="24"/>
        </w:rPr>
        <w:t>has one peak</w:t>
      </w:r>
      <w:r w:rsidR="00087446" w:rsidRPr="001C4589">
        <w:rPr>
          <w:rFonts w:cs="Times New Roman"/>
          <w:sz w:val="24"/>
          <w:szCs w:val="24"/>
        </w:rPr>
        <w:t xml:space="preserve"> (</w:t>
      </w:r>
      <w:bookmarkStart w:id="399" w:name="_Hlk15227478"/>
      <w:r w:rsidRPr="001C4589">
        <w:rPr>
          <w:rFonts w:cs="Times New Roman"/>
          <w:sz w:val="24"/>
          <w:szCs w:val="24"/>
        </w:rPr>
        <w:t xml:space="preserve">Zhou </w:t>
      </w:r>
      <w:r w:rsidR="00087446" w:rsidRPr="001C4589">
        <w:rPr>
          <w:rFonts w:cs="Times New Roman"/>
          <w:sz w:val="24"/>
          <w:szCs w:val="24"/>
        </w:rPr>
        <w:t>2001</w:t>
      </w:r>
      <w:bookmarkEnd w:id="399"/>
      <w:r w:rsidR="00087446" w:rsidRPr="001C4589">
        <w:rPr>
          <w:rFonts w:cs="Times New Roman"/>
          <w:sz w:val="24"/>
          <w:szCs w:val="24"/>
        </w:rPr>
        <w:t>)</w:t>
      </w:r>
      <w:r w:rsidR="007A006B" w:rsidRPr="001C4589">
        <w:rPr>
          <w:rFonts w:cs="Times New Roman" w:hint="eastAsia"/>
          <w:sz w:val="24"/>
          <w:szCs w:val="24"/>
        </w:rPr>
        <w:t>.</w:t>
      </w:r>
      <w:r w:rsidR="007A006B">
        <w:rPr>
          <w:rFonts w:cs="Times New Roman"/>
          <w:sz w:val="24"/>
          <w:szCs w:val="24"/>
        </w:rPr>
        <w:t xml:space="preserve"> </w:t>
      </w:r>
      <w:r w:rsidR="007A006B" w:rsidRPr="001C4589">
        <w:rPr>
          <w:rFonts w:cs="Times New Roman"/>
          <w:sz w:val="24"/>
          <w:szCs w:val="24"/>
        </w:rPr>
        <w:t xml:space="preserve">In </w:t>
      </w:r>
      <w:r w:rsidRPr="001C4589">
        <w:rPr>
          <w:rFonts w:cs="Times New Roman"/>
          <w:sz w:val="24"/>
          <w:szCs w:val="24"/>
        </w:rPr>
        <w:t>this chapter</w:t>
      </w:r>
      <w:r w:rsidR="003C20F5" w:rsidRPr="001C4589">
        <w:rPr>
          <w:rFonts w:cs="Times New Roman"/>
          <w:sz w:val="24"/>
          <w:szCs w:val="24"/>
        </w:rPr>
        <w:t xml:space="preserve">, </w:t>
      </w:r>
      <w:r w:rsidRPr="001C4589">
        <w:rPr>
          <w:rFonts w:cs="Times New Roman"/>
          <w:sz w:val="24"/>
          <w:szCs w:val="24"/>
        </w:rPr>
        <w:t>two</w:t>
      </w:r>
      <w:r w:rsidR="007A006B" w:rsidRPr="001C4589">
        <w:rPr>
          <w:rFonts w:cs="Times New Roman"/>
          <w:sz w:val="24"/>
          <w:szCs w:val="24"/>
        </w:rPr>
        <w:t xml:space="preserve"> method</w:t>
      </w:r>
      <w:r w:rsidR="0021605F" w:rsidRPr="001C4589">
        <w:rPr>
          <w:rFonts w:cs="Times New Roman"/>
          <w:sz w:val="24"/>
          <w:szCs w:val="24"/>
        </w:rPr>
        <w:t>s</w:t>
      </w:r>
      <w:r w:rsidR="00F434CF" w:rsidRPr="001C4589">
        <w:rPr>
          <w:rFonts w:cs="Times New Roman"/>
          <w:sz w:val="24"/>
          <w:szCs w:val="24"/>
        </w:rPr>
        <w:t xml:space="preserve"> based on the number </w:t>
      </w:r>
      <w:r w:rsidR="00F434CF">
        <w:rPr>
          <w:rFonts w:cs="Times New Roman"/>
          <w:sz w:val="24"/>
          <w:szCs w:val="24"/>
        </w:rPr>
        <w:t>of peaks</w:t>
      </w:r>
      <w:r w:rsidR="007D5905">
        <w:rPr>
          <w:rFonts w:cs="Times New Roman"/>
          <w:sz w:val="24"/>
          <w:szCs w:val="24"/>
        </w:rPr>
        <w:t xml:space="preserve"> </w:t>
      </w:r>
      <w:r w:rsidR="003C20F5">
        <w:rPr>
          <w:rFonts w:cs="Times New Roman"/>
          <w:sz w:val="24"/>
          <w:szCs w:val="24"/>
        </w:rPr>
        <w:t xml:space="preserve">were tried </w:t>
      </w:r>
      <w:r w:rsidR="007A006B">
        <w:rPr>
          <w:rFonts w:cs="Times New Roman" w:hint="eastAsia"/>
          <w:sz w:val="24"/>
          <w:szCs w:val="24"/>
        </w:rPr>
        <w:t>t</w:t>
      </w:r>
      <w:r w:rsidR="007A006B">
        <w:rPr>
          <w:rFonts w:cs="Times New Roman"/>
          <w:sz w:val="24"/>
          <w:szCs w:val="24"/>
        </w:rPr>
        <w:t xml:space="preserve">o determine whether a C1 molecule is liquid </w:t>
      </w:r>
      <w:r w:rsidR="003E1F9D">
        <w:rPr>
          <w:rFonts w:cs="Times New Roman"/>
          <w:sz w:val="24"/>
          <w:szCs w:val="24"/>
        </w:rPr>
        <w:t>molecule</w:t>
      </w:r>
      <w:r w:rsidR="007A006B">
        <w:rPr>
          <w:rFonts w:cs="Times New Roman"/>
          <w:sz w:val="24"/>
          <w:szCs w:val="24"/>
        </w:rPr>
        <w:t xml:space="preserve"> or gas </w:t>
      </w:r>
      <w:r w:rsidR="003E1F9D">
        <w:rPr>
          <w:rFonts w:cs="Times New Roman"/>
          <w:sz w:val="24"/>
          <w:szCs w:val="24"/>
        </w:rPr>
        <w:t xml:space="preserve">molecule </w:t>
      </w:r>
      <w:r w:rsidR="007A006B">
        <w:rPr>
          <w:rFonts w:cs="Times New Roman"/>
          <w:sz w:val="24"/>
          <w:szCs w:val="24"/>
        </w:rPr>
        <w:t xml:space="preserve">in its two-phase state. </w:t>
      </w:r>
    </w:p>
    <w:p w14:paraId="35AA1E70" w14:textId="77777777" w:rsidR="004F430B" w:rsidRDefault="001B09AB" w:rsidP="004F430B">
      <w:pPr>
        <w:keepNext/>
        <w:spacing w:line="480" w:lineRule="auto"/>
        <w:jc w:val="center"/>
      </w:pPr>
      <w:r>
        <w:rPr>
          <w:rFonts w:cs="Times New Roman" w:hint="eastAsia"/>
          <w:noProof/>
          <w:sz w:val="24"/>
          <w:szCs w:val="24"/>
          <w:lang w:eastAsia="en-US"/>
        </w:rPr>
        <w:lastRenderedPageBreak/>
        <w:drawing>
          <wp:inline distT="0" distB="0" distL="0" distR="0" wp14:anchorId="0A521FED" wp14:editId="588CB549">
            <wp:extent cx="4768850" cy="3681993"/>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ompare _副本.jpg"/>
                    <pic:cNvPicPr/>
                  </pic:nvPicPr>
                  <pic:blipFill>
                    <a:blip r:embed="rId58">
                      <a:extLst>
                        <a:ext uri="{28A0092B-C50C-407E-A947-70E740481C1C}">
                          <a14:useLocalDpi xmlns:a14="http://schemas.microsoft.com/office/drawing/2010/main" val="0"/>
                        </a:ext>
                      </a:extLst>
                    </a:blip>
                    <a:stretch>
                      <a:fillRect/>
                    </a:stretch>
                  </pic:blipFill>
                  <pic:spPr>
                    <a:xfrm>
                      <a:off x="0" y="0"/>
                      <a:ext cx="4774116" cy="3686059"/>
                    </a:xfrm>
                    <a:prstGeom prst="rect">
                      <a:avLst/>
                    </a:prstGeom>
                  </pic:spPr>
                </pic:pic>
              </a:graphicData>
            </a:graphic>
          </wp:inline>
        </w:drawing>
      </w:r>
    </w:p>
    <w:p w14:paraId="2F866A37" w14:textId="04DA8945" w:rsidR="003B01B0" w:rsidRPr="004F430B" w:rsidRDefault="000E558E" w:rsidP="004F430B">
      <w:pPr>
        <w:pStyle w:val="a4"/>
        <w:jc w:val="center"/>
        <w:rPr>
          <w:rFonts w:ascii="Times New Roman" w:hAnsi="Times New Roman" w:cs="Times New Roman"/>
          <w:b/>
        </w:rPr>
      </w:pPr>
      <w:bookmarkStart w:id="400" w:name="_Ref15379147"/>
      <w:bookmarkStart w:id="401" w:name="_Toc12879608"/>
      <w:bookmarkStart w:id="402" w:name="_Toc12879709"/>
      <w:bookmarkStart w:id="403" w:name="_Toc12887860"/>
      <w:bookmarkStart w:id="404" w:name="_Toc12888388"/>
      <w:bookmarkStart w:id="405" w:name="_Toc15395138"/>
      <w:bookmarkStart w:id="406" w:name="_Toc15395354"/>
      <w:bookmarkStart w:id="407" w:name="_Toc15545821"/>
      <w:r w:rsidRPr="00660466">
        <w:rPr>
          <w:rFonts w:ascii="Times New Roman" w:hAnsi="Times New Roman" w:cs="Times New Roman"/>
          <w:b/>
        </w:rPr>
        <w:t>Figure</w:t>
      </w:r>
      <w:r w:rsidR="004F430B" w:rsidRPr="00660466">
        <w:rPr>
          <w:rFonts w:ascii="Times New Roman" w:hAnsi="Times New Roman" w:cs="Times New Roman"/>
          <w:b/>
        </w:rPr>
        <w:t xml:space="preserve"> </w:t>
      </w:r>
      <w:r w:rsidR="004F430B" w:rsidRPr="00660466">
        <w:rPr>
          <w:rFonts w:ascii="Times New Roman" w:hAnsi="Times New Roman" w:cs="Times New Roman"/>
          <w:b/>
        </w:rPr>
        <w:fldChar w:fldCharType="begin"/>
      </w:r>
      <w:r w:rsidR="004F430B" w:rsidRPr="00660466">
        <w:rPr>
          <w:rFonts w:ascii="Times New Roman" w:hAnsi="Times New Roman" w:cs="Times New Roman"/>
          <w:b/>
        </w:rPr>
        <w:instrText xml:space="preserve"> SEQ Figure \* ARABIC </w:instrText>
      </w:r>
      <w:r w:rsidR="004F430B" w:rsidRPr="00660466">
        <w:rPr>
          <w:rFonts w:ascii="Times New Roman" w:hAnsi="Times New Roman" w:cs="Times New Roman"/>
          <w:b/>
        </w:rPr>
        <w:fldChar w:fldCharType="separate"/>
      </w:r>
      <w:r w:rsidR="00AE70A5" w:rsidRPr="00660466">
        <w:rPr>
          <w:rFonts w:ascii="Times New Roman" w:hAnsi="Times New Roman" w:cs="Times New Roman"/>
          <w:b/>
          <w:noProof/>
        </w:rPr>
        <w:t>49</w:t>
      </w:r>
      <w:r w:rsidR="004F430B" w:rsidRPr="00660466">
        <w:rPr>
          <w:rFonts w:ascii="Times New Roman" w:hAnsi="Times New Roman" w:cs="Times New Roman"/>
          <w:b/>
        </w:rPr>
        <w:fldChar w:fldCharType="end"/>
      </w:r>
      <w:bookmarkEnd w:id="400"/>
      <w:r w:rsidR="004F430B" w:rsidRPr="00660466">
        <w:rPr>
          <w:rFonts w:ascii="Times New Roman" w:hAnsi="Times New Roman" w:cs="Times New Roman"/>
          <w:b/>
        </w:rPr>
        <w:t>:</w:t>
      </w:r>
      <w:r w:rsidR="004F430B" w:rsidRPr="00660466">
        <w:rPr>
          <w:rFonts w:ascii="Times New Roman" w:hAnsi="Times New Roman" w:cs="Times New Roman"/>
          <w:b/>
          <w:bCs/>
        </w:rPr>
        <w:t xml:space="preserve"> The number of Peaks</w:t>
      </w:r>
      <w:r w:rsidR="004F430B" w:rsidRPr="004F430B">
        <w:rPr>
          <w:rFonts w:ascii="Times New Roman" w:hAnsi="Times New Roman" w:cs="Times New Roman"/>
          <w:b/>
          <w:bCs/>
        </w:rPr>
        <w:t xml:space="preserve"> in RDF of liquid-C1 and Gas-C1</w:t>
      </w:r>
      <w:bookmarkEnd w:id="401"/>
      <w:bookmarkEnd w:id="402"/>
      <w:bookmarkEnd w:id="403"/>
      <w:bookmarkEnd w:id="404"/>
      <w:r w:rsidR="00272D26">
        <w:rPr>
          <w:rFonts w:ascii="Times New Roman" w:hAnsi="Times New Roman" w:cs="Times New Roman"/>
          <w:b/>
          <w:bCs/>
        </w:rPr>
        <w:t>.</w:t>
      </w:r>
      <w:bookmarkEnd w:id="405"/>
      <w:bookmarkEnd w:id="406"/>
      <w:bookmarkEnd w:id="407"/>
    </w:p>
    <w:p w14:paraId="4A5DB78D" w14:textId="574AAA98" w:rsidR="002C5E75" w:rsidRDefault="001C4589" w:rsidP="00CF055D">
      <w:pPr>
        <w:spacing w:line="480" w:lineRule="auto"/>
        <w:rPr>
          <w:rFonts w:cs="Times New Roman"/>
          <w:sz w:val="24"/>
          <w:szCs w:val="24"/>
        </w:rPr>
      </w:pPr>
      <w:r>
        <w:rPr>
          <w:rFonts w:cs="Times New Roman"/>
          <w:sz w:val="24"/>
          <w:szCs w:val="24"/>
        </w:rPr>
        <w:t>T</w:t>
      </w:r>
      <w:r w:rsidR="002C5E75">
        <w:rPr>
          <w:rFonts w:cs="Times New Roman"/>
          <w:sz w:val="24"/>
          <w:szCs w:val="24"/>
        </w:rPr>
        <w:t>wo types of graphs were developed: 1. Number distribution</w:t>
      </w:r>
      <w:r w:rsidR="00CA7C58">
        <w:rPr>
          <w:rFonts w:cs="Times New Roman"/>
          <w:sz w:val="24"/>
          <w:szCs w:val="24"/>
        </w:rPr>
        <w:t xml:space="preserve"> graph of any single molecule</w:t>
      </w:r>
      <w:r w:rsidR="002C5E75">
        <w:rPr>
          <w:rFonts w:cs="Times New Roman"/>
          <w:sz w:val="24"/>
          <w:szCs w:val="24"/>
        </w:rPr>
        <w:t>; 2. RDF</w:t>
      </w:r>
      <w:r w:rsidR="003B01B0">
        <w:rPr>
          <w:rFonts w:cs="Times New Roman"/>
          <w:sz w:val="24"/>
          <w:szCs w:val="24"/>
        </w:rPr>
        <w:t xml:space="preserve"> graph</w:t>
      </w:r>
      <w:r w:rsidR="002C5E75">
        <w:rPr>
          <w:rFonts w:cs="Times New Roman"/>
          <w:sz w:val="24"/>
          <w:szCs w:val="24"/>
        </w:rPr>
        <w:t xml:space="preserve"> of any single molecule. </w:t>
      </w:r>
    </w:p>
    <w:p w14:paraId="48B23283" w14:textId="77777777" w:rsidR="003B01B0" w:rsidRDefault="003B01B0" w:rsidP="00CF055D">
      <w:pPr>
        <w:spacing w:line="480" w:lineRule="auto"/>
        <w:rPr>
          <w:rFonts w:cs="Times New Roman"/>
          <w:sz w:val="24"/>
          <w:szCs w:val="24"/>
        </w:rPr>
      </w:pPr>
    </w:p>
    <w:p w14:paraId="19C1E7B5" w14:textId="7DE15621" w:rsidR="00CA7C58" w:rsidRPr="003B01B0" w:rsidRDefault="00CA7C58" w:rsidP="00CF055D">
      <w:pPr>
        <w:spacing w:line="480" w:lineRule="auto"/>
        <w:rPr>
          <w:rFonts w:cs="Times New Roman"/>
          <w:b/>
          <w:bCs/>
          <w:sz w:val="24"/>
          <w:szCs w:val="24"/>
        </w:rPr>
      </w:pPr>
      <w:r w:rsidRPr="003B01B0">
        <w:rPr>
          <w:rFonts w:cs="Times New Roman"/>
          <w:b/>
          <w:bCs/>
          <w:sz w:val="24"/>
          <w:szCs w:val="24"/>
        </w:rPr>
        <w:t xml:space="preserve">Number distribution graph </w:t>
      </w:r>
    </w:p>
    <w:p w14:paraId="39136535" w14:textId="3DA0384A" w:rsidR="00CA7C58" w:rsidRDefault="00CA7C58" w:rsidP="00CA7C58">
      <w:pPr>
        <w:spacing w:line="480" w:lineRule="auto"/>
        <w:rPr>
          <w:rFonts w:cs="Times New Roman"/>
          <w:sz w:val="24"/>
          <w:szCs w:val="24"/>
        </w:rPr>
      </w:pPr>
      <w:r>
        <w:rPr>
          <w:rFonts w:cs="Times New Roman"/>
          <w:b/>
          <w:bCs/>
          <w:sz w:val="24"/>
          <w:szCs w:val="24"/>
        </w:rPr>
        <w:tab/>
      </w:r>
      <w:r w:rsidR="00F434CF">
        <w:rPr>
          <w:rFonts w:cs="Times New Roman"/>
          <w:sz w:val="24"/>
          <w:szCs w:val="24"/>
        </w:rPr>
        <w:t>The N</w:t>
      </w:r>
      <w:r w:rsidRPr="00CA7C58">
        <w:rPr>
          <w:rFonts w:cs="Times New Roman"/>
          <w:sz w:val="24"/>
          <w:szCs w:val="24"/>
        </w:rPr>
        <w:t xml:space="preserve">umber distribution graph was simply defined as the number of molecules </w:t>
      </w:r>
      <w:r w:rsidR="00EB194D">
        <w:rPr>
          <w:rFonts w:cs="Times New Roman"/>
          <w:sz w:val="24"/>
          <w:szCs w:val="24"/>
        </w:rPr>
        <w:t>around any reference molecule versus</w:t>
      </w:r>
      <w:r w:rsidRPr="00CA7C58">
        <w:rPr>
          <w:rFonts w:cs="Times New Roman"/>
          <w:sz w:val="24"/>
          <w:szCs w:val="24"/>
        </w:rPr>
        <w:t xml:space="preserve"> </w:t>
      </w:r>
      <w:r>
        <w:rPr>
          <w:rFonts w:cs="Times New Roman"/>
          <w:sz w:val="24"/>
          <w:szCs w:val="24"/>
        </w:rPr>
        <w:t xml:space="preserve">its </w:t>
      </w:r>
      <w:r w:rsidRPr="00CA7C58">
        <w:rPr>
          <w:rFonts w:cs="Times New Roman"/>
          <w:sz w:val="24"/>
          <w:szCs w:val="24"/>
        </w:rPr>
        <w:t>location r</w:t>
      </w:r>
      <w:r>
        <w:rPr>
          <w:rFonts w:cs="Times New Roman"/>
          <w:sz w:val="24"/>
          <w:szCs w:val="24"/>
        </w:rPr>
        <w:t xml:space="preserve">. </w:t>
      </w:r>
      <w:r w:rsidR="00DE19A7">
        <w:rPr>
          <w:rFonts w:cs="Times New Roman"/>
          <w:sz w:val="24"/>
          <w:szCs w:val="24"/>
        </w:rPr>
        <w:t xml:space="preserve">Because </w:t>
      </w:r>
      <w:r w:rsidR="001C66C3">
        <w:rPr>
          <w:rFonts w:cs="Times New Roman"/>
          <w:sz w:val="24"/>
          <w:szCs w:val="24"/>
        </w:rPr>
        <w:t>the</w:t>
      </w:r>
      <w:r w:rsidR="00882589">
        <w:rPr>
          <w:rFonts w:cs="Times New Roman"/>
          <w:sz w:val="24"/>
          <w:szCs w:val="24"/>
        </w:rPr>
        <w:t xml:space="preserve"> general</w:t>
      </w:r>
      <w:r w:rsidR="001C66C3">
        <w:rPr>
          <w:rFonts w:cs="Times New Roman"/>
          <w:sz w:val="24"/>
          <w:szCs w:val="24"/>
        </w:rPr>
        <w:t xml:space="preserve"> RDF of</w:t>
      </w:r>
      <w:r>
        <w:rPr>
          <w:rFonts w:cs="Times New Roman"/>
          <w:sz w:val="24"/>
          <w:szCs w:val="24"/>
        </w:rPr>
        <w:t xml:space="preserve"> a</w:t>
      </w:r>
      <w:r w:rsidR="001C66C3">
        <w:rPr>
          <w:rFonts w:cs="Times New Roman"/>
          <w:sz w:val="24"/>
          <w:szCs w:val="24"/>
        </w:rPr>
        <w:t xml:space="preserve"> liquid</w:t>
      </w:r>
      <w:r w:rsidR="00882589">
        <w:rPr>
          <w:rFonts w:cs="Times New Roman"/>
          <w:sz w:val="24"/>
          <w:szCs w:val="24"/>
        </w:rPr>
        <w:t>-</w:t>
      </w:r>
      <w:r>
        <w:rPr>
          <w:rFonts w:cs="Times New Roman"/>
          <w:sz w:val="24"/>
          <w:szCs w:val="24"/>
        </w:rPr>
        <w:t xml:space="preserve">C1 </w:t>
      </w:r>
      <w:r w:rsidR="00882589">
        <w:rPr>
          <w:rFonts w:cs="Times New Roman"/>
          <w:sz w:val="24"/>
          <w:szCs w:val="24"/>
        </w:rPr>
        <w:t>system</w:t>
      </w:r>
      <w:r w:rsidR="001C66C3">
        <w:rPr>
          <w:rFonts w:cs="Times New Roman"/>
          <w:sz w:val="24"/>
          <w:szCs w:val="24"/>
        </w:rPr>
        <w:t xml:space="preserve"> displays two </w:t>
      </w:r>
      <w:r w:rsidR="00D25AED">
        <w:rPr>
          <w:rFonts w:cs="Times New Roman"/>
          <w:sz w:val="24"/>
          <w:szCs w:val="24"/>
        </w:rPr>
        <w:t>peaks,</w:t>
      </w:r>
      <w:r w:rsidR="00882589">
        <w:rPr>
          <w:rFonts w:cs="Times New Roman"/>
          <w:sz w:val="24"/>
          <w:szCs w:val="24"/>
        </w:rPr>
        <w:t xml:space="preserve"> from the definition of RDF, </w:t>
      </w:r>
      <w:r w:rsidR="00EB194D">
        <w:rPr>
          <w:rFonts w:cs="Times New Roman"/>
          <w:sz w:val="24"/>
          <w:szCs w:val="24"/>
        </w:rPr>
        <w:t>I</w:t>
      </w:r>
      <w:r w:rsidR="00AD5B0D">
        <w:rPr>
          <w:rFonts w:cs="Times New Roman"/>
          <w:sz w:val="24"/>
          <w:szCs w:val="24"/>
        </w:rPr>
        <w:t xml:space="preserve"> </w:t>
      </w:r>
      <w:r w:rsidR="00AA14EE">
        <w:rPr>
          <w:rFonts w:cs="Times New Roman"/>
          <w:sz w:val="24"/>
          <w:szCs w:val="24"/>
        </w:rPr>
        <w:t xml:space="preserve">thought that </w:t>
      </w:r>
      <w:r w:rsidR="008D147E">
        <w:rPr>
          <w:rFonts w:cs="Times New Roman"/>
          <w:sz w:val="24"/>
          <w:szCs w:val="24"/>
        </w:rPr>
        <w:t xml:space="preserve">there are </w:t>
      </w:r>
      <w:r w:rsidR="00AD5B0D">
        <w:rPr>
          <w:rFonts w:cs="Times New Roman"/>
          <w:sz w:val="24"/>
          <w:szCs w:val="24"/>
        </w:rPr>
        <w:t xml:space="preserve">still </w:t>
      </w:r>
      <w:r w:rsidR="008D147E">
        <w:rPr>
          <w:rFonts w:cs="Times New Roman"/>
          <w:sz w:val="24"/>
          <w:szCs w:val="24"/>
        </w:rPr>
        <w:t>two peaks in</w:t>
      </w:r>
      <w:r w:rsidR="00FB6C42">
        <w:rPr>
          <w:rFonts w:cs="Times New Roman"/>
          <w:sz w:val="24"/>
          <w:szCs w:val="24"/>
        </w:rPr>
        <w:t xml:space="preserve"> </w:t>
      </w:r>
      <w:bookmarkStart w:id="408" w:name="_Hlk11678090"/>
      <w:r>
        <w:rPr>
          <w:rFonts w:cs="Times New Roman"/>
          <w:sz w:val="24"/>
          <w:szCs w:val="24"/>
        </w:rPr>
        <w:t>Number distribution graph</w:t>
      </w:r>
      <w:r w:rsidR="00882589">
        <w:rPr>
          <w:rFonts w:cs="Times New Roman"/>
          <w:sz w:val="24"/>
          <w:szCs w:val="24"/>
        </w:rPr>
        <w:t xml:space="preserve"> of each liquid-C1 molecule</w:t>
      </w:r>
      <w:r w:rsidR="00FB6C42">
        <w:rPr>
          <w:rFonts w:cs="Times New Roman"/>
          <w:sz w:val="24"/>
          <w:szCs w:val="24"/>
        </w:rPr>
        <w:t xml:space="preserve">. </w:t>
      </w:r>
      <w:bookmarkEnd w:id="408"/>
      <w:r w:rsidR="00FB6C42">
        <w:rPr>
          <w:rFonts w:cs="Times New Roman"/>
          <w:sz w:val="24"/>
          <w:szCs w:val="24"/>
        </w:rPr>
        <w:t xml:space="preserve">And </w:t>
      </w:r>
      <w:r w:rsidR="00EB194D">
        <w:rPr>
          <w:rFonts w:cs="Times New Roman"/>
          <w:sz w:val="24"/>
          <w:szCs w:val="24"/>
        </w:rPr>
        <w:t xml:space="preserve">the </w:t>
      </w:r>
      <w:r w:rsidR="00FB6C42">
        <w:rPr>
          <w:rFonts w:cs="Times New Roman"/>
          <w:sz w:val="24"/>
          <w:szCs w:val="24"/>
        </w:rPr>
        <w:t xml:space="preserve">same rule for gas </w:t>
      </w:r>
      <w:r w:rsidR="00A14295">
        <w:rPr>
          <w:rFonts w:cs="Times New Roman"/>
          <w:sz w:val="24"/>
          <w:szCs w:val="24"/>
        </w:rPr>
        <w:t>molecule</w:t>
      </w:r>
      <w:r w:rsidR="00FB6C42">
        <w:rPr>
          <w:rFonts w:cs="Times New Roman"/>
          <w:sz w:val="24"/>
          <w:szCs w:val="24"/>
        </w:rPr>
        <w:t>, there is just one peak fo</w:t>
      </w:r>
      <w:r w:rsidR="00F434CF">
        <w:rPr>
          <w:rFonts w:cs="Times New Roman"/>
          <w:sz w:val="24"/>
          <w:szCs w:val="24"/>
        </w:rPr>
        <w:t xml:space="preserve">r every gas-C1 molecule in its </w:t>
      </w:r>
      <w:r w:rsidR="00FB6C42">
        <w:rPr>
          <w:rFonts w:cs="Times New Roman"/>
          <w:sz w:val="24"/>
          <w:szCs w:val="24"/>
        </w:rPr>
        <w:t>Number distribution</w:t>
      </w:r>
      <w:r>
        <w:rPr>
          <w:rFonts w:cs="Times New Roman"/>
          <w:sz w:val="24"/>
          <w:szCs w:val="24"/>
        </w:rPr>
        <w:t xml:space="preserve"> graph</w:t>
      </w:r>
      <w:r w:rsidR="00AD5B0D">
        <w:rPr>
          <w:rFonts w:cs="Times New Roman"/>
          <w:sz w:val="24"/>
          <w:szCs w:val="24"/>
        </w:rPr>
        <w:t xml:space="preserve">. </w:t>
      </w:r>
    </w:p>
    <w:p w14:paraId="3C551724" w14:textId="27659546" w:rsidR="003E354A" w:rsidRDefault="003E354A" w:rsidP="00CA7C58">
      <w:pPr>
        <w:spacing w:line="480" w:lineRule="auto"/>
        <w:rPr>
          <w:rFonts w:cs="Times New Roman"/>
          <w:sz w:val="24"/>
          <w:szCs w:val="24"/>
        </w:rPr>
      </w:pPr>
    </w:p>
    <w:p w14:paraId="59D0E48E" w14:textId="77777777" w:rsidR="003E354A" w:rsidRDefault="003E354A" w:rsidP="003E354A">
      <w:pPr>
        <w:keepNext/>
        <w:spacing w:line="480" w:lineRule="auto"/>
        <w:jc w:val="center"/>
      </w:pPr>
      <w:r w:rsidRPr="003E354A">
        <w:rPr>
          <w:noProof/>
          <w:lang w:eastAsia="en-US"/>
        </w:rPr>
        <w:lastRenderedPageBreak/>
        <w:drawing>
          <wp:inline distT="0" distB="0" distL="0" distR="0" wp14:anchorId="2EC10B65" wp14:editId="37808493">
            <wp:extent cx="4678751" cy="3519860"/>
            <wp:effectExtent l="0" t="0" r="7620" b="44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684177" cy="3523942"/>
                    </a:xfrm>
                    <a:prstGeom prst="rect">
                      <a:avLst/>
                    </a:prstGeom>
                  </pic:spPr>
                </pic:pic>
              </a:graphicData>
            </a:graphic>
          </wp:inline>
        </w:drawing>
      </w:r>
    </w:p>
    <w:p w14:paraId="455C5158" w14:textId="22FCE977" w:rsidR="00781239" w:rsidRPr="00813C3A" w:rsidRDefault="003E354A" w:rsidP="00813C3A">
      <w:pPr>
        <w:pStyle w:val="a4"/>
        <w:jc w:val="center"/>
        <w:rPr>
          <w:rFonts w:ascii="Times New Roman" w:hAnsi="Times New Roman" w:cs="Times New Roman"/>
          <w:b/>
          <w:bCs/>
          <w:sz w:val="24"/>
          <w:szCs w:val="24"/>
        </w:rPr>
      </w:pPr>
      <w:bookmarkStart w:id="409" w:name="_Ref15379470"/>
      <w:bookmarkStart w:id="410" w:name="_Toc15395139"/>
      <w:bookmarkStart w:id="411" w:name="_Toc15395355"/>
      <w:bookmarkStart w:id="412" w:name="_Toc15545822"/>
      <w:r w:rsidRPr="003E354A">
        <w:rPr>
          <w:rFonts w:ascii="Times New Roman" w:hAnsi="Times New Roman" w:cs="Times New Roman"/>
          <w:b/>
          <w:bCs/>
        </w:rPr>
        <w:t xml:space="preserve">Figure </w:t>
      </w:r>
      <w:r w:rsidRPr="003E354A">
        <w:rPr>
          <w:rFonts w:ascii="Times New Roman" w:hAnsi="Times New Roman" w:cs="Times New Roman"/>
          <w:b/>
          <w:bCs/>
        </w:rPr>
        <w:fldChar w:fldCharType="begin"/>
      </w:r>
      <w:r w:rsidRPr="003E354A">
        <w:rPr>
          <w:rFonts w:ascii="Times New Roman" w:hAnsi="Times New Roman" w:cs="Times New Roman"/>
          <w:b/>
          <w:bCs/>
        </w:rPr>
        <w:instrText xml:space="preserve"> SEQ Figure \* ARABIC </w:instrText>
      </w:r>
      <w:r w:rsidRPr="003E354A">
        <w:rPr>
          <w:rFonts w:ascii="Times New Roman" w:hAnsi="Times New Roman" w:cs="Times New Roman"/>
          <w:b/>
          <w:bCs/>
        </w:rPr>
        <w:fldChar w:fldCharType="separate"/>
      </w:r>
      <w:r w:rsidR="00AE70A5">
        <w:rPr>
          <w:rFonts w:ascii="Times New Roman" w:hAnsi="Times New Roman" w:cs="Times New Roman"/>
          <w:b/>
          <w:bCs/>
          <w:noProof/>
        </w:rPr>
        <w:t>50</w:t>
      </w:r>
      <w:r w:rsidRPr="003E354A">
        <w:rPr>
          <w:rFonts w:ascii="Times New Roman" w:hAnsi="Times New Roman" w:cs="Times New Roman"/>
          <w:b/>
          <w:bCs/>
        </w:rPr>
        <w:fldChar w:fldCharType="end"/>
      </w:r>
      <w:bookmarkEnd w:id="409"/>
      <w:r w:rsidR="00F82C45">
        <w:rPr>
          <w:rFonts w:ascii="Times New Roman" w:hAnsi="Times New Roman" w:cs="Times New Roman"/>
          <w:b/>
          <w:bCs/>
        </w:rPr>
        <w:t xml:space="preserve">: The </w:t>
      </w:r>
      <w:r w:rsidR="00F434CF">
        <w:rPr>
          <w:rFonts w:ascii="Times New Roman" w:hAnsi="Times New Roman" w:cs="Times New Roman"/>
          <w:b/>
          <w:bCs/>
        </w:rPr>
        <w:t>number</w:t>
      </w:r>
      <w:r w:rsidR="00F82C45">
        <w:rPr>
          <w:rFonts w:ascii="Times New Roman" w:hAnsi="Times New Roman" w:cs="Times New Roman"/>
          <w:b/>
          <w:bCs/>
        </w:rPr>
        <w:t xml:space="preserve"> of molecules</w:t>
      </w:r>
      <w:r w:rsidR="00F434CF">
        <w:rPr>
          <w:rFonts w:ascii="Times New Roman" w:hAnsi="Times New Roman" w:cs="Times New Roman"/>
          <w:b/>
          <w:bCs/>
        </w:rPr>
        <w:t xml:space="preserve"> vs distance</w:t>
      </w:r>
      <w:r w:rsidR="00F82C45">
        <w:rPr>
          <w:rFonts w:ascii="Times New Roman" w:hAnsi="Times New Roman" w:cs="Times New Roman"/>
          <w:b/>
          <w:bCs/>
        </w:rPr>
        <w:t xml:space="preserve"> r</w:t>
      </w:r>
      <w:r w:rsidRPr="003E354A">
        <w:rPr>
          <w:rFonts w:ascii="Times New Roman" w:hAnsi="Times New Roman" w:cs="Times New Roman"/>
          <w:b/>
          <w:bCs/>
        </w:rPr>
        <w:t xml:space="preserve"> of five liquid-C1 molecules under 30 bar and -105 °C.</w:t>
      </w:r>
      <w:bookmarkEnd w:id="410"/>
      <w:bookmarkEnd w:id="411"/>
      <w:bookmarkEnd w:id="412"/>
    </w:p>
    <w:p w14:paraId="64ADD476" w14:textId="558AA0B0" w:rsidR="00D5719F" w:rsidRPr="00F82C45" w:rsidRDefault="00F82C45" w:rsidP="00EE25A1">
      <w:pPr>
        <w:spacing w:line="480" w:lineRule="auto"/>
        <w:rPr>
          <w:rFonts w:cs="Times New Roman"/>
          <w:sz w:val="24"/>
          <w:szCs w:val="24"/>
        </w:rPr>
      </w:pPr>
      <w:r w:rsidRPr="00F82C45">
        <w:rPr>
          <w:rFonts w:cs="Times New Roman"/>
          <w:sz w:val="24"/>
          <w:szCs w:val="24"/>
          <w:highlight w:val="cyan"/>
        </w:rPr>
        <w:fldChar w:fldCharType="begin"/>
      </w:r>
      <w:r w:rsidRPr="00F82C45">
        <w:rPr>
          <w:rFonts w:cs="Times New Roman"/>
          <w:sz w:val="24"/>
          <w:szCs w:val="24"/>
          <w:highlight w:val="cyan"/>
        </w:rPr>
        <w:instrText xml:space="preserve"> REF _Ref15379470 \h </w:instrText>
      </w:r>
      <w:r>
        <w:rPr>
          <w:rFonts w:cs="Times New Roman"/>
          <w:sz w:val="24"/>
          <w:szCs w:val="24"/>
          <w:highlight w:val="cyan"/>
        </w:rPr>
        <w:instrText xml:space="preserve"> \* MERGEFORMAT </w:instrText>
      </w:r>
      <w:r w:rsidRPr="00F82C45">
        <w:rPr>
          <w:rFonts w:cs="Times New Roman"/>
          <w:sz w:val="24"/>
          <w:szCs w:val="24"/>
          <w:highlight w:val="cyan"/>
        </w:rPr>
      </w:r>
      <w:r w:rsidRPr="00F82C45">
        <w:rPr>
          <w:rFonts w:cs="Times New Roman"/>
          <w:sz w:val="24"/>
          <w:szCs w:val="24"/>
          <w:highlight w:val="cyan"/>
        </w:rPr>
        <w:fldChar w:fldCharType="separate"/>
      </w:r>
      <w:r w:rsidRPr="00F82C45">
        <w:rPr>
          <w:rFonts w:cs="Times New Roman"/>
          <w:b/>
          <w:bCs/>
          <w:sz w:val="24"/>
          <w:szCs w:val="24"/>
        </w:rPr>
        <w:t xml:space="preserve">Figure </w:t>
      </w:r>
      <w:r w:rsidRPr="00F82C45">
        <w:rPr>
          <w:rFonts w:cs="Times New Roman"/>
          <w:b/>
          <w:bCs/>
          <w:noProof/>
          <w:sz w:val="24"/>
          <w:szCs w:val="24"/>
        </w:rPr>
        <w:t>50</w:t>
      </w:r>
      <w:r w:rsidRPr="00F82C45">
        <w:rPr>
          <w:rFonts w:cs="Times New Roman"/>
          <w:sz w:val="24"/>
          <w:szCs w:val="24"/>
          <w:highlight w:val="cyan"/>
        </w:rPr>
        <w:fldChar w:fldCharType="end"/>
      </w:r>
      <w:r w:rsidR="00F434CF" w:rsidRPr="00F82C45">
        <w:rPr>
          <w:rFonts w:cs="Times New Roman"/>
          <w:sz w:val="24"/>
          <w:szCs w:val="24"/>
        </w:rPr>
        <w:t xml:space="preserve"> displays the N</w:t>
      </w:r>
      <w:r w:rsidR="001D668C" w:rsidRPr="00F82C45">
        <w:rPr>
          <w:rFonts w:cs="Times New Roman"/>
          <w:sz w:val="24"/>
          <w:szCs w:val="24"/>
        </w:rPr>
        <w:t>umber distri</w:t>
      </w:r>
      <w:r w:rsidR="001D668C" w:rsidRPr="00243A12">
        <w:rPr>
          <w:rFonts w:cs="Times New Roman"/>
          <w:sz w:val="24"/>
          <w:szCs w:val="24"/>
        </w:rPr>
        <w:t>bution</w:t>
      </w:r>
      <w:r w:rsidR="00F434CF">
        <w:rPr>
          <w:rFonts w:cs="Times New Roman"/>
          <w:sz w:val="24"/>
          <w:szCs w:val="24"/>
        </w:rPr>
        <w:t xml:space="preserve"> versus location </w:t>
      </w:r>
      <w:r w:rsidR="001D668C" w:rsidRPr="008417DE">
        <w:rPr>
          <w:rFonts w:cs="Times New Roman"/>
          <w:sz w:val="24"/>
          <w:szCs w:val="24"/>
        </w:rPr>
        <w:t xml:space="preserve">r of </w:t>
      </w:r>
      <w:r w:rsidR="00913A00">
        <w:rPr>
          <w:rFonts w:cs="Times New Roman"/>
          <w:sz w:val="24"/>
          <w:szCs w:val="24"/>
        </w:rPr>
        <w:t>five</w:t>
      </w:r>
      <w:r w:rsidR="00FB6C42" w:rsidRPr="008417DE">
        <w:rPr>
          <w:rFonts w:cs="Times New Roman"/>
          <w:sz w:val="24"/>
          <w:szCs w:val="24"/>
        </w:rPr>
        <w:t xml:space="preserve"> liquid-</w:t>
      </w:r>
      <w:r w:rsidR="001D668C" w:rsidRPr="008417DE">
        <w:rPr>
          <w:rFonts w:cs="Times New Roman"/>
          <w:sz w:val="24"/>
          <w:szCs w:val="24"/>
        </w:rPr>
        <w:t>C1 molecule</w:t>
      </w:r>
      <w:r w:rsidR="00913A00">
        <w:rPr>
          <w:rFonts w:cs="Times New Roman"/>
          <w:sz w:val="24"/>
          <w:szCs w:val="24"/>
        </w:rPr>
        <w:t>s</w:t>
      </w:r>
      <w:r w:rsidR="001D668C" w:rsidRPr="008417DE">
        <w:rPr>
          <w:rFonts w:cs="Times New Roman"/>
          <w:sz w:val="24"/>
          <w:szCs w:val="24"/>
        </w:rPr>
        <w:t>.</w:t>
      </w:r>
      <w:r w:rsidR="00786AAA" w:rsidRPr="008417DE">
        <w:rPr>
          <w:rFonts w:cs="Times New Roman"/>
          <w:sz w:val="24"/>
          <w:szCs w:val="24"/>
        </w:rPr>
        <w:t xml:space="preserve"> From this result, </w:t>
      </w:r>
      <w:r w:rsidR="001D668C" w:rsidRPr="008417DE">
        <w:rPr>
          <w:rFonts w:cs="Times New Roman"/>
          <w:sz w:val="24"/>
          <w:szCs w:val="24"/>
        </w:rPr>
        <w:t xml:space="preserve">the number of molecules around </w:t>
      </w:r>
      <w:r w:rsidR="00EB194D">
        <w:rPr>
          <w:rFonts w:cs="Times New Roman"/>
          <w:sz w:val="24"/>
          <w:szCs w:val="24"/>
        </w:rPr>
        <w:t xml:space="preserve">the </w:t>
      </w:r>
      <w:r w:rsidR="001D668C" w:rsidRPr="008417DE">
        <w:rPr>
          <w:rFonts w:cs="Times New Roman"/>
          <w:sz w:val="24"/>
          <w:szCs w:val="24"/>
        </w:rPr>
        <w:t>reference molecule increase with distance increase</w:t>
      </w:r>
      <w:r w:rsidR="009C36F2">
        <w:rPr>
          <w:rFonts w:cs="Times New Roman"/>
          <w:sz w:val="24"/>
          <w:szCs w:val="24"/>
        </w:rPr>
        <w:t xml:space="preserve"> </w:t>
      </w:r>
      <w:r w:rsidR="001D668C" w:rsidRPr="008417DE">
        <w:rPr>
          <w:rFonts w:cs="Times New Roman"/>
          <w:sz w:val="24"/>
          <w:szCs w:val="24"/>
        </w:rPr>
        <w:t>and there</w:t>
      </w:r>
      <w:r w:rsidR="00786AAA" w:rsidRPr="008417DE">
        <w:rPr>
          <w:rFonts w:cs="Times New Roman"/>
          <w:sz w:val="24"/>
          <w:szCs w:val="24"/>
        </w:rPr>
        <w:t xml:space="preserve"> are </w:t>
      </w:r>
      <w:r w:rsidR="001D668C" w:rsidRPr="008417DE">
        <w:rPr>
          <w:rFonts w:cs="Times New Roman"/>
          <w:sz w:val="24"/>
          <w:szCs w:val="24"/>
        </w:rPr>
        <w:t>no two peaks</w:t>
      </w:r>
      <w:r w:rsidR="008D4206" w:rsidRPr="008417DE">
        <w:rPr>
          <w:rFonts w:cs="Times New Roman"/>
          <w:sz w:val="24"/>
          <w:szCs w:val="24"/>
        </w:rPr>
        <w:t xml:space="preserve"> shown</w:t>
      </w:r>
      <w:r w:rsidR="001D668C" w:rsidRPr="008417DE">
        <w:rPr>
          <w:rFonts w:cs="Times New Roman"/>
          <w:sz w:val="24"/>
          <w:szCs w:val="24"/>
        </w:rPr>
        <w:t xml:space="preserve"> in </w:t>
      </w:r>
      <w:r w:rsidR="00786AAA" w:rsidRPr="008417DE">
        <w:rPr>
          <w:rFonts w:cs="Times New Roman"/>
          <w:sz w:val="24"/>
          <w:szCs w:val="24"/>
        </w:rPr>
        <w:t xml:space="preserve">this </w:t>
      </w:r>
      <w:r w:rsidR="006B3FEF" w:rsidRPr="008417DE">
        <w:rPr>
          <w:rFonts w:cs="Times New Roman"/>
          <w:sz w:val="24"/>
          <w:szCs w:val="24"/>
        </w:rPr>
        <w:t>graph, which</w:t>
      </w:r>
      <w:r w:rsidR="00002CC2">
        <w:rPr>
          <w:rFonts w:cs="Times New Roman"/>
          <w:sz w:val="24"/>
          <w:szCs w:val="24"/>
        </w:rPr>
        <w:t xml:space="preserve"> is totally different </w:t>
      </w:r>
      <w:r w:rsidR="00EB194D">
        <w:rPr>
          <w:rFonts w:cs="Times New Roman"/>
          <w:sz w:val="24"/>
          <w:szCs w:val="24"/>
        </w:rPr>
        <w:t>from</w:t>
      </w:r>
      <w:r w:rsidR="00601EEE" w:rsidRPr="008417DE">
        <w:rPr>
          <w:rFonts w:cs="Times New Roman"/>
          <w:sz w:val="24"/>
          <w:szCs w:val="24"/>
        </w:rPr>
        <w:t xml:space="preserve"> </w:t>
      </w:r>
      <w:r w:rsidR="00EB194D">
        <w:rPr>
          <w:rFonts w:cs="Times New Roman"/>
          <w:sz w:val="24"/>
          <w:szCs w:val="24"/>
        </w:rPr>
        <w:t xml:space="preserve">the </w:t>
      </w:r>
      <w:r w:rsidR="00601EEE" w:rsidRPr="008417DE">
        <w:rPr>
          <w:rFonts w:cs="Times New Roman"/>
          <w:sz w:val="24"/>
          <w:szCs w:val="24"/>
        </w:rPr>
        <w:t>initial assumption.</w:t>
      </w:r>
      <w:r w:rsidR="008417DE" w:rsidRPr="008417DE">
        <w:rPr>
          <w:rFonts w:cs="Times New Roman"/>
          <w:sz w:val="24"/>
          <w:szCs w:val="24"/>
        </w:rPr>
        <w:t xml:space="preserve"> The confus</w:t>
      </w:r>
      <w:r w:rsidR="00EB194D">
        <w:rPr>
          <w:rFonts w:cs="Times New Roman"/>
          <w:sz w:val="24"/>
          <w:szCs w:val="24"/>
        </w:rPr>
        <w:t>ing</w:t>
      </w:r>
      <w:r w:rsidR="008417DE" w:rsidRPr="008417DE">
        <w:rPr>
          <w:rFonts w:cs="Times New Roman"/>
          <w:sz w:val="24"/>
          <w:szCs w:val="24"/>
        </w:rPr>
        <w:t xml:space="preserve"> point is why the Number distribution </w:t>
      </w:r>
      <w:r w:rsidR="008417DE">
        <w:rPr>
          <w:rFonts w:cs="Times New Roman"/>
          <w:sz w:val="24"/>
          <w:szCs w:val="24"/>
        </w:rPr>
        <w:t>increases continuously, but the RDF graph has a declin</w:t>
      </w:r>
      <w:r w:rsidR="00EB194D">
        <w:rPr>
          <w:rFonts w:cs="Times New Roman"/>
          <w:sz w:val="24"/>
          <w:szCs w:val="24"/>
        </w:rPr>
        <w:t>ing</w:t>
      </w:r>
      <w:r w:rsidR="008417DE">
        <w:rPr>
          <w:rFonts w:cs="Times New Roman"/>
          <w:sz w:val="24"/>
          <w:szCs w:val="24"/>
        </w:rPr>
        <w:t xml:space="preserve"> trend with distance r increase. </w:t>
      </w:r>
      <w:r w:rsidR="00DD6DF6">
        <w:rPr>
          <w:rFonts w:cs="Times New Roman"/>
          <w:sz w:val="24"/>
          <w:szCs w:val="24"/>
        </w:rPr>
        <w:t xml:space="preserve">As </w:t>
      </w:r>
      <w:r w:rsidR="00EB194D">
        <w:rPr>
          <w:rFonts w:cs="Times New Roman"/>
          <w:sz w:val="24"/>
          <w:szCs w:val="24"/>
        </w:rPr>
        <w:t xml:space="preserve">a </w:t>
      </w:r>
      <w:r w:rsidR="00DD6DF6">
        <w:rPr>
          <w:rFonts w:cs="Times New Roman"/>
          <w:sz w:val="24"/>
          <w:szCs w:val="24"/>
        </w:rPr>
        <w:t>further study of RDF</w:t>
      </w:r>
      <w:r w:rsidR="000E7E39">
        <w:rPr>
          <w:rFonts w:cs="Times New Roman"/>
          <w:sz w:val="24"/>
          <w:szCs w:val="24"/>
        </w:rPr>
        <w:t xml:space="preserve">, </w:t>
      </w:r>
      <w:r w:rsidR="00813C3A">
        <w:rPr>
          <w:rFonts w:cs="Times New Roman"/>
          <w:sz w:val="24"/>
          <w:szCs w:val="24"/>
        </w:rPr>
        <w:t>the problem of this idea was found</w:t>
      </w:r>
      <w:r w:rsidR="009145C7">
        <w:rPr>
          <w:rFonts w:cs="Times New Roman"/>
          <w:sz w:val="24"/>
          <w:szCs w:val="24"/>
        </w:rPr>
        <w:t xml:space="preserve">. </w:t>
      </w:r>
      <w:r>
        <w:rPr>
          <w:rFonts w:cs="Times New Roman"/>
          <w:sz w:val="24"/>
          <w:szCs w:val="24"/>
        </w:rPr>
        <w:t xml:space="preserve">Let me use the example </w:t>
      </w:r>
      <w:r w:rsidRPr="00F82C45">
        <w:rPr>
          <w:rFonts w:cs="Times New Roman"/>
          <w:sz w:val="24"/>
          <w:szCs w:val="24"/>
        </w:rPr>
        <w:t xml:space="preserve">in </w:t>
      </w:r>
      <w:r w:rsidRPr="00F82C45">
        <w:rPr>
          <w:rFonts w:cs="Times New Roman"/>
          <w:sz w:val="24"/>
          <w:szCs w:val="24"/>
        </w:rPr>
        <w:fldChar w:fldCharType="begin"/>
      </w:r>
      <w:r w:rsidRPr="00F82C45">
        <w:rPr>
          <w:rFonts w:cs="Times New Roman"/>
          <w:sz w:val="24"/>
          <w:szCs w:val="24"/>
        </w:rPr>
        <w:instrText xml:space="preserve"> REF _Ref15379959 \h  \* MERGEFORMAT </w:instrText>
      </w:r>
      <w:r w:rsidRPr="00F82C45">
        <w:rPr>
          <w:rFonts w:cs="Times New Roman"/>
          <w:sz w:val="24"/>
          <w:szCs w:val="24"/>
        </w:rPr>
      </w:r>
      <w:r w:rsidRPr="00F82C45">
        <w:rPr>
          <w:rFonts w:cs="Times New Roman"/>
          <w:sz w:val="24"/>
          <w:szCs w:val="24"/>
        </w:rPr>
        <w:fldChar w:fldCharType="separate"/>
      </w:r>
      <w:r w:rsidRPr="00F82C45">
        <w:rPr>
          <w:rFonts w:cs="Times New Roman"/>
          <w:b/>
          <w:sz w:val="24"/>
          <w:szCs w:val="24"/>
        </w:rPr>
        <w:t xml:space="preserve">Figure </w:t>
      </w:r>
      <w:r w:rsidRPr="00F82C45">
        <w:rPr>
          <w:rFonts w:cs="Times New Roman"/>
          <w:b/>
          <w:noProof/>
          <w:sz w:val="24"/>
          <w:szCs w:val="24"/>
        </w:rPr>
        <w:t>51</w:t>
      </w:r>
      <w:r w:rsidRPr="00F82C45">
        <w:rPr>
          <w:rFonts w:cs="Times New Roman"/>
          <w:sz w:val="24"/>
          <w:szCs w:val="24"/>
        </w:rPr>
        <w:fldChar w:fldCharType="end"/>
      </w:r>
      <w:r w:rsidRPr="00F82C45">
        <w:rPr>
          <w:rFonts w:cs="Times New Roman"/>
          <w:sz w:val="24"/>
          <w:szCs w:val="24"/>
        </w:rPr>
        <w:t xml:space="preserve"> and </w:t>
      </w:r>
      <w:r w:rsidRPr="00F82C45">
        <w:rPr>
          <w:rFonts w:cs="Times New Roman"/>
          <w:sz w:val="24"/>
          <w:szCs w:val="24"/>
        </w:rPr>
        <w:fldChar w:fldCharType="begin"/>
      </w:r>
      <w:r w:rsidRPr="00F82C45">
        <w:rPr>
          <w:rFonts w:cs="Times New Roman"/>
          <w:sz w:val="24"/>
          <w:szCs w:val="24"/>
        </w:rPr>
        <w:instrText xml:space="preserve"> REF _Ref15379961 \h  \* MERGEFORMAT </w:instrText>
      </w:r>
      <w:r w:rsidRPr="00F82C45">
        <w:rPr>
          <w:rFonts w:cs="Times New Roman"/>
          <w:sz w:val="24"/>
          <w:szCs w:val="24"/>
        </w:rPr>
      </w:r>
      <w:r w:rsidRPr="00F82C45">
        <w:rPr>
          <w:rFonts w:cs="Times New Roman"/>
          <w:sz w:val="24"/>
          <w:szCs w:val="24"/>
        </w:rPr>
        <w:fldChar w:fldCharType="separate"/>
      </w:r>
      <w:r w:rsidRPr="00F82C45">
        <w:rPr>
          <w:rFonts w:cs="Times New Roman"/>
          <w:b/>
          <w:sz w:val="24"/>
          <w:szCs w:val="24"/>
        </w:rPr>
        <w:t xml:space="preserve">Figure </w:t>
      </w:r>
      <w:r w:rsidRPr="00F82C45">
        <w:rPr>
          <w:rFonts w:cs="Times New Roman"/>
          <w:b/>
          <w:noProof/>
          <w:sz w:val="24"/>
          <w:szCs w:val="24"/>
        </w:rPr>
        <w:t>52</w:t>
      </w:r>
      <w:r w:rsidRPr="00F82C45">
        <w:rPr>
          <w:rFonts w:cs="Times New Roman"/>
          <w:sz w:val="24"/>
          <w:szCs w:val="24"/>
        </w:rPr>
        <w:fldChar w:fldCharType="end"/>
      </w:r>
      <w:r w:rsidRPr="00F82C45">
        <w:rPr>
          <w:rFonts w:cs="Times New Roman"/>
          <w:sz w:val="24"/>
          <w:szCs w:val="24"/>
        </w:rPr>
        <w:t xml:space="preserve"> to explain my</w:t>
      </w:r>
      <w:r>
        <w:rPr>
          <w:rFonts w:cs="Times New Roman"/>
          <w:sz w:val="24"/>
          <w:szCs w:val="24"/>
        </w:rPr>
        <w:t xml:space="preserve"> problem (this example is not related to the </w:t>
      </w:r>
      <w:r>
        <w:rPr>
          <w:rFonts w:cs="Times New Roman"/>
          <w:color w:val="000000" w:themeColor="text1"/>
          <w:sz w:val="24"/>
          <w:szCs w:val="24"/>
        </w:rPr>
        <w:t>pure-C1 system discussed before</w:t>
      </w:r>
      <w:r w:rsidRPr="00243A12">
        <w:rPr>
          <w:rFonts w:cs="Times New Roman"/>
          <w:color w:val="000000" w:themeColor="text1"/>
          <w:sz w:val="24"/>
          <w:szCs w:val="24"/>
        </w:rPr>
        <w:t>, just for explanation).</w:t>
      </w:r>
    </w:p>
    <w:p w14:paraId="68D72056" w14:textId="77777777" w:rsidR="0003160F" w:rsidRDefault="00F664C9" w:rsidP="0003160F">
      <w:pPr>
        <w:keepNext/>
        <w:spacing w:line="480" w:lineRule="auto"/>
        <w:jc w:val="center"/>
      </w:pPr>
      <w:r>
        <w:rPr>
          <w:rFonts w:cs="Times New Roman"/>
          <w:noProof/>
          <w:sz w:val="24"/>
          <w:szCs w:val="24"/>
          <w:lang w:eastAsia="en-US"/>
        </w:rPr>
        <w:lastRenderedPageBreak/>
        <w:drawing>
          <wp:inline distT="0" distB="0" distL="0" distR="0" wp14:anchorId="1D72EAB8" wp14:editId="151E6FE7">
            <wp:extent cx="3332920" cy="3184424"/>
            <wp:effectExtent l="0" t="0" r="127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aardf_副本.jpg"/>
                    <pic:cNvPicPr/>
                  </pic:nvPicPr>
                  <pic:blipFill>
                    <a:blip r:embed="rId60">
                      <a:extLst>
                        <a:ext uri="{28A0092B-C50C-407E-A947-70E740481C1C}">
                          <a14:useLocalDpi xmlns:a14="http://schemas.microsoft.com/office/drawing/2010/main" val="0"/>
                        </a:ext>
                      </a:extLst>
                    </a:blip>
                    <a:stretch>
                      <a:fillRect/>
                    </a:stretch>
                  </pic:blipFill>
                  <pic:spPr>
                    <a:xfrm>
                      <a:off x="0" y="0"/>
                      <a:ext cx="3367911" cy="3217856"/>
                    </a:xfrm>
                    <a:prstGeom prst="rect">
                      <a:avLst/>
                    </a:prstGeom>
                  </pic:spPr>
                </pic:pic>
              </a:graphicData>
            </a:graphic>
          </wp:inline>
        </w:drawing>
      </w:r>
    </w:p>
    <w:p w14:paraId="29BEDCB8" w14:textId="57BCD795" w:rsidR="0003160F" w:rsidRPr="0003160F" w:rsidRDefault="000E558E" w:rsidP="0003160F">
      <w:pPr>
        <w:pStyle w:val="a4"/>
        <w:jc w:val="center"/>
        <w:rPr>
          <w:rFonts w:ascii="Times New Roman" w:hAnsi="Times New Roman" w:cs="Times New Roman"/>
          <w:b/>
          <w:bCs/>
        </w:rPr>
      </w:pPr>
      <w:bookmarkStart w:id="413" w:name="_Ref15379959"/>
      <w:bookmarkStart w:id="414" w:name="_Toc12879610"/>
      <w:bookmarkStart w:id="415" w:name="_Toc12879711"/>
      <w:bookmarkStart w:id="416" w:name="_Toc12887862"/>
      <w:bookmarkStart w:id="417" w:name="_Toc12888390"/>
      <w:bookmarkStart w:id="418" w:name="_Toc15395140"/>
      <w:bookmarkStart w:id="419" w:name="_Toc15395356"/>
      <w:bookmarkStart w:id="420" w:name="_Toc15545823"/>
      <w:r w:rsidRPr="00660466">
        <w:rPr>
          <w:rFonts w:ascii="Times New Roman" w:hAnsi="Times New Roman" w:cs="Times New Roman"/>
          <w:b/>
        </w:rPr>
        <w:t>Figure</w:t>
      </w:r>
      <w:r w:rsidR="0003160F" w:rsidRPr="00660466">
        <w:rPr>
          <w:rFonts w:ascii="Times New Roman" w:hAnsi="Times New Roman" w:cs="Times New Roman"/>
          <w:b/>
        </w:rPr>
        <w:t xml:space="preserve"> </w:t>
      </w:r>
      <w:r w:rsidR="0003160F" w:rsidRPr="00660466">
        <w:rPr>
          <w:rFonts w:ascii="Times New Roman" w:hAnsi="Times New Roman" w:cs="Times New Roman"/>
          <w:b/>
        </w:rPr>
        <w:fldChar w:fldCharType="begin"/>
      </w:r>
      <w:r w:rsidR="0003160F" w:rsidRPr="00660466">
        <w:rPr>
          <w:rFonts w:ascii="Times New Roman" w:hAnsi="Times New Roman" w:cs="Times New Roman"/>
          <w:b/>
        </w:rPr>
        <w:instrText xml:space="preserve"> SEQ Figure \* ARABIC </w:instrText>
      </w:r>
      <w:r w:rsidR="0003160F" w:rsidRPr="00660466">
        <w:rPr>
          <w:rFonts w:ascii="Times New Roman" w:hAnsi="Times New Roman" w:cs="Times New Roman"/>
          <w:b/>
        </w:rPr>
        <w:fldChar w:fldCharType="separate"/>
      </w:r>
      <w:r w:rsidR="00AE70A5" w:rsidRPr="00660466">
        <w:rPr>
          <w:rFonts w:ascii="Times New Roman" w:hAnsi="Times New Roman" w:cs="Times New Roman"/>
          <w:b/>
          <w:noProof/>
        </w:rPr>
        <w:t>51</w:t>
      </w:r>
      <w:r w:rsidR="0003160F" w:rsidRPr="00660466">
        <w:rPr>
          <w:rFonts w:ascii="Times New Roman" w:hAnsi="Times New Roman" w:cs="Times New Roman"/>
          <w:b/>
        </w:rPr>
        <w:fldChar w:fldCharType="end"/>
      </w:r>
      <w:bookmarkEnd w:id="413"/>
      <w:r w:rsidR="0003160F" w:rsidRPr="00660466">
        <w:rPr>
          <w:rFonts w:ascii="Times New Roman" w:hAnsi="Times New Roman" w:cs="Times New Roman"/>
          <w:b/>
        </w:rPr>
        <w:t>:</w:t>
      </w:r>
      <w:r w:rsidR="0003160F" w:rsidRPr="00660466">
        <w:rPr>
          <w:rFonts w:ascii="Times New Roman" w:hAnsi="Times New Roman" w:cs="Times New Roman"/>
          <w:b/>
          <w:bCs/>
          <w:noProof/>
        </w:rPr>
        <w:t xml:space="preserve"> RDF plane</w:t>
      </w:r>
      <w:r w:rsidR="0003160F" w:rsidRPr="0003160F">
        <w:rPr>
          <w:rFonts w:ascii="Times New Roman" w:hAnsi="Times New Roman" w:cs="Times New Roman"/>
          <w:b/>
          <w:bCs/>
          <w:noProof/>
        </w:rPr>
        <w:t xml:space="preserve"> of the example</w:t>
      </w:r>
      <w:bookmarkEnd w:id="414"/>
      <w:bookmarkEnd w:id="415"/>
      <w:bookmarkEnd w:id="416"/>
      <w:bookmarkEnd w:id="417"/>
      <w:r w:rsidR="00E4504B">
        <w:rPr>
          <w:rFonts w:ascii="Times New Roman" w:hAnsi="Times New Roman" w:cs="Times New Roman"/>
          <w:b/>
          <w:bCs/>
          <w:noProof/>
        </w:rPr>
        <w:t xml:space="preserve"> [Modified </w:t>
      </w:r>
      <w:r w:rsidR="00616A8C">
        <w:rPr>
          <w:rFonts w:ascii="Times New Roman" w:hAnsi="Times New Roman" w:cs="Times New Roman"/>
          <w:b/>
          <w:bCs/>
          <w:noProof/>
        </w:rPr>
        <w:t>from Daresbury Laboratory,</w:t>
      </w:r>
      <w:r w:rsidR="00AD75C8">
        <w:rPr>
          <w:rFonts w:ascii="Times New Roman" w:hAnsi="Times New Roman" w:cs="Times New Roman"/>
          <w:b/>
          <w:bCs/>
          <w:noProof/>
        </w:rPr>
        <w:t xml:space="preserve"> </w:t>
      </w:r>
      <w:r w:rsidR="00616A8C">
        <w:rPr>
          <w:rFonts w:ascii="Times New Roman" w:hAnsi="Times New Roman" w:cs="Times New Roman"/>
          <w:b/>
          <w:bCs/>
          <w:noProof/>
        </w:rPr>
        <w:t>2001]</w:t>
      </w:r>
      <w:r w:rsidR="00B30C46">
        <w:rPr>
          <w:rFonts w:ascii="Times New Roman" w:hAnsi="Times New Roman" w:cs="Times New Roman"/>
          <w:b/>
          <w:bCs/>
          <w:noProof/>
        </w:rPr>
        <w:t>.</w:t>
      </w:r>
      <w:bookmarkEnd w:id="418"/>
      <w:bookmarkEnd w:id="419"/>
      <w:bookmarkEnd w:id="420"/>
      <w:r w:rsidR="0003160F" w:rsidRPr="0003160F">
        <w:rPr>
          <w:rFonts w:ascii="Times New Roman" w:hAnsi="Times New Roman" w:cs="Times New Roman"/>
          <w:b/>
          <w:bCs/>
          <w:noProof/>
        </w:rPr>
        <w:t xml:space="preserve"> </w:t>
      </w:r>
    </w:p>
    <w:p w14:paraId="26DC8117" w14:textId="1514C139" w:rsidR="00944718" w:rsidRDefault="00944718" w:rsidP="0003160F">
      <w:pPr>
        <w:pStyle w:val="a4"/>
        <w:jc w:val="center"/>
      </w:pPr>
    </w:p>
    <w:p w14:paraId="68723DBD" w14:textId="77777777" w:rsidR="0003160F" w:rsidRDefault="0053006A" w:rsidP="0003160F">
      <w:pPr>
        <w:keepNext/>
        <w:spacing w:line="480" w:lineRule="auto"/>
        <w:jc w:val="center"/>
      </w:pPr>
      <w:r>
        <w:rPr>
          <w:rFonts w:cs="Times New Roman"/>
          <w:noProof/>
          <w:sz w:val="24"/>
          <w:szCs w:val="24"/>
          <w:lang w:eastAsia="en-US"/>
        </w:rPr>
        <w:drawing>
          <wp:inline distT="0" distB="0" distL="0" distR="0" wp14:anchorId="517EDB91" wp14:editId="2F196925">
            <wp:extent cx="4402015" cy="2643012"/>
            <wp:effectExtent l="0" t="0" r="0" b="508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rdf_example_color.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520675" cy="2714257"/>
                    </a:xfrm>
                    <a:prstGeom prst="rect">
                      <a:avLst/>
                    </a:prstGeom>
                  </pic:spPr>
                </pic:pic>
              </a:graphicData>
            </a:graphic>
          </wp:inline>
        </w:drawing>
      </w:r>
    </w:p>
    <w:p w14:paraId="3245125E" w14:textId="5A1BEF43" w:rsidR="00D551AC" w:rsidRDefault="000E558E" w:rsidP="00813C3A">
      <w:pPr>
        <w:pStyle w:val="a4"/>
        <w:jc w:val="center"/>
        <w:rPr>
          <w:rFonts w:ascii="Times New Roman" w:hAnsi="Times New Roman" w:cs="Times New Roman"/>
          <w:b/>
          <w:bCs/>
          <w:noProof/>
        </w:rPr>
      </w:pPr>
      <w:bookmarkStart w:id="421" w:name="_Ref15379961"/>
      <w:bookmarkStart w:id="422" w:name="_Toc12879611"/>
      <w:bookmarkStart w:id="423" w:name="_Toc12879712"/>
      <w:bookmarkStart w:id="424" w:name="_Toc12887863"/>
      <w:bookmarkStart w:id="425" w:name="_Toc12888391"/>
      <w:bookmarkStart w:id="426" w:name="_Toc15395141"/>
      <w:bookmarkStart w:id="427" w:name="_Toc15395357"/>
      <w:bookmarkStart w:id="428" w:name="_Toc15545824"/>
      <w:r w:rsidRPr="00660466">
        <w:rPr>
          <w:rFonts w:ascii="Times New Roman" w:hAnsi="Times New Roman" w:cs="Times New Roman"/>
          <w:b/>
        </w:rPr>
        <w:t>Figure</w:t>
      </w:r>
      <w:r w:rsidR="0003160F" w:rsidRPr="00660466">
        <w:rPr>
          <w:rFonts w:ascii="Times New Roman" w:hAnsi="Times New Roman" w:cs="Times New Roman"/>
          <w:b/>
        </w:rPr>
        <w:t xml:space="preserve"> </w:t>
      </w:r>
      <w:r w:rsidR="0003160F" w:rsidRPr="00660466">
        <w:rPr>
          <w:rFonts w:ascii="Times New Roman" w:hAnsi="Times New Roman" w:cs="Times New Roman"/>
          <w:b/>
        </w:rPr>
        <w:fldChar w:fldCharType="begin"/>
      </w:r>
      <w:r w:rsidR="0003160F" w:rsidRPr="00660466">
        <w:rPr>
          <w:rFonts w:ascii="Times New Roman" w:hAnsi="Times New Roman" w:cs="Times New Roman"/>
          <w:b/>
        </w:rPr>
        <w:instrText xml:space="preserve"> SEQ Figure \* ARABIC </w:instrText>
      </w:r>
      <w:r w:rsidR="0003160F" w:rsidRPr="00660466">
        <w:rPr>
          <w:rFonts w:ascii="Times New Roman" w:hAnsi="Times New Roman" w:cs="Times New Roman"/>
          <w:b/>
        </w:rPr>
        <w:fldChar w:fldCharType="separate"/>
      </w:r>
      <w:r w:rsidR="00AE70A5" w:rsidRPr="00660466">
        <w:rPr>
          <w:rFonts w:ascii="Times New Roman" w:hAnsi="Times New Roman" w:cs="Times New Roman"/>
          <w:b/>
          <w:noProof/>
        </w:rPr>
        <w:t>52</w:t>
      </w:r>
      <w:r w:rsidR="0003160F" w:rsidRPr="00660466">
        <w:rPr>
          <w:rFonts w:ascii="Times New Roman" w:hAnsi="Times New Roman" w:cs="Times New Roman"/>
          <w:b/>
        </w:rPr>
        <w:fldChar w:fldCharType="end"/>
      </w:r>
      <w:bookmarkEnd w:id="421"/>
      <w:r w:rsidR="0003160F" w:rsidRPr="00660466">
        <w:rPr>
          <w:rFonts w:ascii="Times New Roman" w:hAnsi="Times New Roman" w:cs="Times New Roman"/>
          <w:b/>
        </w:rPr>
        <w:t>:</w:t>
      </w:r>
      <w:r w:rsidR="0003160F" w:rsidRPr="00660466">
        <w:rPr>
          <w:rFonts w:ascii="Times New Roman" w:hAnsi="Times New Roman" w:cs="Times New Roman"/>
          <w:b/>
          <w:bCs/>
          <w:noProof/>
        </w:rPr>
        <w:t xml:space="preserve"> RDF of the example</w:t>
      </w:r>
      <w:bookmarkEnd w:id="422"/>
      <w:bookmarkEnd w:id="423"/>
      <w:bookmarkEnd w:id="424"/>
      <w:bookmarkEnd w:id="425"/>
      <w:r w:rsidR="00F82C45" w:rsidRPr="00660466">
        <w:rPr>
          <w:rFonts w:ascii="Times New Roman" w:hAnsi="Times New Roman" w:cs="Times New Roman"/>
          <w:b/>
          <w:bCs/>
          <w:noProof/>
        </w:rPr>
        <w:t xml:space="preserve"> shown</w:t>
      </w:r>
      <w:r w:rsidR="00F82C45">
        <w:rPr>
          <w:rFonts w:ascii="Times New Roman" w:hAnsi="Times New Roman" w:cs="Times New Roman"/>
          <w:b/>
          <w:bCs/>
          <w:noProof/>
        </w:rPr>
        <w:t xml:space="preserve"> in Figure 51</w:t>
      </w:r>
      <w:r w:rsidR="00272D26">
        <w:rPr>
          <w:rFonts w:ascii="Times New Roman" w:hAnsi="Times New Roman" w:cs="Times New Roman"/>
          <w:b/>
          <w:bCs/>
          <w:noProof/>
        </w:rPr>
        <w:t>.</w:t>
      </w:r>
      <w:bookmarkEnd w:id="426"/>
      <w:bookmarkEnd w:id="427"/>
      <w:bookmarkEnd w:id="428"/>
    </w:p>
    <w:p w14:paraId="7C798E88" w14:textId="17CB3115" w:rsidR="00F82C45" w:rsidRPr="00F82C45" w:rsidRDefault="00F82C45" w:rsidP="00F82C45">
      <w:pPr>
        <w:rPr>
          <w:sz w:val="24"/>
          <w:szCs w:val="24"/>
        </w:rPr>
      </w:pPr>
      <w:r w:rsidRPr="00F82C45">
        <w:rPr>
          <w:sz w:val="24"/>
          <w:szCs w:val="24"/>
        </w:rPr>
        <w:t>The RDF definition is:</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4"/>
        <w:gridCol w:w="856"/>
      </w:tblGrid>
      <w:tr w:rsidR="00F82C45" w:rsidRPr="009C36F2" w14:paraId="20CFEAFA" w14:textId="77777777" w:rsidTr="00F82C45">
        <w:tc>
          <w:tcPr>
            <w:tcW w:w="7594" w:type="dxa"/>
          </w:tcPr>
          <w:p w14:paraId="5E5DF19D" w14:textId="77777777" w:rsidR="00F82C45" w:rsidRPr="009C36F2" w:rsidRDefault="00F82C45" w:rsidP="00CF519B">
            <w:pPr>
              <w:spacing w:line="480" w:lineRule="auto"/>
              <w:rPr>
                <w:rFonts w:cs="Times New Roman"/>
                <w:sz w:val="24"/>
                <w:szCs w:val="24"/>
              </w:rPr>
            </w:pPr>
            <m:oMathPara>
              <m:oMathParaPr>
                <m:jc m:val="left"/>
              </m:oMathParaPr>
              <m:oMath>
                <m:r>
                  <w:rPr>
                    <w:rFonts w:ascii="Cambria Math" w:hAnsi="Cambria Math" w:cs="Times New Roman"/>
                    <w:sz w:val="24"/>
                    <w:szCs w:val="24"/>
                  </w:rPr>
                  <m:t xml:space="preserve">rdf= </m:t>
                </m:r>
                <m:f>
                  <m:fPr>
                    <m:ctrlPr>
                      <w:rPr>
                        <w:rFonts w:ascii="Cambria Math" w:hAnsi="Cambria Math" w:cs="Times New Roman"/>
                        <w:i/>
                        <w:sz w:val="24"/>
                        <w:szCs w:val="24"/>
                      </w:rPr>
                    </m:ctrlPr>
                  </m:fPr>
                  <m:num>
                    <m:r>
                      <w:rPr>
                        <w:rFonts w:ascii="Cambria Math" w:hAnsi="Cambria Math" w:cs="Times New Roman"/>
                        <w:sz w:val="24"/>
                        <w:szCs w:val="24"/>
                      </w:rPr>
                      <m:t xml:space="preserve">Local density </m:t>
                    </m:r>
                  </m:num>
                  <m:den>
                    <m:r>
                      <w:rPr>
                        <w:rFonts w:ascii="Cambria Math" w:hAnsi="Cambria Math" w:cs="Times New Roman"/>
                        <w:sz w:val="24"/>
                        <w:szCs w:val="24"/>
                      </w:rPr>
                      <m:t xml:space="preserve">Bulk phase density </m:t>
                    </m:r>
                  </m:den>
                </m:f>
              </m:oMath>
            </m:oMathPara>
          </w:p>
        </w:tc>
        <w:tc>
          <w:tcPr>
            <w:tcW w:w="856" w:type="dxa"/>
          </w:tcPr>
          <w:p w14:paraId="550AF7C4" w14:textId="77777777" w:rsidR="00F82C45" w:rsidRPr="009C36F2" w:rsidRDefault="00F82C45" w:rsidP="00CF519B">
            <w:pPr>
              <w:spacing w:line="480" w:lineRule="auto"/>
              <w:jc w:val="right"/>
              <w:rPr>
                <w:rFonts w:cs="Times New Roman"/>
                <w:sz w:val="24"/>
                <w:szCs w:val="24"/>
              </w:rPr>
            </w:pPr>
            <w:r w:rsidRPr="009C36F2">
              <w:rPr>
                <w:rFonts w:cs="Times New Roman"/>
                <w:sz w:val="24"/>
                <w:szCs w:val="24"/>
              </w:rPr>
              <w:t>(</w:t>
            </w:r>
            <w:r>
              <w:rPr>
                <w:rFonts w:cs="Times New Roman"/>
                <w:sz w:val="24"/>
                <w:szCs w:val="24"/>
              </w:rPr>
              <w:t>4</w:t>
            </w:r>
            <w:r w:rsidRPr="009C36F2">
              <w:rPr>
                <w:rFonts w:cs="Times New Roman"/>
                <w:sz w:val="24"/>
                <w:szCs w:val="24"/>
              </w:rPr>
              <w:t>.3.3)</w:t>
            </w:r>
          </w:p>
        </w:tc>
      </w:tr>
      <w:tr w:rsidR="00F82C45" w:rsidRPr="009C36F2" w14:paraId="02252D09" w14:textId="77777777" w:rsidTr="00F82C45">
        <w:tc>
          <w:tcPr>
            <w:tcW w:w="7594" w:type="dxa"/>
          </w:tcPr>
          <w:p w14:paraId="63764B51" w14:textId="7C53388D" w:rsidR="00F82C45" w:rsidRPr="009C36F2" w:rsidRDefault="00F82C45" w:rsidP="00CF519B">
            <w:pPr>
              <w:spacing w:line="480" w:lineRule="auto"/>
              <w:rPr>
                <w:rFonts w:cs="Times New Roman"/>
                <w:sz w:val="24"/>
                <w:szCs w:val="24"/>
              </w:rPr>
            </w:pPr>
            <m:oMathPara>
              <m:oMathParaPr>
                <m:jc m:val="left"/>
              </m:oMathParaPr>
              <m:oMath>
                <m:r>
                  <w:rPr>
                    <w:rFonts w:ascii="Cambria Math" w:hAnsi="Cambria Math" w:cs="Times New Roman"/>
                    <w:sz w:val="24"/>
                    <w:szCs w:val="24"/>
                  </w:rPr>
                  <m:t>Local density=</m:t>
                </m:r>
                <m:f>
                  <m:fPr>
                    <m:ctrlPr>
                      <w:rPr>
                        <w:rFonts w:ascii="Cambria Math" w:hAnsi="Cambria Math" w:cs="Times New Roman"/>
                        <w:i/>
                        <w:sz w:val="24"/>
                        <w:szCs w:val="24"/>
                      </w:rPr>
                    </m:ctrlPr>
                  </m:fPr>
                  <m:num>
                    <m:r>
                      <w:rPr>
                        <w:rFonts w:ascii="Cambria Math" w:hAnsi="Cambria Math" w:cs="Times New Roman"/>
                        <w:sz w:val="24"/>
                        <w:szCs w:val="24"/>
                      </w:rPr>
                      <m:t>number of molecules in local region (location r)</m:t>
                    </m:r>
                  </m:num>
                  <m:den>
                    <m:r>
                      <w:rPr>
                        <w:rFonts w:ascii="Cambria Math" w:hAnsi="Cambria Math" w:cs="Times New Roman"/>
                        <w:sz w:val="24"/>
                        <w:szCs w:val="24"/>
                      </w:rPr>
                      <m:t xml:space="preserve">volume of local region  </m:t>
                    </m:r>
                  </m:den>
                </m:f>
              </m:oMath>
            </m:oMathPara>
          </w:p>
        </w:tc>
        <w:tc>
          <w:tcPr>
            <w:tcW w:w="856" w:type="dxa"/>
          </w:tcPr>
          <w:p w14:paraId="4C343BBD" w14:textId="77777777" w:rsidR="00F82C45" w:rsidRDefault="00F82C45" w:rsidP="00CF519B">
            <w:pPr>
              <w:spacing w:line="480" w:lineRule="auto"/>
              <w:jc w:val="right"/>
              <w:rPr>
                <w:rFonts w:cs="Times New Roman"/>
                <w:sz w:val="24"/>
                <w:szCs w:val="24"/>
              </w:rPr>
            </w:pPr>
          </w:p>
          <w:p w14:paraId="0AE4AF49" w14:textId="77777777" w:rsidR="00F82C45" w:rsidRPr="009C36F2" w:rsidRDefault="00F82C45" w:rsidP="00CF519B">
            <w:pPr>
              <w:spacing w:line="480" w:lineRule="auto"/>
              <w:jc w:val="right"/>
              <w:rPr>
                <w:rFonts w:cs="Times New Roman"/>
                <w:sz w:val="24"/>
                <w:szCs w:val="24"/>
              </w:rPr>
            </w:pPr>
            <w:r w:rsidRPr="009C36F2">
              <w:rPr>
                <w:rFonts w:cs="Times New Roman"/>
                <w:sz w:val="24"/>
                <w:szCs w:val="24"/>
              </w:rPr>
              <w:t>(</w:t>
            </w:r>
            <w:r>
              <w:rPr>
                <w:rFonts w:cs="Times New Roman"/>
                <w:sz w:val="24"/>
                <w:szCs w:val="24"/>
              </w:rPr>
              <w:t>4</w:t>
            </w:r>
            <w:r w:rsidRPr="009C36F2">
              <w:rPr>
                <w:rFonts w:cs="Times New Roman"/>
                <w:sz w:val="24"/>
                <w:szCs w:val="24"/>
              </w:rPr>
              <w:t>.3.4)</w:t>
            </w:r>
          </w:p>
        </w:tc>
      </w:tr>
    </w:tbl>
    <w:p w14:paraId="06A34BC7" w14:textId="7B94ED67" w:rsidR="009B03E5" w:rsidRDefault="00F82C45" w:rsidP="00D551AC">
      <w:pPr>
        <w:spacing w:line="480" w:lineRule="auto"/>
        <w:rPr>
          <w:rFonts w:cs="Times New Roman"/>
          <w:sz w:val="24"/>
          <w:szCs w:val="24"/>
        </w:rPr>
      </w:pPr>
      <w:r w:rsidRPr="00F82C45">
        <w:rPr>
          <w:rFonts w:cs="Times New Roman"/>
          <w:sz w:val="24"/>
          <w:szCs w:val="24"/>
        </w:rPr>
        <w:fldChar w:fldCharType="begin"/>
      </w:r>
      <w:r w:rsidRPr="00F82C45">
        <w:rPr>
          <w:rFonts w:cs="Times New Roman"/>
          <w:sz w:val="24"/>
          <w:szCs w:val="24"/>
        </w:rPr>
        <w:instrText xml:space="preserve"> REF _Ref15379961 \h  \* MERGEFORMAT </w:instrText>
      </w:r>
      <w:r w:rsidRPr="00F82C45">
        <w:rPr>
          <w:rFonts w:cs="Times New Roman"/>
          <w:sz w:val="24"/>
          <w:szCs w:val="24"/>
        </w:rPr>
      </w:r>
      <w:r w:rsidRPr="00F82C45">
        <w:rPr>
          <w:rFonts w:cs="Times New Roman"/>
          <w:sz w:val="24"/>
          <w:szCs w:val="24"/>
        </w:rPr>
        <w:fldChar w:fldCharType="separate"/>
      </w:r>
      <w:r w:rsidRPr="00F82C45">
        <w:rPr>
          <w:rFonts w:cs="Times New Roman"/>
          <w:b/>
          <w:sz w:val="24"/>
          <w:szCs w:val="24"/>
        </w:rPr>
        <w:t xml:space="preserve">Figure </w:t>
      </w:r>
      <w:r w:rsidRPr="00F82C45">
        <w:rPr>
          <w:rFonts w:cs="Times New Roman"/>
          <w:b/>
          <w:noProof/>
          <w:sz w:val="24"/>
          <w:szCs w:val="24"/>
        </w:rPr>
        <w:t>52</w:t>
      </w:r>
      <w:r w:rsidRPr="00F82C45">
        <w:rPr>
          <w:rFonts w:cs="Times New Roman"/>
          <w:sz w:val="24"/>
          <w:szCs w:val="24"/>
        </w:rPr>
        <w:fldChar w:fldCharType="end"/>
      </w:r>
      <w:r>
        <w:rPr>
          <w:rFonts w:cs="Times New Roman"/>
          <w:sz w:val="24"/>
          <w:szCs w:val="24"/>
        </w:rPr>
        <w:t xml:space="preserve"> </w:t>
      </w:r>
      <w:r w:rsidR="005E119A" w:rsidRPr="00243A12">
        <w:rPr>
          <w:rFonts w:cs="Times New Roman"/>
          <w:color w:val="000000" w:themeColor="text1"/>
          <w:sz w:val="24"/>
          <w:szCs w:val="24"/>
        </w:rPr>
        <w:t>is the</w:t>
      </w:r>
      <w:r w:rsidR="00E63FA7" w:rsidRPr="00243A12">
        <w:rPr>
          <w:rFonts w:cs="Times New Roman"/>
          <w:color w:val="000000" w:themeColor="text1"/>
          <w:sz w:val="24"/>
          <w:szCs w:val="24"/>
        </w:rPr>
        <w:t xml:space="preserve"> RDF of the example </w:t>
      </w:r>
      <w:r w:rsidR="005E119A" w:rsidRPr="00243A12">
        <w:rPr>
          <w:rFonts w:cs="Times New Roman"/>
          <w:color w:val="000000" w:themeColor="text1"/>
          <w:sz w:val="24"/>
          <w:szCs w:val="24"/>
        </w:rPr>
        <w:t xml:space="preserve">shown </w:t>
      </w:r>
      <w:r w:rsidR="00E63FA7" w:rsidRPr="00243A12">
        <w:rPr>
          <w:rFonts w:cs="Times New Roman"/>
          <w:color w:val="000000" w:themeColor="text1"/>
          <w:sz w:val="24"/>
          <w:szCs w:val="24"/>
        </w:rPr>
        <w:t xml:space="preserve">in </w:t>
      </w:r>
      <w:r w:rsidRPr="00F82C45">
        <w:rPr>
          <w:rFonts w:cs="Times New Roman"/>
          <w:sz w:val="24"/>
          <w:szCs w:val="24"/>
        </w:rPr>
        <w:fldChar w:fldCharType="begin"/>
      </w:r>
      <w:r w:rsidRPr="00F82C45">
        <w:rPr>
          <w:rFonts w:cs="Times New Roman"/>
          <w:sz w:val="24"/>
          <w:szCs w:val="24"/>
        </w:rPr>
        <w:instrText xml:space="preserve"> REF _Ref15379959 \h  \* MERGEFORMAT </w:instrText>
      </w:r>
      <w:r w:rsidRPr="00F82C45">
        <w:rPr>
          <w:rFonts w:cs="Times New Roman"/>
          <w:sz w:val="24"/>
          <w:szCs w:val="24"/>
        </w:rPr>
      </w:r>
      <w:r w:rsidRPr="00F82C45">
        <w:rPr>
          <w:rFonts w:cs="Times New Roman"/>
          <w:sz w:val="24"/>
          <w:szCs w:val="24"/>
        </w:rPr>
        <w:fldChar w:fldCharType="separate"/>
      </w:r>
      <w:r w:rsidRPr="00F82C45">
        <w:rPr>
          <w:rFonts w:cs="Times New Roman"/>
          <w:b/>
          <w:sz w:val="24"/>
          <w:szCs w:val="24"/>
        </w:rPr>
        <w:t xml:space="preserve">Figure </w:t>
      </w:r>
      <w:r w:rsidRPr="00F82C45">
        <w:rPr>
          <w:rFonts w:cs="Times New Roman"/>
          <w:b/>
          <w:noProof/>
          <w:sz w:val="24"/>
          <w:szCs w:val="24"/>
        </w:rPr>
        <w:t>51</w:t>
      </w:r>
      <w:r w:rsidRPr="00F82C45">
        <w:rPr>
          <w:rFonts w:cs="Times New Roman"/>
          <w:sz w:val="24"/>
          <w:szCs w:val="24"/>
        </w:rPr>
        <w:fldChar w:fldCharType="end"/>
      </w:r>
      <w:r w:rsidR="00E63FA7" w:rsidRPr="00243A12">
        <w:rPr>
          <w:rFonts w:cs="Times New Roman"/>
          <w:color w:val="000000" w:themeColor="text1"/>
          <w:sz w:val="24"/>
          <w:szCs w:val="24"/>
        </w:rPr>
        <w:t xml:space="preserve">. </w:t>
      </w:r>
      <w:r w:rsidR="00EB194D">
        <w:rPr>
          <w:rFonts w:cs="Times New Roman"/>
          <w:color w:val="000000" w:themeColor="text1"/>
          <w:sz w:val="24"/>
          <w:szCs w:val="24"/>
        </w:rPr>
        <w:t>The RDF value of</w:t>
      </w:r>
      <w:r w:rsidR="00233F0D" w:rsidRPr="00243A12">
        <w:rPr>
          <w:rFonts w:cs="Times New Roman"/>
          <w:color w:val="000000" w:themeColor="text1"/>
          <w:sz w:val="24"/>
          <w:szCs w:val="24"/>
        </w:rPr>
        <w:t xml:space="preserve"> </w:t>
      </w:r>
      <w:r w:rsidR="00EB194D">
        <w:rPr>
          <w:rFonts w:cs="Times New Roman"/>
          <w:color w:val="000000" w:themeColor="text1"/>
          <w:sz w:val="24"/>
          <w:szCs w:val="24"/>
        </w:rPr>
        <w:t xml:space="preserve">the </w:t>
      </w:r>
      <w:r w:rsidR="00233F0D" w:rsidRPr="00243A12">
        <w:rPr>
          <w:rFonts w:cs="Times New Roman"/>
          <w:color w:val="000000" w:themeColor="text1"/>
          <w:sz w:val="24"/>
          <w:szCs w:val="24"/>
        </w:rPr>
        <w:t>gree</w:t>
      </w:r>
      <w:r w:rsidR="00EB194D">
        <w:rPr>
          <w:rFonts w:cs="Times New Roman"/>
          <w:color w:val="000000" w:themeColor="text1"/>
          <w:sz w:val="24"/>
          <w:szCs w:val="24"/>
        </w:rPr>
        <w:t xml:space="preserve">n </w:t>
      </w:r>
      <w:r w:rsidR="00EB194D">
        <w:rPr>
          <w:rFonts w:cs="Times New Roman"/>
          <w:color w:val="000000" w:themeColor="text1"/>
          <w:sz w:val="24"/>
          <w:szCs w:val="24"/>
        </w:rPr>
        <w:lastRenderedPageBreak/>
        <w:t xml:space="preserve">region is smaller than the RDF of the </w:t>
      </w:r>
      <w:r w:rsidR="00233F0D" w:rsidRPr="00243A12">
        <w:rPr>
          <w:rFonts w:cs="Times New Roman"/>
          <w:color w:val="000000" w:themeColor="text1"/>
          <w:sz w:val="24"/>
          <w:szCs w:val="24"/>
        </w:rPr>
        <w:t xml:space="preserve">pink </w:t>
      </w:r>
      <w:r w:rsidR="00233F0D" w:rsidRPr="00233F0D">
        <w:rPr>
          <w:rFonts w:cs="Times New Roman"/>
          <w:sz w:val="24"/>
          <w:szCs w:val="24"/>
        </w:rPr>
        <w:t>region</w:t>
      </w:r>
      <w:r w:rsidR="00233F0D">
        <w:rPr>
          <w:rFonts w:cs="Times New Roman"/>
          <w:sz w:val="24"/>
          <w:szCs w:val="24"/>
        </w:rPr>
        <w:t>, even though</w:t>
      </w:r>
      <w:r w:rsidR="00233F0D" w:rsidRPr="00233F0D">
        <w:rPr>
          <w:rFonts w:cs="Times New Roman"/>
          <w:sz w:val="24"/>
          <w:szCs w:val="24"/>
        </w:rPr>
        <w:t xml:space="preserve"> the number of molecules in the green region is </w:t>
      </w:r>
      <w:r>
        <w:rPr>
          <w:rFonts w:cs="Times New Roman"/>
          <w:sz w:val="24"/>
          <w:szCs w:val="24"/>
        </w:rPr>
        <w:t>larger</w:t>
      </w:r>
      <w:r w:rsidR="00233F0D" w:rsidRPr="00233F0D">
        <w:rPr>
          <w:rFonts w:cs="Times New Roman"/>
          <w:sz w:val="24"/>
          <w:szCs w:val="24"/>
        </w:rPr>
        <w:t xml:space="preserve"> than </w:t>
      </w:r>
      <w:r w:rsidR="00E63FA7">
        <w:rPr>
          <w:rFonts w:cs="Times New Roman"/>
          <w:sz w:val="24"/>
          <w:szCs w:val="24"/>
        </w:rPr>
        <w:t xml:space="preserve">the </w:t>
      </w:r>
      <w:r w:rsidR="00233F0D" w:rsidRPr="00233F0D">
        <w:rPr>
          <w:rFonts w:cs="Times New Roman"/>
          <w:sz w:val="24"/>
          <w:szCs w:val="24"/>
        </w:rPr>
        <w:t>number</w:t>
      </w:r>
      <w:r w:rsidR="00E63FA7">
        <w:rPr>
          <w:rFonts w:cs="Times New Roman"/>
          <w:sz w:val="24"/>
          <w:szCs w:val="24"/>
        </w:rPr>
        <w:t xml:space="preserve"> of molecules</w:t>
      </w:r>
      <w:r w:rsidR="00233F0D" w:rsidRPr="00233F0D">
        <w:rPr>
          <w:rFonts w:cs="Times New Roman"/>
          <w:sz w:val="24"/>
          <w:szCs w:val="24"/>
        </w:rPr>
        <w:t xml:space="preserve"> in</w:t>
      </w:r>
      <w:r w:rsidR="00E63FA7">
        <w:rPr>
          <w:rFonts w:cs="Times New Roman"/>
          <w:sz w:val="24"/>
          <w:szCs w:val="24"/>
        </w:rPr>
        <w:t xml:space="preserve"> the</w:t>
      </w:r>
      <w:r w:rsidR="00233F0D" w:rsidRPr="00233F0D">
        <w:rPr>
          <w:rFonts w:cs="Times New Roman"/>
          <w:sz w:val="24"/>
          <w:szCs w:val="24"/>
        </w:rPr>
        <w:t xml:space="preserve"> pink region</w:t>
      </w:r>
      <w:r w:rsidR="00233F0D">
        <w:rPr>
          <w:rFonts w:cs="Times New Roman"/>
          <w:sz w:val="24"/>
          <w:szCs w:val="24"/>
        </w:rPr>
        <w:t>. The</w:t>
      </w:r>
      <w:r w:rsidR="00EA4386">
        <w:rPr>
          <w:rFonts w:cs="Times New Roman"/>
          <w:sz w:val="24"/>
          <w:szCs w:val="24"/>
        </w:rPr>
        <w:t xml:space="preserve"> reason </w:t>
      </w:r>
      <w:r w:rsidR="00EB194D">
        <w:rPr>
          <w:rFonts w:cs="Times New Roman"/>
          <w:sz w:val="24"/>
          <w:szCs w:val="24"/>
        </w:rPr>
        <w:t>for</w:t>
      </w:r>
      <w:r w:rsidR="00363628">
        <w:rPr>
          <w:rFonts w:cs="Times New Roman"/>
          <w:sz w:val="24"/>
          <w:szCs w:val="24"/>
        </w:rPr>
        <w:t xml:space="preserve"> this</w:t>
      </w:r>
      <w:r w:rsidR="00EA4386">
        <w:rPr>
          <w:rFonts w:cs="Times New Roman"/>
          <w:sz w:val="24"/>
          <w:szCs w:val="24"/>
        </w:rPr>
        <w:t xml:space="preserve"> </w:t>
      </w:r>
      <w:r>
        <w:rPr>
          <w:rFonts w:cs="Times New Roman"/>
          <w:sz w:val="24"/>
          <w:szCs w:val="24"/>
        </w:rPr>
        <w:t>confusion is that the volume</w:t>
      </w:r>
      <w:r w:rsidR="00363628">
        <w:rPr>
          <w:rFonts w:cs="Times New Roman"/>
          <w:sz w:val="24"/>
          <w:szCs w:val="24"/>
        </w:rPr>
        <w:t xml:space="preserve"> of </w:t>
      </w:r>
      <w:r w:rsidR="00EB194D">
        <w:rPr>
          <w:rFonts w:cs="Times New Roman"/>
          <w:sz w:val="24"/>
          <w:szCs w:val="24"/>
        </w:rPr>
        <w:t xml:space="preserve">the </w:t>
      </w:r>
      <w:r w:rsidR="00363628">
        <w:rPr>
          <w:rFonts w:cs="Times New Roman"/>
          <w:sz w:val="24"/>
          <w:szCs w:val="24"/>
        </w:rPr>
        <w:t xml:space="preserve">green </w:t>
      </w:r>
      <w:r w:rsidR="009B70D7" w:rsidRPr="009B70D7">
        <w:rPr>
          <w:rFonts w:cs="Times New Roman"/>
          <w:sz w:val="24"/>
          <w:szCs w:val="24"/>
        </w:rPr>
        <w:t xml:space="preserve">region </w:t>
      </w:r>
      <w:r w:rsidR="00363628">
        <w:rPr>
          <w:rFonts w:cs="Times New Roman"/>
          <w:sz w:val="24"/>
          <w:szCs w:val="24"/>
        </w:rPr>
        <w:t xml:space="preserve">is </w:t>
      </w:r>
      <w:r>
        <w:rPr>
          <w:rFonts w:cs="Times New Roman"/>
          <w:sz w:val="24"/>
          <w:szCs w:val="24"/>
        </w:rPr>
        <w:t xml:space="preserve">also </w:t>
      </w:r>
      <w:r w:rsidR="00363628">
        <w:rPr>
          <w:rFonts w:cs="Times New Roman"/>
          <w:sz w:val="24"/>
          <w:szCs w:val="24"/>
        </w:rPr>
        <w:t xml:space="preserve">larger than </w:t>
      </w:r>
      <w:r w:rsidR="00EB194D">
        <w:rPr>
          <w:rFonts w:cs="Times New Roman"/>
          <w:sz w:val="24"/>
          <w:szCs w:val="24"/>
        </w:rPr>
        <w:t xml:space="preserve">the </w:t>
      </w:r>
      <w:r>
        <w:rPr>
          <w:rFonts w:cs="Times New Roman"/>
          <w:sz w:val="24"/>
          <w:szCs w:val="24"/>
        </w:rPr>
        <w:t>volume</w:t>
      </w:r>
      <w:r w:rsidR="00363628">
        <w:rPr>
          <w:rFonts w:cs="Times New Roman"/>
          <w:sz w:val="24"/>
          <w:szCs w:val="24"/>
        </w:rPr>
        <w:t xml:space="preserve"> of </w:t>
      </w:r>
      <w:r w:rsidR="00EB194D">
        <w:rPr>
          <w:rFonts w:cs="Times New Roman"/>
          <w:sz w:val="24"/>
          <w:szCs w:val="24"/>
        </w:rPr>
        <w:t xml:space="preserve">the </w:t>
      </w:r>
      <w:r w:rsidR="00363628">
        <w:rPr>
          <w:rFonts w:cs="Times New Roman"/>
          <w:sz w:val="24"/>
          <w:szCs w:val="24"/>
        </w:rPr>
        <w:t>pink region</w:t>
      </w:r>
      <w:r>
        <w:rPr>
          <w:rFonts w:cs="Times New Roman"/>
          <w:sz w:val="24"/>
          <w:szCs w:val="24"/>
        </w:rPr>
        <w:t>. B</w:t>
      </w:r>
      <w:r w:rsidR="00363628">
        <w:rPr>
          <w:rFonts w:cs="Times New Roman"/>
          <w:sz w:val="24"/>
          <w:szCs w:val="24"/>
        </w:rPr>
        <w:t xml:space="preserve">oth </w:t>
      </w:r>
      <w:r w:rsidR="00363628">
        <w:rPr>
          <w:rFonts w:cs="Times New Roman" w:hint="eastAsia"/>
          <w:sz w:val="24"/>
          <w:szCs w:val="24"/>
        </w:rPr>
        <w:t>numerator</w:t>
      </w:r>
      <w:r w:rsidR="00363628">
        <w:rPr>
          <w:rFonts w:cs="Times New Roman"/>
          <w:sz w:val="24"/>
          <w:szCs w:val="24"/>
        </w:rPr>
        <w:t xml:space="preserve"> and </w:t>
      </w:r>
      <w:r w:rsidR="00363628" w:rsidRPr="00F82C45">
        <w:rPr>
          <w:rFonts w:cs="Times New Roman"/>
          <w:sz w:val="24"/>
          <w:szCs w:val="24"/>
        </w:rPr>
        <w:t xml:space="preserve">denominator in </w:t>
      </w:r>
      <w:r w:rsidR="00D66454" w:rsidRPr="00F82C45">
        <w:rPr>
          <w:rFonts w:cs="Times New Roman"/>
          <w:sz w:val="24"/>
          <w:szCs w:val="24"/>
        </w:rPr>
        <w:t>Equation</w:t>
      </w:r>
      <w:r w:rsidR="00363628" w:rsidRPr="00F82C45">
        <w:rPr>
          <w:rFonts w:cs="Times New Roman"/>
          <w:sz w:val="24"/>
          <w:szCs w:val="24"/>
        </w:rPr>
        <w:t xml:space="preserve"> </w:t>
      </w:r>
      <w:r w:rsidR="00813C3A" w:rsidRPr="00F82C45">
        <w:rPr>
          <w:rFonts w:cs="Times New Roman"/>
          <w:sz w:val="24"/>
          <w:szCs w:val="24"/>
        </w:rPr>
        <w:t>4</w:t>
      </w:r>
      <w:r w:rsidR="00363628" w:rsidRPr="00F82C45">
        <w:rPr>
          <w:rFonts w:cs="Times New Roman"/>
          <w:sz w:val="24"/>
          <w:szCs w:val="24"/>
        </w:rPr>
        <w:t>.3</w:t>
      </w:r>
      <w:r w:rsidR="00663449" w:rsidRPr="00F82C45">
        <w:rPr>
          <w:rFonts w:cs="Times New Roman"/>
          <w:sz w:val="24"/>
          <w:szCs w:val="24"/>
        </w:rPr>
        <w:t>.4</w:t>
      </w:r>
      <w:r w:rsidR="00363628" w:rsidRPr="00F82C45">
        <w:rPr>
          <w:rFonts w:cs="Times New Roman"/>
          <w:sz w:val="24"/>
          <w:szCs w:val="24"/>
        </w:rPr>
        <w:t xml:space="preserve"> increas</w:t>
      </w:r>
      <w:r w:rsidR="00DC1C97" w:rsidRPr="00F82C45">
        <w:rPr>
          <w:rFonts w:cs="Times New Roman"/>
          <w:sz w:val="24"/>
          <w:szCs w:val="24"/>
        </w:rPr>
        <w:t>e together</w:t>
      </w:r>
      <w:r w:rsidR="00663449" w:rsidRPr="00EB194D">
        <w:rPr>
          <w:rFonts w:cs="Times New Roman"/>
          <w:sz w:val="24"/>
          <w:szCs w:val="24"/>
        </w:rPr>
        <w:t xml:space="preserve"> </w:t>
      </w:r>
      <w:r w:rsidR="00DC1C97" w:rsidRPr="00EB194D">
        <w:rPr>
          <w:rFonts w:cs="Times New Roman"/>
          <w:sz w:val="24"/>
          <w:szCs w:val="24"/>
        </w:rPr>
        <w:t>and</w:t>
      </w:r>
      <w:r w:rsidR="00663449" w:rsidRPr="00EB194D">
        <w:rPr>
          <w:rFonts w:cs="Times New Roman"/>
          <w:sz w:val="24"/>
          <w:szCs w:val="24"/>
        </w:rPr>
        <w:t xml:space="preserve"> therefore</w:t>
      </w:r>
      <w:r w:rsidR="00DC1C97">
        <w:rPr>
          <w:rFonts w:cs="Times New Roman"/>
          <w:sz w:val="24"/>
          <w:szCs w:val="24"/>
        </w:rPr>
        <w:t xml:space="preserve"> it </w:t>
      </w:r>
      <w:r w:rsidR="00363628">
        <w:rPr>
          <w:rFonts w:cs="Times New Roman"/>
          <w:sz w:val="24"/>
          <w:szCs w:val="24"/>
        </w:rPr>
        <w:t>cause</w:t>
      </w:r>
      <w:r w:rsidR="00DC1C97">
        <w:rPr>
          <w:rFonts w:cs="Times New Roman"/>
          <w:sz w:val="24"/>
          <w:szCs w:val="24"/>
        </w:rPr>
        <w:t>s</w:t>
      </w:r>
      <w:r w:rsidR="00363628">
        <w:rPr>
          <w:rFonts w:cs="Times New Roman"/>
          <w:sz w:val="24"/>
          <w:szCs w:val="24"/>
        </w:rPr>
        <w:t xml:space="preserve"> the RDF of </w:t>
      </w:r>
      <w:r w:rsidR="009B03E5">
        <w:rPr>
          <w:rFonts w:cs="Times New Roman"/>
          <w:sz w:val="24"/>
          <w:szCs w:val="24"/>
        </w:rPr>
        <w:t xml:space="preserve">the </w:t>
      </w:r>
      <w:r w:rsidR="00363628">
        <w:rPr>
          <w:rFonts w:cs="Times New Roman"/>
          <w:sz w:val="24"/>
          <w:szCs w:val="24"/>
        </w:rPr>
        <w:t xml:space="preserve">green </w:t>
      </w:r>
      <w:r w:rsidR="009B70D7">
        <w:rPr>
          <w:rFonts w:cs="Times New Roman"/>
          <w:sz w:val="24"/>
          <w:szCs w:val="24"/>
        </w:rPr>
        <w:t xml:space="preserve">region </w:t>
      </w:r>
      <w:r w:rsidR="00363628">
        <w:rPr>
          <w:rFonts w:cs="Times New Roman"/>
          <w:sz w:val="24"/>
          <w:szCs w:val="24"/>
        </w:rPr>
        <w:t xml:space="preserve">smaller than RDF of </w:t>
      </w:r>
      <w:r w:rsidR="00EB194D">
        <w:rPr>
          <w:rFonts w:cs="Times New Roman"/>
          <w:sz w:val="24"/>
          <w:szCs w:val="24"/>
        </w:rPr>
        <w:t xml:space="preserve">the </w:t>
      </w:r>
      <w:r w:rsidR="00363628">
        <w:rPr>
          <w:rFonts w:cs="Times New Roman"/>
          <w:sz w:val="24"/>
          <w:szCs w:val="24"/>
        </w:rPr>
        <w:t>pink region.</w:t>
      </w:r>
      <w:r w:rsidR="009B03E5">
        <w:rPr>
          <w:rFonts w:cs="Times New Roman"/>
          <w:sz w:val="24"/>
          <w:szCs w:val="24"/>
        </w:rPr>
        <w:t xml:space="preserve"> In fact, there is no relationship between the RDF graph and the Number distribution graph. From the work shown above, the</w:t>
      </w:r>
      <w:r w:rsidR="009B03E5" w:rsidRPr="009B03E5">
        <w:rPr>
          <w:rFonts w:cs="Times New Roman"/>
          <w:sz w:val="24"/>
          <w:szCs w:val="24"/>
        </w:rPr>
        <w:t xml:space="preserve"> </w:t>
      </w:r>
      <w:r w:rsidR="009B03E5">
        <w:rPr>
          <w:rFonts w:cs="Times New Roman"/>
          <w:sz w:val="24"/>
          <w:szCs w:val="24"/>
        </w:rPr>
        <w:t xml:space="preserve">Number distribution graph of a single molecule can’t determine its phase state.  </w:t>
      </w:r>
    </w:p>
    <w:p w14:paraId="14A8CC93" w14:textId="77777777" w:rsidR="00C4708B" w:rsidRDefault="00C4708B" w:rsidP="00D551AC">
      <w:pPr>
        <w:spacing w:line="480" w:lineRule="auto"/>
        <w:rPr>
          <w:rFonts w:cs="Times New Roman"/>
          <w:sz w:val="24"/>
          <w:szCs w:val="24"/>
        </w:rPr>
      </w:pPr>
    </w:p>
    <w:p w14:paraId="12223EE9" w14:textId="201D072B" w:rsidR="00D551AC" w:rsidRPr="00C4708B" w:rsidRDefault="00D551AC" w:rsidP="00D551AC">
      <w:pPr>
        <w:spacing w:line="480" w:lineRule="auto"/>
        <w:rPr>
          <w:rFonts w:cs="Times New Roman"/>
          <w:b/>
          <w:bCs/>
          <w:sz w:val="24"/>
          <w:szCs w:val="24"/>
        </w:rPr>
      </w:pPr>
      <w:r w:rsidRPr="00C4708B">
        <w:rPr>
          <w:rFonts w:cs="Times New Roman"/>
          <w:b/>
          <w:bCs/>
          <w:sz w:val="24"/>
          <w:szCs w:val="24"/>
        </w:rPr>
        <w:t>RDF of a single molecule</w:t>
      </w:r>
    </w:p>
    <w:p w14:paraId="1A59AF00" w14:textId="0FA927E6" w:rsidR="001E3290" w:rsidRDefault="00DC6271" w:rsidP="00BD2017">
      <w:pPr>
        <w:spacing w:line="480" w:lineRule="auto"/>
        <w:ind w:firstLine="420"/>
        <w:rPr>
          <w:rFonts w:cs="Times New Roman"/>
          <w:sz w:val="24"/>
          <w:szCs w:val="24"/>
        </w:rPr>
      </w:pPr>
      <w:r>
        <w:rPr>
          <w:rFonts w:cs="Times New Roman"/>
          <w:sz w:val="24"/>
          <w:szCs w:val="24"/>
        </w:rPr>
        <w:t>A</w:t>
      </w:r>
      <w:r w:rsidR="005D1DAA">
        <w:rPr>
          <w:rFonts w:cs="Times New Roman"/>
          <w:sz w:val="24"/>
          <w:szCs w:val="24"/>
        </w:rPr>
        <w:t>ll</w:t>
      </w:r>
      <w:r w:rsidR="00BD2017">
        <w:rPr>
          <w:rFonts w:cs="Times New Roman"/>
          <w:sz w:val="24"/>
          <w:szCs w:val="24"/>
        </w:rPr>
        <w:t xml:space="preserve"> </w:t>
      </w:r>
      <w:r>
        <w:rPr>
          <w:rFonts w:cs="Times New Roman"/>
          <w:sz w:val="24"/>
          <w:szCs w:val="24"/>
        </w:rPr>
        <w:t xml:space="preserve">the RDF graphs discussed before </w:t>
      </w:r>
      <w:r w:rsidR="00C10D95">
        <w:rPr>
          <w:rFonts w:cs="Times New Roman"/>
          <w:sz w:val="24"/>
          <w:szCs w:val="24"/>
        </w:rPr>
        <w:t xml:space="preserve">are a type of general </w:t>
      </w:r>
      <w:r w:rsidR="00BD2017">
        <w:rPr>
          <w:rFonts w:cs="Times New Roman"/>
          <w:sz w:val="24"/>
          <w:szCs w:val="24"/>
        </w:rPr>
        <w:t xml:space="preserve">graph of the whole system because they were plotted based on </w:t>
      </w:r>
      <w:r w:rsidR="00E772CA">
        <w:rPr>
          <w:rFonts w:cs="Times New Roman"/>
          <w:sz w:val="24"/>
          <w:szCs w:val="24"/>
        </w:rPr>
        <w:t xml:space="preserve">the </w:t>
      </w:r>
      <w:r w:rsidR="00BD2017">
        <w:rPr>
          <w:rFonts w:cs="Times New Roman"/>
          <w:sz w:val="24"/>
          <w:szCs w:val="24"/>
        </w:rPr>
        <w:t xml:space="preserve">average result of all molecules in </w:t>
      </w:r>
      <w:r w:rsidR="00EB194D">
        <w:rPr>
          <w:rFonts w:cs="Times New Roman"/>
          <w:sz w:val="24"/>
          <w:szCs w:val="24"/>
        </w:rPr>
        <w:t xml:space="preserve">the </w:t>
      </w:r>
      <w:r w:rsidR="00E772CA">
        <w:rPr>
          <w:rFonts w:cs="Times New Roman"/>
          <w:sz w:val="24"/>
          <w:szCs w:val="24"/>
        </w:rPr>
        <w:t>target system.</w:t>
      </w:r>
      <w:r w:rsidR="00BD2017">
        <w:rPr>
          <w:rFonts w:cs="Times New Roman"/>
          <w:sz w:val="24"/>
          <w:szCs w:val="24"/>
        </w:rPr>
        <w:t xml:space="preserve"> </w:t>
      </w:r>
      <w:r w:rsidR="003C20F5">
        <w:rPr>
          <w:rFonts w:cs="Times New Roman"/>
          <w:sz w:val="24"/>
          <w:szCs w:val="24"/>
        </w:rPr>
        <w:t xml:space="preserve">The </w:t>
      </w:r>
      <w:r w:rsidR="003C20F5" w:rsidRPr="00E772CA">
        <w:rPr>
          <w:rFonts w:cs="Times New Roman"/>
          <w:sz w:val="24"/>
          <w:szCs w:val="24"/>
        </w:rPr>
        <w:t xml:space="preserve">previous </w:t>
      </w:r>
      <w:r w:rsidR="000E558E" w:rsidRPr="00E772CA">
        <w:rPr>
          <w:rFonts w:cs="Times New Roman"/>
          <w:sz w:val="24"/>
          <w:szCs w:val="24"/>
        </w:rPr>
        <w:t>chapter</w:t>
      </w:r>
      <w:r w:rsidR="00BD2017" w:rsidRPr="00E772CA">
        <w:rPr>
          <w:rFonts w:cs="Times New Roman"/>
          <w:sz w:val="24"/>
          <w:szCs w:val="24"/>
        </w:rPr>
        <w:t xml:space="preserve"> concluded</w:t>
      </w:r>
      <w:r w:rsidR="00BD2017">
        <w:rPr>
          <w:rFonts w:cs="Times New Roman"/>
          <w:sz w:val="24"/>
          <w:szCs w:val="24"/>
        </w:rPr>
        <w:t xml:space="preserve"> that t</w:t>
      </w:r>
      <w:r w:rsidR="00D551AC">
        <w:rPr>
          <w:rFonts w:cs="Times New Roman"/>
          <w:sz w:val="24"/>
          <w:szCs w:val="24"/>
        </w:rPr>
        <w:t xml:space="preserve">he general </w:t>
      </w:r>
      <w:r w:rsidR="008A78A8">
        <w:rPr>
          <w:rFonts w:cs="Times New Roman"/>
          <w:sz w:val="24"/>
          <w:szCs w:val="24"/>
        </w:rPr>
        <w:t>RDF of</w:t>
      </w:r>
      <w:r w:rsidR="00D551AC">
        <w:rPr>
          <w:rFonts w:cs="Times New Roman"/>
          <w:sz w:val="24"/>
          <w:szCs w:val="24"/>
        </w:rPr>
        <w:t xml:space="preserve"> </w:t>
      </w:r>
      <w:r w:rsidR="00DE11A1">
        <w:rPr>
          <w:rFonts w:cs="Times New Roman"/>
          <w:sz w:val="24"/>
          <w:szCs w:val="24"/>
        </w:rPr>
        <w:t>liquid system and gas system are different</w:t>
      </w:r>
      <w:r w:rsidR="00D551AC">
        <w:rPr>
          <w:rFonts w:cs="Times New Roman"/>
          <w:sz w:val="24"/>
          <w:szCs w:val="24"/>
        </w:rPr>
        <w:t xml:space="preserve"> (one peak for </w:t>
      </w:r>
      <w:r w:rsidR="00EB194D">
        <w:rPr>
          <w:rFonts w:cs="Times New Roman"/>
          <w:sz w:val="24"/>
          <w:szCs w:val="24"/>
        </w:rPr>
        <w:t xml:space="preserve">the </w:t>
      </w:r>
      <w:r w:rsidR="00D551AC">
        <w:rPr>
          <w:rFonts w:cs="Times New Roman"/>
          <w:sz w:val="24"/>
          <w:szCs w:val="24"/>
        </w:rPr>
        <w:t xml:space="preserve">pure gas system and two peaks for </w:t>
      </w:r>
      <w:r w:rsidR="00EB194D">
        <w:rPr>
          <w:rFonts w:cs="Times New Roman"/>
          <w:sz w:val="24"/>
          <w:szCs w:val="24"/>
        </w:rPr>
        <w:t xml:space="preserve">the </w:t>
      </w:r>
      <w:r w:rsidR="00D551AC">
        <w:rPr>
          <w:rFonts w:cs="Times New Roman"/>
          <w:sz w:val="24"/>
          <w:szCs w:val="24"/>
        </w:rPr>
        <w:t>pure liquid system)</w:t>
      </w:r>
      <w:r w:rsidR="00BD2017">
        <w:rPr>
          <w:rFonts w:cs="Times New Roman"/>
          <w:sz w:val="24"/>
          <w:szCs w:val="24"/>
        </w:rPr>
        <w:t>, so the</w:t>
      </w:r>
      <w:r w:rsidR="00DE11A1">
        <w:rPr>
          <w:rFonts w:cs="Times New Roman"/>
          <w:sz w:val="24"/>
          <w:szCs w:val="24"/>
        </w:rPr>
        <w:t xml:space="preserve"> new idea is</w:t>
      </w:r>
      <w:r w:rsidR="008A78A8">
        <w:rPr>
          <w:rFonts w:cs="Times New Roman"/>
          <w:sz w:val="24"/>
          <w:szCs w:val="24"/>
        </w:rPr>
        <w:t xml:space="preserve">: </w:t>
      </w:r>
      <w:r w:rsidR="00D551AC">
        <w:rPr>
          <w:rFonts w:cs="Times New Roman"/>
          <w:sz w:val="24"/>
          <w:szCs w:val="24"/>
        </w:rPr>
        <w:t xml:space="preserve">how about the RDF of a single molecule in </w:t>
      </w:r>
      <w:r w:rsidR="00DE11A1">
        <w:rPr>
          <w:rFonts w:cs="Times New Roman"/>
          <w:sz w:val="24"/>
          <w:szCs w:val="24"/>
        </w:rPr>
        <w:t>this</w:t>
      </w:r>
      <w:r w:rsidR="00D551AC">
        <w:rPr>
          <w:rFonts w:cs="Times New Roman"/>
          <w:sz w:val="24"/>
          <w:szCs w:val="24"/>
        </w:rPr>
        <w:t xml:space="preserve"> system</w:t>
      </w:r>
      <w:r w:rsidR="002F2F5E">
        <w:rPr>
          <w:rFonts w:cs="Times New Roman"/>
          <w:sz w:val="24"/>
          <w:szCs w:val="24"/>
        </w:rPr>
        <w:t xml:space="preserve">. For </w:t>
      </w:r>
      <w:r w:rsidR="00DE11A1">
        <w:rPr>
          <w:rFonts w:cs="Times New Roman"/>
          <w:sz w:val="24"/>
          <w:szCs w:val="24"/>
        </w:rPr>
        <w:t>example, in a two-phase state, if the RDF graph of a</w:t>
      </w:r>
      <w:r w:rsidR="00BD2017">
        <w:rPr>
          <w:rFonts w:cs="Times New Roman"/>
          <w:sz w:val="24"/>
          <w:szCs w:val="24"/>
        </w:rPr>
        <w:t xml:space="preserve"> single</w:t>
      </w:r>
      <w:r w:rsidR="00DE11A1">
        <w:rPr>
          <w:rFonts w:cs="Times New Roman"/>
          <w:sz w:val="24"/>
          <w:szCs w:val="24"/>
        </w:rPr>
        <w:t xml:space="preserve"> molecule has two peaks, then this molecule </w:t>
      </w:r>
      <w:r w:rsidR="00BD2017">
        <w:rPr>
          <w:rFonts w:cs="Times New Roman"/>
          <w:sz w:val="24"/>
          <w:szCs w:val="24"/>
        </w:rPr>
        <w:t>can be</w:t>
      </w:r>
      <w:r w:rsidR="00DE11A1">
        <w:rPr>
          <w:rFonts w:cs="Times New Roman"/>
          <w:sz w:val="24"/>
          <w:szCs w:val="24"/>
        </w:rPr>
        <w:t xml:space="preserve"> defined as </w:t>
      </w:r>
      <w:r w:rsidR="00EB194D">
        <w:rPr>
          <w:rFonts w:cs="Times New Roman"/>
          <w:sz w:val="24"/>
          <w:szCs w:val="24"/>
        </w:rPr>
        <w:t xml:space="preserve">a </w:t>
      </w:r>
      <w:r w:rsidR="00DE11A1">
        <w:rPr>
          <w:rFonts w:cs="Times New Roman"/>
          <w:sz w:val="24"/>
          <w:szCs w:val="24"/>
        </w:rPr>
        <w:t xml:space="preserve">liquid molecule; if the RDF graph of a </w:t>
      </w:r>
      <w:r w:rsidR="00BD2017">
        <w:rPr>
          <w:rFonts w:cs="Times New Roman"/>
          <w:sz w:val="24"/>
          <w:szCs w:val="24"/>
        </w:rPr>
        <w:t xml:space="preserve">single </w:t>
      </w:r>
      <w:r w:rsidR="00DE11A1">
        <w:rPr>
          <w:rFonts w:cs="Times New Roman"/>
          <w:sz w:val="24"/>
          <w:szCs w:val="24"/>
        </w:rPr>
        <w:t xml:space="preserve">molecule just has one peak, then this molecule </w:t>
      </w:r>
      <w:r w:rsidR="00BD2017">
        <w:rPr>
          <w:rFonts w:cs="Times New Roman"/>
          <w:sz w:val="24"/>
          <w:szCs w:val="24"/>
        </w:rPr>
        <w:t>can be</w:t>
      </w:r>
      <w:r w:rsidR="00DE11A1">
        <w:rPr>
          <w:rFonts w:cs="Times New Roman"/>
          <w:sz w:val="24"/>
          <w:szCs w:val="24"/>
        </w:rPr>
        <w:t xml:space="preserve"> defined as </w:t>
      </w:r>
      <w:r w:rsidR="00EB194D">
        <w:rPr>
          <w:rFonts w:cs="Times New Roman"/>
          <w:sz w:val="24"/>
          <w:szCs w:val="24"/>
        </w:rPr>
        <w:t xml:space="preserve">a </w:t>
      </w:r>
      <w:r w:rsidR="00DE11A1">
        <w:rPr>
          <w:rFonts w:cs="Times New Roman"/>
          <w:sz w:val="24"/>
          <w:szCs w:val="24"/>
        </w:rPr>
        <w:t xml:space="preserve">gas molecule. </w:t>
      </w:r>
    </w:p>
    <w:p w14:paraId="3363CB8F" w14:textId="77777777" w:rsidR="0003160F" w:rsidRDefault="0003160F" w:rsidP="00BD2017">
      <w:pPr>
        <w:spacing w:line="480" w:lineRule="auto"/>
        <w:ind w:firstLine="420"/>
        <w:rPr>
          <w:rFonts w:cs="Times New Roman"/>
          <w:sz w:val="24"/>
          <w:szCs w:val="24"/>
        </w:rPr>
      </w:pPr>
    </w:p>
    <w:p w14:paraId="622D0959" w14:textId="77777777" w:rsidR="0003160F" w:rsidRDefault="00771E4E" w:rsidP="0003160F">
      <w:pPr>
        <w:keepNext/>
        <w:spacing w:line="480" w:lineRule="auto"/>
        <w:jc w:val="center"/>
      </w:pPr>
      <w:r>
        <w:rPr>
          <w:rFonts w:cs="Times New Roman"/>
          <w:noProof/>
          <w:sz w:val="24"/>
          <w:szCs w:val="24"/>
          <w:lang w:eastAsia="en-US"/>
        </w:rPr>
        <w:lastRenderedPageBreak/>
        <w:drawing>
          <wp:inline distT="0" distB="0" distL="0" distR="0" wp14:anchorId="5C52BF61" wp14:editId="0217ED1D">
            <wp:extent cx="4622359" cy="3466769"/>
            <wp:effectExtent l="0" t="0" r="6985" b="635"/>
            <wp:docPr id="55" name="图片 55" descr="图片包含 文字, 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gas single rdf_right.jpg"/>
                    <pic:cNvPicPr/>
                  </pic:nvPicPr>
                  <pic:blipFill>
                    <a:blip r:embed="rId62">
                      <a:extLst>
                        <a:ext uri="{28A0092B-C50C-407E-A947-70E740481C1C}">
                          <a14:useLocalDpi xmlns:a14="http://schemas.microsoft.com/office/drawing/2010/main" val="0"/>
                        </a:ext>
                      </a:extLst>
                    </a:blip>
                    <a:stretch>
                      <a:fillRect/>
                    </a:stretch>
                  </pic:blipFill>
                  <pic:spPr>
                    <a:xfrm>
                      <a:off x="0" y="0"/>
                      <a:ext cx="4653539" cy="3490154"/>
                    </a:xfrm>
                    <a:prstGeom prst="rect">
                      <a:avLst/>
                    </a:prstGeom>
                  </pic:spPr>
                </pic:pic>
              </a:graphicData>
            </a:graphic>
          </wp:inline>
        </w:drawing>
      </w:r>
    </w:p>
    <w:p w14:paraId="6D9666F3" w14:textId="36D987E8" w:rsidR="0003160F" w:rsidRPr="00E772CA" w:rsidRDefault="000E558E" w:rsidP="00E772CA">
      <w:pPr>
        <w:pStyle w:val="a4"/>
        <w:jc w:val="center"/>
        <w:rPr>
          <w:rFonts w:ascii="Times New Roman" w:hAnsi="Times New Roman" w:cs="Times New Roman"/>
          <w:b/>
        </w:rPr>
      </w:pPr>
      <w:bookmarkStart w:id="429" w:name="_Ref15381003"/>
      <w:bookmarkStart w:id="430" w:name="_Toc12879612"/>
      <w:bookmarkStart w:id="431" w:name="_Toc12879713"/>
      <w:bookmarkStart w:id="432" w:name="_Toc12887864"/>
      <w:bookmarkStart w:id="433" w:name="_Toc12888392"/>
      <w:bookmarkStart w:id="434" w:name="_Toc15395142"/>
      <w:bookmarkStart w:id="435" w:name="_Toc15395358"/>
      <w:bookmarkStart w:id="436" w:name="_Toc15545825"/>
      <w:r w:rsidRPr="00660466">
        <w:rPr>
          <w:rFonts w:ascii="Times New Roman" w:hAnsi="Times New Roman" w:cs="Times New Roman"/>
          <w:b/>
        </w:rPr>
        <w:t>Figure</w:t>
      </w:r>
      <w:r w:rsidR="0003160F" w:rsidRPr="00660466">
        <w:rPr>
          <w:rFonts w:ascii="Times New Roman" w:hAnsi="Times New Roman" w:cs="Times New Roman"/>
          <w:b/>
        </w:rPr>
        <w:t xml:space="preserve"> </w:t>
      </w:r>
      <w:r w:rsidR="0003160F" w:rsidRPr="00660466">
        <w:rPr>
          <w:rFonts w:ascii="Times New Roman" w:hAnsi="Times New Roman" w:cs="Times New Roman"/>
          <w:b/>
        </w:rPr>
        <w:fldChar w:fldCharType="begin"/>
      </w:r>
      <w:r w:rsidR="0003160F" w:rsidRPr="00660466">
        <w:rPr>
          <w:rFonts w:ascii="Times New Roman" w:hAnsi="Times New Roman" w:cs="Times New Roman"/>
          <w:b/>
        </w:rPr>
        <w:instrText xml:space="preserve"> SEQ Figure \* ARABIC </w:instrText>
      </w:r>
      <w:r w:rsidR="0003160F" w:rsidRPr="00660466">
        <w:rPr>
          <w:rFonts w:ascii="Times New Roman" w:hAnsi="Times New Roman" w:cs="Times New Roman"/>
          <w:b/>
        </w:rPr>
        <w:fldChar w:fldCharType="separate"/>
      </w:r>
      <w:r w:rsidR="00AE70A5" w:rsidRPr="00660466">
        <w:rPr>
          <w:rFonts w:ascii="Times New Roman" w:hAnsi="Times New Roman" w:cs="Times New Roman"/>
          <w:b/>
          <w:noProof/>
        </w:rPr>
        <w:t>53</w:t>
      </w:r>
      <w:r w:rsidR="0003160F" w:rsidRPr="00660466">
        <w:rPr>
          <w:rFonts w:ascii="Times New Roman" w:hAnsi="Times New Roman" w:cs="Times New Roman"/>
          <w:b/>
        </w:rPr>
        <w:fldChar w:fldCharType="end"/>
      </w:r>
      <w:bookmarkEnd w:id="429"/>
      <w:r w:rsidR="0003160F" w:rsidRPr="00660466">
        <w:rPr>
          <w:rFonts w:ascii="Times New Roman" w:hAnsi="Times New Roman" w:cs="Times New Roman"/>
          <w:b/>
        </w:rPr>
        <w:t>:</w:t>
      </w:r>
      <w:r w:rsidR="0003160F" w:rsidRPr="00660466">
        <w:rPr>
          <w:rFonts w:ascii="Times New Roman" w:hAnsi="Times New Roman" w:cs="Times New Roman"/>
          <w:b/>
          <w:bCs/>
        </w:rPr>
        <w:t xml:space="preserve"> RDF</w:t>
      </w:r>
      <w:r w:rsidR="0003160F" w:rsidRPr="0003160F">
        <w:rPr>
          <w:rFonts w:ascii="Times New Roman" w:hAnsi="Times New Roman" w:cs="Times New Roman"/>
          <w:b/>
          <w:bCs/>
        </w:rPr>
        <w:t xml:space="preserve"> of a single gas-C1 molecule under 30 bar and -75 °C</w:t>
      </w:r>
      <w:bookmarkEnd w:id="430"/>
      <w:bookmarkEnd w:id="431"/>
      <w:bookmarkEnd w:id="432"/>
      <w:bookmarkEnd w:id="433"/>
      <w:r w:rsidR="00272D26">
        <w:rPr>
          <w:rFonts w:ascii="Times New Roman" w:hAnsi="Times New Roman" w:cs="Times New Roman"/>
          <w:b/>
          <w:bCs/>
        </w:rPr>
        <w:t>.</w:t>
      </w:r>
      <w:bookmarkEnd w:id="434"/>
      <w:bookmarkEnd w:id="435"/>
      <w:bookmarkEnd w:id="436"/>
    </w:p>
    <w:p w14:paraId="77A1C1BA" w14:textId="77777777" w:rsidR="0003160F" w:rsidRDefault="001E3290" w:rsidP="0003160F">
      <w:pPr>
        <w:keepNext/>
        <w:spacing w:line="480" w:lineRule="auto"/>
        <w:ind w:firstLine="420"/>
        <w:jc w:val="center"/>
      </w:pPr>
      <w:r>
        <w:rPr>
          <w:rFonts w:cs="Times New Roman"/>
          <w:noProof/>
          <w:sz w:val="24"/>
          <w:szCs w:val="24"/>
          <w:lang w:eastAsia="en-US"/>
        </w:rPr>
        <w:drawing>
          <wp:inline distT="0" distB="0" distL="0" distR="0" wp14:anchorId="0106E80A" wp14:editId="37249811">
            <wp:extent cx="4556098" cy="3417074"/>
            <wp:effectExtent l="0" t="0" r="0" b="0"/>
            <wp:docPr id="38" name="图片 38" descr="图片包含 文字, 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iquid C1 single rdf _right.jpg"/>
                    <pic:cNvPicPr/>
                  </pic:nvPicPr>
                  <pic:blipFill>
                    <a:blip r:embed="rId63">
                      <a:extLst>
                        <a:ext uri="{28A0092B-C50C-407E-A947-70E740481C1C}">
                          <a14:useLocalDpi xmlns:a14="http://schemas.microsoft.com/office/drawing/2010/main" val="0"/>
                        </a:ext>
                      </a:extLst>
                    </a:blip>
                    <a:stretch>
                      <a:fillRect/>
                    </a:stretch>
                  </pic:blipFill>
                  <pic:spPr>
                    <a:xfrm>
                      <a:off x="0" y="0"/>
                      <a:ext cx="4613227" cy="3459920"/>
                    </a:xfrm>
                    <a:prstGeom prst="rect">
                      <a:avLst/>
                    </a:prstGeom>
                  </pic:spPr>
                </pic:pic>
              </a:graphicData>
            </a:graphic>
          </wp:inline>
        </w:drawing>
      </w:r>
    </w:p>
    <w:p w14:paraId="5ABEB1B6" w14:textId="2F4364DC" w:rsidR="00781239" w:rsidRPr="00660466" w:rsidRDefault="000E558E" w:rsidP="00EB194D">
      <w:pPr>
        <w:pStyle w:val="a4"/>
        <w:jc w:val="center"/>
        <w:rPr>
          <w:rFonts w:ascii="Times New Roman" w:hAnsi="Times New Roman" w:cs="Times New Roman"/>
          <w:b/>
          <w:bCs/>
          <w:sz w:val="24"/>
          <w:szCs w:val="24"/>
        </w:rPr>
      </w:pPr>
      <w:bookmarkStart w:id="437" w:name="_Ref15381004"/>
      <w:bookmarkStart w:id="438" w:name="_Toc12879613"/>
      <w:bookmarkStart w:id="439" w:name="_Toc12879714"/>
      <w:bookmarkStart w:id="440" w:name="_Toc12887865"/>
      <w:bookmarkStart w:id="441" w:name="_Toc12888393"/>
      <w:bookmarkStart w:id="442" w:name="_Toc15395143"/>
      <w:bookmarkStart w:id="443" w:name="_Toc15395359"/>
      <w:bookmarkStart w:id="444" w:name="_Toc15545826"/>
      <w:r w:rsidRPr="00660466">
        <w:rPr>
          <w:rFonts w:ascii="Times New Roman" w:hAnsi="Times New Roman" w:cs="Times New Roman"/>
          <w:b/>
        </w:rPr>
        <w:t>Figure</w:t>
      </w:r>
      <w:r w:rsidR="0003160F" w:rsidRPr="00660466">
        <w:rPr>
          <w:rFonts w:ascii="Times New Roman" w:hAnsi="Times New Roman" w:cs="Times New Roman"/>
          <w:b/>
        </w:rPr>
        <w:t xml:space="preserve"> </w:t>
      </w:r>
      <w:r w:rsidR="0003160F" w:rsidRPr="00660466">
        <w:rPr>
          <w:rFonts w:ascii="Times New Roman" w:hAnsi="Times New Roman" w:cs="Times New Roman"/>
          <w:b/>
        </w:rPr>
        <w:fldChar w:fldCharType="begin"/>
      </w:r>
      <w:r w:rsidR="0003160F" w:rsidRPr="00660466">
        <w:rPr>
          <w:rFonts w:ascii="Times New Roman" w:hAnsi="Times New Roman" w:cs="Times New Roman"/>
          <w:b/>
        </w:rPr>
        <w:instrText xml:space="preserve"> SEQ Figure \* ARABIC </w:instrText>
      </w:r>
      <w:r w:rsidR="0003160F" w:rsidRPr="00660466">
        <w:rPr>
          <w:rFonts w:ascii="Times New Roman" w:hAnsi="Times New Roman" w:cs="Times New Roman"/>
          <w:b/>
        </w:rPr>
        <w:fldChar w:fldCharType="separate"/>
      </w:r>
      <w:r w:rsidR="00AE70A5" w:rsidRPr="00660466">
        <w:rPr>
          <w:rFonts w:ascii="Times New Roman" w:hAnsi="Times New Roman" w:cs="Times New Roman"/>
          <w:b/>
          <w:noProof/>
        </w:rPr>
        <w:t>54</w:t>
      </w:r>
      <w:r w:rsidR="0003160F" w:rsidRPr="00660466">
        <w:rPr>
          <w:rFonts w:ascii="Times New Roman" w:hAnsi="Times New Roman" w:cs="Times New Roman"/>
          <w:b/>
        </w:rPr>
        <w:fldChar w:fldCharType="end"/>
      </w:r>
      <w:bookmarkEnd w:id="437"/>
      <w:r w:rsidR="0003160F" w:rsidRPr="00660466">
        <w:rPr>
          <w:rFonts w:ascii="Times New Roman" w:hAnsi="Times New Roman" w:cs="Times New Roman"/>
          <w:b/>
        </w:rPr>
        <w:t>:</w:t>
      </w:r>
      <w:r w:rsidR="0003160F" w:rsidRPr="00660466">
        <w:rPr>
          <w:rFonts w:ascii="Times New Roman" w:hAnsi="Times New Roman" w:cs="Times New Roman"/>
          <w:b/>
          <w:bCs/>
        </w:rPr>
        <w:t xml:space="preserve"> RDF of a single liquid-C1 molecule under 30 bar and -125 °C</w:t>
      </w:r>
      <w:bookmarkEnd w:id="438"/>
      <w:bookmarkEnd w:id="439"/>
      <w:bookmarkEnd w:id="440"/>
      <w:bookmarkEnd w:id="441"/>
      <w:r w:rsidR="00272D26" w:rsidRPr="00660466">
        <w:rPr>
          <w:rFonts w:ascii="Times New Roman" w:hAnsi="Times New Roman" w:cs="Times New Roman"/>
          <w:b/>
          <w:bCs/>
        </w:rPr>
        <w:t>.</w:t>
      </w:r>
      <w:bookmarkEnd w:id="442"/>
      <w:bookmarkEnd w:id="443"/>
      <w:bookmarkEnd w:id="444"/>
    </w:p>
    <w:p w14:paraId="79E60D9D" w14:textId="388F82B4" w:rsidR="001E3290" w:rsidRPr="00243A12" w:rsidRDefault="00E772CA" w:rsidP="00171803">
      <w:pPr>
        <w:spacing w:line="480" w:lineRule="auto"/>
        <w:ind w:firstLine="420"/>
        <w:rPr>
          <w:rFonts w:cs="Times New Roman"/>
          <w:color w:val="000000" w:themeColor="text1"/>
          <w:sz w:val="24"/>
          <w:szCs w:val="24"/>
        </w:rPr>
      </w:pPr>
      <w:r w:rsidRPr="00660466">
        <w:rPr>
          <w:rFonts w:cs="Times New Roman"/>
          <w:sz w:val="24"/>
          <w:szCs w:val="24"/>
        </w:rPr>
        <w:fldChar w:fldCharType="begin"/>
      </w:r>
      <w:r w:rsidRPr="00660466">
        <w:rPr>
          <w:rFonts w:cs="Times New Roman"/>
          <w:sz w:val="24"/>
          <w:szCs w:val="24"/>
        </w:rPr>
        <w:instrText xml:space="preserve"> REF _Ref15381003 \h  \* MERGEFORMAT </w:instrText>
      </w:r>
      <w:r w:rsidRPr="00660466">
        <w:rPr>
          <w:rFonts w:cs="Times New Roman"/>
          <w:sz w:val="24"/>
          <w:szCs w:val="24"/>
        </w:rPr>
      </w:r>
      <w:r w:rsidRPr="00660466">
        <w:rPr>
          <w:rFonts w:cs="Times New Roman"/>
          <w:sz w:val="24"/>
          <w:szCs w:val="24"/>
        </w:rPr>
        <w:fldChar w:fldCharType="separate"/>
      </w:r>
      <w:r w:rsidRPr="00660466">
        <w:rPr>
          <w:rFonts w:cs="Times New Roman"/>
          <w:b/>
          <w:sz w:val="24"/>
          <w:szCs w:val="24"/>
        </w:rPr>
        <w:t xml:space="preserve">Figure </w:t>
      </w:r>
      <w:r w:rsidRPr="00660466">
        <w:rPr>
          <w:rFonts w:cs="Times New Roman"/>
          <w:b/>
          <w:noProof/>
          <w:sz w:val="24"/>
          <w:szCs w:val="24"/>
        </w:rPr>
        <w:t>53</w:t>
      </w:r>
      <w:r w:rsidRPr="00660466">
        <w:rPr>
          <w:rFonts w:cs="Times New Roman"/>
          <w:sz w:val="24"/>
          <w:szCs w:val="24"/>
        </w:rPr>
        <w:fldChar w:fldCharType="end"/>
      </w:r>
      <w:r w:rsidR="00AE4805" w:rsidRPr="00660466">
        <w:rPr>
          <w:rFonts w:cs="Times New Roman"/>
          <w:sz w:val="24"/>
          <w:szCs w:val="24"/>
        </w:rPr>
        <w:t xml:space="preserve"> shows the RDF graph of a single gas-C1 molecule and </w:t>
      </w:r>
      <w:r w:rsidRPr="00660466">
        <w:rPr>
          <w:rFonts w:cs="Times New Roman"/>
          <w:sz w:val="24"/>
          <w:szCs w:val="24"/>
        </w:rPr>
        <w:fldChar w:fldCharType="begin"/>
      </w:r>
      <w:r w:rsidRPr="00660466">
        <w:rPr>
          <w:rFonts w:cs="Times New Roman"/>
          <w:sz w:val="24"/>
          <w:szCs w:val="24"/>
        </w:rPr>
        <w:instrText xml:space="preserve"> REF _Ref15381004 \h  \* MERGEFORMAT </w:instrText>
      </w:r>
      <w:r w:rsidRPr="00660466">
        <w:rPr>
          <w:rFonts w:cs="Times New Roman"/>
          <w:sz w:val="24"/>
          <w:szCs w:val="24"/>
        </w:rPr>
      </w:r>
      <w:r w:rsidRPr="00660466">
        <w:rPr>
          <w:rFonts w:cs="Times New Roman"/>
          <w:sz w:val="24"/>
          <w:szCs w:val="24"/>
        </w:rPr>
        <w:fldChar w:fldCharType="separate"/>
      </w:r>
      <w:r w:rsidRPr="00660466">
        <w:rPr>
          <w:rFonts w:cs="Times New Roman"/>
          <w:b/>
          <w:sz w:val="24"/>
          <w:szCs w:val="24"/>
        </w:rPr>
        <w:t xml:space="preserve">Figure </w:t>
      </w:r>
      <w:r w:rsidRPr="00660466">
        <w:rPr>
          <w:rFonts w:cs="Times New Roman"/>
          <w:b/>
          <w:noProof/>
          <w:sz w:val="24"/>
          <w:szCs w:val="24"/>
        </w:rPr>
        <w:t>54</w:t>
      </w:r>
      <w:r w:rsidRPr="00660466">
        <w:rPr>
          <w:rFonts w:cs="Times New Roman"/>
          <w:sz w:val="24"/>
          <w:szCs w:val="24"/>
        </w:rPr>
        <w:fldChar w:fldCharType="end"/>
      </w:r>
      <w:r w:rsidRPr="00660466">
        <w:rPr>
          <w:rFonts w:cs="Times New Roman"/>
          <w:sz w:val="24"/>
          <w:szCs w:val="24"/>
        </w:rPr>
        <w:t xml:space="preserve"> </w:t>
      </w:r>
      <w:r w:rsidR="00AE4805" w:rsidRPr="00660466">
        <w:rPr>
          <w:rFonts w:cs="Times New Roman"/>
          <w:sz w:val="24"/>
          <w:szCs w:val="24"/>
        </w:rPr>
        <w:t>shows</w:t>
      </w:r>
      <w:r w:rsidR="00AE4805">
        <w:rPr>
          <w:rFonts w:cs="Times New Roman"/>
          <w:sz w:val="24"/>
          <w:szCs w:val="24"/>
        </w:rPr>
        <w:t xml:space="preserve"> the RDF graph of a single liquid-C1 molecule. From their results, the feature</w:t>
      </w:r>
      <w:r w:rsidR="00171803">
        <w:rPr>
          <w:rFonts w:cs="Times New Roman"/>
          <w:sz w:val="24"/>
          <w:szCs w:val="24"/>
        </w:rPr>
        <w:t>s</w:t>
      </w:r>
      <w:r w:rsidR="00AE4805">
        <w:rPr>
          <w:rFonts w:cs="Times New Roman"/>
          <w:sz w:val="24"/>
          <w:szCs w:val="24"/>
        </w:rPr>
        <w:t xml:space="preserve"> of </w:t>
      </w:r>
      <w:r w:rsidR="003A385F">
        <w:rPr>
          <w:rFonts w:cs="Times New Roman"/>
          <w:sz w:val="24"/>
          <w:szCs w:val="24"/>
        </w:rPr>
        <w:t xml:space="preserve">the gas </w:t>
      </w:r>
      <w:r w:rsidR="003A385F">
        <w:rPr>
          <w:rFonts w:cs="Times New Roman"/>
          <w:sz w:val="24"/>
          <w:szCs w:val="24"/>
        </w:rPr>
        <w:lastRenderedPageBreak/>
        <w:t xml:space="preserve">molecule and liquid </w:t>
      </w:r>
      <w:r w:rsidR="00AE4805">
        <w:rPr>
          <w:rFonts w:cs="Times New Roman"/>
          <w:sz w:val="24"/>
          <w:szCs w:val="24"/>
        </w:rPr>
        <w:t>molecule can almost be distinguished</w:t>
      </w:r>
      <w:r w:rsidR="00171803">
        <w:rPr>
          <w:rFonts w:cs="Times New Roman"/>
          <w:sz w:val="24"/>
          <w:szCs w:val="24"/>
        </w:rPr>
        <w:t>, which</w:t>
      </w:r>
      <w:r w:rsidR="00AE4805">
        <w:rPr>
          <w:rFonts w:cs="Times New Roman"/>
          <w:sz w:val="24"/>
          <w:szCs w:val="24"/>
        </w:rPr>
        <w:t xml:space="preserve"> </w:t>
      </w:r>
      <w:r w:rsidR="00171803">
        <w:rPr>
          <w:rFonts w:cs="Times New Roman"/>
          <w:sz w:val="24"/>
          <w:szCs w:val="24"/>
        </w:rPr>
        <w:t>are</w:t>
      </w:r>
      <w:r w:rsidR="00AE4805">
        <w:rPr>
          <w:rFonts w:cs="Times New Roman"/>
          <w:sz w:val="24"/>
          <w:szCs w:val="24"/>
        </w:rPr>
        <w:t xml:space="preserve"> two peaks in RDF for </w:t>
      </w:r>
      <w:r w:rsidR="003A385F">
        <w:rPr>
          <w:rFonts w:cs="Times New Roman"/>
          <w:sz w:val="24"/>
          <w:szCs w:val="24"/>
        </w:rPr>
        <w:t xml:space="preserve">the </w:t>
      </w:r>
      <w:r w:rsidR="00AE4805">
        <w:rPr>
          <w:rFonts w:cs="Times New Roman"/>
          <w:sz w:val="24"/>
          <w:szCs w:val="24"/>
        </w:rPr>
        <w:t xml:space="preserve">liquid molecule and one peak in RDF for </w:t>
      </w:r>
      <w:r w:rsidR="003A385F">
        <w:rPr>
          <w:rFonts w:cs="Times New Roman"/>
          <w:sz w:val="24"/>
          <w:szCs w:val="24"/>
        </w:rPr>
        <w:t xml:space="preserve">the </w:t>
      </w:r>
      <w:r w:rsidR="00AE4805">
        <w:rPr>
          <w:rFonts w:cs="Times New Roman"/>
          <w:sz w:val="24"/>
          <w:szCs w:val="24"/>
        </w:rPr>
        <w:t xml:space="preserve">gas molecule. </w:t>
      </w:r>
      <w:r w:rsidR="00713049">
        <w:rPr>
          <w:rFonts w:cs="Times New Roman"/>
          <w:sz w:val="24"/>
          <w:szCs w:val="24"/>
        </w:rPr>
        <w:t xml:space="preserve">Now, </w:t>
      </w:r>
      <w:r w:rsidR="00DE61AA">
        <w:rPr>
          <w:rFonts w:cs="Times New Roman"/>
          <w:sz w:val="24"/>
          <w:szCs w:val="24"/>
        </w:rPr>
        <w:t>the phase</w:t>
      </w:r>
      <w:r w:rsidR="003A385F">
        <w:rPr>
          <w:rFonts w:cs="Times New Roman"/>
          <w:sz w:val="24"/>
          <w:szCs w:val="24"/>
        </w:rPr>
        <w:t xml:space="preserve"> </w:t>
      </w:r>
      <w:r w:rsidR="00DE61AA">
        <w:rPr>
          <w:rFonts w:cs="Times New Roman"/>
          <w:sz w:val="24"/>
          <w:szCs w:val="24"/>
        </w:rPr>
        <w:t>state of a single molecule</w:t>
      </w:r>
      <w:r w:rsidR="00713049">
        <w:rPr>
          <w:rFonts w:cs="Times New Roman"/>
          <w:sz w:val="24"/>
          <w:szCs w:val="24"/>
        </w:rPr>
        <w:t xml:space="preserve"> can be successfully distinguished</w:t>
      </w:r>
      <w:r w:rsidR="00DE61AA">
        <w:rPr>
          <w:rFonts w:cs="Times New Roman"/>
          <w:sz w:val="24"/>
          <w:szCs w:val="24"/>
        </w:rPr>
        <w:t xml:space="preserve"> based on its RDF graph. </w:t>
      </w:r>
      <w:r w:rsidR="009F0B99">
        <w:rPr>
          <w:rFonts w:cs="Times New Roman"/>
          <w:sz w:val="24"/>
          <w:szCs w:val="24"/>
        </w:rPr>
        <w:t>But the new challenges are:1</w:t>
      </w:r>
      <w:r w:rsidR="006034A6">
        <w:rPr>
          <w:rFonts w:cs="Times New Roman"/>
          <w:sz w:val="24"/>
          <w:szCs w:val="24"/>
        </w:rPr>
        <w:t>)</w:t>
      </w:r>
      <w:r w:rsidR="009F0B99">
        <w:rPr>
          <w:rFonts w:cs="Times New Roman"/>
          <w:sz w:val="24"/>
          <w:szCs w:val="24"/>
        </w:rPr>
        <w:t>. It</w:t>
      </w:r>
      <w:r w:rsidR="00E30C4C">
        <w:rPr>
          <w:rFonts w:cs="Times New Roman"/>
          <w:sz w:val="24"/>
          <w:szCs w:val="24"/>
        </w:rPr>
        <w:t xml:space="preserve"> will take a lot of time </w:t>
      </w:r>
      <w:r w:rsidR="00E30C4C">
        <w:rPr>
          <w:rFonts w:cs="Times New Roman" w:hint="eastAsia"/>
          <w:sz w:val="24"/>
          <w:szCs w:val="24"/>
        </w:rPr>
        <w:t>t</w:t>
      </w:r>
      <w:r>
        <w:rPr>
          <w:rFonts w:cs="Times New Roman"/>
          <w:sz w:val="24"/>
          <w:szCs w:val="24"/>
        </w:rPr>
        <w:t>o draw RDF graphs of</w:t>
      </w:r>
      <w:r w:rsidR="00E30C4C">
        <w:rPr>
          <w:rFonts w:cs="Times New Roman"/>
          <w:sz w:val="24"/>
          <w:szCs w:val="24"/>
        </w:rPr>
        <w:t xml:space="preserve"> all the molecules in a certain system. 2</w:t>
      </w:r>
      <w:r w:rsidR="006034A6">
        <w:rPr>
          <w:rFonts w:cs="Times New Roman"/>
          <w:sz w:val="24"/>
          <w:szCs w:val="24"/>
        </w:rPr>
        <w:t>)</w:t>
      </w:r>
      <w:r w:rsidR="00E30C4C">
        <w:rPr>
          <w:rFonts w:cs="Times New Roman"/>
          <w:sz w:val="24"/>
          <w:szCs w:val="24"/>
        </w:rPr>
        <w:t xml:space="preserve">. </w:t>
      </w:r>
      <w:r w:rsidR="00713049">
        <w:rPr>
          <w:rFonts w:cs="Times New Roman"/>
          <w:sz w:val="24"/>
          <w:szCs w:val="24"/>
        </w:rPr>
        <w:t>How to</w:t>
      </w:r>
      <w:r w:rsidR="00B96532">
        <w:rPr>
          <w:rFonts w:cs="Times New Roman"/>
          <w:sz w:val="24"/>
          <w:szCs w:val="24"/>
        </w:rPr>
        <w:t xml:space="preserve"> determine the number of gas </w:t>
      </w:r>
      <w:r w:rsidR="00B96532" w:rsidRPr="00243A12">
        <w:rPr>
          <w:rFonts w:cs="Times New Roman"/>
          <w:color w:val="000000" w:themeColor="text1"/>
          <w:sz w:val="24"/>
          <w:szCs w:val="24"/>
        </w:rPr>
        <w:t>molecules/liquid molecules</w:t>
      </w:r>
      <w:r w:rsidR="008E1946" w:rsidRPr="00243A12">
        <w:rPr>
          <w:rFonts w:cs="Times New Roman"/>
          <w:color w:val="000000" w:themeColor="text1"/>
          <w:sz w:val="24"/>
          <w:szCs w:val="24"/>
        </w:rPr>
        <w:t xml:space="preserve"> </w:t>
      </w:r>
      <w:r w:rsidR="00171803" w:rsidRPr="00243A12">
        <w:rPr>
          <w:rFonts w:cs="Times New Roman"/>
          <w:color w:val="000000" w:themeColor="text1"/>
          <w:sz w:val="24"/>
          <w:szCs w:val="24"/>
        </w:rPr>
        <w:t>through</w:t>
      </w:r>
      <w:r w:rsidR="008E1946" w:rsidRPr="00243A12">
        <w:rPr>
          <w:rFonts w:cs="Times New Roman"/>
          <w:color w:val="000000" w:themeColor="text1"/>
          <w:sz w:val="24"/>
          <w:szCs w:val="24"/>
        </w:rPr>
        <w:t xml:space="preserve"> a systematic way</w:t>
      </w:r>
      <w:r w:rsidR="00B96532" w:rsidRPr="00243A12">
        <w:rPr>
          <w:rFonts w:cs="Times New Roman"/>
          <w:color w:val="000000" w:themeColor="text1"/>
          <w:sz w:val="24"/>
          <w:szCs w:val="24"/>
        </w:rPr>
        <w:t xml:space="preserve"> even if </w:t>
      </w:r>
      <w:r w:rsidR="00713049">
        <w:rPr>
          <w:rFonts w:cs="Times New Roman"/>
          <w:color w:val="000000" w:themeColor="text1"/>
          <w:sz w:val="24"/>
          <w:szCs w:val="24"/>
        </w:rPr>
        <w:t xml:space="preserve">the </w:t>
      </w:r>
      <w:r w:rsidR="00B96532" w:rsidRPr="00243A12">
        <w:rPr>
          <w:rFonts w:cs="Times New Roman"/>
          <w:color w:val="000000" w:themeColor="text1"/>
          <w:sz w:val="24"/>
          <w:szCs w:val="24"/>
        </w:rPr>
        <w:t xml:space="preserve">RDF graphs of all </w:t>
      </w:r>
      <w:r w:rsidR="008E1946" w:rsidRPr="00243A12">
        <w:rPr>
          <w:rFonts w:cs="Times New Roman"/>
          <w:color w:val="000000" w:themeColor="text1"/>
          <w:sz w:val="24"/>
          <w:szCs w:val="24"/>
        </w:rPr>
        <w:t xml:space="preserve">those </w:t>
      </w:r>
      <w:r w:rsidR="00B96532" w:rsidRPr="00243A12">
        <w:rPr>
          <w:rFonts w:cs="Times New Roman"/>
          <w:color w:val="000000" w:themeColor="text1"/>
          <w:sz w:val="24"/>
          <w:szCs w:val="24"/>
        </w:rPr>
        <w:t>molecules</w:t>
      </w:r>
      <w:r w:rsidR="008E1946" w:rsidRPr="00243A12">
        <w:rPr>
          <w:rFonts w:cs="Times New Roman"/>
          <w:color w:val="000000" w:themeColor="text1"/>
          <w:sz w:val="24"/>
          <w:szCs w:val="24"/>
        </w:rPr>
        <w:t xml:space="preserve"> </w:t>
      </w:r>
      <w:r w:rsidR="00713049">
        <w:rPr>
          <w:rFonts w:cs="Times New Roman"/>
          <w:color w:val="000000" w:themeColor="text1"/>
          <w:sz w:val="24"/>
          <w:szCs w:val="24"/>
        </w:rPr>
        <w:t>are plotted</w:t>
      </w:r>
      <w:r w:rsidR="00713049" w:rsidRPr="00243A12">
        <w:rPr>
          <w:rFonts w:cs="Times New Roman"/>
          <w:color w:val="000000" w:themeColor="text1"/>
          <w:sz w:val="24"/>
          <w:szCs w:val="24"/>
        </w:rPr>
        <w:t xml:space="preserve"> (</w:t>
      </w:r>
      <w:r w:rsidR="00002CC2">
        <w:rPr>
          <w:rFonts w:cs="Times New Roman"/>
          <w:color w:val="000000" w:themeColor="text1"/>
          <w:sz w:val="24"/>
          <w:szCs w:val="24"/>
        </w:rPr>
        <w:t>it is impossible</w:t>
      </w:r>
      <w:r w:rsidR="008E1946" w:rsidRPr="00243A12">
        <w:rPr>
          <w:rFonts w:cs="Times New Roman"/>
          <w:color w:val="000000" w:themeColor="text1"/>
          <w:sz w:val="24"/>
          <w:szCs w:val="24"/>
        </w:rPr>
        <w:t xml:space="preserve"> to determine the phase of mol</w:t>
      </w:r>
      <w:r w:rsidR="00002CC2">
        <w:rPr>
          <w:rFonts w:cs="Times New Roman"/>
          <w:color w:val="000000" w:themeColor="text1"/>
          <w:sz w:val="24"/>
          <w:szCs w:val="24"/>
        </w:rPr>
        <w:t>ecules one by one based on their</w:t>
      </w:r>
      <w:r w:rsidR="008E1946" w:rsidRPr="00243A12">
        <w:rPr>
          <w:rFonts w:cs="Times New Roman"/>
          <w:color w:val="000000" w:themeColor="text1"/>
          <w:sz w:val="24"/>
          <w:szCs w:val="24"/>
        </w:rPr>
        <w:t xml:space="preserve"> RDF </w:t>
      </w:r>
      <w:r w:rsidR="00947542" w:rsidRPr="00243A12">
        <w:rPr>
          <w:rFonts w:cs="Times New Roman"/>
          <w:color w:val="000000" w:themeColor="text1"/>
          <w:sz w:val="24"/>
          <w:szCs w:val="24"/>
        </w:rPr>
        <w:t>graphs).</w:t>
      </w:r>
      <w:r w:rsidR="008E1946" w:rsidRPr="00243A12">
        <w:rPr>
          <w:rFonts w:cs="Times New Roman"/>
          <w:color w:val="000000" w:themeColor="text1"/>
          <w:sz w:val="24"/>
          <w:szCs w:val="24"/>
        </w:rPr>
        <w:t xml:space="preserve"> </w:t>
      </w:r>
    </w:p>
    <w:p w14:paraId="64AFF41C" w14:textId="4A995D1F" w:rsidR="009145C7" w:rsidRPr="0008275B" w:rsidRDefault="00D063DD" w:rsidP="00B56F4A">
      <w:pPr>
        <w:spacing w:line="480" w:lineRule="auto"/>
        <w:ind w:firstLine="420"/>
        <w:rPr>
          <w:rFonts w:cs="Times New Roman"/>
          <w:sz w:val="24"/>
          <w:szCs w:val="24"/>
        </w:rPr>
      </w:pPr>
      <w:r w:rsidRPr="00E772CA">
        <w:rPr>
          <w:rFonts w:cs="Times New Roman"/>
          <w:sz w:val="24"/>
          <w:szCs w:val="24"/>
        </w:rPr>
        <w:t>I</w:t>
      </w:r>
      <w:r w:rsidR="00805E27" w:rsidRPr="00E772CA">
        <w:rPr>
          <w:rFonts w:cs="Times New Roman"/>
          <w:sz w:val="24"/>
          <w:szCs w:val="24"/>
        </w:rPr>
        <w:t xml:space="preserve">n </w:t>
      </w:r>
      <w:r w:rsidR="00E772CA" w:rsidRPr="00E772CA">
        <w:rPr>
          <w:rFonts w:cs="Times New Roman"/>
          <w:sz w:val="24"/>
          <w:szCs w:val="24"/>
        </w:rPr>
        <w:t>this chapter</w:t>
      </w:r>
      <w:r w:rsidR="00805E27" w:rsidRPr="00E772CA">
        <w:rPr>
          <w:rFonts w:cs="Times New Roman"/>
          <w:sz w:val="24"/>
          <w:szCs w:val="24"/>
        </w:rPr>
        <w:t xml:space="preserve">, </w:t>
      </w:r>
      <w:r w:rsidR="00740C91" w:rsidRPr="00E772CA">
        <w:rPr>
          <w:rFonts w:cs="Times New Roman"/>
          <w:sz w:val="24"/>
          <w:szCs w:val="24"/>
        </w:rPr>
        <w:t>the</w:t>
      </w:r>
      <w:r w:rsidR="00B56F4A" w:rsidRPr="00E772CA">
        <w:rPr>
          <w:rFonts w:cs="Times New Roman"/>
          <w:sz w:val="24"/>
          <w:szCs w:val="24"/>
        </w:rPr>
        <w:t xml:space="preserve"> new</w:t>
      </w:r>
      <w:r w:rsidR="00805E27" w:rsidRPr="00E772CA">
        <w:rPr>
          <w:rFonts w:cs="Times New Roman"/>
          <w:sz w:val="24"/>
          <w:szCs w:val="24"/>
        </w:rPr>
        <w:t xml:space="preserve"> method</w:t>
      </w:r>
      <w:r w:rsidR="00F434CF" w:rsidRPr="00E772CA">
        <w:rPr>
          <w:rFonts w:cs="Times New Roman"/>
          <w:sz w:val="24"/>
          <w:szCs w:val="24"/>
        </w:rPr>
        <w:t xml:space="preserve">s </w:t>
      </w:r>
      <w:r w:rsidR="00F434CF">
        <w:rPr>
          <w:rFonts w:cs="Times New Roman"/>
          <w:color w:val="000000" w:themeColor="text1"/>
          <w:sz w:val="24"/>
          <w:szCs w:val="24"/>
        </w:rPr>
        <w:t>about using the number of peaks</w:t>
      </w:r>
      <w:r w:rsidR="00805E27" w:rsidRPr="00243A12">
        <w:rPr>
          <w:rFonts w:cs="Times New Roman"/>
          <w:color w:val="000000" w:themeColor="text1"/>
          <w:sz w:val="24"/>
          <w:szCs w:val="24"/>
        </w:rPr>
        <w:t xml:space="preserve"> </w:t>
      </w:r>
      <w:r w:rsidR="00B56F4A" w:rsidRPr="00243A12">
        <w:rPr>
          <w:rFonts w:cs="Times New Roman"/>
          <w:color w:val="000000" w:themeColor="text1"/>
          <w:sz w:val="24"/>
          <w:szCs w:val="24"/>
        </w:rPr>
        <w:t>are</w:t>
      </w:r>
      <w:r w:rsidR="00805E27" w:rsidRPr="00243A12">
        <w:rPr>
          <w:rFonts w:cs="Times New Roman"/>
          <w:color w:val="000000" w:themeColor="text1"/>
          <w:sz w:val="24"/>
          <w:szCs w:val="24"/>
        </w:rPr>
        <w:t xml:space="preserve"> still </w:t>
      </w:r>
      <w:r>
        <w:rPr>
          <w:rFonts w:cs="Times New Roman" w:hint="eastAsia"/>
          <w:sz w:val="24"/>
          <w:szCs w:val="24"/>
        </w:rPr>
        <w:t>un</w:t>
      </w:r>
      <w:r w:rsidR="00805E27">
        <w:rPr>
          <w:rFonts w:cs="Times New Roman"/>
          <w:sz w:val="24"/>
          <w:szCs w:val="24"/>
        </w:rPr>
        <w:t xml:space="preserve">able to </w:t>
      </w:r>
      <w:r w:rsidR="00D87F60">
        <w:rPr>
          <w:rFonts w:cs="Times New Roman"/>
          <w:sz w:val="24"/>
          <w:szCs w:val="24"/>
        </w:rPr>
        <w:t>deal with the subject</w:t>
      </w:r>
      <w:r w:rsidR="00C27F72">
        <w:rPr>
          <w:rFonts w:cs="Times New Roman"/>
          <w:sz w:val="24"/>
          <w:szCs w:val="24"/>
        </w:rPr>
        <w:t xml:space="preserve">. </w:t>
      </w:r>
      <w:r w:rsidR="001266CA">
        <w:rPr>
          <w:rFonts w:cs="Times New Roman"/>
          <w:sz w:val="24"/>
          <w:szCs w:val="24"/>
        </w:rPr>
        <w:t>And i</w:t>
      </w:r>
      <w:r w:rsidR="00C27F72">
        <w:rPr>
          <w:rFonts w:cs="Times New Roman"/>
          <w:sz w:val="24"/>
          <w:szCs w:val="24"/>
        </w:rPr>
        <w:t xml:space="preserve">n </w:t>
      </w:r>
      <w:r w:rsidR="00C27F72" w:rsidRPr="00E772CA">
        <w:rPr>
          <w:rFonts w:cs="Times New Roman"/>
          <w:sz w:val="24"/>
          <w:szCs w:val="24"/>
        </w:rPr>
        <w:t xml:space="preserve">the next </w:t>
      </w:r>
      <w:r w:rsidR="000E558E" w:rsidRPr="00E772CA">
        <w:rPr>
          <w:rFonts w:cs="Times New Roman"/>
          <w:sz w:val="24"/>
          <w:szCs w:val="24"/>
        </w:rPr>
        <w:t>chapter</w:t>
      </w:r>
      <w:r w:rsidR="00C27F72" w:rsidRPr="00E772CA">
        <w:rPr>
          <w:rFonts w:cs="Times New Roman"/>
          <w:sz w:val="24"/>
          <w:szCs w:val="24"/>
        </w:rPr>
        <w:t>, a new method</w:t>
      </w:r>
      <w:r w:rsidR="00C27F72">
        <w:rPr>
          <w:rFonts w:cs="Times New Roman"/>
          <w:sz w:val="24"/>
          <w:szCs w:val="24"/>
        </w:rPr>
        <w:t xml:space="preserve"> </w:t>
      </w:r>
      <w:r>
        <w:rPr>
          <w:rFonts w:cs="Times New Roman"/>
          <w:sz w:val="24"/>
          <w:szCs w:val="24"/>
        </w:rPr>
        <w:t>with</w:t>
      </w:r>
      <w:r w:rsidR="00F904BC">
        <w:rPr>
          <w:rFonts w:cs="Times New Roman"/>
          <w:sz w:val="24"/>
          <w:szCs w:val="24"/>
        </w:rPr>
        <w:t xml:space="preserve"> </w:t>
      </w:r>
      <w:r w:rsidR="003A385F">
        <w:rPr>
          <w:rFonts w:cs="Times New Roman"/>
          <w:sz w:val="24"/>
          <w:szCs w:val="24"/>
        </w:rPr>
        <w:t xml:space="preserve">the </w:t>
      </w:r>
      <w:r w:rsidR="00F904BC">
        <w:rPr>
          <w:rFonts w:cs="Times New Roman"/>
          <w:sz w:val="24"/>
          <w:szCs w:val="24"/>
        </w:rPr>
        <w:t>combin</w:t>
      </w:r>
      <w:r>
        <w:rPr>
          <w:rFonts w:cs="Times New Roman"/>
          <w:sz w:val="24"/>
          <w:szCs w:val="24"/>
        </w:rPr>
        <w:t>ation of</w:t>
      </w:r>
      <w:r w:rsidR="00F904BC">
        <w:rPr>
          <w:rFonts w:cs="Times New Roman"/>
          <w:sz w:val="24"/>
          <w:szCs w:val="24"/>
        </w:rPr>
        <w:t xml:space="preserve"> critical distance </w:t>
      </w:r>
      <w:r>
        <w:rPr>
          <w:rFonts w:cs="Times New Roman"/>
          <w:sz w:val="24"/>
          <w:szCs w:val="24"/>
        </w:rPr>
        <w:t>and</w:t>
      </w:r>
      <w:r w:rsidR="00F904BC">
        <w:rPr>
          <w:rFonts w:cs="Times New Roman"/>
          <w:sz w:val="24"/>
          <w:szCs w:val="24"/>
        </w:rPr>
        <w:t xml:space="preserve"> </w:t>
      </w:r>
      <w:r w:rsidR="001738AC">
        <w:rPr>
          <w:rFonts w:cs="Times New Roman"/>
          <w:sz w:val="24"/>
          <w:szCs w:val="24"/>
        </w:rPr>
        <w:t>neighbor</w:t>
      </w:r>
      <w:r w:rsidR="00F904BC">
        <w:rPr>
          <w:rFonts w:cs="Times New Roman"/>
          <w:sz w:val="24"/>
          <w:szCs w:val="24"/>
        </w:rPr>
        <w:t xml:space="preserve"> molecules</w:t>
      </w:r>
      <w:r w:rsidR="00F01B35">
        <w:rPr>
          <w:rFonts w:cs="Times New Roman"/>
          <w:sz w:val="24"/>
          <w:szCs w:val="24"/>
        </w:rPr>
        <w:t xml:space="preserve"> has been </w:t>
      </w:r>
      <w:r>
        <w:rPr>
          <w:rFonts w:cs="Times New Roman"/>
          <w:sz w:val="24"/>
          <w:szCs w:val="24"/>
        </w:rPr>
        <w:t>developed</w:t>
      </w:r>
      <w:r w:rsidR="00F01B35">
        <w:rPr>
          <w:rFonts w:cs="Times New Roman"/>
          <w:sz w:val="24"/>
          <w:szCs w:val="24"/>
        </w:rPr>
        <w:t xml:space="preserve">. </w:t>
      </w:r>
    </w:p>
    <w:p w14:paraId="05784D9A" w14:textId="77777777" w:rsidR="006B169E" w:rsidRDefault="006B169E" w:rsidP="00EE25A1">
      <w:pPr>
        <w:spacing w:line="480" w:lineRule="auto"/>
        <w:rPr>
          <w:rFonts w:cs="Times New Roman"/>
          <w:sz w:val="24"/>
          <w:szCs w:val="24"/>
        </w:rPr>
      </w:pPr>
    </w:p>
    <w:p w14:paraId="545CE86C" w14:textId="2A4D581F" w:rsidR="008E1756" w:rsidRPr="00CF20A3" w:rsidRDefault="000E1178" w:rsidP="00092D63">
      <w:pPr>
        <w:pStyle w:val="4"/>
      </w:pPr>
      <w:bookmarkStart w:id="445" w:name="_Toc15547223"/>
      <w:r w:rsidRPr="00CF20A3">
        <w:t>4</w:t>
      </w:r>
      <w:r w:rsidR="00F434CF">
        <w:t xml:space="preserve">.3.4 Third </w:t>
      </w:r>
      <w:r w:rsidR="00611515">
        <w:t>Method</w:t>
      </w:r>
      <w:r w:rsidR="00F434CF">
        <w:t xml:space="preserve"> – </w:t>
      </w:r>
      <w:r w:rsidR="001738AC" w:rsidRPr="00CF20A3">
        <w:t>Neighbor</w:t>
      </w:r>
      <w:r w:rsidR="006D1155">
        <w:t xml:space="preserve"> M</w:t>
      </w:r>
      <w:r w:rsidR="006B169E" w:rsidRPr="00CF20A3">
        <w:t>olecules</w:t>
      </w:r>
      <w:bookmarkEnd w:id="445"/>
      <w:r w:rsidR="006B169E" w:rsidRPr="00CF20A3">
        <w:t xml:space="preserve"> </w:t>
      </w:r>
    </w:p>
    <w:p w14:paraId="02D20BA9" w14:textId="4CEBD7B4" w:rsidR="008B02D4" w:rsidRDefault="00713049" w:rsidP="008E1756">
      <w:pPr>
        <w:spacing w:line="480" w:lineRule="auto"/>
        <w:ind w:firstLine="420"/>
        <w:rPr>
          <w:rFonts w:cs="Times New Roman"/>
          <w:sz w:val="24"/>
          <w:szCs w:val="24"/>
        </w:rPr>
      </w:pPr>
      <w:r w:rsidRPr="00660466">
        <w:rPr>
          <w:rFonts w:cs="Times New Roman"/>
          <w:sz w:val="24"/>
          <w:szCs w:val="24"/>
        </w:rPr>
        <w:t xml:space="preserve">The </w:t>
      </w:r>
      <w:r w:rsidR="000E558E" w:rsidRPr="00660466">
        <w:rPr>
          <w:rFonts w:cs="Times New Roman"/>
          <w:sz w:val="24"/>
          <w:szCs w:val="24"/>
        </w:rPr>
        <w:t>chapter</w:t>
      </w:r>
      <w:r w:rsidR="00A672BE" w:rsidRPr="00660466">
        <w:rPr>
          <w:rFonts w:cs="Times New Roman"/>
          <w:sz w:val="24"/>
          <w:szCs w:val="24"/>
        </w:rPr>
        <w:t xml:space="preserve"> </w:t>
      </w:r>
      <w:r w:rsidR="00464419" w:rsidRPr="00660466">
        <w:rPr>
          <w:rFonts w:cs="Times New Roman"/>
          <w:sz w:val="24"/>
          <w:szCs w:val="24"/>
        </w:rPr>
        <w:t>4</w:t>
      </w:r>
      <w:r w:rsidR="00A672BE" w:rsidRPr="00660466">
        <w:rPr>
          <w:rFonts w:cs="Times New Roman"/>
          <w:sz w:val="24"/>
          <w:szCs w:val="24"/>
        </w:rPr>
        <w:t>.3</w:t>
      </w:r>
      <w:r w:rsidR="00535EFB" w:rsidRPr="00660466">
        <w:rPr>
          <w:rFonts w:cs="Times New Roman" w:hint="eastAsia"/>
          <w:sz w:val="24"/>
          <w:szCs w:val="24"/>
        </w:rPr>
        <w:t>.</w:t>
      </w:r>
      <w:r w:rsidR="00535EFB" w:rsidRPr="00660466">
        <w:rPr>
          <w:rFonts w:cs="Times New Roman"/>
          <w:sz w:val="24"/>
          <w:szCs w:val="24"/>
        </w:rPr>
        <w:t>2</w:t>
      </w:r>
      <w:r w:rsidRPr="00660466">
        <w:rPr>
          <w:rFonts w:cs="Times New Roman"/>
          <w:sz w:val="24"/>
          <w:szCs w:val="24"/>
        </w:rPr>
        <w:t xml:space="preserve"> concluded</w:t>
      </w:r>
      <w:r w:rsidR="004C19AB" w:rsidRPr="00660466">
        <w:rPr>
          <w:rFonts w:cs="Times New Roman"/>
          <w:sz w:val="24"/>
          <w:szCs w:val="24"/>
        </w:rPr>
        <w:t xml:space="preserve"> that there is</w:t>
      </w:r>
      <w:r w:rsidR="004C19AB" w:rsidRPr="003A385F">
        <w:rPr>
          <w:rFonts w:cs="Times New Roman"/>
          <w:sz w:val="24"/>
          <w:szCs w:val="24"/>
        </w:rPr>
        <w:t xml:space="preserve"> no </w:t>
      </w:r>
      <w:r w:rsidR="004C19AB" w:rsidRPr="00243A12">
        <w:rPr>
          <w:rFonts w:cs="Times New Roman"/>
          <w:color w:val="000000" w:themeColor="text1"/>
          <w:sz w:val="24"/>
          <w:szCs w:val="24"/>
        </w:rPr>
        <w:t>obvious difference between the critical distance of liquid</w:t>
      </w:r>
      <w:r w:rsidR="005A32FE" w:rsidRPr="00243A12">
        <w:rPr>
          <w:rFonts w:cs="Times New Roman"/>
          <w:color w:val="000000" w:themeColor="text1"/>
          <w:sz w:val="24"/>
          <w:szCs w:val="24"/>
        </w:rPr>
        <w:t>-C1</w:t>
      </w:r>
      <w:r w:rsidR="004C19AB" w:rsidRPr="00243A12">
        <w:rPr>
          <w:rFonts w:cs="Times New Roman"/>
          <w:color w:val="000000" w:themeColor="text1"/>
          <w:sz w:val="24"/>
          <w:szCs w:val="24"/>
        </w:rPr>
        <w:t xml:space="preserve"> </w:t>
      </w:r>
      <w:r w:rsidR="005A32FE" w:rsidRPr="00243A12">
        <w:rPr>
          <w:rFonts w:cs="Times New Roman"/>
          <w:color w:val="000000" w:themeColor="text1"/>
          <w:sz w:val="24"/>
          <w:szCs w:val="24"/>
        </w:rPr>
        <w:t xml:space="preserve">molecules </w:t>
      </w:r>
      <w:r w:rsidR="004C19AB" w:rsidRPr="000718E7">
        <w:rPr>
          <w:rFonts w:cs="Times New Roman"/>
          <w:sz w:val="24"/>
          <w:szCs w:val="24"/>
        </w:rPr>
        <w:t>and gas</w:t>
      </w:r>
      <w:r w:rsidR="005A32FE">
        <w:rPr>
          <w:rFonts w:cs="Times New Roman"/>
          <w:sz w:val="24"/>
          <w:szCs w:val="24"/>
        </w:rPr>
        <w:t>-C1molecules</w:t>
      </w:r>
      <w:r w:rsidR="00535EFB">
        <w:rPr>
          <w:rFonts w:cs="Times New Roman"/>
          <w:sz w:val="24"/>
          <w:szCs w:val="24"/>
        </w:rPr>
        <w:t xml:space="preserve"> under a specified pressure condition</w:t>
      </w:r>
      <w:r w:rsidR="00B346B1">
        <w:rPr>
          <w:rFonts w:cs="Times New Roman"/>
          <w:sz w:val="24"/>
          <w:szCs w:val="24"/>
        </w:rPr>
        <w:t xml:space="preserve">; also, </w:t>
      </w:r>
      <w:r w:rsidR="004C19AB" w:rsidRPr="000718E7">
        <w:rPr>
          <w:rFonts w:cs="Times New Roman"/>
          <w:sz w:val="24"/>
          <w:szCs w:val="24"/>
        </w:rPr>
        <w:t>the critical distance</w:t>
      </w:r>
      <w:r w:rsidR="00B346B1">
        <w:rPr>
          <w:rFonts w:cs="Times New Roman"/>
          <w:sz w:val="24"/>
          <w:szCs w:val="24"/>
        </w:rPr>
        <w:t xml:space="preserve"> is a kind of natural property </w:t>
      </w:r>
      <w:r w:rsidR="00563C49">
        <w:rPr>
          <w:rFonts w:cs="Times New Roman"/>
          <w:sz w:val="24"/>
          <w:szCs w:val="24"/>
        </w:rPr>
        <w:t>of a substance</w:t>
      </w:r>
      <w:r w:rsidR="008B02D4">
        <w:rPr>
          <w:rFonts w:cs="Times New Roman"/>
          <w:sz w:val="24"/>
          <w:szCs w:val="24"/>
        </w:rPr>
        <w:t xml:space="preserve"> and it </w:t>
      </w:r>
      <w:r w:rsidR="00B346B1">
        <w:rPr>
          <w:rFonts w:cs="Times New Roman"/>
          <w:sz w:val="24"/>
          <w:szCs w:val="24"/>
        </w:rPr>
        <w:t>is no</w:t>
      </w:r>
      <w:r w:rsidR="008B02D4">
        <w:rPr>
          <w:rFonts w:cs="Times New Roman"/>
          <w:sz w:val="24"/>
          <w:szCs w:val="24"/>
        </w:rPr>
        <w:t>t</w:t>
      </w:r>
      <w:r w:rsidR="00B346B1">
        <w:rPr>
          <w:rFonts w:cs="Times New Roman"/>
          <w:sz w:val="24"/>
          <w:szCs w:val="24"/>
        </w:rPr>
        <w:t xml:space="preserve"> affected by external factors such as pressure, temperature.</w:t>
      </w:r>
      <w:r w:rsidR="00CF519B">
        <w:rPr>
          <w:rFonts w:cs="Times New Roman"/>
          <w:sz w:val="24"/>
          <w:szCs w:val="24"/>
        </w:rPr>
        <w:t xml:space="preserve"> But</w:t>
      </w:r>
      <w:r w:rsidR="0011714F">
        <w:rPr>
          <w:rFonts w:cs="Times New Roman"/>
          <w:sz w:val="24"/>
          <w:szCs w:val="24"/>
        </w:rPr>
        <w:t xml:space="preserve"> </w:t>
      </w:r>
      <w:r w:rsidR="00CF519B">
        <w:rPr>
          <w:rFonts w:cs="Times New Roman"/>
          <w:sz w:val="24"/>
          <w:szCs w:val="24"/>
        </w:rPr>
        <w:t>t</w:t>
      </w:r>
      <w:r w:rsidR="00F74FFB">
        <w:rPr>
          <w:rFonts w:cs="Times New Roman"/>
          <w:sz w:val="24"/>
          <w:szCs w:val="24"/>
        </w:rPr>
        <w:t xml:space="preserve">here must be some </w:t>
      </w:r>
      <w:r w:rsidR="00590CD5">
        <w:rPr>
          <w:rFonts w:cs="Times New Roman"/>
          <w:sz w:val="24"/>
          <w:szCs w:val="24"/>
        </w:rPr>
        <w:t>differences</w:t>
      </w:r>
      <w:r w:rsidR="00F74FFB">
        <w:rPr>
          <w:rFonts w:cs="Times New Roman"/>
          <w:sz w:val="24"/>
          <w:szCs w:val="24"/>
        </w:rPr>
        <w:t xml:space="preserve"> between liquid</w:t>
      </w:r>
      <w:r w:rsidR="00590CD5">
        <w:rPr>
          <w:rFonts w:cs="Times New Roman"/>
          <w:sz w:val="24"/>
          <w:szCs w:val="24"/>
        </w:rPr>
        <w:t xml:space="preserve"> molecules</w:t>
      </w:r>
      <w:r w:rsidR="00F74FFB">
        <w:rPr>
          <w:rFonts w:cs="Times New Roman"/>
          <w:sz w:val="24"/>
          <w:szCs w:val="24"/>
        </w:rPr>
        <w:t xml:space="preserve"> and gas</w:t>
      </w:r>
      <w:r w:rsidR="00590CD5">
        <w:rPr>
          <w:rFonts w:cs="Times New Roman"/>
          <w:sz w:val="24"/>
          <w:szCs w:val="24"/>
        </w:rPr>
        <w:t xml:space="preserve"> molecules</w:t>
      </w:r>
      <w:r w:rsidR="00F74FFB">
        <w:rPr>
          <w:rFonts w:cs="Times New Roman"/>
          <w:sz w:val="24"/>
          <w:szCs w:val="24"/>
        </w:rPr>
        <w:t xml:space="preserve"> of a </w:t>
      </w:r>
      <w:r w:rsidR="008B02D4">
        <w:rPr>
          <w:rFonts w:cs="Times New Roman"/>
          <w:sz w:val="24"/>
          <w:szCs w:val="24"/>
        </w:rPr>
        <w:t>substance</w:t>
      </w:r>
      <w:r>
        <w:rPr>
          <w:rFonts w:cs="Times New Roman"/>
          <w:sz w:val="24"/>
          <w:szCs w:val="24"/>
        </w:rPr>
        <w:t xml:space="preserve"> </w:t>
      </w:r>
      <w:r w:rsidR="00CF519B">
        <w:rPr>
          <w:rFonts w:cs="Times New Roman" w:hint="eastAsia"/>
          <w:sz w:val="24"/>
          <w:szCs w:val="24"/>
        </w:rPr>
        <w:t>that</w:t>
      </w:r>
      <w:r w:rsidR="00F74FFB">
        <w:rPr>
          <w:rFonts w:cs="Times New Roman"/>
          <w:sz w:val="24"/>
          <w:szCs w:val="24"/>
        </w:rPr>
        <w:t xml:space="preserve"> </w:t>
      </w:r>
      <w:r w:rsidR="00F74FFB">
        <w:rPr>
          <w:rFonts w:cs="Times New Roman" w:hint="eastAsia"/>
          <w:sz w:val="24"/>
          <w:szCs w:val="24"/>
        </w:rPr>
        <w:t>have</w:t>
      </w:r>
      <w:r w:rsidR="00F74FFB">
        <w:rPr>
          <w:rFonts w:cs="Times New Roman"/>
          <w:sz w:val="24"/>
          <w:szCs w:val="24"/>
        </w:rPr>
        <w:t xml:space="preserve">n’t </w:t>
      </w:r>
      <w:r w:rsidR="00CF519B">
        <w:rPr>
          <w:rFonts w:cs="Times New Roman"/>
          <w:sz w:val="24"/>
          <w:szCs w:val="24"/>
        </w:rPr>
        <w:t>been found</w:t>
      </w:r>
      <w:r w:rsidR="008B02D4" w:rsidRPr="008B02D4">
        <w:rPr>
          <w:rFonts w:cs="Times New Roman"/>
          <w:sz w:val="24"/>
          <w:szCs w:val="24"/>
        </w:rPr>
        <w:t xml:space="preserve"> </w:t>
      </w:r>
      <w:r w:rsidR="008B02D4" w:rsidRPr="008B02D4">
        <w:rPr>
          <w:rFonts w:cs="Times New Roman" w:hint="eastAsia"/>
          <w:sz w:val="24"/>
          <w:szCs w:val="24"/>
        </w:rPr>
        <w:t>yet</w:t>
      </w:r>
      <w:r w:rsidR="00F74FFB" w:rsidRPr="008B02D4">
        <w:rPr>
          <w:rFonts w:cs="Times New Roman"/>
          <w:sz w:val="24"/>
          <w:szCs w:val="24"/>
        </w:rPr>
        <w:t xml:space="preserve">. </w:t>
      </w:r>
      <w:r w:rsidR="005F674B" w:rsidRPr="008B02D4">
        <w:rPr>
          <w:rFonts w:cs="Times New Roman"/>
          <w:sz w:val="24"/>
          <w:szCs w:val="24"/>
        </w:rPr>
        <w:t>After</w:t>
      </w:r>
      <w:r w:rsidR="00384523" w:rsidRPr="008B02D4">
        <w:rPr>
          <w:rFonts w:cs="Times New Roman"/>
          <w:sz w:val="24"/>
          <w:szCs w:val="24"/>
        </w:rPr>
        <w:t xml:space="preserve"> </w:t>
      </w:r>
      <w:r w:rsidR="003A385F">
        <w:rPr>
          <w:rFonts w:cs="Times New Roman"/>
          <w:sz w:val="24"/>
          <w:szCs w:val="24"/>
        </w:rPr>
        <w:t xml:space="preserve">a </w:t>
      </w:r>
      <w:r w:rsidR="00384523" w:rsidRPr="008B02D4">
        <w:rPr>
          <w:rFonts w:cs="Times New Roman" w:hint="eastAsia"/>
          <w:sz w:val="24"/>
          <w:szCs w:val="24"/>
        </w:rPr>
        <w:t>further</w:t>
      </w:r>
      <w:r w:rsidR="00384523">
        <w:rPr>
          <w:rFonts w:cs="Times New Roman"/>
          <w:sz w:val="24"/>
          <w:szCs w:val="24"/>
        </w:rPr>
        <w:t xml:space="preserve"> study of </w:t>
      </w:r>
      <w:r w:rsidR="003A385F">
        <w:rPr>
          <w:rFonts w:cs="Times New Roman"/>
          <w:sz w:val="24"/>
          <w:szCs w:val="24"/>
        </w:rPr>
        <w:t xml:space="preserve">the </w:t>
      </w:r>
      <w:r w:rsidR="00384523">
        <w:rPr>
          <w:rFonts w:cs="Times New Roman"/>
          <w:sz w:val="24"/>
          <w:szCs w:val="24"/>
        </w:rPr>
        <w:t xml:space="preserve">radial distribution function, </w:t>
      </w:r>
      <w:r w:rsidR="00AE70A5">
        <w:rPr>
          <w:rFonts w:cs="Times New Roman"/>
          <w:sz w:val="24"/>
          <w:szCs w:val="24"/>
        </w:rPr>
        <w:t>the</w:t>
      </w:r>
      <w:r w:rsidR="00F434CF">
        <w:rPr>
          <w:rFonts w:cs="Times New Roman"/>
          <w:sz w:val="24"/>
          <w:szCs w:val="24"/>
        </w:rPr>
        <w:t xml:space="preserve"> </w:t>
      </w:r>
      <w:r w:rsidR="00355B09">
        <w:rPr>
          <w:rFonts w:cs="Times New Roman"/>
          <w:sz w:val="24"/>
          <w:szCs w:val="24"/>
        </w:rPr>
        <w:t>difference</w:t>
      </w:r>
      <w:r w:rsidR="0027005A">
        <w:rPr>
          <w:rFonts w:cs="Times New Roman"/>
          <w:sz w:val="24"/>
          <w:szCs w:val="24"/>
        </w:rPr>
        <w:t>s</w:t>
      </w:r>
      <w:r w:rsidR="00384523">
        <w:rPr>
          <w:rFonts w:cs="Times New Roman"/>
          <w:sz w:val="24"/>
          <w:szCs w:val="24"/>
        </w:rPr>
        <w:t xml:space="preserve"> </w:t>
      </w:r>
      <w:r w:rsidR="0027005A">
        <w:rPr>
          <w:rFonts w:cs="Times New Roman"/>
          <w:sz w:val="24"/>
          <w:szCs w:val="24"/>
        </w:rPr>
        <w:t>were</w:t>
      </w:r>
      <w:r w:rsidR="00355B09">
        <w:rPr>
          <w:rFonts w:cs="Times New Roman"/>
          <w:sz w:val="24"/>
          <w:szCs w:val="24"/>
        </w:rPr>
        <w:t xml:space="preserve"> found</w:t>
      </w:r>
      <w:r w:rsidR="008B02D4">
        <w:rPr>
          <w:rFonts w:cs="Times New Roman"/>
          <w:sz w:val="24"/>
          <w:szCs w:val="24"/>
        </w:rPr>
        <w:t xml:space="preserve">. </w:t>
      </w:r>
    </w:p>
    <w:p w14:paraId="6B081FD7" w14:textId="28523694" w:rsidR="00384523" w:rsidRDefault="00AE70A5" w:rsidP="00067D3C">
      <w:pPr>
        <w:spacing w:line="480" w:lineRule="auto"/>
        <w:ind w:firstLine="420"/>
        <w:rPr>
          <w:rFonts w:cs="Times New Roman"/>
          <w:sz w:val="24"/>
          <w:szCs w:val="24"/>
        </w:rPr>
      </w:pPr>
      <w:r>
        <w:rPr>
          <w:rFonts w:cs="Times New Roman"/>
          <w:sz w:val="24"/>
          <w:szCs w:val="24"/>
        </w:rPr>
        <w:t>For example, in a pure-C1 system, t</w:t>
      </w:r>
      <w:r w:rsidR="008B02D4" w:rsidRPr="00596594">
        <w:rPr>
          <w:rFonts w:cs="Times New Roman"/>
          <w:sz w:val="24"/>
          <w:szCs w:val="24"/>
        </w:rPr>
        <w:t>he difference between liquid-C1</w:t>
      </w:r>
      <w:r w:rsidR="00067D3C" w:rsidRPr="00596594">
        <w:rPr>
          <w:rFonts w:cs="Times New Roman"/>
          <w:sz w:val="24"/>
          <w:szCs w:val="24"/>
        </w:rPr>
        <w:t xml:space="preserve"> RDF</w:t>
      </w:r>
      <w:r w:rsidR="008B02D4" w:rsidRPr="00596594">
        <w:rPr>
          <w:rFonts w:cs="Times New Roman"/>
          <w:sz w:val="24"/>
          <w:szCs w:val="24"/>
        </w:rPr>
        <w:t xml:space="preserve"> </w:t>
      </w:r>
      <w:r w:rsidR="006613B4" w:rsidRPr="00596594">
        <w:rPr>
          <w:rFonts w:cs="Times New Roman"/>
          <w:sz w:val="24"/>
          <w:szCs w:val="24"/>
        </w:rPr>
        <w:t>and</w:t>
      </w:r>
      <w:r w:rsidR="00067D3C" w:rsidRPr="00596594">
        <w:rPr>
          <w:rFonts w:cs="Times New Roman"/>
          <w:sz w:val="24"/>
          <w:szCs w:val="24"/>
        </w:rPr>
        <w:t xml:space="preserve"> gas-C1 RDF </w:t>
      </w:r>
      <w:r w:rsidR="006613B4" w:rsidRPr="00596594">
        <w:rPr>
          <w:rFonts w:cs="Times New Roman"/>
          <w:sz w:val="24"/>
          <w:szCs w:val="24"/>
        </w:rPr>
        <w:t>are: 1</w:t>
      </w:r>
      <w:r w:rsidR="00596594">
        <w:rPr>
          <w:rFonts w:cs="Times New Roman" w:hint="eastAsia"/>
          <w:sz w:val="24"/>
          <w:szCs w:val="24"/>
        </w:rPr>
        <w:t>)</w:t>
      </w:r>
      <w:r w:rsidR="006613B4" w:rsidRPr="00596594">
        <w:rPr>
          <w:rFonts w:cs="Times New Roman"/>
          <w:sz w:val="24"/>
          <w:szCs w:val="24"/>
        </w:rPr>
        <w:t>.</w:t>
      </w:r>
      <w:r w:rsidR="00384523" w:rsidRPr="00596594">
        <w:rPr>
          <w:rFonts w:cs="Times New Roman"/>
          <w:sz w:val="24"/>
          <w:szCs w:val="24"/>
        </w:rPr>
        <w:t xml:space="preserve"> the </w:t>
      </w:r>
      <w:r w:rsidR="006613B4" w:rsidRPr="00596594">
        <w:rPr>
          <w:rFonts w:cs="Times New Roman"/>
          <w:sz w:val="24"/>
          <w:szCs w:val="24"/>
        </w:rPr>
        <w:t xml:space="preserve">height </w:t>
      </w:r>
      <w:r w:rsidR="006613B4" w:rsidRPr="00596594">
        <w:rPr>
          <w:rFonts w:cs="Times New Roman" w:hint="eastAsia"/>
          <w:sz w:val="24"/>
          <w:szCs w:val="24"/>
        </w:rPr>
        <w:t>o</w:t>
      </w:r>
      <w:r w:rsidR="006613B4" w:rsidRPr="00596594">
        <w:rPr>
          <w:rFonts w:cs="Times New Roman"/>
          <w:sz w:val="24"/>
          <w:szCs w:val="24"/>
        </w:rPr>
        <w:t xml:space="preserve">f </w:t>
      </w:r>
      <w:r w:rsidR="003A385F" w:rsidRPr="00596594">
        <w:rPr>
          <w:rFonts w:cs="Times New Roman"/>
          <w:sz w:val="24"/>
          <w:szCs w:val="24"/>
        </w:rPr>
        <w:t xml:space="preserve">the first </w:t>
      </w:r>
      <w:r w:rsidR="00384523" w:rsidRPr="00596594">
        <w:rPr>
          <w:rFonts w:cs="Times New Roman"/>
          <w:sz w:val="24"/>
          <w:szCs w:val="24"/>
        </w:rPr>
        <w:t xml:space="preserve">peak at </w:t>
      </w:r>
      <w:r w:rsidR="00596594">
        <w:rPr>
          <w:rFonts w:cs="Times New Roman"/>
          <w:sz w:val="24"/>
          <w:szCs w:val="24"/>
        </w:rPr>
        <w:t xml:space="preserve">the </w:t>
      </w:r>
      <w:r w:rsidR="00384523" w:rsidRPr="00596594">
        <w:rPr>
          <w:rFonts w:cs="Times New Roman"/>
          <w:sz w:val="24"/>
          <w:szCs w:val="24"/>
        </w:rPr>
        <w:t xml:space="preserve">critical </w:t>
      </w:r>
      <w:r w:rsidR="006613B4" w:rsidRPr="00596594">
        <w:rPr>
          <w:rFonts w:cs="Times New Roman"/>
          <w:sz w:val="24"/>
          <w:szCs w:val="24"/>
        </w:rPr>
        <w:t>distance; 2</w:t>
      </w:r>
      <w:r w:rsidR="00596594">
        <w:rPr>
          <w:rFonts w:cs="Times New Roman"/>
          <w:sz w:val="24"/>
          <w:szCs w:val="24"/>
        </w:rPr>
        <w:t>)</w:t>
      </w:r>
      <w:r w:rsidR="006613B4" w:rsidRPr="00596594">
        <w:rPr>
          <w:rFonts w:cs="Times New Roman"/>
          <w:sz w:val="24"/>
          <w:szCs w:val="24"/>
        </w:rPr>
        <w:t>.</w:t>
      </w:r>
      <w:r w:rsidR="00384523" w:rsidRPr="00596594">
        <w:rPr>
          <w:rFonts w:cs="Times New Roman"/>
          <w:sz w:val="24"/>
          <w:szCs w:val="24"/>
        </w:rPr>
        <w:t xml:space="preserve"> </w:t>
      </w:r>
      <w:r w:rsidR="006613B4" w:rsidRPr="00596594">
        <w:rPr>
          <w:rFonts w:cs="Times New Roman"/>
          <w:sz w:val="24"/>
          <w:szCs w:val="24"/>
        </w:rPr>
        <w:t xml:space="preserve">The number of </w:t>
      </w:r>
      <w:r w:rsidR="001738AC" w:rsidRPr="00596594">
        <w:rPr>
          <w:rFonts w:cs="Times New Roman"/>
          <w:sz w:val="24"/>
          <w:szCs w:val="24"/>
        </w:rPr>
        <w:t>neighbors</w:t>
      </w:r>
      <w:r w:rsidR="00384523" w:rsidRPr="00596594">
        <w:rPr>
          <w:rFonts w:cs="Times New Roman"/>
          <w:sz w:val="24"/>
          <w:szCs w:val="24"/>
        </w:rPr>
        <w:t xml:space="preserve"> </w:t>
      </w:r>
      <w:r w:rsidR="00784751" w:rsidRPr="00596594">
        <w:rPr>
          <w:rFonts w:cs="Times New Roman" w:hint="eastAsia"/>
          <w:sz w:val="24"/>
          <w:szCs w:val="24"/>
        </w:rPr>
        <w:t>around</w:t>
      </w:r>
      <w:r w:rsidR="00384523" w:rsidRPr="00596594">
        <w:rPr>
          <w:rFonts w:cs="Times New Roman"/>
          <w:sz w:val="24"/>
          <w:szCs w:val="24"/>
        </w:rPr>
        <w:t xml:space="preserve"> reference molecule</w:t>
      </w:r>
      <w:r w:rsidR="00067D3C" w:rsidRPr="00596594">
        <w:rPr>
          <w:rFonts w:cs="Times New Roman"/>
          <w:sz w:val="24"/>
          <w:szCs w:val="24"/>
        </w:rPr>
        <w:t>s</w:t>
      </w:r>
      <w:r w:rsidR="00384523" w:rsidRPr="00596594">
        <w:rPr>
          <w:rFonts w:cs="Times New Roman"/>
          <w:sz w:val="24"/>
          <w:szCs w:val="24"/>
        </w:rPr>
        <w:t xml:space="preserve"> before the first peak</w:t>
      </w:r>
      <w:r w:rsidR="00802A98" w:rsidRPr="00596594">
        <w:rPr>
          <w:rFonts w:cs="Times New Roman"/>
          <w:sz w:val="24"/>
          <w:szCs w:val="24"/>
        </w:rPr>
        <w:t xml:space="preserve"> (the number of molecules </w:t>
      </w:r>
      <w:r w:rsidR="00802A98" w:rsidRPr="00596594">
        <w:rPr>
          <w:rFonts w:cs="Times New Roman"/>
          <w:sz w:val="24"/>
          <w:szCs w:val="24"/>
        </w:rPr>
        <w:lastRenderedPageBreak/>
        <w:t xml:space="preserve">around </w:t>
      </w:r>
      <w:r w:rsidR="003A385F" w:rsidRPr="00596594">
        <w:rPr>
          <w:rFonts w:cs="Times New Roman"/>
          <w:sz w:val="24"/>
          <w:szCs w:val="24"/>
        </w:rPr>
        <w:t xml:space="preserve">the </w:t>
      </w:r>
      <w:r w:rsidR="00802A98" w:rsidRPr="00596594">
        <w:rPr>
          <w:rFonts w:cs="Times New Roman"/>
          <w:sz w:val="24"/>
          <w:szCs w:val="24"/>
        </w:rPr>
        <w:t>reference molecu</w:t>
      </w:r>
      <w:r w:rsidR="00F434CF" w:rsidRPr="00596594">
        <w:rPr>
          <w:rFonts w:cs="Times New Roman"/>
          <w:sz w:val="24"/>
          <w:szCs w:val="24"/>
        </w:rPr>
        <w:t xml:space="preserve">le in the circular region from </w:t>
      </w:r>
      <w:r w:rsidR="00802A98" w:rsidRPr="00596594">
        <w:rPr>
          <w:rFonts w:cs="Times New Roman"/>
          <w:sz w:val="24"/>
          <w:szCs w:val="24"/>
        </w:rPr>
        <w:t xml:space="preserve">radius = </w:t>
      </w:r>
      <w:r w:rsidR="00F434CF" w:rsidRPr="00596594">
        <w:rPr>
          <w:rFonts w:cs="Times New Roman"/>
          <w:sz w:val="24"/>
          <w:szCs w:val="24"/>
        </w:rPr>
        <w:t>0 to radius = critical distance</w:t>
      </w:r>
      <w:r w:rsidR="00802A98" w:rsidRPr="00596594">
        <w:rPr>
          <w:rFonts w:cs="Times New Roman"/>
          <w:sz w:val="24"/>
          <w:szCs w:val="24"/>
        </w:rPr>
        <w:t>)</w:t>
      </w:r>
      <w:r w:rsidR="00F434CF" w:rsidRPr="00596594">
        <w:rPr>
          <w:rFonts w:cs="Times New Roman"/>
          <w:sz w:val="24"/>
          <w:szCs w:val="24"/>
        </w:rPr>
        <w:t>.</w:t>
      </w:r>
    </w:p>
    <w:p w14:paraId="1317AFD4" w14:textId="77777777" w:rsidR="000E10E2" w:rsidRDefault="000E10E2" w:rsidP="000E10E2">
      <w:pPr>
        <w:keepNext/>
        <w:spacing w:line="480" w:lineRule="auto"/>
        <w:ind w:firstLine="420"/>
      </w:pPr>
      <w:r>
        <w:rPr>
          <w:rFonts w:cs="Times New Roman"/>
          <w:noProof/>
          <w:sz w:val="24"/>
          <w:szCs w:val="24"/>
          <w:lang w:eastAsia="en-US"/>
        </w:rPr>
        <w:drawing>
          <wp:inline distT="0" distB="0" distL="0" distR="0" wp14:anchorId="3E116E0F" wp14:editId="5773E354">
            <wp:extent cx="4795151" cy="3379304"/>
            <wp:effectExtent l="0" t="0" r="5715" b="0"/>
            <wp:docPr id="70" name="图片 70" descr="图片包含 地图, 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C1RDF.JPG"/>
                    <pic:cNvPicPr/>
                  </pic:nvPicPr>
                  <pic:blipFill>
                    <a:blip r:embed="rId64">
                      <a:extLst>
                        <a:ext uri="{28A0092B-C50C-407E-A947-70E740481C1C}">
                          <a14:useLocalDpi xmlns:a14="http://schemas.microsoft.com/office/drawing/2010/main" val="0"/>
                        </a:ext>
                      </a:extLst>
                    </a:blip>
                    <a:stretch>
                      <a:fillRect/>
                    </a:stretch>
                  </pic:blipFill>
                  <pic:spPr>
                    <a:xfrm>
                      <a:off x="0" y="0"/>
                      <a:ext cx="4817808" cy="3395271"/>
                    </a:xfrm>
                    <a:prstGeom prst="rect">
                      <a:avLst/>
                    </a:prstGeom>
                  </pic:spPr>
                </pic:pic>
              </a:graphicData>
            </a:graphic>
          </wp:inline>
        </w:drawing>
      </w:r>
    </w:p>
    <w:p w14:paraId="047173E5" w14:textId="6B3B2A3B" w:rsidR="00781239" w:rsidRPr="00660466" w:rsidRDefault="000E10E2" w:rsidP="00596594">
      <w:pPr>
        <w:pStyle w:val="a4"/>
        <w:jc w:val="center"/>
        <w:rPr>
          <w:rFonts w:ascii="Times New Roman" w:hAnsi="Times New Roman" w:cs="Times New Roman"/>
          <w:b/>
          <w:bCs/>
          <w:sz w:val="24"/>
          <w:szCs w:val="24"/>
        </w:rPr>
      </w:pPr>
      <w:bookmarkStart w:id="446" w:name="_Ref15378533"/>
      <w:bookmarkStart w:id="447" w:name="_Toc15395144"/>
      <w:bookmarkStart w:id="448" w:name="_Toc15395360"/>
      <w:bookmarkStart w:id="449" w:name="_Toc15545827"/>
      <w:r w:rsidRPr="00660466">
        <w:rPr>
          <w:rFonts w:ascii="Times New Roman" w:hAnsi="Times New Roman" w:cs="Times New Roman"/>
          <w:b/>
          <w:bCs/>
        </w:rPr>
        <w:t xml:space="preserve">Figure </w:t>
      </w:r>
      <w:r w:rsidRPr="00660466">
        <w:rPr>
          <w:rFonts w:ascii="Times New Roman" w:hAnsi="Times New Roman" w:cs="Times New Roman"/>
          <w:b/>
          <w:bCs/>
        </w:rPr>
        <w:fldChar w:fldCharType="begin"/>
      </w:r>
      <w:r w:rsidRPr="00660466">
        <w:rPr>
          <w:rFonts w:ascii="Times New Roman" w:hAnsi="Times New Roman" w:cs="Times New Roman"/>
          <w:b/>
          <w:bCs/>
        </w:rPr>
        <w:instrText xml:space="preserve"> SEQ Figure \* ARABIC </w:instrText>
      </w:r>
      <w:r w:rsidRPr="00660466">
        <w:rPr>
          <w:rFonts w:ascii="Times New Roman" w:hAnsi="Times New Roman" w:cs="Times New Roman"/>
          <w:b/>
          <w:bCs/>
        </w:rPr>
        <w:fldChar w:fldCharType="separate"/>
      </w:r>
      <w:r w:rsidR="00AE70A5" w:rsidRPr="00660466">
        <w:rPr>
          <w:rFonts w:ascii="Times New Roman" w:hAnsi="Times New Roman" w:cs="Times New Roman"/>
          <w:b/>
          <w:bCs/>
          <w:noProof/>
        </w:rPr>
        <w:t>55</w:t>
      </w:r>
      <w:r w:rsidRPr="00660466">
        <w:rPr>
          <w:rFonts w:ascii="Times New Roman" w:hAnsi="Times New Roman" w:cs="Times New Roman"/>
          <w:b/>
          <w:bCs/>
        </w:rPr>
        <w:fldChar w:fldCharType="end"/>
      </w:r>
      <w:bookmarkEnd w:id="446"/>
      <w:r w:rsidRPr="00660466">
        <w:rPr>
          <w:rFonts w:ascii="Times New Roman" w:hAnsi="Times New Roman" w:cs="Times New Roman"/>
          <w:b/>
          <w:bCs/>
        </w:rPr>
        <w:t>:</w:t>
      </w:r>
      <w:r w:rsidRPr="00660466">
        <w:rPr>
          <w:rFonts w:ascii="Times New Roman" w:hAnsi="Times New Roman" w:cs="Times New Roman"/>
          <w:b/>
          <w:bCs/>
          <w:noProof/>
        </w:rPr>
        <w:t xml:space="preserve"> RDF of Gas-C1 under different conditions; Defin</w:t>
      </w:r>
      <w:r w:rsidR="00464419" w:rsidRPr="00660466">
        <w:rPr>
          <w:rFonts w:ascii="Times New Roman" w:hAnsi="Times New Roman" w:cs="Times New Roman"/>
          <w:b/>
          <w:bCs/>
          <w:noProof/>
        </w:rPr>
        <w:t>i</w:t>
      </w:r>
      <w:r w:rsidR="00F434CF" w:rsidRPr="00660466">
        <w:rPr>
          <w:rFonts w:ascii="Times New Roman" w:hAnsi="Times New Roman" w:cs="Times New Roman"/>
          <w:b/>
          <w:bCs/>
          <w:noProof/>
        </w:rPr>
        <w:t>tion of region A</w:t>
      </w:r>
      <w:r w:rsidRPr="00660466">
        <w:rPr>
          <w:rFonts w:ascii="Times New Roman" w:hAnsi="Times New Roman" w:cs="Times New Roman"/>
          <w:b/>
          <w:bCs/>
          <w:noProof/>
        </w:rPr>
        <w:t>.</w:t>
      </w:r>
      <w:bookmarkEnd w:id="447"/>
      <w:bookmarkEnd w:id="448"/>
      <w:bookmarkEnd w:id="449"/>
    </w:p>
    <w:p w14:paraId="301CED24" w14:textId="03B45103" w:rsidR="00796AAC" w:rsidRDefault="000F7B5A" w:rsidP="000F7B5A">
      <w:pPr>
        <w:spacing w:line="480" w:lineRule="auto"/>
        <w:rPr>
          <w:rFonts w:cs="Times New Roman"/>
          <w:sz w:val="24"/>
          <w:szCs w:val="24"/>
        </w:rPr>
      </w:pPr>
      <w:r w:rsidRPr="00660466">
        <w:rPr>
          <w:rFonts w:cs="Times New Roman"/>
          <w:sz w:val="24"/>
          <w:szCs w:val="24"/>
        </w:rPr>
        <w:t>I</w:t>
      </w:r>
      <w:r w:rsidR="006613B4" w:rsidRPr="00660466">
        <w:rPr>
          <w:rFonts w:cs="Times New Roman"/>
          <w:sz w:val="24"/>
          <w:szCs w:val="24"/>
        </w:rPr>
        <w:t xml:space="preserve">n </w:t>
      </w:r>
      <w:r w:rsidR="00596594" w:rsidRPr="00660466">
        <w:rPr>
          <w:rFonts w:cs="Times New Roman"/>
          <w:sz w:val="24"/>
          <w:szCs w:val="24"/>
        </w:rPr>
        <w:fldChar w:fldCharType="begin"/>
      </w:r>
      <w:r w:rsidR="00596594" w:rsidRPr="00660466">
        <w:rPr>
          <w:rFonts w:cs="Times New Roman"/>
          <w:sz w:val="24"/>
          <w:szCs w:val="24"/>
        </w:rPr>
        <w:instrText xml:space="preserve"> REF _Ref15378533 \h  \* MERGEFORMAT </w:instrText>
      </w:r>
      <w:r w:rsidR="00596594" w:rsidRPr="00660466">
        <w:rPr>
          <w:rFonts w:cs="Times New Roman"/>
          <w:sz w:val="24"/>
          <w:szCs w:val="24"/>
        </w:rPr>
      </w:r>
      <w:r w:rsidR="00596594" w:rsidRPr="00660466">
        <w:rPr>
          <w:rFonts w:cs="Times New Roman"/>
          <w:sz w:val="24"/>
          <w:szCs w:val="24"/>
        </w:rPr>
        <w:fldChar w:fldCharType="separate"/>
      </w:r>
      <w:r w:rsidR="00596594" w:rsidRPr="00660466">
        <w:rPr>
          <w:rFonts w:cs="Times New Roman"/>
          <w:b/>
          <w:bCs/>
          <w:sz w:val="24"/>
          <w:szCs w:val="24"/>
        </w:rPr>
        <w:t xml:space="preserve">Figure </w:t>
      </w:r>
      <w:r w:rsidR="00596594" w:rsidRPr="00660466">
        <w:rPr>
          <w:rFonts w:cs="Times New Roman"/>
          <w:b/>
          <w:bCs/>
          <w:noProof/>
          <w:sz w:val="24"/>
          <w:szCs w:val="24"/>
        </w:rPr>
        <w:t>55</w:t>
      </w:r>
      <w:r w:rsidR="00596594" w:rsidRPr="00660466">
        <w:rPr>
          <w:rFonts w:cs="Times New Roman"/>
          <w:sz w:val="24"/>
          <w:szCs w:val="24"/>
        </w:rPr>
        <w:fldChar w:fldCharType="end"/>
      </w:r>
      <w:r w:rsidR="006613B4" w:rsidRPr="00660466">
        <w:rPr>
          <w:rFonts w:cs="Times New Roman"/>
          <w:sz w:val="24"/>
          <w:szCs w:val="24"/>
        </w:rPr>
        <w:t>, it</w:t>
      </w:r>
      <w:r w:rsidR="001A5F01" w:rsidRPr="00660466">
        <w:rPr>
          <w:rFonts w:cs="Times New Roman"/>
          <w:sz w:val="24"/>
          <w:szCs w:val="24"/>
        </w:rPr>
        <w:t xml:space="preserve"> shows</w:t>
      </w:r>
      <w:r w:rsidR="001A5F01" w:rsidRPr="00596594">
        <w:rPr>
          <w:rFonts w:cs="Times New Roman"/>
          <w:sz w:val="24"/>
          <w:szCs w:val="24"/>
        </w:rPr>
        <w:t xml:space="preserve"> </w:t>
      </w:r>
      <w:r w:rsidR="001A5F01">
        <w:rPr>
          <w:rFonts w:cs="Times New Roman"/>
          <w:sz w:val="24"/>
          <w:szCs w:val="24"/>
        </w:rPr>
        <w:t xml:space="preserve">the </w:t>
      </w:r>
      <w:r w:rsidR="00DF7685">
        <w:rPr>
          <w:rFonts w:cs="Times New Roman"/>
          <w:sz w:val="24"/>
          <w:szCs w:val="24"/>
        </w:rPr>
        <w:t xml:space="preserve">RDF graphs of </w:t>
      </w:r>
      <w:r w:rsidR="001A5F01">
        <w:rPr>
          <w:rFonts w:cs="Times New Roman"/>
          <w:sz w:val="24"/>
          <w:szCs w:val="24"/>
        </w:rPr>
        <w:t>gas-C1</w:t>
      </w:r>
      <w:r w:rsidR="00502F30">
        <w:rPr>
          <w:rFonts w:cs="Times New Roman"/>
          <w:sz w:val="24"/>
          <w:szCs w:val="24"/>
        </w:rPr>
        <w:t xml:space="preserve"> molecules</w:t>
      </w:r>
      <w:r w:rsidR="001A5F01">
        <w:rPr>
          <w:rFonts w:cs="Times New Roman"/>
          <w:sz w:val="24"/>
          <w:szCs w:val="24"/>
        </w:rPr>
        <w:t xml:space="preserve"> </w:t>
      </w:r>
      <w:r w:rsidR="00502F30">
        <w:rPr>
          <w:rFonts w:cs="Times New Roman"/>
          <w:sz w:val="24"/>
          <w:szCs w:val="24"/>
        </w:rPr>
        <w:t xml:space="preserve">under </w:t>
      </w:r>
      <w:r w:rsidR="001A5F01">
        <w:rPr>
          <w:rFonts w:cs="Times New Roman"/>
          <w:sz w:val="24"/>
          <w:szCs w:val="24"/>
        </w:rPr>
        <w:t>different P/T</w:t>
      </w:r>
      <w:r w:rsidR="00DF7685">
        <w:rPr>
          <w:rFonts w:cs="Times New Roman"/>
          <w:sz w:val="24"/>
          <w:szCs w:val="24"/>
        </w:rPr>
        <w:t xml:space="preserve"> conditions</w:t>
      </w:r>
      <w:r w:rsidR="009019B4">
        <w:rPr>
          <w:rFonts w:cs="Times New Roman"/>
          <w:sz w:val="24"/>
          <w:szCs w:val="24"/>
        </w:rPr>
        <w:t xml:space="preserve">. The critical distance of </w:t>
      </w:r>
      <w:r w:rsidR="00DF7685">
        <w:rPr>
          <w:rFonts w:cs="Times New Roman"/>
          <w:sz w:val="24"/>
          <w:szCs w:val="24"/>
        </w:rPr>
        <w:t>all</w:t>
      </w:r>
      <w:r w:rsidR="009019B4">
        <w:rPr>
          <w:rFonts w:cs="Times New Roman"/>
          <w:sz w:val="24"/>
          <w:szCs w:val="24"/>
        </w:rPr>
        <w:t xml:space="preserve"> case</w:t>
      </w:r>
      <w:r w:rsidR="00DF7685">
        <w:rPr>
          <w:rFonts w:cs="Times New Roman"/>
          <w:sz w:val="24"/>
          <w:szCs w:val="24"/>
        </w:rPr>
        <w:t xml:space="preserve">s </w:t>
      </w:r>
      <w:r>
        <w:rPr>
          <w:rFonts w:cs="Times New Roman"/>
          <w:sz w:val="24"/>
          <w:szCs w:val="24"/>
        </w:rPr>
        <w:t>is</w:t>
      </w:r>
      <w:r w:rsidR="009019B4">
        <w:rPr>
          <w:rFonts w:cs="Times New Roman"/>
          <w:sz w:val="24"/>
          <w:szCs w:val="24"/>
        </w:rPr>
        <w:t xml:space="preserve"> almost </w:t>
      </w:r>
      <w:r w:rsidR="00596594">
        <w:rPr>
          <w:rFonts w:cs="Times New Roman"/>
          <w:sz w:val="24"/>
          <w:szCs w:val="24"/>
        </w:rPr>
        <w:t xml:space="preserve">the </w:t>
      </w:r>
      <w:r w:rsidR="009019B4">
        <w:rPr>
          <w:rFonts w:cs="Times New Roman"/>
          <w:sz w:val="24"/>
          <w:szCs w:val="24"/>
        </w:rPr>
        <w:t xml:space="preserve">same </w:t>
      </w:r>
      <w:r w:rsidR="00244413">
        <w:rPr>
          <w:rFonts w:cs="Times New Roman"/>
          <w:sz w:val="24"/>
          <w:szCs w:val="24"/>
        </w:rPr>
        <w:t>and</w:t>
      </w:r>
      <w:r w:rsidR="009019B4">
        <w:rPr>
          <w:rFonts w:cs="Times New Roman"/>
          <w:sz w:val="24"/>
          <w:szCs w:val="24"/>
        </w:rPr>
        <w:t xml:space="preserve"> at same location r = 4.</w:t>
      </w:r>
      <w:r w:rsidR="00AE70A5">
        <w:rPr>
          <w:rFonts w:cs="Times New Roman"/>
          <w:sz w:val="24"/>
          <w:szCs w:val="24"/>
        </w:rPr>
        <w:t>75 A, but</w:t>
      </w:r>
      <w:r w:rsidR="009019B4">
        <w:rPr>
          <w:rFonts w:cs="Times New Roman"/>
          <w:sz w:val="24"/>
          <w:szCs w:val="24"/>
        </w:rPr>
        <w:t xml:space="preserve"> height of </w:t>
      </w:r>
      <w:r w:rsidR="00AE70A5">
        <w:rPr>
          <w:rFonts w:cs="Times New Roman"/>
          <w:sz w:val="24"/>
          <w:szCs w:val="24"/>
        </w:rPr>
        <w:t xml:space="preserve">the </w:t>
      </w:r>
      <w:r w:rsidR="009019B4">
        <w:rPr>
          <w:rFonts w:cs="Times New Roman"/>
          <w:sz w:val="24"/>
          <w:szCs w:val="24"/>
        </w:rPr>
        <w:t>first peak</w:t>
      </w:r>
      <w:r w:rsidR="00724E74">
        <w:rPr>
          <w:rFonts w:cs="Times New Roman"/>
          <w:sz w:val="24"/>
          <w:szCs w:val="24"/>
        </w:rPr>
        <w:t xml:space="preserve"> (at location 4.75A)</w:t>
      </w:r>
      <w:r w:rsidR="009019B4">
        <w:rPr>
          <w:rFonts w:cs="Times New Roman"/>
          <w:sz w:val="24"/>
          <w:szCs w:val="24"/>
        </w:rPr>
        <w:t xml:space="preserve"> in </w:t>
      </w:r>
      <w:r w:rsidR="00596594">
        <w:rPr>
          <w:rFonts w:cs="Times New Roman"/>
          <w:sz w:val="24"/>
          <w:szCs w:val="24"/>
        </w:rPr>
        <w:t xml:space="preserve">each </w:t>
      </w:r>
      <w:r w:rsidR="009019B4">
        <w:rPr>
          <w:rFonts w:cs="Times New Roman"/>
          <w:sz w:val="24"/>
          <w:szCs w:val="24"/>
        </w:rPr>
        <w:t xml:space="preserve">RDF </w:t>
      </w:r>
      <w:r w:rsidR="00596594">
        <w:rPr>
          <w:rFonts w:cs="Times New Roman"/>
          <w:sz w:val="24"/>
          <w:szCs w:val="24"/>
        </w:rPr>
        <w:t>is</w:t>
      </w:r>
      <w:r w:rsidR="009019B4">
        <w:rPr>
          <w:rFonts w:cs="Times New Roman"/>
          <w:sz w:val="24"/>
          <w:szCs w:val="24"/>
        </w:rPr>
        <w:t xml:space="preserve"> different</w:t>
      </w:r>
      <w:r w:rsidR="00573F34">
        <w:rPr>
          <w:rFonts w:cs="Times New Roman"/>
          <w:sz w:val="24"/>
          <w:szCs w:val="24"/>
        </w:rPr>
        <w:t>.</w:t>
      </w:r>
      <w:r w:rsidR="00704B56">
        <w:rPr>
          <w:rFonts w:cs="Times New Roman"/>
          <w:sz w:val="24"/>
          <w:szCs w:val="24"/>
        </w:rPr>
        <w:t xml:space="preserve"> </w:t>
      </w:r>
      <w:r w:rsidR="00BD1A44">
        <w:rPr>
          <w:rFonts w:cs="Times New Roman"/>
          <w:sz w:val="24"/>
          <w:szCs w:val="24"/>
        </w:rPr>
        <w:t xml:space="preserve">The area of </w:t>
      </w:r>
      <w:r w:rsidR="00596594">
        <w:rPr>
          <w:rFonts w:cs="Times New Roman"/>
          <w:sz w:val="24"/>
          <w:szCs w:val="24"/>
        </w:rPr>
        <w:t xml:space="preserve">the </w:t>
      </w:r>
      <w:r w:rsidR="00BD1A44">
        <w:rPr>
          <w:rFonts w:cs="Times New Roman"/>
          <w:sz w:val="24"/>
          <w:szCs w:val="24"/>
        </w:rPr>
        <w:t xml:space="preserve">region from r = 0 to r = critical </w:t>
      </w:r>
      <w:r w:rsidR="00BD1A44" w:rsidRPr="00243A12">
        <w:rPr>
          <w:rFonts w:cs="Times New Roman"/>
          <w:color w:val="000000" w:themeColor="text1"/>
          <w:sz w:val="24"/>
          <w:szCs w:val="24"/>
        </w:rPr>
        <w:t>distance is different for each case because the height is different.</w:t>
      </w:r>
      <w:r w:rsidR="005A747C" w:rsidRPr="00243A12">
        <w:rPr>
          <w:rFonts w:cs="Times New Roman"/>
          <w:color w:val="000000" w:themeColor="text1"/>
          <w:sz w:val="24"/>
          <w:szCs w:val="24"/>
        </w:rPr>
        <w:t xml:space="preserve"> </w:t>
      </w:r>
      <w:r w:rsidRPr="00243A12">
        <w:rPr>
          <w:rFonts w:cs="Times New Roman"/>
          <w:color w:val="000000" w:themeColor="text1"/>
          <w:sz w:val="24"/>
          <w:szCs w:val="24"/>
        </w:rPr>
        <w:t>F</w:t>
      </w:r>
      <w:r w:rsidR="00573F34" w:rsidRPr="00243A12">
        <w:rPr>
          <w:rFonts w:cs="Times New Roman"/>
          <w:color w:val="000000" w:themeColor="text1"/>
          <w:sz w:val="24"/>
          <w:szCs w:val="24"/>
        </w:rPr>
        <w:t xml:space="preserve">rom </w:t>
      </w:r>
      <w:r w:rsidR="00596594">
        <w:rPr>
          <w:rFonts w:cs="Times New Roman"/>
          <w:color w:val="000000" w:themeColor="text1"/>
          <w:sz w:val="24"/>
          <w:szCs w:val="24"/>
        </w:rPr>
        <w:t xml:space="preserve">the </w:t>
      </w:r>
      <w:r w:rsidR="00464419" w:rsidRPr="00243A12">
        <w:rPr>
          <w:rFonts w:cs="Times New Roman"/>
          <w:color w:val="000000" w:themeColor="text1"/>
          <w:sz w:val="24"/>
          <w:szCs w:val="24"/>
        </w:rPr>
        <w:t>defin</w:t>
      </w:r>
      <w:r w:rsidR="00464419">
        <w:rPr>
          <w:rFonts w:cs="Times New Roman"/>
          <w:color w:val="000000" w:themeColor="text1"/>
          <w:sz w:val="24"/>
          <w:szCs w:val="24"/>
        </w:rPr>
        <w:t>i</w:t>
      </w:r>
      <w:r w:rsidR="00464419" w:rsidRPr="00243A12">
        <w:rPr>
          <w:rFonts w:cs="Times New Roman"/>
          <w:color w:val="000000" w:themeColor="text1"/>
          <w:sz w:val="24"/>
          <w:szCs w:val="24"/>
        </w:rPr>
        <w:t>tion</w:t>
      </w:r>
      <w:r w:rsidR="00573F34" w:rsidRPr="00243A12">
        <w:rPr>
          <w:rFonts w:cs="Times New Roman"/>
          <w:color w:val="000000" w:themeColor="text1"/>
          <w:sz w:val="24"/>
          <w:szCs w:val="24"/>
        </w:rPr>
        <w:t xml:space="preserve"> of Radial distribution function,</w:t>
      </w:r>
      <w:r w:rsidR="008028DE" w:rsidRPr="00243A12">
        <w:rPr>
          <w:rFonts w:cs="Times New Roman"/>
          <w:color w:val="000000" w:themeColor="text1"/>
          <w:sz w:val="24"/>
          <w:szCs w:val="24"/>
        </w:rPr>
        <w:t xml:space="preserve"> the larger area of region A </w:t>
      </w:r>
      <w:r w:rsidR="005A747C" w:rsidRPr="00243A12">
        <w:rPr>
          <w:rFonts w:cs="Times New Roman"/>
          <w:color w:val="000000" w:themeColor="text1"/>
          <w:sz w:val="24"/>
          <w:szCs w:val="24"/>
        </w:rPr>
        <w:t>means the</w:t>
      </w:r>
      <w:r w:rsidR="008028DE" w:rsidRPr="00243A12">
        <w:rPr>
          <w:rFonts w:cs="Times New Roman"/>
          <w:color w:val="000000" w:themeColor="text1"/>
          <w:sz w:val="24"/>
          <w:szCs w:val="24"/>
        </w:rPr>
        <w:t xml:space="preserve"> larger number of molecules</w:t>
      </w:r>
      <w:r w:rsidR="005A747C" w:rsidRPr="00243A12">
        <w:rPr>
          <w:rFonts w:cs="Times New Roman"/>
          <w:color w:val="000000" w:themeColor="text1"/>
          <w:sz w:val="24"/>
          <w:szCs w:val="24"/>
        </w:rPr>
        <w:t xml:space="preserve"> (or </w:t>
      </w:r>
      <w:r w:rsidR="001738AC" w:rsidRPr="00243A12">
        <w:rPr>
          <w:rFonts w:cs="Times New Roman"/>
          <w:color w:val="000000" w:themeColor="text1"/>
          <w:sz w:val="24"/>
          <w:szCs w:val="24"/>
        </w:rPr>
        <w:t>neighbors</w:t>
      </w:r>
      <w:r w:rsidR="005A747C" w:rsidRPr="00243A12">
        <w:rPr>
          <w:rFonts w:cs="Times New Roman"/>
          <w:color w:val="000000" w:themeColor="text1"/>
          <w:sz w:val="24"/>
          <w:szCs w:val="24"/>
        </w:rPr>
        <w:t>)</w:t>
      </w:r>
      <w:r w:rsidR="008028DE" w:rsidRPr="00243A12">
        <w:rPr>
          <w:rFonts w:cs="Times New Roman"/>
          <w:color w:val="000000" w:themeColor="text1"/>
          <w:sz w:val="24"/>
          <w:szCs w:val="24"/>
        </w:rPr>
        <w:t xml:space="preserve"> in this regio</w:t>
      </w:r>
      <w:r w:rsidR="005A747C" w:rsidRPr="00243A12">
        <w:rPr>
          <w:rFonts w:cs="Times New Roman" w:hint="eastAsia"/>
          <w:color w:val="000000" w:themeColor="text1"/>
          <w:sz w:val="24"/>
          <w:szCs w:val="24"/>
        </w:rPr>
        <w:t>n</w:t>
      </w:r>
      <w:r w:rsidR="005A747C" w:rsidRPr="00243A12">
        <w:rPr>
          <w:rFonts w:cs="Times New Roman"/>
          <w:color w:val="000000" w:themeColor="text1"/>
          <w:sz w:val="24"/>
          <w:szCs w:val="24"/>
        </w:rPr>
        <w:t xml:space="preserve"> and vice versa</w:t>
      </w:r>
      <w:r w:rsidR="008028DE" w:rsidRPr="00243A12">
        <w:rPr>
          <w:rFonts w:cs="Times New Roman"/>
          <w:color w:val="000000" w:themeColor="text1"/>
          <w:sz w:val="24"/>
          <w:szCs w:val="24"/>
        </w:rPr>
        <w:t>.</w:t>
      </w:r>
      <w:r w:rsidR="005A747C" w:rsidRPr="00243A12">
        <w:rPr>
          <w:rFonts w:cs="Times New Roman"/>
          <w:color w:val="000000" w:themeColor="text1"/>
          <w:sz w:val="24"/>
          <w:szCs w:val="24"/>
        </w:rPr>
        <w:t xml:space="preserve"> </w:t>
      </w:r>
      <w:r w:rsidR="003B17F2" w:rsidRPr="00243A12">
        <w:rPr>
          <w:rFonts w:cs="Times New Roman"/>
          <w:color w:val="000000" w:themeColor="text1"/>
          <w:sz w:val="24"/>
          <w:szCs w:val="24"/>
        </w:rPr>
        <w:t>The definition of</w:t>
      </w:r>
      <w:r w:rsidR="00F434CF">
        <w:rPr>
          <w:rFonts w:cs="Times New Roman"/>
          <w:color w:val="000000" w:themeColor="text1"/>
          <w:sz w:val="24"/>
          <w:szCs w:val="24"/>
        </w:rPr>
        <w:t xml:space="preserve"> </w:t>
      </w:r>
      <w:r w:rsidR="001738AC" w:rsidRPr="00243A12">
        <w:rPr>
          <w:rFonts w:cs="Times New Roman"/>
          <w:color w:val="000000" w:themeColor="text1"/>
          <w:sz w:val="24"/>
          <w:szCs w:val="24"/>
        </w:rPr>
        <w:t>neighbors</w:t>
      </w:r>
      <w:r w:rsidR="00244413" w:rsidRPr="00243A12">
        <w:rPr>
          <w:rFonts w:cs="Times New Roman"/>
          <w:color w:val="000000" w:themeColor="text1"/>
          <w:sz w:val="24"/>
          <w:szCs w:val="24"/>
        </w:rPr>
        <w:t xml:space="preserve"> around </w:t>
      </w:r>
      <w:r w:rsidR="00596594">
        <w:rPr>
          <w:rFonts w:cs="Times New Roman"/>
          <w:color w:val="000000" w:themeColor="text1"/>
          <w:sz w:val="24"/>
          <w:szCs w:val="24"/>
        </w:rPr>
        <w:t xml:space="preserve">the </w:t>
      </w:r>
      <w:r w:rsidR="00244413" w:rsidRPr="00243A12">
        <w:rPr>
          <w:rFonts w:cs="Times New Roman"/>
          <w:color w:val="000000" w:themeColor="text1"/>
          <w:sz w:val="24"/>
          <w:szCs w:val="24"/>
        </w:rPr>
        <w:t xml:space="preserve">reference </w:t>
      </w:r>
      <w:r w:rsidR="00244413" w:rsidRPr="00660466">
        <w:rPr>
          <w:rFonts w:cs="Times New Roman"/>
          <w:color w:val="000000" w:themeColor="text1"/>
          <w:sz w:val="24"/>
          <w:szCs w:val="24"/>
        </w:rPr>
        <w:t>molec</w:t>
      </w:r>
      <w:r w:rsidR="00704B56" w:rsidRPr="00660466">
        <w:rPr>
          <w:rFonts w:cs="Times New Roman"/>
          <w:color w:val="000000" w:themeColor="text1"/>
          <w:sz w:val="24"/>
          <w:szCs w:val="24"/>
        </w:rPr>
        <w:t>ule</w:t>
      </w:r>
      <w:r w:rsidR="00244413" w:rsidRPr="00660466">
        <w:rPr>
          <w:rFonts w:cs="Times New Roman"/>
          <w:color w:val="000000" w:themeColor="text1"/>
          <w:sz w:val="24"/>
          <w:szCs w:val="24"/>
        </w:rPr>
        <w:t xml:space="preserve"> </w:t>
      </w:r>
      <w:r w:rsidR="005A747C" w:rsidRPr="00660466">
        <w:rPr>
          <w:rFonts w:cs="Times New Roman"/>
          <w:color w:val="000000" w:themeColor="text1"/>
          <w:sz w:val="24"/>
          <w:szCs w:val="24"/>
        </w:rPr>
        <w:t xml:space="preserve">can be explained by </w:t>
      </w:r>
      <w:r w:rsidR="00596594" w:rsidRPr="00660466">
        <w:rPr>
          <w:rFonts w:cs="Times New Roman"/>
          <w:color w:val="000000" w:themeColor="text1"/>
          <w:sz w:val="24"/>
          <w:szCs w:val="24"/>
        </w:rPr>
        <w:fldChar w:fldCharType="begin"/>
      </w:r>
      <w:r w:rsidR="00596594" w:rsidRPr="00660466">
        <w:rPr>
          <w:rFonts w:cs="Times New Roman"/>
          <w:color w:val="000000" w:themeColor="text1"/>
          <w:sz w:val="24"/>
          <w:szCs w:val="24"/>
        </w:rPr>
        <w:instrText xml:space="preserve"> REF _Ref15378693 \h  \* MERGEFORMAT </w:instrText>
      </w:r>
      <w:r w:rsidR="00596594" w:rsidRPr="00660466">
        <w:rPr>
          <w:rFonts w:cs="Times New Roman"/>
          <w:color w:val="000000" w:themeColor="text1"/>
          <w:sz w:val="24"/>
          <w:szCs w:val="24"/>
        </w:rPr>
      </w:r>
      <w:r w:rsidR="00596594" w:rsidRPr="00660466">
        <w:rPr>
          <w:rFonts w:cs="Times New Roman"/>
          <w:color w:val="000000" w:themeColor="text1"/>
          <w:sz w:val="24"/>
          <w:szCs w:val="24"/>
        </w:rPr>
        <w:fldChar w:fldCharType="separate"/>
      </w:r>
      <w:r w:rsidR="00596594" w:rsidRPr="00660466">
        <w:rPr>
          <w:rFonts w:cs="Times New Roman"/>
          <w:b/>
          <w:sz w:val="24"/>
          <w:szCs w:val="24"/>
        </w:rPr>
        <w:t xml:space="preserve">Figure </w:t>
      </w:r>
      <w:r w:rsidR="00596594" w:rsidRPr="00660466">
        <w:rPr>
          <w:rFonts w:cs="Times New Roman"/>
          <w:b/>
          <w:noProof/>
          <w:sz w:val="24"/>
          <w:szCs w:val="24"/>
        </w:rPr>
        <w:t>56</w:t>
      </w:r>
      <w:r w:rsidR="00596594" w:rsidRPr="00660466">
        <w:rPr>
          <w:rFonts w:cs="Times New Roman"/>
          <w:color w:val="000000" w:themeColor="text1"/>
          <w:sz w:val="24"/>
          <w:szCs w:val="24"/>
        </w:rPr>
        <w:fldChar w:fldCharType="end"/>
      </w:r>
      <w:r w:rsidR="005A747C" w:rsidRPr="00243A12">
        <w:rPr>
          <w:rFonts w:cs="Times New Roman"/>
          <w:color w:val="000000" w:themeColor="text1"/>
          <w:sz w:val="24"/>
          <w:szCs w:val="24"/>
        </w:rPr>
        <w:t xml:space="preserve"> </w:t>
      </w:r>
      <w:r w:rsidR="005A747C">
        <w:rPr>
          <w:rFonts w:cs="Times New Roman"/>
          <w:sz w:val="24"/>
          <w:szCs w:val="24"/>
        </w:rPr>
        <w:t xml:space="preserve">shown </w:t>
      </w:r>
      <w:r w:rsidR="00796AAC">
        <w:rPr>
          <w:rFonts w:cs="Times New Roman"/>
          <w:sz w:val="24"/>
          <w:szCs w:val="24"/>
        </w:rPr>
        <w:t>below:</w:t>
      </w:r>
    </w:p>
    <w:p w14:paraId="3424CAC0" w14:textId="5BA09F71" w:rsidR="00947542" w:rsidRDefault="0035632F" w:rsidP="0035632F">
      <w:pPr>
        <w:keepNext/>
        <w:spacing w:line="480" w:lineRule="auto"/>
        <w:jc w:val="center"/>
      </w:pPr>
      <w:r>
        <w:rPr>
          <w:noProof/>
          <w:lang w:eastAsia="en-US"/>
        </w:rPr>
        <w:lastRenderedPageBreak/>
        <w:drawing>
          <wp:inline distT="0" distB="0" distL="0" distR="0" wp14:anchorId="3C11896B" wp14:editId="25456E07">
            <wp:extent cx="4058290" cy="3874826"/>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df_right.jpg"/>
                    <pic:cNvPicPr/>
                  </pic:nvPicPr>
                  <pic:blipFill>
                    <a:blip r:embed="rId65">
                      <a:extLst>
                        <a:ext uri="{28A0092B-C50C-407E-A947-70E740481C1C}">
                          <a14:useLocalDpi xmlns:a14="http://schemas.microsoft.com/office/drawing/2010/main" val="0"/>
                        </a:ext>
                      </a:extLst>
                    </a:blip>
                    <a:stretch>
                      <a:fillRect/>
                    </a:stretch>
                  </pic:blipFill>
                  <pic:spPr>
                    <a:xfrm>
                      <a:off x="0" y="0"/>
                      <a:ext cx="4067177" cy="3883311"/>
                    </a:xfrm>
                    <a:prstGeom prst="rect">
                      <a:avLst/>
                    </a:prstGeom>
                  </pic:spPr>
                </pic:pic>
              </a:graphicData>
            </a:graphic>
          </wp:inline>
        </w:drawing>
      </w:r>
    </w:p>
    <w:p w14:paraId="59A6043D" w14:textId="77777777" w:rsidR="00F50AE2" w:rsidRDefault="000E558E" w:rsidP="00F50AE2">
      <w:pPr>
        <w:pStyle w:val="a4"/>
        <w:jc w:val="center"/>
        <w:rPr>
          <w:rFonts w:ascii="Times New Roman" w:hAnsi="Times New Roman" w:cs="Times New Roman"/>
          <w:b/>
          <w:bCs/>
          <w:noProof/>
        </w:rPr>
      </w:pPr>
      <w:bookmarkStart w:id="450" w:name="_Ref15378693"/>
      <w:bookmarkStart w:id="451" w:name="_Toc15545828"/>
      <w:bookmarkStart w:id="452" w:name="_Toc12879615"/>
      <w:bookmarkStart w:id="453" w:name="_Toc12879716"/>
      <w:bookmarkStart w:id="454" w:name="_Toc12887867"/>
      <w:bookmarkStart w:id="455" w:name="_Toc12888395"/>
      <w:bookmarkStart w:id="456" w:name="_Toc15395145"/>
      <w:bookmarkStart w:id="457" w:name="_Toc15395361"/>
      <w:r w:rsidRPr="00660466">
        <w:rPr>
          <w:rFonts w:ascii="Times New Roman" w:hAnsi="Times New Roman" w:cs="Times New Roman"/>
          <w:b/>
        </w:rPr>
        <w:t>Figure</w:t>
      </w:r>
      <w:r w:rsidR="00947542" w:rsidRPr="00660466">
        <w:rPr>
          <w:rFonts w:ascii="Times New Roman" w:hAnsi="Times New Roman" w:cs="Times New Roman"/>
          <w:b/>
        </w:rPr>
        <w:t xml:space="preserve"> </w:t>
      </w:r>
      <w:r w:rsidR="00947542" w:rsidRPr="00660466">
        <w:rPr>
          <w:rFonts w:ascii="Times New Roman" w:hAnsi="Times New Roman" w:cs="Times New Roman"/>
          <w:b/>
        </w:rPr>
        <w:fldChar w:fldCharType="begin"/>
      </w:r>
      <w:r w:rsidR="00947542" w:rsidRPr="00660466">
        <w:rPr>
          <w:rFonts w:ascii="Times New Roman" w:hAnsi="Times New Roman" w:cs="Times New Roman"/>
          <w:b/>
        </w:rPr>
        <w:instrText xml:space="preserve"> SEQ Figure \* ARABIC </w:instrText>
      </w:r>
      <w:r w:rsidR="00947542" w:rsidRPr="00660466">
        <w:rPr>
          <w:rFonts w:ascii="Times New Roman" w:hAnsi="Times New Roman" w:cs="Times New Roman"/>
          <w:b/>
        </w:rPr>
        <w:fldChar w:fldCharType="separate"/>
      </w:r>
      <w:r w:rsidR="00AE70A5" w:rsidRPr="00660466">
        <w:rPr>
          <w:rFonts w:ascii="Times New Roman" w:hAnsi="Times New Roman" w:cs="Times New Roman"/>
          <w:b/>
          <w:noProof/>
        </w:rPr>
        <w:t>56</w:t>
      </w:r>
      <w:r w:rsidR="00947542" w:rsidRPr="00660466">
        <w:rPr>
          <w:rFonts w:ascii="Times New Roman" w:hAnsi="Times New Roman" w:cs="Times New Roman"/>
          <w:b/>
        </w:rPr>
        <w:fldChar w:fldCharType="end"/>
      </w:r>
      <w:bookmarkEnd w:id="450"/>
      <w:r w:rsidR="00947542" w:rsidRPr="00660466">
        <w:rPr>
          <w:rFonts w:ascii="Times New Roman" w:hAnsi="Times New Roman" w:cs="Times New Roman"/>
          <w:b/>
        </w:rPr>
        <w:t>:</w:t>
      </w:r>
      <w:r w:rsidR="00947542" w:rsidRPr="00660466">
        <w:rPr>
          <w:rFonts w:ascii="Times New Roman" w:hAnsi="Times New Roman" w:cs="Times New Roman"/>
          <w:b/>
          <w:bCs/>
          <w:noProof/>
        </w:rPr>
        <w:t xml:space="preserve"> Defin</w:t>
      </w:r>
      <w:r w:rsidR="00464419" w:rsidRPr="00660466">
        <w:rPr>
          <w:rFonts w:ascii="Times New Roman" w:hAnsi="Times New Roman" w:cs="Times New Roman"/>
          <w:b/>
          <w:bCs/>
          <w:noProof/>
        </w:rPr>
        <w:t>i</w:t>
      </w:r>
      <w:r w:rsidR="00F434CF" w:rsidRPr="00660466">
        <w:rPr>
          <w:rFonts w:ascii="Times New Roman" w:hAnsi="Times New Roman" w:cs="Times New Roman"/>
          <w:b/>
          <w:bCs/>
          <w:noProof/>
        </w:rPr>
        <w:t>tion of Neighbors</w:t>
      </w:r>
      <w:r w:rsidR="00947542" w:rsidRPr="00660466">
        <w:rPr>
          <w:rFonts w:ascii="Times New Roman" w:hAnsi="Times New Roman" w:cs="Times New Roman"/>
          <w:b/>
          <w:bCs/>
          <w:noProof/>
        </w:rPr>
        <w:t xml:space="preserve"> aroun</w:t>
      </w:r>
      <w:r w:rsidR="00AD75C8" w:rsidRPr="00660466">
        <w:rPr>
          <w:rFonts w:ascii="Times New Roman" w:hAnsi="Times New Roman" w:cs="Times New Roman"/>
          <w:b/>
          <w:bCs/>
          <w:noProof/>
        </w:rPr>
        <w:t>d a reference</w:t>
      </w:r>
      <w:r w:rsidR="00AD75C8">
        <w:rPr>
          <w:rFonts w:ascii="Times New Roman" w:hAnsi="Times New Roman" w:cs="Times New Roman"/>
          <w:b/>
          <w:bCs/>
          <w:noProof/>
        </w:rPr>
        <w:t xml:space="preserve"> mole</w:t>
      </w:r>
      <w:r w:rsidR="008225FA">
        <w:rPr>
          <w:rFonts w:ascii="Times New Roman" w:hAnsi="Times New Roman" w:cs="Times New Roman"/>
          <w:b/>
          <w:bCs/>
          <w:noProof/>
        </w:rPr>
        <w:t>cule</w:t>
      </w:r>
      <w:bookmarkEnd w:id="451"/>
      <w:r w:rsidR="008225FA">
        <w:rPr>
          <w:rFonts w:ascii="Times New Roman" w:hAnsi="Times New Roman" w:cs="Times New Roman"/>
          <w:b/>
          <w:bCs/>
          <w:noProof/>
        </w:rPr>
        <w:t xml:space="preserve"> </w:t>
      </w:r>
    </w:p>
    <w:p w14:paraId="0131F7C8" w14:textId="57F7D4A8" w:rsidR="00781239" w:rsidRPr="00596594" w:rsidRDefault="008225FA" w:rsidP="00F50AE2">
      <w:pPr>
        <w:pStyle w:val="a4"/>
        <w:jc w:val="center"/>
        <w:rPr>
          <w:rFonts w:ascii="Times New Roman" w:hAnsi="Times New Roman" w:cs="Times New Roman"/>
          <w:b/>
          <w:bCs/>
          <w:sz w:val="24"/>
          <w:szCs w:val="24"/>
        </w:rPr>
      </w:pPr>
      <w:r>
        <w:rPr>
          <w:rFonts w:ascii="Times New Roman" w:hAnsi="Times New Roman" w:cs="Times New Roman"/>
          <w:b/>
          <w:bCs/>
          <w:noProof/>
        </w:rPr>
        <w:t xml:space="preserve">[Source: </w:t>
      </w:r>
      <w:r w:rsidR="00C726C1">
        <w:rPr>
          <w:rFonts w:ascii="Times New Roman" w:hAnsi="Times New Roman" w:cs="Times New Roman"/>
          <w:b/>
          <w:bCs/>
          <w:noProof/>
        </w:rPr>
        <w:t>Modified</w:t>
      </w:r>
      <w:r w:rsidR="00AD75C8">
        <w:rPr>
          <w:rFonts w:ascii="Times New Roman" w:hAnsi="Times New Roman" w:cs="Times New Roman"/>
          <w:b/>
          <w:bCs/>
          <w:noProof/>
        </w:rPr>
        <w:t xml:space="preserve"> from Wikimedia Commons, </w:t>
      </w:r>
      <w:r w:rsidR="00947542" w:rsidRPr="00947542">
        <w:rPr>
          <w:rFonts w:ascii="Times New Roman" w:hAnsi="Times New Roman" w:cs="Times New Roman"/>
          <w:b/>
          <w:bCs/>
          <w:noProof/>
        </w:rPr>
        <w:t>2017]</w:t>
      </w:r>
      <w:bookmarkEnd w:id="452"/>
      <w:bookmarkEnd w:id="453"/>
      <w:bookmarkEnd w:id="454"/>
      <w:bookmarkEnd w:id="455"/>
      <w:r w:rsidR="00B30C46">
        <w:rPr>
          <w:rFonts w:ascii="Times New Roman" w:hAnsi="Times New Roman" w:cs="Times New Roman"/>
          <w:b/>
          <w:bCs/>
          <w:noProof/>
        </w:rPr>
        <w:t>.</w:t>
      </w:r>
      <w:bookmarkStart w:id="458" w:name="_Toc12876473"/>
      <w:bookmarkEnd w:id="456"/>
      <w:bookmarkEnd w:id="457"/>
    </w:p>
    <w:p w14:paraId="582952D8" w14:textId="77777777" w:rsidR="00AE70A5" w:rsidRDefault="00E57D49" w:rsidP="00AE70A5">
      <w:pPr>
        <w:spacing w:line="480" w:lineRule="auto"/>
        <w:rPr>
          <w:rFonts w:cs="Times New Roman"/>
          <w:sz w:val="24"/>
          <w:szCs w:val="24"/>
        </w:rPr>
      </w:pPr>
      <w:r>
        <w:rPr>
          <w:rFonts w:cs="Times New Roman"/>
          <w:sz w:val="24"/>
          <w:szCs w:val="24"/>
        </w:rPr>
        <w:t>For pure C1</w:t>
      </w:r>
      <w:r w:rsidR="00C546EC">
        <w:rPr>
          <w:rFonts w:cs="Times New Roman"/>
          <w:sz w:val="24"/>
          <w:szCs w:val="24"/>
        </w:rPr>
        <w:t xml:space="preserve"> system (pure C4 system is </w:t>
      </w:r>
      <w:r w:rsidR="00BE18BE">
        <w:rPr>
          <w:rFonts w:cs="Times New Roman"/>
          <w:sz w:val="24"/>
          <w:szCs w:val="24"/>
        </w:rPr>
        <w:t xml:space="preserve">the </w:t>
      </w:r>
      <w:r w:rsidR="00C546EC">
        <w:rPr>
          <w:rFonts w:cs="Times New Roman"/>
          <w:sz w:val="24"/>
          <w:szCs w:val="24"/>
        </w:rPr>
        <w:t>same)</w:t>
      </w:r>
      <w:r>
        <w:rPr>
          <w:rFonts w:cs="Times New Roman"/>
          <w:sz w:val="24"/>
          <w:szCs w:val="24"/>
        </w:rPr>
        <w:t xml:space="preserve">, the critical distance r has no big difference between its gas-state </w:t>
      </w:r>
      <w:r w:rsidRPr="00660466">
        <w:rPr>
          <w:rFonts w:cs="Times New Roman"/>
          <w:sz w:val="24"/>
          <w:szCs w:val="24"/>
        </w:rPr>
        <w:t xml:space="preserve">and liquid-state, but </w:t>
      </w:r>
      <w:r w:rsidR="007C5452" w:rsidRPr="00660466">
        <w:rPr>
          <w:rFonts w:cs="Times New Roman"/>
          <w:sz w:val="24"/>
          <w:szCs w:val="24"/>
        </w:rPr>
        <w:t xml:space="preserve">the </w:t>
      </w:r>
      <w:r w:rsidR="00C546EC" w:rsidRPr="00660466">
        <w:rPr>
          <w:rFonts w:cs="Times New Roman"/>
          <w:sz w:val="24"/>
          <w:szCs w:val="24"/>
        </w:rPr>
        <w:t>number</w:t>
      </w:r>
      <w:r w:rsidR="007C5452" w:rsidRPr="00660466">
        <w:rPr>
          <w:rFonts w:cs="Times New Roman"/>
          <w:sz w:val="24"/>
          <w:szCs w:val="24"/>
        </w:rPr>
        <w:t xml:space="preserve"> of </w:t>
      </w:r>
      <w:r w:rsidR="001738AC" w:rsidRPr="00660466">
        <w:rPr>
          <w:rFonts w:cs="Times New Roman"/>
          <w:sz w:val="24"/>
          <w:szCs w:val="24"/>
        </w:rPr>
        <w:t>neighbors</w:t>
      </w:r>
      <w:r w:rsidR="007C5452" w:rsidRPr="00660466">
        <w:rPr>
          <w:rFonts w:cs="Times New Roman"/>
          <w:sz w:val="24"/>
          <w:szCs w:val="24"/>
        </w:rPr>
        <w:t xml:space="preserve"> around </w:t>
      </w:r>
      <w:r w:rsidR="00C546EC" w:rsidRPr="00660466">
        <w:rPr>
          <w:rFonts w:cs="Times New Roman"/>
          <w:sz w:val="24"/>
          <w:szCs w:val="24"/>
        </w:rPr>
        <w:t xml:space="preserve">every </w:t>
      </w:r>
      <w:r w:rsidR="007C5452" w:rsidRPr="00660466">
        <w:rPr>
          <w:rFonts w:cs="Times New Roman"/>
          <w:sz w:val="24"/>
          <w:szCs w:val="24"/>
        </w:rPr>
        <w:t>molecule</w:t>
      </w:r>
      <w:r w:rsidR="00F434CF" w:rsidRPr="00660466">
        <w:rPr>
          <w:rFonts w:cs="Times New Roman"/>
          <w:sz w:val="24"/>
          <w:szCs w:val="24"/>
        </w:rPr>
        <w:t xml:space="preserve"> within region A</w:t>
      </w:r>
      <w:r w:rsidR="00C546EC" w:rsidRPr="00660466">
        <w:rPr>
          <w:rFonts w:cs="Times New Roman"/>
          <w:sz w:val="24"/>
          <w:szCs w:val="24"/>
        </w:rPr>
        <w:t xml:space="preserve"> </w:t>
      </w:r>
      <w:r w:rsidR="007C5452" w:rsidRPr="00660466">
        <w:rPr>
          <w:rFonts w:cs="Times New Roman"/>
          <w:sz w:val="24"/>
          <w:szCs w:val="24"/>
        </w:rPr>
        <w:t>are quite different.</w:t>
      </w:r>
      <w:r w:rsidR="00215FD7" w:rsidRPr="00660466">
        <w:rPr>
          <w:rFonts w:cs="Times New Roman"/>
          <w:sz w:val="24"/>
          <w:szCs w:val="24"/>
        </w:rPr>
        <w:t xml:space="preserve"> </w:t>
      </w:r>
      <w:r w:rsidR="00596594" w:rsidRPr="00660466">
        <w:rPr>
          <w:rFonts w:cs="Times New Roman"/>
          <w:sz w:val="24"/>
          <w:szCs w:val="24"/>
        </w:rPr>
        <w:t>As discussed</w:t>
      </w:r>
      <w:r w:rsidR="00157AEB" w:rsidRPr="00660466">
        <w:rPr>
          <w:rFonts w:cs="Times New Roman"/>
          <w:sz w:val="24"/>
          <w:szCs w:val="24"/>
        </w:rPr>
        <w:t xml:space="preserve"> </w:t>
      </w:r>
      <w:r w:rsidR="00215FD7" w:rsidRPr="00660466">
        <w:rPr>
          <w:rFonts w:cs="Times New Roman"/>
          <w:sz w:val="24"/>
          <w:szCs w:val="24"/>
        </w:rPr>
        <w:t>i</w:t>
      </w:r>
      <w:r w:rsidRPr="00660466">
        <w:rPr>
          <w:rFonts w:cs="Times New Roman"/>
          <w:sz w:val="24"/>
          <w:szCs w:val="24"/>
        </w:rPr>
        <w:t xml:space="preserve">n </w:t>
      </w:r>
      <w:r w:rsidR="000E558E" w:rsidRPr="00660466">
        <w:rPr>
          <w:rFonts w:cs="Times New Roman"/>
          <w:sz w:val="24"/>
          <w:szCs w:val="24"/>
        </w:rPr>
        <w:t>chapter</w:t>
      </w:r>
      <w:r w:rsidRPr="00660466">
        <w:rPr>
          <w:rFonts w:cs="Times New Roman"/>
          <w:sz w:val="24"/>
          <w:szCs w:val="24"/>
        </w:rPr>
        <w:t xml:space="preserve"> </w:t>
      </w:r>
      <w:r w:rsidR="00464419" w:rsidRPr="00660466">
        <w:rPr>
          <w:rFonts w:cs="Times New Roman"/>
          <w:sz w:val="24"/>
          <w:szCs w:val="24"/>
        </w:rPr>
        <w:t>4</w:t>
      </w:r>
      <w:r w:rsidR="008B77F2" w:rsidRPr="00660466">
        <w:rPr>
          <w:rFonts w:cs="Times New Roman"/>
          <w:sz w:val="24"/>
          <w:szCs w:val="24"/>
        </w:rPr>
        <w:t>.3</w:t>
      </w:r>
      <w:r w:rsidR="0058509D" w:rsidRPr="00660466">
        <w:rPr>
          <w:rFonts w:cs="Times New Roman"/>
          <w:sz w:val="24"/>
          <w:szCs w:val="24"/>
        </w:rPr>
        <w:t>.2</w:t>
      </w:r>
      <w:r w:rsidRPr="00660466">
        <w:rPr>
          <w:rFonts w:cs="Times New Roman"/>
          <w:sz w:val="24"/>
          <w:szCs w:val="24"/>
        </w:rPr>
        <w:t>,</w:t>
      </w:r>
      <w:r w:rsidR="00215FD7" w:rsidRPr="00660466">
        <w:rPr>
          <w:rFonts w:cs="Times New Roman"/>
          <w:sz w:val="24"/>
          <w:szCs w:val="24"/>
        </w:rPr>
        <w:t xml:space="preserve"> there is </w:t>
      </w:r>
      <w:r w:rsidR="00157AEB" w:rsidRPr="00660466">
        <w:rPr>
          <w:rFonts w:cs="Times New Roman"/>
          <w:sz w:val="24"/>
          <w:szCs w:val="24"/>
        </w:rPr>
        <w:t>a confus</w:t>
      </w:r>
      <w:r w:rsidR="00596594" w:rsidRPr="00660466">
        <w:rPr>
          <w:rFonts w:cs="Times New Roman"/>
          <w:sz w:val="24"/>
          <w:szCs w:val="24"/>
        </w:rPr>
        <w:t>ing</w:t>
      </w:r>
      <w:r w:rsidR="00157AEB" w:rsidRPr="00660466">
        <w:rPr>
          <w:rFonts w:cs="Times New Roman"/>
          <w:sz w:val="24"/>
          <w:szCs w:val="24"/>
        </w:rPr>
        <w:t xml:space="preserve"> question that is why</w:t>
      </w:r>
      <w:r w:rsidRPr="00660466">
        <w:rPr>
          <w:rFonts w:cs="Times New Roman"/>
          <w:sz w:val="24"/>
          <w:szCs w:val="24"/>
        </w:rPr>
        <w:t xml:space="preserve"> there is no </w:t>
      </w:r>
      <w:r w:rsidR="007C5452" w:rsidRPr="00660466">
        <w:rPr>
          <w:rFonts w:cs="Times New Roman"/>
          <w:sz w:val="24"/>
          <w:szCs w:val="24"/>
        </w:rPr>
        <w:t>change in</w:t>
      </w:r>
      <w:r w:rsidRPr="00660466">
        <w:rPr>
          <w:rFonts w:cs="Times New Roman"/>
          <w:sz w:val="24"/>
          <w:szCs w:val="24"/>
        </w:rPr>
        <w:t xml:space="preserve"> </w:t>
      </w:r>
      <w:r w:rsidR="008B77F2" w:rsidRPr="00660466">
        <w:rPr>
          <w:rFonts w:cs="Times New Roman"/>
          <w:sz w:val="24"/>
          <w:szCs w:val="24"/>
        </w:rPr>
        <w:t xml:space="preserve">length of </w:t>
      </w:r>
      <w:r w:rsidRPr="00660466">
        <w:rPr>
          <w:rFonts w:cs="Times New Roman"/>
          <w:sz w:val="24"/>
          <w:szCs w:val="24"/>
        </w:rPr>
        <w:t xml:space="preserve">critical distance </w:t>
      </w:r>
      <w:r w:rsidR="007C5452" w:rsidRPr="00660466">
        <w:rPr>
          <w:rFonts w:cs="Times New Roman"/>
          <w:sz w:val="24"/>
          <w:szCs w:val="24"/>
        </w:rPr>
        <w:t>with</w:t>
      </w:r>
      <w:r w:rsidRPr="00243A12">
        <w:rPr>
          <w:rFonts w:cs="Times New Roman"/>
          <w:sz w:val="24"/>
          <w:szCs w:val="24"/>
        </w:rPr>
        <w:t xml:space="preserve"> </w:t>
      </w:r>
      <w:r w:rsidR="00596594">
        <w:rPr>
          <w:rFonts w:cs="Times New Roman"/>
          <w:sz w:val="24"/>
          <w:szCs w:val="24"/>
        </w:rPr>
        <w:t xml:space="preserve">the </w:t>
      </w:r>
      <w:r w:rsidR="007C5452" w:rsidRPr="00243A12">
        <w:rPr>
          <w:rFonts w:cs="Times New Roman"/>
          <w:sz w:val="24"/>
          <w:szCs w:val="24"/>
        </w:rPr>
        <w:t>change of</w:t>
      </w:r>
      <w:r w:rsidRPr="00243A12">
        <w:rPr>
          <w:rFonts w:cs="Times New Roman"/>
          <w:sz w:val="24"/>
          <w:szCs w:val="24"/>
        </w:rPr>
        <w:t xml:space="preserve"> </w:t>
      </w:r>
      <w:r w:rsidR="00464419">
        <w:rPr>
          <w:rFonts w:cs="Times New Roman"/>
          <w:sz w:val="24"/>
          <w:szCs w:val="24"/>
        </w:rPr>
        <w:t>p</w:t>
      </w:r>
      <w:r w:rsidRPr="00243A12">
        <w:rPr>
          <w:rFonts w:cs="Times New Roman"/>
          <w:sz w:val="24"/>
          <w:szCs w:val="24"/>
        </w:rPr>
        <w:t>re</w:t>
      </w:r>
      <w:r w:rsidR="007C5452" w:rsidRPr="00243A12">
        <w:rPr>
          <w:rFonts w:cs="Times New Roman"/>
          <w:sz w:val="24"/>
          <w:szCs w:val="24"/>
        </w:rPr>
        <w:t xml:space="preserve">ssure </w:t>
      </w:r>
      <w:r w:rsidR="0058509D" w:rsidRPr="00243A12">
        <w:rPr>
          <w:rFonts w:cs="Times New Roman"/>
          <w:sz w:val="24"/>
          <w:szCs w:val="24"/>
        </w:rPr>
        <w:t>or</w:t>
      </w:r>
      <w:r w:rsidR="007C5452" w:rsidRPr="00243A12">
        <w:rPr>
          <w:rFonts w:cs="Times New Roman"/>
          <w:sz w:val="24"/>
          <w:szCs w:val="24"/>
        </w:rPr>
        <w:t xml:space="preserve"> </w:t>
      </w:r>
      <w:r w:rsidR="00464419">
        <w:rPr>
          <w:rFonts w:cs="Times New Roman"/>
          <w:sz w:val="24"/>
          <w:szCs w:val="24"/>
        </w:rPr>
        <w:t>t</w:t>
      </w:r>
      <w:r w:rsidR="007C5452" w:rsidRPr="00243A12">
        <w:rPr>
          <w:rFonts w:cs="Times New Roman"/>
          <w:sz w:val="24"/>
          <w:szCs w:val="24"/>
        </w:rPr>
        <w:t>emperature</w:t>
      </w:r>
      <w:r w:rsidR="00713049">
        <w:rPr>
          <w:rFonts w:cs="Times New Roman"/>
          <w:sz w:val="24"/>
          <w:szCs w:val="24"/>
        </w:rPr>
        <w:t>. And now, the answer for that question</w:t>
      </w:r>
      <w:r w:rsidR="00215FD7">
        <w:rPr>
          <w:rFonts w:cs="Times New Roman"/>
          <w:sz w:val="24"/>
          <w:szCs w:val="24"/>
        </w:rPr>
        <w:t xml:space="preserve"> </w:t>
      </w:r>
      <w:r w:rsidR="00326538">
        <w:rPr>
          <w:rFonts w:cs="Times New Roman"/>
          <w:sz w:val="24"/>
          <w:szCs w:val="24"/>
        </w:rPr>
        <w:t>is:</w:t>
      </w:r>
      <w:r w:rsidR="00157AEB">
        <w:rPr>
          <w:rFonts w:cs="Times New Roman"/>
          <w:sz w:val="24"/>
          <w:szCs w:val="24"/>
        </w:rPr>
        <w:t xml:space="preserve"> for any molecule, </w:t>
      </w:r>
      <w:r w:rsidR="007C5452">
        <w:rPr>
          <w:rFonts w:cs="Times New Roman"/>
          <w:sz w:val="24"/>
          <w:szCs w:val="24"/>
        </w:rPr>
        <w:t xml:space="preserve">the number of </w:t>
      </w:r>
      <w:r w:rsidR="001738AC">
        <w:rPr>
          <w:rFonts w:cs="Times New Roman"/>
          <w:sz w:val="24"/>
          <w:szCs w:val="24"/>
        </w:rPr>
        <w:t>neighbors</w:t>
      </w:r>
      <w:r w:rsidR="00157AEB">
        <w:rPr>
          <w:rFonts w:cs="Times New Roman"/>
          <w:sz w:val="24"/>
          <w:szCs w:val="24"/>
        </w:rPr>
        <w:t xml:space="preserve"> within its critical distance</w:t>
      </w:r>
      <w:r w:rsidR="00326538">
        <w:rPr>
          <w:rFonts w:cs="Times New Roman"/>
          <w:sz w:val="24"/>
          <w:szCs w:val="24"/>
        </w:rPr>
        <w:t xml:space="preserve"> will </w:t>
      </w:r>
      <w:r w:rsidR="007C5452">
        <w:rPr>
          <w:rFonts w:cs="Times New Roman"/>
          <w:sz w:val="24"/>
          <w:szCs w:val="24"/>
        </w:rPr>
        <w:t>change with P/T change</w:t>
      </w:r>
      <w:r w:rsidR="00326538">
        <w:rPr>
          <w:rFonts w:cs="Times New Roman"/>
          <w:sz w:val="24"/>
          <w:szCs w:val="24"/>
        </w:rPr>
        <w:t xml:space="preserve"> but </w:t>
      </w:r>
      <w:r w:rsidR="00157AEB">
        <w:rPr>
          <w:rFonts w:cs="Times New Roman"/>
          <w:sz w:val="24"/>
          <w:szCs w:val="24"/>
        </w:rPr>
        <w:t xml:space="preserve">the length of </w:t>
      </w:r>
      <w:r w:rsidR="007C5452">
        <w:rPr>
          <w:rFonts w:cs="Times New Roman"/>
          <w:sz w:val="24"/>
          <w:szCs w:val="24"/>
        </w:rPr>
        <w:t>critical distance</w:t>
      </w:r>
      <w:r w:rsidR="00326538">
        <w:rPr>
          <w:rFonts w:cs="Times New Roman"/>
          <w:sz w:val="24"/>
          <w:szCs w:val="24"/>
        </w:rPr>
        <w:t xml:space="preserve"> will not change</w:t>
      </w:r>
      <w:r w:rsidR="007C5452">
        <w:rPr>
          <w:rFonts w:cs="Times New Roman"/>
          <w:sz w:val="24"/>
          <w:szCs w:val="24"/>
        </w:rPr>
        <w:t>.</w:t>
      </w:r>
      <w:r w:rsidR="00326538">
        <w:rPr>
          <w:rFonts w:cs="Times New Roman"/>
          <w:sz w:val="24"/>
          <w:szCs w:val="24"/>
        </w:rPr>
        <w:t xml:space="preserve"> Therefore</w:t>
      </w:r>
      <w:r w:rsidR="00720FD6">
        <w:rPr>
          <w:rFonts w:cs="Times New Roman"/>
          <w:sz w:val="24"/>
          <w:szCs w:val="24"/>
        </w:rPr>
        <w:t>,</w:t>
      </w:r>
      <w:r w:rsidR="00806714" w:rsidRPr="00207595">
        <w:rPr>
          <w:rFonts w:cs="Times New Roman"/>
          <w:sz w:val="24"/>
          <w:szCs w:val="24"/>
        </w:rPr>
        <w:t xml:space="preserve"> </w:t>
      </w:r>
      <w:r w:rsidR="00D61B31" w:rsidRPr="00207595">
        <w:rPr>
          <w:rFonts w:cs="Times New Roman"/>
          <w:sz w:val="24"/>
          <w:szCs w:val="24"/>
        </w:rPr>
        <w:t>the number of</w:t>
      </w:r>
      <w:r w:rsidR="002E10D2" w:rsidRPr="00207595">
        <w:rPr>
          <w:rFonts w:cs="Times New Roman"/>
          <w:sz w:val="24"/>
          <w:szCs w:val="24"/>
        </w:rPr>
        <w:t xml:space="preserve"> </w:t>
      </w:r>
      <w:r w:rsidR="001738AC" w:rsidRPr="00207595">
        <w:rPr>
          <w:rFonts w:cs="Times New Roman"/>
          <w:sz w:val="24"/>
          <w:szCs w:val="24"/>
        </w:rPr>
        <w:t>neighbors</w:t>
      </w:r>
      <w:r w:rsidR="002E10D2" w:rsidRPr="00207595">
        <w:rPr>
          <w:rFonts w:cs="Times New Roman"/>
          <w:sz w:val="24"/>
          <w:szCs w:val="24"/>
        </w:rPr>
        <w:t xml:space="preserve"> </w:t>
      </w:r>
      <w:r w:rsidR="00720FD6">
        <w:rPr>
          <w:rFonts w:cs="Times New Roman"/>
          <w:sz w:val="24"/>
          <w:szCs w:val="24"/>
        </w:rPr>
        <w:t>around a</w:t>
      </w:r>
      <w:r w:rsidR="002E10D2" w:rsidRPr="00207595">
        <w:rPr>
          <w:rFonts w:cs="Times New Roman"/>
          <w:sz w:val="24"/>
          <w:szCs w:val="24"/>
        </w:rPr>
        <w:t xml:space="preserve"> </w:t>
      </w:r>
      <w:r w:rsidR="00720FD6">
        <w:rPr>
          <w:rFonts w:cs="Times New Roman"/>
          <w:sz w:val="24"/>
          <w:szCs w:val="24"/>
        </w:rPr>
        <w:t>liquid-</w:t>
      </w:r>
      <w:r w:rsidR="00326538">
        <w:rPr>
          <w:rFonts w:cs="Times New Roman"/>
          <w:sz w:val="24"/>
          <w:szCs w:val="24"/>
        </w:rPr>
        <w:t xml:space="preserve">C1 </w:t>
      </w:r>
      <w:r w:rsidR="002E10D2" w:rsidRPr="00207595">
        <w:rPr>
          <w:rFonts w:cs="Times New Roman"/>
          <w:sz w:val="24"/>
          <w:szCs w:val="24"/>
        </w:rPr>
        <w:t xml:space="preserve">molecule </w:t>
      </w:r>
      <w:r w:rsidR="00720FD6">
        <w:rPr>
          <w:rFonts w:cs="Times New Roman"/>
          <w:sz w:val="24"/>
          <w:szCs w:val="24"/>
        </w:rPr>
        <w:t>with</w:t>
      </w:r>
      <w:r w:rsidR="002E10D2" w:rsidRPr="00207595">
        <w:rPr>
          <w:rFonts w:cs="Times New Roman"/>
          <w:sz w:val="24"/>
          <w:szCs w:val="24"/>
        </w:rPr>
        <w:t>in</w:t>
      </w:r>
      <w:r w:rsidR="00D61B31" w:rsidRPr="00207595">
        <w:rPr>
          <w:rFonts w:cs="Times New Roman"/>
          <w:sz w:val="24"/>
          <w:szCs w:val="24"/>
        </w:rPr>
        <w:t xml:space="preserve"> </w:t>
      </w:r>
      <w:r w:rsidR="00720FD6">
        <w:rPr>
          <w:rFonts w:cs="Times New Roman"/>
          <w:sz w:val="24"/>
          <w:szCs w:val="24"/>
        </w:rPr>
        <w:t>its critical distance is greater than</w:t>
      </w:r>
      <w:r w:rsidR="00D61B31" w:rsidRPr="00207595">
        <w:rPr>
          <w:rFonts w:cs="Times New Roman"/>
          <w:sz w:val="24"/>
          <w:szCs w:val="24"/>
        </w:rPr>
        <w:t xml:space="preserve"> </w:t>
      </w:r>
      <w:r w:rsidR="00326538">
        <w:rPr>
          <w:rFonts w:cs="Times New Roman"/>
          <w:sz w:val="24"/>
          <w:szCs w:val="24"/>
        </w:rPr>
        <w:t xml:space="preserve">the </w:t>
      </w:r>
      <w:r w:rsidR="00806714" w:rsidRPr="00207595">
        <w:rPr>
          <w:rFonts w:cs="Times New Roman"/>
          <w:sz w:val="24"/>
          <w:szCs w:val="24"/>
        </w:rPr>
        <w:t xml:space="preserve">number of </w:t>
      </w:r>
      <w:r w:rsidR="001738AC" w:rsidRPr="00207595">
        <w:rPr>
          <w:rFonts w:cs="Times New Roman"/>
          <w:sz w:val="24"/>
          <w:szCs w:val="24"/>
        </w:rPr>
        <w:t>neighbors</w:t>
      </w:r>
      <w:r w:rsidR="00720FD6">
        <w:rPr>
          <w:rFonts w:cs="Times New Roman"/>
          <w:sz w:val="24"/>
          <w:szCs w:val="24"/>
        </w:rPr>
        <w:t xml:space="preserve"> around a gas-</w:t>
      </w:r>
      <w:r w:rsidR="00326538">
        <w:rPr>
          <w:rFonts w:cs="Times New Roman"/>
          <w:sz w:val="24"/>
          <w:szCs w:val="24"/>
        </w:rPr>
        <w:t>C1 molecule</w:t>
      </w:r>
      <w:r w:rsidR="00720FD6">
        <w:rPr>
          <w:rFonts w:cs="Times New Roman"/>
          <w:sz w:val="24"/>
          <w:szCs w:val="24"/>
        </w:rPr>
        <w:t xml:space="preserve"> </w:t>
      </w:r>
      <w:r w:rsidR="00D041BC">
        <w:rPr>
          <w:rFonts w:cs="Times New Roman"/>
          <w:sz w:val="24"/>
          <w:szCs w:val="24"/>
        </w:rPr>
        <w:t>within</w:t>
      </w:r>
      <w:r w:rsidR="00720FD6">
        <w:rPr>
          <w:rFonts w:cs="Times New Roman"/>
          <w:sz w:val="24"/>
          <w:szCs w:val="24"/>
        </w:rPr>
        <w:t xml:space="preserve"> its critical distance</w:t>
      </w:r>
      <w:r w:rsidR="002E10D2" w:rsidRPr="00207595">
        <w:rPr>
          <w:rFonts w:cs="Times New Roman"/>
          <w:sz w:val="24"/>
          <w:szCs w:val="24"/>
        </w:rPr>
        <w:t>.</w:t>
      </w:r>
      <w:bookmarkEnd w:id="458"/>
      <w:r w:rsidR="00AE70A5" w:rsidRPr="00AE70A5">
        <w:rPr>
          <w:rFonts w:cs="Times New Roman"/>
          <w:sz w:val="24"/>
          <w:szCs w:val="24"/>
        </w:rPr>
        <w:t xml:space="preserve"> </w:t>
      </w:r>
    </w:p>
    <w:p w14:paraId="2EDF9EBA" w14:textId="33BC417E" w:rsidR="00AE70A5" w:rsidRPr="00FF7718" w:rsidRDefault="00AE70A5" w:rsidP="00AE70A5">
      <w:pPr>
        <w:spacing w:line="480" w:lineRule="auto"/>
        <w:ind w:firstLine="420"/>
        <w:rPr>
          <w:rFonts w:cs="Times New Roman"/>
          <w:sz w:val="24"/>
          <w:szCs w:val="24"/>
        </w:rPr>
      </w:pPr>
      <w:r w:rsidRPr="00FF7718">
        <w:rPr>
          <w:rFonts w:cs="Times New Roman"/>
          <w:sz w:val="24"/>
          <w:szCs w:val="24"/>
        </w:rPr>
        <w:t xml:space="preserve">In this method, firstly we need to </w:t>
      </w:r>
      <w:r>
        <w:rPr>
          <w:rFonts w:cs="Times New Roman"/>
          <w:sz w:val="24"/>
          <w:szCs w:val="24"/>
        </w:rPr>
        <w:t>define the critical number</w:t>
      </w:r>
      <w:r w:rsidRPr="00FF7718">
        <w:rPr>
          <w:rFonts w:cs="Times New Roman"/>
          <w:sz w:val="24"/>
          <w:szCs w:val="24"/>
        </w:rPr>
        <w:t xml:space="preserve"> of </w:t>
      </w:r>
      <w:r>
        <w:rPr>
          <w:rFonts w:cs="Times New Roman"/>
          <w:sz w:val="24"/>
          <w:szCs w:val="24"/>
        </w:rPr>
        <w:t xml:space="preserve">any molecule in </w:t>
      </w:r>
      <w:r w:rsidRPr="00FF7718">
        <w:rPr>
          <w:rFonts w:cs="Times New Roman"/>
          <w:sz w:val="24"/>
          <w:szCs w:val="24"/>
        </w:rPr>
        <w:t xml:space="preserve">a </w:t>
      </w:r>
      <w:r w:rsidRPr="00FF7718">
        <w:rPr>
          <w:rFonts w:cs="Times New Roman"/>
          <w:sz w:val="24"/>
          <w:szCs w:val="24"/>
        </w:rPr>
        <w:lastRenderedPageBreak/>
        <w:t xml:space="preserve">system:  </w:t>
      </w:r>
    </w:p>
    <w:p w14:paraId="53D906D5" w14:textId="77777777" w:rsidR="00AE70A5" w:rsidRPr="00DB2616" w:rsidRDefault="00AE70A5" w:rsidP="00AE70A5">
      <w:pPr>
        <w:ind w:firstLine="420"/>
        <w:rPr>
          <w:rFonts w:cs="Times New Roman"/>
          <w:i/>
          <w:iCs/>
          <w:sz w:val="24"/>
          <w:szCs w:val="24"/>
        </w:rPr>
      </w:pPr>
      <w:r w:rsidRPr="00DB2616">
        <w:rPr>
          <w:rFonts w:cs="Times New Roman"/>
          <w:i/>
          <w:iCs/>
          <w:sz w:val="24"/>
          <w:szCs w:val="24"/>
        </w:rPr>
        <w:t>Critical number = The number of neighbors around any re</w:t>
      </w:r>
      <w:r>
        <w:rPr>
          <w:rFonts w:cs="Times New Roman"/>
          <w:i/>
          <w:iCs/>
          <w:sz w:val="24"/>
          <w:szCs w:val="24"/>
        </w:rPr>
        <w:t>ference molecule within region A</w:t>
      </w:r>
    </w:p>
    <w:p w14:paraId="5AA3AF93" w14:textId="0CFD3D9B" w:rsidR="00AE70A5" w:rsidRPr="00AE70A5" w:rsidRDefault="00AE70A5" w:rsidP="00AE70A5">
      <w:pPr>
        <w:pStyle w:val="a4"/>
        <w:spacing w:line="480" w:lineRule="auto"/>
        <w:rPr>
          <w:rFonts w:ascii="Times New Roman" w:hAnsi="Times New Roman" w:cs="Times New Roman"/>
          <w:color w:val="000000" w:themeColor="text1"/>
          <w:sz w:val="24"/>
          <w:szCs w:val="24"/>
        </w:rPr>
      </w:pPr>
      <w:r w:rsidRPr="00660466">
        <w:rPr>
          <w:rFonts w:ascii="Times New Roman" w:hAnsi="Times New Roman" w:cs="Times New Roman"/>
          <w:sz w:val="24"/>
          <w:szCs w:val="24"/>
        </w:rPr>
        <w:t xml:space="preserve">Region A is defined in </w:t>
      </w:r>
      <w:r w:rsidRPr="00660466">
        <w:rPr>
          <w:rFonts w:ascii="Times New Roman" w:hAnsi="Times New Roman" w:cs="Times New Roman"/>
          <w:sz w:val="24"/>
          <w:szCs w:val="24"/>
        </w:rPr>
        <w:fldChar w:fldCharType="begin"/>
      </w:r>
      <w:r w:rsidRPr="00660466">
        <w:rPr>
          <w:rFonts w:ascii="Times New Roman" w:hAnsi="Times New Roman" w:cs="Times New Roman"/>
          <w:sz w:val="24"/>
          <w:szCs w:val="24"/>
        </w:rPr>
        <w:instrText xml:space="preserve"> REF _Ref15378533 \h  \* MERGEFORMAT </w:instrText>
      </w:r>
      <w:r w:rsidRPr="00660466">
        <w:rPr>
          <w:rFonts w:ascii="Times New Roman" w:hAnsi="Times New Roman" w:cs="Times New Roman"/>
          <w:sz w:val="24"/>
          <w:szCs w:val="24"/>
        </w:rPr>
      </w:r>
      <w:r w:rsidRPr="00660466">
        <w:rPr>
          <w:rFonts w:ascii="Times New Roman" w:hAnsi="Times New Roman" w:cs="Times New Roman"/>
          <w:sz w:val="24"/>
          <w:szCs w:val="24"/>
        </w:rPr>
        <w:fldChar w:fldCharType="separate"/>
      </w:r>
      <w:r w:rsidRPr="00660466">
        <w:rPr>
          <w:rFonts w:ascii="Times New Roman" w:hAnsi="Times New Roman" w:cs="Times New Roman"/>
          <w:b/>
          <w:bCs/>
          <w:sz w:val="24"/>
          <w:szCs w:val="24"/>
        </w:rPr>
        <w:t xml:space="preserve">Figure </w:t>
      </w:r>
      <w:r w:rsidRPr="00660466">
        <w:rPr>
          <w:rFonts w:ascii="Times New Roman" w:hAnsi="Times New Roman" w:cs="Times New Roman"/>
          <w:b/>
          <w:bCs/>
          <w:noProof/>
          <w:sz w:val="24"/>
          <w:szCs w:val="24"/>
        </w:rPr>
        <w:t>55</w:t>
      </w:r>
      <w:r w:rsidRPr="00660466">
        <w:rPr>
          <w:rFonts w:ascii="Times New Roman" w:hAnsi="Times New Roman" w:cs="Times New Roman"/>
          <w:sz w:val="24"/>
          <w:szCs w:val="24"/>
        </w:rPr>
        <w:fldChar w:fldCharType="end"/>
      </w:r>
      <w:r w:rsidRPr="00660466">
        <w:rPr>
          <w:rFonts w:ascii="Times New Roman" w:hAnsi="Times New Roman" w:cs="Times New Roman"/>
          <w:sz w:val="24"/>
          <w:szCs w:val="24"/>
        </w:rPr>
        <w:t xml:space="preserve">. </w:t>
      </w:r>
      <w:r w:rsidRPr="00660466">
        <w:rPr>
          <w:rFonts w:ascii="Times New Roman" w:hAnsi="Times New Roman" w:cs="Times New Roman"/>
          <w:color w:val="000000" w:themeColor="text1"/>
          <w:sz w:val="24"/>
          <w:szCs w:val="24"/>
        </w:rPr>
        <w:t>The critical number</w:t>
      </w:r>
      <w:r w:rsidRPr="00AE70A5">
        <w:rPr>
          <w:rFonts w:ascii="Times New Roman" w:hAnsi="Times New Roman" w:cs="Times New Roman"/>
          <w:color w:val="000000" w:themeColor="text1"/>
          <w:sz w:val="24"/>
          <w:szCs w:val="24"/>
        </w:rPr>
        <w:t xml:space="preserve"> of a molecule under different pressure and temperature is different.</w:t>
      </w:r>
    </w:p>
    <w:p w14:paraId="70568897" w14:textId="77777777" w:rsidR="00AE70A5" w:rsidRDefault="00AE70A5" w:rsidP="00AE70A5">
      <w:pPr>
        <w:keepNext/>
        <w:jc w:val="center"/>
      </w:pPr>
      <w:r>
        <w:rPr>
          <w:noProof/>
          <w:lang w:eastAsia="en-US"/>
        </w:rPr>
        <w:drawing>
          <wp:inline distT="0" distB="0" distL="0" distR="0" wp14:anchorId="49FD2A9F" wp14:editId="434A2856">
            <wp:extent cx="4680868" cy="2949778"/>
            <wp:effectExtent l="0" t="0" r="571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700783" cy="2962328"/>
                    </a:xfrm>
                    <a:prstGeom prst="rect">
                      <a:avLst/>
                    </a:prstGeom>
                  </pic:spPr>
                </pic:pic>
              </a:graphicData>
            </a:graphic>
          </wp:inline>
        </w:drawing>
      </w:r>
    </w:p>
    <w:p w14:paraId="1C862F06" w14:textId="167FD202" w:rsidR="00AE70A5" w:rsidRPr="00AE70A5" w:rsidRDefault="00AE70A5" w:rsidP="00F50AE2">
      <w:pPr>
        <w:pStyle w:val="a4"/>
        <w:jc w:val="center"/>
        <w:rPr>
          <w:rFonts w:ascii="Times New Roman" w:hAnsi="Times New Roman" w:cs="Times New Roman"/>
          <w:b/>
          <w:sz w:val="24"/>
          <w:szCs w:val="24"/>
        </w:rPr>
      </w:pPr>
      <w:bookmarkStart w:id="459" w:name="_Ref15384558"/>
      <w:bookmarkStart w:id="460" w:name="_Toc15395146"/>
      <w:bookmarkStart w:id="461" w:name="_Toc15395362"/>
      <w:bookmarkStart w:id="462" w:name="_Toc15545829"/>
      <w:r w:rsidRPr="00AE70A5">
        <w:rPr>
          <w:rFonts w:ascii="Times New Roman" w:hAnsi="Times New Roman" w:cs="Times New Roman"/>
          <w:b/>
        </w:rPr>
        <w:t xml:space="preserve">Figure </w:t>
      </w:r>
      <w:r w:rsidRPr="00AE70A5">
        <w:rPr>
          <w:rFonts w:ascii="Times New Roman" w:hAnsi="Times New Roman" w:cs="Times New Roman"/>
          <w:b/>
        </w:rPr>
        <w:fldChar w:fldCharType="begin"/>
      </w:r>
      <w:r w:rsidRPr="00AE70A5">
        <w:rPr>
          <w:rFonts w:ascii="Times New Roman" w:hAnsi="Times New Roman" w:cs="Times New Roman"/>
          <w:b/>
        </w:rPr>
        <w:instrText xml:space="preserve"> SEQ Figure \* ARABIC </w:instrText>
      </w:r>
      <w:r w:rsidRPr="00AE70A5">
        <w:rPr>
          <w:rFonts w:ascii="Times New Roman" w:hAnsi="Times New Roman" w:cs="Times New Roman"/>
          <w:b/>
        </w:rPr>
        <w:fldChar w:fldCharType="separate"/>
      </w:r>
      <w:r>
        <w:rPr>
          <w:rFonts w:ascii="Times New Roman" w:hAnsi="Times New Roman" w:cs="Times New Roman"/>
          <w:b/>
          <w:noProof/>
        </w:rPr>
        <w:t>57</w:t>
      </w:r>
      <w:r w:rsidRPr="00AE70A5">
        <w:rPr>
          <w:rFonts w:ascii="Times New Roman" w:hAnsi="Times New Roman" w:cs="Times New Roman"/>
          <w:b/>
        </w:rPr>
        <w:fldChar w:fldCharType="end"/>
      </w:r>
      <w:bookmarkEnd w:id="459"/>
      <w:r w:rsidRPr="00AE70A5">
        <w:rPr>
          <w:rFonts w:ascii="Times New Roman" w:hAnsi="Times New Roman" w:cs="Times New Roman"/>
          <w:b/>
        </w:rPr>
        <w:t>:</w:t>
      </w:r>
      <w:r w:rsidRPr="00AE70A5">
        <w:rPr>
          <w:rFonts w:ascii="Times New Roman" w:hAnsi="Times New Roman" w:cs="Times New Roman"/>
          <w:b/>
          <w:bCs/>
          <w:noProof/>
        </w:rPr>
        <w:t xml:space="preserve"> Critical liquid condition at point A; critical gas condition at point C; two-phase state at point B </w:t>
      </w:r>
      <w:r w:rsidRPr="00AE70A5">
        <w:rPr>
          <w:rFonts w:ascii="Times New Roman" w:hAnsi="Times New Roman" w:cs="Times New Roman"/>
          <w:b/>
          <w:bCs/>
        </w:rPr>
        <w:t>[Source: Modified from The Engineering ToolBox, 2008].</w:t>
      </w:r>
      <w:bookmarkEnd w:id="460"/>
      <w:bookmarkEnd w:id="461"/>
      <w:bookmarkEnd w:id="462"/>
    </w:p>
    <w:p w14:paraId="298F3183" w14:textId="785C779C" w:rsidR="00E702F0" w:rsidRDefault="006C3C19" w:rsidP="006C3C19">
      <w:pPr>
        <w:spacing w:line="480" w:lineRule="auto"/>
        <w:ind w:firstLine="420"/>
        <w:rPr>
          <w:rFonts w:cs="Times New Roman"/>
          <w:sz w:val="24"/>
          <w:szCs w:val="24"/>
        </w:rPr>
      </w:pPr>
      <w:r w:rsidRPr="00AE70A5">
        <w:rPr>
          <w:rFonts w:cs="Times New Roman"/>
          <w:color w:val="000000" w:themeColor="text1"/>
          <w:sz w:val="24"/>
          <w:szCs w:val="24"/>
        </w:rPr>
        <w:t>I</w:t>
      </w:r>
      <w:r w:rsidR="00E06738" w:rsidRPr="00AE70A5">
        <w:rPr>
          <w:rFonts w:cs="Times New Roman"/>
          <w:color w:val="000000" w:themeColor="text1"/>
          <w:sz w:val="24"/>
          <w:szCs w:val="24"/>
        </w:rPr>
        <w:t xml:space="preserve">n </w:t>
      </w:r>
      <w:r w:rsidR="00AE70A5" w:rsidRPr="00AE70A5">
        <w:rPr>
          <w:rFonts w:cs="Times New Roman"/>
          <w:color w:val="000000" w:themeColor="text1"/>
          <w:sz w:val="24"/>
          <w:szCs w:val="24"/>
        </w:rPr>
        <w:fldChar w:fldCharType="begin"/>
      </w:r>
      <w:r w:rsidR="00AE70A5" w:rsidRPr="00AE70A5">
        <w:rPr>
          <w:rFonts w:cs="Times New Roman"/>
          <w:color w:val="000000" w:themeColor="text1"/>
          <w:sz w:val="24"/>
          <w:szCs w:val="24"/>
        </w:rPr>
        <w:instrText xml:space="preserve"> REF _Ref15384558 \h </w:instrText>
      </w:r>
      <w:r w:rsidR="00AE70A5">
        <w:rPr>
          <w:rFonts w:cs="Times New Roman"/>
          <w:color w:val="000000" w:themeColor="text1"/>
          <w:sz w:val="24"/>
          <w:szCs w:val="24"/>
        </w:rPr>
        <w:instrText xml:space="preserve"> \* MERGEFORMAT </w:instrText>
      </w:r>
      <w:r w:rsidR="00AE70A5" w:rsidRPr="00AE70A5">
        <w:rPr>
          <w:rFonts w:cs="Times New Roman"/>
          <w:color w:val="000000" w:themeColor="text1"/>
          <w:sz w:val="24"/>
          <w:szCs w:val="24"/>
        </w:rPr>
      </w:r>
      <w:r w:rsidR="00AE70A5" w:rsidRPr="00AE70A5">
        <w:rPr>
          <w:rFonts w:cs="Times New Roman"/>
          <w:color w:val="000000" w:themeColor="text1"/>
          <w:sz w:val="24"/>
          <w:szCs w:val="24"/>
        </w:rPr>
        <w:fldChar w:fldCharType="separate"/>
      </w:r>
      <w:r w:rsidR="00AE70A5" w:rsidRPr="00AE70A5">
        <w:rPr>
          <w:rFonts w:cs="Times New Roman"/>
          <w:b/>
          <w:sz w:val="24"/>
          <w:szCs w:val="24"/>
        </w:rPr>
        <w:t xml:space="preserve">Figure </w:t>
      </w:r>
      <w:r w:rsidR="00AE70A5" w:rsidRPr="00AE70A5">
        <w:rPr>
          <w:rFonts w:cs="Times New Roman"/>
          <w:b/>
          <w:noProof/>
          <w:sz w:val="24"/>
          <w:szCs w:val="24"/>
        </w:rPr>
        <w:t>57</w:t>
      </w:r>
      <w:r w:rsidR="00AE70A5" w:rsidRPr="00AE70A5">
        <w:rPr>
          <w:rFonts w:cs="Times New Roman"/>
          <w:color w:val="000000" w:themeColor="text1"/>
          <w:sz w:val="24"/>
          <w:szCs w:val="24"/>
        </w:rPr>
        <w:fldChar w:fldCharType="end"/>
      </w:r>
      <w:r w:rsidR="00E06738" w:rsidRPr="00AE70A5">
        <w:rPr>
          <w:rFonts w:cs="Times New Roman"/>
          <w:color w:val="000000" w:themeColor="text1"/>
          <w:sz w:val="24"/>
          <w:szCs w:val="24"/>
        </w:rPr>
        <w:t>, the</w:t>
      </w:r>
      <w:r w:rsidR="00E06738" w:rsidRPr="00243A12">
        <w:rPr>
          <w:rFonts w:cs="Times New Roman"/>
          <w:color w:val="000000" w:themeColor="text1"/>
          <w:sz w:val="24"/>
          <w:szCs w:val="24"/>
        </w:rPr>
        <w:t xml:space="preserve"> critical number of a C1 molecule </w:t>
      </w:r>
      <w:r w:rsidR="00E06738">
        <w:rPr>
          <w:rFonts w:cs="Times New Roman"/>
          <w:sz w:val="24"/>
          <w:szCs w:val="24"/>
        </w:rPr>
        <w:t>at point E, D, A, B, C, F, G are different.</w:t>
      </w:r>
      <w:r w:rsidR="00596594">
        <w:rPr>
          <w:rFonts w:cs="Times New Roman"/>
          <w:sz w:val="24"/>
          <w:szCs w:val="24"/>
        </w:rPr>
        <w:t xml:space="preserve"> U</w:t>
      </w:r>
      <w:r>
        <w:rPr>
          <w:rFonts w:cs="Times New Roman"/>
          <w:sz w:val="24"/>
          <w:szCs w:val="24"/>
        </w:rPr>
        <w:t xml:space="preserve">nder a specified pressure condition, </w:t>
      </w:r>
      <w:r w:rsidRPr="0047607D">
        <w:rPr>
          <w:rFonts w:cs="Times New Roman"/>
          <w:color w:val="000000" w:themeColor="text1"/>
          <w:sz w:val="24"/>
          <w:szCs w:val="24"/>
        </w:rPr>
        <w:t xml:space="preserve">we thought that the </w:t>
      </w:r>
      <w:r>
        <w:rPr>
          <w:rFonts w:cs="Times New Roman"/>
          <w:color w:val="000000" w:themeColor="text1"/>
          <w:sz w:val="24"/>
          <w:szCs w:val="24"/>
        </w:rPr>
        <w:t xml:space="preserve">critical </w:t>
      </w:r>
      <w:r w:rsidRPr="0047607D">
        <w:rPr>
          <w:rFonts w:cs="Times New Roman"/>
          <w:color w:val="000000" w:themeColor="text1"/>
          <w:sz w:val="24"/>
          <w:szCs w:val="24"/>
        </w:rPr>
        <w:t xml:space="preserve">number of </w:t>
      </w:r>
      <w:r>
        <w:rPr>
          <w:rFonts w:cs="Times New Roman"/>
          <w:color w:val="000000" w:themeColor="text1"/>
          <w:sz w:val="24"/>
          <w:szCs w:val="24"/>
        </w:rPr>
        <w:t xml:space="preserve">a molecule </w:t>
      </w:r>
      <w:r w:rsidRPr="0047607D">
        <w:rPr>
          <w:rFonts w:cs="Times New Roman"/>
          <w:color w:val="000000" w:themeColor="text1"/>
          <w:sz w:val="24"/>
          <w:szCs w:val="24"/>
        </w:rPr>
        <w:t xml:space="preserve">will decrease </w:t>
      </w:r>
      <w:r>
        <w:rPr>
          <w:rFonts w:cs="Times New Roman"/>
          <w:color w:val="000000" w:themeColor="text1"/>
          <w:sz w:val="24"/>
          <w:szCs w:val="24"/>
        </w:rPr>
        <w:t>as</w:t>
      </w:r>
      <w:r w:rsidRPr="0047607D">
        <w:rPr>
          <w:rFonts w:cs="Times New Roman"/>
          <w:color w:val="000000" w:themeColor="text1"/>
          <w:sz w:val="24"/>
          <w:szCs w:val="24"/>
        </w:rPr>
        <w:t xml:space="preserve"> temperature increase and increase with temperature decrease</w:t>
      </w:r>
      <w:r>
        <w:rPr>
          <w:rFonts w:cs="Times New Roman"/>
          <w:color w:val="000000" w:themeColor="text1"/>
          <w:sz w:val="24"/>
          <w:szCs w:val="24"/>
        </w:rPr>
        <w:t xml:space="preserve">. For example, </w:t>
      </w:r>
      <w:r>
        <w:rPr>
          <w:rFonts w:cs="Times New Roman"/>
          <w:sz w:val="24"/>
          <w:szCs w:val="24"/>
        </w:rPr>
        <w:t>t</w:t>
      </w:r>
      <w:r w:rsidR="00E06738">
        <w:rPr>
          <w:rFonts w:cs="Times New Roman"/>
          <w:sz w:val="24"/>
          <w:szCs w:val="24"/>
        </w:rPr>
        <w:t>he critical number of a liquid-C1 molecule at point E is larger than</w:t>
      </w:r>
      <w:r w:rsidR="006D013E">
        <w:rPr>
          <w:rFonts w:cs="Times New Roman"/>
          <w:sz w:val="24"/>
          <w:szCs w:val="24"/>
        </w:rPr>
        <w:t xml:space="preserve"> it at</w:t>
      </w:r>
      <w:r w:rsidR="00E06738">
        <w:rPr>
          <w:rFonts w:cs="Times New Roman"/>
          <w:sz w:val="24"/>
          <w:szCs w:val="24"/>
        </w:rPr>
        <w:t xml:space="preserve"> point D </w:t>
      </w:r>
      <w:r>
        <w:rPr>
          <w:rFonts w:cs="Times New Roman"/>
          <w:sz w:val="24"/>
          <w:szCs w:val="24"/>
        </w:rPr>
        <w:t xml:space="preserve">and </w:t>
      </w:r>
      <w:r w:rsidR="00E06738">
        <w:rPr>
          <w:rFonts w:cs="Times New Roman"/>
          <w:sz w:val="24"/>
          <w:szCs w:val="24"/>
        </w:rPr>
        <w:t>the critical number of a gas-C1 molecule at point F is smaller than</w:t>
      </w:r>
      <w:r w:rsidR="006D013E">
        <w:rPr>
          <w:rFonts w:cs="Times New Roman"/>
          <w:sz w:val="24"/>
          <w:szCs w:val="24"/>
        </w:rPr>
        <w:t xml:space="preserve"> it at</w:t>
      </w:r>
      <w:r w:rsidR="00E06738">
        <w:rPr>
          <w:rFonts w:cs="Times New Roman"/>
          <w:sz w:val="24"/>
          <w:szCs w:val="24"/>
        </w:rPr>
        <w:t xml:space="preserve"> point C</w:t>
      </w:r>
      <w:r>
        <w:rPr>
          <w:rFonts w:cs="Times New Roman"/>
          <w:sz w:val="24"/>
          <w:szCs w:val="24"/>
        </w:rPr>
        <w:t xml:space="preserve">. </w:t>
      </w:r>
    </w:p>
    <w:p w14:paraId="0247F046" w14:textId="68D5FA66" w:rsidR="001274AF" w:rsidRDefault="00DB2616" w:rsidP="00E06738">
      <w:pPr>
        <w:spacing w:line="480" w:lineRule="auto"/>
        <w:ind w:firstLine="420"/>
        <w:rPr>
          <w:rFonts w:cs="Times New Roman"/>
          <w:sz w:val="24"/>
          <w:szCs w:val="24"/>
        </w:rPr>
      </w:pPr>
      <w:r>
        <w:rPr>
          <w:rFonts w:cs="Times New Roman"/>
          <w:sz w:val="24"/>
          <w:szCs w:val="24"/>
        </w:rPr>
        <w:t>F</w:t>
      </w:r>
      <w:r w:rsidR="00806714" w:rsidRPr="00171803">
        <w:rPr>
          <w:rFonts w:cs="Times New Roman"/>
          <w:sz w:val="24"/>
          <w:szCs w:val="24"/>
        </w:rPr>
        <w:t xml:space="preserve">or </w:t>
      </w:r>
      <w:r w:rsidR="00720FD6" w:rsidRPr="00171803">
        <w:rPr>
          <w:rFonts w:cs="Times New Roman"/>
          <w:sz w:val="24"/>
          <w:szCs w:val="24"/>
        </w:rPr>
        <w:t xml:space="preserve">a </w:t>
      </w:r>
      <w:r w:rsidR="00806714" w:rsidRPr="00171803">
        <w:rPr>
          <w:rFonts w:cs="Times New Roman"/>
          <w:sz w:val="24"/>
          <w:szCs w:val="24"/>
        </w:rPr>
        <w:t>pure</w:t>
      </w:r>
      <w:r w:rsidR="00720FD6" w:rsidRPr="00171803">
        <w:rPr>
          <w:rFonts w:cs="Times New Roman"/>
          <w:sz w:val="24"/>
          <w:szCs w:val="24"/>
        </w:rPr>
        <w:t>-</w:t>
      </w:r>
      <w:r w:rsidR="00806714" w:rsidRPr="00171803">
        <w:rPr>
          <w:rFonts w:cs="Times New Roman"/>
          <w:sz w:val="24"/>
          <w:szCs w:val="24"/>
        </w:rPr>
        <w:t>C1 system</w:t>
      </w:r>
      <w:r w:rsidR="00720FD6" w:rsidRPr="00171803">
        <w:rPr>
          <w:rFonts w:cs="Times New Roman"/>
          <w:sz w:val="24"/>
          <w:szCs w:val="24"/>
        </w:rPr>
        <w:t xml:space="preserve"> (pure-C4 system is the same) </w:t>
      </w:r>
      <w:r w:rsidR="00E776DD" w:rsidRPr="00171803">
        <w:rPr>
          <w:rFonts w:cs="Times New Roman"/>
          <w:sz w:val="24"/>
          <w:szCs w:val="24"/>
        </w:rPr>
        <w:t xml:space="preserve">under a </w:t>
      </w:r>
      <w:r w:rsidR="006D013E">
        <w:rPr>
          <w:rFonts w:cs="Times New Roman"/>
          <w:sz w:val="24"/>
          <w:szCs w:val="24"/>
        </w:rPr>
        <w:t>specified</w:t>
      </w:r>
      <w:r w:rsidR="00E776DD" w:rsidRPr="00171803">
        <w:rPr>
          <w:rFonts w:cs="Times New Roman"/>
          <w:sz w:val="24"/>
          <w:szCs w:val="24"/>
        </w:rPr>
        <w:t xml:space="preserve"> pressure,</w:t>
      </w:r>
      <w:r w:rsidR="00E702F0">
        <w:rPr>
          <w:rFonts w:cs="Times New Roman"/>
          <w:sz w:val="24"/>
          <w:szCs w:val="24"/>
        </w:rPr>
        <w:t xml:space="preserve"> the</w:t>
      </w:r>
      <w:r w:rsidR="00720FD6" w:rsidRPr="00171803">
        <w:rPr>
          <w:rFonts w:cs="Times New Roman"/>
          <w:sz w:val="24"/>
          <w:szCs w:val="24"/>
        </w:rPr>
        <w:t xml:space="preserve"> </w:t>
      </w:r>
      <w:r w:rsidR="00806714" w:rsidRPr="00171803">
        <w:rPr>
          <w:rFonts w:cs="Times New Roman"/>
          <w:sz w:val="24"/>
          <w:szCs w:val="24"/>
        </w:rPr>
        <w:t>maximum critical number of g</w:t>
      </w:r>
      <w:r w:rsidR="00393B17">
        <w:rPr>
          <w:rFonts w:cs="Times New Roman"/>
          <w:sz w:val="24"/>
          <w:szCs w:val="24"/>
        </w:rPr>
        <w:t>as-state</w:t>
      </w:r>
      <w:r w:rsidR="00720FD6" w:rsidRPr="00171803">
        <w:rPr>
          <w:rFonts w:cs="Times New Roman"/>
          <w:sz w:val="24"/>
          <w:szCs w:val="24"/>
        </w:rPr>
        <w:t xml:space="preserve"> </w:t>
      </w:r>
      <w:r w:rsidR="00806714" w:rsidRPr="00171803">
        <w:rPr>
          <w:rFonts w:cs="Times New Roman"/>
          <w:sz w:val="24"/>
          <w:szCs w:val="24"/>
        </w:rPr>
        <w:t>and</w:t>
      </w:r>
      <w:r w:rsidR="00720FD6" w:rsidRPr="00171803">
        <w:rPr>
          <w:rFonts w:cs="Times New Roman"/>
          <w:sz w:val="24"/>
          <w:szCs w:val="24"/>
        </w:rPr>
        <w:t xml:space="preserve"> </w:t>
      </w:r>
      <w:r w:rsidR="003A385F">
        <w:rPr>
          <w:rFonts w:cs="Times New Roman"/>
          <w:sz w:val="24"/>
          <w:szCs w:val="24"/>
        </w:rPr>
        <w:t xml:space="preserve">the </w:t>
      </w:r>
      <w:r w:rsidR="00806714" w:rsidRPr="00171803">
        <w:rPr>
          <w:rFonts w:cs="Times New Roman"/>
          <w:sz w:val="24"/>
          <w:szCs w:val="24"/>
        </w:rPr>
        <w:t>minimum critical number of liquid-</w:t>
      </w:r>
      <w:r w:rsidR="000A6BEA">
        <w:rPr>
          <w:rFonts w:cs="Times New Roman"/>
          <w:sz w:val="24"/>
          <w:szCs w:val="24"/>
        </w:rPr>
        <w:t>state</w:t>
      </w:r>
      <w:r w:rsidR="003A385F">
        <w:rPr>
          <w:rFonts w:cs="Times New Roman"/>
          <w:sz w:val="24"/>
          <w:szCs w:val="24"/>
        </w:rPr>
        <w:t xml:space="preserve"> (the </w:t>
      </w:r>
      <w:r w:rsidR="00E702F0">
        <w:rPr>
          <w:rFonts w:cs="Times New Roman"/>
          <w:sz w:val="24"/>
          <w:szCs w:val="24"/>
        </w:rPr>
        <w:t>maximum gas number and minimum liquid number)</w:t>
      </w:r>
      <w:r w:rsidR="00AE70A5">
        <w:rPr>
          <w:rFonts w:cs="Times New Roman"/>
          <w:sz w:val="24"/>
          <w:szCs w:val="24"/>
        </w:rPr>
        <w:t xml:space="preserve"> need to be found</w:t>
      </w:r>
      <w:r w:rsidR="00E702F0">
        <w:rPr>
          <w:rFonts w:cs="Times New Roman"/>
          <w:sz w:val="24"/>
          <w:szCs w:val="24"/>
        </w:rPr>
        <w:t xml:space="preserve">. </w:t>
      </w:r>
      <w:r w:rsidR="00720FD6" w:rsidRPr="00171803">
        <w:rPr>
          <w:rFonts w:cs="Times New Roman"/>
          <w:sz w:val="24"/>
          <w:szCs w:val="24"/>
        </w:rPr>
        <w:t xml:space="preserve">After the </w:t>
      </w:r>
      <w:r w:rsidR="00171803">
        <w:rPr>
          <w:rFonts w:cs="Times New Roman"/>
          <w:sz w:val="24"/>
          <w:szCs w:val="24"/>
        </w:rPr>
        <w:lastRenderedPageBreak/>
        <w:t>max/min-</w:t>
      </w:r>
      <w:r w:rsidR="00720FD6" w:rsidRPr="00171803">
        <w:rPr>
          <w:rFonts w:cs="Times New Roman"/>
          <w:sz w:val="24"/>
          <w:szCs w:val="24"/>
        </w:rPr>
        <w:t xml:space="preserve">critical number of each phase-state was found, </w:t>
      </w:r>
      <w:r w:rsidR="007F3E07" w:rsidRPr="00171803">
        <w:rPr>
          <w:rFonts w:cs="Times New Roman"/>
          <w:sz w:val="24"/>
          <w:szCs w:val="24"/>
        </w:rPr>
        <w:t>under a specified pressure condition</w:t>
      </w:r>
      <w:r w:rsidR="00720FD6" w:rsidRPr="00171803">
        <w:rPr>
          <w:rFonts w:cs="Times New Roman"/>
          <w:sz w:val="24"/>
          <w:szCs w:val="24"/>
        </w:rPr>
        <w:t xml:space="preserve">, </w:t>
      </w:r>
      <w:r w:rsidR="00F434CF">
        <w:rPr>
          <w:rFonts w:cs="Times New Roman"/>
          <w:sz w:val="24"/>
          <w:szCs w:val="24"/>
        </w:rPr>
        <w:t>the molecule A</w:t>
      </w:r>
      <w:r w:rsidR="00E776DD" w:rsidRPr="00171803">
        <w:rPr>
          <w:rFonts w:cs="Times New Roman"/>
          <w:sz w:val="24"/>
          <w:szCs w:val="24"/>
        </w:rPr>
        <w:t xml:space="preserve"> will be defined as gas</w:t>
      </w:r>
      <w:r w:rsidR="00720FD6" w:rsidRPr="00171803">
        <w:rPr>
          <w:rFonts w:cs="Times New Roman"/>
          <w:sz w:val="24"/>
          <w:szCs w:val="24"/>
        </w:rPr>
        <w:t>-</w:t>
      </w:r>
      <w:r w:rsidR="00E776DD" w:rsidRPr="00171803">
        <w:rPr>
          <w:rFonts w:cs="Times New Roman"/>
          <w:sz w:val="24"/>
          <w:szCs w:val="24"/>
        </w:rPr>
        <w:t>molecule</w:t>
      </w:r>
      <w:r w:rsidR="00E776DD" w:rsidRPr="00171803">
        <w:rPr>
          <w:rFonts w:cs="Times New Roman" w:hint="eastAsia"/>
          <w:sz w:val="24"/>
          <w:szCs w:val="24"/>
        </w:rPr>
        <w:t xml:space="preserve"> </w:t>
      </w:r>
      <w:r w:rsidR="00E776DD" w:rsidRPr="00171803">
        <w:rPr>
          <w:rFonts w:cs="Times New Roman"/>
          <w:sz w:val="24"/>
          <w:szCs w:val="24"/>
        </w:rPr>
        <w:t xml:space="preserve">if </w:t>
      </w:r>
      <w:r w:rsidR="00E702F0">
        <w:rPr>
          <w:rFonts w:cs="Times New Roman"/>
          <w:sz w:val="24"/>
          <w:szCs w:val="24"/>
        </w:rPr>
        <w:t>its critical number</w:t>
      </w:r>
      <w:r w:rsidR="00186EF7" w:rsidRPr="00171803">
        <w:rPr>
          <w:rFonts w:cs="Times New Roman"/>
          <w:sz w:val="24"/>
          <w:szCs w:val="24"/>
        </w:rPr>
        <w:t xml:space="preserve"> </w:t>
      </w:r>
      <w:r w:rsidR="00E702F0">
        <w:rPr>
          <w:rFonts w:cs="Times New Roman"/>
          <w:sz w:val="24"/>
          <w:szCs w:val="24"/>
        </w:rPr>
        <w:t>is</w:t>
      </w:r>
      <w:r w:rsidR="00E776DD" w:rsidRPr="00171803">
        <w:rPr>
          <w:rFonts w:cs="Times New Roman"/>
          <w:sz w:val="24"/>
          <w:szCs w:val="24"/>
        </w:rPr>
        <w:t xml:space="preserve"> smaller than </w:t>
      </w:r>
      <w:r w:rsidR="003A385F">
        <w:rPr>
          <w:rFonts w:cs="Times New Roman"/>
          <w:sz w:val="24"/>
          <w:szCs w:val="24"/>
        </w:rPr>
        <w:t xml:space="preserve">the </w:t>
      </w:r>
      <w:r w:rsidR="00E776DD" w:rsidRPr="00171803">
        <w:rPr>
          <w:rFonts w:cs="Times New Roman"/>
          <w:sz w:val="24"/>
          <w:szCs w:val="24"/>
        </w:rPr>
        <w:t xml:space="preserve">maximum </w:t>
      </w:r>
      <w:r w:rsidR="001274AF">
        <w:rPr>
          <w:rFonts w:cs="Times New Roman"/>
          <w:sz w:val="24"/>
          <w:szCs w:val="24"/>
        </w:rPr>
        <w:t>gas</w:t>
      </w:r>
      <w:r w:rsidR="00E776DD" w:rsidRPr="00171803">
        <w:rPr>
          <w:rFonts w:cs="Times New Roman"/>
          <w:sz w:val="24"/>
          <w:szCs w:val="24"/>
        </w:rPr>
        <w:t xml:space="preserve"> number; on the contrary, </w:t>
      </w:r>
      <w:r w:rsidR="00F434CF">
        <w:rPr>
          <w:rFonts w:cs="Times New Roman"/>
          <w:sz w:val="24"/>
          <w:szCs w:val="24"/>
        </w:rPr>
        <w:t>A</w:t>
      </w:r>
      <w:r w:rsidR="00E776DD" w:rsidRPr="00171803">
        <w:rPr>
          <w:rFonts w:cs="Times New Roman"/>
          <w:sz w:val="24"/>
          <w:szCs w:val="24"/>
        </w:rPr>
        <w:t xml:space="preserve"> will be defined as liquid-molecule if </w:t>
      </w:r>
      <w:r w:rsidR="001274AF">
        <w:rPr>
          <w:rFonts w:cs="Times New Roman"/>
          <w:sz w:val="24"/>
          <w:szCs w:val="24"/>
        </w:rPr>
        <w:t>its critical</w:t>
      </w:r>
      <w:r w:rsidR="00E776DD" w:rsidRPr="00171803">
        <w:rPr>
          <w:rFonts w:cs="Times New Roman"/>
          <w:sz w:val="24"/>
          <w:szCs w:val="24"/>
        </w:rPr>
        <w:t xml:space="preserve"> number </w:t>
      </w:r>
      <w:r w:rsidR="001274AF">
        <w:rPr>
          <w:rFonts w:cs="Times New Roman"/>
          <w:sz w:val="24"/>
          <w:szCs w:val="24"/>
        </w:rPr>
        <w:t>is</w:t>
      </w:r>
      <w:r w:rsidR="00E776DD" w:rsidRPr="00171803">
        <w:rPr>
          <w:rFonts w:cs="Times New Roman"/>
          <w:sz w:val="24"/>
          <w:szCs w:val="24"/>
        </w:rPr>
        <w:t xml:space="preserve"> larger than </w:t>
      </w:r>
      <w:r w:rsidR="003A385F">
        <w:rPr>
          <w:rFonts w:cs="Times New Roman"/>
          <w:sz w:val="24"/>
          <w:szCs w:val="24"/>
        </w:rPr>
        <w:t xml:space="preserve">the </w:t>
      </w:r>
      <w:r w:rsidR="00E776DD" w:rsidRPr="00171803">
        <w:rPr>
          <w:rFonts w:cs="Times New Roman"/>
          <w:sz w:val="24"/>
          <w:szCs w:val="24"/>
        </w:rPr>
        <w:t xml:space="preserve">minimum </w:t>
      </w:r>
      <w:r w:rsidR="001274AF">
        <w:rPr>
          <w:rFonts w:cs="Times New Roman"/>
          <w:sz w:val="24"/>
          <w:szCs w:val="24"/>
        </w:rPr>
        <w:t>liquid</w:t>
      </w:r>
      <w:r w:rsidR="00E776DD" w:rsidRPr="00171803">
        <w:rPr>
          <w:rFonts w:cs="Times New Roman"/>
          <w:sz w:val="24"/>
          <w:szCs w:val="24"/>
        </w:rPr>
        <w:t xml:space="preserve"> number.</w:t>
      </w:r>
      <w:r w:rsidR="00171803">
        <w:rPr>
          <w:rFonts w:cs="Times New Roman"/>
          <w:sz w:val="24"/>
          <w:szCs w:val="24"/>
        </w:rPr>
        <w:t xml:space="preserve"> The method of determining max/min critical number is the same as method of determining max/liquid critical distance, which</w:t>
      </w:r>
      <w:r w:rsidR="005006A3">
        <w:rPr>
          <w:rFonts w:cs="Times New Roman"/>
          <w:sz w:val="24"/>
          <w:szCs w:val="24"/>
        </w:rPr>
        <w:t xml:space="preserve"> is based </w:t>
      </w:r>
      <w:r w:rsidR="005006A3" w:rsidRPr="00596594">
        <w:rPr>
          <w:rFonts w:cs="Times New Roman"/>
          <w:sz w:val="24"/>
          <w:szCs w:val="24"/>
        </w:rPr>
        <w:t xml:space="preserve">on cases at two critical points </w:t>
      </w:r>
      <w:r w:rsidR="006D013E" w:rsidRPr="00596594">
        <w:rPr>
          <w:rFonts w:cs="Times New Roman"/>
          <w:sz w:val="24"/>
          <w:szCs w:val="24"/>
        </w:rPr>
        <w:t>(for</w:t>
      </w:r>
      <w:r w:rsidR="005006A3" w:rsidRPr="00596594">
        <w:rPr>
          <w:rFonts w:cs="Times New Roman"/>
          <w:sz w:val="24"/>
          <w:szCs w:val="24"/>
        </w:rPr>
        <w:t xml:space="preserve"> example</w:t>
      </w:r>
      <w:r w:rsidR="005006A3" w:rsidRPr="00AE70A5">
        <w:rPr>
          <w:rFonts w:cs="Times New Roman"/>
          <w:sz w:val="24"/>
          <w:szCs w:val="24"/>
        </w:rPr>
        <w:t xml:space="preserve">, in </w:t>
      </w:r>
      <w:r w:rsidR="00AE70A5" w:rsidRPr="00AE70A5">
        <w:rPr>
          <w:rFonts w:cs="Times New Roman"/>
          <w:sz w:val="24"/>
          <w:szCs w:val="24"/>
        </w:rPr>
        <w:fldChar w:fldCharType="begin"/>
      </w:r>
      <w:r w:rsidR="00AE70A5" w:rsidRPr="00AE70A5">
        <w:rPr>
          <w:rFonts w:cs="Times New Roman"/>
          <w:sz w:val="24"/>
          <w:szCs w:val="24"/>
        </w:rPr>
        <w:instrText xml:space="preserve"> REF _Ref15384558 \h </w:instrText>
      </w:r>
      <w:r w:rsidR="00AE70A5">
        <w:rPr>
          <w:rFonts w:cs="Times New Roman"/>
          <w:sz w:val="24"/>
          <w:szCs w:val="24"/>
        </w:rPr>
        <w:instrText xml:space="preserve"> \* MERGEFORMAT </w:instrText>
      </w:r>
      <w:r w:rsidR="00AE70A5" w:rsidRPr="00AE70A5">
        <w:rPr>
          <w:rFonts w:cs="Times New Roman"/>
          <w:sz w:val="24"/>
          <w:szCs w:val="24"/>
        </w:rPr>
      </w:r>
      <w:r w:rsidR="00AE70A5" w:rsidRPr="00AE70A5">
        <w:rPr>
          <w:rFonts w:cs="Times New Roman"/>
          <w:sz w:val="24"/>
          <w:szCs w:val="24"/>
        </w:rPr>
        <w:fldChar w:fldCharType="separate"/>
      </w:r>
      <w:r w:rsidR="00AE70A5" w:rsidRPr="00AE70A5">
        <w:rPr>
          <w:rFonts w:cs="Times New Roman"/>
          <w:b/>
          <w:sz w:val="24"/>
          <w:szCs w:val="24"/>
        </w:rPr>
        <w:t xml:space="preserve">Figure </w:t>
      </w:r>
      <w:r w:rsidR="00AE70A5" w:rsidRPr="00AE70A5">
        <w:rPr>
          <w:rFonts w:cs="Times New Roman"/>
          <w:b/>
          <w:noProof/>
          <w:sz w:val="24"/>
          <w:szCs w:val="24"/>
        </w:rPr>
        <w:t>57</w:t>
      </w:r>
      <w:r w:rsidR="00AE70A5" w:rsidRPr="00AE70A5">
        <w:rPr>
          <w:rFonts w:cs="Times New Roman"/>
          <w:sz w:val="24"/>
          <w:szCs w:val="24"/>
        </w:rPr>
        <w:fldChar w:fldCharType="end"/>
      </w:r>
      <w:r w:rsidR="005006A3" w:rsidRPr="00AE70A5">
        <w:rPr>
          <w:rFonts w:cs="Times New Roman"/>
          <w:sz w:val="24"/>
          <w:szCs w:val="24"/>
        </w:rPr>
        <w:t xml:space="preserve">, point A and point C were used for determining </w:t>
      </w:r>
      <w:r w:rsidR="003A385F" w:rsidRPr="00AE70A5">
        <w:rPr>
          <w:rFonts w:cs="Times New Roman"/>
          <w:sz w:val="24"/>
          <w:szCs w:val="24"/>
        </w:rPr>
        <w:t xml:space="preserve">the </w:t>
      </w:r>
      <w:r w:rsidR="005006A3" w:rsidRPr="00AE70A5">
        <w:rPr>
          <w:rFonts w:cs="Times New Roman"/>
          <w:sz w:val="24"/>
          <w:szCs w:val="24"/>
        </w:rPr>
        <w:t>max/min critical number</w:t>
      </w:r>
      <w:r w:rsidR="005006A3">
        <w:rPr>
          <w:rFonts w:cs="Times New Roman"/>
          <w:sz w:val="24"/>
          <w:szCs w:val="24"/>
        </w:rPr>
        <w:t xml:space="preserve"> of each phase-state under 30 bar).</w:t>
      </w:r>
      <w:r w:rsidR="00F434CF">
        <w:rPr>
          <w:rFonts w:cs="Times New Roman"/>
          <w:sz w:val="24"/>
          <w:szCs w:val="24"/>
        </w:rPr>
        <w:t xml:space="preserve"> Please note, the maximum gas number and minimum liquid number</w:t>
      </w:r>
      <w:r w:rsidR="001274AF">
        <w:rPr>
          <w:rFonts w:cs="Times New Roman"/>
          <w:sz w:val="24"/>
          <w:szCs w:val="24"/>
        </w:rPr>
        <w:t xml:space="preserve"> are two average value</w:t>
      </w:r>
      <w:r w:rsidR="006D013E">
        <w:rPr>
          <w:rFonts w:cs="Times New Roman"/>
          <w:sz w:val="24"/>
          <w:szCs w:val="24"/>
        </w:rPr>
        <w:t xml:space="preserve"> </w:t>
      </w:r>
      <w:r w:rsidR="001274AF">
        <w:rPr>
          <w:rFonts w:cs="Times New Roman"/>
          <w:sz w:val="24"/>
          <w:szCs w:val="24"/>
        </w:rPr>
        <w:t xml:space="preserve">and their </w:t>
      </w:r>
      <w:r w:rsidR="006D013E">
        <w:rPr>
          <w:rFonts w:cs="Times New Roman"/>
          <w:sz w:val="24"/>
          <w:szCs w:val="24"/>
        </w:rPr>
        <w:t>definition</w:t>
      </w:r>
      <w:r w:rsidR="001274AF">
        <w:rPr>
          <w:rFonts w:cs="Times New Roman"/>
          <w:sz w:val="24"/>
          <w:szCs w:val="24"/>
        </w:rPr>
        <w:t xml:space="preserve"> are </w:t>
      </w:r>
      <w:r w:rsidR="006D013E">
        <w:rPr>
          <w:rFonts w:cs="Times New Roman"/>
          <w:sz w:val="24"/>
          <w:szCs w:val="24"/>
        </w:rPr>
        <w:t xml:space="preserve">shown </w:t>
      </w:r>
      <w:r w:rsidR="001274AF">
        <w:rPr>
          <w:rFonts w:cs="Times New Roman"/>
          <w:sz w:val="24"/>
          <w:szCs w:val="24"/>
        </w:rPr>
        <w:t xml:space="preserve">below: </w:t>
      </w:r>
    </w:p>
    <w:p w14:paraId="0E17FD81" w14:textId="49E47FDD" w:rsidR="001274AF" w:rsidRPr="00AC155E" w:rsidRDefault="00A20BA7" w:rsidP="00AC155E">
      <w:pPr>
        <w:rPr>
          <w:rFonts w:cs="Times New Roman"/>
          <w:i/>
          <w:iCs/>
          <w:sz w:val="24"/>
          <w:szCs w:val="24"/>
        </w:rPr>
      </w:pPr>
      <w:r w:rsidRPr="00AC155E">
        <w:rPr>
          <w:rFonts w:cs="Times New Roman"/>
          <w:i/>
          <w:iCs/>
          <w:sz w:val="24"/>
          <w:szCs w:val="24"/>
        </w:rPr>
        <w:t xml:space="preserve">Maximum gas number = </w:t>
      </w:r>
      <w:r w:rsidRPr="00AC155E">
        <w:rPr>
          <w:rFonts w:cs="Times New Roman"/>
          <w:sz w:val="24"/>
          <w:szCs w:val="24"/>
        </w:rPr>
        <w:t>&lt;</w:t>
      </w:r>
      <w:r w:rsidRPr="00AC155E">
        <w:rPr>
          <w:rFonts w:cs="Times New Roman"/>
          <w:i/>
          <w:iCs/>
          <w:sz w:val="24"/>
          <w:szCs w:val="24"/>
        </w:rPr>
        <w:t xml:space="preserve"> the number of </w:t>
      </w:r>
      <w:r w:rsidR="001738AC" w:rsidRPr="00AC155E">
        <w:rPr>
          <w:rFonts w:cs="Times New Roman"/>
          <w:i/>
          <w:iCs/>
          <w:sz w:val="24"/>
          <w:szCs w:val="24"/>
        </w:rPr>
        <w:t>neighbors</w:t>
      </w:r>
      <w:r w:rsidRPr="00AC155E">
        <w:rPr>
          <w:rFonts w:cs="Times New Roman"/>
          <w:i/>
          <w:iCs/>
          <w:sz w:val="24"/>
          <w:szCs w:val="24"/>
        </w:rPr>
        <w:t xml:space="preserve"> around </w:t>
      </w:r>
      <w:r w:rsidR="00AC155E" w:rsidRPr="00AC155E">
        <w:rPr>
          <w:rFonts w:cs="Times New Roman"/>
          <w:i/>
          <w:iCs/>
          <w:sz w:val="24"/>
          <w:szCs w:val="24"/>
        </w:rPr>
        <w:t xml:space="preserve">reference molecule </w:t>
      </w:r>
      <w:r w:rsidR="00F434CF">
        <w:rPr>
          <w:rFonts w:cs="Times New Roman"/>
          <w:i/>
          <w:iCs/>
          <w:sz w:val="24"/>
          <w:szCs w:val="24"/>
        </w:rPr>
        <w:t>i within region A</w:t>
      </w:r>
      <w:r w:rsidR="00AC155E" w:rsidRPr="00AC155E">
        <w:rPr>
          <w:rFonts w:cs="Times New Roman"/>
          <w:sz w:val="24"/>
          <w:szCs w:val="24"/>
        </w:rPr>
        <w:t>&gt;</w:t>
      </w:r>
      <w:r w:rsidR="00AC155E" w:rsidRPr="00AC155E">
        <w:rPr>
          <w:rFonts w:cs="Times New Roman"/>
          <w:i/>
          <w:iCs/>
          <w:sz w:val="24"/>
          <w:szCs w:val="24"/>
        </w:rPr>
        <w:t xml:space="preserve"> </w:t>
      </w:r>
      <w:r w:rsidR="00AC155E">
        <w:rPr>
          <w:rFonts w:cs="Times New Roman"/>
          <w:i/>
          <w:iCs/>
          <w:sz w:val="24"/>
          <w:szCs w:val="24"/>
        </w:rPr>
        <w:t xml:space="preserve">  @</w:t>
      </w:r>
      <w:r w:rsidR="00AC155E" w:rsidRPr="00AC155E">
        <w:rPr>
          <w:rFonts w:cs="Times New Roman"/>
          <w:i/>
          <w:iCs/>
          <w:sz w:val="24"/>
          <w:szCs w:val="24"/>
        </w:rPr>
        <w:t xml:space="preserve"> critical condition of gas-state </w:t>
      </w:r>
      <w:r w:rsidR="001274AF" w:rsidRPr="00AC155E">
        <w:rPr>
          <w:rFonts w:cs="Times New Roman"/>
          <w:i/>
          <w:iCs/>
          <w:sz w:val="24"/>
          <w:szCs w:val="24"/>
        </w:rPr>
        <w:t xml:space="preserve"> </w:t>
      </w:r>
    </w:p>
    <w:p w14:paraId="0ECB85D4" w14:textId="77777777" w:rsidR="00AC155E" w:rsidRDefault="00AC155E" w:rsidP="00AC155E">
      <w:pPr>
        <w:rPr>
          <w:rFonts w:cs="Times New Roman"/>
          <w:i/>
          <w:iCs/>
          <w:sz w:val="24"/>
          <w:szCs w:val="24"/>
        </w:rPr>
      </w:pPr>
    </w:p>
    <w:p w14:paraId="0B739AF4" w14:textId="0CC52B92" w:rsidR="00AC155E" w:rsidRDefault="00AC155E" w:rsidP="00AC155E">
      <w:pPr>
        <w:rPr>
          <w:rFonts w:cs="Times New Roman"/>
          <w:i/>
          <w:iCs/>
          <w:sz w:val="24"/>
          <w:szCs w:val="24"/>
        </w:rPr>
      </w:pPr>
      <w:r w:rsidRPr="00AC155E">
        <w:rPr>
          <w:rFonts w:cs="Times New Roman"/>
          <w:i/>
          <w:iCs/>
          <w:sz w:val="24"/>
          <w:szCs w:val="24"/>
        </w:rPr>
        <w:t>M</w:t>
      </w:r>
      <w:r>
        <w:rPr>
          <w:rFonts w:cs="Times New Roman"/>
          <w:i/>
          <w:iCs/>
          <w:sz w:val="24"/>
          <w:szCs w:val="24"/>
        </w:rPr>
        <w:t>inimum</w:t>
      </w:r>
      <w:r w:rsidRPr="00AC155E">
        <w:rPr>
          <w:rFonts w:cs="Times New Roman"/>
          <w:i/>
          <w:iCs/>
          <w:sz w:val="24"/>
          <w:szCs w:val="24"/>
        </w:rPr>
        <w:t xml:space="preserve"> </w:t>
      </w:r>
      <w:r w:rsidR="00F81210">
        <w:rPr>
          <w:rFonts w:cs="Times New Roman"/>
          <w:i/>
          <w:iCs/>
          <w:sz w:val="24"/>
          <w:szCs w:val="24"/>
        </w:rPr>
        <w:t xml:space="preserve">liquid </w:t>
      </w:r>
      <w:r w:rsidRPr="00AC155E">
        <w:rPr>
          <w:rFonts w:cs="Times New Roman"/>
          <w:i/>
          <w:iCs/>
          <w:sz w:val="24"/>
          <w:szCs w:val="24"/>
        </w:rPr>
        <w:t xml:space="preserve">number = </w:t>
      </w:r>
      <w:r w:rsidRPr="00AC155E">
        <w:rPr>
          <w:rFonts w:cs="Times New Roman"/>
          <w:sz w:val="24"/>
          <w:szCs w:val="24"/>
        </w:rPr>
        <w:t>&lt;</w:t>
      </w:r>
      <w:r w:rsidRPr="00AC155E">
        <w:rPr>
          <w:rFonts w:cs="Times New Roman"/>
          <w:i/>
          <w:iCs/>
          <w:sz w:val="24"/>
          <w:szCs w:val="24"/>
        </w:rPr>
        <w:t xml:space="preserve"> the number of </w:t>
      </w:r>
      <w:r w:rsidR="001738AC" w:rsidRPr="00AC155E">
        <w:rPr>
          <w:rFonts w:cs="Times New Roman"/>
          <w:i/>
          <w:iCs/>
          <w:sz w:val="24"/>
          <w:szCs w:val="24"/>
        </w:rPr>
        <w:t>neighbors</w:t>
      </w:r>
      <w:r w:rsidRPr="00AC155E">
        <w:rPr>
          <w:rFonts w:cs="Times New Roman"/>
          <w:i/>
          <w:iCs/>
          <w:sz w:val="24"/>
          <w:szCs w:val="24"/>
        </w:rPr>
        <w:t xml:space="preserve"> around reference molecule </w:t>
      </w:r>
      <w:r w:rsidR="00F434CF">
        <w:rPr>
          <w:rFonts w:cs="Times New Roman"/>
          <w:i/>
          <w:iCs/>
          <w:sz w:val="24"/>
          <w:szCs w:val="24"/>
        </w:rPr>
        <w:t>i within region A</w:t>
      </w:r>
      <w:r w:rsidRPr="00AC155E">
        <w:rPr>
          <w:rFonts w:cs="Times New Roman"/>
          <w:sz w:val="24"/>
          <w:szCs w:val="24"/>
        </w:rPr>
        <w:t>&gt;</w:t>
      </w:r>
      <w:r>
        <w:rPr>
          <w:rFonts w:cs="Times New Roman"/>
          <w:i/>
          <w:iCs/>
          <w:sz w:val="24"/>
          <w:szCs w:val="24"/>
        </w:rPr>
        <w:t xml:space="preserve">   @</w:t>
      </w:r>
      <w:r w:rsidRPr="00AC155E">
        <w:rPr>
          <w:rFonts w:cs="Times New Roman"/>
          <w:i/>
          <w:iCs/>
          <w:sz w:val="24"/>
          <w:szCs w:val="24"/>
        </w:rPr>
        <w:t xml:space="preserve"> critical condition of </w:t>
      </w:r>
      <w:r>
        <w:rPr>
          <w:rFonts w:cs="Times New Roman"/>
          <w:i/>
          <w:iCs/>
          <w:sz w:val="24"/>
          <w:szCs w:val="24"/>
        </w:rPr>
        <w:t>Liquid</w:t>
      </w:r>
      <w:r w:rsidRPr="00AC155E">
        <w:rPr>
          <w:rFonts w:cs="Times New Roman"/>
          <w:i/>
          <w:iCs/>
          <w:sz w:val="24"/>
          <w:szCs w:val="24"/>
        </w:rPr>
        <w:t xml:space="preserve">-state  </w:t>
      </w:r>
    </w:p>
    <w:p w14:paraId="2FD42446" w14:textId="77777777" w:rsidR="00AC155E" w:rsidRDefault="00AC155E" w:rsidP="00AC155E">
      <w:pPr>
        <w:rPr>
          <w:rFonts w:cs="Times New Roman"/>
          <w:i/>
          <w:iCs/>
          <w:sz w:val="24"/>
          <w:szCs w:val="24"/>
        </w:rPr>
      </w:pPr>
    </w:p>
    <w:p w14:paraId="6E41E44D" w14:textId="1C11B4B7" w:rsidR="00AC155E" w:rsidRDefault="00AC155E" w:rsidP="00AC155E">
      <w:pPr>
        <w:rPr>
          <w:rFonts w:cs="Times New Roman"/>
          <w:i/>
          <w:iCs/>
          <w:sz w:val="24"/>
          <w:szCs w:val="24"/>
        </w:rPr>
      </w:pPr>
      <w:r>
        <w:rPr>
          <w:rFonts w:cs="Times New Roman"/>
          <w:i/>
          <w:iCs/>
          <w:sz w:val="24"/>
          <w:szCs w:val="24"/>
        </w:rPr>
        <w:t xml:space="preserve">i=1,2,3,4,5…. N (Totally N molecules in </w:t>
      </w:r>
      <w:r w:rsidR="00596594">
        <w:rPr>
          <w:rFonts w:cs="Times New Roman"/>
          <w:i/>
          <w:iCs/>
          <w:sz w:val="24"/>
          <w:szCs w:val="24"/>
        </w:rPr>
        <w:t xml:space="preserve">the </w:t>
      </w:r>
      <w:r>
        <w:rPr>
          <w:rFonts w:cs="Times New Roman"/>
          <w:i/>
          <w:iCs/>
          <w:sz w:val="24"/>
          <w:szCs w:val="24"/>
        </w:rPr>
        <w:t>system)</w:t>
      </w:r>
    </w:p>
    <w:p w14:paraId="77897C6D" w14:textId="114BEBB1" w:rsidR="00F30CD9" w:rsidRPr="002E10D2" w:rsidRDefault="00AC155E" w:rsidP="005036C6">
      <w:pPr>
        <w:spacing w:line="480" w:lineRule="auto"/>
        <w:rPr>
          <w:rFonts w:cs="Times New Roman"/>
          <w:sz w:val="24"/>
          <w:szCs w:val="24"/>
        </w:rPr>
      </w:pPr>
      <w:r w:rsidRPr="00AC155E">
        <w:rPr>
          <w:rFonts w:cs="Times New Roman"/>
          <w:sz w:val="24"/>
          <w:szCs w:val="24"/>
        </w:rPr>
        <w:t>The sy</w:t>
      </w:r>
      <w:r w:rsidR="00F434CF">
        <w:rPr>
          <w:rFonts w:cs="Times New Roman"/>
          <w:sz w:val="24"/>
          <w:szCs w:val="24"/>
        </w:rPr>
        <w:t>mbol &lt; &gt;</w:t>
      </w:r>
      <w:r w:rsidRPr="00AC155E">
        <w:rPr>
          <w:rFonts w:cs="Times New Roman"/>
          <w:sz w:val="24"/>
          <w:szCs w:val="24"/>
        </w:rPr>
        <w:t xml:space="preserve"> means the average calculation of all molecules in </w:t>
      </w:r>
      <w:r w:rsidR="003A385F">
        <w:rPr>
          <w:rFonts w:cs="Times New Roman"/>
          <w:sz w:val="24"/>
          <w:szCs w:val="24"/>
        </w:rPr>
        <w:t xml:space="preserve">the </w:t>
      </w:r>
      <w:r w:rsidRPr="00AC155E">
        <w:rPr>
          <w:rFonts w:cs="Times New Roman"/>
          <w:sz w:val="24"/>
          <w:szCs w:val="24"/>
        </w:rPr>
        <w:t>target system</w:t>
      </w:r>
      <w:r>
        <w:rPr>
          <w:rFonts w:cs="Times New Roman"/>
          <w:sz w:val="24"/>
          <w:szCs w:val="24"/>
        </w:rPr>
        <w:t xml:space="preserve">. </w:t>
      </w:r>
      <w:r w:rsidR="00B009CD">
        <w:rPr>
          <w:rFonts w:cs="Times New Roman"/>
          <w:sz w:val="24"/>
          <w:szCs w:val="24"/>
        </w:rPr>
        <w:t xml:space="preserve">In </w:t>
      </w:r>
      <w:r w:rsidR="00D87F60">
        <w:rPr>
          <w:rFonts w:cs="Times New Roman"/>
          <w:sz w:val="24"/>
          <w:szCs w:val="24"/>
        </w:rPr>
        <w:t>the assumption of this method</w:t>
      </w:r>
      <w:r w:rsidR="00B009CD">
        <w:rPr>
          <w:rFonts w:cs="Times New Roman"/>
          <w:sz w:val="24"/>
          <w:szCs w:val="24"/>
        </w:rPr>
        <w:t>,</w:t>
      </w:r>
      <w:r w:rsidR="001E5F8A">
        <w:rPr>
          <w:rFonts w:cs="Times New Roman"/>
          <w:sz w:val="24"/>
          <w:szCs w:val="24"/>
        </w:rPr>
        <w:t xml:space="preserve"> for </w:t>
      </w:r>
      <w:r w:rsidR="005036C6">
        <w:rPr>
          <w:rFonts w:cs="Times New Roman"/>
          <w:sz w:val="24"/>
          <w:szCs w:val="24"/>
        </w:rPr>
        <w:t>a</w:t>
      </w:r>
      <w:r w:rsidR="001E5F8A">
        <w:rPr>
          <w:rFonts w:cs="Times New Roman"/>
          <w:sz w:val="24"/>
          <w:szCs w:val="24"/>
        </w:rPr>
        <w:t xml:space="preserve"> pure-</w:t>
      </w:r>
      <w:r w:rsidR="0026480E">
        <w:rPr>
          <w:rFonts w:cs="Times New Roman"/>
          <w:sz w:val="24"/>
          <w:szCs w:val="24"/>
        </w:rPr>
        <w:t>substance</w:t>
      </w:r>
      <w:r w:rsidR="001E5F8A">
        <w:rPr>
          <w:rFonts w:cs="Times New Roman"/>
          <w:sz w:val="24"/>
          <w:szCs w:val="24"/>
        </w:rPr>
        <w:t xml:space="preserve"> system, its</w:t>
      </w:r>
      <w:r w:rsidR="004F5EE3">
        <w:rPr>
          <w:rFonts w:cs="Times New Roman"/>
          <w:sz w:val="24"/>
          <w:szCs w:val="24"/>
        </w:rPr>
        <w:t xml:space="preserve"> min-critical number of liquid-state</w:t>
      </w:r>
      <w:r w:rsidR="005036C6">
        <w:rPr>
          <w:rFonts w:cs="Times New Roman"/>
          <w:sz w:val="24"/>
          <w:szCs w:val="24"/>
        </w:rPr>
        <w:t xml:space="preserve"> (minimum liquid number) </w:t>
      </w:r>
      <w:r w:rsidR="004F5EE3">
        <w:rPr>
          <w:rFonts w:cs="Times New Roman"/>
          <w:sz w:val="24"/>
          <w:szCs w:val="24"/>
        </w:rPr>
        <w:t xml:space="preserve">is </w:t>
      </w:r>
      <w:r w:rsidR="005D2F97">
        <w:rPr>
          <w:rFonts w:cs="Times New Roman"/>
          <w:sz w:val="24"/>
          <w:szCs w:val="24"/>
        </w:rPr>
        <w:t xml:space="preserve">far greater </w:t>
      </w:r>
      <w:r w:rsidR="004F5EE3">
        <w:rPr>
          <w:rFonts w:cs="Times New Roman" w:hint="eastAsia"/>
          <w:sz w:val="24"/>
          <w:szCs w:val="24"/>
        </w:rPr>
        <w:t>than</w:t>
      </w:r>
      <w:r w:rsidR="004F5EE3">
        <w:rPr>
          <w:rFonts w:cs="Times New Roman"/>
          <w:sz w:val="24"/>
          <w:szCs w:val="24"/>
        </w:rPr>
        <w:t xml:space="preserve"> </w:t>
      </w:r>
      <w:r w:rsidR="001E5F8A">
        <w:rPr>
          <w:rFonts w:cs="Times New Roman"/>
          <w:sz w:val="24"/>
          <w:szCs w:val="24"/>
        </w:rPr>
        <w:t>its</w:t>
      </w:r>
      <w:r w:rsidR="004F5EE3">
        <w:rPr>
          <w:rFonts w:cs="Times New Roman"/>
          <w:sz w:val="24"/>
          <w:szCs w:val="24"/>
        </w:rPr>
        <w:t xml:space="preserve"> max-</w:t>
      </w:r>
      <w:r w:rsidR="005D2F97">
        <w:rPr>
          <w:rFonts w:cs="Times New Roman"/>
          <w:sz w:val="24"/>
          <w:szCs w:val="24"/>
        </w:rPr>
        <w:t xml:space="preserve">critical </w:t>
      </w:r>
      <w:r w:rsidR="004F5EE3">
        <w:rPr>
          <w:rFonts w:cs="Times New Roman"/>
          <w:sz w:val="24"/>
          <w:szCs w:val="24"/>
        </w:rPr>
        <w:t>number of gas-state</w:t>
      </w:r>
      <w:r w:rsidR="005036C6">
        <w:rPr>
          <w:rFonts w:cs="Times New Roman"/>
          <w:sz w:val="24"/>
          <w:szCs w:val="24"/>
        </w:rPr>
        <w:t xml:space="preserve"> (maximum gas number)</w:t>
      </w:r>
      <w:r w:rsidR="004F5EE3">
        <w:rPr>
          <w:rFonts w:cs="Times New Roman"/>
          <w:sz w:val="24"/>
          <w:szCs w:val="24"/>
        </w:rPr>
        <w:t>.</w:t>
      </w:r>
      <w:r w:rsidR="00B009CD">
        <w:rPr>
          <w:rFonts w:cs="Times New Roman"/>
          <w:sz w:val="24"/>
          <w:szCs w:val="24"/>
        </w:rPr>
        <w:t xml:space="preserve"> </w:t>
      </w:r>
    </w:p>
    <w:p w14:paraId="7752B7E5" w14:textId="77777777" w:rsidR="00AE70A5" w:rsidRDefault="00AE70A5" w:rsidP="00AE70A5">
      <w:pPr>
        <w:keepNext/>
        <w:jc w:val="center"/>
      </w:pPr>
      <w:r>
        <w:rPr>
          <w:noProof/>
          <w:lang w:eastAsia="en-US"/>
        </w:rPr>
        <w:lastRenderedPageBreak/>
        <w:drawing>
          <wp:inline distT="0" distB="0" distL="0" distR="0" wp14:anchorId="45CFB936" wp14:editId="1C221F7E">
            <wp:extent cx="4599111" cy="2720823"/>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622023" cy="2734377"/>
                    </a:xfrm>
                    <a:prstGeom prst="rect">
                      <a:avLst/>
                    </a:prstGeom>
                  </pic:spPr>
                </pic:pic>
              </a:graphicData>
            </a:graphic>
          </wp:inline>
        </w:drawing>
      </w:r>
    </w:p>
    <w:p w14:paraId="6499C4A9" w14:textId="0BF06480" w:rsidR="00AE70A5" w:rsidRPr="00AE70A5" w:rsidRDefault="00AE70A5" w:rsidP="00AE70A5">
      <w:pPr>
        <w:pStyle w:val="a4"/>
        <w:jc w:val="center"/>
        <w:rPr>
          <w:rFonts w:ascii="Times New Roman" w:hAnsi="Times New Roman" w:cs="Times New Roman"/>
          <w:b/>
        </w:rPr>
      </w:pPr>
      <w:bookmarkStart w:id="463" w:name="_Ref15385048"/>
      <w:bookmarkStart w:id="464" w:name="_Toc15395147"/>
      <w:bookmarkStart w:id="465" w:name="_Toc15395363"/>
      <w:bookmarkStart w:id="466" w:name="_Toc15545830"/>
      <w:r w:rsidRPr="00AE70A5">
        <w:rPr>
          <w:rFonts w:ascii="Times New Roman" w:hAnsi="Times New Roman" w:cs="Times New Roman"/>
          <w:b/>
        </w:rPr>
        <w:t xml:space="preserve">Figure </w:t>
      </w:r>
      <w:r w:rsidRPr="00AE70A5">
        <w:rPr>
          <w:rFonts w:ascii="Times New Roman" w:hAnsi="Times New Roman" w:cs="Times New Roman"/>
          <w:b/>
        </w:rPr>
        <w:fldChar w:fldCharType="begin"/>
      </w:r>
      <w:r w:rsidRPr="00AE70A5">
        <w:rPr>
          <w:rFonts w:ascii="Times New Roman" w:hAnsi="Times New Roman" w:cs="Times New Roman"/>
          <w:b/>
        </w:rPr>
        <w:instrText xml:space="preserve"> SEQ Figure \* ARABIC </w:instrText>
      </w:r>
      <w:r w:rsidRPr="00AE70A5">
        <w:rPr>
          <w:rFonts w:ascii="Times New Roman" w:hAnsi="Times New Roman" w:cs="Times New Roman"/>
          <w:b/>
        </w:rPr>
        <w:fldChar w:fldCharType="separate"/>
      </w:r>
      <w:r>
        <w:rPr>
          <w:rFonts w:ascii="Times New Roman" w:hAnsi="Times New Roman" w:cs="Times New Roman"/>
          <w:b/>
          <w:noProof/>
        </w:rPr>
        <w:t>58</w:t>
      </w:r>
      <w:r w:rsidRPr="00AE70A5">
        <w:rPr>
          <w:rFonts w:ascii="Times New Roman" w:hAnsi="Times New Roman" w:cs="Times New Roman"/>
          <w:b/>
        </w:rPr>
        <w:fldChar w:fldCharType="end"/>
      </w:r>
      <w:bookmarkEnd w:id="463"/>
      <w:r w:rsidRPr="00AE70A5">
        <w:rPr>
          <w:rFonts w:ascii="Times New Roman" w:hAnsi="Times New Roman" w:cs="Times New Roman"/>
          <w:b/>
        </w:rPr>
        <w:t>:</w:t>
      </w:r>
      <w:r w:rsidRPr="00AE70A5">
        <w:rPr>
          <w:rFonts w:ascii="Times New Roman" w:hAnsi="Times New Roman" w:cs="Times New Roman"/>
          <w:b/>
          <w:bCs/>
          <w:noProof/>
        </w:rPr>
        <w:t xml:space="preserve"> Critical liquid condition at point A; critical gas condition at point C; two-phase state at point B </w:t>
      </w:r>
      <w:r w:rsidRPr="00AE70A5">
        <w:rPr>
          <w:rFonts w:ascii="Times New Roman" w:hAnsi="Times New Roman" w:cs="Times New Roman"/>
          <w:b/>
          <w:bCs/>
        </w:rPr>
        <w:t>[Source: Modified from The Engineering ToolBox, 2008].</w:t>
      </w:r>
      <w:bookmarkEnd w:id="464"/>
      <w:bookmarkEnd w:id="465"/>
      <w:bookmarkEnd w:id="466"/>
    </w:p>
    <w:p w14:paraId="0EAB1551" w14:textId="304BCD7B" w:rsidR="00F30CD9" w:rsidRPr="00596594" w:rsidRDefault="003963A1" w:rsidP="00596594">
      <w:pPr>
        <w:spacing w:line="480" w:lineRule="auto"/>
        <w:ind w:firstLine="420"/>
        <w:rPr>
          <w:rFonts w:cs="Times New Roman"/>
          <w:sz w:val="24"/>
          <w:szCs w:val="24"/>
        </w:rPr>
      </w:pPr>
      <w:r>
        <w:rPr>
          <w:rFonts w:cs="Times New Roman"/>
          <w:sz w:val="24"/>
          <w:szCs w:val="24"/>
        </w:rPr>
        <w:t>Let me use</w:t>
      </w:r>
      <w:r w:rsidR="00F30CD9">
        <w:rPr>
          <w:rFonts w:cs="Times New Roman"/>
          <w:sz w:val="24"/>
          <w:szCs w:val="24"/>
        </w:rPr>
        <w:t xml:space="preserve"> the </w:t>
      </w:r>
      <w:r w:rsidR="0086712C" w:rsidRPr="00AE70A5">
        <w:rPr>
          <w:rFonts w:cs="Times New Roman"/>
          <w:sz w:val="24"/>
          <w:szCs w:val="24"/>
        </w:rPr>
        <w:t>example</w:t>
      </w:r>
      <w:r w:rsidR="00F30CD9" w:rsidRPr="00AE70A5">
        <w:rPr>
          <w:rFonts w:cs="Times New Roman"/>
          <w:sz w:val="24"/>
          <w:szCs w:val="24"/>
        </w:rPr>
        <w:t xml:space="preserve"> in </w:t>
      </w:r>
      <w:r w:rsidR="00AE70A5" w:rsidRPr="00AE70A5">
        <w:rPr>
          <w:rFonts w:cs="Times New Roman"/>
          <w:sz w:val="24"/>
          <w:szCs w:val="24"/>
        </w:rPr>
        <w:fldChar w:fldCharType="begin"/>
      </w:r>
      <w:r w:rsidR="00AE70A5" w:rsidRPr="00AE70A5">
        <w:rPr>
          <w:rFonts w:cs="Times New Roman"/>
          <w:sz w:val="24"/>
          <w:szCs w:val="24"/>
        </w:rPr>
        <w:instrText xml:space="preserve"> REF _Ref15385048 \h </w:instrText>
      </w:r>
      <w:r w:rsidR="00AE70A5">
        <w:rPr>
          <w:rFonts w:cs="Times New Roman"/>
          <w:sz w:val="24"/>
          <w:szCs w:val="24"/>
        </w:rPr>
        <w:instrText xml:space="preserve"> \* MERGEFORMAT </w:instrText>
      </w:r>
      <w:r w:rsidR="00AE70A5" w:rsidRPr="00AE70A5">
        <w:rPr>
          <w:rFonts w:cs="Times New Roman"/>
          <w:sz w:val="24"/>
          <w:szCs w:val="24"/>
        </w:rPr>
      </w:r>
      <w:r w:rsidR="00AE70A5" w:rsidRPr="00AE70A5">
        <w:rPr>
          <w:rFonts w:cs="Times New Roman"/>
          <w:sz w:val="24"/>
          <w:szCs w:val="24"/>
        </w:rPr>
        <w:fldChar w:fldCharType="separate"/>
      </w:r>
      <w:r w:rsidR="00AE70A5" w:rsidRPr="00AE70A5">
        <w:rPr>
          <w:rFonts w:cs="Times New Roman"/>
          <w:b/>
          <w:sz w:val="24"/>
          <w:szCs w:val="24"/>
        </w:rPr>
        <w:t xml:space="preserve">Figure </w:t>
      </w:r>
      <w:r w:rsidR="00AE70A5" w:rsidRPr="00AE70A5">
        <w:rPr>
          <w:rFonts w:cs="Times New Roman"/>
          <w:b/>
          <w:noProof/>
          <w:sz w:val="24"/>
          <w:szCs w:val="24"/>
        </w:rPr>
        <w:t>58</w:t>
      </w:r>
      <w:r w:rsidR="00AE70A5" w:rsidRPr="00AE70A5">
        <w:rPr>
          <w:rFonts w:cs="Times New Roman"/>
          <w:sz w:val="24"/>
          <w:szCs w:val="24"/>
        </w:rPr>
        <w:fldChar w:fldCharType="end"/>
      </w:r>
      <w:r w:rsidR="00F30CD9" w:rsidRPr="00AE70A5">
        <w:rPr>
          <w:rFonts w:cs="Times New Roman"/>
          <w:sz w:val="24"/>
          <w:szCs w:val="24"/>
        </w:rPr>
        <w:t xml:space="preserve"> to</w:t>
      </w:r>
      <w:r w:rsidR="00F30CD9" w:rsidRPr="00596594">
        <w:rPr>
          <w:rFonts w:cs="Times New Roman"/>
          <w:sz w:val="24"/>
          <w:szCs w:val="24"/>
        </w:rPr>
        <w:t xml:space="preserve"> </w:t>
      </w:r>
      <w:r w:rsidRPr="00596594">
        <w:rPr>
          <w:rFonts w:cs="Times New Roman"/>
          <w:sz w:val="24"/>
          <w:szCs w:val="24"/>
        </w:rPr>
        <w:t>show</w:t>
      </w:r>
      <w:r w:rsidRPr="00243A12">
        <w:rPr>
          <w:rFonts w:cs="Times New Roman"/>
          <w:sz w:val="24"/>
          <w:szCs w:val="24"/>
        </w:rPr>
        <w:t xml:space="preserve"> the procedures</w:t>
      </w:r>
      <w:r>
        <w:rPr>
          <w:rFonts w:cs="Times New Roman"/>
          <w:sz w:val="24"/>
          <w:szCs w:val="24"/>
        </w:rPr>
        <w:t xml:space="preserve"> of</w:t>
      </w:r>
      <w:r w:rsidR="00596594">
        <w:rPr>
          <w:rFonts w:cs="Times New Roman"/>
          <w:sz w:val="24"/>
          <w:szCs w:val="24"/>
        </w:rPr>
        <w:t xml:space="preserve"> this new method</w:t>
      </w:r>
      <w:r>
        <w:rPr>
          <w:rFonts w:cs="Times New Roman"/>
          <w:sz w:val="24"/>
          <w:szCs w:val="24"/>
        </w:rPr>
        <w:t>. I</w:t>
      </w:r>
      <w:r w:rsidR="0086712C">
        <w:rPr>
          <w:rFonts w:cs="Times New Roman"/>
          <w:sz w:val="24"/>
          <w:szCs w:val="24"/>
        </w:rPr>
        <w:t xml:space="preserve">n this pure-C1 system, </w:t>
      </w:r>
      <w:r w:rsidR="00F30CD9">
        <w:rPr>
          <w:rFonts w:cs="Times New Roman"/>
          <w:sz w:val="24"/>
          <w:szCs w:val="24"/>
        </w:rPr>
        <w:t>the purpose is to find the number of liquid-C1 molecule</w:t>
      </w:r>
      <w:r w:rsidR="00A12D15">
        <w:rPr>
          <w:rFonts w:cs="Times New Roman"/>
          <w:sz w:val="24"/>
          <w:szCs w:val="24"/>
        </w:rPr>
        <w:t>s</w:t>
      </w:r>
      <w:r w:rsidR="00F30CD9">
        <w:rPr>
          <w:rFonts w:cs="Times New Roman"/>
          <w:sz w:val="24"/>
          <w:szCs w:val="24"/>
        </w:rPr>
        <w:t xml:space="preserve"> and gas-C1 molecule</w:t>
      </w:r>
      <w:r w:rsidR="00A12D15">
        <w:rPr>
          <w:rFonts w:cs="Times New Roman"/>
          <w:sz w:val="24"/>
          <w:szCs w:val="24"/>
        </w:rPr>
        <w:t>s</w:t>
      </w:r>
      <w:r w:rsidR="00F30CD9">
        <w:rPr>
          <w:rFonts w:cs="Times New Roman"/>
          <w:sz w:val="24"/>
          <w:szCs w:val="24"/>
        </w:rPr>
        <w:t xml:space="preserve"> at point B</w:t>
      </w:r>
      <w:r w:rsidR="00A12D15">
        <w:rPr>
          <w:rFonts w:cs="Times New Roman"/>
          <w:sz w:val="24"/>
          <w:szCs w:val="24"/>
        </w:rPr>
        <w:t xml:space="preserve"> under 30</w:t>
      </w:r>
      <w:r w:rsidR="001626F4">
        <w:rPr>
          <w:rFonts w:cs="Times New Roman"/>
          <w:sz w:val="24"/>
          <w:szCs w:val="24"/>
        </w:rPr>
        <w:t xml:space="preserve"> </w:t>
      </w:r>
      <w:r w:rsidR="00A12D15">
        <w:rPr>
          <w:rFonts w:cs="Times New Roman"/>
          <w:sz w:val="24"/>
          <w:szCs w:val="24"/>
        </w:rPr>
        <w:t>bar</w:t>
      </w:r>
      <w:r w:rsidR="00F30CD9">
        <w:rPr>
          <w:rFonts w:cs="Times New Roman"/>
          <w:sz w:val="24"/>
          <w:szCs w:val="24"/>
        </w:rPr>
        <w:t xml:space="preserve"> (</w:t>
      </w:r>
      <w:r w:rsidR="00A12D15">
        <w:rPr>
          <w:rFonts w:cs="Times New Roman"/>
          <w:sz w:val="24"/>
          <w:szCs w:val="24"/>
        </w:rPr>
        <w:t>two</w:t>
      </w:r>
      <w:r w:rsidR="003A385F">
        <w:rPr>
          <w:rFonts w:cs="Times New Roman"/>
          <w:sz w:val="24"/>
          <w:szCs w:val="24"/>
        </w:rPr>
        <w:t>-</w:t>
      </w:r>
      <w:r w:rsidR="00A12D15">
        <w:rPr>
          <w:rFonts w:cs="Times New Roman"/>
          <w:sz w:val="24"/>
          <w:szCs w:val="24"/>
        </w:rPr>
        <w:t xml:space="preserve">phase </w:t>
      </w:r>
      <w:r w:rsidR="00F30CD9">
        <w:rPr>
          <w:rFonts w:cs="Times New Roman"/>
          <w:sz w:val="24"/>
          <w:szCs w:val="24"/>
        </w:rPr>
        <w:t>state)</w:t>
      </w:r>
      <w:r w:rsidR="00A12D15">
        <w:rPr>
          <w:rFonts w:cs="Times New Roman"/>
          <w:sz w:val="24"/>
          <w:szCs w:val="24"/>
        </w:rPr>
        <w:t xml:space="preserve">. </w:t>
      </w:r>
      <w:r w:rsidR="0080653F">
        <w:rPr>
          <w:rFonts w:cs="Times New Roman"/>
          <w:sz w:val="24"/>
          <w:szCs w:val="24"/>
        </w:rPr>
        <w:t xml:space="preserve">At first, the point C </w:t>
      </w:r>
      <w:r>
        <w:rPr>
          <w:rFonts w:cs="Times New Roman"/>
          <w:sz w:val="24"/>
          <w:szCs w:val="24"/>
        </w:rPr>
        <w:t>was</w:t>
      </w:r>
      <w:r w:rsidR="0080653F">
        <w:rPr>
          <w:rFonts w:cs="Times New Roman"/>
          <w:sz w:val="24"/>
          <w:szCs w:val="24"/>
        </w:rPr>
        <w:t xml:space="preserve"> defined as critical point/critical condition for its pure gas-state; point A </w:t>
      </w:r>
      <w:r>
        <w:rPr>
          <w:rFonts w:cs="Times New Roman"/>
          <w:sz w:val="24"/>
          <w:szCs w:val="24"/>
        </w:rPr>
        <w:t>was</w:t>
      </w:r>
      <w:r w:rsidR="0080653F">
        <w:rPr>
          <w:rFonts w:cs="Times New Roman"/>
          <w:sz w:val="24"/>
          <w:szCs w:val="24"/>
        </w:rPr>
        <w:t xml:space="preserve"> defined as critical point/critical condition for its pure liquid-state. At second, the </w:t>
      </w:r>
      <w:r>
        <w:rPr>
          <w:rFonts w:cs="Times New Roman"/>
          <w:sz w:val="24"/>
          <w:szCs w:val="24"/>
        </w:rPr>
        <w:t xml:space="preserve">max/min </w:t>
      </w:r>
      <w:r w:rsidR="0080653F">
        <w:rPr>
          <w:rFonts w:cs="Times New Roman"/>
          <w:sz w:val="24"/>
          <w:szCs w:val="24"/>
        </w:rPr>
        <w:t xml:space="preserve">critical distance </w:t>
      </w:r>
      <w:r>
        <w:rPr>
          <w:rFonts w:cs="Times New Roman"/>
          <w:sz w:val="24"/>
          <w:szCs w:val="24"/>
        </w:rPr>
        <w:t>of</w:t>
      </w:r>
      <w:r w:rsidR="0080653F">
        <w:rPr>
          <w:rFonts w:cs="Times New Roman"/>
          <w:sz w:val="24"/>
          <w:szCs w:val="24"/>
        </w:rPr>
        <w:t xml:space="preserve"> each phase-state can be determined </w:t>
      </w:r>
      <w:r w:rsidR="00D2042D">
        <w:rPr>
          <w:rFonts w:cs="Times New Roman"/>
          <w:sz w:val="24"/>
          <w:szCs w:val="24"/>
        </w:rPr>
        <w:t xml:space="preserve">based on point A </w:t>
      </w:r>
      <w:r w:rsidR="00D2042D" w:rsidRPr="00D2042D">
        <w:rPr>
          <w:rFonts w:cs="Times New Roman"/>
          <w:color w:val="000000" w:themeColor="text1"/>
          <w:sz w:val="24"/>
          <w:szCs w:val="24"/>
        </w:rPr>
        <w:t>and point C</w:t>
      </w:r>
      <w:r w:rsidR="0080653F" w:rsidRPr="00D2042D">
        <w:rPr>
          <w:rFonts w:cs="Times New Roman"/>
          <w:color w:val="000000" w:themeColor="text1"/>
          <w:sz w:val="24"/>
          <w:szCs w:val="24"/>
        </w:rPr>
        <w:t>.</w:t>
      </w:r>
      <w:r w:rsidR="008E5EEF">
        <w:rPr>
          <w:rFonts w:cs="Times New Roman"/>
          <w:color w:val="000000" w:themeColor="text1"/>
          <w:sz w:val="24"/>
          <w:szCs w:val="24"/>
        </w:rPr>
        <w:t xml:space="preserve"> A</w:t>
      </w:r>
      <w:r>
        <w:rPr>
          <w:rFonts w:cs="Times New Roman"/>
          <w:color w:val="000000" w:themeColor="text1"/>
          <w:sz w:val="24"/>
          <w:szCs w:val="24"/>
        </w:rPr>
        <w:t>fter the critical d</w:t>
      </w:r>
      <w:r w:rsidR="00F434CF">
        <w:rPr>
          <w:rFonts w:cs="Times New Roman"/>
          <w:color w:val="000000" w:themeColor="text1"/>
          <w:sz w:val="24"/>
          <w:szCs w:val="24"/>
        </w:rPr>
        <w:t>istance determined, the region A</w:t>
      </w:r>
      <w:r w:rsidR="006C3C19">
        <w:rPr>
          <w:rFonts w:cs="Times New Roman"/>
          <w:color w:val="000000" w:themeColor="text1"/>
          <w:sz w:val="24"/>
          <w:szCs w:val="24"/>
        </w:rPr>
        <w:t xml:space="preserve"> and the max-gas number/min-liquid number </w:t>
      </w:r>
      <w:r w:rsidR="00D2042D">
        <w:rPr>
          <w:rFonts w:cs="Times New Roman"/>
          <w:color w:val="000000" w:themeColor="text1"/>
          <w:sz w:val="24"/>
          <w:szCs w:val="24"/>
        </w:rPr>
        <w:t>can be</w:t>
      </w:r>
      <w:r w:rsidR="006C3C19">
        <w:rPr>
          <w:rFonts w:cs="Times New Roman"/>
          <w:color w:val="000000" w:themeColor="text1"/>
          <w:sz w:val="24"/>
          <w:szCs w:val="24"/>
        </w:rPr>
        <w:t xml:space="preserve"> determined through</w:t>
      </w:r>
      <w:r w:rsidR="00881355">
        <w:rPr>
          <w:rFonts w:cs="Times New Roman"/>
          <w:color w:val="000000" w:themeColor="text1"/>
          <w:sz w:val="24"/>
          <w:szCs w:val="24"/>
        </w:rPr>
        <w:t xml:space="preserve"> steps introduced before</w:t>
      </w:r>
      <w:r w:rsidR="006C3C19">
        <w:rPr>
          <w:rFonts w:cs="Times New Roman"/>
          <w:color w:val="000000" w:themeColor="text1"/>
          <w:sz w:val="24"/>
          <w:szCs w:val="24"/>
        </w:rPr>
        <w:t>.</w:t>
      </w:r>
      <w:r w:rsidR="008E5EEF">
        <w:rPr>
          <w:rFonts w:cs="Times New Roman"/>
          <w:color w:val="000000" w:themeColor="text1"/>
          <w:sz w:val="24"/>
          <w:szCs w:val="24"/>
        </w:rPr>
        <w:t xml:space="preserve"> F</w:t>
      </w:r>
      <w:r w:rsidR="00A5362D">
        <w:rPr>
          <w:rFonts w:cs="Times New Roman"/>
          <w:sz w:val="24"/>
          <w:szCs w:val="24"/>
        </w:rPr>
        <w:t>inally,</w:t>
      </w:r>
      <w:r w:rsidR="008E5EEF">
        <w:rPr>
          <w:rFonts w:cs="Times New Roman"/>
          <w:sz w:val="24"/>
          <w:szCs w:val="24"/>
        </w:rPr>
        <w:t xml:space="preserve"> for example, </w:t>
      </w:r>
      <w:r w:rsidR="00285960">
        <w:rPr>
          <w:rFonts w:cs="Times New Roman"/>
          <w:sz w:val="24"/>
          <w:szCs w:val="24"/>
        </w:rPr>
        <w:t>it is determined</w:t>
      </w:r>
      <w:r w:rsidR="00195704" w:rsidRPr="00195704">
        <w:rPr>
          <w:rFonts w:cs="Times New Roman"/>
          <w:sz w:val="24"/>
          <w:szCs w:val="24"/>
        </w:rPr>
        <w:t xml:space="preserve"> that </w:t>
      </w:r>
      <w:r w:rsidR="00A07602" w:rsidRPr="00195704">
        <w:rPr>
          <w:rFonts w:cs="Times New Roman"/>
          <w:sz w:val="24"/>
          <w:szCs w:val="24"/>
        </w:rPr>
        <w:t>the min-</w:t>
      </w:r>
      <w:r w:rsidR="004B2C29" w:rsidRPr="00195704">
        <w:rPr>
          <w:rFonts w:cs="Times New Roman"/>
          <w:sz w:val="24"/>
          <w:szCs w:val="24"/>
        </w:rPr>
        <w:t>liquid</w:t>
      </w:r>
      <w:r w:rsidR="00CA3A11">
        <w:rPr>
          <w:rFonts w:cs="Times New Roman"/>
          <w:sz w:val="24"/>
          <w:szCs w:val="24"/>
        </w:rPr>
        <w:t xml:space="preserve"> number</w:t>
      </w:r>
      <w:r w:rsidR="004B2C29" w:rsidRPr="00195704">
        <w:rPr>
          <w:rFonts w:cs="Times New Roman"/>
          <w:sz w:val="24"/>
          <w:szCs w:val="24"/>
        </w:rPr>
        <w:t xml:space="preserve"> is 5 </w:t>
      </w:r>
      <w:r w:rsidR="001738AC" w:rsidRPr="00195704">
        <w:rPr>
          <w:rFonts w:cs="Times New Roman"/>
          <w:sz w:val="24"/>
          <w:szCs w:val="24"/>
        </w:rPr>
        <w:t>neighbors</w:t>
      </w:r>
      <w:r w:rsidR="00413A21" w:rsidRPr="00195704">
        <w:rPr>
          <w:rFonts w:cs="Times New Roman"/>
          <w:sz w:val="24"/>
          <w:szCs w:val="24"/>
        </w:rPr>
        <w:t xml:space="preserve"> </w:t>
      </w:r>
      <w:r w:rsidR="004B2C29" w:rsidRPr="00195704">
        <w:rPr>
          <w:rFonts w:cs="Times New Roman"/>
          <w:sz w:val="24"/>
          <w:szCs w:val="24"/>
        </w:rPr>
        <w:t>and max-gas</w:t>
      </w:r>
      <w:r w:rsidR="00CA3A11">
        <w:rPr>
          <w:rFonts w:cs="Times New Roman"/>
          <w:sz w:val="24"/>
          <w:szCs w:val="24"/>
        </w:rPr>
        <w:t xml:space="preserve"> number</w:t>
      </w:r>
      <w:r w:rsidR="00413A21" w:rsidRPr="00195704">
        <w:rPr>
          <w:rFonts w:cs="Times New Roman"/>
          <w:sz w:val="24"/>
          <w:szCs w:val="24"/>
        </w:rPr>
        <w:t xml:space="preserve"> is 3 </w:t>
      </w:r>
      <w:r w:rsidR="001738AC" w:rsidRPr="00195704">
        <w:rPr>
          <w:rFonts w:cs="Times New Roman"/>
          <w:sz w:val="24"/>
          <w:szCs w:val="24"/>
        </w:rPr>
        <w:t>neighbors</w:t>
      </w:r>
      <w:r w:rsidR="00CA3A11">
        <w:rPr>
          <w:rFonts w:cs="Times New Roman"/>
          <w:sz w:val="24"/>
          <w:szCs w:val="24"/>
        </w:rPr>
        <w:t xml:space="preserve"> under 30 bar. If the critical number of</w:t>
      </w:r>
      <w:r w:rsidR="00413A21" w:rsidRPr="00195704">
        <w:rPr>
          <w:rFonts w:cs="Times New Roman"/>
          <w:sz w:val="24"/>
          <w:szCs w:val="24"/>
        </w:rPr>
        <w:t xml:space="preserve"> </w:t>
      </w:r>
      <w:r w:rsidR="00A5362D">
        <w:rPr>
          <w:rFonts w:cs="Times New Roman"/>
          <w:sz w:val="24"/>
          <w:szCs w:val="24"/>
        </w:rPr>
        <w:t xml:space="preserve">a </w:t>
      </w:r>
      <w:r w:rsidR="00413A21" w:rsidRPr="00195704">
        <w:rPr>
          <w:rFonts w:cs="Times New Roman"/>
          <w:sz w:val="24"/>
          <w:szCs w:val="24"/>
        </w:rPr>
        <w:t xml:space="preserve">molecule in </w:t>
      </w:r>
      <w:r w:rsidR="003A385F">
        <w:rPr>
          <w:rFonts w:cs="Times New Roman"/>
          <w:sz w:val="24"/>
          <w:szCs w:val="24"/>
        </w:rPr>
        <w:t xml:space="preserve">the </w:t>
      </w:r>
      <w:r w:rsidR="00195704">
        <w:rPr>
          <w:rFonts w:cs="Times New Roman"/>
          <w:sz w:val="24"/>
          <w:szCs w:val="24"/>
        </w:rPr>
        <w:t>two-phase state</w:t>
      </w:r>
      <w:r w:rsidR="00CA3A11">
        <w:rPr>
          <w:rFonts w:cs="Times New Roman"/>
          <w:sz w:val="24"/>
          <w:szCs w:val="24"/>
        </w:rPr>
        <w:t xml:space="preserve"> is </w:t>
      </w:r>
      <w:r w:rsidR="00413A21" w:rsidRPr="00195704">
        <w:rPr>
          <w:rFonts w:cs="Times New Roman"/>
          <w:sz w:val="24"/>
          <w:szCs w:val="24"/>
        </w:rPr>
        <w:t xml:space="preserve">2 </w:t>
      </w:r>
      <w:r w:rsidR="001738AC" w:rsidRPr="00195704">
        <w:rPr>
          <w:rFonts w:cs="Times New Roman"/>
          <w:sz w:val="24"/>
          <w:szCs w:val="24"/>
        </w:rPr>
        <w:t>neighbors</w:t>
      </w:r>
      <w:r w:rsidR="00CA3A11">
        <w:rPr>
          <w:rFonts w:cs="Times New Roman"/>
          <w:sz w:val="24"/>
          <w:szCs w:val="24"/>
        </w:rPr>
        <w:t xml:space="preserve">, </w:t>
      </w:r>
      <w:r w:rsidR="00413A21" w:rsidRPr="00195704">
        <w:rPr>
          <w:rFonts w:cs="Times New Roman"/>
          <w:sz w:val="24"/>
          <w:szCs w:val="24"/>
        </w:rPr>
        <w:t>then</w:t>
      </w:r>
      <w:r w:rsidR="00A5362D">
        <w:rPr>
          <w:rFonts w:cs="Times New Roman"/>
          <w:sz w:val="24"/>
          <w:szCs w:val="24"/>
        </w:rPr>
        <w:t xml:space="preserve"> it</w:t>
      </w:r>
      <w:r w:rsidR="00195704">
        <w:rPr>
          <w:rFonts w:cs="Times New Roman"/>
          <w:sz w:val="24"/>
          <w:szCs w:val="24"/>
        </w:rPr>
        <w:t xml:space="preserve"> is</w:t>
      </w:r>
      <w:r w:rsidR="00413A21" w:rsidRPr="00195704">
        <w:rPr>
          <w:rFonts w:cs="Times New Roman"/>
          <w:sz w:val="24"/>
          <w:szCs w:val="24"/>
        </w:rPr>
        <w:t xml:space="preserve"> defined as </w:t>
      </w:r>
      <w:r w:rsidR="003A385F">
        <w:rPr>
          <w:rFonts w:cs="Times New Roman"/>
          <w:sz w:val="24"/>
          <w:szCs w:val="24"/>
        </w:rPr>
        <w:t xml:space="preserve">a </w:t>
      </w:r>
      <w:r w:rsidR="00413A21" w:rsidRPr="00195704">
        <w:rPr>
          <w:rFonts w:cs="Times New Roman"/>
          <w:sz w:val="24"/>
          <w:szCs w:val="24"/>
        </w:rPr>
        <w:t>gas molecule;</w:t>
      </w:r>
      <w:r w:rsidR="00195704">
        <w:rPr>
          <w:rFonts w:cs="Times New Roman"/>
          <w:sz w:val="24"/>
          <w:szCs w:val="24"/>
        </w:rPr>
        <w:t xml:space="preserve"> if</w:t>
      </w:r>
      <w:r w:rsidR="00413A21" w:rsidRPr="00195704">
        <w:rPr>
          <w:rFonts w:cs="Times New Roman"/>
          <w:sz w:val="24"/>
          <w:szCs w:val="24"/>
        </w:rPr>
        <w:t xml:space="preserve"> </w:t>
      </w:r>
      <w:r w:rsidR="00CA3A11">
        <w:rPr>
          <w:rFonts w:cs="Times New Roman"/>
          <w:sz w:val="24"/>
          <w:szCs w:val="24"/>
        </w:rPr>
        <w:t>the critical number of</w:t>
      </w:r>
      <w:r w:rsidR="00413A21" w:rsidRPr="00195704">
        <w:rPr>
          <w:rFonts w:cs="Times New Roman"/>
          <w:sz w:val="24"/>
          <w:szCs w:val="24"/>
        </w:rPr>
        <w:t xml:space="preserve"> </w:t>
      </w:r>
      <w:r w:rsidR="00A5362D">
        <w:rPr>
          <w:rFonts w:cs="Times New Roman"/>
          <w:sz w:val="24"/>
          <w:szCs w:val="24"/>
        </w:rPr>
        <w:t xml:space="preserve">a </w:t>
      </w:r>
      <w:r w:rsidR="00413A21" w:rsidRPr="00195704">
        <w:rPr>
          <w:rFonts w:cs="Times New Roman"/>
          <w:sz w:val="24"/>
          <w:szCs w:val="24"/>
        </w:rPr>
        <w:t>molecule</w:t>
      </w:r>
      <w:r w:rsidR="00A5362D">
        <w:rPr>
          <w:rFonts w:cs="Times New Roman"/>
          <w:sz w:val="24"/>
          <w:szCs w:val="24"/>
        </w:rPr>
        <w:t xml:space="preserve"> </w:t>
      </w:r>
      <w:r w:rsidR="00413A21" w:rsidRPr="00195704">
        <w:rPr>
          <w:rFonts w:cs="Times New Roman"/>
          <w:sz w:val="24"/>
          <w:szCs w:val="24"/>
        </w:rPr>
        <w:t xml:space="preserve">in </w:t>
      </w:r>
      <w:r w:rsidR="003A385F">
        <w:rPr>
          <w:rFonts w:cs="Times New Roman"/>
          <w:sz w:val="24"/>
          <w:szCs w:val="24"/>
        </w:rPr>
        <w:t xml:space="preserve">the </w:t>
      </w:r>
      <w:r w:rsidR="00195704">
        <w:rPr>
          <w:rFonts w:cs="Times New Roman"/>
          <w:sz w:val="24"/>
          <w:szCs w:val="24"/>
        </w:rPr>
        <w:t xml:space="preserve">two-phase </w:t>
      </w:r>
      <w:r w:rsidR="00413A21" w:rsidRPr="00195704">
        <w:rPr>
          <w:rFonts w:cs="Times New Roman"/>
          <w:sz w:val="24"/>
          <w:szCs w:val="24"/>
        </w:rPr>
        <w:t xml:space="preserve">state </w:t>
      </w:r>
      <w:r w:rsidR="00CA3A11">
        <w:rPr>
          <w:rFonts w:cs="Times New Roman"/>
          <w:sz w:val="24"/>
          <w:szCs w:val="24"/>
        </w:rPr>
        <w:t>is</w:t>
      </w:r>
      <w:r w:rsidR="00413A21" w:rsidRPr="00195704">
        <w:rPr>
          <w:rFonts w:cs="Times New Roman"/>
          <w:sz w:val="24"/>
          <w:szCs w:val="24"/>
        </w:rPr>
        <w:t xml:space="preserve"> 7 </w:t>
      </w:r>
      <w:r w:rsidR="001738AC" w:rsidRPr="00195704">
        <w:rPr>
          <w:rFonts w:cs="Times New Roman"/>
          <w:sz w:val="24"/>
          <w:szCs w:val="24"/>
        </w:rPr>
        <w:t>neighbors</w:t>
      </w:r>
      <w:r w:rsidR="00CA3A11">
        <w:rPr>
          <w:rFonts w:cs="Times New Roman"/>
          <w:sz w:val="24"/>
          <w:szCs w:val="24"/>
        </w:rPr>
        <w:t xml:space="preserve">, </w:t>
      </w:r>
      <w:r w:rsidR="00413A21" w:rsidRPr="00195704">
        <w:rPr>
          <w:rFonts w:cs="Times New Roman"/>
          <w:sz w:val="24"/>
          <w:szCs w:val="24"/>
        </w:rPr>
        <w:t>then</w:t>
      </w:r>
      <w:r w:rsidR="00A5362D">
        <w:rPr>
          <w:rFonts w:cs="Times New Roman"/>
          <w:sz w:val="24"/>
          <w:szCs w:val="24"/>
        </w:rPr>
        <w:t xml:space="preserve"> it </w:t>
      </w:r>
      <w:r w:rsidR="00195704">
        <w:rPr>
          <w:rFonts w:cs="Times New Roman"/>
          <w:sz w:val="24"/>
          <w:szCs w:val="24"/>
        </w:rPr>
        <w:t>is</w:t>
      </w:r>
      <w:r w:rsidR="00413A21" w:rsidRPr="00195704">
        <w:rPr>
          <w:rFonts w:cs="Times New Roman"/>
          <w:sz w:val="24"/>
          <w:szCs w:val="24"/>
        </w:rPr>
        <w:t xml:space="preserve"> defined as </w:t>
      </w:r>
      <w:r w:rsidR="003A385F">
        <w:rPr>
          <w:rFonts w:cs="Times New Roman"/>
          <w:sz w:val="24"/>
          <w:szCs w:val="24"/>
        </w:rPr>
        <w:t xml:space="preserve">a </w:t>
      </w:r>
      <w:r w:rsidR="00413A21" w:rsidRPr="00195704">
        <w:rPr>
          <w:rFonts w:cs="Times New Roman"/>
          <w:sz w:val="24"/>
          <w:szCs w:val="24"/>
        </w:rPr>
        <w:t>liquid molecule. That’s it!</w:t>
      </w:r>
      <w:r w:rsidR="00413A21">
        <w:rPr>
          <w:rFonts w:cs="Times New Roman"/>
          <w:sz w:val="24"/>
          <w:szCs w:val="24"/>
        </w:rPr>
        <w:t xml:space="preserve"> </w:t>
      </w:r>
    </w:p>
    <w:p w14:paraId="17300334" w14:textId="3D58F314" w:rsidR="00704CF2" w:rsidRDefault="00704CF2" w:rsidP="00A07602">
      <w:pPr>
        <w:pStyle w:val="a4"/>
        <w:rPr>
          <w:rFonts w:ascii="Times New Roman" w:hAnsi="Times New Roman" w:cs="Times New Roman"/>
          <w:sz w:val="24"/>
          <w:szCs w:val="24"/>
        </w:rPr>
      </w:pPr>
    </w:p>
    <w:p w14:paraId="1872214E" w14:textId="77777777" w:rsidR="00AE70A5" w:rsidRPr="00AE70A5" w:rsidRDefault="00AE70A5" w:rsidP="00AE70A5"/>
    <w:p w14:paraId="3F6F83E4" w14:textId="00CDB60A" w:rsidR="00C818DA" w:rsidRPr="00CF20A3" w:rsidRDefault="000E1178" w:rsidP="00092D63">
      <w:pPr>
        <w:pStyle w:val="4"/>
      </w:pPr>
      <w:bookmarkStart w:id="467" w:name="_Toc15547224"/>
      <w:r w:rsidRPr="00CF20A3">
        <w:rPr>
          <w:rFonts w:hint="eastAsia"/>
        </w:rPr>
        <w:lastRenderedPageBreak/>
        <w:t>4</w:t>
      </w:r>
      <w:r w:rsidR="002F7894" w:rsidRPr="00CF20A3">
        <w:t>.</w:t>
      </w:r>
      <w:r w:rsidR="005B5E49" w:rsidRPr="00CF20A3">
        <w:t>3</w:t>
      </w:r>
      <w:r w:rsidR="00930157" w:rsidRPr="00CF20A3">
        <w:t>.</w:t>
      </w:r>
      <w:r w:rsidR="005B5E49" w:rsidRPr="00CF20A3">
        <w:t>5</w:t>
      </w:r>
      <w:r w:rsidR="002F7894" w:rsidRPr="00CF20A3">
        <w:t xml:space="preserve"> </w:t>
      </w:r>
      <w:r w:rsidR="005B5E49" w:rsidRPr="00CF20A3">
        <w:t xml:space="preserve">A </w:t>
      </w:r>
      <w:r w:rsidR="001708F2" w:rsidRPr="00CF20A3">
        <w:t>Case S</w:t>
      </w:r>
      <w:r w:rsidR="00C818DA" w:rsidRPr="00CF20A3">
        <w:t>tudy</w:t>
      </w:r>
      <w:r w:rsidR="00D87F60" w:rsidRPr="00CF20A3">
        <w:t xml:space="preserve"> to </w:t>
      </w:r>
      <w:r w:rsidR="00267F29">
        <w:t>T</w:t>
      </w:r>
      <w:r w:rsidR="00D87F60" w:rsidRPr="00CF20A3">
        <w:t>est the</w:t>
      </w:r>
      <w:r w:rsidR="001708F2" w:rsidRPr="00CF20A3">
        <w:t xml:space="preserve"> Third M</w:t>
      </w:r>
      <w:r w:rsidR="005B5E49" w:rsidRPr="00CF20A3">
        <w:t>ethod</w:t>
      </w:r>
      <w:bookmarkEnd w:id="467"/>
      <w:r w:rsidR="00C818DA" w:rsidRPr="00CF20A3">
        <w:t xml:space="preserve"> </w:t>
      </w:r>
    </w:p>
    <w:p w14:paraId="0850D1B5" w14:textId="2878A116" w:rsidR="00DA07EB" w:rsidRPr="005B5E49" w:rsidRDefault="00931B7B" w:rsidP="00095543">
      <w:pPr>
        <w:spacing w:line="480" w:lineRule="auto"/>
        <w:rPr>
          <w:rFonts w:cs="Times New Roman"/>
          <w:b/>
          <w:color w:val="FF0000"/>
          <w:sz w:val="52"/>
          <w:szCs w:val="52"/>
        </w:rPr>
      </w:pPr>
      <w:r>
        <w:rPr>
          <w:rFonts w:cs="Times New Roman"/>
          <w:b/>
          <w:color w:val="FF0000"/>
          <w:sz w:val="52"/>
          <w:szCs w:val="52"/>
        </w:rPr>
        <w:tab/>
      </w:r>
      <w:r w:rsidR="003A385F">
        <w:rPr>
          <w:rFonts w:cs="Times New Roman"/>
          <w:sz w:val="24"/>
          <w:szCs w:val="24"/>
        </w:rPr>
        <w:t>A</w:t>
      </w:r>
      <w:r w:rsidRPr="00891D4C">
        <w:rPr>
          <w:rFonts w:cs="Times New Roman"/>
          <w:sz w:val="24"/>
          <w:szCs w:val="24"/>
        </w:rPr>
        <w:t xml:space="preserve"> case study was </w:t>
      </w:r>
      <w:r w:rsidR="004D2C1F" w:rsidRPr="00891D4C">
        <w:rPr>
          <w:rFonts w:cs="Times New Roman"/>
          <w:sz w:val="24"/>
          <w:szCs w:val="24"/>
        </w:rPr>
        <w:t>used</w:t>
      </w:r>
      <w:r w:rsidRPr="00891D4C">
        <w:rPr>
          <w:rFonts w:cs="Times New Roman"/>
          <w:sz w:val="24"/>
          <w:szCs w:val="24"/>
        </w:rPr>
        <w:t xml:space="preserve"> to </w:t>
      </w:r>
      <w:r w:rsidR="008C06B9" w:rsidRPr="00891D4C">
        <w:rPr>
          <w:rFonts w:cs="Times New Roman"/>
          <w:sz w:val="24"/>
          <w:szCs w:val="24"/>
        </w:rPr>
        <w:t>test</w:t>
      </w:r>
      <w:r w:rsidRPr="00891D4C">
        <w:rPr>
          <w:rFonts w:cs="Times New Roman"/>
          <w:sz w:val="24"/>
          <w:szCs w:val="24"/>
        </w:rPr>
        <w:t xml:space="preserve"> </w:t>
      </w:r>
      <w:r w:rsidR="00D87F60">
        <w:rPr>
          <w:rFonts w:cs="Times New Roman" w:hint="eastAsia"/>
          <w:sz w:val="24"/>
          <w:szCs w:val="24"/>
        </w:rPr>
        <w:t>the</w:t>
      </w:r>
      <w:r w:rsidR="004D2C1F" w:rsidRPr="00891D4C">
        <w:rPr>
          <w:rFonts w:cs="Times New Roman"/>
          <w:sz w:val="24"/>
          <w:szCs w:val="24"/>
        </w:rPr>
        <w:t xml:space="preserve"> </w:t>
      </w:r>
      <w:r w:rsidR="004D2C1F" w:rsidRPr="00660466">
        <w:rPr>
          <w:rFonts w:cs="Times New Roman"/>
          <w:sz w:val="24"/>
          <w:szCs w:val="24"/>
        </w:rPr>
        <w:t>new</w:t>
      </w:r>
      <w:r w:rsidRPr="00660466">
        <w:rPr>
          <w:rFonts w:cs="Times New Roman"/>
          <w:sz w:val="24"/>
          <w:szCs w:val="24"/>
        </w:rPr>
        <w:t xml:space="preserve"> method.</w:t>
      </w:r>
      <w:r w:rsidR="004D2C1F" w:rsidRPr="00660466">
        <w:rPr>
          <w:rFonts w:cs="Times New Roman"/>
          <w:sz w:val="24"/>
          <w:szCs w:val="24"/>
        </w:rPr>
        <w:t xml:space="preserve"> In </w:t>
      </w:r>
      <w:r w:rsidR="00596594" w:rsidRPr="00660466">
        <w:rPr>
          <w:rFonts w:cs="Times New Roman"/>
          <w:sz w:val="24"/>
          <w:szCs w:val="24"/>
        </w:rPr>
        <w:fldChar w:fldCharType="begin"/>
      </w:r>
      <w:r w:rsidR="00596594" w:rsidRPr="00660466">
        <w:rPr>
          <w:rFonts w:cs="Times New Roman"/>
          <w:sz w:val="24"/>
          <w:szCs w:val="24"/>
        </w:rPr>
        <w:instrText xml:space="preserve"> REF _Ref15379649 \h  \* MERGEFORMAT </w:instrText>
      </w:r>
      <w:r w:rsidR="00596594" w:rsidRPr="00660466">
        <w:rPr>
          <w:rFonts w:cs="Times New Roman"/>
          <w:sz w:val="24"/>
          <w:szCs w:val="24"/>
        </w:rPr>
      </w:r>
      <w:r w:rsidR="00596594" w:rsidRPr="00660466">
        <w:rPr>
          <w:rFonts w:cs="Times New Roman"/>
          <w:sz w:val="24"/>
          <w:szCs w:val="24"/>
        </w:rPr>
        <w:fldChar w:fldCharType="separate"/>
      </w:r>
      <w:r w:rsidR="00596594" w:rsidRPr="00660466">
        <w:rPr>
          <w:rFonts w:cs="Times New Roman"/>
          <w:b/>
          <w:sz w:val="24"/>
          <w:szCs w:val="24"/>
        </w:rPr>
        <w:t xml:space="preserve">Figure </w:t>
      </w:r>
      <w:r w:rsidR="00596594" w:rsidRPr="00660466">
        <w:rPr>
          <w:rFonts w:cs="Times New Roman"/>
          <w:b/>
          <w:noProof/>
          <w:sz w:val="24"/>
          <w:szCs w:val="24"/>
        </w:rPr>
        <w:t>59</w:t>
      </w:r>
      <w:r w:rsidR="00596594" w:rsidRPr="00660466">
        <w:rPr>
          <w:rFonts w:cs="Times New Roman"/>
          <w:sz w:val="24"/>
          <w:szCs w:val="24"/>
        </w:rPr>
        <w:fldChar w:fldCharType="end"/>
      </w:r>
      <w:r w:rsidR="004D2C1F" w:rsidRPr="00660466">
        <w:rPr>
          <w:rFonts w:cs="Times New Roman"/>
          <w:sz w:val="24"/>
          <w:szCs w:val="24"/>
        </w:rPr>
        <w:t>,</w:t>
      </w:r>
      <w:r w:rsidR="008A786C" w:rsidRPr="00660466">
        <w:rPr>
          <w:rFonts w:cs="Times New Roman"/>
          <w:sz w:val="24"/>
          <w:szCs w:val="24"/>
        </w:rPr>
        <w:t xml:space="preserve"> </w:t>
      </w:r>
      <w:r w:rsidR="008A786C" w:rsidRPr="00660466">
        <w:rPr>
          <w:rFonts w:cs="Times New Roman" w:hint="eastAsia"/>
          <w:sz w:val="24"/>
          <w:szCs w:val="24"/>
        </w:rPr>
        <w:t>under</w:t>
      </w:r>
      <w:r w:rsidR="008A786C" w:rsidRPr="00660466">
        <w:rPr>
          <w:rFonts w:cs="Times New Roman"/>
          <w:sz w:val="24"/>
          <w:szCs w:val="24"/>
        </w:rPr>
        <w:t xml:space="preserve"> 30</w:t>
      </w:r>
      <w:r w:rsidR="00891D4C" w:rsidRPr="00660466">
        <w:rPr>
          <w:rFonts w:cs="Times New Roman"/>
          <w:sz w:val="24"/>
          <w:szCs w:val="24"/>
        </w:rPr>
        <w:t xml:space="preserve"> </w:t>
      </w:r>
      <w:r w:rsidR="008A786C" w:rsidRPr="00660466">
        <w:rPr>
          <w:rFonts w:cs="Times New Roman"/>
          <w:sz w:val="24"/>
          <w:szCs w:val="24"/>
        </w:rPr>
        <w:t>bar,</w:t>
      </w:r>
      <w:r w:rsidR="004D2C1F" w:rsidRPr="00660466">
        <w:rPr>
          <w:rFonts w:cs="Times New Roman"/>
          <w:sz w:val="24"/>
          <w:szCs w:val="24"/>
        </w:rPr>
        <w:t xml:space="preserve"> there</w:t>
      </w:r>
      <w:r w:rsidR="004D2C1F" w:rsidRPr="00891D4C">
        <w:rPr>
          <w:rFonts w:cs="Times New Roman"/>
          <w:sz w:val="24"/>
          <w:szCs w:val="24"/>
        </w:rPr>
        <w:t xml:space="preserve"> are 7 </w:t>
      </w:r>
      <w:r w:rsidR="008700FF" w:rsidRPr="00891D4C">
        <w:rPr>
          <w:rFonts w:cs="Times New Roman"/>
          <w:sz w:val="24"/>
          <w:szCs w:val="24"/>
        </w:rPr>
        <w:t>different</w:t>
      </w:r>
      <w:r w:rsidR="0012446B" w:rsidRPr="00891D4C">
        <w:rPr>
          <w:rFonts w:cs="Times New Roman"/>
          <w:sz w:val="24"/>
          <w:szCs w:val="24"/>
        </w:rPr>
        <w:t>-</w:t>
      </w:r>
      <w:r w:rsidR="008A786C" w:rsidRPr="00891D4C">
        <w:rPr>
          <w:rFonts w:cs="Times New Roman"/>
          <w:sz w:val="24"/>
          <w:szCs w:val="24"/>
        </w:rPr>
        <w:t>temperature case</w:t>
      </w:r>
      <w:r w:rsidR="008700FF" w:rsidRPr="00891D4C">
        <w:rPr>
          <w:rFonts w:cs="Times New Roman"/>
          <w:sz w:val="24"/>
          <w:szCs w:val="24"/>
        </w:rPr>
        <w:t>s of pure methane system</w:t>
      </w:r>
      <w:r w:rsidR="0012446B" w:rsidRPr="00891D4C">
        <w:rPr>
          <w:rFonts w:cs="Times New Roman"/>
          <w:sz w:val="24"/>
          <w:szCs w:val="24"/>
        </w:rPr>
        <w:t xml:space="preserve">; </w:t>
      </w:r>
      <w:r w:rsidR="00267F29">
        <w:rPr>
          <w:rFonts w:cs="Times New Roman"/>
          <w:sz w:val="24"/>
          <w:szCs w:val="24"/>
        </w:rPr>
        <w:t>three</w:t>
      </w:r>
      <w:r w:rsidR="008700FF" w:rsidRPr="00891D4C">
        <w:rPr>
          <w:rFonts w:cs="Times New Roman"/>
          <w:sz w:val="24"/>
          <w:szCs w:val="24"/>
        </w:rPr>
        <w:t xml:space="preserve"> of them are in </w:t>
      </w:r>
      <w:r w:rsidR="0012446B" w:rsidRPr="00891D4C">
        <w:rPr>
          <w:rFonts w:cs="Times New Roman"/>
          <w:sz w:val="24"/>
          <w:szCs w:val="24"/>
        </w:rPr>
        <w:t xml:space="preserve">pure </w:t>
      </w:r>
      <w:r w:rsidR="008700FF" w:rsidRPr="00891D4C">
        <w:rPr>
          <w:rFonts w:cs="Times New Roman"/>
          <w:sz w:val="24"/>
          <w:szCs w:val="24"/>
        </w:rPr>
        <w:t xml:space="preserve">liquid-state and </w:t>
      </w:r>
      <w:r w:rsidR="003A385F">
        <w:rPr>
          <w:rFonts w:cs="Times New Roman"/>
          <w:sz w:val="24"/>
          <w:szCs w:val="24"/>
        </w:rPr>
        <w:t xml:space="preserve">the </w:t>
      </w:r>
      <w:r w:rsidR="008700FF" w:rsidRPr="00891D4C">
        <w:rPr>
          <w:rFonts w:cs="Times New Roman"/>
          <w:sz w:val="24"/>
          <w:szCs w:val="24"/>
        </w:rPr>
        <w:t xml:space="preserve">other </w:t>
      </w:r>
      <w:r w:rsidR="00267F29">
        <w:rPr>
          <w:rFonts w:cs="Times New Roman"/>
          <w:sz w:val="24"/>
          <w:szCs w:val="24"/>
        </w:rPr>
        <w:t>four</w:t>
      </w:r>
      <w:r w:rsidR="008700FF" w:rsidRPr="00891D4C">
        <w:rPr>
          <w:rFonts w:cs="Times New Roman"/>
          <w:sz w:val="24"/>
          <w:szCs w:val="24"/>
        </w:rPr>
        <w:t xml:space="preserve"> are in </w:t>
      </w:r>
      <w:r w:rsidR="0012446B" w:rsidRPr="00891D4C">
        <w:rPr>
          <w:rFonts w:cs="Times New Roman"/>
          <w:sz w:val="24"/>
          <w:szCs w:val="24"/>
        </w:rPr>
        <w:t xml:space="preserve">pure </w:t>
      </w:r>
      <w:r w:rsidR="008700FF" w:rsidRPr="00891D4C">
        <w:rPr>
          <w:rFonts w:cs="Times New Roman"/>
          <w:sz w:val="24"/>
          <w:szCs w:val="24"/>
        </w:rPr>
        <w:t xml:space="preserve">gas-state. </w:t>
      </w:r>
    </w:p>
    <w:p w14:paraId="1BC920DE" w14:textId="2EBAF171" w:rsidR="00780843" w:rsidRDefault="002966AD" w:rsidP="00780843">
      <w:pPr>
        <w:keepNext/>
        <w:spacing w:line="480" w:lineRule="auto"/>
        <w:jc w:val="center"/>
      </w:pPr>
      <w:r>
        <w:rPr>
          <w:rFonts w:cs="Times New Roman" w:hint="eastAsia"/>
          <w:b/>
          <w:noProof/>
          <w:color w:val="FF0000"/>
          <w:sz w:val="52"/>
          <w:szCs w:val="52"/>
          <w:lang w:eastAsia="en-US"/>
        </w:rPr>
        <mc:AlternateContent>
          <mc:Choice Requires="wps">
            <w:drawing>
              <wp:anchor distT="0" distB="0" distL="114300" distR="114300" simplePos="0" relativeHeight="251703296" behindDoc="0" locked="0" layoutInCell="1" allowOverlap="1" wp14:anchorId="54CD3B11" wp14:editId="68B32D5E">
                <wp:simplePos x="0" y="0"/>
                <wp:positionH relativeFrom="column">
                  <wp:posOffset>3388456</wp:posOffset>
                </wp:positionH>
                <wp:positionV relativeFrom="paragraph">
                  <wp:posOffset>2469359</wp:posOffset>
                </wp:positionV>
                <wp:extent cx="1552755" cy="250166"/>
                <wp:effectExtent l="0" t="0" r="28575" b="17145"/>
                <wp:wrapNone/>
                <wp:docPr id="30" name="Rounded Rectangle 30"/>
                <wp:cNvGraphicFramePr/>
                <a:graphic xmlns:a="http://schemas.openxmlformats.org/drawingml/2006/main">
                  <a:graphicData uri="http://schemas.microsoft.com/office/word/2010/wordprocessingShape">
                    <wps:wsp>
                      <wps:cNvSpPr/>
                      <wps:spPr>
                        <a:xfrm>
                          <a:off x="0" y="0"/>
                          <a:ext cx="1552755" cy="250166"/>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7511E0" id="Rounded Rectangle 30" o:spid="_x0000_s1026" style="position:absolute;margin-left:266.8pt;margin-top:194.45pt;width:122.25pt;height:19.7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" fillcolor="white [3212]" strokecolor="white [3212]" strokeweight="1pt">
                <v:stroke joinstyle="miter"/>
              </v:roundrect>
            </w:pict>
          </mc:Fallback>
        </mc:AlternateContent>
      </w:r>
      <w:r w:rsidR="00DA07EB">
        <w:rPr>
          <w:rFonts w:cs="Times New Roman" w:hint="eastAsia"/>
          <w:b/>
          <w:noProof/>
          <w:color w:val="FF0000"/>
          <w:sz w:val="52"/>
          <w:szCs w:val="52"/>
          <w:lang w:eastAsia="en-US"/>
        </w:rPr>
        <w:drawing>
          <wp:inline distT="0" distB="0" distL="0" distR="0" wp14:anchorId="62D6B184" wp14:editId="5982FBA3">
            <wp:extent cx="4478665" cy="268795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Methane phase diagram_fubu.jpg"/>
                    <pic:cNvPicPr/>
                  </pic:nvPicPr>
                  <pic:blipFill>
                    <a:blip r:embed="rId68">
                      <a:extLst>
                        <a:ext uri="{28A0092B-C50C-407E-A947-70E740481C1C}">
                          <a14:useLocalDpi xmlns:a14="http://schemas.microsoft.com/office/drawing/2010/main" val="0"/>
                        </a:ext>
                      </a:extLst>
                    </a:blip>
                    <a:stretch>
                      <a:fillRect/>
                    </a:stretch>
                  </pic:blipFill>
                  <pic:spPr>
                    <a:xfrm>
                      <a:off x="0" y="0"/>
                      <a:ext cx="4496542" cy="2698684"/>
                    </a:xfrm>
                    <a:prstGeom prst="rect">
                      <a:avLst/>
                    </a:prstGeom>
                  </pic:spPr>
                </pic:pic>
              </a:graphicData>
            </a:graphic>
          </wp:inline>
        </w:drawing>
      </w:r>
    </w:p>
    <w:p w14:paraId="5AE48B4B" w14:textId="5E499695" w:rsidR="00780843" w:rsidRPr="00780843" w:rsidRDefault="000E558E" w:rsidP="00F50AE2">
      <w:pPr>
        <w:pStyle w:val="a4"/>
        <w:jc w:val="center"/>
        <w:rPr>
          <w:rFonts w:ascii="Times New Roman" w:hAnsi="Times New Roman" w:cs="Times New Roman"/>
          <w:b/>
          <w:bCs/>
          <w:noProof/>
        </w:rPr>
      </w:pPr>
      <w:bookmarkStart w:id="468" w:name="_Ref15379649"/>
      <w:bookmarkStart w:id="469" w:name="_Toc12879618"/>
      <w:bookmarkStart w:id="470" w:name="_Toc12879719"/>
      <w:bookmarkStart w:id="471" w:name="_Toc12887870"/>
      <w:bookmarkStart w:id="472" w:name="_Toc12888398"/>
      <w:bookmarkStart w:id="473" w:name="_Toc15395148"/>
      <w:bookmarkStart w:id="474" w:name="_Toc15395364"/>
      <w:bookmarkStart w:id="475" w:name="_Toc15545831"/>
      <w:r w:rsidRPr="00660466">
        <w:rPr>
          <w:rFonts w:ascii="Times New Roman" w:hAnsi="Times New Roman" w:cs="Times New Roman"/>
          <w:b/>
        </w:rPr>
        <w:t>Figure</w:t>
      </w:r>
      <w:r w:rsidR="00780843" w:rsidRPr="00660466">
        <w:rPr>
          <w:rFonts w:ascii="Times New Roman" w:hAnsi="Times New Roman" w:cs="Times New Roman"/>
          <w:b/>
        </w:rPr>
        <w:t xml:space="preserve"> </w:t>
      </w:r>
      <w:r w:rsidR="00780843" w:rsidRPr="00660466">
        <w:rPr>
          <w:rFonts w:ascii="Times New Roman" w:hAnsi="Times New Roman" w:cs="Times New Roman"/>
          <w:b/>
        </w:rPr>
        <w:fldChar w:fldCharType="begin"/>
      </w:r>
      <w:r w:rsidR="00780843" w:rsidRPr="00660466">
        <w:rPr>
          <w:rFonts w:ascii="Times New Roman" w:hAnsi="Times New Roman" w:cs="Times New Roman"/>
          <w:b/>
        </w:rPr>
        <w:instrText xml:space="preserve"> SEQ Figure \* ARABIC </w:instrText>
      </w:r>
      <w:r w:rsidR="00780843" w:rsidRPr="00660466">
        <w:rPr>
          <w:rFonts w:ascii="Times New Roman" w:hAnsi="Times New Roman" w:cs="Times New Roman"/>
          <w:b/>
        </w:rPr>
        <w:fldChar w:fldCharType="separate"/>
      </w:r>
      <w:r w:rsidR="00AE70A5" w:rsidRPr="00660466">
        <w:rPr>
          <w:rFonts w:ascii="Times New Roman" w:hAnsi="Times New Roman" w:cs="Times New Roman"/>
          <w:b/>
          <w:noProof/>
        </w:rPr>
        <w:t>59</w:t>
      </w:r>
      <w:r w:rsidR="00780843" w:rsidRPr="00660466">
        <w:rPr>
          <w:rFonts w:ascii="Times New Roman" w:hAnsi="Times New Roman" w:cs="Times New Roman"/>
          <w:b/>
        </w:rPr>
        <w:fldChar w:fldCharType="end"/>
      </w:r>
      <w:bookmarkEnd w:id="468"/>
      <w:r w:rsidR="00780843" w:rsidRPr="00660466">
        <w:rPr>
          <w:rFonts w:ascii="Times New Roman" w:hAnsi="Times New Roman" w:cs="Times New Roman"/>
          <w:b/>
        </w:rPr>
        <w:t>:</w:t>
      </w:r>
      <w:r w:rsidR="00780843" w:rsidRPr="00660466">
        <w:rPr>
          <w:rFonts w:ascii="Times New Roman" w:hAnsi="Times New Roman" w:cs="Times New Roman"/>
          <w:b/>
          <w:bCs/>
          <w:noProof/>
        </w:rPr>
        <w:t xml:space="preserve"> 7 cases</w:t>
      </w:r>
      <w:r w:rsidR="00780843" w:rsidRPr="00780843">
        <w:rPr>
          <w:rFonts w:ascii="Times New Roman" w:hAnsi="Times New Roman" w:cs="Times New Roman"/>
          <w:b/>
          <w:bCs/>
          <w:noProof/>
        </w:rPr>
        <w:t xml:space="preserve"> were simulated under 30</w:t>
      </w:r>
      <w:r w:rsidR="00596594">
        <w:rPr>
          <w:rFonts w:ascii="Times New Roman" w:hAnsi="Times New Roman" w:cs="Times New Roman"/>
          <w:b/>
          <w:bCs/>
          <w:noProof/>
        </w:rPr>
        <w:t xml:space="preserve"> </w:t>
      </w:r>
      <w:r w:rsidR="00780843" w:rsidRPr="00780843">
        <w:rPr>
          <w:rFonts w:ascii="Times New Roman" w:hAnsi="Times New Roman" w:cs="Times New Roman"/>
          <w:b/>
          <w:bCs/>
          <w:noProof/>
        </w:rPr>
        <w:t>bar. Left 3 cases: pure liquid-C1</w:t>
      </w:r>
      <w:r w:rsidR="00596594">
        <w:rPr>
          <w:rFonts w:ascii="Times New Roman" w:hAnsi="Times New Roman" w:cs="Times New Roman"/>
          <w:b/>
          <w:bCs/>
          <w:noProof/>
        </w:rPr>
        <w:t xml:space="preserve"> system</w:t>
      </w:r>
      <w:r w:rsidR="00780843" w:rsidRPr="00780843">
        <w:rPr>
          <w:rFonts w:ascii="Times New Roman" w:hAnsi="Times New Roman" w:cs="Times New Roman"/>
          <w:b/>
          <w:bCs/>
          <w:noProof/>
        </w:rPr>
        <w:t>; Right 4 cases: pure gas-C1</w:t>
      </w:r>
      <w:bookmarkEnd w:id="469"/>
      <w:bookmarkEnd w:id="470"/>
      <w:bookmarkEnd w:id="471"/>
      <w:bookmarkEnd w:id="472"/>
      <w:r w:rsidR="00596594">
        <w:rPr>
          <w:rFonts w:ascii="Times New Roman" w:hAnsi="Times New Roman" w:cs="Times New Roman"/>
          <w:b/>
          <w:bCs/>
          <w:noProof/>
        </w:rPr>
        <w:t xml:space="preserve"> system</w:t>
      </w:r>
      <w:r w:rsidR="00F50AE2">
        <w:rPr>
          <w:rFonts w:ascii="Times New Roman" w:hAnsi="Times New Roman" w:cs="Times New Roman"/>
          <w:b/>
          <w:bCs/>
          <w:noProof/>
        </w:rPr>
        <w:t xml:space="preserve"> </w:t>
      </w:r>
      <w:r w:rsidR="00C726C1">
        <w:rPr>
          <w:rFonts w:ascii="Times New Roman" w:hAnsi="Times New Roman" w:cs="Times New Roman"/>
          <w:b/>
          <w:bCs/>
          <w:noProof/>
        </w:rPr>
        <w:t>[</w:t>
      </w:r>
      <w:r w:rsidR="00C726C1">
        <w:rPr>
          <w:rFonts w:ascii="Times New Roman" w:hAnsi="Times New Roman" w:cs="Times New Roman"/>
          <w:b/>
          <w:bCs/>
        </w:rPr>
        <w:t>S</w:t>
      </w:r>
      <w:r w:rsidR="00C726C1" w:rsidRPr="004F430B">
        <w:rPr>
          <w:rFonts w:ascii="Times New Roman" w:hAnsi="Times New Roman" w:cs="Times New Roman"/>
          <w:b/>
          <w:bCs/>
        </w:rPr>
        <w:t xml:space="preserve">ource: </w:t>
      </w:r>
      <w:r w:rsidR="00C726C1">
        <w:rPr>
          <w:rFonts w:ascii="Times New Roman" w:hAnsi="Times New Roman" w:cs="Times New Roman"/>
          <w:b/>
          <w:bCs/>
        </w:rPr>
        <w:t xml:space="preserve">Modified from </w:t>
      </w:r>
      <w:r w:rsidR="00C726C1" w:rsidRPr="004F430B">
        <w:rPr>
          <w:rFonts w:ascii="Times New Roman" w:hAnsi="Times New Roman" w:cs="Times New Roman"/>
          <w:b/>
          <w:bCs/>
        </w:rPr>
        <w:t>The Engineering ToolBox</w:t>
      </w:r>
      <w:r w:rsidR="00C726C1">
        <w:rPr>
          <w:rFonts w:ascii="Times New Roman" w:hAnsi="Times New Roman" w:cs="Times New Roman"/>
          <w:b/>
          <w:bCs/>
        </w:rPr>
        <w:t>, 2008]</w:t>
      </w:r>
      <w:r w:rsidR="00B30C46">
        <w:rPr>
          <w:rFonts w:ascii="Times New Roman" w:hAnsi="Times New Roman" w:cs="Times New Roman"/>
          <w:b/>
          <w:bCs/>
        </w:rPr>
        <w:t>.</w:t>
      </w:r>
      <w:bookmarkEnd w:id="473"/>
      <w:bookmarkEnd w:id="474"/>
      <w:bookmarkEnd w:id="475"/>
    </w:p>
    <w:p w14:paraId="1173653B" w14:textId="2A41B8A4" w:rsidR="00DA07EB" w:rsidRDefault="00596594" w:rsidP="00E21167">
      <w:pPr>
        <w:spacing w:line="480" w:lineRule="auto"/>
        <w:rPr>
          <w:rFonts w:cs="Times New Roman"/>
          <w:sz w:val="24"/>
          <w:szCs w:val="24"/>
        </w:rPr>
      </w:pPr>
      <w:r w:rsidRPr="00596594">
        <w:rPr>
          <w:rFonts w:cs="Times New Roman"/>
          <w:sz w:val="24"/>
          <w:szCs w:val="24"/>
        </w:rPr>
        <w:t>T</w:t>
      </w:r>
      <w:r w:rsidR="008700FF" w:rsidRPr="00596594">
        <w:rPr>
          <w:rFonts w:cs="Times New Roman"/>
          <w:sz w:val="24"/>
          <w:szCs w:val="24"/>
        </w:rPr>
        <w:t xml:space="preserve">he </w:t>
      </w:r>
      <w:r w:rsidR="000508A5" w:rsidRPr="00596594">
        <w:rPr>
          <w:rFonts w:cs="Times New Roman"/>
          <w:sz w:val="24"/>
          <w:szCs w:val="24"/>
        </w:rPr>
        <w:t>m</w:t>
      </w:r>
      <w:r w:rsidR="00A06AD5" w:rsidRPr="00596594">
        <w:rPr>
          <w:rFonts w:cs="Times New Roman"/>
          <w:sz w:val="24"/>
          <w:szCs w:val="24"/>
        </w:rPr>
        <w:t>in</w:t>
      </w:r>
      <w:r w:rsidR="000508A5" w:rsidRPr="00596594">
        <w:rPr>
          <w:rFonts w:cs="Times New Roman"/>
          <w:sz w:val="24"/>
          <w:szCs w:val="24"/>
        </w:rPr>
        <w:t>/m</w:t>
      </w:r>
      <w:r w:rsidR="00A06AD5" w:rsidRPr="00596594">
        <w:rPr>
          <w:rFonts w:cs="Times New Roman"/>
          <w:sz w:val="24"/>
          <w:szCs w:val="24"/>
        </w:rPr>
        <w:t>ax</w:t>
      </w:r>
      <w:r w:rsidR="000508A5" w:rsidRPr="00596594">
        <w:rPr>
          <w:rFonts w:cs="Times New Roman"/>
          <w:sz w:val="24"/>
          <w:szCs w:val="24"/>
        </w:rPr>
        <w:t xml:space="preserve"> </w:t>
      </w:r>
      <w:r w:rsidR="008700FF" w:rsidRPr="00596594">
        <w:rPr>
          <w:rFonts w:cs="Times New Roman"/>
          <w:sz w:val="24"/>
          <w:szCs w:val="24"/>
        </w:rPr>
        <w:t xml:space="preserve">critical </w:t>
      </w:r>
      <w:r w:rsidR="000508A5" w:rsidRPr="00596594">
        <w:rPr>
          <w:rFonts w:cs="Times New Roman"/>
          <w:sz w:val="24"/>
          <w:szCs w:val="24"/>
        </w:rPr>
        <w:t>number</w:t>
      </w:r>
      <w:r w:rsidR="00267F29" w:rsidRPr="00596594">
        <w:rPr>
          <w:rFonts w:cs="Times New Roman"/>
          <w:sz w:val="24"/>
          <w:szCs w:val="24"/>
        </w:rPr>
        <w:t xml:space="preserve"> </w:t>
      </w:r>
      <w:r w:rsidR="00AA01D5" w:rsidRPr="00596594">
        <w:rPr>
          <w:rFonts w:cs="Times New Roman"/>
          <w:sz w:val="24"/>
          <w:szCs w:val="24"/>
        </w:rPr>
        <w:t>(min-liquid number/max-gas number</w:t>
      </w:r>
      <w:r w:rsidR="00E2369A" w:rsidRPr="00596594">
        <w:rPr>
          <w:rFonts w:cs="Times New Roman"/>
          <w:sz w:val="24"/>
          <w:szCs w:val="24"/>
        </w:rPr>
        <w:t>)</w:t>
      </w:r>
      <w:r w:rsidR="008700FF" w:rsidRPr="00596594">
        <w:rPr>
          <w:rFonts w:cs="Times New Roman"/>
          <w:sz w:val="24"/>
          <w:szCs w:val="24"/>
        </w:rPr>
        <w:t xml:space="preserve"> can be used</w:t>
      </w:r>
      <w:r w:rsidR="00095543" w:rsidRPr="00596594">
        <w:rPr>
          <w:rFonts w:cs="Times New Roman"/>
          <w:sz w:val="24"/>
          <w:szCs w:val="24"/>
        </w:rPr>
        <w:t xml:space="preserve"> as </w:t>
      </w:r>
      <w:r>
        <w:rPr>
          <w:rFonts w:cs="Times New Roman"/>
          <w:sz w:val="24"/>
          <w:szCs w:val="24"/>
        </w:rPr>
        <w:t xml:space="preserve">a </w:t>
      </w:r>
      <w:r w:rsidR="00095543" w:rsidRPr="00596594">
        <w:rPr>
          <w:rFonts w:cs="Times New Roman"/>
          <w:sz w:val="24"/>
          <w:szCs w:val="24"/>
        </w:rPr>
        <w:t xml:space="preserve">reference value </w:t>
      </w:r>
      <w:r w:rsidR="008700FF" w:rsidRPr="00596594">
        <w:rPr>
          <w:rFonts w:cs="Times New Roman"/>
          <w:sz w:val="24"/>
          <w:szCs w:val="24"/>
        </w:rPr>
        <w:t xml:space="preserve">to distinguish </w:t>
      </w:r>
      <w:r w:rsidR="00095543" w:rsidRPr="00596594">
        <w:rPr>
          <w:rFonts w:cs="Times New Roman"/>
          <w:sz w:val="24"/>
          <w:szCs w:val="24"/>
        </w:rPr>
        <w:t>phase</w:t>
      </w:r>
      <w:r w:rsidR="005C4EB1" w:rsidRPr="00596594">
        <w:rPr>
          <w:rFonts w:cs="Times New Roman"/>
          <w:sz w:val="24"/>
          <w:szCs w:val="24"/>
        </w:rPr>
        <w:t>-</w:t>
      </w:r>
      <w:r w:rsidR="00095543" w:rsidRPr="00596594">
        <w:rPr>
          <w:rFonts w:cs="Times New Roman"/>
          <w:sz w:val="24"/>
          <w:szCs w:val="24"/>
        </w:rPr>
        <w:t>state at other points. For example, on the left-hand side (liquid-state C1),</w:t>
      </w:r>
      <w:r w:rsidR="00095543" w:rsidRPr="00596594">
        <w:rPr>
          <w:rFonts w:cs="Times New Roman" w:hint="eastAsia"/>
          <w:sz w:val="24"/>
          <w:szCs w:val="24"/>
        </w:rPr>
        <w:t xml:space="preserve"> </w:t>
      </w:r>
      <w:r w:rsidR="00095543" w:rsidRPr="00596594">
        <w:rPr>
          <w:rFonts w:cs="Times New Roman"/>
          <w:sz w:val="24"/>
          <w:szCs w:val="24"/>
        </w:rPr>
        <w:t xml:space="preserve">the </w:t>
      </w:r>
      <w:r w:rsidR="00A06AD5" w:rsidRPr="00596594">
        <w:rPr>
          <w:rFonts w:cs="Times New Roman"/>
          <w:sz w:val="24"/>
          <w:szCs w:val="24"/>
        </w:rPr>
        <w:t xml:space="preserve">liquid </w:t>
      </w:r>
      <w:r w:rsidR="00095543" w:rsidRPr="00596594">
        <w:rPr>
          <w:rFonts w:cs="Times New Roman"/>
          <w:sz w:val="24"/>
          <w:szCs w:val="24"/>
        </w:rPr>
        <w:t xml:space="preserve">critical point </w:t>
      </w:r>
      <w:r w:rsidR="000508A5" w:rsidRPr="00596594">
        <w:rPr>
          <w:rFonts w:cs="Times New Roman"/>
          <w:sz w:val="24"/>
          <w:szCs w:val="24"/>
        </w:rPr>
        <w:t>at</w:t>
      </w:r>
      <w:r w:rsidR="00095543" w:rsidRPr="00596594">
        <w:rPr>
          <w:rFonts w:cs="Times New Roman"/>
          <w:sz w:val="24"/>
          <w:szCs w:val="24"/>
        </w:rPr>
        <w:t xml:space="preserve"> temperature T = -100 °C is </w:t>
      </w:r>
      <w:r>
        <w:rPr>
          <w:rFonts w:cs="Times New Roman"/>
          <w:sz w:val="24"/>
          <w:szCs w:val="24"/>
        </w:rPr>
        <w:t xml:space="preserve">the </w:t>
      </w:r>
      <w:r w:rsidR="00095543" w:rsidRPr="00596594">
        <w:rPr>
          <w:rFonts w:cs="Times New Roman"/>
          <w:sz w:val="24"/>
          <w:szCs w:val="24"/>
        </w:rPr>
        <w:t xml:space="preserve">reference point that can </w:t>
      </w:r>
      <w:r w:rsidR="00A06AD5" w:rsidRPr="00596594">
        <w:rPr>
          <w:rFonts w:cs="Times New Roman"/>
          <w:sz w:val="24"/>
          <w:szCs w:val="24"/>
        </w:rPr>
        <w:t xml:space="preserve">be used to </w:t>
      </w:r>
      <w:r w:rsidR="00095543" w:rsidRPr="00596594">
        <w:rPr>
          <w:rFonts w:cs="Times New Roman"/>
          <w:sz w:val="24"/>
          <w:szCs w:val="24"/>
        </w:rPr>
        <w:t>distinguish phase</w:t>
      </w:r>
      <w:r w:rsidR="00A06AD5" w:rsidRPr="00596594">
        <w:rPr>
          <w:rFonts w:cs="Times New Roman"/>
          <w:sz w:val="24"/>
          <w:szCs w:val="24"/>
        </w:rPr>
        <w:t>-</w:t>
      </w:r>
      <w:r w:rsidR="00095543" w:rsidRPr="00596594">
        <w:rPr>
          <w:rFonts w:cs="Times New Roman"/>
          <w:sz w:val="24"/>
          <w:szCs w:val="24"/>
        </w:rPr>
        <w:t>state</w:t>
      </w:r>
      <w:r w:rsidR="00AA01D5" w:rsidRPr="00596594">
        <w:rPr>
          <w:rFonts w:cs="Times New Roman"/>
          <w:sz w:val="24"/>
          <w:szCs w:val="24"/>
        </w:rPr>
        <w:t xml:space="preserve"> of molecule</w:t>
      </w:r>
      <w:r w:rsidR="00AE70A5">
        <w:rPr>
          <w:rFonts w:cs="Times New Roman"/>
          <w:sz w:val="24"/>
          <w:szCs w:val="24"/>
        </w:rPr>
        <w:t xml:space="preserve"> at T = -</w:t>
      </w:r>
      <w:r w:rsidR="00095543" w:rsidRPr="00596594">
        <w:rPr>
          <w:rFonts w:cs="Times New Roman"/>
          <w:sz w:val="24"/>
          <w:szCs w:val="24"/>
        </w:rPr>
        <w:t xml:space="preserve">125 °C </w:t>
      </w:r>
      <w:r w:rsidR="00932D49" w:rsidRPr="00596594">
        <w:rPr>
          <w:rFonts w:cs="Times New Roman"/>
          <w:sz w:val="24"/>
          <w:szCs w:val="24"/>
        </w:rPr>
        <w:t>or</w:t>
      </w:r>
      <w:r w:rsidR="00095543" w:rsidRPr="00596594">
        <w:rPr>
          <w:rFonts w:cs="Times New Roman"/>
          <w:sz w:val="24"/>
          <w:szCs w:val="24"/>
        </w:rPr>
        <w:t xml:space="preserve"> T = -150 °C</w:t>
      </w:r>
      <w:r w:rsidR="00A06AD5" w:rsidRPr="00596594">
        <w:rPr>
          <w:rFonts w:cs="Times New Roman"/>
          <w:sz w:val="24"/>
          <w:szCs w:val="24"/>
        </w:rPr>
        <w:t>, and</w:t>
      </w:r>
      <w:r w:rsidR="004F5EE3" w:rsidRPr="00596594">
        <w:rPr>
          <w:rFonts w:cs="Times New Roman"/>
          <w:sz w:val="24"/>
          <w:szCs w:val="24"/>
        </w:rPr>
        <w:t xml:space="preserve"> </w:t>
      </w:r>
      <w:r w:rsidR="00A06AD5" w:rsidRPr="00596594">
        <w:rPr>
          <w:rFonts w:cs="Times New Roman"/>
          <w:sz w:val="24"/>
          <w:szCs w:val="24"/>
        </w:rPr>
        <w:t>t</w:t>
      </w:r>
      <w:r w:rsidR="004F5EE3" w:rsidRPr="00596594">
        <w:rPr>
          <w:rFonts w:cs="Times New Roman"/>
          <w:sz w:val="24"/>
          <w:szCs w:val="24"/>
        </w:rPr>
        <w:t>he reason is that</w:t>
      </w:r>
      <w:r w:rsidR="0064057B" w:rsidRPr="00596594">
        <w:rPr>
          <w:rFonts w:cs="Times New Roman"/>
          <w:sz w:val="24"/>
          <w:szCs w:val="24"/>
        </w:rPr>
        <w:t xml:space="preserve"> the</w:t>
      </w:r>
      <w:r w:rsidR="00095543" w:rsidRPr="00596594">
        <w:rPr>
          <w:rFonts w:cs="Times New Roman"/>
          <w:sz w:val="24"/>
          <w:szCs w:val="24"/>
        </w:rPr>
        <w:t xml:space="preserve"> </w:t>
      </w:r>
      <w:r w:rsidR="00007757" w:rsidRPr="00596594">
        <w:rPr>
          <w:rFonts w:cs="Times New Roman" w:hint="eastAsia"/>
          <w:sz w:val="24"/>
          <w:szCs w:val="24"/>
        </w:rPr>
        <w:t>critical</w:t>
      </w:r>
      <w:r w:rsidR="00007757" w:rsidRPr="00596594">
        <w:rPr>
          <w:rFonts w:cs="Times New Roman"/>
          <w:sz w:val="24"/>
          <w:szCs w:val="24"/>
        </w:rPr>
        <w:t xml:space="preserve"> </w:t>
      </w:r>
      <w:r w:rsidR="00095543" w:rsidRPr="00596594">
        <w:rPr>
          <w:rFonts w:cs="Times New Roman"/>
          <w:sz w:val="24"/>
          <w:szCs w:val="24"/>
        </w:rPr>
        <w:t>number</w:t>
      </w:r>
      <w:r w:rsidR="00AA01D5" w:rsidRPr="00596594">
        <w:rPr>
          <w:rFonts w:cs="Times New Roman"/>
          <w:sz w:val="24"/>
          <w:szCs w:val="24"/>
        </w:rPr>
        <w:t xml:space="preserve"> of </w:t>
      </w:r>
      <w:r w:rsidR="00095543" w:rsidRPr="00596594">
        <w:rPr>
          <w:rFonts w:cs="Times New Roman"/>
          <w:sz w:val="24"/>
          <w:szCs w:val="24"/>
        </w:rPr>
        <w:t>every</w:t>
      </w:r>
      <w:r w:rsidR="00AA01D5" w:rsidRPr="00596594">
        <w:rPr>
          <w:rFonts w:cs="Times New Roman"/>
          <w:sz w:val="24"/>
          <w:szCs w:val="24"/>
        </w:rPr>
        <w:t xml:space="preserve"> </w:t>
      </w:r>
      <w:r w:rsidR="00095543" w:rsidRPr="00596594">
        <w:rPr>
          <w:rFonts w:cs="Times New Roman"/>
          <w:sz w:val="24"/>
          <w:szCs w:val="24"/>
        </w:rPr>
        <w:t>C1 molecule</w:t>
      </w:r>
      <w:r w:rsidR="0064057B" w:rsidRPr="00596594">
        <w:rPr>
          <w:rFonts w:cs="Times New Roman"/>
          <w:sz w:val="24"/>
          <w:szCs w:val="24"/>
        </w:rPr>
        <w:t xml:space="preserve"> at T = -</w:t>
      </w:r>
      <w:r w:rsidR="0064057B" w:rsidRPr="0064057B">
        <w:rPr>
          <w:rFonts w:cs="Times New Roman"/>
          <w:sz w:val="24"/>
          <w:szCs w:val="24"/>
        </w:rPr>
        <w:t>125 °C</w:t>
      </w:r>
      <w:r w:rsidR="00932D49">
        <w:rPr>
          <w:rFonts w:cs="Times New Roman"/>
          <w:sz w:val="24"/>
          <w:szCs w:val="24"/>
        </w:rPr>
        <w:t xml:space="preserve"> or</w:t>
      </w:r>
      <w:r w:rsidR="0064057B" w:rsidRPr="0064057B">
        <w:rPr>
          <w:rFonts w:cs="Times New Roman"/>
          <w:sz w:val="24"/>
          <w:szCs w:val="24"/>
        </w:rPr>
        <w:t xml:space="preserve"> T = -150 °C</w:t>
      </w:r>
      <w:r w:rsidR="0064057B">
        <w:rPr>
          <w:rFonts w:cs="Times New Roman"/>
          <w:sz w:val="24"/>
          <w:szCs w:val="24"/>
        </w:rPr>
        <w:t xml:space="preserve"> </w:t>
      </w:r>
      <w:r w:rsidR="00AA01D5">
        <w:rPr>
          <w:rFonts w:cs="Times New Roman"/>
          <w:sz w:val="24"/>
          <w:szCs w:val="24"/>
        </w:rPr>
        <w:t>should be</w:t>
      </w:r>
      <w:r w:rsidR="0064057B">
        <w:rPr>
          <w:rFonts w:cs="Times New Roman"/>
          <w:sz w:val="24"/>
          <w:szCs w:val="24"/>
        </w:rPr>
        <w:t xml:space="preserve"> larger than </w:t>
      </w:r>
      <w:r w:rsidR="000508A5">
        <w:rPr>
          <w:rFonts w:cs="Times New Roman"/>
          <w:sz w:val="24"/>
          <w:szCs w:val="24"/>
        </w:rPr>
        <w:t>min-</w:t>
      </w:r>
      <w:r w:rsidR="00932D49">
        <w:rPr>
          <w:rFonts w:cs="Times New Roman"/>
          <w:sz w:val="24"/>
          <w:szCs w:val="24"/>
        </w:rPr>
        <w:t>liquid number</w:t>
      </w:r>
      <w:r w:rsidR="0064057B">
        <w:rPr>
          <w:rFonts w:cs="Times New Roman"/>
          <w:sz w:val="24"/>
          <w:szCs w:val="24"/>
        </w:rPr>
        <w:t xml:space="preserve"> because the temperature </w:t>
      </w:r>
      <w:r w:rsidR="00F60A46">
        <w:rPr>
          <w:rFonts w:cs="Times New Roman"/>
          <w:sz w:val="24"/>
          <w:szCs w:val="24"/>
        </w:rPr>
        <w:t>at</w:t>
      </w:r>
      <w:r w:rsidR="0064057B">
        <w:rPr>
          <w:rFonts w:cs="Times New Roman"/>
          <w:sz w:val="24"/>
          <w:szCs w:val="24"/>
        </w:rPr>
        <w:t xml:space="preserve"> </w:t>
      </w:r>
      <w:r>
        <w:rPr>
          <w:rFonts w:cs="Times New Roman"/>
          <w:sz w:val="24"/>
          <w:szCs w:val="24"/>
        </w:rPr>
        <w:t xml:space="preserve">the </w:t>
      </w:r>
      <w:r w:rsidR="00A06AD5">
        <w:rPr>
          <w:rFonts w:cs="Times New Roman"/>
          <w:sz w:val="24"/>
          <w:szCs w:val="24"/>
        </w:rPr>
        <w:t xml:space="preserve">liquid </w:t>
      </w:r>
      <w:r w:rsidR="0064057B">
        <w:rPr>
          <w:rFonts w:cs="Times New Roman"/>
          <w:sz w:val="24"/>
          <w:szCs w:val="24"/>
        </w:rPr>
        <w:t xml:space="preserve">critical point is higher than </w:t>
      </w:r>
      <w:r w:rsidR="00F60A46">
        <w:rPr>
          <w:rFonts w:cs="Times New Roman"/>
          <w:sz w:val="24"/>
          <w:szCs w:val="24"/>
        </w:rPr>
        <w:t>these</w:t>
      </w:r>
      <w:r w:rsidR="0064057B">
        <w:rPr>
          <w:rFonts w:cs="Times New Roman"/>
          <w:sz w:val="24"/>
          <w:szCs w:val="24"/>
        </w:rPr>
        <w:t xml:space="preserve"> </w:t>
      </w:r>
      <w:r w:rsidR="0064057B">
        <w:rPr>
          <w:rFonts w:cs="Times New Roman" w:hint="eastAsia"/>
          <w:sz w:val="24"/>
          <w:szCs w:val="24"/>
        </w:rPr>
        <w:t>two</w:t>
      </w:r>
      <w:r w:rsidR="0064057B">
        <w:rPr>
          <w:rFonts w:cs="Times New Roman"/>
          <w:sz w:val="24"/>
          <w:szCs w:val="24"/>
        </w:rPr>
        <w:t xml:space="preserve"> points. The same </w:t>
      </w:r>
      <w:r w:rsidR="00AA01D5">
        <w:rPr>
          <w:rFonts w:cs="Times New Roman"/>
          <w:sz w:val="24"/>
          <w:szCs w:val="24"/>
        </w:rPr>
        <w:t>theory</w:t>
      </w:r>
      <w:r w:rsidR="0064057B">
        <w:rPr>
          <w:rFonts w:cs="Times New Roman"/>
          <w:sz w:val="24"/>
          <w:szCs w:val="24"/>
        </w:rPr>
        <w:t xml:space="preserve"> for gas-state on the right-hand side, </w:t>
      </w:r>
      <w:r w:rsidR="00D543CF">
        <w:rPr>
          <w:rFonts w:cs="Times New Roman" w:hint="eastAsia"/>
          <w:sz w:val="24"/>
          <w:szCs w:val="24"/>
        </w:rPr>
        <w:t>t</w:t>
      </w:r>
      <w:r w:rsidR="00D543CF">
        <w:rPr>
          <w:rFonts w:cs="Times New Roman"/>
          <w:sz w:val="24"/>
          <w:szCs w:val="24"/>
        </w:rPr>
        <w:t>he</w:t>
      </w:r>
      <w:r w:rsidR="000508A5">
        <w:rPr>
          <w:rFonts w:cs="Times New Roman"/>
          <w:sz w:val="24"/>
          <w:szCs w:val="24"/>
        </w:rPr>
        <w:t xml:space="preserve"> </w:t>
      </w:r>
      <w:r w:rsidR="004C6E8B">
        <w:rPr>
          <w:rFonts w:cs="Times New Roman"/>
          <w:sz w:val="24"/>
          <w:szCs w:val="24"/>
        </w:rPr>
        <w:t xml:space="preserve">gas </w:t>
      </w:r>
      <w:r w:rsidR="000508A5">
        <w:rPr>
          <w:rFonts w:cs="Times New Roman"/>
          <w:sz w:val="24"/>
          <w:szCs w:val="24"/>
        </w:rPr>
        <w:t>critical point</w:t>
      </w:r>
      <w:r w:rsidR="004F5EE3">
        <w:rPr>
          <w:rFonts w:cs="Times New Roman"/>
          <w:sz w:val="24"/>
          <w:szCs w:val="24"/>
        </w:rPr>
        <w:t xml:space="preserve"> </w:t>
      </w:r>
      <w:r w:rsidR="000508A5">
        <w:rPr>
          <w:rFonts w:cs="Times New Roman"/>
          <w:sz w:val="24"/>
          <w:szCs w:val="24"/>
        </w:rPr>
        <w:t xml:space="preserve">at T = - 90 °C </w:t>
      </w:r>
      <w:r w:rsidR="004C6E8B">
        <w:rPr>
          <w:rFonts w:cs="Times New Roman"/>
          <w:sz w:val="24"/>
          <w:szCs w:val="24"/>
        </w:rPr>
        <w:t>can be</w:t>
      </w:r>
      <w:r w:rsidR="000508A5">
        <w:rPr>
          <w:rFonts w:cs="Times New Roman"/>
          <w:sz w:val="24"/>
          <w:szCs w:val="24"/>
        </w:rPr>
        <w:t xml:space="preserve"> </w:t>
      </w:r>
      <w:r>
        <w:rPr>
          <w:rFonts w:cs="Times New Roman"/>
          <w:sz w:val="24"/>
          <w:szCs w:val="24"/>
        </w:rPr>
        <w:t xml:space="preserve">the </w:t>
      </w:r>
      <w:r w:rsidR="000508A5">
        <w:rPr>
          <w:rFonts w:cs="Times New Roman"/>
          <w:sz w:val="24"/>
          <w:szCs w:val="24"/>
        </w:rPr>
        <w:t>reference point to distinguish phase-state</w:t>
      </w:r>
      <w:r w:rsidR="00AA01D5">
        <w:rPr>
          <w:rFonts w:cs="Times New Roman"/>
          <w:sz w:val="24"/>
          <w:szCs w:val="24"/>
        </w:rPr>
        <w:t xml:space="preserve"> of molecule</w:t>
      </w:r>
      <w:r w:rsidR="000508A5">
        <w:rPr>
          <w:rFonts w:cs="Times New Roman"/>
          <w:sz w:val="24"/>
          <w:szCs w:val="24"/>
        </w:rPr>
        <w:t xml:space="preserve"> at T = -75 °C, -60 °C and -45 °C, because the </w:t>
      </w:r>
      <w:r w:rsidR="00AA01D5">
        <w:rPr>
          <w:rFonts w:cs="Times New Roman"/>
          <w:sz w:val="24"/>
          <w:szCs w:val="24"/>
        </w:rPr>
        <w:t>critical number of</w:t>
      </w:r>
      <w:r w:rsidR="000508A5">
        <w:rPr>
          <w:rFonts w:cs="Times New Roman"/>
          <w:sz w:val="24"/>
          <w:szCs w:val="24"/>
        </w:rPr>
        <w:t xml:space="preserve"> every</w:t>
      </w:r>
      <w:r w:rsidR="00AA01D5">
        <w:rPr>
          <w:rFonts w:cs="Times New Roman"/>
          <w:sz w:val="24"/>
          <w:szCs w:val="24"/>
        </w:rPr>
        <w:t xml:space="preserve"> </w:t>
      </w:r>
      <w:r w:rsidR="004C6E8B">
        <w:rPr>
          <w:rFonts w:cs="Times New Roman"/>
          <w:sz w:val="24"/>
          <w:szCs w:val="24"/>
        </w:rPr>
        <w:t xml:space="preserve">C1 </w:t>
      </w:r>
      <w:r w:rsidR="000508A5">
        <w:rPr>
          <w:rFonts w:cs="Times New Roman"/>
          <w:sz w:val="24"/>
          <w:szCs w:val="24"/>
        </w:rPr>
        <w:t xml:space="preserve">molecule at these three points </w:t>
      </w:r>
      <w:r w:rsidR="00AA01D5">
        <w:rPr>
          <w:rFonts w:cs="Times New Roman"/>
          <w:sz w:val="24"/>
          <w:szCs w:val="24"/>
        </w:rPr>
        <w:t>should be</w:t>
      </w:r>
      <w:r w:rsidR="000508A5">
        <w:rPr>
          <w:rFonts w:cs="Times New Roman"/>
          <w:sz w:val="24"/>
          <w:szCs w:val="24"/>
        </w:rPr>
        <w:t xml:space="preserve"> smaller than max-</w:t>
      </w:r>
      <w:r w:rsidR="00932D49">
        <w:rPr>
          <w:rFonts w:cs="Times New Roman"/>
          <w:sz w:val="24"/>
          <w:szCs w:val="24"/>
        </w:rPr>
        <w:t>gas</w:t>
      </w:r>
      <w:r w:rsidR="000508A5">
        <w:rPr>
          <w:rFonts w:cs="Times New Roman"/>
          <w:sz w:val="24"/>
          <w:szCs w:val="24"/>
        </w:rPr>
        <w:t xml:space="preserve"> </w:t>
      </w:r>
      <w:r w:rsidR="000508A5">
        <w:rPr>
          <w:rFonts w:cs="Times New Roman"/>
          <w:sz w:val="24"/>
          <w:szCs w:val="24"/>
        </w:rPr>
        <w:lastRenderedPageBreak/>
        <w:t xml:space="preserve">number. </w:t>
      </w:r>
    </w:p>
    <w:p w14:paraId="0E2BD5BC" w14:textId="3901AA68" w:rsidR="00AE3254" w:rsidRPr="00E21167" w:rsidRDefault="002B4EBE" w:rsidP="00DA07EB">
      <w:pPr>
        <w:spacing w:line="480" w:lineRule="auto"/>
        <w:ind w:firstLine="420"/>
        <w:rPr>
          <w:rFonts w:cs="Times New Roman"/>
          <w:sz w:val="24"/>
          <w:szCs w:val="24"/>
        </w:rPr>
      </w:pPr>
      <w:r w:rsidRPr="002B4EBE">
        <w:rPr>
          <w:rFonts w:cs="Times New Roman"/>
          <w:sz w:val="24"/>
          <w:szCs w:val="24"/>
        </w:rPr>
        <w:t xml:space="preserve">The </w:t>
      </w:r>
      <w:r>
        <w:rPr>
          <w:rFonts w:cs="Times New Roman"/>
          <w:sz w:val="24"/>
          <w:szCs w:val="24"/>
        </w:rPr>
        <w:t xml:space="preserve">MD </w:t>
      </w:r>
      <w:r w:rsidR="006E076C">
        <w:rPr>
          <w:rFonts w:cs="Times New Roman"/>
          <w:sz w:val="24"/>
          <w:szCs w:val="24"/>
        </w:rPr>
        <w:t>tool</w:t>
      </w:r>
      <w:r>
        <w:rPr>
          <w:rFonts w:cs="Times New Roman"/>
          <w:sz w:val="24"/>
          <w:szCs w:val="24"/>
        </w:rPr>
        <w:t xml:space="preserve"> </w:t>
      </w:r>
      <w:r w:rsidR="008719DA">
        <w:rPr>
          <w:rFonts w:cs="Times New Roman" w:hint="eastAsia"/>
          <w:sz w:val="24"/>
          <w:szCs w:val="24"/>
        </w:rPr>
        <w:t>was</w:t>
      </w:r>
      <w:r>
        <w:rPr>
          <w:rFonts w:cs="Times New Roman"/>
          <w:sz w:val="24"/>
          <w:szCs w:val="24"/>
        </w:rPr>
        <w:t xml:space="preserve"> still used</w:t>
      </w:r>
      <w:r w:rsidR="009E091A">
        <w:rPr>
          <w:rFonts w:cs="Times New Roman"/>
          <w:sz w:val="24"/>
          <w:szCs w:val="24"/>
        </w:rPr>
        <w:t xml:space="preserve"> to simulate</w:t>
      </w:r>
      <w:r>
        <w:rPr>
          <w:rFonts w:cs="Times New Roman"/>
          <w:sz w:val="24"/>
          <w:szCs w:val="24"/>
        </w:rPr>
        <w:t xml:space="preserve"> these 7 cases</w:t>
      </w:r>
      <w:r w:rsidR="00512157">
        <w:rPr>
          <w:rFonts w:cs="Times New Roman"/>
          <w:sz w:val="24"/>
          <w:szCs w:val="24"/>
        </w:rPr>
        <w:t xml:space="preserve">. All the cases were simulated under </w:t>
      </w:r>
      <w:r w:rsidR="00596594">
        <w:rPr>
          <w:rFonts w:cs="Times New Roman"/>
          <w:sz w:val="24"/>
          <w:szCs w:val="24"/>
        </w:rPr>
        <w:t xml:space="preserve">the </w:t>
      </w:r>
      <w:r w:rsidR="00512157">
        <w:rPr>
          <w:rFonts w:cs="Times New Roman"/>
          <w:sz w:val="24"/>
          <w:szCs w:val="24"/>
        </w:rPr>
        <w:t>N</w:t>
      </w:r>
      <w:r w:rsidR="00895B2E">
        <w:rPr>
          <w:rFonts w:cs="Times New Roman"/>
          <w:sz w:val="24"/>
          <w:szCs w:val="24"/>
        </w:rPr>
        <w:t>P</w:t>
      </w:r>
      <w:r w:rsidR="00512157">
        <w:rPr>
          <w:rFonts w:cs="Times New Roman"/>
          <w:sz w:val="24"/>
          <w:szCs w:val="24"/>
        </w:rPr>
        <w:t xml:space="preserve">T </w:t>
      </w:r>
      <w:r w:rsidR="007F3E07">
        <w:rPr>
          <w:rFonts w:cs="Times New Roman"/>
          <w:sz w:val="24"/>
          <w:szCs w:val="24"/>
        </w:rPr>
        <w:t>ensemble (</w:t>
      </w:r>
      <w:r w:rsidR="00852C2E">
        <w:rPr>
          <w:rFonts w:cs="Times New Roman"/>
          <w:sz w:val="24"/>
          <w:szCs w:val="24"/>
        </w:rPr>
        <w:t>constant</w:t>
      </w:r>
      <w:r w:rsidR="00512157">
        <w:rPr>
          <w:rFonts w:cs="Times New Roman"/>
          <w:sz w:val="24"/>
          <w:szCs w:val="24"/>
        </w:rPr>
        <w:t xml:space="preserve"> temperature, constant pressure, and </w:t>
      </w:r>
      <w:r w:rsidR="00596594">
        <w:rPr>
          <w:rFonts w:cs="Times New Roman"/>
          <w:sz w:val="24"/>
          <w:szCs w:val="24"/>
        </w:rPr>
        <w:t xml:space="preserve">a </w:t>
      </w:r>
      <w:r w:rsidR="00512157">
        <w:rPr>
          <w:rFonts w:cs="Times New Roman"/>
          <w:sz w:val="24"/>
          <w:szCs w:val="24"/>
        </w:rPr>
        <w:t xml:space="preserve">fixed number of molecules) and </w:t>
      </w:r>
      <w:r w:rsidR="00895B2E">
        <w:rPr>
          <w:rFonts w:cs="Times New Roman"/>
          <w:sz w:val="24"/>
          <w:szCs w:val="24"/>
        </w:rPr>
        <w:t>P-P-P</w:t>
      </w:r>
      <w:r w:rsidR="00512157">
        <w:rPr>
          <w:rFonts w:cs="Times New Roman"/>
          <w:sz w:val="24"/>
          <w:szCs w:val="24"/>
        </w:rPr>
        <w:t xml:space="preserve"> boundary</w:t>
      </w:r>
      <w:r w:rsidR="00895B2E">
        <w:rPr>
          <w:rFonts w:cs="Times New Roman"/>
          <w:sz w:val="24"/>
          <w:szCs w:val="24"/>
        </w:rPr>
        <w:t xml:space="preserve"> condition</w:t>
      </w:r>
      <w:r w:rsidR="00512157">
        <w:rPr>
          <w:rFonts w:cs="Times New Roman"/>
          <w:sz w:val="24"/>
          <w:szCs w:val="24"/>
        </w:rPr>
        <w:t xml:space="preserve">. With the given pressure and temperature, </w:t>
      </w:r>
      <w:r w:rsidR="00B31D98">
        <w:rPr>
          <w:rFonts w:cs="Times New Roman"/>
          <w:sz w:val="24"/>
          <w:szCs w:val="24"/>
        </w:rPr>
        <w:t xml:space="preserve">the number of molecules in </w:t>
      </w:r>
      <w:r w:rsidR="00895B2E">
        <w:rPr>
          <w:rFonts w:cs="Times New Roman"/>
          <w:sz w:val="24"/>
          <w:szCs w:val="24"/>
        </w:rPr>
        <w:t xml:space="preserve">a specified </w:t>
      </w:r>
      <w:r w:rsidR="00B31D98">
        <w:rPr>
          <w:rFonts w:cs="Times New Roman"/>
          <w:sz w:val="24"/>
          <w:szCs w:val="24"/>
        </w:rPr>
        <w:t>simulation-box was calculated</w:t>
      </w:r>
      <w:r w:rsidR="00895B2E">
        <w:rPr>
          <w:rFonts w:cs="Times New Roman"/>
          <w:sz w:val="24"/>
          <w:szCs w:val="24"/>
        </w:rPr>
        <w:t xml:space="preserve"> through PR-EoS</w:t>
      </w:r>
      <w:r w:rsidR="00B31D98">
        <w:rPr>
          <w:rFonts w:cs="Times New Roman"/>
          <w:sz w:val="24"/>
          <w:szCs w:val="24"/>
        </w:rPr>
        <w:t>.</w:t>
      </w:r>
      <w:r w:rsidR="004F3BA8">
        <w:rPr>
          <w:rFonts w:cs="Times New Roman"/>
          <w:sz w:val="24"/>
          <w:szCs w:val="24"/>
        </w:rPr>
        <w:t xml:space="preserve"> Furthermore, because </w:t>
      </w:r>
      <w:r w:rsidR="004F3BA8">
        <w:rPr>
          <w:rFonts w:cs="Times New Roman" w:hint="eastAsia"/>
          <w:sz w:val="24"/>
          <w:szCs w:val="24"/>
        </w:rPr>
        <w:t>the</w:t>
      </w:r>
      <w:r w:rsidR="004F3BA8">
        <w:rPr>
          <w:rFonts w:cs="Times New Roman"/>
          <w:sz w:val="24"/>
          <w:szCs w:val="24"/>
        </w:rPr>
        <w:t xml:space="preserve"> size of</w:t>
      </w:r>
      <w:r w:rsidR="00895B2E">
        <w:rPr>
          <w:rFonts w:cs="Times New Roman"/>
          <w:sz w:val="24"/>
          <w:szCs w:val="24"/>
        </w:rPr>
        <w:t xml:space="preserve"> this</w:t>
      </w:r>
      <w:r w:rsidR="004F3BA8">
        <w:rPr>
          <w:rFonts w:cs="Times New Roman"/>
          <w:sz w:val="24"/>
          <w:szCs w:val="24"/>
        </w:rPr>
        <w:t xml:space="preserve"> simulation is not big, t</w:t>
      </w:r>
      <w:r w:rsidR="00B31D98">
        <w:rPr>
          <w:rFonts w:cs="Times New Roman"/>
          <w:sz w:val="24"/>
          <w:szCs w:val="24"/>
        </w:rPr>
        <w:t xml:space="preserve">he total </w:t>
      </w:r>
      <w:r w:rsidR="00B31D98">
        <w:rPr>
          <w:rFonts w:cs="Times New Roman" w:hint="eastAsia"/>
          <w:sz w:val="24"/>
          <w:szCs w:val="24"/>
        </w:rPr>
        <w:t>simulation</w:t>
      </w:r>
      <w:r w:rsidR="00B31D98">
        <w:rPr>
          <w:rFonts w:cs="Times New Roman"/>
          <w:sz w:val="24"/>
          <w:szCs w:val="24"/>
        </w:rPr>
        <w:t xml:space="preserve"> </w:t>
      </w:r>
      <w:r w:rsidR="00B31D98">
        <w:rPr>
          <w:rFonts w:cs="Times New Roman" w:hint="eastAsia"/>
          <w:sz w:val="24"/>
          <w:szCs w:val="24"/>
        </w:rPr>
        <w:t>time</w:t>
      </w:r>
      <w:r w:rsidR="00B31D98">
        <w:rPr>
          <w:rFonts w:cs="Times New Roman"/>
          <w:sz w:val="24"/>
          <w:szCs w:val="24"/>
        </w:rPr>
        <w:t xml:space="preserve"> </w:t>
      </w:r>
      <w:r w:rsidR="004F3BA8">
        <w:rPr>
          <w:rFonts w:cs="Times New Roman"/>
          <w:sz w:val="24"/>
          <w:szCs w:val="24"/>
        </w:rPr>
        <w:t xml:space="preserve">was set </w:t>
      </w:r>
      <w:r w:rsidR="00097F0E">
        <w:rPr>
          <w:rFonts w:cs="Times New Roman" w:hint="eastAsia"/>
          <w:sz w:val="24"/>
          <w:szCs w:val="24"/>
        </w:rPr>
        <w:t>to</w:t>
      </w:r>
      <w:r w:rsidR="00B31D98">
        <w:rPr>
          <w:rFonts w:cs="Times New Roman"/>
          <w:sz w:val="24"/>
          <w:szCs w:val="24"/>
        </w:rPr>
        <w:t xml:space="preserve"> 20 ns</w:t>
      </w:r>
      <w:r w:rsidR="00AD7CE3">
        <w:rPr>
          <w:rFonts w:cs="Times New Roman"/>
          <w:sz w:val="24"/>
          <w:szCs w:val="24"/>
        </w:rPr>
        <w:t xml:space="preserve"> which</w:t>
      </w:r>
      <w:r w:rsidR="00895B2E">
        <w:rPr>
          <w:rFonts w:cs="Times New Roman"/>
          <w:sz w:val="24"/>
          <w:szCs w:val="24"/>
        </w:rPr>
        <w:t xml:space="preserve"> </w:t>
      </w:r>
      <w:r w:rsidR="00B31D98">
        <w:rPr>
          <w:rFonts w:cs="Times New Roman"/>
          <w:sz w:val="24"/>
          <w:szCs w:val="24"/>
        </w:rPr>
        <w:t xml:space="preserve">is </w:t>
      </w:r>
      <w:r w:rsidR="00B31D98" w:rsidRPr="00243A12">
        <w:rPr>
          <w:rFonts w:cs="Times New Roman"/>
          <w:sz w:val="24"/>
          <w:szCs w:val="24"/>
        </w:rPr>
        <w:t xml:space="preserve">enough for </w:t>
      </w:r>
      <w:r w:rsidR="00AD7CE3" w:rsidRPr="00243A12">
        <w:rPr>
          <w:rFonts w:cs="Times New Roman"/>
          <w:sz w:val="24"/>
          <w:szCs w:val="24"/>
        </w:rPr>
        <w:t>each case</w:t>
      </w:r>
      <w:r w:rsidR="00B31D98" w:rsidRPr="00243A12">
        <w:rPr>
          <w:rFonts w:cs="Times New Roman"/>
          <w:sz w:val="24"/>
          <w:szCs w:val="24"/>
        </w:rPr>
        <w:t xml:space="preserve"> </w:t>
      </w:r>
      <w:r w:rsidR="00AD7CE3" w:rsidRPr="00243A12">
        <w:rPr>
          <w:rFonts w:cs="Times New Roman"/>
          <w:sz w:val="24"/>
          <w:szCs w:val="24"/>
        </w:rPr>
        <w:t>to get into its</w:t>
      </w:r>
      <w:r w:rsidR="00E21167" w:rsidRPr="00243A12">
        <w:rPr>
          <w:rFonts w:cs="Times New Roman"/>
          <w:sz w:val="24"/>
          <w:szCs w:val="24"/>
        </w:rPr>
        <w:t xml:space="preserve"> </w:t>
      </w:r>
      <w:r w:rsidR="00B31D98" w:rsidRPr="00243A12">
        <w:rPr>
          <w:rFonts w:cs="Times New Roman"/>
          <w:sz w:val="24"/>
          <w:szCs w:val="24"/>
        </w:rPr>
        <w:t>equilibrium</w:t>
      </w:r>
      <w:r w:rsidR="00AD7CE3" w:rsidRPr="00243A12">
        <w:rPr>
          <w:rFonts w:cs="Times New Roman"/>
          <w:sz w:val="24"/>
          <w:szCs w:val="24"/>
        </w:rPr>
        <w:t>-state</w:t>
      </w:r>
      <w:r w:rsidR="00097F0E" w:rsidRPr="00243A12">
        <w:rPr>
          <w:rFonts w:cs="Times New Roman"/>
          <w:sz w:val="24"/>
          <w:szCs w:val="24"/>
        </w:rPr>
        <w:t xml:space="preserve"> finally</w:t>
      </w:r>
      <w:r w:rsidR="00B31D98" w:rsidRPr="00243A12">
        <w:rPr>
          <w:rFonts w:cs="Times New Roman"/>
          <w:sz w:val="24"/>
          <w:szCs w:val="24"/>
        </w:rPr>
        <w:t xml:space="preserve">. </w:t>
      </w:r>
      <w:r w:rsidR="00E21167" w:rsidRPr="00243A12">
        <w:rPr>
          <w:rFonts w:cs="Times New Roman"/>
          <w:sz w:val="24"/>
          <w:szCs w:val="24"/>
        </w:rPr>
        <w:t xml:space="preserve">The MD </w:t>
      </w:r>
      <w:r w:rsidR="00AD7CE3" w:rsidRPr="00243A12">
        <w:rPr>
          <w:rFonts w:cs="Times New Roman"/>
          <w:sz w:val="24"/>
          <w:szCs w:val="24"/>
        </w:rPr>
        <w:t>details</w:t>
      </w:r>
      <w:r w:rsidR="00E21167" w:rsidRPr="00243A12">
        <w:rPr>
          <w:rFonts w:cs="Times New Roman"/>
          <w:sz w:val="24"/>
          <w:szCs w:val="24"/>
        </w:rPr>
        <w:t xml:space="preserve"> of each case </w:t>
      </w:r>
      <w:r w:rsidR="00DA07EB" w:rsidRPr="00411D7D">
        <w:rPr>
          <w:rFonts w:cs="Times New Roman"/>
          <w:sz w:val="24"/>
          <w:szCs w:val="24"/>
        </w:rPr>
        <w:t>are</w:t>
      </w:r>
      <w:r w:rsidR="00E21167" w:rsidRPr="00411D7D">
        <w:rPr>
          <w:rFonts w:cs="Times New Roman"/>
          <w:sz w:val="24"/>
          <w:szCs w:val="24"/>
        </w:rPr>
        <w:t xml:space="preserve"> listed </w:t>
      </w:r>
      <w:r w:rsidR="00AD7CE3" w:rsidRPr="00411D7D">
        <w:rPr>
          <w:rFonts w:cs="Times New Roman"/>
          <w:sz w:val="24"/>
          <w:szCs w:val="24"/>
        </w:rPr>
        <w:t>in</w:t>
      </w:r>
      <w:r w:rsidR="00E21167" w:rsidRPr="00411D7D">
        <w:rPr>
          <w:rFonts w:cs="Times New Roman"/>
          <w:sz w:val="24"/>
          <w:szCs w:val="24"/>
        </w:rPr>
        <w:t xml:space="preserve"> </w:t>
      </w:r>
      <w:r w:rsidR="00411D7D" w:rsidRPr="00411D7D">
        <w:rPr>
          <w:rFonts w:cs="Times New Roman"/>
          <w:sz w:val="24"/>
          <w:szCs w:val="24"/>
        </w:rPr>
        <w:fldChar w:fldCharType="begin"/>
      </w:r>
      <w:r w:rsidR="00411D7D" w:rsidRPr="00411D7D">
        <w:rPr>
          <w:rFonts w:cs="Times New Roman"/>
          <w:sz w:val="24"/>
          <w:szCs w:val="24"/>
        </w:rPr>
        <w:instrText xml:space="preserve"> REF _Ref13586657 \h </w:instrText>
      </w:r>
      <w:r w:rsidR="00411D7D">
        <w:rPr>
          <w:rFonts w:cs="Times New Roman"/>
          <w:sz w:val="24"/>
          <w:szCs w:val="24"/>
        </w:rPr>
        <w:instrText xml:space="preserve"> \* MERGEFORMAT </w:instrText>
      </w:r>
      <w:r w:rsidR="00411D7D" w:rsidRPr="00411D7D">
        <w:rPr>
          <w:rFonts w:cs="Times New Roman"/>
          <w:sz w:val="24"/>
          <w:szCs w:val="24"/>
        </w:rPr>
      </w:r>
      <w:r w:rsidR="00411D7D" w:rsidRPr="00411D7D">
        <w:rPr>
          <w:rFonts w:cs="Times New Roman"/>
          <w:sz w:val="24"/>
          <w:szCs w:val="24"/>
        </w:rPr>
        <w:fldChar w:fldCharType="separate"/>
      </w:r>
      <w:r w:rsidR="00411D7D" w:rsidRPr="00411D7D">
        <w:rPr>
          <w:rFonts w:cs="Times New Roman"/>
          <w:b/>
          <w:sz w:val="24"/>
          <w:szCs w:val="24"/>
        </w:rPr>
        <w:t xml:space="preserve">Table </w:t>
      </w:r>
      <w:r w:rsidR="00411D7D" w:rsidRPr="00411D7D">
        <w:rPr>
          <w:rFonts w:cs="Times New Roman"/>
          <w:b/>
          <w:noProof/>
          <w:sz w:val="24"/>
          <w:szCs w:val="24"/>
        </w:rPr>
        <w:t>10</w:t>
      </w:r>
      <w:r w:rsidR="00411D7D" w:rsidRPr="00411D7D">
        <w:rPr>
          <w:rFonts w:cs="Times New Roman"/>
          <w:sz w:val="24"/>
          <w:szCs w:val="24"/>
        </w:rPr>
        <w:fldChar w:fldCharType="end"/>
      </w:r>
      <w:r w:rsidR="00E21167" w:rsidRPr="00411D7D">
        <w:rPr>
          <w:rFonts w:cs="Times New Roman"/>
          <w:sz w:val="24"/>
          <w:szCs w:val="24"/>
        </w:rPr>
        <w:t>.</w:t>
      </w:r>
      <w:r w:rsidR="00E21167">
        <w:rPr>
          <w:rFonts w:cs="Times New Roman"/>
          <w:sz w:val="24"/>
          <w:szCs w:val="24"/>
        </w:rPr>
        <w:t xml:space="preserve"> </w:t>
      </w:r>
    </w:p>
    <w:p w14:paraId="17FDC1E3" w14:textId="5A65357A" w:rsidR="00417333" w:rsidRDefault="00417333" w:rsidP="00417333">
      <w:pPr>
        <w:pStyle w:val="a4"/>
        <w:keepNext/>
      </w:pPr>
    </w:p>
    <w:tbl>
      <w:tblPr>
        <w:tblStyle w:val="aa"/>
        <w:tblW w:w="8359" w:type="dxa"/>
        <w:tblLook w:val="04A0" w:firstRow="1" w:lastRow="0" w:firstColumn="1" w:lastColumn="0" w:noHBand="0" w:noVBand="1"/>
      </w:tblPr>
      <w:tblGrid>
        <w:gridCol w:w="1842"/>
        <w:gridCol w:w="934"/>
        <w:gridCol w:w="984"/>
        <w:gridCol w:w="964"/>
        <w:gridCol w:w="881"/>
        <w:gridCol w:w="881"/>
        <w:gridCol w:w="970"/>
        <w:gridCol w:w="903"/>
      </w:tblGrid>
      <w:tr w:rsidR="00C3078B" w14:paraId="5FC269F7" w14:textId="77777777" w:rsidTr="00633368">
        <w:tc>
          <w:tcPr>
            <w:tcW w:w="1842" w:type="dxa"/>
          </w:tcPr>
          <w:p w14:paraId="3A174EEF" w14:textId="53AC3189" w:rsidR="001721B5" w:rsidRPr="0071237E" w:rsidRDefault="001721B5" w:rsidP="0071237E">
            <w:pPr>
              <w:jc w:val="center"/>
              <w:rPr>
                <w:rFonts w:cs="Times New Roman"/>
                <w:sz w:val="24"/>
                <w:szCs w:val="24"/>
              </w:rPr>
            </w:pPr>
            <w:r w:rsidRPr="0071237E">
              <w:rPr>
                <w:rFonts w:cs="Times New Roman"/>
                <w:sz w:val="24"/>
                <w:szCs w:val="24"/>
              </w:rPr>
              <w:t>Pure C1 system</w:t>
            </w:r>
          </w:p>
        </w:tc>
        <w:tc>
          <w:tcPr>
            <w:tcW w:w="2882" w:type="dxa"/>
            <w:gridSpan w:val="3"/>
          </w:tcPr>
          <w:p w14:paraId="595EC78A" w14:textId="2DD056B2" w:rsidR="001721B5" w:rsidRPr="001721B5" w:rsidRDefault="001721B5" w:rsidP="001721B5">
            <w:pPr>
              <w:jc w:val="center"/>
              <w:rPr>
                <w:rFonts w:cs="Times New Roman"/>
                <w:sz w:val="24"/>
                <w:szCs w:val="24"/>
              </w:rPr>
            </w:pPr>
            <w:r w:rsidRPr="001721B5">
              <w:rPr>
                <w:rFonts w:cs="Times New Roman"/>
                <w:sz w:val="24"/>
                <w:szCs w:val="24"/>
              </w:rPr>
              <w:t>Liquid-State C1</w:t>
            </w:r>
          </w:p>
        </w:tc>
        <w:tc>
          <w:tcPr>
            <w:tcW w:w="3635" w:type="dxa"/>
            <w:gridSpan w:val="4"/>
          </w:tcPr>
          <w:p w14:paraId="1D1C3FA5" w14:textId="172C4887" w:rsidR="001721B5" w:rsidRPr="001721B5" w:rsidRDefault="001721B5" w:rsidP="001721B5">
            <w:pPr>
              <w:jc w:val="center"/>
              <w:rPr>
                <w:rFonts w:cs="Times New Roman"/>
                <w:sz w:val="24"/>
                <w:szCs w:val="24"/>
              </w:rPr>
            </w:pPr>
            <w:r w:rsidRPr="001721B5">
              <w:rPr>
                <w:rFonts w:cs="Times New Roman"/>
                <w:sz w:val="24"/>
                <w:szCs w:val="24"/>
              </w:rPr>
              <w:t>Gas-State C1</w:t>
            </w:r>
          </w:p>
        </w:tc>
      </w:tr>
      <w:tr w:rsidR="00C3078B" w14:paraId="620C2BD5" w14:textId="77777777" w:rsidTr="00633368">
        <w:tc>
          <w:tcPr>
            <w:tcW w:w="1842" w:type="dxa"/>
          </w:tcPr>
          <w:p w14:paraId="40681E71" w14:textId="70905552" w:rsidR="001721B5" w:rsidRPr="0071237E" w:rsidRDefault="001721B5" w:rsidP="0071237E">
            <w:pPr>
              <w:jc w:val="center"/>
              <w:rPr>
                <w:rFonts w:cs="Times New Roman"/>
                <w:sz w:val="24"/>
                <w:szCs w:val="24"/>
              </w:rPr>
            </w:pPr>
            <w:r w:rsidRPr="0071237E">
              <w:rPr>
                <w:rFonts w:cs="Times New Roman"/>
                <w:sz w:val="24"/>
                <w:szCs w:val="24"/>
              </w:rPr>
              <w:t>Pressure(bar)</w:t>
            </w:r>
          </w:p>
        </w:tc>
        <w:tc>
          <w:tcPr>
            <w:tcW w:w="2882" w:type="dxa"/>
            <w:gridSpan w:val="3"/>
          </w:tcPr>
          <w:p w14:paraId="1B71E3F5" w14:textId="2559AEE5" w:rsidR="001721B5" w:rsidRPr="001721B5" w:rsidRDefault="001721B5" w:rsidP="001721B5">
            <w:pPr>
              <w:jc w:val="center"/>
              <w:rPr>
                <w:rFonts w:cs="Times New Roman"/>
                <w:sz w:val="24"/>
                <w:szCs w:val="24"/>
              </w:rPr>
            </w:pPr>
            <w:r w:rsidRPr="001721B5">
              <w:rPr>
                <w:rFonts w:cs="Times New Roman"/>
                <w:sz w:val="24"/>
                <w:szCs w:val="24"/>
              </w:rPr>
              <w:t>30</w:t>
            </w:r>
          </w:p>
        </w:tc>
        <w:tc>
          <w:tcPr>
            <w:tcW w:w="3635" w:type="dxa"/>
            <w:gridSpan w:val="4"/>
          </w:tcPr>
          <w:p w14:paraId="7FAE7003" w14:textId="52BDAC41" w:rsidR="001721B5" w:rsidRPr="001721B5" w:rsidRDefault="001721B5" w:rsidP="001721B5">
            <w:pPr>
              <w:jc w:val="center"/>
              <w:rPr>
                <w:rFonts w:cs="Times New Roman"/>
                <w:sz w:val="24"/>
                <w:szCs w:val="24"/>
              </w:rPr>
            </w:pPr>
            <w:r w:rsidRPr="001721B5">
              <w:rPr>
                <w:rFonts w:cs="Times New Roman"/>
                <w:sz w:val="24"/>
                <w:szCs w:val="24"/>
              </w:rPr>
              <w:t>30</w:t>
            </w:r>
          </w:p>
        </w:tc>
      </w:tr>
      <w:tr w:rsidR="00633368" w14:paraId="5F487B92" w14:textId="77777777" w:rsidTr="00633368">
        <w:tc>
          <w:tcPr>
            <w:tcW w:w="1842" w:type="dxa"/>
          </w:tcPr>
          <w:p w14:paraId="35CCD687" w14:textId="18D4B7E9" w:rsidR="00633368" w:rsidRPr="0071237E" w:rsidRDefault="00633368" w:rsidP="0071237E">
            <w:pPr>
              <w:jc w:val="center"/>
              <w:rPr>
                <w:rFonts w:cs="Times New Roman"/>
                <w:sz w:val="24"/>
                <w:szCs w:val="24"/>
              </w:rPr>
            </w:pPr>
            <w:r>
              <w:rPr>
                <w:rFonts w:cs="Times New Roman" w:hint="eastAsia"/>
                <w:sz w:val="24"/>
                <w:szCs w:val="24"/>
              </w:rPr>
              <w:t>C</w:t>
            </w:r>
            <w:r>
              <w:rPr>
                <w:rFonts w:cs="Times New Roman"/>
                <w:sz w:val="24"/>
                <w:szCs w:val="24"/>
              </w:rPr>
              <w:t xml:space="preserve">ases </w:t>
            </w:r>
            <w:r w:rsidRPr="00633368">
              <w:rPr>
                <w:rFonts w:cs="Times New Roman" w:hint="eastAsia"/>
                <w:b/>
                <w:sz w:val="24"/>
                <w:szCs w:val="24"/>
              </w:rPr>
              <w:t>#</w:t>
            </w:r>
          </w:p>
        </w:tc>
        <w:tc>
          <w:tcPr>
            <w:tcW w:w="934" w:type="dxa"/>
          </w:tcPr>
          <w:p w14:paraId="6793BB33" w14:textId="02855DB6" w:rsidR="00633368" w:rsidRPr="001721B5" w:rsidRDefault="00633368" w:rsidP="001721B5">
            <w:pPr>
              <w:jc w:val="center"/>
              <w:rPr>
                <w:rFonts w:cs="Times New Roman"/>
                <w:sz w:val="24"/>
                <w:szCs w:val="24"/>
              </w:rPr>
            </w:pPr>
            <w:r>
              <w:rPr>
                <w:rFonts w:cs="Times New Roman"/>
                <w:sz w:val="24"/>
                <w:szCs w:val="24"/>
              </w:rPr>
              <w:t xml:space="preserve">Case 1 </w:t>
            </w:r>
          </w:p>
        </w:tc>
        <w:tc>
          <w:tcPr>
            <w:tcW w:w="984" w:type="dxa"/>
          </w:tcPr>
          <w:p w14:paraId="29818A71" w14:textId="4A0D7D1B" w:rsidR="00633368" w:rsidRPr="001721B5" w:rsidRDefault="00633368" w:rsidP="001721B5">
            <w:pPr>
              <w:jc w:val="center"/>
              <w:rPr>
                <w:rFonts w:cs="Times New Roman"/>
                <w:sz w:val="24"/>
                <w:szCs w:val="24"/>
              </w:rPr>
            </w:pPr>
            <w:r>
              <w:rPr>
                <w:rFonts w:cs="Times New Roman"/>
                <w:sz w:val="24"/>
                <w:szCs w:val="24"/>
              </w:rPr>
              <w:t>Case 2</w:t>
            </w:r>
          </w:p>
        </w:tc>
        <w:tc>
          <w:tcPr>
            <w:tcW w:w="964" w:type="dxa"/>
          </w:tcPr>
          <w:p w14:paraId="0E4EB7FC" w14:textId="0C5D752E" w:rsidR="00633368" w:rsidRPr="001721B5" w:rsidRDefault="00633368" w:rsidP="001721B5">
            <w:pPr>
              <w:jc w:val="center"/>
              <w:rPr>
                <w:rFonts w:cs="Times New Roman"/>
                <w:sz w:val="24"/>
                <w:szCs w:val="24"/>
              </w:rPr>
            </w:pPr>
            <w:r>
              <w:rPr>
                <w:rFonts w:cs="Times New Roman"/>
                <w:sz w:val="24"/>
                <w:szCs w:val="24"/>
              </w:rPr>
              <w:t>Case 3</w:t>
            </w:r>
          </w:p>
        </w:tc>
        <w:tc>
          <w:tcPr>
            <w:tcW w:w="881" w:type="dxa"/>
          </w:tcPr>
          <w:p w14:paraId="71C1D720" w14:textId="07227539" w:rsidR="00633368" w:rsidRPr="001721B5" w:rsidRDefault="00633368" w:rsidP="001721B5">
            <w:pPr>
              <w:jc w:val="center"/>
              <w:rPr>
                <w:rFonts w:cs="Times New Roman"/>
                <w:sz w:val="24"/>
                <w:szCs w:val="24"/>
              </w:rPr>
            </w:pPr>
            <w:r>
              <w:rPr>
                <w:rFonts w:cs="Times New Roman"/>
                <w:sz w:val="24"/>
                <w:szCs w:val="24"/>
              </w:rPr>
              <w:t>C</w:t>
            </w:r>
            <w:r>
              <w:rPr>
                <w:rFonts w:cs="Times New Roman" w:hint="eastAsia"/>
                <w:sz w:val="24"/>
                <w:szCs w:val="24"/>
              </w:rPr>
              <w:t>ase</w:t>
            </w:r>
            <w:r>
              <w:rPr>
                <w:rFonts w:cs="Times New Roman"/>
                <w:sz w:val="24"/>
                <w:szCs w:val="24"/>
              </w:rPr>
              <w:t xml:space="preserve"> 4</w:t>
            </w:r>
          </w:p>
        </w:tc>
        <w:tc>
          <w:tcPr>
            <w:tcW w:w="881" w:type="dxa"/>
          </w:tcPr>
          <w:p w14:paraId="3466D332" w14:textId="56F6191B" w:rsidR="00633368" w:rsidRPr="001721B5" w:rsidRDefault="00633368" w:rsidP="001721B5">
            <w:pPr>
              <w:jc w:val="center"/>
              <w:rPr>
                <w:rFonts w:cs="Times New Roman"/>
                <w:sz w:val="24"/>
                <w:szCs w:val="24"/>
              </w:rPr>
            </w:pPr>
            <w:r>
              <w:rPr>
                <w:rFonts w:cs="Times New Roman"/>
                <w:sz w:val="24"/>
                <w:szCs w:val="24"/>
              </w:rPr>
              <w:t>Case 5</w:t>
            </w:r>
          </w:p>
        </w:tc>
        <w:tc>
          <w:tcPr>
            <w:tcW w:w="970" w:type="dxa"/>
          </w:tcPr>
          <w:p w14:paraId="67C106A5" w14:textId="5E8AA34A" w:rsidR="00633368" w:rsidRPr="001721B5" w:rsidRDefault="00633368" w:rsidP="001721B5">
            <w:pPr>
              <w:jc w:val="center"/>
              <w:rPr>
                <w:rFonts w:cs="Times New Roman"/>
                <w:sz w:val="24"/>
                <w:szCs w:val="24"/>
              </w:rPr>
            </w:pPr>
            <w:r>
              <w:rPr>
                <w:rFonts w:cs="Times New Roman"/>
                <w:sz w:val="24"/>
                <w:szCs w:val="24"/>
              </w:rPr>
              <w:t>Case 6</w:t>
            </w:r>
          </w:p>
        </w:tc>
        <w:tc>
          <w:tcPr>
            <w:tcW w:w="903" w:type="dxa"/>
          </w:tcPr>
          <w:p w14:paraId="7CF50833" w14:textId="43E60733" w:rsidR="00633368" w:rsidRPr="001721B5" w:rsidRDefault="00633368" w:rsidP="001721B5">
            <w:pPr>
              <w:jc w:val="center"/>
              <w:rPr>
                <w:rFonts w:cs="Times New Roman"/>
                <w:sz w:val="24"/>
                <w:szCs w:val="24"/>
              </w:rPr>
            </w:pPr>
            <w:r>
              <w:rPr>
                <w:rFonts w:cs="Times New Roman"/>
                <w:sz w:val="24"/>
                <w:szCs w:val="24"/>
              </w:rPr>
              <w:t>Case 7</w:t>
            </w:r>
          </w:p>
        </w:tc>
      </w:tr>
      <w:tr w:rsidR="00C3078B" w14:paraId="02B70C4C" w14:textId="77777777" w:rsidTr="00633368">
        <w:tc>
          <w:tcPr>
            <w:tcW w:w="1842" w:type="dxa"/>
          </w:tcPr>
          <w:p w14:paraId="07FA7741" w14:textId="3D93A515" w:rsidR="00AE3254" w:rsidRPr="0071237E" w:rsidRDefault="00AE3254" w:rsidP="0071237E">
            <w:pPr>
              <w:jc w:val="center"/>
              <w:rPr>
                <w:rFonts w:cs="Times New Roman"/>
                <w:sz w:val="24"/>
                <w:szCs w:val="24"/>
              </w:rPr>
            </w:pPr>
            <w:r w:rsidRPr="0071237E">
              <w:rPr>
                <w:rFonts w:cs="Times New Roman"/>
                <w:sz w:val="24"/>
                <w:szCs w:val="24"/>
              </w:rPr>
              <w:t>Temperature(°C)</w:t>
            </w:r>
          </w:p>
        </w:tc>
        <w:tc>
          <w:tcPr>
            <w:tcW w:w="934" w:type="dxa"/>
          </w:tcPr>
          <w:p w14:paraId="2EBDA92B" w14:textId="422C97F2" w:rsidR="00AE3254" w:rsidRPr="001721B5" w:rsidRDefault="001721B5" w:rsidP="001721B5">
            <w:pPr>
              <w:jc w:val="center"/>
              <w:rPr>
                <w:rFonts w:cs="Times New Roman"/>
                <w:sz w:val="24"/>
                <w:szCs w:val="24"/>
              </w:rPr>
            </w:pPr>
            <w:r w:rsidRPr="001721B5">
              <w:rPr>
                <w:rFonts w:cs="Times New Roman"/>
                <w:sz w:val="24"/>
                <w:szCs w:val="24"/>
              </w:rPr>
              <w:t>-150</w:t>
            </w:r>
          </w:p>
        </w:tc>
        <w:tc>
          <w:tcPr>
            <w:tcW w:w="984" w:type="dxa"/>
          </w:tcPr>
          <w:p w14:paraId="3D0FA512" w14:textId="61FA8305" w:rsidR="00AE3254" w:rsidRPr="001721B5" w:rsidRDefault="001721B5" w:rsidP="001721B5">
            <w:pPr>
              <w:jc w:val="center"/>
              <w:rPr>
                <w:rFonts w:cs="Times New Roman"/>
                <w:sz w:val="24"/>
                <w:szCs w:val="24"/>
              </w:rPr>
            </w:pPr>
            <w:r w:rsidRPr="001721B5">
              <w:rPr>
                <w:rFonts w:cs="Times New Roman"/>
                <w:sz w:val="24"/>
                <w:szCs w:val="24"/>
              </w:rPr>
              <w:t>-125</w:t>
            </w:r>
          </w:p>
        </w:tc>
        <w:tc>
          <w:tcPr>
            <w:tcW w:w="964" w:type="dxa"/>
          </w:tcPr>
          <w:p w14:paraId="1C3C8433" w14:textId="1F023BC0" w:rsidR="00AE3254" w:rsidRPr="001721B5" w:rsidRDefault="001721B5" w:rsidP="001721B5">
            <w:pPr>
              <w:jc w:val="center"/>
              <w:rPr>
                <w:rFonts w:cs="Times New Roman"/>
                <w:sz w:val="24"/>
                <w:szCs w:val="24"/>
              </w:rPr>
            </w:pPr>
            <w:r w:rsidRPr="001721B5">
              <w:rPr>
                <w:rFonts w:cs="Times New Roman"/>
                <w:sz w:val="24"/>
                <w:szCs w:val="24"/>
              </w:rPr>
              <w:t>-100</w:t>
            </w:r>
          </w:p>
        </w:tc>
        <w:tc>
          <w:tcPr>
            <w:tcW w:w="881" w:type="dxa"/>
          </w:tcPr>
          <w:p w14:paraId="58A85824" w14:textId="62338139" w:rsidR="00AE3254" w:rsidRPr="001721B5" w:rsidRDefault="001721B5" w:rsidP="001721B5">
            <w:pPr>
              <w:jc w:val="center"/>
              <w:rPr>
                <w:rFonts w:cs="Times New Roman"/>
                <w:sz w:val="24"/>
                <w:szCs w:val="24"/>
              </w:rPr>
            </w:pPr>
            <w:r w:rsidRPr="001721B5">
              <w:rPr>
                <w:rFonts w:cs="Times New Roman"/>
                <w:sz w:val="24"/>
                <w:szCs w:val="24"/>
              </w:rPr>
              <w:t>-90</w:t>
            </w:r>
          </w:p>
        </w:tc>
        <w:tc>
          <w:tcPr>
            <w:tcW w:w="881" w:type="dxa"/>
          </w:tcPr>
          <w:p w14:paraId="4D4A3F15" w14:textId="23C80AE5" w:rsidR="00AE3254" w:rsidRPr="001721B5" w:rsidRDefault="001721B5" w:rsidP="001721B5">
            <w:pPr>
              <w:jc w:val="center"/>
              <w:rPr>
                <w:rFonts w:cs="Times New Roman"/>
                <w:sz w:val="24"/>
                <w:szCs w:val="24"/>
              </w:rPr>
            </w:pPr>
            <w:r w:rsidRPr="001721B5">
              <w:rPr>
                <w:rFonts w:cs="Times New Roman"/>
                <w:sz w:val="24"/>
                <w:szCs w:val="24"/>
              </w:rPr>
              <w:t>-75</w:t>
            </w:r>
          </w:p>
        </w:tc>
        <w:tc>
          <w:tcPr>
            <w:tcW w:w="970" w:type="dxa"/>
          </w:tcPr>
          <w:p w14:paraId="3462F8F3" w14:textId="2E4CFBE4" w:rsidR="00AE3254" w:rsidRPr="001721B5" w:rsidRDefault="001721B5" w:rsidP="001721B5">
            <w:pPr>
              <w:jc w:val="center"/>
              <w:rPr>
                <w:rFonts w:cs="Times New Roman"/>
                <w:sz w:val="24"/>
                <w:szCs w:val="24"/>
              </w:rPr>
            </w:pPr>
            <w:r w:rsidRPr="001721B5">
              <w:rPr>
                <w:rFonts w:cs="Times New Roman"/>
                <w:sz w:val="24"/>
                <w:szCs w:val="24"/>
              </w:rPr>
              <w:t>-60</w:t>
            </w:r>
          </w:p>
        </w:tc>
        <w:tc>
          <w:tcPr>
            <w:tcW w:w="903" w:type="dxa"/>
          </w:tcPr>
          <w:p w14:paraId="53F54078" w14:textId="0BF11AD7" w:rsidR="00AE3254" w:rsidRPr="001721B5" w:rsidRDefault="001721B5" w:rsidP="001721B5">
            <w:pPr>
              <w:jc w:val="center"/>
              <w:rPr>
                <w:rFonts w:cs="Times New Roman"/>
                <w:sz w:val="24"/>
                <w:szCs w:val="24"/>
              </w:rPr>
            </w:pPr>
            <w:r w:rsidRPr="001721B5">
              <w:rPr>
                <w:rFonts w:cs="Times New Roman"/>
                <w:sz w:val="24"/>
                <w:szCs w:val="24"/>
              </w:rPr>
              <w:t>-45</w:t>
            </w:r>
          </w:p>
        </w:tc>
      </w:tr>
      <w:tr w:rsidR="00C3078B" w:rsidRPr="0071237E" w14:paraId="6F65B14A" w14:textId="77777777" w:rsidTr="00633368">
        <w:tc>
          <w:tcPr>
            <w:tcW w:w="1842" w:type="dxa"/>
          </w:tcPr>
          <w:p w14:paraId="435F64C6" w14:textId="28BC1CDE" w:rsidR="00AE3254" w:rsidRPr="0071237E" w:rsidRDefault="00AE3254" w:rsidP="0071237E">
            <w:pPr>
              <w:jc w:val="center"/>
              <w:rPr>
                <w:rFonts w:cs="Times New Roman"/>
                <w:sz w:val="24"/>
                <w:szCs w:val="24"/>
              </w:rPr>
            </w:pPr>
            <w:r w:rsidRPr="0071237E">
              <w:rPr>
                <w:rFonts w:cs="Times New Roman"/>
                <w:sz w:val="24"/>
                <w:szCs w:val="24"/>
              </w:rPr>
              <w:t>Box size(nm</w:t>
            </w:r>
            <w:r w:rsidR="0071237E" w:rsidRPr="0071237E">
              <w:rPr>
                <w:rFonts w:cs="Times New Roman"/>
                <w:sz w:val="24"/>
                <w:szCs w:val="24"/>
              </w:rPr>
              <w:t>^3</w:t>
            </w:r>
            <w:r w:rsidRPr="0071237E">
              <w:rPr>
                <w:rFonts w:cs="Times New Roman"/>
                <w:sz w:val="24"/>
                <w:szCs w:val="24"/>
              </w:rPr>
              <w:t>)</w:t>
            </w:r>
          </w:p>
        </w:tc>
        <w:tc>
          <w:tcPr>
            <w:tcW w:w="934" w:type="dxa"/>
          </w:tcPr>
          <w:p w14:paraId="3DA9DD5E" w14:textId="75546344" w:rsidR="00AE3254" w:rsidRPr="00C3078B" w:rsidRDefault="00B25C62" w:rsidP="00C3078B">
            <w:pPr>
              <w:jc w:val="center"/>
              <w:rPr>
                <w:rFonts w:cs="Times New Roman"/>
                <w:sz w:val="24"/>
                <w:szCs w:val="24"/>
              </w:rPr>
            </w:pPr>
            <w:r w:rsidRPr="00C3078B">
              <w:rPr>
                <w:rFonts w:cs="Times New Roman"/>
                <w:sz w:val="24"/>
                <w:szCs w:val="24"/>
              </w:rPr>
              <w:t>4</w:t>
            </w:r>
            <w:r w:rsidR="00C3078B">
              <w:rPr>
                <w:rFonts w:cs="Times New Roman"/>
                <w:sz w:val="24"/>
                <w:szCs w:val="24"/>
              </w:rPr>
              <w:sym w:font="Symbol" w:char="F0B4"/>
            </w:r>
            <w:r w:rsidRPr="00C3078B">
              <w:rPr>
                <w:rFonts w:cs="Times New Roman"/>
                <w:sz w:val="24"/>
                <w:szCs w:val="24"/>
              </w:rPr>
              <w:t>4</w:t>
            </w:r>
            <w:r w:rsidR="00C3078B" w:rsidRPr="00C3078B">
              <w:rPr>
                <w:rFonts w:cs="Times New Roman"/>
                <w:sz w:val="24"/>
                <w:szCs w:val="24"/>
              </w:rPr>
              <w:sym w:font="Symbol" w:char="F0B4"/>
            </w:r>
            <w:r w:rsidRPr="00C3078B">
              <w:rPr>
                <w:rFonts w:cs="Times New Roman"/>
                <w:sz w:val="24"/>
                <w:szCs w:val="24"/>
              </w:rPr>
              <w:t>4</w:t>
            </w:r>
          </w:p>
        </w:tc>
        <w:tc>
          <w:tcPr>
            <w:tcW w:w="984" w:type="dxa"/>
          </w:tcPr>
          <w:p w14:paraId="389E3D09" w14:textId="31A05CE1" w:rsidR="00AE3254" w:rsidRPr="00C3078B" w:rsidRDefault="00A209FB" w:rsidP="00C3078B">
            <w:pPr>
              <w:jc w:val="center"/>
              <w:rPr>
                <w:rFonts w:cs="Times New Roman"/>
                <w:sz w:val="24"/>
                <w:szCs w:val="24"/>
              </w:rPr>
            </w:pPr>
            <w:r w:rsidRPr="00C3078B">
              <w:rPr>
                <w:rFonts w:cs="Times New Roman"/>
                <w:sz w:val="24"/>
                <w:szCs w:val="24"/>
              </w:rPr>
              <w:t>4</w:t>
            </w:r>
            <w:r w:rsidR="00C3078B" w:rsidRPr="00C3078B">
              <w:rPr>
                <w:rFonts w:cs="Times New Roman"/>
                <w:sz w:val="24"/>
                <w:szCs w:val="24"/>
              </w:rPr>
              <w:sym w:font="Symbol" w:char="F0B4"/>
            </w:r>
            <w:r w:rsidRPr="00C3078B">
              <w:rPr>
                <w:rFonts w:cs="Times New Roman"/>
                <w:sz w:val="24"/>
                <w:szCs w:val="24"/>
              </w:rPr>
              <w:t>4</w:t>
            </w:r>
            <w:r w:rsidR="00C3078B" w:rsidRPr="00C3078B">
              <w:rPr>
                <w:rFonts w:cs="Times New Roman"/>
                <w:sz w:val="24"/>
                <w:szCs w:val="24"/>
              </w:rPr>
              <w:sym w:font="Symbol" w:char="F0B4"/>
            </w:r>
            <w:r w:rsidRPr="00C3078B">
              <w:rPr>
                <w:rFonts w:cs="Times New Roman"/>
                <w:sz w:val="24"/>
                <w:szCs w:val="24"/>
              </w:rPr>
              <w:t>4</w:t>
            </w:r>
          </w:p>
        </w:tc>
        <w:tc>
          <w:tcPr>
            <w:tcW w:w="964" w:type="dxa"/>
          </w:tcPr>
          <w:p w14:paraId="29984C9A" w14:textId="607F69EE" w:rsidR="00AE3254" w:rsidRPr="00C3078B" w:rsidRDefault="00C3078B" w:rsidP="00C3078B">
            <w:pPr>
              <w:jc w:val="center"/>
              <w:rPr>
                <w:rFonts w:cs="Times New Roman"/>
                <w:sz w:val="24"/>
                <w:szCs w:val="24"/>
              </w:rPr>
            </w:pPr>
            <w:r w:rsidRPr="00C3078B">
              <w:rPr>
                <w:rFonts w:cs="Times New Roman"/>
                <w:sz w:val="24"/>
                <w:szCs w:val="24"/>
              </w:rPr>
              <w:t>5</w:t>
            </w:r>
            <w:r w:rsidRPr="00C3078B">
              <w:rPr>
                <w:rFonts w:cs="Times New Roman"/>
                <w:sz w:val="24"/>
                <w:szCs w:val="24"/>
              </w:rPr>
              <w:sym w:font="Symbol" w:char="F0B4"/>
            </w:r>
            <w:r w:rsidRPr="00C3078B">
              <w:rPr>
                <w:rFonts w:cs="Times New Roman"/>
                <w:sz w:val="24"/>
                <w:szCs w:val="24"/>
              </w:rPr>
              <w:t>5</w:t>
            </w:r>
            <w:r w:rsidRPr="00C3078B">
              <w:rPr>
                <w:rFonts w:cs="Times New Roman"/>
                <w:sz w:val="24"/>
                <w:szCs w:val="24"/>
              </w:rPr>
              <w:sym w:font="Symbol" w:char="F0B4"/>
            </w:r>
            <w:r w:rsidRPr="00C3078B">
              <w:rPr>
                <w:rFonts w:cs="Times New Roman"/>
                <w:sz w:val="24"/>
                <w:szCs w:val="24"/>
              </w:rPr>
              <w:t>5</w:t>
            </w:r>
          </w:p>
        </w:tc>
        <w:tc>
          <w:tcPr>
            <w:tcW w:w="881" w:type="dxa"/>
          </w:tcPr>
          <w:p w14:paraId="52BF6A9D" w14:textId="5F8A8AD8" w:rsidR="00AE3254" w:rsidRPr="0071237E" w:rsidRDefault="00C3078B" w:rsidP="0071237E">
            <w:pPr>
              <w:jc w:val="center"/>
              <w:rPr>
                <w:rFonts w:cs="Times New Roman"/>
                <w:sz w:val="24"/>
                <w:szCs w:val="24"/>
              </w:rPr>
            </w:pPr>
            <w:r>
              <w:rPr>
                <w:rFonts w:cs="Times New Roman"/>
                <w:sz w:val="24"/>
                <w:szCs w:val="24"/>
              </w:rPr>
              <w:t>5</w:t>
            </w:r>
            <w:r w:rsidRPr="00C3078B">
              <w:rPr>
                <w:rFonts w:cs="Times New Roman"/>
                <w:sz w:val="24"/>
                <w:szCs w:val="24"/>
              </w:rPr>
              <w:sym w:font="Symbol" w:char="F0B4"/>
            </w:r>
            <w:r>
              <w:rPr>
                <w:rFonts w:cs="Times New Roman"/>
                <w:sz w:val="24"/>
                <w:szCs w:val="24"/>
              </w:rPr>
              <w:t>5</w:t>
            </w:r>
            <w:r w:rsidRPr="00C3078B">
              <w:rPr>
                <w:rFonts w:cs="Times New Roman"/>
                <w:sz w:val="24"/>
                <w:szCs w:val="24"/>
              </w:rPr>
              <w:sym w:font="Symbol" w:char="F0B4"/>
            </w:r>
            <w:r>
              <w:rPr>
                <w:rFonts w:cs="Times New Roman"/>
                <w:sz w:val="24"/>
                <w:szCs w:val="24"/>
              </w:rPr>
              <w:t>5</w:t>
            </w:r>
          </w:p>
        </w:tc>
        <w:tc>
          <w:tcPr>
            <w:tcW w:w="881" w:type="dxa"/>
          </w:tcPr>
          <w:p w14:paraId="1469EB7E" w14:textId="74390674" w:rsidR="00AE3254" w:rsidRPr="0071237E" w:rsidRDefault="0071237E" w:rsidP="0071237E">
            <w:pPr>
              <w:jc w:val="center"/>
              <w:rPr>
                <w:rFonts w:cs="Times New Roman"/>
                <w:sz w:val="24"/>
                <w:szCs w:val="24"/>
              </w:rPr>
            </w:pPr>
            <w:r w:rsidRPr="0071237E">
              <w:rPr>
                <w:rFonts w:cs="Times New Roman"/>
                <w:sz w:val="24"/>
                <w:szCs w:val="24"/>
              </w:rPr>
              <w:t>8</w:t>
            </w:r>
            <w:r w:rsidR="00C3078B" w:rsidRPr="00C3078B">
              <w:rPr>
                <w:rFonts w:cs="Times New Roman"/>
                <w:sz w:val="24"/>
                <w:szCs w:val="24"/>
              </w:rPr>
              <w:sym w:font="Symbol" w:char="F0B4"/>
            </w:r>
            <w:r w:rsidRPr="0071237E">
              <w:rPr>
                <w:rFonts w:cs="Times New Roman"/>
                <w:sz w:val="24"/>
                <w:szCs w:val="24"/>
              </w:rPr>
              <w:t>8</w:t>
            </w:r>
            <w:r w:rsidR="00C3078B" w:rsidRPr="00C3078B">
              <w:rPr>
                <w:rFonts w:cs="Times New Roman"/>
                <w:sz w:val="24"/>
                <w:szCs w:val="24"/>
              </w:rPr>
              <w:sym w:font="Symbol" w:char="F0B4"/>
            </w:r>
            <w:r w:rsidRPr="0071237E">
              <w:rPr>
                <w:rFonts w:cs="Times New Roman"/>
                <w:sz w:val="24"/>
                <w:szCs w:val="24"/>
              </w:rPr>
              <w:t>8</w:t>
            </w:r>
          </w:p>
        </w:tc>
        <w:tc>
          <w:tcPr>
            <w:tcW w:w="970" w:type="dxa"/>
          </w:tcPr>
          <w:p w14:paraId="3E7C0E2D" w14:textId="48B2F672" w:rsidR="00AE3254" w:rsidRPr="0071237E" w:rsidRDefault="0071237E" w:rsidP="0071237E">
            <w:pPr>
              <w:jc w:val="center"/>
              <w:rPr>
                <w:rFonts w:cs="Times New Roman"/>
                <w:sz w:val="24"/>
                <w:szCs w:val="24"/>
              </w:rPr>
            </w:pPr>
            <w:r w:rsidRPr="0071237E">
              <w:rPr>
                <w:rFonts w:cs="Times New Roman"/>
                <w:sz w:val="24"/>
                <w:szCs w:val="24"/>
              </w:rPr>
              <w:t>8</w:t>
            </w:r>
            <w:r w:rsidR="00C3078B" w:rsidRPr="00C3078B">
              <w:rPr>
                <w:rFonts w:cs="Times New Roman"/>
                <w:sz w:val="24"/>
                <w:szCs w:val="24"/>
              </w:rPr>
              <w:sym w:font="Symbol" w:char="F0B4"/>
            </w:r>
            <w:r w:rsidRPr="0071237E">
              <w:rPr>
                <w:rFonts w:cs="Times New Roman"/>
                <w:sz w:val="24"/>
                <w:szCs w:val="24"/>
              </w:rPr>
              <w:t>8</w:t>
            </w:r>
            <w:r w:rsidR="00C3078B" w:rsidRPr="00C3078B">
              <w:rPr>
                <w:rFonts w:cs="Times New Roman"/>
                <w:sz w:val="24"/>
                <w:szCs w:val="24"/>
              </w:rPr>
              <w:sym w:font="Symbol" w:char="F0B4"/>
            </w:r>
            <w:r w:rsidRPr="0071237E">
              <w:rPr>
                <w:rFonts w:cs="Times New Roman"/>
                <w:sz w:val="24"/>
                <w:szCs w:val="24"/>
              </w:rPr>
              <w:t>8</w:t>
            </w:r>
          </w:p>
        </w:tc>
        <w:tc>
          <w:tcPr>
            <w:tcW w:w="903" w:type="dxa"/>
          </w:tcPr>
          <w:p w14:paraId="3838A02D" w14:textId="22B73DA0" w:rsidR="00AE3254" w:rsidRPr="0071237E" w:rsidRDefault="0071237E" w:rsidP="0071237E">
            <w:pPr>
              <w:jc w:val="center"/>
              <w:rPr>
                <w:rFonts w:cs="Times New Roman"/>
                <w:sz w:val="24"/>
                <w:szCs w:val="24"/>
              </w:rPr>
            </w:pPr>
            <w:r w:rsidRPr="0071237E">
              <w:rPr>
                <w:rFonts w:cs="Times New Roman"/>
                <w:sz w:val="24"/>
                <w:szCs w:val="24"/>
              </w:rPr>
              <w:t>8</w:t>
            </w:r>
            <w:r w:rsidR="00C3078B" w:rsidRPr="00C3078B">
              <w:rPr>
                <w:rFonts w:cs="Times New Roman"/>
                <w:sz w:val="24"/>
                <w:szCs w:val="24"/>
              </w:rPr>
              <w:sym w:font="Symbol" w:char="F0B4"/>
            </w:r>
            <w:r w:rsidRPr="0071237E">
              <w:rPr>
                <w:rFonts w:cs="Times New Roman"/>
                <w:sz w:val="24"/>
                <w:szCs w:val="24"/>
              </w:rPr>
              <w:t>8</w:t>
            </w:r>
            <w:r w:rsidR="00C3078B" w:rsidRPr="00C3078B">
              <w:rPr>
                <w:rFonts w:cs="Times New Roman"/>
                <w:sz w:val="24"/>
                <w:szCs w:val="24"/>
              </w:rPr>
              <w:sym w:font="Symbol" w:char="F0B4"/>
            </w:r>
            <w:r w:rsidRPr="0071237E">
              <w:rPr>
                <w:rFonts w:cs="Times New Roman"/>
                <w:sz w:val="24"/>
                <w:szCs w:val="24"/>
              </w:rPr>
              <w:t>8</w:t>
            </w:r>
          </w:p>
        </w:tc>
      </w:tr>
      <w:tr w:rsidR="00C3078B" w:rsidRPr="0071237E" w14:paraId="695D61F6" w14:textId="77777777" w:rsidTr="00633368">
        <w:tc>
          <w:tcPr>
            <w:tcW w:w="1842" w:type="dxa"/>
          </w:tcPr>
          <w:p w14:paraId="2B4F6702" w14:textId="3CAA99E1" w:rsidR="00AE3254" w:rsidRPr="0071237E" w:rsidRDefault="00975D70" w:rsidP="0071237E">
            <w:pPr>
              <w:jc w:val="center"/>
              <w:rPr>
                <w:rFonts w:cs="Times New Roman"/>
                <w:sz w:val="24"/>
                <w:szCs w:val="24"/>
              </w:rPr>
            </w:pPr>
            <w:r>
              <w:rPr>
                <w:rFonts w:cs="Times New Roman"/>
                <w:sz w:val="24"/>
                <w:szCs w:val="24"/>
              </w:rPr>
              <w:t xml:space="preserve">The </w:t>
            </w:r>
            <w:r w:rsidR="00AE3254" w:rsidRPr="0071237E">
              <w:rPr>
                <w:rFonts w:cs="Times New Roman"/>
                <w:sz w:val="24"/>
                <w:szCs w:val="24"/>
              </w:rPr>
              <w:t>Number of C1 molecules</w:t>
            </w:r>
          </w:p>
        </w:tc>
        <w:tc>
          <w:tcPr>
            <w:tcW w:w="934" w:type="dxa"/>
          </w:tcPr>
          <w:p w14:paraId="202F8CC6" w14:textId="26FBF3CF" w:rsidR="00AE3254" w:rsidRPr="00C3078B" w:rsidRDefault="00B25C62" w:rsidP="00C3078B">
            <w:pPr>
              <w:jc w:val="center"/>
              <w:rPr>
                <w:rFonts w:cs="Times New Roman"/>
                <w:sz w:val="24"/>
                <w:szCs w:val="24"/>
              </w:rPr>
            </w:pPr>
            <w:r w:rsidRPr="00C3078B">
              <w:rPr>
                <w:rFonts w:cs="Times New Roman"/>
                <w:sz w:val="24"/>
                <w:szCs w:val="24"/>
              </w:rPr>
              <w:t>1098</w:t>
            </w:r>
          </w:p>
        </w:tc>
        <w:tc>
          <w:tcPr>
            <w:tcW w:w="984" w:type="dxa"/>
          </w:tcPr>
          <w:p w14:paraId="5B3841A0" w14:textId="7FE11E3D" w:rsidR="00AE3254" w:rsidRPr="00C3078B" w:rsidRDefault="00A209FB" w:rsidP="00C3078B">
            <w:pPr>
              <w:jc w:val="center"/>
              <w:rPr>
                <w:rFonts w:cs="Times New Roman"/>
                <w:sz w:val="24"/>
                <w:szCs w:val="24"/>
              </w:rPr>
            </w:pPr>
            <w:r w:rsidRPr="00C3078B">
              <w:rPr>
                <w:rFonts w:cs="Times New Roman"/>
                <w:sz w:val="24"/>
                <w:szCs w:val="24"/>
              </w:rPr>
              <w:t>964</w:t>
            </w:r>
          </w:p>
        </w:tc>
        <w:tc>
          <w:tcPr>
            <w:tcW w:w="964" w:type="dxa"/>
          </w:tcPr>
          <w:p w14:paraId="183A6BB9" w14:textId="78558A88" w:rsidR="00AE3254" w:rsidRPr="00C3078B" w:rsidRDefault="00C3078B" w:rsidP="00C3078B">
            <w:pPr>
              <w:jc w:val="center"/>
              <w:rPr>
                <w:rFonts w:cs="Times New Roman"/>
                <w:sz w:val="24"/>
                <w:szCs w:val="24"/>
              </w:rPr>
            </w:pPr>
            <w:r w:rsidRPr="00C3078B">
              <w:rPr>
                <w:rFonts w:cs="Times New Roman"/>
                <w:sz w:val="24"/>
                <w:szCs w:val="24"/>
              </w:rPr>
              <w:t>1740</w:t>
            </w:r>
          </w:p>
        </w:tc>
        <w:tc>
          <w:tcPr>
            <w:tcW w:w="881" w:type="dxa"/>
          </w:tcPr>
          <w:p w14:paraId="14434E75" w14:textId="31C7A737" w:rsidR="00AE3254" w:rsidRPr="0071237E" w:rsidRDefault="00C3078B" w:rsidP="0071237E">
            <w:pPr>
              <w:jc w:val="center"/>
              <w:rPr>
                <w:rFonts w:cs="Times New Roman"/>
                <w:sz w:val="24"/>
                <w:szCs w:val="24"/>
              </w:rPr>
            </w:pPr>
            <w:r>
              <w:rPr>
                <w:rFonts w:cs="Times New Roman" w:hint="eastAsia"/>
                <w:sz w:val="24"/>
                <w:szCs w:val="24"/>
              </w:rPr>
              <w:t>2</w:t>
            </w:r>
            <w:r>
              <w:rPr>
                <w:rFonts w:cs="Times New Roman"/>
                <w:sz w:val="24"/>
                <w:szCs w:val="24"/>
              </w:rPr>
              <w:t>10</w:t>
            </w:r>
          </w:p>
        </w:tc>
        <w:tc>
          <w:tcPr>
            <w:tcW w:w="881" w:type="dxa"/>
          </w:tcPr>
          <w:p w14:paraId="7525A575" w14:textId="7577D149" w:rsidR="00AE3254" w:rsidRPr="0071237E" w:rsidRDefault="0071237E" w:rsidP="0071237E">
            <w:pPr>
              <w:jc w:val="center"/>
              <w:rPr>
                <w:rFonts w:cs="Times New Roman"/>
                <w:sz w:val="24"/>
                <w:szCs w:val="24"/>
              </w:rPr>
            </w:pPr>
            <w:r w:rsidRPr="0071237E">
              <w:rPr>
                <w:rFonts w:cs="Times New Roman"/>
                <w:sz w:val="24"/>
                <w:szCs w:val="24"/>
              </w:rPr>
              <w:t>740</w:t>
            </w:r>
          </w:p>
        </w:tc>
        <w:tc>
          <w:tcPr>
            <w:tcW w:w="970" w:type="dxa"/>
          </w:tcPr>
          <w:p w14:paraId="40497A3B" w14:textId="7BFEE50F" w:rsidR="00AE3254" w:rsidRPr="0071237E" w:rsidRDefault="0071237E" w:rsidP="0071237E">
            <w:pPr>
              <w:jc w:val="center"/>
              <w:rPr>
                <w:rFonts w:cs="Times New Roman"/>
                <w:sz w:val="24"/>
                <w:szCs w:val="24"/>
              </w:rPr>
            </w:pPr>
            <w:r w:rsidRPr="0071237E">
              <w:rPr>
                <w:rFonts w:cs="Times New Roman"/>
                <w:sz w:val="24"/>
                <w:szCs w:val="24"/>
              </w:rPr>
              <w:t>648</w:t>
            </w:r>
          </w:p>
        </w:tc>
        <w:tc>
          <w:tcPr>
            <w:tcW w:w="903" w:type="dxa"/>
          </w:tcPr>
          <w:p w14:paraId="5DE305AB" w14:textId="5F957EBF" w:rsidR="00AE3254" w:rsidRPr="0071237E" w:rsidRDefault="0071237E" w:rsidP="0071237E">
            <w:pPr>
              <w:jc w:val="center"/>
              <w:rPr>
                <w:rFonts w:cs="Times New Roman"/>
                <w:sz w:val="24"/>
                <w:szCs w:val="24"/>
              </w:rPr>
            </w:pPr>
            <w:r w:rsidRPr="0071237E">
              <w:rPr>
                <w:rFonts w:cs="Times New Roman"/>
                <w:sz w:val="24"/>
                <w:szCs w:val="24"/>
              </w:rPr>
              <w:t>586</w:t>
            </w:r>
          </w:p>
        </w:tc>
      </w:tr>
      <w:tr w:rsidR="00C3078B" w14:paraId="3CD634BF" w14:textId="77777777" w:rsidTr="00633368">
        <w:tc>
          <w:tcPr>
            <w:tcW w:w="1842" w:type="dxa"/>
          </w:tcPr>
          <w:p w14:paraId="3E840956" w14:textId="4DC4946D" w:rsidR="001721B5" w:rsidRPr="0071237E" w:rsidRDefault="001721B5" w:rsidP="0071237E">
            <w:pPr>
              <w:jc w:val="center"/>
              <w:rPr>
                <w:rFonts w:cs="Times New Roman"/>
                <w:sz w:val="24"/>
                <w:szCs w:val="24"/>
              </w:rPr>
            </w:pPr>
            <w:r w:rsidRPr="0071237E">
              <w:rPr>
                <w:rFonts w:cs="Times New Roman"/>
                <w:sz w:val="24"/>
                <w:szCs w:val="24"/>
              </w:rPr>
              <w:t>MD ensemble</w:t>
            </w:r>
          </w:p>
        </w:tc>
        <w:tc>
          <w:tcPr>
            <w:tcW w:w="2882" w:type="dxa"/>
            <w:gridSpan w:val="3"/>
          </w:tcPr>
          <w:p w14:paraId="0B49C1D2" w14:textId="150F514D" w:rsidR="001721B5" w:rsidRPr="001721B5" w:rsidRDefault="001721B5" w:rsidP="001721B5">
            <w:pPr>
              <w:jc w:val="center"/>
              <w:rPr>
                <w:rFonts w:cs="Times New Roman"/>
                <w:sz w:val="24"/>
                <w:szCs w:val="24"/>
              </w:rPr>
            </w:pPr>
            <w:r>
              <w:rPr>
                <w:rFonts w:cs="Times New Roman" w:hint="eastAsia"/>
                <w:sz w:val="24"/>
                <w:szCs w:val="24"/>
              </w:rPr>
              <w:t>N</w:t>
            </w:r>
            <w:r>
              <w:rPr>
                <w:rFonts w:cs="Times New Roman"/>
                <w:sz w:val="24"/>
                <w:szCs w:val="24"/>
              </w:rPr>
              <w:t>PT</w:t>
            </w:r>
          </w:p>
        </w:tc>
        <w:tc>
          <w:tcPr>
            <w:tcW w:w="3635" w:type="dxa"/>
            <w:gridSpan w:val="4"/>
          </w:tcPr>
          <w:p w14:paraId="79E40D11" w14:textId="010858A3" w:rsidR="001721B5" w:rsidRPr="001721B5" w:rsidRDefault="001721B5" w:rsidP="00417333">
            <w:pPr>
              <w:keepNext/>
              <w:jc w:val="center"/>
              <w:rPr>
                <w:rFonts w:cs="Times New Roman"/>
                <w:sz w:val="24"/>
                <w:szCs w:val="24"/>
              </w:rPr>
            </w:pPr>
            <w:r w:rsidRPr="001721B5">
              <w:rPr>
                <w:rFonts w:cs="Times New Roman"/>
                <w:sz w:val="24"/>
                <w:szCs w:val="24"/>
              </w:rPr>
              <w:t>NPT</w:t>
            </w:r>
          </w:p>
        </w:tc>
      </w:tr>
    </w:tbl>
    <w:p w14:paraId="091A2B5A" w14:textId="6C261017" w:rsidR="00AE3254" w:rsidRPr="00596594" w:rsidRDefault="00417333" w:rsidP="00596594">
      <w:pPr>
        <w:pStyle w:val="a4"/>
        <w:jc w:val="center"/>
        <w:rPr>
          <w:rFonts w:ascii="Times New Roman" w:hAnsi="Times New Roman" w:cs="Times New Roman"/>
          <w:b/>
        </w:rPr>
      </w:pPr>
      <w:bookmarkStart w:id="476" w:name="_Ref13586657"/>
      <w:bookmarkStart w:id="477" w:name="_Toc12876477"/>
      <w:bookmarkStart w:id="478" w:name="_Toc12879791"/>
      <w:bookmarkStart w:id="479" w:name="_Toc12887728"/>
      <w:bookmarkStart w:id="480" w:name="_Toc15545744"/>
      <w:r w:rsidRPr="00DA07EB">
        <w:rPr>
          <w:rFonts w:ascii="Times New Roman" w:hAnsi="Times New Roman" w:cs="Times New Roman"/>
          <w:b/>
        </w:rPr>
        <w:t xml:space="preserve">Table </w:t>
      </w:r>
      <w:r w:rsidR="00FF6E85">
        <w:rPr>
          <w:rFonts w:ascii="Times New Roman" w:hAnsi="Times New Roman" w:cs="Times New Roman"/>
          <w:b/>
        </w:rPr>
        <w:fldChar w:fldCharType="begin"/>
      </w:r>
      <w:r w:rsidR="00FF6E85">
        <w:rPr>
          <w:rFonts w:ascii="Times New Roman" w:hAnsi="Times New Roman" w:cs="Times New Roman"/>
          <w:b/>
        </w:rPr>
        <w:instrText xml:space="preserve"> SEQ Table \* ARABIC </w:instrText>
      </w:r>
      <w:r w:rsidR="00FF6E85">
        <w:rPr>
          <w:rFonts w:ascii="Times New Roman" w:hAnsi="Times New Roman" w:cs="Times New Roman"/>
          <w:b/>
        </w:rPr>
        <w:fldChar w:fldCharType="separate"/>
      </w:r>
      <w:r w:rsidR="00FF6E85">
        <w:rPr>
          <w:rFonts w:ascii="Times New Roman" w:hAnsi="Times New Roman" w:cs="Times New Roman"/>
          <w:b/>
          <w:noProof/>
        </w:rPr>
        <w:t>10</w:t>
      </w:r>
      <w:r w:rsidR="00FF6E85">
        <w:rPr>
          <w:rFonts w:ascii="Times New Roman" w:hAnsi="Times New Roman" w:cs="Times New Roman"/>
          <w:b/>
        </w:rPr>
        <w:fldChar w:fldCharType="end"/>
      </w:r>
      <w:bookmarkEnd w:id="476"/>
      <w:r w:rsidR="00DA07EB" w:rsidRPr="00DA07EB">
        <w:rPr>
          <w:rFonts w:ascii="Times New Roman" w:hAnsi="Times New Roman" w:cs="Times New Roman"/>
          <w:b/>
          <w:noProof/>
        </w:rPr>
        <w:t>: The details of MD simulation for those 7 cases.</w:t>
      </w:r>
      <w:bookmarkEnd w:id="477"/>
      <w:bookmarkEnd w:id="478"/>
      <w:bookmarkEnd w:id="479"/>
      <w:bookmarkEnd w:id="480"/>
      <w:r w:rsidR="00DA07EB" w:rsidRPr="00DA07EB">
        <w:rPr>
          <w:rFonts w:ascii="Times New Roman" w:hAnsi="Times New Roman" w:cs="Times New Roman"/>
          <w:b/>
          <w:noProof/>
        </w:rPr>
        <w:t xml:space="preserve"> </w:t>
      </w:r>
    </w:p>
    <w:p w14:paraId="4EEBF313" w14:textId="47C832BF" w:rsidR="00AE70A5" w:rsidRDefault="008C0B9A" w:rsidP="00F14D7A">
      <w:pPr>
        <w:spacing w:line="480" w:lineRule="auto"/>
        <w:rPr>
          <w:rFonts w:cs="Times New Roman"/>
          <w:sz w:val="24"/>
          <w:szCs w:val="24"/>
        </w:rPr>
      </w:pPr>
      <w:r w:rsidRPr="00BB14D3">
        <w:rPr>
          <w:rFonts w:cs="Times New Roman"/>
          <w:sz w:val="24"/>
          <w:szCs w:val="24"/>
        </w:rPr>
        <w:t>The</w:t>
      </w:r>
      <w:r w:rsidR="00BB14D3">
        <w:rPr>
          <w:rFonts w:cs="Times New Roman"/>
          <w:sz w:val="24"/>
          <w:szCs w:val="24"/>
        </w:rPr>
        <w:t xml:space="preserve"> RDF of each case </w:t>
      </w:r>
      <w:r w:rsidR="00013D81">
        <w:rPr>
          <w:rFonts w:cs="Times New Roman"/>
          <w:sz w:val="24"/>
          <w:szCs w:val="24"/>
        </w:rPr>
        <w:t>was</w:t>
      </w:r>
      <w:r w:rsidR="00BB14D3">
        <w:rPr>
          <w:rFonts w:cs="Times New Roman"/>
          <w:sz w:val="24"/>
          <w:szCs w:val="24"/>
        </w:rPr>
        <w:t xml:space="preserve"> calculated after the simulation </w:t>
      </w:r>
      <w:r w:rsidR="005538EA">
        <w:rPr>
          <w:rFonts w:cs="Times New Roman"/>
          <w:sz w:val="24"/>
          <w:szCs w:val="24"/>
        </w:rPr>
        <w:t>in</w:t>
      </w:r>
      <w:r w:rsidR="00BB14D3">
        <w:rPr>
          <w:rFonts w:cs="Times New Roman"/>
          <w:sz w:val="24"/>
          <w:szCs w:val="24"/>
        </w:rPr>
        <w:t xml:space="preserve"> equilibrium</w:t>
      </w:r>
      <w:r w:rsidR="005538EA">
        <w:rPr>
          <w:rFonts w:cs="Times New Roman"/>
          <w:sz w:val="24"/>
          <w:szCs w:val="24"/>
        </w:rPr>
        <w:t>-</w:t>
      </w:r>
      <w:r w:rsidR="00BB14D3">
        <w:rPr>
          <w:rFonts w:cs="Times New Roman"/>
          <w:sz w:val="24"/>
          <w:szCs w:val="24"/>
        </w:rPr>
        <w:t>state</w:t>
      </w:r>
      <w:r w:rsidR="00013D81">
        <w:rPr>
          <w:rFonts w:cs="Times New Roman"/>
          <w:sz w:val="24"/>
          <w:szCs w:val="24"/>
        </w:rPr>
        <w:t xml:space="preserve"> and </w:t>
      </w:r>
      <w:r w:rsidR="00596594">
        <w:rPr>
          <w:rFonts w:cs="Times New Roman"/>
          <w:sz w:val="24"/>
          <w:szCs w:val="24"/>
        </w:rPr>
        <w:t>is plotted</w:t>
      </w:r>
      <w:r w:rsidR="00013D81" w:rsidRPr="00243A12">
        <w:rPr>
          <w:rFonts w:cs="Times New Roman"/>
          <w:sz w:val="24"/>
          <w:szCs w:val="24"/>
        </w:rPr>
        <w:t xml:space="preserve"> below:</w:t>
      </w:r>
      <w:r w:rsidR="00013D81">
        <w:rPr>
          <w:rFonts w:cs="Times New Roman"/>
          <w:sz w:val="24"/>
          <w:szCs w:val="24"/>
        </w:rPr>
        <w:t xml:space="preserve"> </w:t>
      </w:r>
    </w:p>
    <w:p w14:paraId="358857E3" w14:textId="77777777" w:rsidR="00AE70A5" w:rsidRDefault="00AE70A5" w:rsidP="00AE70A5">
      <w:pPr>
        <w:keepNext/>
        <w:spacing w:line="480" w:lineRule="auto"/>
        <w:jc w:val="center"/>
      </w:pPr>
      <w:r>
        <w:rPr>
          <w:rFonts w:cs="Times New Roman"/>
          <w:noProof/>
          <w:sz w:val="24"/>
          <w:szCs w:val="24"/>
          <w:lang w:eastAsia="en-US"/>
        </w:rPr>
        <w:lastRenderedPageBreak/>
        <w:drawing>
          <wp:inline distT="0" distB="0" distL="0" distR="0" wp14:anchorId="10AA195F" wp14:editId="1595F414">
            <wp:extent cx="5084064" cy="3371727"/>
            <wp:effectExtent l="0" t="0" r="254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1_meitu_1.png"/>
                    <pic:cNvPicPr/>
                  </pic:nvPicPr>
                  <pic:blipFill>
                    <a:blip r:embed="rId69">
                      <a:extLst>
                        <a:ext uri="{28A0092B-C50C-407E-A947-70E740481C1C}">
                          <a14:useLocalDpi xmlns:a14="http://schemas.microsoft.com/office/drawing/2010/main" val="0"/>
                        </a:ext>
                      </a:extLst>
                    </a:blip>
                    <a:stretch>
                      <a:fillRect/>
                    </a:stretch>
                  </pic:blipFill>
                  <pic:spPr>
                    <a:xfrm>
                      <a:off x="0" y="0"/>
                      <a:ext cx="5099744" cy="3382126"/>
                    </a:xfrm>
                    <a:prstGeom prst="rect">
                      <a:avLst/>
                    </a:prstGeom>
                  </pic:spPr>
                </pic:pic>
              </a:graphicData>
            </a:graphic>
          </wp:inline>
        </w:drawing>
      </w:r>
    </w:p>
    <w:p w14:paraId="664FA818" w14:textId="0A22E7DE" w:rsidR="00AE70A5" w:rsidRPr="00AE70A5" w:rsidRDefault="00AE70A5" w:rsidP="00AE70A5">
      <w:pPr>
        <w:pStyle w:val="a4"/>
        <w:jc w:val="center"/>
        <w:rPr>
          <w:rFonts w:ascii="Times New Roman" w:hAnsi="Times New Roman" w:cs="Times New Roman"/>
          <w:b/>
          <w:sz w:val="24"/>
          <w:szCs w:val="24"/>
        </w:rPr>
      </w:pPr>
      <w:bookmarkStart w:id="481" w:name="_Toc15395149"/>
      <w:bookmarkStart w:id="482" w:name="_Toc15395365"/>
      <w:bookmarkStart w:id="483" w:name="_Toc15545832"/>
      <w:r w:rsidRPr="00AE70A5">
        <w:rPr>
          <w:rFonts w:ascii="Times New Roman" w:hAnsi="Times New Roman" w:cs="Times New Roman"/>
          <w:b/>
        </w:rPr>
        <w:t xml:space="preserve">Figure </w:t>
      </w:r>
      <w:r w:rsidRPr="00AE70A5">
        <w:rPr>
          <w:rFonts w:ascii="Times New Roman" w:hAnsi="Times New Roman" w:cs="Times New Roman"/>
          <w:b/>
        </w:rPr>
        <w:fldChar w:fldCharType="begin"/>
      </w:r>
      <w:r w:rsidRPr="00AE70A5">
        <w:rPr>
          <w:rFonts w:ascii="Times New Roman" w:hAnsi="Times New Roman" w:cs="Times New Roman"/>
          <w:b/>
        </w:rPr>
        <w:instrText xml:space="preserve"> SEQ Figure \* ARABIC </w:instrText>
      </w:r>
      <w:r w:rsidRPr="00AE70A5">
        <w:rPr>
          <w:rFonts w:ascii="Times New Roman" w:hAnsi="Times New Roman" w:cs="Times New Roman"/>
          <w:b/>
        </w:rPr>
        <w:fldChar w:fldCharType="separate"/>
      </w:r>
      <w:r w:rsidRPr="00AE70A5">
        <w:rPr>
          <w:rFonts w:ascii="Times New Roman" w:hAnsi="Times New Roman" w:cs="Times New Roman"/>
          <w:b/>
          <w:noProof/>
        </w:rPr>
        <w:t>60</w:t>
      </w:r>
      <w:r w:rsidRPr="00AE70A5">
        <w:rPr>
          <w:rFonts w:ascii="Times New Roman" w:hAnsi="Times New Roman" w:cs="Times New Roman"/>
          <w:b/>
        </w:rPr>
        <w:fldChar w:fldCharType="end"/>
      </w:r>
      <w:r w:rsidRPr="00AE70A5">
        <w:rPr>
          <w:rFonts w:ascii="Times New Roman" w:hAnsi="Times New Roman" w:cs="Times New Roman"/>
          <w:b/>
        </w:rPr>
        <w:t>:</w:t>
      </w:r>
      <w:r w:rsidRPr="00AE70A5">
        <w:rPr>
          <w:rFonts w:ascii="Times New Roman" w:hAnsi="Times New Roman" w:cs="Times New Roman"/>
          <w:b/>
          <w:bCs/>
          <w:noProof/>
        </w:rPr>
        <w:t xml:space="preserve"> RDF of 7 C1-cases</w:t>
      </w:r>
      <w:r>
        <w:rPr>
          <w:rFonts w:ascii="Times New Roman" w:hAnsi="Times New Roman" w:cs="Times New Roman"/>
          <w:b/>
          <w:bCs/>
          <w:noProof/>
        </w:rPr>
        <w:t>.</w:t>
      </w:r>
      <w:bookmarkEnd w:id="481"/>
      <w:bookmarkEnd w:id="482"/>
      <w:bookmarkEnd w:id="483"/>
    </w:p>
    <w:p w14:paraId="5D929202" w14:textId="264B81B5" w:rsidR="00596594" w:rsidRDefault="00E83AED" w:rsidP="00596594">
      <w:pPr>
        <w:spacing w:line="480" w:lineRule="auto"/>
        <w:rPr>
          <w:rFonts w:cs="Times New Roman"/>
          <w:sz w:val="24"/>
          <w:szCs w:val="24"/>
        </w:rPr>
      </w:pPr>
      <w:r w:rsidRPr="00E83AED">
        <w:rPr>
          <w:rFonts w:cs="Times New Roman"/>
          <w:sz w:val="24"/>
          <w:szCs w:val="24"/>
        </w:rPr>
        <w:t xml:space="preserve">From the </w:t>
      </w:r>
      <w:r w:rsidR="00005EB9">
        <w:rPr>
          <w:rFonts w:cs="Times New Roman"/>
          <w:sz w:val="24"/>
          <w:szCs w:val="24"/>
        </w:rPr>
        <w:t xml:space="preserve">RDF </w:t>
      </w:r>
      <w:r>
        <w:rPr>
          <w:rFonts w:cs="Times New Roman"/>
          <w:sz w:val="24"/>
          <w:szCs w:val="24"/>
        </w:rPr>
        <w:t xml:space="preserve">results above, </w:t>
      </w:r>
      <w:r w:rsidR="001C27A1">
        <w:rPr>
          <w:rFonts w:cs="Times New Roman"/>
          <w:sz w:val="24"/>
          <w:szCs w:val="24"/>
        </w:rPr>
        <w:t xml:space="preserve">the critical distance </w:t>
      </w:r>
      <w:r w:rsidR="00D827A6">
        <w:rPr>
          <w:rFonts w:cs="Times New Roman"/>
          <w:sz w:val="24"/>
          <w:szCs w:val="24"/>
        </w:rPr>
        <w:t>of</w:t>
      </w:r>
      <w:r w:rsidR="004E6156">
        <w:rPr>
          <w:rFonts w:cs="Times New Roman"/>
          <w:sz w:val="24"/>
          <w:szCs w:val="24"/>
        </w:rPr>
        <w:t xml:space="preserve"> all liquid-</w:t>
      </w:r>
      <w:r w:rsidR="006118DC">
        <w:rPr>
          <w:rFonts w:cs="Times New Roman"/>
          <w:sz w:val="24"/>
          <w:szCs w:val="24"/>
        </w:rPr>
        <w:t>C1</w:t>
      </w:r>
      <w:r w:rsidR="004E6156">
        <w:rPr>
          <w:rFonts w:cs="Times New Roman"/>
          <w:sz w:val="24"/>
          <w:szCs w:val="24"/>
        </w:rPr>
        <w:t xml:space="preserve"> cases is about 4.75 an</w:t>
      </w:r>
      <w:r w:rsidR="004E6156">
        <w:rPr>
          <w:rFonts w:cs="Times New Roman" w:hint="eastAsia"/>
          <w:sz w:val="24"/>
          <w:szCs w:val="24"/>
        </w:rPr>
        <w:t>gstrom</w:t>
      </w:r>
      <w:r w:rsidR="004E6156">
        <w:rPr>
          <w:rFonts w:cs="Times New Roman"/>
          <w:sz w:val="24"/>
          <w:szCs w:val="24"/>
        </w:rPr>
        <w:t xml:space="preserve"> and the critical distance </w:t>
      </w:r>
      <w:r w:rsidR="00D827A6">
        <w:rPr>
          <w:rFonts w:cs="Times New Roman"/>
          <w:sz w:val="24"/>
          <w:szCs w:val="24"/>
        </w:rPr>
        <w:t>of</w:t>
      </w:r>
      <w:r w:rsidR="004E6156">
        <w:rPr>
          <w:rFonts w:cs="Times New Roman"/>
          <w:sz w:val="24"/>
          <w:szCs w:val="24"/>
        </w:rPr>
        <w:t xml:space="preserve"> all gas-</w:t>
      </w:r>
      <w:r w:rsidR="00F3198C">
        <w:rPr>
          <w:rFonts w:cs="Times New Roman"/>
          <w:sz w:val="24"/>
          <w:szCs w:val="24"/>
        </w:rPr>
        <w:t>C1</w:t>
      </w:r>
      <w:r w:rsidR="004E6156">
        <w:rPr>
          <w:rFonts w:cs="Times New Roman"/>
          <w:sz w:val="24"/>
          <w:szCs w:val="24"/>
        </w:rPr>
        <w:t xml:space="preserve"> cases is about 4.80 angstrom</w:t>
      </w:r>
      <w:r w:rsidR="007E089F">
        <w:rPr>
          <w:rFonts w:cs="Times New Roman"/>
          <w:sz w:val="24"/>
          <w:szCs w:val="24"/>
        </w:rPr>
        <w:t xml:space="preserve">. The critical condition of </w:t>
      </w:r>
      <w:r w:rsidR="00596594">
        <w:rPr>
          <w:rFonts w:cs="Times New Roman"/>
          <w:sz w:val="24"/>
          <w:szCs w:val="24"/>
        </w:rPr>
        <w:t xml:space="preserve">the </w:t>
      </w:r>
      <w:r w:rsidR="007E089F">
        <w:rPr>
          <w:rFonts w:cs="Times New Roman"/>
          <w:sz w:val="24"/>
          <w:szCs w:val="24"/>
        </w:rPr>
        <w:t>gas phase is</w:t>
      </w:r>
      <w:r w:rsidR="003907EA">
        <w:rPr>
          <w:rFonts w:cs="Times New Roman"/>
          <w:sz w:val="24"/>
          <w:szCs w:val="24"/>
        </w:rPr>
        <w:t xml:space="preserve"> </w:t>
      </w:r>
      <w:r w:rsidR="007E089F">
        <w:rPr>
          <w:rFonts w:cs="Times New Roman"/>
          <w:sz w:val="24"/>
          <w:szCs w:val="24"/>
        </w:rPr>
        <w:t xml:space="preserve">case 3 and </w:t>
      </w:r>
      <w:r w:rsidR="00596594">
        <w:rPr>
          <w:rFonts w:cs="Times New Roman"/>
          <w:sz w:val="24"/>
          <w:szCs w:val="24"/>
        </w:rPr>
        <w:t xml:space="preserve">the </w:t>
      </w:r>
      <w:r w:rsidR="007E089F">
        <w:rPr>
          <w:rFonts w:cs="Times New Roman"/>
          <w:sz w:val="24"/>
          <w:szCs w:val="24"/>
        </w:rPr>
        <w:t xml:space="preserve">critical condition of </w:t>
      </w:r>
      <w:r w:rsidR="00596594">
        <w:rPr>
          <w:rFonts w:cs="Times New Roman"/>
          <w:sz w:val="24"/>
          <w:szCs w:val="24"/>
        </w:rPr>
        <w:t xml:space="preserve">the </w:t>
      </w:r>
      <w:r w:rsidR="007E089F">
        <w:rPr>
          <w:rFonts w:cs="Times New Roman"/>
          <w:sz w:val="24"/>
          <w:szCs w:val="24"/>
        </w:rPr>
        <w:t xml:space="preserve">liquid phase is case 4. </w:t>
      </w:r>
    </w:p>
    <w:p w14:paraId="2B9933BC" w14:textId="3551B65F" w:rsidR="004625B8" w:rsidRDefault="00596594" w:rsidP="00596594">
      <w:pPr>
        <w:spacing w:line="480" w:lineRule="auto"/>
        <w:ind w:firstLine="420"/>
        <w:rPr>
          <w:rFonts w:cs="Times New Roman"/>
          <w:sz w:val="24"/>
          <w:szCs w:val="24"/>
        </w:rPr>
      </w:pPr>
      <w:r>
        <w:rPr>
          <w:rFonts w:cs="Times New Roman"/>
          <w:sz w:val="24"/>
          <w:szCs w:val="24"/>
        </w:rPr>
        <w:t>I</w:t>
      </w:r>
      <w:r w:rsidR="00BB0E5B" w:rsidRPr="00084769">
        <w:rPr>
          <w:rFonts w:cs="Times New Roman"/>
          <w:sz w:val="24"/>
          <w:szCs w:val="24"/>
        </w:rPr>
        <w:t>n</w:t>
      </w:r>
      <w:r w:rsidR="00A54EBE" w:rsidRPr="00084769">
        <w:rPr>
          <w:rFonts w:cs="Times New Roman"/>
          <w:sz w:val="24"/>
          <w:szCs w:val="24"/>
        </w:rPr>
        <w:t xml:space="preserve"> </w:t>
      </w:r>
      <w:r w:rsidR="00BB0E5B" w:rsidRPr="00084769">
        <w:rPr>
          <w:rFonts w:cs="Times New Roman"/>
          <w:sz w:val="24"/>
          <w:szCs w:val="24"/>
        </w:rPr>
        <w:t>MD simulation of case 3 (</w:t>
      </w:r>
      <w:r w:rsidR="00975D70">
        <w:rPr>
          <w:rFonts w:cs="Times New Roman"/>
          <w:sz w:val="24"/>
          <w:szCs w:val="24"/>
        </w:rPr>
        <w:t>P = 30 bar</w:t>
      </w:r>
      <w:r w:rsidR="00BB0E5B" w:rsidRPr="00084769">
        <w:rPr>
          <w:rFonts w:cs="Times New Roman"/>
          <w:sz w:val="24"/>
          <w:szCs w:val="24"/>
        </w:rPr>
        <w:t>, T = -100 °C)</w:t>
      </w:r>
      <w:r w:rsidR="007E089F" w:rsidRPr="00084769">
        <w:rPr>
          <w:rFonts w:cs="Times New Roman"/>
          <w:sz w:val="24"/>
          <w:szCs w:val="24"/>
        </w:rPr>
        <w:t>,</w:t>
      </w:r>
      <w:r w:rsidR="00BB0E5B" w:rsidRPr="00084769">
        <w:rPr>
          <w:rFonts w:cs="Times New Roman"/>
          <w:sz w:val="24"/>
          <w:szCs w:val="24"/>
        </w:rPr>
        <w:t xml:space="preserve"> </w:t>
      </w:r>
      <w:r w:rsidR="00937C2D" w:rsidRPr="00084769">
        <w:rPr>
          <w:rFonts w:cs="Times New Roman"/>
          <w:sz w:val="24"/>
          <w:szCs w:val="24"/>
        </w:rPr>
        <w:t xml:space="preserve">the number of </w:t>
      </w:r>
      <w:r w:rsidR="006E076C" w:rsidRPr="00084769">
        <w:rPr>
          <w:rFonts w:cs="Times New Roman"/>
          <w:sz w:val="24"/>
          <w:szCs w:val="24"/>
        </w:rPr>
        <w:t>neighbors</w:t>
      </w:r>
      <w:r w:rsidR="00937C2D" w:rsidRPr="00084769">
        <w:rPr>
          <w:rFonts w:cs="Times New Roman"/>
          <w:sz w:val="24"/>
          <w:szCs w:val="24"/>
        </w:rPr>
        <w:t xml:space="preserve"> around every </w:t>
      </w:r>
      <w:r w:rsidR="002A2C78" w:rsidRPr="00084769">
        <w:rPr>
          <w:rFonts w:cs="Times New Roman"/>
          <w:sz w:val="24"/>
          <w:szCs w:val="24"/>
        </w:rPr>
        <w:t xml:space="preserve">liquid-C1 </w:t>
      </w:r>
      <w:r w:rsidR="00937C2D" w:rsidRPr="00084769">
        <w:rPr>
          <w:rFonts w:cs="Times New Roman"/>
          <w:sz w:val="24"/>
          <w:szCs w:val="24"/>
        </w:rPr>
        <w:t>molecule</w:t>
      </w:r>
      <w:r w:rsidR="00BB0E5B" w:rsidRPr="00084769">
        <w:rPr>
          <w:rFonts w:cs="Times New Roman"/>
          <w:sz w:val="24"/>
          <w:szCs w:val="24"/>
        </w:rPr>
        <w:t xml:space="preserve"> </w:t>
      </w:r>
      <w:r w:rsidR="00937C2D" w:rsidRPr="00084769">
        <w:rPr>
          <w:rFonts w:cs="Times New Roman"/>
          <w:sz w:val="24"/>
          <w:szCs w:val="24"/>
        </w:rPr>
        <w:t xml:space="preserve">within 4.75A </w:t>
      </w:r>
      <w:r w:rsidR="00357CD0" w:rsidRPr="00084769">
        <w:rPr>
          <w:rFonts w:cs="Times New Roman"/>
          <w:sz w:val="24"/>
          <w:szCs w:val="24"/>
        </w:rPr>
        <w:t>can be</w:t>
      </w:r>
      <w:r w:rsidR="00937C2D" w:rsidRPr="00084769">
        <w:rPr>
          <w:rFonts w:cs="Times New Roman"/>
          <w:sz w:val="24"/>
          <w:szCs w:val="24"/>
        </w:rPr>
        <w:t xml:space="preserve"> calculated by using </w:t>
      </w:r>
      <w:r w:rsidR="001F51AA" w:rsidRPr="00084769">
        <w:rPr>
          <w:rFonts w:cs="Times New Roman"/>
          <w:sz w:val="24"/>
          <w:szCs w:val="24"/>
        </w:rPr>
        <w:t>its</w:t>
      </w:r>
      <w:r w:rsidR="00357CD0" w:rsidRPr="00084769">
        <w:rPr>
          <w:rFonts w:cs="Times New Roman"/>
          <w:sz w:val="24"/>
          <w:szCs w:val="24"/>
        </w:rPr>
        <w:t xml:space="preserve"> </w:t>
      </w:r>
      <w:r w:rsidR="00357CD0" w:rsidRPr="00243A12">
        <w:rPr>
          <w:rFonts w:cs="Times New Roman"/>
          <w:sz w:val="24"/>
          <w:szCs w:val="24"/>
        </w:rPr>
        <w:t>coordinate file</w:t>
      </w:r>
      <w:r w:rsidR="00937C2D" w:rsidRPr="00243A12">
        <w:rPr>
          <w:rFonts w:cs="Times New Roman"/>
          <w:sz w:val="24"/>
          <w:szCs w:val="24"/>
        </w:rPr>
        <w:t xml:space="preserve"> and</w:t>
      </w:r>
      <w:r w:rsidR="00A54EBE" w:rsidRPr="00243A12">
        <w:rPr>
          <w:rFonts w:cs="Times New Roman"/>
          <w:sz w:val="24"/>
          <w:szCs w:val="24"/>
        </w:rPr>
        <w:t xml:space="preserve"> the </w:t>
      </w:r>
      <w:r w:rsidR="00937C2D" w:rsidRPr="00243A12">
        <w:rPr>
          <w:rFonts w:cs="Times New Roman"/>
          <w:sz w:val="24"/>
          <w:szCs w:val="24"/>
        </w:rPr>
        <w:t xml:space="preserve">average </w:t>
      </w:r>
      <w:r w:rsidR="00852C2E" w:rsidRPr="00243A12">
        <w:rPr>
          <w:rFonts w:cs="Times New Roman"/>
          <w:sz w:val="24"/>
          <w:szCs w:val="24"/>
        </w:rPr>
        <w:t>value</w:t>
      </w:r>
      <w:r w:rsidR="00235850" w:rsidRPr="00243A12">
        <w:rPr>
          <w:rFonts w:cs="Times New Roman"/>
          <w:sz w:val="24"/>
          <w:szCs w:val="24"/>
        </w:rPr>
        <w:t xml:space="preserve"> of all </w:t>
      </w:r>
      <w:r w:rsidR="00541D8B" w:rsidRPr="00243A12">
        <w:rPr>
          <w:rFonts w:cs="Times New Roman"/>
          <w:sz w:val="24"/>
          <w:szCs w:val="24"/>
        </w:rPr>
        <w:t xml:space="preserve">neighbor </w:t>
      </w:r>
      <w:r w:rsidR="00A54EBE" w:rsidRPr="00243A12">
        <w:rPr>
          <w:rFonts w:cs="Times New Roman"/>
          <w:sz w:val="24"/>
          <w:szCs w:val="24"/>
        </w:rPr>
        <w:t>numbers</w:t>
      </w:r>
      <w:r w:rsidR="00D87F60">
        <w:rPr>
          <w:rFonts w:cs="Times New Roman"/>
          <w:sz w:val="24"/>
          <w:szCs w:val="24"/>
        </w:rPr>
        <w:t xml:space="preserve"> is the</w:t>
      </w:r>
      <w:r w:rsidR="00852C2E" w:rsidRPr="00243A12">
        <w:rPr>
          <w:rFonts w:cs="Times New Roman"/>
          <w:sz w:val="24"/>
          <w:szCs w:val="24"/>
        </w:rPr>
        <w:t xml:space="preserve"> min-</w:t>
      </w:r>
      <w:r w:rsidR="00084769" w:rsidRPr="00243A12">
        <w:rPr>
          <w:rFonts w:cs="Times New Roman"/>
          <w:sz w:val="24"/>
          <w:szCs w:val="24"/>
        </w:rPr>
        <w:t>liquid</w:t>
      </w:r>
      <w:r w:rsidR="00852C2E" w:rsidRPr="00243A12">
        <w:rPr>
          <w:rFonts w:cs="Times New Roman"/>
          <w:sz w:val="24"/>
          <w:szCs w:val="24"/>
        </w:rPr>
        <w:t xml:space="preserve"> number</w:t>
      </w:r>
      <w:r w:rsidR="00357CD0" w:rsidRPr="00243A12">
        <w:rPr>
          <w:rFonts w:cs="Times New Roman"/>
          <w:sz w:val="24"/>
          <w:szCs w:val="24"/>
        </w:rPr>
        <w:t>.</w:t>
      </w:r>
      <w:r w:rsidR="00BB0E5B" w:rsidRPr="00243A12">
        <w:rPr>
          <w:rFonts w:cs="Times New Roman"/>
          <w:sz w:val="24"/>
          <w:szCs w:val="24"/>
        </w:rPr>
        <w:t xml:space="preserve"> </w:t>
      </w:r>
      <w:r w:rsidR="00411D7D" w:rsidRPr="00411D7D">
        <w:rPr>
          <w:rFonts w:cs="Times New Roman"/>
          <w:sz w:val="24"/>
          <w:szCs w:val="24"/>
        </w:rPr>
        <w:fldChar w:fldCharType="begin"/>
      </w:r>
      <w:r w:rsidR="00411D7D" w:rsidRPr="00411D7D">
        <w:rPr>
          <w:rFonts w:cs="Times New Roman"/>
          <w:sz w:val="24"/>
          <w:szCs w:val="24"/>
        </w:rPr>
        <w:instrText xml:space="preserve"> REF _Ref13586668 \h </w:instrText>
      </w:r>
      <w:r w:rsidR="00411D7D">
        <w:rPr>
          <w:rFonts w:cs="Times New Roman"/>
          <w:sz w:val="24"/>
          <w:szCs w:val="24"/>
        </w:rPr>
        <w:instrText xml:space="preserve"> \* MERGEFORMAT </w:instrText>
      </w:r>
      <w:r w:rsidR="00411D7D" w:rsidRPr="00411D7D">
        <w:rPr>
          <w:rFonts w:cs="Times New Roman"/>
          <w:sz w:val="24"/>
          <w:szCs w:val="24"/>
        </w:rPr>
      </w:r>
      <w:r w:rsidR="00411D7D" w:rsidRPr="00411D7D">
        <w:rPr>
          <w:rFonts w:cs="Times New Roman"/>
          <w:sz w:val="24"/>
          <w:szCs w:val="24"/>
        </w:rPr>
        <w:fldChar w:fldCharType="separate"/>
      </w:r>
      <w:r w:rsidR="00411D7D" w:rsidRPr="00411D7D">
        <w:rPr>
          <w:rFonts w:cs="Times New Roman"/>
          <w:b/>
          <w:bCs/>
          <w:sz w:val="24"/>
          <w:szCs w:val="24"/>
        </w:rPr>
        <w:t xml:space="preserve">Table </w:t>
      </w:r>
      <w:r w:rsidR="00411D7D" w:rsidRPr="00411D7D">
        <w:rPr>
          <w:rFonts w:cs="Times New Roman"/>
          <w:b/>
          <w:bCs/>
          <w:noProof/>
          <w:sz w:val="24"/>
          <w:szCs w:val="24"/>
        </w:rPr>
        <w:t>11</w:t>
      </w:r>
      <w:r w:rsidR="00411D7D" w:rsidRPr="00411D7D">
        <w:rPr>
          <w:rFonts w:cs="Times New Roman"/>
          <w:sz w:val="24"/>
          <w:szCs w:val="24"/>
        </w:rPr>
        <w:fldChar w:fldCharType="end"/>
      </w:r>
      <w:r w:rsidR="00411D7D" w:rsidRPr="00411D7D">
        <w:rPr>
          <w:rFonts w:cs="Times New Roman"/>
          <w:sz w:val="24"/>
          <w:szCs w:val="24"/>
        </w:rPr>
        <w:t xml:space="preserve"> </w:t>
      </w:r>
      <w:r w:rsidR="00BB0E5B" w:rsidRPr="00411D7D">
        <w:rPr>
          <w:rFonts w:cs="Times New Roman"/>
          <w:sz w:val="24"/>
          <w:szCs w:val="24"/>
        </w:rPr>
        <w:t>below shows</w:t>
      </w:r>
      <w:r w:rsidR="00BB0E5B" w:rsidRPr="00243A12">
        <w:rPr>
          <w:rFonts w:cs="Times New Roman"/>
          <w:sz w:val="24"/>
          <w:szCs w:val="24"/>
        </w:rPr>
        <w:t xml:space="preserve"> a general outline about how to find min</w:t>
      </w:r>
      <w:r w:rsidR="00BB0E5B">
        <w:rPr>
          <w:rFonts w:cs="Times New Roman"/>
          <w:sz w:val="24"/>
          <w:szCs w:val="24"/>
        </w:rPr>
        <w:t>-</w:t>
      </w:r>
      <w:r w:rsidR="00780A91">
        <w:rPr>
          <w:rFonts w:cs="Times New Roman"/>
          <w:sz w:val="24"/>
          <w:szCs w:val="24"/>
        </w:rPr>
        <w:t>liquid</w:t>
      </w:r>
      <w:r w:rsidR="00BB0E5B">
        <w:rPr>
          <w:rFonts w:cs="Times New Roman"/>
          <w:sz w:val="24"/>
          <w:szCs w:val="24"/>
        </w:rPr>
        <w:t xml:space="preserve"> number directly. </w:t>
      </w:r>
    </w:p>
    <w:p w14:paraId="1ACE2392" w14:textId="3E59D96A" w:rsidR="00E82C58" w:rsidRDefault="00E82C58" w:rsidP="00596594">
      <w:pPr>
        <w:spacing w:line="480" w:lineRule="auto"/>
        <w:ind w:firstLine="420"/>
        <w:rPr>
          <w:rFonts w:cs="Times New Roman"/>
          <w:sz w:val="24"/>
          <w:szCs w:val="24"/>
        </w:rPr>
      </w:pPr>
    </w:p>
    <w:p w14:paraId="17F68091" w14:textId="68338270" w:rsidR="00E82C58" w:rsidRDefault="00E82C58" w:rsidP="00596594">
      <w:pPr>
        <w:spacing w:line="480" w:lineRule="auto"/>
        <w:ind w:firstLine="420"/>
        <w:rPr>
          <w:rFonts w:cs="Times New Roman"/>
          <w:sz w:val="24"/>
          <w:szCs w:val="24"/>
        </w:rPr>
      </w:pPr>
    </w:p>
    <w:p w14:paraId="1B1FE96B" w14:textId="464E21E0" w:rsidR="00E82C58" w:rsidRDefault="00E82C58" w:rsidP="00596594">
      <w:pPr>
        <w:spacing w:line="480" w:lineRule="auto"/>
        <w:ind w:firstLine="420"/>
        <w:rPr>
          <w:rFonts w:cs="Times New Roman"/>
          <w:sz w:val="24"/>
          <w:szCs w:val="24"/>
        </w:rPr>
      </w:pPr>
    </w:p>
    <w:p w14:paraId="58817CB6" w14:textId="5261640E" w:rsidR="00E82C58" w:rsidRDefault="00E82C58" w:rsidP="00596594">
      <w:pPr>
        <w:spacing w:line="480" w:lineRule="auto"/>
        <w:ind w:firstLine="420"/>
        <w:rPr>
          <w:rFonts w:cs="Times New Roman"/>
          <w:sz w:val="24"/>
          <w:szCs w:val="24"/>
        </w:rPr>
      </w:pPr>
    </w:p>
    <w:p w14:paraId="7D484187" w14:textId="77777777" w:rsidR="00E82C58" w:rsidRPr="00596594" w:rsidRDefault="00E82C58" w:rsidP="00596594">
      <w:pPr>
        <w:spacing w:line="480" w:lineRule="auto"/>
        <w:ind w:firstLine="420"/>
        <w:rPr>
          <w:rFonts w:cs="Times New Roman"/>
          <w:sz w:val="24"/>
          <w:szCs w:val="24"/>
        </w:rPr>
      </w:pPr>
    </w:p>
    <w:tbl>
      <w:tblPr>
        <w:tblStyle w:val="aa"/>
        <w:tblW w:w="0" w:type="auto"/>
        <w:tblLook w:val="04A0" w:firstRow="1" w:lastRow="0" w:firstColumn="1" w:lastColumn="0" w:noHBand="0" w:noVBand="1"/>
      </w:tblPr>
      <w:tblGrid>
        <w:gridCol w:w="4148"/>
        <w:gridCol w:w="4148"/>
      </w:tblGrid>
      <w:tr w:rsidR="00AE4731" w14:paraId="243D97EA" w14:textId="77777777" w:rsidTr="00B51DAD">
        <w:tc>
          <w:tcPr>
            <w:tcW w:w="8296" w:type="dxa"/>
            <w:gridSpan w:val="2"/>
          </w:tcPr>
          <w:p w14:paraId="742E0332" w14:textId="45D1ACC2" w:rsidR="00AE4731" w:rsidRPr="009F5EE2" w:rsidRDefault="00596594" w:rsidP="00D56239">
            <w:pPr>
              <w:jc w:val="center"/>
              <w:rPr>
                <w:rFonts w:cs="Times New Roman"/>
                <w:sz w:val="24"/>
                <w:szCs w:val="24"/>
              </w:rPr>
            </w:pPr>
            <w:r>
              <w:rPr>
                <w:rFonts w:cs="Times New Roman"/>
                <w:sz w:val="24"/>
                <w:szCs w:val="24"/>
              </w:rPr>
              <w:t>The c</w:t>
            </w:r>
            <w:r w:rsidR="00AE4731">
              <w:rPr>
                <w:rFonts w:cs="Times New Roman"/>
                <w:sz w:val="24"/>
                <w:szCs w:val="24"/>
              </w:rPr>
              <w:t>ritical condition for liquid-state C1 system (T=-100°C, P=30</w:t>
            </w:r>
            <w:r w:rsidR="00780A91">
              <w:rPr>
                <w:rFonts w:cs="Times New Roman"/>
                <w:sz w:val="24"/>
                <w:szCs w:val="24"/>
              </w:rPr>
              <w:t xml:space="preserve"> </w:t>
            </w:r>
            <w:r w:rsidR="00AE4731">
              <w:rPr>
                <w:rFonts w:cs="Times New Roman"/>
                <w:sz w:val="24"/>
                <w:szCs w:val="24"/>
              </w:rPr>
              <w:t>bar</w:t>
            </w:r>
            <w:r w:rsidR="00CF4989">
              <w:rPr>
                <w:rFonts w:cs="Times New Roman" w:hint="eastAsia"/>
                <w:sz w:val="24"/>
                <w:szCs w:val="24"/>
              </w:rPr>
              <w:t>;</w:t>
            </w:r>
            <w:r w:rsidR="00CF4989">
              <w:rPr>
                <w:rFonts w:cs="Times New Roman"/>
                <w:sz w:val="24"/>
                <w:szCs w:val="24"/>
              </w:rPr>
              <w:t xml:space="preserve"> </w:t>
            </w:r>
            <w:r w:rsidR="00780A91">
              <w:rPr>
                <w:rFonts w:cs="Times New Roman"/>
                <w:sz w:val="24"/>
                <w:szCs w:val="24"/>
              </w:rPr>
              <w:t>case 3</w:t>
            </w:r>
            <w:r w:rsidR="00AE4731">
              <w:rPr>
                <w:rFonts w:cs="Times New Roman"/>
                <w:sz w:val="24"/>
                <w:szCs w:val="24"/>
              </w:rPr>
              <w:t>)</w:t>
            </w:r>
          </w:p>
        </w:tc>
      </w:tr>
      <w:tr w:rsidR="004625B8" w14:paraId="46055CD8" w14:textId="77777777" w:rsidTr="004625B8">
        <w:tc>
          <w:tcPr>
            <w:tcW w:w="4148" w:type="dxa"/>
          </w:tcPr>
          <w:p w14:paraId="4BA4C076" w14:textId="077341EB" w:rsidR="004625B8" w:rsidRPr="009F5EE2" w:rsidRDefault="004625B8" w:rsidP="00D56239">
            <w:pPr>
              <w:jc w:val="center"/>
              <w:rPr>
                <w:rFonts w:cs="Times New Roman"/>
                <w:sz w:val="24"/>
                <w:szCs w:val="24"/>
              </w:rPr>
            </w:pPr>
            <w:r w:rsidRPr="009F5EE2">
              <w:rPr>
                <w:rFonts w:cs="Times New Roman"/>
                <w:sz w:val="24"/>
                <w:szCs w:val="24"/>
              </w:rPr>
              <w:t>Molecule ID</w:t>
            </w:r>
          </w:p>
        </w:tc>
        <w:tc>
          <w:tcPr>
            <w:tcW w:w="4148" w:type="dxa"/>
          </w:tcPr>
          <w:p w14:paraId="0A785945" w14:textId="5276D903" w:rsidR="004625B8" w:rsidRPr="009F5EE2" w:rsidRDefault="004625B8" w:rsidP="00D56239">
            <w:pPr>
              <w:jc w:val="center"/>
              <w:rPr>
                <w:rFonts w:cs="Times New Roman"/>
                <w:sz w:val="24"/>
                <w:szCs w:val="24"/>
              </w:rPr>
            </w:pPr>
            <w:r w:rsidRPr="009F5EE2">
              <w:rPr>
                <w:rFonts w:cs="Times New Roman"/>
                <w:sz w:val="24"/>
                <w:szCs w:val="24"/>
              </w:rPr>
              <w:t xml:space="preserve">Number of </w:t>
            </w:r>
            <w:r w:rsidR="001738AC" w:rsidRPr="009F5EE2">
              <w:rPr>
                <w:rFonts w:cs="Times New Roman"/>
                <w:sz w:val="24"/>
                <w:szCs w:val="24"/>
              </w:rPr>
              <w:t>neighbors</w:t>
            </w:r>
            <w:r w:rsidRPr="009F5EE2">
              <w:rPr>
                <w:rFonts w:cs="Times New Roman"/>
                <w:sz w:val="24"/>
                <w:szCs w:val="24"/>
              </w:rPr>
              <w:t xml:space="preserve"> within 4.75 A</w:t>
            </w:r>
          </w:p>
        </w:tc>
      </w:tr>
      <w:tr w:rsidR="004625B8" w14:paraId="33C26A04" w14:textId="77777777" w:rsidTr="004625B8">
        <w:tc>
          <w:tcPr>
            <w:tcW w:w="4148" w:type="dxa"/>
          </w:tcPr>
          <w:p w14:paraId="56C7ADD3" w14:textId="0F2B4116" w:rsidR="004625B8" w:rsidRPr="009F5EE2" w:rsidRDefault="004625B8" w:rsidP="00D56239">
            <w:pPr>
              <w:jc w:val="center"/>
              <w:rPr>
                <w:rFonts w:cs="Times New Roman"/>
                <w:sz w:val="24"/>
                <w:szCs w:val="24"/>
              </w:rPr>
            </w:pPr>
            <w:r w:rsidRPr="009F5EE2">
              <w:rPr>
                <w:rFonts w:cs="Times New Roman"/>
                <w:sz w:val="24"/>
                <w:szCs w:val="24"/>
              </w:rPr>
              <w:t>1</w:t>
            </w:r>
          </w:p>
        </w:tc>
        <w:tc>
          <w:tcPr>
            <w:tcW w:w="4148" w:type="dxa"/>
          </w:tcPr>
          <w:p w14:paraId="45644BF2" w14:textId="26742966" w:rsidR="004625B8" w:rsidRPr="009F5EE2" w:rsidRDefault="004625B8" w:rsidP="00D56239">
            <w:pPr>
              <w:jc w:val="center"/>
              <w:rPr>
                <w:rFonts w:cs="Times New Roman"/>
                <w:sz w:val="24"/>
                <w:szCs w:val="24"/>
              </w:rPr>
            </w:pPr>
            <w:r w:rsidRPr="009F5EE2">
              <w:rPr>
                <w:rFonts w:cs="Times New Roman"/>
                <w:sz w:val="24"/>
                <w:szCs w:val="24"/>
              </w:rPr>
              <w:t>5.2435</w:t>
            </w:r>
          </w:p>
        </w:tc>
      </w:tr>
      <w:tr w:rsidR="004625B8" w14:paraId="78464742" w14:textId="77777777" w:rsidTr="004625B8">
        <w:tc>
          <w:tcPr>
            <w:tcW w:w="4148" w:type="dxa"/>
          </w:tcPr>
          <w:p w14:paraId="4469F2E5" w14:textId="096CA876" w:rsidR="004625B8" w:rsidRPr="009F5EE2" w:rsidRDefault="004625B8" w:rsidP="00D56239">
            <w:pPr>
              <w:jc w:val="center"/>
              <w:rPr>
                <w:rFonts w:cs="Times New Roman"/>
                <w:sz w:val="24"/>
                <w:szCs w:val="24"/>
              </w:rPr>
            </w:pPr>
            <w:r w:rsidRPr="009F5EE2">
              <w:rPr>
                <w:rFonts w:cs="Times New Roman"/>
                <w:sz w:val="24"/>
                <w:szCs w:val="24"/>
              </w:rPr>
              <w:t>2</w:t>
            </w:r>
          </w:p>
        </w:tc>
        <w:tc>
          <w:tcPr>
            <w:tcW w:w="4148" w:type="dxa"/>
          </w:tcPr>
          <w:p w14:paraId="2F98140F" w14:textId="78D70AB0" w:rsidR="004625B8" w:rsidRPr="009F5EE2" w:rsidRDefault="004625B8" w:rsidP="00D56239">
            <w:pPr>
              <w:jc w:val="center"/>
              <w:rPr>
                <w:rFonts w:cs="Times New Roman"/>
                <w:sz w:val="24"/>
                <w:szCs w:val="24"/>
              </w:rPr>
            </w:pPr>
            <w:r w:rsidRPr="009F5EE2">
              <w:rPr>
                <w:rFonts w:cs="Times New Roman"/>
                <w:sz w:val="24"/>
                <w:szCs w:val="24"/>
              </w:rPr>
              <w:t>5.3131</w:t>
            </w:r>
          </w:p>
        </w:tc>
      </w:tr>
      <w:tr w:rsidR="004625B8" w14:paraId="3AC8C26F" w14:textId="77777777" w:rsidTr="004625B8">
        <w:tc>
          <w:tcPr>
            <w:tcW w:w="4148" w:type="dxa"/>
          </w:tcPr>
          <w:p w14:paraId="3B289794" w14:textId="28876493" w:rsidR="004625B8" w:rsidRPr="009F5EE2" w:rsidRDefault="004625B8" w:rsidP="00D56239">
            <w:pPr>
              <w:jc w:val="center"/>
              <w:rPr>
                <w:rFonts w:cs="Times New Roman"/>
                <w:sz w:val="24"/>
                <w:szCs w:val="24"/>
              </w:rPr>
            </w:pPr>
            <w:r w:rsidRPr="009F5EE2">
              <w:rPr>
                <w:rFonts w:cs="Times New Roman"/>
                <w:sz w:val="24"/>
                <w:szCs w:val="24"/>
              </w:rPr>
              <w:t>3</w:t>
            </w:r>
          </w:p>
        </w:tc>
        <w:tc>
          <w:tcPr>
            <w:tcW w:w="4148" w:type="dxa"/>
          </w:tcPr>
          <w:p w14:paraId="1F4BD21F" w14:textId="211EADB1" w:rsidR="004625B8" w:rsidRPr="009F5EE2" w:rsidRDefault="004625B8" w:rsidP="00D56239">
            <w:pPr>
              <w:jc w:val="center"/>
              <w:rPr>
                <w:rFonts w:cs="Times New Roman"/>
                <w:sz w:val="24"/>
                <w:szCs w:val="24"/>
              </w:rPr>
            </w:pPr>
            <w:r w:rsidRPr="009F5EE2">
              <w:rPr>
                <w:rFonts w:cs="Times New Roman"/>
                <w:sz w:val="24"/>
                <w:szCs w:val="24"/>
              </w:rPr>
              <w:t>5.2907</w:t>
            </w:r>
          </w:p>
        </w:tc>
      </w:tr>
      <w:tr w:rsidR="004625B8" w14:paraId="2C1B9710" w14:textId="77777777" w:rsidTr="004625B8">
        <w:tc>
          <w:tcPr>
            <w:tcW w:w="4148" w:type="dxa"/>
          </w:tcPr>
          <w:p w14:paraId="42D7E7A1" w14:textId="6D2A2D99" w:rsidR="004625B8" w:rsidRPr="009F5EE2" w:rsidRDefault="004625B8" w:rsidP="00D56239">
            <w:pPr>
              <w:jc w:val="center"/>
              <w:rPr>
                <w:rFonts w:cs="Times New Roman"/>
                <w:sz w:val="24"/>
                <w:szCs w:val="24"/>
              </w:rPr>
            </w:pPr>
            <w:r w:rsidRPr="009F5EE2">
              <w:rPr>
                <w:rFonts w:cs="Times New Roman"/>
                <w:sz w:val="24"/>
                <w:szCs w:val="24"/>
              </w:rPr>
              <w:t>4</w:t>
            </w:r>
          </w:p>
        </w:tc>
        <w:tc>
          <w:tcPr>
            <w:tcW w:w="4148" w:type="dxa"/>
          </w:tcPr>
          <w:p w14:paraId="6FDDD404" w14:textId="1E874CBC" w:rsidR="004625B8" w:rsidRPr="009F5EE2" w:rsidRDefault="004625B8" w:rsidP="00D56239">
            <w:pPr>
              <w:jc w:val="center"/>
              <w:rPr>
                <w:rFonts w:cs="Times New Roman"/>
                <w:sz w:val="24"/>
                <w:szCs w:val="24"/>
              </w:rPr>
            </w:pPr>
            <w:r w:rsidRPr="009F5EE2">
              <w:rPr>
                <w:rFonts w:cs="Times New Roman"/>
                <w:sz w:val="24"/>
                <w:szCs w:val="24"/>
              </w:rPr>
              <w:t>5.3221</w:t>
            </w:r>
          </w:p>
        </w:tc>
      </w:tr>
      <w:tr w:rsidR="004625B8" w14:paraId="636567ED" w14:textId="77777777" w:rsidTr="004625B8">
        <w:tc>
          <w:tcPr>
            <w:tcW w:w="4148" w:type="dxa"/>
          </w:tcPr>
          <w:p w14:paraId="397F1329" w14:textId="1C3DFA3B" w:rsidR="002F50C3" w:rsidRPr="009F5EE2" w:rsidRDefault="002F50C3" w:rsidP="00D56239">
            <w:pPr>
              <w:jc w:val="center"/>
              <w:rPr>
                <w:rFonts w:cs="Times New Roman"/>
                <w:sz w:val="24"/>
                <w:szCs w:val="24"/>
              </w:rPr>
            </w:pPr>
            <m:oMathPara>
              <m:oMath>
                <m:r>
                  <m:rPr>
                    <m:sty m:val="p"/>
                  </m:rPr>
                  <w:rPr>
                    <w:rFonts w:ascii="Cambria Math" w:hAnsi="Cambria Math" w:cs="Times New Roman"/>
                    <w:sz w:val="24"/>
                    <w:szCs w:val="24"/>
                  </w:rPr>
                  <m:t>⋮</m:t>
                </m:r>
              </m:oMath>
            </m:oMathPara>
          </w:p>
        </w:tc>
        <w:tc>
          <w:tcPr>
            <w:tcW w:w="4148" w:type="dxa"/>
          </w:tcPr>
          <w:p w14:paraId="5B0ED745" w14:textId="48D0A5BE" w:rsidR="004625B8" w:rsidRPr="009F5EE2" w:rsidRDefault="00D56239" w:rsidP="00D56239">
            <w:pPr>
              <w:jc w:val="center"/>
              <w:rPr>
                <w:rFonts w:cs="Times New Roman"/>
                <w:sz w:val="24"/>
                <w:szCs w:val="24"/>
              </w:rPr>
            </w:pPr>
            <m:oMathPara>
              <m:oMath>
                <m:r>
                  <m:rPr>
                    <m:sty m:val="p"/>
                  </m:rPr>
                  <w:rPr>
                    <w:rFonts w:ascii="Cambria Math" w:hAnsi="Cambria Math" w:cs="Times New Roman"/>
                    <w:sz w:val="24"/>
                    <w:szCs w:val="24"/>
                  </w:rPr>
                  <m:t>⋮</m:t>
                </m:r>
              </m:oMath>
            </m:oMathPara>
          </w:p>
        </w:tc>
      </w:tr>
      <w:tr w:rsidR="004625B8" w14:paraId="2C2A22F8" w14:textId="77777777" w:rsidTr="004625B8">
        <w:tc>
          <w:tcPr>
            <w:tcW w:w="4148" w:type="dxa"/>
          </w:tcPr>
          <w:p w14:paraId="4450E496" w14:textId="6BB48A51" w:rsidR="004625B8" w:rsidRPr="009F5EE2" w:rsidRDefault="004625B8" w:rsidP="00D56239">
            <w:pPr>
              <w:jc w:val="center"/>
              <w:rPr>
                <w:rFonts w:cs="Times New Roman"/>
                <w:sz w:val="24"/>
                <w:szCs w:val="24"/>
              </w:rPr>
            </w:pPr>
            <w:r w:rsidRPr="009F5EE2">
              <w:rPr>
                <w:rFonts w:cs="Times New Roman"/>
                <w:sz w:val="24"/>
                <w:szCs w:val="24"/>
              </w:rPr>
              <w:t>1740</w:t>
            </w:r>
          </w:p>
        </w:tc>
        <w:tc>
          <w:tcPr>
            <w:tcW w:w="4148" w:type="dxa"/>
          </w:tcPr>
          <w:p w14:paraId="6E5E2123" w14:textId="0C5CCA0A" w:rsidR="004625B8" w:rsidRPr="009F5EE2" w:rsidRDefault="004625B8" w:rsidP="00D56239">
            <w:pPr>
              <w:jc w:val="center"/>
              <w:rPr>
                <w:rFonts w:cs="Times New Roman"/>
                <w:sz w:val="24"/>
                <w:szCs w:val="24"/>
              </w:rPr>
            </w:pPr>
            <w:r w:rsidRPr="009F5EE2">
              <w:rPr>
                <w:rFonts w:cs="Times New Roman"/>
                <w:sz w:val="24"/>
                <w:szCs w:val="24"/>
              </w:rPr>
              <w:t>5.3064</w:t>
            </w:r>
          </w:p>
        </w:tc>
      </w:tr>
      <w:tr w:rsidR="004625B8" w14:paraId="2AC97F74" w14:textId="77777777" w:rsidTr="004625B8">
        <w:tc>
          <w:tcPr>
            <w:tcW w:w="4148" w:type="dxa"/>
          </w:tcPr>
          <w:p w14:paraId="678C4342" w14:textId="0F7AF090" w:rsidR="004625B8" w:rsidRPr="009F5EE2" w:rsidRDefault="0073766D" w:rsidP="00D56239">
            <w:pPr>
              <w:jc w:val="center"/>
              <w:rPr>
                <w:rFonts w:cs="Times New Roman"/>
                <w:sz w:val="24"/>
                <w:szCs w:val="24"/>
              </w:rPr>
            </w:pPr>
            <w:r>
              <w:rPr>
                <w:rFonts w:cs="Times New Roman"/>
                <w:sz w:val="24"/>
                <w:szCs w:val="24"/>
              </w:rPr>
              <w:t>Min-</w:t>
            </w:r>
            <w:r w:rsidR="00780A91">
              <w:rPr>
                <w:rFonts w:cs="Times New Roman"/>
                <w:sz w:val="24"/>
                <w:szCs w:val="24"/>
              </w:rPr>
              <w:t>liquid</w:t>
            </w:r>
            <w:r w:rsidR="004625B8" w:rsidRPr="009F5EE2">
              <w:rPr>
                <w:rFonts w:cs="Times New Roman"/>
                <w:sz w:val="24"/>
                <w:szCs w:val="24"/>
              </w:rPr>
              <w:t xml:space="preserve"> number</w:t>
            </w:r>
            <w:r w:rsidR="007D3B61">
              <w:rPr>
                <w:rFonts w:cs="Times New Roman"/>
                <w:sz w:val="24"/>
                <w:szCs w:val="24"/>
              </w:rPr>
              <w:t xml:space="preserve"> (average value of all 1740 molecules)</w:t>
            </w:r>
          </w:p>
        </w:tc>
        <w:tc>
          <w:tcPr>
            <w:tcW w:w="4148" w:type="dxa"/>
          </w:tcPr>
          <w:p w14:paraId="0AFD198A" w14:textId="7DD911B7" w:rsidR="004625B8" w:rsidRPr="009F5EE2" w:rsidRDefault="004625B8" w:rsidP="00126349">
            <w:pPr>
              <w:keepNext/>
              <w:jc w:val="center"/>
              <w:rPr>
                <w:rFonts w:cs="Times New Roman"/>
                <w:sz w:val="24"/>
                <w:szCs w:val="24"/>
              </w:rPr>
            </w:pPr>
            <w:r w:rsidRPr="009F5EE2">
              <w:rPr>
                <w:rFonts w:cs="Times New Roman"/>
                <w:sz w:val="24"/>
                <w:szCs w:val="24"/>
              </w:rPr>
              <w:t>5.344</w:t>
            </w:r>
          </w:p>
        </w:tc>
      </w:tr>
    </w:tbl>
    <w:p w14:paraId="622CEF13" w14:textId="78F6F612" w:rsidR="00780A91" w:rsidRPr="00596594" w:rsidRDefault="00126349" w:rsidP="00596594">
      <w:pPr>
        <w:pStyle w:val="a4"/>
        <w:jc w:val="center"/>
        <w:rPr>
          <w:rFonts w:ascii="Times New Roman" w:hAnsi="Times New Roman" w:cs="Times New Roman"/>
          <w:b/>
          <w:bCs/>
        </w:rPr>
      </w:pPr>
      <w:bookmarkStart w:id="484" w:name="_Ref13586668"/>
      <w:bookmarkStart w:id="485" w:name="_Toc12876479"/>
      <w:bookmarkStart w:id="486" w:name="_Toc12879792"/>
      <w:bookmarkStart w:id="487" w:name="_Toc12887729"/>
      <w:bookmarkStart w:id="488" w:name="_Toc15545745"/>
      <w:r w:rsidRPr="00780A91">
        <w:rPr>
          <w:rFonts w:ascii="Times New Roman" w:hAnsi="Times New Roman" w:cs="Times New Roman"/>
          <w:b/>
          <w:bCs/>
        </w:rPr>
        <w:t xml:space="preserve">Table </w:t>
      </w:r>
      <w:r w:rsidR="00FF6E85">
        <w:rPr>
          <w:rFonts w:ascii="Times New Roman" w:hAnsi="Times New Roman" w:cs="Times New Roman"/>
          <w:b/>
          <w:bCs/>
        </w:rPr>
        <w:fldChar w:fldCharType="begin"/>
      </w:r>
      <w:r w:rsidR="00FF6E85">
        <w:rPr>
          <w:rFonts w:ascii="Times New Roman" w:hAnsi="Times New Roman" w:cs="Times New Roman"/>
          <w:b/>
          <w:bCs/>
        </w:rPr>
        <w:instrText xml:space="preserve"> SEQ Table \* ARABIC </w:instrText>
      </w:r>
      <w:r w:rsidR="00FF6E85">
        <w:rPr>
          <w:rFonts w:ascii="Times New Roman" w:hAnsi="Times New Roman" w:cs="Times New Roman"/>
          <w:b/>
          <w:bCs/>
        </w:rPr>
        <w:fldChar w:fldCharType="separate"/>
      </w:r>
      <w:r w:rsidR="00FF6E85">
        <w:rPr>
          <w:rFonts w:ascii="Times New Roman" w:hAnsi="Times New Roman" w:cs="Times New Roman"/>
          <w:b/>
          <w:bCs/>
          <w:noProof/>
        </w:rPr>
        <w:t>11</w:t>
      </w:r>
      <w:r w:rsidR="00FF6E85">
        <w:rPr>
          <w:rFonts w:ascii="Times New Roman" w:hAnsi="Times New Roman" w:cs="Times New Roman"/>
          <w:b/>
          <w:bCs/>
        </w:rPr>
        <w:fldChar w:fldCharType="end"/>
      </w:r>
      <w:bookmarkEnd w:id="484"/>
      <w:r w:rsidR="00E82C58">
        <w:rPr>
          <w:rFonts w:ascii="Times New Roman" w:hAnsi="Times New Roman" w:cs="Times New Roman"/>
          <w:b/>
          <w:bCs/>
          <w:noProof/>
        </w:rPr>
        <w:t>: O</w:t>
      </w:r>
      <w:r w:rsidR="00780A91" w:rsidRPr="00780A91">
        <w:rPr>
          <w:rFonts w:ascii="Times New Roman" w:hAnsi="Times New Roman" w:cs="Times New Roman"/>
          <w:b/>
          <w:bCs/>
          <w:noProof/>
        </w:rPr>
        <w:t xml:space="preserve">utline of calculating </w:t>
      </w:r>
      <w:r w:rsidR="00596594">
        <w:rPr>
          <w:rFonts w:ascii="Times New Roman" w:hAnsi="Times New Roman" w:cs="Times New Roman"/>
          <w:b/>
          <w:bCs/>
          <w:noProof/>
        </w:rPr>
        <w:t xml:space="preserve">the </w:t>
      </w:r>
      <w:r w:rsidR="00780A91" w:rsidRPr="00780A91">
        <w:rPr>
          <w:rFonts w:ascii="Times New Roman" w:hAnsi="Times New Roman" w:cs="Times New Roman"/>
          <w:b/>
          <w:bCs/>
          <w:noProof/>
        </w:rPr>
        <w:t>min-li</w:t>
      </w:r>
      <w:r w:rsidR="00E82C58">
        <w:rPr>
          <w:rFonts w:ascii="Times New Roman" w:hAnsi="Times New Roman" w:cs="Times New Roman"/>
          <w:b/>
          <w:bCs/>
          <w:noProof/>
        </w:rPr>
        <w:t>qu</w:t>
      </w:r>
      <w:r w:rsidR="00780A91" w:rsidRPr="00780A91">
        <w:rPr>
          <w:rFonts w:ascii="Times New Roman" w:hAnsi="Times New Roman" w:cs="Times New Roman"/>
          <w:b/>
          <w:bCs/>
          <w:noProof/>
        </w:rPr>
        <w:t>id number of case 3</w:t>
      </w:r>
      <w:bookmarkEnd w:id="485"/>
      <w:bookmarkEnd w:id="486"/>
      <w:bookmarkEnd w:id="487"/>
      <w:r w:rsidR="00056E7A">
        <w:rPr>
          <w:rFonts w:ascii="Times New Roman" w:hAnsi="Times New Roman" w:cs="Times New Roman"/>
          <w:b/>
          <w:bCs/>
          <w:noProof/>
        </w:rPr>
        <w:t>.</w:t>
      </w:r>
      <w:bookmarkEnd w:id="488"/>
      <w:r w:rsidR="00780A91" w:rsidRPr="00780A91">
        <w:rPr>
          <w:rFonts w:ascii="Times New Roman" w:hAnsi="Times New Roman" w:cs="Times New Roman"/>
          <w:b/>
          <w:bCs/>
          <w:noProof/>
        </w:rPr>
        <w:t xml:space="preserve"> </w:t>
      </w:r>
    </w:p>
    <w:p w14:paraId="0FFA0559" w14:textId="09A2ACC1" w:rsidR="00B734C3" w:rsidRDefault="00DD0621" w:rsidP="00DD0621">
      <w:pPr>
        <w:spacing w:line="480" w:lineRule="auto"/>
        <w:rPr>
          <w:rFonts w:cs="Times New Roman"/>
          <w:sz w:val="24"/>
          <w:szCs w:val="24"/>
        </w:rPr>
      </w:pPr>
      <w:r>
        <w:rPr>
          <w:rFonts w:cs="Times New Roman"/>
          <w:sz w:val="24"/>
          <w:szCs w:val="24"/>
        </w:rPr>
        <w:t xml:space="preserve">One thing needs to be mentioned here is that the number of </w:t>
      </w:r>
      <w:r w:rsidR="001738AC">
        <w:rPr>
          <w:rFonts w:cs="Times New Roman"/>
          <w:sz w:val="24"/>
          <w:szCs w:val="24"/>
        </w:rPr>
        <w:t>neighbors</w:t>
      </w:r>
      <w:r>
        <w:rPr>
          <w:rFonts w:cs="Times New Roman"/>
          <w:sz w:val="24"/>
          <w:szCs w:val="24"/>
        </w:rPr>
        <w:t xml:space="preserve"> around each </w:t>
      </w:r>
      <w:r w:rsidRPr="00780A91">
        <w:rPr>
          <w:rFonts w:cs="Times New Roman"/>
          <w:sz w:val="24"/>
          <w:szCs w:val="24"/>
        </w:rPr>
        <w:t>molecule is not an</w:t>
      </w:r>
      <w:r>
        <w:rPr>
          <w:rFonts w:cs="Times New Roman"/>
          <w:sz w:val="24"/>
          <w:szCs w:val="24"/>
        </w:rPr>
        <w:t xml:space="preserve"> integer because this number is an average value of all timesteps. All of the procedures discussed </w:t>
      </w:r>
      <w:r w:rsidR="00975D70">
        <w:rPr>
          <w:rFonts w:cs="Times New Roman"/>
          <w:sz w:val="24"/>
          <w:szCs w:val="24"/>
        </w:rPr>
        <w:t>before</w:t>
      </w:r>
      <w:r w:rsidR="00F434CF">
        <w:rPr>
          <w:rFonts w:cs="Times New Roman"/>
          <w:sz w:val="24"/>
          <w:szCs w:val="24"/>
        </w:rPr>
        <w:t xml:space="preserve"> are just for one single timestep</w:t>
      </w:r>
      <w:r>
        <w:rPr>
          <w:rFonts w:cs="Times New Roman"/>
          <w:sz w:val="24"/>
          <w:szCs w:val="24"/>
        </w:rPr>
        <w:t xml:space="preserve"> (every timestep has its own coordinate file</w:t>
      </w:r>
      <w:r w:rsidR="00B734C3">
        <w:rPr>
          <w:rFonts w:cs="Times New Roman"/>
          <w:sz w:val="24"/>
          <w:szCs w:val="24"/>
        </w:rPr>
        <w:t xml:space="preserve"> of </w:t>
      </w:r>
      <w:r w:rsidR="00596594">
        <w:rPr>
          <w:rFonts w:cs="Times New Roman"/>
          <w:sz w:val="24"/>
          <w:szCs w:val="24"/>
        </w:rPr>
        <w:t xml:space="preserve">the </w:t>
      </w:r>
      <w:r w:rsidR="00B734C3">
        <w:rPr>
          <w:rFonts w:cs="Times New Roman"/>
          <w:sz w:val="24"/>
          <w:szCs w:val="24"/>
        </w:rPr>
        <w:t>system</w:t>
      </w:r>
      <w:r>
        <w:rPr>
          <w:rFonts w:cs="Times New Roman"/>
          <w:sz w:val="24"/>
          <w:szCs w:val="24"/>
        </w:rPr>
        <w:t xml:space="preserve">), so the final </w:t>
      </w:r>
      <w:r w:rsidR="00B734C3">
        <w:rPr>
          <w:rFonts w:cs="Times New Roman"/>
          <w:sz w:val="24"/>
          <w:szCs w:val="24"/>
        </w:rPr>
        <w:t>number</w:t>
      </w:r>
      <w:r w:rsidR="0065649A">
        <w:rPr>
          <w:rFonts w:cs="Times New Roman"/>
          <w:sz w:val="24"/>
          <w:szCs w:val="24"/>
        </w:rPr>
        <w:t xml:space="preserve"> of </w:t>
      </w:r>
      <w:r w:rsidR="001738AC">
        <w:rPr>
          <w:rFonts w:cs="Times New Roman"/>
          <w:sz w:val="24"/>
          <w:szCs w:val="24"/>
        </w:rPr>
        <w:t>neighbors</w:t>
      </w:r>
      <w:r w:rsidR="00B734C3">
        <w:rPr>
          <w:rFonts w:cs="Times New Roman"/>
          <w:sz w:val="24"/>
          <w:szCs w:val="24"/>
        </w:rPr>
        <w:t xml:space="preserve"> around each molecule</w:t>
      </w:r>
      <w:r w:rsidR="00F434CF">
        <w:rPr>
          <w:rFonts w:cs="Times New Roman"/>
          <w:sz w:val="24"/>
          <w:szCs w:val="24"/>
        </w:rPr>
        <w:t xml:space="preserve"> should be an average value of all timesteps</w:t>
      </w:r>
      <w:r>
        <w:rPr>
          <w:rFonts w:cs="Times New Roman"/>
          <w:sz w:val="24"/>
          <w:szCs w:val="24"/>
        </w:rPr>
        <w:t xml:space="preserve"> from the period of equilibrium-</w:t>
      </w:r>
      <w:r w:rsidR="00E82C58">
        <w:rPr>
          <w:rFonts w:cs="Times New Roman"/>
          <w:sz w:val="24"/>
          <w:szCs w:val="24"/>
        </w:rPr>
        <w:t>state.</w:t>
      </w:r>
      <w:r w:rsidRPr="00780843">
        <w:rPr>
          <w:rFonts w:cs="Times New Roman"/>
          <w:sz w:val="24"/>
          <w:szCs w:val="24"/>
        </w:rPr>
        <w:t xml:space="preserve"> </w:t>
      </w:r>
    </w:p>
    <w:p w14:paraId="17B9F42C" w14:textId="77777777" w:rsidR="000A42AE" w:rsidRDefault="000A42AE" w:rsidP="000A42AE">
      <w:pPr>
        <w:keepNext/>
        <w:spacing w:line="480" w:lineRule="auto"/>
        <w:jc w:val="center"/>
      </w:pPr>
      <w:r>
        <w:rPr>
          <w:rFonts w:cs="Times New Roman"/>
          <w:noProof/>
          <w:sz w:val="24"/>
          <w:szCs w:val="24"/>
          <w:lang w:eastAsia="en-US"/>
        </w:rPr>
        <w:drawing>
          <wp:inline distT="0" distB="0" distL="0" distR="0" wp14:anchorId="261A7A46" wp14:editId="273E0D94">
            <wp:extent cx="4492165" cy="2307750"/>
            <wp:effectExtent l="0" t="0" r="3810" b="0"/>
            <wp:docPr id="58" name="图片 58" descr="图片包含 地图, 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23.JPG"/>
                    <pic:cNvPicPr/>
                  </pic:nvPicPr>
                  <pic:blipFill>
                    <a:blip r:embed="rId70">
                      <a:extLst>
                        <a:ext uri="{28A0092B-C50C-407E-A947-70E740481C1C}">
                          <a14:useLocalDpi xmlns:a14="http://schemas.microsoft.com/office/drawing/2010/main" val="0"/>
                        </a:ext>
                      </a:extLst>
                    </a:blip>
                    <a:stretch>
                      <a:fillRect/>
                    </a:stretch>
                  </pic:blipFill>
                  <pic:spPr>
                    <a:xfrm>
                      <a:off x="0" y="0"/>
                      <a:ext cx="4497489" cy="2310485"/>
                    </a:xfrm>
                    <a:prstGeom prst="rect">
                      <a:avLst/>
                    </a:prstGeom>
                  </pic:spPr>
                </pic:pic>
              </a:graphicData>
            </a:graphic>
          </wp:inline>
        </w:drawing>
      </w:r>
    </w:p>
    <w:p w14:paraId="1EB95FD4" w14:textId="0A5F4DA2" w:rsidR="00DD0621" w:rsidRPr="002C2CD3" w:rsidRDefault="000A42AE" w:rsidP="000A42AE">
      <w:pPr>
        <w:pStyle w:val="a4"/>
        <w:jc w:val="center"/>
        <w:rPr>
          <w:rFonts w:ascii="Times New Roman" w:hAnsi="Times New Roman" w:cs="Times New Roman"/>
          <w:b/>
          <w:bCs/>
        </w:rPr>
      </w:pPr>
      <w:bookmarkStart w:id="489" w:name="_Ref15380436"/>
      <w:bookmarkStart w:id="490" w:name="_Toc15395150"/>
      <w:bookmarkStart w:id="491" w:name="_Toc15395366"/>
      <w:bookmarkStart w:id="492" w:name="_Toc15545833"/>
      <w:r w:rsidRPr="002C2CD3">
        <w:rPr>
          <w:rFonts w:ascii="Times New Roman" w:hAnsi="Times New Roman" w:cs="Times New Roman"/>
          <w:b/>
          <w:bCs/>
        </w:rPr>
        <w:t xml:space="preserve">Figure </w:t>
      </w:r>
      <w:r w:rsidRPr="002C2CD3">
        <w:rPr>
          <w:rFonts w:ascii="Times New Roman" w:hAnsi="Times New Roman" w:cs="Times New Roman"/>
          <w:b/>
          <w:bCs/>
        </w:rPr>
        <w:fldChar w:fldCharType="begin"/>
      </w:r>
      <w:r w:rsidRPr="002C2CD3">
        <w:rPr>
          <w:rFonts w:ascii="Times New Roman" w:hAnsi="Times New Roman" w:cs="Times New Roman"/>
          <w:b/>
          <w:bCs/>
        </w:rPr>
        <w:instrText xml:space="preserve"> SEQ Figure \* ARABIC </w:instrText>
      </w:r>
      <w:r w:rsidRPr="002C2CD3">
        <w:rPr>
          <w:rFonts w:ascii="Times New Roman" w:hAnsi="Times New Roman" w:cs="Times New Roman"/>
          <w:b/>
          <w:bCs/>
        </w:rPr>
        <w:fldChar w:fldCharType="separate"/>
      </w:r>
      <w:r w:rsidR="00AE70A5">
        <w:rPr>
          <w:rFonts w:ascii="Times New Roman" w:hAnsi="Times New Roman" w:cs="Times New Roman"/>
          <w:b/>
          <w:bCs/>
          <w:noProof/>
        </w:rPr>
        <w:t>61</w:t>
      </w:r>
      <w:r w:rsidRPr="002C2CD3">
        <w:rPr>
          <w:rFonts w:ascii="Times New Roman" w:hAnsi="Times New Roman" w:cs="Times New Roman"/>
          <w:b/>
          <w:bCs/>
        </w:rPr>
        <w:fldChar w:fldCharType="end"/>
      </w:r>
      <w:bookmarkEnd w:id="489"/>
      <w:r w:rsidRPr="002C2CD3">
        <w:rPr>
          <w:rFonts w:ascii="Times New Roman" w:hAnsi="Times New Roman" w:cs="Times New Roman"/>
          <w:b/>
          <w:bCs/>
        </w:rPr>
        <w:t>: Timeline of Equilibrium MD simulation.</w:t>
      </w:r>
      <w:r w:rsidR="002C2CD3" w:rsidRPr="002C2CD3">
        <w:rPr>
          <w:rFonts w:ascii="Times New Roman" w:hAnsi="Times New Roman" w:cs="Times New Roman"/>
          <w:b/>
        </w:rPr>
        <w:t xml:space="preserve"> The period of the equilibrium state is from A ns to N ns.</w:t>
      </w:r>
      <w:bookmarkEnd w:id="490"/>
      <w:bookmarkEnd w:id="491"/>
      <w:bookmarkEnd w:id="492"/>
      <w:r w:rsidRPr="002C2CD3">
        <w:rPr>
          <w:rFonts w:ascii="Times New Roman" w:hAnsi="Times New Roman" w:cs="Times New Roman"/>
          <w:b/>
          <w:bCs/>
        </w:rPr>
        <w:t xml:space="preserve"> </w:t>
      </w:r>
    </w:p>
    <w:p w14:paraId="22F8C290" w14:textId="112BF9B5" w:rsidR="00F44565" w:rsidRDefault="00E82C58" w:rsidP="00E04BC7">
      <w:pPr>
        <w:spacing w:line="480" w:lineRule="auto"/>
        <w:rPr>
          <w:rFonts w:cs="Times New Roman"/>
          <w:sz w:val="24"/>
          <w:szCs w:val="24"/>
        </w:rPr>
      </w:pPr>
      <w:r>
        <w:rPr>
          <w:rFonts w:cs="Times New Roman"/>
          <w:sz w:val="24"/>
          <w:szCs w:val="24"/>
        </w:rPr>
        <w:t xml:space="preserve">For example, in </w:t>
      </w:r>
      <w:r w:rsidRPr="00596594">
        <w:rPr>
          <w:rFonts w:cs="Times New Roman"/>
          <w:sz w:val="24"/>
          <w:szCs w:val="24"/>
        </w:rPr>
        <w:fldChar w:fldCharType="begin"/>
      </w:r>
      <w:r w:rsidRPr="00596594">
        <w:rPr>
          <w:rFonts w:cs="Times New Roman"/>
          <w:sz w:val="24"/>
          <w:szCs w:val="24"/>
        </w:rPr>
        <w:instrText xml:space="preserve"> REF _Ref15380436 \h </w:instrText>
      </w:r>
      <w:r>
        <w:rPr>
          <w:rFonts w:cs="Times New Roman"/>
          <w:sz w:val="24"/>
          <w:szCs w:val="24"/>
        </w:rPr>
        <w:instrText xml:space="preserve"> \* MERGEFORMAT </w:instrText>
      </w:r>
      <w:r w:rsidRPr="00596594">
        <w:rPr>
          <w:rFonts w:cs="Times New Roman"/>
          <w:sz w:val="24"/>
          <w:szCs w:val="24"/>
        </w:rPr>
      </w:r>
      <w:r w:rsidRPr="00596594">
        <w:rPr>
          <w:rFonts w:cs="Times New Roman"/>
          <w:sz w:val="24"/>
          <w:szCs w:val="24"/>
        </w:rPr>
        <w:fldChar w:fldCharType="separate"/>
      </w:r>
      <w:r w:rsidRPr="00596594">
        <w:rPr>
          <w:rFonts w:cs="Times New Roman"/>
          <w:b/>
          <w:bCs/>
          <w:sz w:val="24"/>
          <w:szCs w:val="24"/>
        </w:rPr>
        <w:t xml:space="preserve">Figure </w:t>
      </w:r>
      <w:r w:rsidRPr="00596594">
        <w:rPr>
          <w:rFonts w:cs="Times New Roman"/>
          <w:b/>
          <w:bCs/>
          <w:noProof/>
          <w:sz w:val="24"/>
          <w:szCs w:val="24"/>
        </w:rPr>
        <w:t>61</w:t>
      </w:r>
      <w:r w:rsidRPr="00596594">
        <w:rPr>
          <w:rFonts w:cs="Times New Roman"/>
          <w:sz w:val="24"/>
          <w:szCs w:val="24"/>
        </w:rPr>
        <w:fldChar w:fldCharType="end"/>
      </w:r>
      <w:r>
        <w:rPr>
          <w:rFonts w:cs="Times New Roman"/>
          <w:sz w:val="24"/>
          <w:szCs w:val="24"/>
        </w:rPr>
        <w:t>, t</w:t>
      </w:r>
      <w:r w:rsidR="002C2CD3">
        <w:rPr>
          <w:rFonts w:cs="Times New Roman"/>
          <w:sz w:val="24"/>
          <w:szCs w:val="24"/>
        </w:rPr>
        <w:t>h</w:t>
      </w:r>
      <w:r w:rsidR="00B734C3">
        <w:rPr>
          <w:rFonts w:cs="Times New Roman"/>
          <w:sz w:val="24"/>
          <w:szCs w:val="24"/>
        </w:rPr>
        <w:t>er</w:t>
      </w:r>
      <w:r>
        <w:rPr>
          <w:rFonts w:cs="Times New Roman"/>
          <w:sz w:val="24"/>
          <w:szCs w:val="24"/>
        </w:rPr>
        <w:t>e are a lot of timesteps in the</w:t>
      </w:r>
      <w:r w:rsidR="00B734C3">
        <w:rPr>
          <w:rFonts w:cs="Times New Roman"/>
          <w:sz w:val="24"/>
          <w:szCs w:val="24"/>
        </w:rPr>
        <w:t xml:space="preserve"> period</w:t>
      </w:r>
      <w:r>
        <w:rPr>
          <w:rFonts w:cs="Times New Roman"/>
          <w:sz w:val="24"/>
          <w:szCs w:val="24"/>
        </w:rPr>
        <w:t xml:space="preserve"> of the equilibrium state</w:t>
      </w:r>
      <w:r w:rsidR="00B734C3">
        <w:rPr>
          <w:rFonts w:cs="Times New Roman"/>
          <w:sz w:val="24"/>
          <w:szCs w:val="24"/>
        </w:rPr>
        <w:t xml:space="preserve">, </w:t>
      </w:r>
      <w:r>
        <w:rPr>
          <w:rFonts w:cs="Times New Roman"/>
          <w:sz w:val="24"/>
          <w:szCs w:val="24"/>
        </w:rPr>
        <w:t xml:space="preserve">and </w:t>
      </w:r>
      <w:r w:rsidR="00B734C3">
        <w:rPr>
          <w:rFonts w:cs="Times New Roman"/>
          <w:sz w:val="24"/>
          <w:szCs w:val="24"/>
        </w:rPr>
        <w:t>the final answer should be an avera</w:t>
      </w:r>
      <w:r w:rsidR="00F434CF">
        <w:rPr>
          <w:rFonts w:cs="Times New Roman"/>
          <w:sz w:val="24"/>
          <w:szCs w:val="24"/>
        </w:rPr>
        <w:t xml:space="preserve">ge value of all timesteps from </w:t>
      </w:r>
      <w:r w:rsidR="00B734C3">
        <w:rPr>
          <w:rFonts w:cs="Times New Roman"/>
          <w:sz w:val="24"/>
          <w:szCs w:val="24"/>
        </w:rPr>
        <w:t xml:space="preserve">A ns to N ns. </w:t>
      </w:r>
    </w:p>
    <w:p w14:paraId="666EC48B" w14:textId="0F62D40E" w:rsidR="00E82C58" w:rsidRPr="00E04BC7" w:rsidRDefault="00E04BC7" w:rsidP="00E82C58">
      <w:pPr>
        <w:spacing w:line="480" w:lineRule="auto"/>
        <w:rPr>
          <w:rFonts w:cs="Times New Roman"/>
          <w:sz w:val="24"/>
          <w:szCs w:val="24"/>
        </w:rPr>
      </w:pPr>
      <w:r w:rsidRPr="00E04BC7">
        <w:rPr>
          <w:rFonts w:cs="Times New Roman"/>
          <w:sz w:val="24"/>
          <w:szCs w:val="24"/>
        </w:rPr>
        <w:t xml:space="preserve">The </w:t>
      </w:r>
      <w:r>
        <w:rPr>
          <w:rFonts w:cs="Times New Roman"/>
          <w:sz w:val="24"/>
          <w:szCs w:val="24"/>
        </w:rPr>
        <w:t>same method was used</w:t>
      </w:r>
      <w:r w:rsidRPr="00E04BC7">
        <w:rPr>
          <w:rFonts w:cs="Times New Roman"/>
          <w:sz w:val="24"/>
          <w:szCs w:val="24"/>
        </w:rPr>
        <w:t xml:space="preserve"> to</w:t>
      </w:r>
      <w:r>
        <w:rPr>
          <w:rFonts w:cs="Times New Roman"/>
          <w:sz w:val="24"/>
          <w:szCs w:val="24"/>
        </w:rPr>
        <w:t xml:space="preserve"> find</w:t>
      </w:r>
      <w:r w:rsidRPr="00E04BC7">
        <w:rPr>
          <w:rFonts w:cs="Times New Roman"/>
          <w:sz w:val="24"/>
          <w:szCs w:val="24"/>
        </w:rPr>
        <w:t xml:space="preserve"> the max-</w:t>
      </w:r>
      <w:r w:rsidR="00780A91">
        <w:rPr>
          <w:rFonts w:cs="Times New Roman"/>
          <w:sz w:val="24"/>
          <w:szCs w:val="24"/>
        </w:rPr>
        <w:t>gas</w:t>
      </w:r>
      <w:r w:rsidRPr="00E04BC7">
        <w:rPr>
          <w:rFonts w:cs="Times New Roman"/>
          <w:sz w:val="24"/>
          <w:szCs w:val="24"/>
        </w:rPr>
        <w:t xml:space="preserve"> </w:t>
      </w:r>
      <w:r w:rsidR="00EC0293" w:rsidRPr="004B5B84">
        <w:rPr>
          <w:rFonts w:cs="Times New Roman"/>
          <w:sz w:val="24"/>
          <w:szCs w:val="24"/>
        </w:rPr>
        <w:t>number of case 4</w:t>
      </w:r>
      <w:r w:rsidR="00780A91" w:rsidRPr="004B5B84">
        <w:rPr>
          <w:rFonts w:cs="Times New Roman"/>
          <w:sz w:val="24"/>
          <w:szCs w:val="24"/>
        </w:rPr>
        <w:t>.</w:t>
      </w:r>
      <w:r w:rsidR="00E82C58">
        <w:rPr>
          <w:rFonts w:cs="Times New Roman"/>
          <w:sz w:val="24"/>
          <w:szCs w:val="24"/>
        </w:rPr>
        <w:t xml:space="preserve"> T</w:t>
      </w:r>
      <w:r w:rsidR="00780A91" w:rsidRPr="004B5B84">
        <w:rPr>
          <w:rFonts w:cs="Times New Roman"/>
          <w:sz w:val="24"/>
          <w:szCs w:val="24"/>
        </w:rPr>
        <w:t xml:space="preserve">he </w:t>
      </w:r>
      <w:r w:rsidRPr="004B5B84">
        <w:rPr>
          <w:rFonts w:cs="Times New Roman"/>
          <w:sz w:val="24"/>
          <w:szCs w:val="24"/>
        </w:rPr>
        <w:t>value</w:t>
      </w:r>
      <w:r w:rsidR="002C2CD3">
        <w:rPr>
          <w:rFonts w:cs="Times New Roman"/>
          <w:sz w:val="24"/>
          <w:szCs w:val="24"/>
        </w:rPr>
        <w:t>s</w:t>
      </w:r>
      <w:r w:rsidRPr="004B5B84">
        <w:rPr>
          <w:rFonts w:cs="Times New Roman"/>
          <w:sz w:val="24"/>
          <w:szCs w:val="24"/>
        </w:rPr>
        <w:t xml:space="preserve"> of </w:t>
      </w:r>
      <w:r w:rsidR="00D42911" w:rsidRPr="004B5B84">
        <w:rPr>
          <w:rFonts w:cs="Times New Roman"/>
          <w:sz w:val="24"/>
          <w:szCs w:val="24"/>
        </w:rPr>
        <w:t>m</w:t>
      </w:r>
      <w:r w:rsidRPr="004B5B84">
        <w:rPr>
          <w:rFonts w:cs="Times New Roman"/>
          <w:sz w:val="24"/>
          <w:szCs w:val="24"/>
        </w:rPr>
        <w:t>ax/min-</w:t>
      </w:r>
      <w:r w:rsidRPr="004B5B84">
        <w:rPr>
          <w:rFonts w:cs="Times New Roman"/>
          <w:sz w:val="24"/>
          <w:szCs w:val="24"/>
        </w:rPr>
        <w:lastRenderedPageBreak/>
        <w:t xml:space="preserve">critical number </w:t>
      </w:r>
      <w:r w:rsidR="00D42911" w:rsidRPr="004B5B84">
        <w:rPr>
          <w:rFonts w:cs="Times New Roman"/>
          <w:sz w:val="24"/>
          <w:szCs w:val="24"/>
        </w:rPr>
        <w:t>of</w:t>
      </w:r>
      <w:r w:rsidRPr="004B5B84">
        <w:rPr>
          <w:rFonts w:cs="Times New Roman"/>
          <w:sz w:val="24"/>
          <w:szCs w:val="24"/>
        </w:rPr>
        <w:t xml:space="preserve"> gas/liquid-</w:t>
      </w:r>
      <w:r w:rsidR="00CF4989" w:rsidRPr="004B5B84">
        <w:rPr>
          <w:rFonts w:cs="Times New Roman"/>
          <w:sz w:val="24"/>
          <w:szCs w:val="24"/>
        </w:rPr>
        <w:t>C1 molecules</w:t>
      </w:r>
      <w:r w:rsidR="00F44565" w:rsidRPr="004B5B84">
        <w:rPr>
          <w:rFonts w:cs="Times New Roman"/>
          <w:sz w:val="24"/>
          <w:szCs w:val="24"/>
        </w:rPr>
        <w:t xml:space="preserve"> under 30 bar</w:t>
      </w:r>
      <w:r w:rsidRPr="004B5B84">
        <w:rPr>
          <w:rFonts w:cs="Times New Roman"/>
          <w:sz w:val="24"/>
          <w:szCs w:val="24"/>
        </w:rPr>
        <w:t xml:space="preserve"> </w:t>
      </w:r>
      <w:r w:rsidR="00CF4989" w:rsidRPr="004B5B84">
        <w:rPr>
          <w:rFonts w:cs="Times New Roman"/>
          <w:sz w:val="24"/>
          <w:szCs w:val="24"/>
        </w:rPr>
        <w:t>are</w:t>
      </w:r>
      <w:r w:rsidRPr="004B5B84">
        <w:rPr>
          <w:rFonts w:cs="Times New Roman"/>
          <w:sz w:val="24"/>
          <w:szCs w:val="24"/>
        </w:rPr>
        <w:t xml:space="preserve"> </w:t>
      </w:r>
      <w:r w:rsidRPr="00411D7D">
        <w:rPr>
          <w:rFonts w:cs="Times New Roman"/>
          <w:sz w:val="24"/>
          <w:szCs w:val="24"/>
        </w:rPr>
        <w:t xml:space="preserve">shown in </w:t>
      </w:r>
      <w:r w:rsidR="00411D7D" w:rsidRPr="00411D7D">
        <w:rPr>
          <w:rFonts w:cs="Times New Roman"/>
          <w:sz w:val="24"/>
          <w:szCs w:val="24"/>
        </w:rPr>
        <w:fldChar w:fldCharType="begin"/>
      </w:r>
      <w:r w:rsidR="00411D7D" w:rsidRPr="00411D7D">
        <w:rPr>
          <w:rFonts w:cs="Times New Roman"/>
          <w:sz w:val="24"/>
          <w:szCs w:val="24"/>
        </w:rPr>
        <w:instrText xml:space="preserve"> REF _Ref13586685 \h </w:instrText>
      </w:r>
      <w:r w:rsidR="00411D7D">
        <w:rPr>
          <w:rFonts w:cs="Times New Roman"/>
          <w:sz w:val="24"/>
          <w:szCs w:val="24"/>
        </w:rPr>
        <w:instrText xml:space="preserve"> \* MERGEFORMAT </w:instrText>
      </w:r>
      <w:r w:rsidR="00411D7D" w:rsidRPr="00411D7D">
        <w:rPr>
          <w:rFonts w:cs="Times New Roman"/>
          <w:sz w:val="24"/>
          <w:szCs w:val="24"/>
        </w:rPr>
      </w:r>
      <w:r w:rsidR="00411D7D" w:rsidRPr="00411D7D">
        <w:rPr>
          <w:rFonts w:cs="Times New Roman"/>
          <w:sz w:val="24"/>
          <w:szCs w:val="24"/>
        </w:rPr>
        <w:fldChar w:fldCharType="separate"/>
      </w:r>
      <w:r w:rsidR="00411D7D" w:rsidRPr="00411D7D">
        <w:rPr>
          <w:rFonts w:cs="Times New Roman"/>
          <w:b/>
          <w:bCs/>
          <w:sz w:val="24"/>
          <w:szCs w:val="24"/>
        </w:rPr>
        <w:t xml:space="preserve">Table </w:t>
      </w:r>
      <w:r w:rsidR="00411D7D" w:rsidRPr="00411D7D">
        <w:rPr>
          <w:rFonts w:cs="Times New Roman"/>
          <w:b/>
          <w:bCs/>
          <w:noProof/>
          <w:sz w:val="24"/>
          <w:szCs w:val="24"/>
        </w:rPr>
        <w:t>12</w:t>
      </w:r>
      <w:r w:rsidR="00411D7D" w:rsidRPr="00411D7D">
        <w:rPr>
          <w:rFonts w:cs="Times New Roman"/>
          <w:sz w:val="24"/>
          <w:szCs w:val="24"/>
        </w:rPr>
        <w:fldChar w:fldCharType="end"/>
      </w:r>
      <w:r w:rsidR="002C2CD3">
        <w:rPr>
          <w:rFonts w:cs="Times New Roman"/>
          <w:sz w:val="24"/>
          <w:szCs w:val="24"/>
        </w:rPr>
        <w:t>.</w:t>
      </w:r>
      <w:r w:rsidR="00E82C58" w:rsidRPr="00E82C58">
        <w:rPr>
          <w:rFonts w:cs="Times New Roman"/>
          <w:sz w:val="24"/>
          <w:szCs w:val="24"/>
        </w:rPr>
        <w:t xml:space="preserve"> </w:t>
      </w:r>
      <w:r w:rsidR="00E82C58" w:rsidRPr="00B93F18">
        <w:rPr>
          <w:rFonts w:cs="Times New Roman"/>
          <w:sz w:val="24"/>
          <w:szCs w:val="24"/>
        </w:rPr>
        <w:t xml:space="preserve">After </w:t>
      </w:r>
      <w:r w:rsidR="00E82C58">
        <w:rPr>
          <w:rFonts w:cs="Times New Roman"/>
          <w:sz w:val="24"/>
          <w:szCs w:val="24"/>
        </w:rPr>
        <w:t xml:space="preserve">two </w:t>
      </w:r>
      <w:r w:rsidR="00E82C58" w:rsidRPr="00B93F18">
        <w:rPr>
          <w:rFonts w:cs="Times New Roman"/>
          <w:sz w:val="24"/>
          <w:szCs w:val="24"/>
        </w:rPr>
        <w:t>critical number</w:t>
      </w:r>
      <w:r w:rsidR="00E82C58">
        <w:rPr>
          <w:rFonts w:cs="Times New Roman"/>
          <w:sz w:val="24"/>
          <w:szCs w:val="24"/>
        </w:rPr>
        <w:t>s were known</w:t>
      </w:r>
      <w:r w:rsidR="00E82C58" w:rsidRPr="00B93F18">
        <w:rPr>
          <w:rFonts w:cs="Times New Roman"/>
          <w:sz w:val="24"/>
          <w:szCs w:val="24"/>
        </w:rPr>
        <w:t xml:space="preserve">, </w:t>
      </w:r>
      <w:r w:rsidR="00E82C58">
        <w:rPr>
          <w:rFonts w:cs="Times New Roman"/>
          <w:sz w:val="24"/>
          <w:szCs w:val="24"/>
        </w:rPr>
        <w:t xml:space="preserve">the next step </w:t>
      </w:r>
      <w:r w:rsidR="00E82C58">
        <w:rPr>
          <w:rFonts w:cs="Times New Roman" w:hint="eastAsia"/>
          <w:sz w:val="24"/>
          <w:szCs w:val="24"/>
        </w:rPr>
        <w:t>was</w:t>
      </w:r>
      <w:r w:rsidR="00E82C58">
        <w:rPr>
          <w:rFonts w:cs="Times New Roman"/>
          <w:sz w:val="24"/>
          <w:szCs w:val="24"/>
        </w:rPr>
        <w:t xml:space="preserve"> </w:t>
      </w:r>
      <w:r w:rsidR="00E82C58">
        <w:rPr>
          <w:rFonts w:cs="Times New Roman" w:hint="eastAsia"/>
          <w:sz w:val="24"/>
          <w:szCs w:val="24"/>
        </w:rPr>
        <w:t>t</w:t>
      </w:r>
      <w:r w:rsidR="00E82C58">
        <w:rPr>
          <w:rFonts w:cs="Times New Roman"/>
          <w:sz w:val="24"/>
          <w:szCs w:val="24"/>
        </w:rPr>
        <w:t>o test the new method.</w:t>
      </w:r>
    </w:p>
    <w:tbl>
      <w:tblPr>
        <w:tblStyle w:val="aa"/>
        <w:tblW w:w="0" w:type="auto"/>
        <w:tblLook w:val="04A0" w:firstRow="1" w:lastRow="0" w:firstColumn="1" w:lastColumn="0" w:noHBand="0" w:noVBand="1"/>
      </w:tblPr>
      <w:tblGrid>
        <w:gridCol w:w="4148"/>
        <w:gridCol w:w="4148"/>
      </w:tblGrid>
      <w:tr w:rsidR="00780A91" w14:paraId="420BCB3B" w14:textId="77777777" w:rsidTr="009F5EE2">
        <w:tc>
          <w:tcPr>
            <w:tcW w:w="4148" w:type="dxa"/>
          </w:tcPr>
          <w:p w14:paraId="7F1D3FDF" w14:textId="0E2DE5E3" w:rsidR="00780A91" w:rsidRPr="009F5EE2" w:rsidRDefault="00780A91" w:rsidP="00780A91">
            <w:pPr>
              <w:jc w:val="center"/>
              <w:rPr>
                <w:rFonts w:cs="Times New Roman"/>
                <w:sz w:val="24"/>
                <w:szCs w:val="24"/>
              </w:rPr>
            </w:pPr>
            <w:r w:rsidRPr="009F5EE2">
              <w:rPr>
                <w:rFonts w:cs="Times New Roman"/>
                <w:sz w:val="24"/>
                <w:szCs w:val="24"/>
              </w:rPr>
              <w:t>Min-</w:t>
            </w:r>
            <w:r>
              <w:rPr>
                <w:rFonts w:cs="Times New Roman"/>
                <w:sz w:val="24"/>
                <w:szCs w:val="24"/>
              </w:rPr>
              <w:t>liquid</w:t>
            </w:r>
            <w:r w:rsidRPr="009F5EE2">
              <w:rPr>
                <w:rFonts w:cs="Times New Roman"/>
                <w:sz w:val="24"/>
                <w:szCs w:val="24"/>
              </w:rPr>
              <w:t xml:space="preserve"> number </w:t>
            </w:r>
            <w:r>
              <w:rPr>
                <w:rFonts w:cs="Times New Roman"/>
                <w:sz w:val="24"/>
                <w:szCs w:val="24"/>
              </w:rPr>
              <w:t xml:space="preserve">of pure </w:t>
            </w:r>
            <w:r w:rsidRPr="009F5EE2">
              <w:rPr>
                <w:rFonts w:cs="Times New Roman"/>
                <w:sz w:val="24"/>
                <w:szCs w:val="24"/>
              </w:rPr>
              <w:t>C1 system at P=30 bar</w:t>
            </w:r>
          </w:p>
        </w:tc>
        <w:tc>
          <w:tcPr>
            <w:tcW w:w="4148" w:type="dxa"/>
          </w:tcPr>
          <w:p w14:paraId="2028387D" w14:textId="533142CF" w:rsidR="00780A91" w:rsidRPr="009F5EE2" w:rsidRDefault="00780A91" w:rsidP="00780A91">
            <w:pPr>
              <w:jc w:val="center"/>
              <w:rPr>
                <w:rFonts w:cs="Times New Roman"/>
                <w:sz w:val="24"/>
                <w:szCs w:val="24"/>
              </w:rPr>
            </w:pPr>
            <w:r w:rsidRPr="009F5EE2">
              <w:rPr>
                <w:rFonts w:cs="Times New Roman"/>
                <w:sz w:val="24"/>
                <w:szCs w:val="24"/>
              </w:rPr>
              <w:t>M</w:t>
            </w:r>
            <w:r>
              <w:rPr>
                <w:rFonts w:cs="Times New Roman"/>
                <w:sz w:val="24"/>
                <w:szCs w:val="24"/>
              </w:rPr>
              <w:t>ax</w:t>
            </w:r>
            <w:r w:rsidRPr="009F5EE2">
              <w:rPr>
                <w:rFonts w:cs="Times New Roman"/>
                <w:sz w:val="24"/>
                <w:szCs w:val="24"/>
              </w:rPr>
              <w:t>-</w:t>
            </w:r>
            <w:r>
              <w:rPr>
                <w:rFonts w:cs="Times New Roman"/>
                <w:sz w:val="24"/>
                <w:szCs w:val="24"/>
              </w:rPr>
              <w:t>gas</w:t>
            </w:r>
            <w:r w:rsidRPr="009F5EE2">
              <w:rPr>
                <w:rFonts w:cs="Times New Roman"/>
                <w:sz w:val="24"/>
                <w:szCs w:val="24"/>
              </w:rPr>
              <w:t xml:space="preserve"> number </w:t>
            </w:r>
            <w:r>
              <w:rPr>
                <w:rFonts w:cs="Times New Roman"/>
                <w:sz w:val="24"/>
                <w:szCs w:val="24"/>
              </w:rPr>
              <w:t xml:space="preserve">of pure </w:t>
            </w:r>
            <w:r w:rsidRPr="009F5EE2">
              <w:rPr>
                <w:rFonts w:cs="Times New Roman"/>
                <w:sz w:val="24"/>
                <w:szCs w:val="24"/>
              </w:rPr>
              <w:t>C1 system at P=30 bar</w:t>
            </w:r>
          </w:p>
        </w:tc>
      </w:tr>
      <w:tr w:rsidR="009F5EE2" w14:paraId="242CA1CC" w14:textId="77777777" w:rsidTr="009F5EE2">
        <w:tc>
          <w:tcPr>
            <w:tcW w:w="4148" w:type="dxa"/>
          </w:tcPr>
          <w:p w14:paraId="59807CA2" w14:textId="484D86A2" w:rsidR="009F5EE2" w:rsidRPr="009F5EE2" w:rsidRDefault="009F5EE2" w:rsidP="009F5EE2">
            <w:pPr>
              <w:jc w:val="center"/>
              <w:rPr>
                <w:rFonts w:cs="Times New Roman"/>
                <w:sz w:val="24"/>
                <w:szCs w:val="24"/>
              </w:rPr>
            </w:pPr>
            <w:r w:rsidRPr="009F5EE2">
              <w:rPr>
                <w:rFonts w:cs="Times New Roman"/>
                <w:sz w:val="24"/>
                <w:szCs w:val="24"/>
              </w:rPr>
              <w:t>5.344</w:t>
            </w:r>
          </w:p>
        </w:tc>
        <w:tc>
          <w:tcPr>
            <w:tcW w:w="4148" w:type="dxa"/>
          </w:tcPr>
          <w:p w14:paraId="313A49C4" w14:textId="18E96DD2" w:rsidR="009F5EE2" w:rsidRPr="009F5EE2" w:rsidRDefault="009F5EE2" w:rsidP="00126349">
            <w:pPr>
              <w:keepNext/>
              <w:jc w:val="center"/>
              <w:rPr>
                <w:rFonts w:cs="Times New Roman"/>
                <w:sz w:val="24"/>
                <w:szCs w:val="24"/>
              </w:rPr>
            </w:pPr>
            <w:r w:rsidRPr="009F5EE2">
              <w:rPr>
                <w:rFonts w:cs="Times New Roman"/>
                <w:sz w:val="24"/>
                <w:szCs w:val="24"/>
              </w:rPr>
              <w:t>0.7342</w:t>
            </w:r>
          </w:p>
        </w:tc>
      </w:tr>
    </w:tbl>
    <w:p w14:paraId="6E8A1566" w14:textId="40B7F2A9" w:rsidR="00E82C58" w:rsidRPr="00E82C58" w:rsidRDefault="00126349" w:rsidP="00E82C58">
      <w:pPr>
        <w:pStyle w:val="a4"/>
        <w:jc w:val="center"/>
        <w:rPr>
          <w:rFonts w:ascii="Times New Roman" w:hAnsi="Times New Roman" w:cs="Times New Roman"/>
          <w:b/>
          <w:bCs/>
        </w:rPr>
      </w:pPr>
      <w:bookmarkStart w:id="493" w:name="_Ref13586685"/>
      <w:bookmarkStart w:id="494" w:name="_Toc12876481"/>
      <w:bookmarkStart w:id="495" w:name="_Toc12879793"/>
      <w:bookmarkStart w:id="496" w:name="_Toc12887730"/>
      <w:bookmarkStart w:id="497" w:name="_Toc15545746"/>
      <w:r w:rsidRPr="00780A91">
        <w:rPr>
          <w:rFonts w:ascii="Times New Roman" w:hAnsi="Times New Roman" w:cs="Times New Roman"/>
          <w:b/>
          <w:bCs/>
        </w:rPr>
        <w:t xml:space="preserve">Table </w:t>
      </w:r>
      <w:r w:rsidR="00FF6E85">
        <w:rPr>
          <w:rFonts w:ascii="Times New Roman" w:hAnsi="Times New Roman" w:cs="Times New Roman"/>
          <w:b/>
          <w:bCs/>
        </w:rPr>
        <w:fldChar w:fldCharType="begin"/>
      </w:r>
      <w:r w:rsidR="00FF6E85">
        <w:rPr>
          <w:rFonts w:ascii="Times New Roman" w:hAnsi="Times New Roman" w:cs="Times New Roman"/>
          <w:b/>
          <w:bCs/>
        </w:rPr>
        <w:instrText xml:space="preserve"> SEQ Table \* ARABIC </w:instrText>
      </w:r>
      <w:r w:rsidR="00FF6E85">
        <w:rPr>
          <w:rFonts w:ascii="Times New Roman" w:hAnsi="Times New Roman" w:cs="Times New Roman"/>
          <w:b/>
          <w:bCs/>
        </w:rPr>
        <w:fldChar w:fldCharType="separate"/>
      </w:r>
      <w:r w:rsidR="00FF6E85">
        <w:rPr>
          <w:rFonts w:ascii="Times New Roman" w:hAnsi="Times New Roman" w:cs="Times New Roman"/>
          <w:b/>
          <w:bCs/>
          <w:noProof/>
        </w:rPr>
        <w:t>12</w:t>
      </w:r>
      <w:r w:rsidR="00FF6E85">
        <w:rPr>
          <w:rFonts w:ascii="Times New Roman" w:hAnsi="Times New Roman" w:cs="Times New Roman"/>
          <w:b/>
          <w:bCs/>
        </w:rPr>
        <w:fldChar w:fldCharType="end"/>
      </w:r>
      <w:bookmarkEnd w:id="493"/>
      <w:r w:rsidR="00780A91" w:rsidRPr="00780A91">
        <w:rPr>
          <w:rFonts w:ascii="Times New Roman" w:hAnsi="Times New Roman" w:cs="Times New Roman"/>
          <w:b/>
          <w:bCs/>
          <w:noProof/>
        </w:rPr>
        <w:t>: results of max/min-critical number of pure C1 system under 30 bar</w:t>
      </w:r>
      <w:bookmarkEnd w:id="494"/>
      <w:bookmarkEnd w:id="495"/>
      <w:bookmarkEnd w:id="496"/>
      <w:r w:rsidR="00056E7A">
        <w:rPr>
          <w:rFonts w:ascii="Times New Roman" w:hAnsi="Times New Roman" w:cs="Times New Roman"/>
          <w:b/>
          <w:bCs/>
          <w:noProof/>
        </w:rPr>
        <w:t>.</w:t>
      </w:r>
      <w:bookmarkEnd w:id="497"/>
    </w:p>
    <w:p w14:paraId="5D7D8C9F" w14:textId="42FE48CB" w:rsidR="00C85DED" w:rsidRDefault="00E82C58" w:rsidP="00B93F18">
      <w:pPr>
        <w:spacing w:line="480" w:lineRule="auto"/>
        <w:rPr>
          <w:rFonts w:cs="Times New Roman"/>
          <w:sz w:val="24"/>
          <w:szCs w:val="24"/>
        </w:rPr>
      </w:pPr>
      <w:r>
        <w:rPr>
          <w:rFonts w:cs="Times New Roman"/>
          <w:sz w:val="24"/>
          <w:szCs w:val="24"/>
        </w:rPr>
        <w:t xml:space="preserve">Using the case 1 as an example, because </w:t>
      </w:r>
      <w:r>
        <w:rPr>
          <w:rFonts w:cs="Times New Roman" w:hint="eastAsia"/>
          <w:sz w:val="24"/>
          <w:szCs w:val="24"/>
        </w:rPr>
        <w:t>molecules</w:t>
      </w:r>
      <w:r>
        <w:rPr>
          <w:rFonts w:cs="Times New Roman"/>
          <w:sz w:val="24"/>
          <w:szCs w:val="24"/>
        </w:rPr>
        <w:t xml:space="preserve"> </w:t>
      </w:r>
      <w:r>
        <w:rPr>
          <w:rFonts w:cs="Times New Roman" w:hint="eastAsia"/>
          <w:sz w:val="24"/>
          <w:szCs w:val="24"/>
        </w:rPr>
        <w:t>will</w:t>
      </w:r>
      <w:r>
        <w:rPr>
          <w:rFonts w:cs="Times New Roman"/>
          <w:sz w:val="24"/>
          <w:szCs w:val="24"/>
        </w:rPr>
        <w:t xml:space="preserve"> approach each other with temperature decrease (more molecules go into region A as temperature decrease), therefore the critical number of every molecule in</w:t>
      </w:r>
      <w:r w:rsidRPr="00C85DED">
        <w:rPr>
          <w:rFonts w:cs="Times New Roman"/>
          <w:sz w:val="24"/>
          <w:szCs w:val="24"/>
        </w:rPr>
        <w:t xml:space="preserve"> case 1 (P = 30 bar, T = -150°C)</w:t>
      </w:r>
      <w:r>
        <w:rPr>
          <w:rFonts w:cs="Times New Roman"/>
          <w:sz w:val="24"/>
          <w:szCs w:val="24"/>
        </w:rPr>
        <w:t xml:space="preserve"> should be larger than the min-liquid number 5.344 and</w:t>
      </w:r>
      <w:r w:rsidR="001A3F4A">
        <w:rPr>
          <w:rFonts w:cs="Times New Roman"/>
          <w:sz w:val="24"/>
          <w:szCs w:val="24"/>
        </w:rPr>
        <w:t xml:space="preserve"> the</w:t>
      </w:r>
      <w:r w:rsidR="00482D5B">
        <w:rPr>
          <w:rFonts w:cs="Times New Roman"/>
          <w:sz w:val="24"/>
          <w:szCs w:val="24"/>
        </w:rPr>
        <w:t xml:space="preserve"> final</w:t>
      </w:r>
      <w:r w:rsidR="001A3F4A">
        <w:rPr>
          <w:rFonts w:cs="Times New Roman"/>
          <w:sz w:val="24"/>
          <w:szCs w:val="24"/>
        </w:rPr>
        <w:t xml:space="preserve"> result should be 100% liquid molecules.</w:t>
      </w:r>
      <w:r w:rsidR="00482D5B">
        <w:rPr>
          <w:rFonts w:cs="Times New Roman"/>
          <w:sz w:val="24"/>
          <w:szCs w:val="24"/>
        </w:rPr>
        <w:t xml:space="preserve"> For those cases in gas-state, the</w:t>
      </w:r>
      <w:r w:rsidR="002C2CD3">
        <w:rPr>
          <w:rFonts w:cs="Times New Roman"/>
          <w:sz w:val="24"/>
          <w:szCs w:val="24"/>
        </w:rPr>
        <w:t xml:space="preserve"> theory</w:t>
      </w:r>
      <w:r w:rsidR="00482D5B">
        <w:rPr>
          <w:rFonts w:cs="Times New Roman"/>
          <w:sz w:val="24"/>
          <w:szCs w:val="24"/>
        </w:rPr>
        <w:t xml:space="preserve"> is</w:t>
      </w:r>
      <w:r w:rsidR="00FE50B1">
        <w:rPr>
          <w:rFonts w:cs="Times New Roman"/>
          <w:sz w:val="24"/>
          <w:szCs w:val="24"/>
        </w:rPr>
        <w:t xml:space="preserve"> </w:t>
      </w:r>
      <w:r w:rsidR="0068241C">
        <w:rPr>
          <w:rFonts w:cs="Times New Roman"/>
          <w:sz w:val="24"/>
          <w:szCs w:val="24"/>
        </w:rPr>
        <w:t xml:space="preserve">the </w:t>
      </w:r>
      <w:r w:rsidR="00482D5B">
        <w:rPr>
          <w:rFonts w:cs="Times New Roman"/>
          <w:sz w:val="24"/>
          <w:szCs w:val="24"/>
        </w:rPr>
        <w:t xml:space="preserve">same as </w:t>
      </w:r>
      <w:r w:rsidR="00757A7B">
        <w:rPr>
          <w:rFonts w:cs="Times New Roman"/>
          <w:sz w:val="24"/>
          <w:szCs w:val="24"/>
        </w:rPr>
        <w:t>case 1</w:t>
      </w:r>
      <w:r w:rsidR="00462DF1">
        <w:rPr>
          <w:rFonts w:cs="Times New Roman"/>
          <w:sz w:val="24"/>
          <w:szCs w:val="24"/>
        </w:rPr>
        <w:t xml:space="preserve">. Every molecule in case 5, 6, 7 should have </w:t>
      </w:r>
      <w:r w:rsidR="002C2CD3">
        <w:rPr>
          <w:rFonts w:cs="Times New Roman"/>
          <w:sz w:val="24"/>
          <w:szCs w:val="24"/>
        </w:rPr>
        <w:t xml:space="preserve">a </w:t>
      </w:r>
      <w:r w:rsidR="00462DF1">
        <w:rPr>
          <w:rFonts w:cs="Times New Roman"/>
          <w:sz w:val="24"/>
          <w:szCs w:val="24"/>
        </w:rPr>
        <w:t>critical number smaller than 0.7342</w:t>
      </w:r>
      <w:r w:rsidR="00084769">
        <w:rPr>
          <w:rFonts w:cs="Times New Roman"/>
          <w:sz w:val="24"/>
          <w:szCs w:val="24"/>
        </w:rPr>
        <w:t xml:space="preserve"> because</w:t>
      </w:r>
      <w:r w:rsidR="00A0213E">
        <w:rPr>
          <w:rFonts w:cs="Times New Roman"/>
          <w:sz w:val="24"/>
          <w:szCs w:val="24"/>
        </w:rPr>
        <w:t xml:space="preserve"> higher</w:t>
      </w:r>
      <w:r w:rsidR="00084769">
        <w:rPr>
          <w:rFonts w:cs="Times New Roman"/>
          <w:sz w:val="24"/>
          <w:szCs w:val="24"/>
        </w:rPr>
        <w:t xml:space="preserve"> temperature</w:t>
      </w:r>
      <w:r w:rsidR="0021546E">
        <w:rPr>
          <w:rFonts w:cs="Times New Roman"/>
          <w:sz w:val="24"/>
          <w:szCs w:val="24"/>
        </w:rPr>
        <w:t xml:space="preserve"> </w:t>
      </w:r>
      <w:r w:rsidR="00A0213E">
        <w:rPr>
          <w:rFonts w:cs="Times New Roman"/>
          <w:sz w:val="24"/>
          <w:szCs w:val="24"/>
        </w:rPr>
        <w:t>make</w:t>
      </w:r>
      <w:r w:rsidR="0021546E">
        <w:rPr>
          <w:rFonts w:cs="Times New Roman"/>
          <w:sz w:val="24"/>
          <w:szCs w:val="24"/>
        </w:rPr>
        <w:t xml:space="preserve">s </w:t>
      </w:r>
      <w:r w:rsidR="002C2CD3">
        <w:rPr>
          <w:rFonts w:cs="Times New Roman"/>
          <w:sz w:val="24"/>
          <w:szCs w:val="24"/>
        </w:rPr>
        <w:t>fewer</w:t>
      </w:r>
      <w:r w:rsidR="0021546E">
        <w:rPr>
          <w:rFonts w:cs="Times New Roman"/>
          <w:sz w:val="24"/>
          <w:szCs w:val="24"/>
        </w:rPr>
        <w:t xml:space="preserve"> molecules </w:t>
      </w:r>
      <w:r w:rsidR="00806C16">
        <w:rPr>
          <w:rFonts w:cs="Times New Roman"/>
          <w:sz w:val="24"/>
          <w:szCs w:val="24"/>
        </w:rPr>
        <w:t>go into</w:t>
      </w:r>
      <w:r w:rsidR="00F434CF">
        <w:rPr>
          <w:rFonts w:cs="Times New Roman"/>
          <w:sz w:val="24"/>
          <w:szCs w:val="24"/>
        </w:rPr>
        <w:t xml:space="preserve"> region A</w:t>
      </w:r>
      <w:r w:rsidR="0021546E">
        <w:rPr>
          <w:rFonts w:cs="Times New Roman"/>
          <w:sz w:val="24"/>
          <w:szCs w:val="24"/>
        </w:rPr>
        <w:t xml:space="preserve">. </w:t>
      </w:r>
    </w:p>
    <w:p w14:paraId="1E0A1B00" w14:textId="0FD54778" w:rsidR="000B10FB" w:rsidRDefault="00182823" w:rsidP="00A0213E">
      <w:pPr>
        <w:spacing w:line="480" w:lineRule="auto"/>
        <w:rPr>
          <w:rFonts w:cs="Times New Roman"/>
          <w:sz w:val="24"/>
          <w:szCs w:val="24"/>
        </w:rPr>
      </w:pPr>
      <w:r>
        <w:rPr>
          <w:rFonts w:cs="Times New Roman"/>
          <w:sz w:val="24"/>
          <w:szCs w:val="24"/>
        </w:rPr>
        <w:tab/>
      </w:r>
      <w:r w:rsidR="00A0213E">
        <w:rPr>
          <w:rFonts w:cs="Times New Roman"/>
          <w:sz w:val="24"/>
          <w:szCs w:val="24"/>
        </w:rPr>
        <w:t>F</w:t>
      </w:r>
      <w:r w:rsidR="006501CA">
        <w:rPr>
          <w:rFonts w:cs="Times New Roman"/>
          <w:sz w:val="24"/>
          <w:szCs w:val="24"/>
        </w:rPr>
        <w:t>or</w:t>
      </w:r>
      <w:r>
        <w:rPr>
          <w:rFonts w:cs="Times New Roman"/>
          <w:sz w:val="24"/>
          <w:szCs w:val="24"/>
        </w:rPr>
        <w:t xml:space="preserve"> the validation of these 7 cases,</w:t>
      </w:r>
      <w:r w:rsidR="00174AA9">
        <w:rPr>
          <w:rFonts w:cs="Times New Roman"/>
          <w:sz w:val="24"/>
          <w:szCs w:val="24"/>
        </w:rPr>
        <w:t xml:space="preserve"> four of them should be </w:t>
      </w:r>
      <w:r w:rsidR="006501CA">
        <w:rPr>
          <w:rFonts w:cs="Times New Roman"/>
          <w:sz w:val="24"/>
          <w:szCs w:val="24"/>
        </w:rPr>
        <w:t>100% gas</w:t>
      </w:r>
      <w:r w:rsidR="004A6B33">
        <w:rPr>
          <w:rFonts w:cs="Times New Roman"/>
          <w:sz w:val="24"/>
          <w:szCs w:val="24"/>
        </w:rPr>
        <w:t xml:space="preserve"> molecules</w:t>
      </w:r>
      <w:r w:rsidR="006501CA">
        <w:rPr>
          <w:rFonts w:cs="Times New Roman"/>
          <w:sz w:val="24"/>
          <w:szCs w:val="24"/>
        </w:rPr>
        <w:t xml:space="preserve"> (case 4-case7)</w:t>
      </w:r>
      <w:r w:rsidR="00806C16">
        <w:rPr>
          <w:rFonts w:cs="Times New Roman"/>
          <w:sz w:val="24"/>
          <w:szCs w:val="24"/>
        </w:rPr>
        <w:t xml:space="preserve"> </w:t>
      </w:r>
      <w:r w:rsidR="006501CA">
        <w:rPr>
          <w:rFonts w:cs="Times New Roman"/>
          <w:sz w:val="24"/>
          <w:szCs w:val="24"/>
        </w:rPr>
        <w:t xml:space="preserve">and three </w:t>
      </w:r>
      <w:r w:rsidR="006501CA" w:rsidRPr="004B5B84">
        <w:rPr>
          <w:rFonts w:cs="Times New Roman"/>
          <w:sz w:val="24"/>
          <w:szCs w:val="24"/>
        </w:rPr>
        <w:t>of them should be 100% liquid</w:t>
      </w:r>
      <w:r w:rsidR="0087089D" w:rsidRPr="004B5B84">
        <w:rPr>
          <w:rFonts w:cs="Times New Roman"/>
          <w:sz w:val="24"/>
          <w:szCs w:val="24"/>
        </w:rPr>
        <w:t xml:space="preserve"> molecules</w:t>
      </w:r>
      <w:r w:rsidR="006501CA" w:rsidRPr="004B5B84">
        <w:rPr>
          <w:rFonts w:cs="Times New Roman"/>
          <w:sz w:val="24"/>
          <w:szCs w:val="24"/>
        </w:rPr>
        <w:t xml:space="preserve"> (case1-case3</w:t>
      </w:r>
      <w:r w:rsidR="00084769" w:rsidRPr="004B5B84">
        <w:rPr>
          <w:rFonts w:cs="Times New Roman"/>
          <w:sz w:val="24"/>
          <w:szCs w:val="24"/>
        </w:rPr>
        <w:t>).</w:t>
      </w:r>
      <w:r w:rsidR="006501CA" w:rsidRPr="004B5B84">
        <w:rPr>
          <w:rFonts w:cs="Times New Roman"/>
          <w:sz w:val="24"/>
          <w:szCs w:val="24"/>
        </w:rPr>
        <w:t xml:space="preserve"> The results of </w:t>
      </w:r>
      <w:r w:rsidR="00D87F60">
        <w:rPr>
          <w:rFonts w:cs="Times New Roman"/>
          <w:sz w:val="24"/>
          <w:szCs w:val="24"/>
        </w:rPr>
        <w:t>the</w:t>
      </w:r>
      <w:r w:rsidR="00401740" w:rsidRPr="004B5B84">
        <w:rPr>
          <w:rFonts w:cs="Times New Roman"/>
          <w:sz w:val="24"/>
          <w:szCs w:val="24"/>
        </w:rPr>
        <w:t xml:space="preserve"> test</w:t>
      </w:r>
      <w:r w:rsidR="006501CA" w:rsidRPr="004B5B84">
        <w:rPr>
          <w:rFonts w:cs="Times New Roman"/>
          <w:sz w:val="24"/>
          <w:szCs w:val="24"/>
        </w:rPr>
        <w:t xml:space="preserve"> were </w:t>
      </w:r>
      <w:r w:rsidR="00D875F1" w:rsidRPr="00411D7D">
        <w:rPr>
          <w:rFonts w:cs="Times New Roman"/>
          <w:sz w:val="24"/>
          <w:szCs w:val="24"/>
        </w:rPr>
        <w:t>listed</w:t>
      </w:r>
      <w:r w:rsidR="006501CA" w:rsidRPr="00411D7D">
        <w:rPr>
          <w:rFonts w:cs="Times New Roman"/>
          <w:sz w:val="24"/>
          <w:szCs w:val="24"/>
        </w:rPr>
        <w:t xml:space="preserve"> in </w:t>
      </w:r>
      <w:r w:rsidR="00411D7D" w:rsidRPr="00411D7D">
        <w:rPr>
          <w:rFonts w:cs="Times New Roman"/>
          <w:sz w:val="24"/>
          <w:szCs w:val="24"/>
        </w:rPr>
        <w:fldChar w:fldCharType="begin"/>
      </w:r>
      <w:r w:rsidR="00411D7D" w:rsidRPr="00411D7D">
        <w:rPr>
          <w:rFonts w:cs="Times New Roman"/>
          <w:sz w:val="24"/>
          <w:szCs w:val="24"/>
        </w:rPr>
        <w:instrText xml:space="preserve"> REF _Ref13586698 \h  \* MERGEFORMAT </w:instrText>
      </w:r>
      <w:r w:rsidR="00411D7D" w:rsidRPr="00411D7D">
        <w:rPr>
          <w:rFonts w:cs="Times New Roman"/>
          <w:sz w:val="24"/>
          <w:szCs w:val="24"/>
        </w:rPr>
      </w:r>
      <w:r w:rsidR="00411D7D" w:rsidRPr="00411D7D">
        <w:rPr>
          <w:rFonts w:cs="Times New Roman"/>
          <w:sz w:val="24"/>
          <w:szCs w:val="24"/>
        </w:rPr>
        <w:fldChar w:fldCharType="separate"/>
      </w:r>
      <w:r w:rsidR="00411D7D" w:rsidRPr="00411D7D">
        <w:rPr>
          <w:rFonts w:cs="Times New Roman"/>
          <w:b/>
          <w:bCs/>
          <w:sz w:val="24"/>
          <w:szCs w:val="24"/>
        </w:rPr>
        <w:t xml:space="preserve">Table </w:t>
      </w:r>
      <w:r w:rsidR="00411D7D" w:rsidRPr="00411D7D">
        <w:rPr>
          <w:rFonts w:cs="Times New Roman"/>
          <w:b/>
          <w:bCs/>
          <w:noProof/>
          <w:sz w:val="24"/>
          <w:szCs w:val="24"/>
        </w:rPr>
        <w:t>13</w:t>
      </w:r>
      <w:r w:rsidR="00411D7D" w:rsidRPr="00411D7D">
        <w:rPr>
          <w:rFonts w:cs="Times New Roman"/>
          <w:sz w:val="24"/>
          <w:szCs w:val="24"/>
        </w:rPr>
        <w:fldChar w:fldCharType="end"/>
      </w:r>
      <w:r w:rsidR="006501CA" w:rsidRPr="00411D7D">
        <w:rPr>
          <w:rFonts w:cs="Times New Roman"/>
          <w:sz w:val="24"/>
          <w:szCs w:val="24"/>
        </w:rPr>
        <w:t xml:space="preserve"> </w:t>
      </w:r>
      <w:r w:rsidR="00AD35F8" w:rsidRPr="00411D7D">
        <w:rPr>
          <w:rFonts w:cs="Times New Roman"/>
          <w:sz w:val="24"/>
          <w:szCs w:val="24"/>
        </w:rPr>
        <w:t xml:space="preserve">and </w:t>
      </w:r>
      <w:r w:rsidR="00411D7D" w:rsidRPr="00411D7D">
        <w:rPr>
          <w:rFonts w:cs="Times New Roman"/>
          <w:sz w:val="24"/>
          <w:szCs w:val="24"/>
        </w:rPr>
        <w:fldChar w:fldCharType="begin"/>
      </w:r>
      <w:r w:rsidR="00411D7D" w:rsidRPr="00411D7D">
        <w:rPr>
          <w:rFonts w:cs="Times New Roman"/>
          <w:sz w:val="24"/>
          <w:szCs w:val="24"/>
        </w:rPr>
        <w:instrText xml:space="preserve"> REF _Ref13586705 \h </w:instrText>
      </w:r>
      <w:r w:rsidR="00411D7D">
        <w:rPr>
          <w:rFonts w:cs="Times New Roman"/>
          <w:sz w:val="24"/>
          <w:szCs w:val="24"/>
        </w:rPr>
        <w:instrText xml:space="preserve"> \* MERGEFORMAT </w:instrText>
      </w:r>
      <w:r w:rsidR="00411D7D" w:rsidRPr="00411D7D">
        <w:rPr>
          <w:rFonts w:cs="Times New Roman"/>
          <w:sz w:val="24"/>
          <w:szCs w:val="24"/>
        </w:rPr>
      </w:r>
      <w:r w:rsidR="00411D7D" w:rsidRPr="00411D7D">
        <w:rPr>
          <w:rFonts w:cs="Times New Roman"/>
          <w:sz w:val="24"/>
          <w:szCs w:val="24"/>
        </w:rPr>
        <w:fldChar w:fldCharType="separate"/>
      </w:r>
      <w:r w:rsidR="00411D7D" w:rsidRPr="00411D7D">
        <w:rPr>
          <w:rFonts w:cs="Times New Roman"/>
          <w:b/>
          <w:bCs/>
          <w:sz w:val="24"/>
          <w:szCs w:val="24"/>
        </w:rPr>
        <w:t xml:space="preserve">Table </w:t>
      </w:r>
      <w:r w:rsidR="00411D7D" w:rsidRPr="00411D7D">
        <w:rPr>
          <w:rFonts w:cs="Times New Roman"/>
          <w:b/>
          <w:bCs/>
          <w:noProof/>
          <w:sz w:val="24"/>
          <w:szCs w:val="24"/>
        </w:rPr>
        <w:t>14</w:t>
      </w:r>
      <w:r w:rsidR="00411D7D" w:rsidRPr="00411D7D">
        <w:rPr>
          <w:rFonts w:cs="Times New Roman"/>
          <w:sz w:val="24"/>
          <w:szCs w:val="24"/>
        </w:rPr>
        <w:fldChar w:fldCharType="end"/>
      </w:r>
      <w:r w:rsidR="00D875F1" w:rsidRPr="00411D7D">
        <w:rPr>
          <w:rFonts w:cs="Times New Roman"/>
          <w:sz w:val="24"/>
          <w:szCs w:val="24"/>
        </w:rPr>
        <w:t>.</w:t>
      </w:r>
      <w:r w:rsidR="00401740" w:rsidRPr="00411D7D">
        <w:rPr>
          <w:rFonts w:cs="Times New Roman"/>
          <w:sz w:val="24"/>
          <w:szCs w:val="24"/>
        </w:rPr>
        <w:t xml:space="preserve"> </w:t>
      </w:r>
      <w:r w:rsidR="00411D7D" w:rsidRPr="00411D7D">
        <w:rPr>
          <w:rFonts w:cs="Times New Roman"/>
          <w:sz w:val="24"/>
          <w:szCs w:val="24"/>
        </w:rPr>
        <w:fldChar w:fldCharType="begin"/>
      </w:r>
      <w:r w:rsidR="00411D7D" w:rsidRPr="00411D7D">
        <w:rPr>
          <w:rFonts w:cs="Times New Roman"/>
          <w:sz w:val="24"/>
          <w:szCs w:val="24"/>
        </w:rPr>
        <w:instrText xml:space="preserve"> REF _Ref13586698 \h </w:instrText>
      </w:r>
      <w:r w:rsidR="00411D7D">
        <w:rPr>
          <w:rFonts w:cs="Times New Roman"/>
          <w:sz w:val="24"/>
          <w:szCs w:val="24"/>
        </w:rPr>
        <w:instrText xml:space="preserve"> \* MERGEFORMAT </w:instrText>
      </w:r>
      <w:r w:rsidR="00411D7D" w:rsidRPr="00411D7D">
        <w:rPr>
          <w:rFonts w:cs="Times New Roman"/>
          <w:sz w:val="24"/>
          <w:szCs w:val="24"/>
        </w:rPr>
      </w:r>
      <w:r w:rsidR="00411D7D" w:rsidRPr="00411D7D">
        <w:rPr>
          <w:rFonts w:cs="Times New Roman"/>
          <w:sz w:val="24"/>
          <w:szCs w:val="24"/>
        </w:rPr>
        <w:fldChar w:fldCharType="separate"/>
      </w:r>
      <w:r w:rsidR="00411D7D" w:rsidRPr="00411D7D">
        <w:rPr>
          <w:rFonts w:cs="Times New Roman"/>
          <w:b/>
          <w:bCs/>
          <w:sz w:val="24"/>
          <w:szCs w:val="24"/>
        </w:rPr>
        <w:t xml:space="preserve">Table </w:t>
      </w:r>
      <w:r w:rsidR="00411D7D" w:rsidRPr="00411D7D">
        <w:rPr>
          <w:rFonts w:cs="Times New Roman"/>
          <w:b/>
          <w:bCs/>
          <w:noProof/>
          <w:sz w:val="24"/>
          <w:szCs w:val="24"/>
        </w:rPr>
        <w:t>13</w:t>
      </w:r>
      <w:r w:rsidR="00411D7D" w:rsidRPr="00411D7D">
        <w:rPr>
          <w:rFonts w:cs="Times New Roman"/>
          <w:sz w:val="24"/>
          <w:szCs w:val="24"/>
        </w:rPr>
        <w:fldChar w:fldCharType="end"/>
      </w:r>
      <w:r w:rsidR="00411D7D" w:rsidRPr="00411D7D">
        <w:rPr>
          <w:rFonts w:cs="Times New Roman"/>
          <w:sz w:val="24"/>
          <w:szCs w:val="24"/>
        </w:rPr>
        <w:t xml:space="preserve"> </w:t>
      </w:r>
      <w:r w:rsidR="00D875F1" w:rsidRPr="00411D7D">
        <w:rPr>
          <w:rFonts w:cs="Times New Roman" w:hint="eastAsia"/>
          <w:sz w:val="24"/>
          <w:szCs w:val="24"/>
        </w:rPr>
        <w:t>summariz</w:t>
      </w:r>
      <w:r w:rsidR="0097404D" w:rsidRPr="00411D7D">
        <w:rPr>
          <w:rFonts w:cs="Times New Roman"/>
          <w:sz w:val="24"/>
          <w:szCs w:val="24"/>
        </w:rPr>
        <w:t>es</w:t>
      </w:r>
      <w:r w:rsidR="00D875F1" w:rsidRPr="00411D7D">
        <w:rPr>
          <w:rFonts w:cs="Times New Roman"/>
          <w:sz w:val="24"/>
          <w:szCs w:val="24"/>
        </w:rPr>
        <w:t xml:space="preserve"> t</w:t>
      </w:r>
      <w:r w:rsidR="0097404D" w:rsidRPr="00411D7D">
        <w:rPr>
          <w:rFonts w:cs="Times New Roman"/>
          <w:sz w:val="24"/>
          <w:szCs w:val="24"/>
        </w:rPr>
        <w:t>he</w:t>
      </w:r>
      <w:r w:rsidR="00D875F1" w:rsidRPr="00411D7D">
        <w:rPr>
          <w:rFonts w:cs="Times New Roman"/>
          <w:sz w:val="24"/>
          <w:szCs w:val="24"/>
        </w:rPr>
        <w:t xml:space="preserve"> results of liquid-state cases (case 1, case </w:t>
      </w:r>
      <w:r w:rsidR="0097404D" w:rsidRPr="00411D7D">
        <w:rPr>
          <w:rFonts w:cs="Times New Roman"/>
          <w:sz w:val="24"/>
          <w:szCs w:val="24"/>
        </w:rPr>
        <w:t>2, case</w:t>
      </w:r>
      <w:r w:rsidR="00D875F1" w:rsidRPr="00411D7D">
        <w:rPr>
          <w:rFonts w:cs="Times New Roman"/>
          <w:sz w:val="24"/>
          <w:szCs w:val="24"/>
        </w:rPr>
        <w:t>3)</w:t>
      </w:r>
      <w:r w:rsidR="00806C16" w:rsidRPr="00411D7D">
        <w:rPr>
          <w:rFonts w:cs="Times New Roman"/>
          <w:sz w:val="24"/>
          <w:szCs w:val="24"/>
        </w:rPr>
        <w:t xml:space="preserve"> </w:t>
      </w:r>
      <w:r w:rsidR="00D875F1" w:rsidRPr="00411D7D">
        <w:rPr>
          <w:rFonts w:cs="Times New Roman"/>
          <w:sz w:val="24"/>
          <w:szCs w:val="24"/>
        </w:rPr>
        <w:t xml:space="preserve">and </w:t>
      </w:r>
      <w:r w:rsidR="00411D7D" w:rsidRPr="00411D7D">
        <w:rPr>
          <w:rFonts w:cs="Times New Roman"/>
          <w:sz w:val="24"/>
          <w:szCs w:val="24"/>
        </w:rPr>
        <w:fldChar w:fldCharType="begin"/>
      </w:r>
      <w:r w:rsidR="00411D7D" w:rsidRPr="00411D7D">
        <w:rPr>
          <w:rFonts w:cs="Times New Roman"/>
          <w:sz w:val="24"/>
          <w:szCs w:val="24"/>
        </w:rPr>
        <w:instrText xml:space="preserve"> REF _Ref13586705 \h </w:instrText>
      </w:r>
      <w:r w:rsidR="00411D7D">
        <w:rPr>
          <w:rFonts w:cs="Times New Roman"/>
          <w:sz w:val="24"/>
          <w:szCs w:val="24"/>
        </w:rPr>
        <w:instrText xml:space="preserve"> \* MERGEFORMAT </w:instrText>
      </w:r>
      <w:r w:rsidR="00411D7D" w:rsidRPr="00411D7D">
        <w:rPr>
          <w:rFonts w:cs="Times New Roman"/>
          <w:sz w:val="24"/>
          <w:szCs w:val="24"/>
        </w:rPr>
      </w:r>
      <w:r w:rsidR="00411D7D" w:rsidRPr="00411D7D">
        <w:rPr>
          <w:rFonts w:cs="Times New Roman"/>
          <w:sz w:val="24"/>
          <w:szCs w:val="24"/>
        </w:rPr>
        <w:fldChar w:fldCharType="separate"/>
      </w:r>
      <w:r w:rsidR="00411D7D" w:rsidRPr="00411D7D">
        <w:rPr>
          <w:rFonts w:cs="Times New Roman"/>
          <w:b/>
          <w:bCs/>
          <w:sz w:val="24"/>
          <w:szCs w:val="24"/>
        </w:rPr>
        <w:t xml:space="preserve">Table </w:t>
      </w:r>
      <w:r w:rsidR="00411D7D" w:rsidRPr="00411D7D">
        <w:rPr>
          <w:rFonts w:cs="Times New Roman"/>
          <w:b/>
          <w:bCs/>
          <w:noProof/>
          <w:sz w:val="24"/>
          <w:szCs w:val="24"/>
        </w:rPr>
        <w:t>14</w:t>
      </w:r>
      <w:r w:rsidR="00411D7D" w:rsidRPr="00411D7D">
        <w:rPr>
          <w:rFonts w:cs="Times New Roman"/>
          <w:sz w:val="24"/>
          <w:szCs w:val="24"/>
        </w:rPr>
        <w:fldChar w:fldCharType="end"/>
      </w:r>
      <w:r w:rsidR="00411D7D">
        <w:rPr>
          <w:rFonts w:cs="Times New Roman"/>
          <w:sz w:val="24"/>
          <w:szCs w:val="24"/>
        </w:rPr>
        <w:t xml:space="preserve"> </w:t>
      </w:r>
      <w:r w:rsidR="0097404D">
        <w:rPr>
          <w:rFonts w:cs="Times New Roman"/>
          <w:sz w:val="24"/>
          <w:szCs w:val="24"/>
        </w:rPr>
        <w:t>summarizes</w:t>
      </w:r>
      <w:r w:rsidR="00D875F1">
        <w:rPr>
          <w:rFonts w:cs="Times New Roman"/>
          <w:sz w:val="24"/>
          <w:szCs w:val="24"/>
        </w:rPr>
        <w:t xml:space="preserve"> the results of gas-state cases </w:t>
      </w:r>
      <w:r w:rsidR="001A20F0">
        <w:rPr>
          <w:rFonts w:cs="Times New Roman"/>
          <w:sz w:val="24"/>
          <w:szCs w:val="24"/>
        </w:rPr>
        <w:t>(case</w:t>
      </w:r>
      <w:r w:rsidR="00D875F1">
        <w:rPr>
          <w:rFonts w:cs="Times New Roman"/>
          <w:sz w:val="24"/>
          <w:szCs w:val="24"/>
        </w:rPr>
        <w:t xml:space="preserve"> 4-case</w:t>
      </w:r>
      <w:r w:rsidR="004B5B84">
        <w:rPr>
          <w:rFonts w:cs="Times New Roman"/>
          <w:sz w:val="24"/>
          <w:szCs w:val="24"/>
        </w:rPr>
        <w:t xml:space="preserve"> </w:t>
      </w:r>
      <w:r w:rsidR="00D875F1">
        <w:rPr>
          <w:rFonts w:cs="Times New Roman"/>
          <w:sz w:val="24"/>
          <w:szCs w:val="24"/>
        </w:rPr>
        <w:t>7</w:t>
      </w:r>
      <w:r w:rsidR="00D875F1">
        <w:rPr>
          <w:rFonts w:cs="Times New Roman" w:hint="eastAsia"/>
          <w:sz w:val="24"/>
          <w:szCs w:val="24"/>
        </w:rPr>
        <w:t>).</w:t>
      </w:r>
    </w:p>
    <w:p w14:paraId="04238384" w14:textId="36A22780" w:rsidR="00A0213E" w:rsidRDefault="00A0213E" w:rsidP="00A0213E">
      <w:pPr>
        <w:spacing w:line="480" w:lineRule="auto"/>
        <w:rPr>
          <w:rFonts w:cs="Times New Roman"/>
          <w:sz w:val="24"/>
          <w:szCs w:val="24"/>
        </w:rPr>
      </w:pPr>
    </w:p>
    <w:p w14:paraId="05D2360A" w14:textId="06D47BAD" w:rsidR="00A0213E" w:rsidRDefault="00A0213E" w:rsidP="00A0213E">
      <w:pPr>
        <w:spacing w:line="480" w:lineRule="auto"/>
        <w:rPr>
          <w:rFonts w:cs="Times New Roman"/>
          <w:sz w:val="24"/>
          <w:szCs w:val="24"/>
        </w:rPr>
      </w:pPr>
    </w:p>
    <w:p w14:paraId="209962E2" w14:textId="615B6524" w:rsidR="00A0213E" w:rsidRDefault="00A0213E" w:rsidP="00A0213E">
      <w:pPr>
        <w:spacing w:line="480" w:lineRule="auto"/>
        <w:rPr>
          <w:rFonts w:cs="Times New Roman"/>
          <w:sz w:val="24"/>
          <w:szCs w:val="24"/>
        </w:rPr>
      </w:pPr>
    </w:p>
    <w:p w14:paraId="0A4409C5" w14:textId="5179994B" w:rsidR="00A0213E" w:rsidRDefault="00A0213E" w:rsidP="00A0213E">
      <w:pPr>
        <w:spacing w:line="480" w:lineRule="auto"/>
        <w:rPr>
          <w:rFonts w:cs="Times New Roman"/>
          <w:sz w:val="24"/>
          <w:szCs w:val="24"/>
        </w:rPr>
      </w:pPr>
    </w:p>
    <w:p w14:paraId="40FAB899" w14:textId="52614041" w:rsidR="00A0213E" w:rsidRDefault="00A0213E" w:rsidP="00A0213E">
      <w:pPr>
        <w:spacing w:line="480" w:lineRule="auto"/>
        <w:rPr>
          <w:rFonts w:cs="Times New Roman"/>
          <w:sz w:val="24"/>
          <w:szCs w:val="24"/>
        </w:rPr>
      </w:pPr>
    </w:p>
    <w:p w14:paraId="77EAD7AD" w14:textId="77777777" w:rsidR="00CB0906" w:rsidRPr="00A0213E" w:rsidRDefault="00CB0906" w:rsidP="00A0213E">
      <w:pPr>
        <w:spacing w:line="480" w:lineRule="auto"/>
        <w:rPr>
          <w:rFonts w:cs="Times New Roman"/>
          <w:sz w:val="24"/>
          <w:szCs w:val="24"/>
        </w:rPr>
      </w:pPr>
    </w:p>
    <w:tbl>
      <w:tblPr>
        <w:tblStyle w:val="aa"/>
        <w:tblW w:w="0" w:type="auto"/>
        <w:tblLook w:val="04A0" w:firstRow="1" w:lastRow="0" w:firstColumn="1" w:lastColumn="0" w:noHBand="0" w:noVBand="1"/>
      </w:tblPr>
      <w:tblGrid>
        <w:gridCol w:w="1496"/>
        <w:gridCol w:w="1842"/>
        <w:gridCol w:w="1195"/>
        <w:gridCol w:w="1119"/>
        <w:gridCol w:w="1301"/>
        <w:gridCol w:w="1343"/>
      </w:tblGrid>
      <w:tr w:rsidR="0045257C" w:rsidRPr="00F071AD" w14:paraId="64635B0E" w14:textId="194B8E7F" w:rsidTr="00F071AD">
        <w:tc>
          <w:tcPr>
            <w:tcW w:w="5652" w:type="dxa"/>
            <w:gridSpan w:val="4"/>
          </w:tcPr>
          <w:p w14:paraId="1A3C25C7" w14:textId="766E19E4" w:rsidR="0045257C" w:rsidRPr="00F071AD" w:rsidRDefault="00D87F60" w:rsidP="00A0213E">
            <w:pPr>
              <w:rPr>
                <w:rFonts w:cs="Times New Roman"/>
                <w:sz w:val="24"/>
                <w:szCs w:val="24"/>
              </w:rPr>
            </w:pPr>
            <w:bookmarkStart w:id="498" w:name="_Hlk6055247"/>
            <w:r>
              <w:rPr>
                <w:rFonts w:cs="Times New Roman"/>
                <w:sz w:val="24"/>
                <w:szCs w:val="24"/>
              </w:rPr>
              <w:t>Validation of the 3</w:t>
            </w:r>
            <w:r w:rsidRPr="00D87F60">
              <w:rPr>
                <w:rFonts w:cs="Times New Roman"/>
                <w:sz w:val="24"/>
                <w:szCs w:val="24"/>
                <w:vertAlign w:val="superscript"/>
              </w:rPr>
              <w:t>rd</w:t>
            </w:r>
            <w:r w:rsidR="0045257C" w:rsidRPr="00F071AD">
              <w:rPr>
                <w:rFonts w:cs="Times New Roman"/>
                <w:sz w:val="24"/>
                <w:szCs w:val="24"/>
              </w:rPr>
              <w:t xml:space="preserve"> method </w:t>
            </w:r>
            <w:r w:rsidR="00F071AD">
              <w:rPr>
                <w:rFonts w:cs="Times New Roman"/>
                <w:sz w:val="24"/>
                <w:szCs w:val="24"/>
              </w:rPr>
              <w:t>for</w:t>
            </w:r>
            <w:r w:rsidR="0045257C" w:rsidRPr="00F071AD">
              <w:rPr>
                <w:rFonts w:cs="Times New Roman"/>
                <w:sz w:val="24"/>
                <w:szCs w:val="24"/>
              </w:rPr>
              <w:t xml:space="preserve"> </w:t>
            </w:r>
            <w:r w:rsidR="00A0213E">
              <w:rPr>
                <w:rFonts w:cs="Times New Roman"/>
                <w:sz w:val="24"/>
                <w:szCs w:val="24"/>
              </w:rPr>
              <w:t xml:space="preserve">the </w:t>
            </w:r>
            <w:r w:rsidR="0045257C" w:rsidRPr="00F071AD">
              <w:rPr>
                <w:rFonts w:cs="Times New Roman"/>
                <w:sz w:val="24"/>
                <w:szCs w:val="24"/>
              </w:rPr>
              <w:t>liquid-state C1 system</w:t>
            </w:r>
          </w:p>
        </w:tc>
        <w:tc>
          <w:tcPr>
            <w:tcW w:w="1301" w:type="dxa"/>
            <w:vMerge w:val="restart"/>
          </w:tcPr>
          <w:p w14:paraId="1081F366" w14:textId="299CBDDC" w:rsidR="0045257C" w:rsidRPr="00F071AD" w:rsidRDefault="0045257C" w:rsidP="00F071AD">
            <w:pPr>
              <w:jc w:val="center"/>
              <w:rPr>
                <w:rFonts w:cs="Times New Roman"/>
                <w:sz w:val="24"/>
                <w:szCs w:val="24"/>
              </w:rPr>
            </w:pPr>
            <w:r w:rsidRPr="00F071AD">
              <w:rPr>
                <w:rFonts w:cs="Times New Roman"/>
                <w:sz w:val="24"/>
                <w:szCs w:val="24"/>
              </w:rPr>
              <w:t>Percent of molecules</w:t>
            </w:r>
            <w:r w:rsidR="00F071AD">
              <w:rPr>
                <w:rFonts w:cs="Times New Roman"/>
                <w:sz w:val="24"/>
                <w:szCs w:val="24"/>
              </w:rPr>
              <w:t xml:space="preserve"> calculated</w:t>
            </w:r>
            <w:r w:rsidRPr="00F071AD">
              <w:rPr>
                <w:rFonts w:cs="Times New Roman"/>
                <w:sz w:val="24"/>
                <w:szCs w:val="24"/>
              </w:rPr>
              <w:t xml:space="preserve"> in liquid-state</w:t>
            </w:r>
          </w:p>
        </w:tc>
        <w:tc>
          <w:tcPr>
            <w:tcW w:w="1343" w:type="dxa"/>
            <w:vMerge w:val="restart"/>
          </w:tcPr>
          <w:p w14:paraId="02A65B35" w14:textId="54AC504E" w:rsidR="0045257C" w:rsidRPr="00F071AD" w:rsidRDefault="0045257C" w:rsidP="00F071AD">
            <w:pPr>
              <w:jc w:val="center"/>
              <w:rPr>
                <w:rFonts w:cs="Times New Roman"/>
                <w:sz w:val="24"/>
                <w:szCs w:val="24"/>
              </w:rPr>
            </w:pPr>
            <w:r w:rsidRPr="00F071AD">
              <w:rPr>
                <w:rFonts w:cs="Times New Roman"/>
                <w:sz w:val="24"/>
                <w:szCs w:val="24"/>
              </w:rPr>
              <w:t>Right percent of molecules in liquid-state</w:t>
            </w:r>
          </w:p>
        </w:tc>
      </w:tr>
      <w:tr w:rsidR="0045257C" w:rsidRPr="00F071AD" w14:paraId="0D81B0E7" w14:textId="4305B527" w:rsidTr="00F071AD">
        <w:tc>
          <w:tcPr>
            <w:tcW w:w="1496" w:type="dxa"/>
          </w:tcPr>
          <w:p w14:paraId="52A92178" w14:textId="77777777" w:rsidR="0045257C" w:rsidRPr="00F071AD" w:rsidRDefault="0045257C" w:rsidP="00A0213E">
            <w:pPr>
              <w:jc w:val="center"/>
              <w:rPr>
                <w:rFonts w:cs="Times New Roman"/>
                <w:sz w:val="24"/>
                <w:szCs w:val="24"/>
              </w:rPr>
            </w:pPr>
            <w:r w:rsidRPr="00F071AD">
              <w:rPr>
                <w:rFonts w:cs="Times New Roman"/>
                <w:sz w:val="24"/>
                <w:szCs w:val="24"/>
              </w:rPr>
              <w:t>Pressure(bar)</w:t>
            </w:r>
          </w:p>
        </w:tc>
        <w:tc>
          <w:tcPr>
            <w:tcW w:w="1842" w:type="dxa"/>
          </w:tcPr>
          <w:p w14:paraId="3D75DC53" w14:textId="4E60E181" w:rsidR="0045257C" w:rsidRPr="00F071AD" w:rsidRDefault="0045257C" w:rsidP="00F071AD">
            <w:pPr>
              <w:jc w:val="center"/>
              <w:rPr>
                <w:rFonts w:cs="Times New Roman"/>
                <w:sz w:val="24"/>
                <w:szCs w:val="24"/>
              </w:rPr>
            </w:pPr>
            <w:r w:rsidRPr="00F071AD">
              <w:rPr>
                <w:rFonts w:cs="Times New Roman"/>
                <w:sz w:val="24"/>
                <w:szCs w:val="24"/>
              </w:rPr>
              <w:t>Temperature(°C)</w:t>
            </w:r>
          </w:p>
        </w:tc>
        <w:tc>
          <w:tcPr>
            <w:tcW w:w="1195" w:type="dxa"/>
          </w:tcPr>
          <w:p w14:paraId="6D922CEC" w14:textId="1E9036F7" w:rsidR="0045257C" w:rsidRPr="00F071AD" w:rsidRDefault="0045257C" w:rsidP="00F071AD">
            <w:pPr>
              <w:jc w:val="center"/>
              <w:rPr>
                <w:rFonts w:cs="Times New Roman"/>
                <w:sz w:val="24"/>
                <w:szCs w:val="24"/>
              </w:rPr>
            </w:pPr>
            <w:r w:rsidRPr="00F071AD">
              <w:rPr>
                <w:rFonts w:cs="Times New Roman"/>
                <w:sz w:val="24"/>
                <w:szCs w:val="24"/>
              </w:rPr>
              <w:t>Critical distance (A)</w:t>
            </w:r>
          </w:p>
        </w:tc>
        <w:tc>
          <w:tcPr>
            <w:tcW w:w="1119" w:type="dxa"/>
          </w:tcPr>
          <w:p w14:paraId="1BD25299" w14:textId="5C7FE88C" w:rsidR="0045257C" w:rsidRPr="00F071AD" w:rsidRDefault="00084769" w:rsidP="00F071AD">
            <w:pPr>
              <w:jc w:val="center"/>
              <w:rPr>
                <w:rFonts w:cs="Times New Roman"/>
                <w:sz w:val="24"/>
                <w:szCs w:val="24"/>
              </w:rPr>
            </w:pPr>
            <w:r>
              <w:rPr>
                <w:rFonts w:cs="Times New Roman"/>
                <w:sz w:val="24"/>
                <w:szCs w:val="24"/>
              </w:rPr>
              <w:t>Min-c</w:t>
            </w:r>
            <w:r w:rsidR="0045257C" w:rsidRPr="00F071AD">
              <w:rPr>
                <w:rFonts w:cs="Times New Roman"/>
                <w:sz w:val="24"/>
                <w:szCs w:val="24"/>
              </w:rPr>
              <w:t>ritical number</w:t>
            </w:r>
          </w:p>
        </w:tc>
        <w:tc>
          <w:tcPr>
            <w:tcW w:w="1301" w:type="dxa"/>
            <w:vMerge/>
          </w:tcPr>
          <w:p w14:paraId="6EB76A9B" w14:textId="4824F1D6" w:rsidR="0045257C" w:rsidRPr="00F071AD" w:rsidRDefault="0045257C" w:rsidP="00F071AD">
            <w:pPr>
              <w:jc w:val="center"/>
              <w:rPr>
                <w:rFonts w:cs="Times New Roman"/>
                <w:sz w:val="24"/>
                <w:szCs w:val="24"/>
              </w:rPr>
            </w:pPr>
          </w:p>
        </w:tc>
        <w:tc>
          <w:tcPr>
            <w:tcW w:w="1343" w:type="dxa"/>
            <w:vMerge/>
          </w:tcPr>
          <w:p w14:paraId="4D037C26" w14:textId="77777777" w:rsidR="0045257C" w:rsidRPr="00F071AD" w:rsidRDefault="0045257C" w:rsidP="00F071AD">
            <w:pPr>
              <w:jc w:val="center"/>
              <w:rPr>
                <w:rFonts w:cs="Times New Roman"/>
                <w:sz w:val="24"/>
                <w:szCs w:val="24"/>
              </w:rPr>
            </w:pPr>
          </w:p>
        </w:tc>
      </w:tr>
      <w:tr w:rsidR="00F071AD" w:rsidRPr="00F071AD" w14:paraId="3527892C" w14:textId="19BEACA0" w:rsidTr="00F071AD">
        <w:trPr>
          <w:trHeight w:val="656"/>
        </w:trPr>
        <w:tc>
          <w:tcPr>
            <w:tcW w:w="1496" w:type="dxa"/>
          </w:tcPr>
          <w:p w14:paraId="436C334F" w14:textId="1E2981B9" w:rsidR="00F071AD" w:rsidRPr="00F071AD" w:rsidRDefault="00F071AD" w:rsidP="00F071AD">
            <w:pPr>
              <w:jc w:val="center"/>
              <w:rPr>
                <w:rFonts w:cs="Times New Roman"/>
                <w:sz w:val="24"/>
                <w:szCs w:val="24"/>
              </w:rPr>
            </w:pPr>
            <w:r w:rsidRPr="00F071AD">
              <w:rPr>
                <w:rFonts w:cs="Times New Roman"/>
                <w:sz w:val="24"/>
                <w:szCs w:val="24"/>
              </w:rPr>
              <w:t>30</w:t>
            </w:r>
          </w:p>
        </w:tc>
        <w:tc>
          <w:tcPr>
            <w:tcW w:w="1842" w:type="dxa"/>
          </w:tcPr>
          <w:p w14:paraId="551FECE9" w14:textId="77777777" w:rsidR="00F071AD" w:rsidRDefault="00F071AD" w:rsidP="00F071AD">
            <w:pPr>
              <w:jc w:val="center"/>
              <w:rPr>
                <w:rFonts w:cs="Times New Roman"/>
                <w:sz w:val="24"/>
                <w:szCs w:val="24"/>
              </w:rPr>
            </w:pPr>
            <w:r>
              <w:rPr>
                <w:rFonts w:cs="Times New Roman"/>
                <w:sz w:val="24"/>
                <w:szCs w:val="24"/>
              </w:rPr>
              <w:t>-100</w:t>
            </w:r>
          </w:p>
          <w:p w14:paraId="28F929AE" w14:textId="67F8F6C6" w:rsidR="00F071AD" w:rsidRPr="00F071AD" w:rsidRDefault="00F071AD" w:rsidP="00F071AD">
            <w:pPr>
              <w:jc w:val="center"/>
              <w:rPr>
                <w:rFonts w:cs="Times New Roman"/>
                <w:sz w:val="24"/>
                <w:szCs w:val="24"/>
              </w:rPr>
            </w:pPr>
            <w:r>
              <w:rPr>
                <w:rFonts w:cs="Times New Roman"/>
                <w:sz w:val="24"/>
                <w:szCs w:val="24"/>
              </w:rPr>
              <w:t>(</w:t>
            </w:r>
            <w:r w:rsidRPr="00F071AD">
              <w:rPr>
                <w:rFonts w:cs="Times New Roman"/>
                <w:sz w:val="24"/>
                <w:szCs w:val="24"/>
              </w:rPr>
              <w:t>Critical point</w:t>
            </w:r>
            <w:r>
              <w:rPr>
                <w:rFonts w:cs="Times New Roman"/>
                <w:sz w:val="24"/>
                <w:szCs w:val="24"/>
              </w:rPr>
              <w:t xml:space="preserve">) </w:t>
            </w:r>
          </w:p>
        </w:tc>
        <w:tc>
          <w:tcPr>
            <w:tcW w:w="1195" w:type="dxa"/>
          </w:tcPr>
          <w:p w14:paraId="79C0B2BA" w14:textId="276B1479" w:rsidR="00F071AD" w:rsidRPr="00F071AD" w:rsidRDefault="00F071AD" w:rsidP="00F071AD">
            <w:pPr>
              <w:jc w:val="center"/>
              <w:rPr>
                <w:rFonts w:cs="Times New Roman"/>
                <w:sz w:val="24"/>
                <w:szCs w:val="24"/>
              </w:rPr>
            </w:pPr>
            <w:r w:rsidRPr="00F071AD">
              <w:rPr>
                <w:rFonts w:cs="Times New Roman"/>
                <w:sz w:val="24"/>
                <w:szCs w:val="24"/>
              </w:rPr>
              <w:t>4.75</w:t>
            </w:r>
          </w:p>
        </w:tc>
        <w:tc>
          <w:tcPr>
            <w:tcW w:w="1119" w:type="dxa"/>
          </w:tcPr>
          <w:p w14:paraId="70958473" w14:textId="6DEC3CCE" w:rsidR="00F071AD" w:rsidRPr="00F071AD" w:rsidRDefault="00F071AD" w:rsidP="00F071AD">
            <w:pPr>
              <w:jc w:val="center"/>
              <w:rPr>
                <w:rFonts w:cs="Times New Roman"/>
                <w:sz w:val="24"/>
                <w:szCs w:val="24"/>
              </w:rPr>
            </w:pPr>
            <w:r w:rsidRPr="00F071AD">
              <w:rPr>
                <w:rFonts w:cs="Times New Roman"/>
                <w:sz w:val="24"/>
                <w:szCs w:val="24"/>
              </w:rPr>
              <w:t>5.344</w:t>
            </w:r>
          </w:p>
        </w:tc>
        <w:tc>
          <w:tcPr>
            <w:tcW w:w="1301" w:type="dxa"/>
          </w:tcPr>
          <w:p w14:paraId="33072BC9" w14:textId="3B85D616" w:rsidR="00F071AD" w:rsidRPr="00F071AD" w:rsidRDefault="00F071AD" w:rsidP="00F071AD">
            <w:pPr>
              <w:jc w:val="center"/>
              <w:rPr>
                <w:rFonts w:cs="Times New Roman"/>
                <w:sz w:val="24"/>
                <w:szCs w:val="24"/>
              </w:rPr>
            </w:pPr>
            <w:r w:rsidRPr="00F071AD">
              <w:rPr>
                <w:rFonts w:cs="Times New Roman"/>
                <w:sz w:val="24"/>
                <w:szCs w:val="24"/>
              </w:rPr>
              <w:t>60.1</w:t>
            </w:r>
            <w:r w:rsidR="00B51576">
              <w:rPr>
                <w:rFonts w:cs="Times New Roman"/>
                <w:sz w:val="24"/>
                <w:szCs w:val="24"/>
              </w:rPr>
              <w:t>3%</w:t>
            </w:r>
          </w:p>
        </w:tc>
        <w:tc>
          <w:tcPr>
            <w:tcW w:w="1343" w:type="dxa"/>
          </w:tcPr>
          <w:p w14:paraId="42F14267" w14:textId="1F76FD5C" w:rsidR="00F071AD" w:rsidRPr="00F071AD" w:rsidRDefault="00F071AD" w:rsidP="00F071AD">
            <w:pPr>
              <w:jc w:val="center"/>
              <w:rPr>
                <w:rFonts w:cs="Times New Roman"/>
                <w:sz w:val="24"/>
                <w:szCs w:val="24"/>
              </w:rPr>
            </w:pPr>
            <w:r w:rsidRPr="00F071AD">
              <w:rPr>
                <w:rFonts w:cs="Times New Roman"/>
                <w:sz w:val="24"/>
                <w:szCs w:val="24"/>
              </w:rPr>
              <w:t>100%</w:t>
            </w:r>
          </w:p>
        </w:tc>
      </w:tr>
      <w:tr w:rsidR="00084769" w:rsidRPr="00F071AD" w14:paraId="017C7E76" w14:textId="3C8D3FD0" w:rsidTr="00B51DAD">
        <w:tc>
          <w:tcPr>
            <w:tcW w:w="1496" w:type="dxa"/>
          </w:tcPr>
          <w:p w14:paraId="48C63DF1" w14:textId="0EF5DF1B" w:rsidR="00084769" w:rsidRPr="00F071AD" w:rsidRDefault="00084769" w:rsidP="00F071AD">
            <w:pPr>
              <w:jc w:val="center"/>
              <w:rPr>
                <w:rFonts w:cs="Times New Roman"/>
                <w:sz w:val="24"/>
                <w:szCs w:val="24"/>
              </w:rPr>
            </w:pPr>
            <w:r w:rsidRPr="00F071AD">
              <w:rPr>
                <w:rFonts w:cs="Times New Roman"/>
                <w:sz w:val="24"/>
                <w:szCs w:val="24"/>
              </w:rPr>
              <w:t>30</w:t>
            </w:r>
          </w:p>
        </w:tc>
        <w:tc>
          <w:tcPr>
            <w:tcW w:w="1842" w:type="dxa"/>
          </w:tcPr>
          <w:p w14:paraId="78432209" w14:textId="3E6C9955" w:rsidR="00084769" w:rsidRPr="00F071AD" w:rsidRDefault="00084769" w:rsidP="00F071AD">
            <w:pPr>
              <w:jc w:val="center"/>
              <w:rPr>
                <w:rFonts w:cs="Times New Roman"/>
                <w:sz w:val="24"/>
                <w:szCs w:val="24"/>
              </w:rPr>
            </w:pPr>
            <w:r w:rsidRPr="00F071AD">
              <w:rPr>
                <w:rFonts w:cs="Times New Roman"/>
                <w:sz w:val="24"/>
                <w:szCs w:val="24"/>
              </w:rPr>
              <w:t>-125</w:t>
            </w:r>
          </w:p>
        </w:tc>
        <w:tc>
          <w:tcPr>
            <w:tcW w:w="1195" w:type="dxa"/>
          </w:tcPr>
          <w:p w14:paraId="427DAB28" w14:textId="4611B123" w:rsidR="00084769" w:rsidRPr="00F071AD" w:rsidRDefault="00084769" w:rsidP="00F071AD">
            <w:pPr>
              <w:jc w:val="center"/>
              <w:rPr>
                <w:rFonts w:cs="Times New Roman"/>
                <w:sz w:val="24"/>
                <w:szCs w:val="24"/>
              </w:rPr>
            </w:pPr>
            <w:r>
              <w:rPr>
                <w:rFonts w:cs="Times New Roman" w:hint="eastAsia"/>
                <w:sz w:val="24"/>
                <w:szCs w:val="24"/>
              </w:rPr>
              <w:t>4</w:t>
            </w:r>
            <w:r>
              <w:rPr>
                <w:rFonts w:cs="Times New Roman"/>
                <w:sz w:val="24"/>
                <w:szCs w:val="24"/>
              </w:rPr>
              <w:t>.75</w:t>
            </w:r>
          </w:p>
        </w:tc>
        <w:tc>
          <w:tcPr>
            <w:tcW w:w="1119" w:type="dxa"/>
            <w:vMerge w:val="restart"/>
          </w:tcPr>
          <w:p w14:paraId="6A1BE8FB" w14:textId="0C2D1980" w:rsidR="00084769" w:rsidRPr="00F071AD" w:rsidRDefault="00084769" w:rsidP="00F071AD">
            <w:pPr>
              <w:jc w:val="center"/>
              <w:rPr>
                <w:rFonts w:cs="Times New Roman"/>
                <w:sz w:val="24"/>
                <w:szCs w:val="24"/>
              </w:rPr>
            </w:pPr>
          </w:p>
        </w:tc>
        <w:tc>
          <w:tcPr>
            <w:tcW w:w="1301" w:type="dxa"/>
          </w:tcPr>
          <w:p w14:paraId="4BC5E204" w14:textId="1872E170" w:rsidR="00084769" w:rsidRPr="00F071AD" w:rsidRDefault="00084769" w:rsidP="00F071AD">
            <w:pPr>
              <w:jc w:val="center"/>
              <w:rPr>
                <w:rFonts w:cs="Times New Roman"/>
                <w:sz w:val="24"/>
                <w:szCs w:val="24"/>
              </w:rPr>
            </w:pPr>
            <w:r w:rsidRPr="00F071AD">
              <w:rPr>
                <w:rFonts w:cs="Times New Roman"/>
                <w:sz w:val="24"/>
                <w:szCs w:val="24"/>
              </w:rPr>
              <w:t>62.3</w:t>
            </w:r>
            <w:r>
              <w:rPr>
                <w:rFonts w:cs="Times New Roman"/>
                <w:sz w:val="24"/>
                <w:szCs w:val="24"/>
              </w:rPr>
              <w:t>5%</w:t>
            </w:r>
          </w:p>
        </w:tc>
        <w:tc>
          <w:tcPr>
            <w:tcW w:w="1343" w:type="dxa"/>
          </w:tcPr>
          <w:p w14:paraId="11D5D29A" w14:textId="47C3354C" w:rsidR="00084769" w:rsidRPr="00F071AD" w:rsidRDefault="00084769" w:rsidP="00F071AD">
            <w:pPr>
              <w:jc w:val="center"/>
              <w:rPr>
                <w:rFonts w:cs="Times New Roman"/>
                <w:sz w:val="24"/>
                <w:szCs w:val="24"/>
              </w:rPr>
            </w:pPr>
            <w:r w:rsidRPr="00F071AD">
              <w:rPr>
                <w:rFonts w:cs="Times New Roman"/>
                <w:sz w:val="24"/>
                <w:szCs w:val="24"/>
              </w:rPr>
              <w:t>100%</w:t>
            </w:r>
          </w:p>
        </w:tc>
      </w:tr>
      <w:tr w:rsidR="00084769" w:rsidRPr="00F071AD" w14:paraId="37F63D1D" w14:textId="52FD0EB9" w:rsidTr="00B51DAD">
        <w:tc>
          <w:tcPr>
            <w:tcW w:w="1496" w:type="dxa"/>
          </w:tcPr>
          <w:p w14:paraId="200C2187" w14:textId="132D7113" w:rsidR="00084769" w:rsidRPr="00F071AD" w:rsidRDefault="00084769" w:rsidP="00F071AD">
            <w:pPr>
              <w:jc w:val="center"/>
              <w:rPr>
                <w:rFonts w:cs="Times New Roman"/>
                <w:sz w:val="24"/>
                <w:szCs w:val="24"/>
              </w:rPr>
            </w:pPr>
            <w:r w:rsidRPr="00F071AD">
              <w:rPr>
                <w:rFonts w:cs="Times New Roman"/>
                <w:sz w:val="24"/>
                <w:szCs w:val="24"/>
              </w:rPr>
              <w:t>30</w:t>
            </w:r>
          </w:p>
        </w:tc>
        <w:tc>
          <w:tcPr>
            <w:tcW w:w="1842" w:type="dxa"/>
          </w:tcPr>
          <w:p w14:paraId="0C6EF56A" w14:textId="56848455" w:rsidR="00084769" w:rsidRPr="00F071AD" w:rsidRDefault="00084769" w:rsidP="00F071AD">
            <w:pPr>
              <w:jc w:val="center"/>
              <w:rPr>
                <w:rFonts w:cs="Times New Roman"/>
                <w:sz w:val="24"/>
                <w:szCs w:val="24"/>
              </w:rPr>
            </w:pPr>
            <w:r w:rsidRPr="00F071AD">
              <w:rPr>
                <w:rFonts w:cs="Times New Roman"/>
                <w:sz w:val="24"/>
                <w:szCs w:val="24"/>
              </w:rPr>
              <w:t>-150</w:t>
            </w:r>
          </w:p>
        </w:tc>
        <w:tc>
          <w:tcPr>
            <w:tcW w:w="1195" w:type="dxa"/>
          </w:tcPr>
          <w:p w14:paraId="17C9996C" w14:textId="20830C98" w:rsidR="00084769" w:rsidRPr="00F071AD" w:rsidRDefault="00084769" w:rsidP="00F071AD">
            <w:pPr>
              <w:jc w:val="center"/>
              <w:rPr>
                <w:rFonts w:cs="Times New Roman"/>
                <w:sz w:val="24"/>
                <w:szCs w:val="24"/>
              </w:rPr>
            </w:pPr>
            <w:r>
              <w:rPr>
                <w:rFonts w:cs="Times New Roman" w:hint="eastAsia"/>
                <w:sz w:val="24"/>
                <w:szCs w:val="24"/>
              </w:rPr>
              <w:t>4</w:t>
            </w:r>
            <w:r>
              <w:rPr>
                <w:rFonts w:cs="Times New Roman"/>
                <w:sz w:val="24"/>
                <w:szCs w:val="24"/>
              </w:rPr>
              <w:t>.75</w:t>
            </w:r>
          </w:p>
        </w:tc>
        <w:tc>
          <w:tcPr>
            <w:tcW w:w="1119" w:type="dxa"/>
            <w:vMerge/>
          </w:tcPr>
          <w:p w14:paraId="2C0F7F04" w14:textId="3054624F" w:rsidR="00084769" w:rsidRPr="00F071AD" w:rsidRDefault="00084769" w:rsidP="00F071AD">
            <w:pPr>
              <w:jc w:val="center"/>
              <w:rPr>
                <w:rFonts w:cs="Times New Roman"/>
                <w:sz w:val="24"/>
                <w:szCs w:val="24"/>
              </w:rPr>
            </w:pPr>
          </w:p>
        </w:tc>
        <w:tc>
          <w:tcPr>
            <w:tcW w:w="1301" w:type="dxa"/>
          </w:tcPr>
          <w:p w14:paraId="6988962D" w14:textId="0A3F3831" w:rsidR="00084769" w:rsidRPr="00F071AD" w:rsidRDefault="00084769" w:rsidP="00F071AD">
            <w:pPr>
              <w:jc w:val="center"/>
              <w:rPr>
                <w:rFonts w:cs="Times New Roman"/>
                <w:sz w:val="24"/>
                <w:szCs w:val="24"/>
              </w:rPr>
            </w:pPr>
            <w:r w:rsidRPr="00F071AD">
              <w:rPr>
                <w:rFonts w:cs="Times New Roman"/>
                <w:sz w:val="24"/>
                <w:szCs w:val="24"/>
              </w:rPr>
              <w:t>88.9</w:t>
            </w:r>
            <w:r>
              <w:rPr>
                <w:rFonts w:cs="Times New Roman"/>
                <w:sz w:val="24"/>
                <w:szCs w:val="24"/>
              </w:rPr>
              <w:t>7%</w:t>
            </w:r>
          </w:p>
        </w:tc>
        <w:tc>
          <w:tcPr>
            <w:tcW w:w="1343" w:type="dxa"/>
          </w:tcPr>
          <w:p w14:paraId="512AB290" w14:textId="184DC483" w:rsidR="00084769" w:rsidRPr="00F071AD" w:rsidRDefault="00084769" w:rsidP="00126349">
            <w:pPr>
              <w:keepNext/>
              <w:jc w:val="center"/>
              <w:rPr>
                <w:rFonts w:cs="Times New Roman"/>
                <w:sz w:val="24"/>
                <w:szCs w:val="24"/>
              </w:rPr>
            </w:pPr>
            <w:r w:rsidRPr="00F071AD">
              <w:rPr>
                <w:rFonts w:cs="Times New Roman"/>
                <w:sz w:val="24"/>
                <w:szCs w:val="24"/>
              </w:rPr>
              <w:t>100%</w:t>
            </w:r>
          </w:p>
        </w:tc>
      </w:tr>
    </w:tbl>
    <w:p w14:paraId="7E109244" w14:textId="03B128E6" w:rsidR="009F5EE2" w:rsidRPr="00084769" w:rsidRDefault="00126349" w:rsidP="00126349">
      <w:pPr>
        <w:pStyle w:val="a4"/>
        <w:jc w:val="center"/>
        <w:rPr>
          <w:rFonts w:ascii="Times New Roman" w:hAnsi="Times New Roman" w:cs="Times New Roman"/>
          <w:b/>
          <w:bCs/>
          <w:sz w:val="24"/>
          <w:szCs w:val="24"/>
        </w:rPr>
      </w:pPr>
      <w:bookmarkStart w:id="499" w:name="_Ref13586698"/>
      <w:bookmarkStart w:id="500" w:name="_Toc12876482"/>
      <w:bookmarkStart w:id="501" w:name="_Toc12879794"/>
      <w:bookmarkStart w:id="502" w:name="_Toc12887731"/>
      <w:bookmarkStart w:id="503" w:name="_Toc15545747"/>
      <w:bookmarkEnd w:id="498"/>
      <w:r w:rsidRPr="00084769">
        <w:rPr>
          <w:rFonts w:ascii="Times New Roman" w:hAnsi="Times New Roman" w:cs="Times New Roman"/>
          <w:b/>
          <w:bCs/>
        </w:rPr>
        <w:t xml:space="preserve">Table </w:t>
      </w:r>
      <w:r w:rsidR="00FF6E85">
        <w:rPr>
          <w:rFonts w:ascii="Times New Roman" w:hAnsi="Times New Roman" w:cs="Times New Roman"/>
          <w:b/>
          <w:bCs/>
        </w:rPr>
        <w:fldChar w:fldCharType="begin"/>
      </w:r>
      <w:r w:rsidR="00FF6E85">
        <w:rPr>
          <w:rFonts w:ascii="Times New Roman" w:hAnsi="Times New Roman" w:cs="Times New Roman"/>
          <w:b/>
          <w:bCs/>
        </w:rPr>
        <w:instrText xml:space="preserve"> SEQ Table \* ARABIC </w:instrText>
      </w:r>
      <w:r w:rsidR="00FF6E85">
        <w:rPr>
          <w:rFonts w:ascii="Times New Roman" w:hAnsi="Times New Roman" w:cs="Times New Roman"/>
          <w:b/>
          <w:bCs/>
        </w:rPr>
        <w:fldChar w:fldCharType="separate"/>
      </w:r>
      <w:r w:rsidR="00FF6E85">
        <w:rPr>
          <w:rFonts w:ascii="Times New Roman" w:hAnsi="Times New Roman" w:cs="Times New Roman"/>
          <w:b/>
          <w:bCs/>
          <w:noProof/>
        </w:rPr>
        <w:t>13</w:t>
      </w:r>
      <w:r w:rsidR="00FF6E85">
        <w:rPr>
          <w:rFonts w:ascii="Times New Roman" w:hAnsi="Times New Roman" w:cs="Times New Roman"/>
          <w:b/>
          <w:bCs/>
        </w:rPr>
        <w:fldChar w:fldCharType="end"/>
      </w:r>
      <w:bookmarkEnd w:id="499"/>
      <w:r w:rsidR="00084769" w:rsidRPr="00084769">
        <w:rPr>
          <w:rFonts w:ascii="Times New Roman" w:hAnsi="Times New Roman" w:cs="Times New Roman"/>
          <w:b/>
          <w:bCs/>
          <w:noProof/>
        </w:rPr>
        <w:t>: Test results of all liquid-state cases</w:t>
      </w:r>
      <w:bookmarkEnd w:id="500"/>
      <w:bookmarkEnd w:id="501"/>
      <w:bookmarkEnd w:id="502"/>
      <w:r w:rsidR="00056E7A">
        <w:rPr>
          <w:rFonts w:ascii="Times New Roman" w:hAnsi="Times New Roman" w:cs="Times New Roman"/>
          <w:b/>
          <w:bCs/>
          <w:noProof/>
        </w:rPr>
        <w:t>.</w:t>
      </w:r>
      <w:bookmarkEnd w:id="503"/>
      <w:r w:rsidR="00084769" w:rsidRPr="00084769">
        <w:rPr>
          <w:rFonts w:ascii="Times New Roman" w:hAnsi="Times New Roman" w:cs="Times New Roman"/>
          <w:b/>
          <w:bCs/>
          <w:noProof/>
        </w:rPr>
        <w:t xml:space="preserve"> </w:t>
      </w:r>
    </w:p>
    <w:p w14:paraId="57DF30CE" w14:textId="28603F28" w:rsidR="00F071AD" w:rsidRDefault="00F071AD" w:rsidP="00DE6A33"/>
    <w:tbl>
      <w:tblPr>
        <w:tblStyle w:val="aa"/>
        <w:tblW w:w="0" w:type="auto"/>
        <w:tblLook w:val="04A0" w:firstRow="1" w:lastRow="0" w:firstColumn="1" w:lastColumn="0" w:noHBand="0" w:noVBand="1"/>
      </w:tblPr>
      <w:tblGrid>
        <w:gridCol w:w="1496"/>
        <w:gridCol w:w="1842"/>
        <w:gridCol w:w="1195"/>
        <w:gridCol w:w="1119"/>
        <w:gridCol w:w="1301"/>
        <w:gridCol w:w="1343"/>
      </w:tblGrid>
      <w:tr w:rsidR="00F071AD" w:rsidRPr="00F071AD" w14:paraId="0D95043C" w14:textId="77777777" w:rsidTr="00B51DAD">
        <w:tc>
          <w:tcPr>
            <w:tcW w:w="5652" w:type="dxa"/>
            <w:gridSpan w:val="4"/>
          </w:tcPr>
          <w:p w14:paraId="061D49B3" w14:textId="78E42547" w:rsidR="00F071AD" w:rsidRPr="00F071AD" w:rsidRDefault="00F071AD" w:rsidP="00B51DAD">
            <w:pPr>
              <w:jc w:val="center"/>
              <w:rPr>
                <w:rFonts w:cs="Times New Roman"/>
                <w:sz w:val="24"/>
                <w:szCs w:val="24"/>
              </w:rPr>
            </w:pPr>
            <w:r w:rsidRPr="00F071AD">
              <w:rPr>
                <w:rFonts w:cs="Times New Roman"/>
                <w:sz w:val="24"/>
                <w:szCs w:val="24"/>
              </w:rPr>
              <w:t>Validat</w:t>
            </w:r>
            <w:r w:rsidR="00D87F60">
              <w:rPr>
                <w:rFonts w:cs="Times New Roman"/>
                <w:sz w:val="24"/>
                <w:szCs w:val="24"/>
              </w:rPr>
              <w:t>ion of the 3</w:t>
            </w:r>
            <w:r w:rsidR="00D87F60" w:rsidRPr="00D87F60">
              <w:rPr>
                <w:rFonts w:cs="Times New Roman"/>
                <w:sz w:val="24"/>
                <w:szCs w:val="24"/>
                <w:vertAlign w:val="superscript"/>
              </w:rPr>
              <w:t>rd</w:t>
            </w:r>
            <w:r w:rsidRPr="00F071AD">
              <w:rPr>
                <w:rFonts w:cs="Times New Roman"/>
                <w:sz w:val="24"/>
                <w:szCs w:val="24"/>
              </w:rPr>
              <w:t xml:space="preserve"> method </w:t>
            </w:r>
            <w:r>
              <w:rPr>
                <w:rFonts w:cs="Times New Roman"/>
                <w:sz w:val="24"/>
                <w:szCs w:val="24"/>
              </w:rPr>
              <w:t>for</w:t>
            </w:r>
            <w:r w:rsidRPr="00F071AD">
              <w:rPr>
                <w:rFonts w:cs="Times New Roman"/>
                <w:sz w:val="24"/>
                <w:szCs w:val="24"/>
              </w:rPr>
              <w:t xml:space="preserve"> </w:t>
            </w:r>
            <w:r w:rsidR="00A0213E">
              <w:rPr>
                <w:rFonts w:cs="Times New Roman"/>
                <w:sz w:val="24"/>
                <w:szCs w:val="24"/>
              </w:rPr>
              <w:t xml:space="preserve">the </w:t>
            </w:r>
            <w:r>
              <w:rPr>
                <w:rFonts w:cs="Times New Roman"/>
                <w:sz w:val="24"/>
                <w:szCs w:val="24"/>
              </w:rPr>
              <w:t>gas</w:t>
            </w:r>
            <w:r w:rsidRPr="00F071AD">
              <w:rPr>
                <w:rFonts w:cs="Times New Roman"/>
                <w:sz w:val="24"/>
                <w:szCs w:val="24"/>
              </w:rPr>
              <w:t>-state C1 system</w:t>
            </w:r>
          </w:p>
        </w:tc>
        <w:tc>
          <w:tcPr>
            <w:tcW w:w="1301" w:type="dxa"/>
            <w:vMerge w:val="restart"/>
          </w:tcPr>
          <w:p w14:paraId="2CA1007D" w14:textId="5E62EE30" w:rsidR="00F071AD" w:rsidRPr="00F071AD" w:rsidRDefault="00F071AD" w:rsidP="00B51DAD">
            <w:pPr>
              <w:jc w:val="center"/>
              <w:rPr>
                <w:rFonts w:cs="Times New Roman"/>
                <w:sz w:val="24"/>
                <w:szCs w:val="24"/>
              </w:rPr>
            </w:pPr>
            <w:r w:rsidRPr="00F071AD">
              <w:rPr>
                <w:rFonts w:cs="Times New Roman"/>
                <w:sz w:val="24"/>
                <w:szCs w:val="24"/>
              </w:rPr>
              <w:t>Percent of molecules</w:t>
            </w:r>
            <w:r>
              <w:rPr>
                <w:rFonts w:cs="Times New Roman"/>
                <w:sz w:val="24"/>
                <w:szCs w:val="24"/>
              </w:rPr>
              <w:t xml:space="preserve"> calculated</w:t>
            </w:r>
            <w:r w:rsidRPr="00F071AD">
              <w:rPr>
                <w:rFonts w:cs="Times New Roman"/>
                <w:sz w:val="24"/>
                <w:szCs w:val="24"/>
              </w:rPr>
              <w:t xml:space="preserve"> in </w:t>
            </w:r>
            <w:r>
              <w:rPr>
                <w:rFonts w:cs="Times New Roman"/>
                <w:sz w:val="24"/>
                <w:szCs w:val="24"/>
              </w:rPr>
              <w:t>gas</w:t>
            </w:r>
            <w:r w:rsidRPr="00F071AD">
              <w:rPr>
                <w:rFonts w:cs="Times New Roman"/>
                <w:sz w:val="24"/>
                <w:szCs w:val="24"/>
              </w:rPr>
              <w:t>-state</w:t>
            </w:r>
          </w:p>
        </w:tc>
        <w:tc>
          <w:tcPr>
            <w:tcW w:w="1343" w:type="dxa"/>
            <w:vMerge w:val="restart"/>
          </w:tcPr>
          <w:p w14:paraId="379C988C" w14:textId="7BAC50B5" w:rsidR="00F071AD" w:rsidRPr="00F071AD" w:rsidRDefault="00F071AD" w:rsidP="00B51DAD">
            <w:pPr>
              <w:jc w:val="center"/>
              <w:rPr>
                <w:rFonts w:cs="Times New Roman"/>
                <w:sz w:val="24"/>
                <w:szCs w:val="24"/>
              </w:rPr>
            </w:pPr>
            <w:r w:rsidRPr="00F071AD">
              <w:rPr>
                <w:rFonts w:cs="Times New Roman"/>
                <w:sz w:val="24"/>
                <w:szCs w:val="24"/>
              </w:rPr>
              <w:t xml:space="preserve">Right percent of molecules in </w:t>
            </w:r>
            <w:r>
              <w:rPr>
                <w:rFonts w:cs="Times New Roman"/>
                <w:sz w:val="24"/>
                <w:szCs w:val="24"/>
              </w:rPr>
              <w:t>gas</w:t>
            </w:r>
            <w:r w:rsidRPr="00F071AD">
              <w:rPr>
                <w:rFonts w:cs="Times New Roman"/>
                <w:sz w:val="24"/>
                <w:szCs w:val="24"/>
              </w:rPr>
              <w:t>-state</w:t>
            </w:r>
          </w:p>
        </w:tc>
      </w:tr>
      <w:tr w:rsidR="00F071AD" w:rsidRPr="00F071AD" w14:paraId="3539D46F" w14:textId="77777777" w:rsidTr="00B51DAD">
        <w:tc>
          <w:tcPr>
            <w:tcW w:w="1496" w:type="dxa"/>
          </w:tcPr>
          <w:p w14:paraId="28D02F51" w14:textId="77777777" w:rsidR="00F071AD" w:rsidRPr="00F071AD" w:rsidRDefault="00F071AD" w:rsidP="00B51DAD">
            <w:pPr>
              <w:jc w:val="center"/>
              <w:rPr>
                <w:rFonts w:cs="Times New Roman"/>
                <w:sz w:val="24"/>
                <w:szCs w:val="24"/>
              </w:rPr>
            </w:pPr>
            <w:r w:rsidRPr="00F071AD">
              <w:rPr>
                <w:rFonts w:cs="Times New Roman"/>
                <w:sz w:val="24"/>
                <w:szCs w:val="24"/>
              </w:rPr>
              <w:t>Pressure(bar)</w:t>
            </w:r>
          </w:p>
        </w:tc>
        <w:tc>
          <w:tcPr>
            <w:tcW w:w="1842" w:type="dxa"/>
          </w:tcPr>
          <w:p w14:paraId="55B3EEC5" w14:textId="77777777" w:rsidR="00F071AD" w:rsidRPr="00F071AD" w:rsidRDefault="00F071AD" w:rsidP="00B51DAD">
            <w:pPr>
              <w:jc w:val="center"/>
              <w:rPr>
                <w:rFonts w:cs="Times New Roman"/>
                <w:sz w:val="24"/>
                <w:szCs w:val="24"/>
              </w:rPr>
            </w:pPr>
            <w:r w:rsidRPr="00F071AD">
              <w:rPr>
                <w:rFonts w:cs="Times New Roman"/>
                <w:sz w:val="24"/>
                <w:szCs w:val="24"/>
              </w:rPr>
              <w:t>Temperature(°C)</w:t>
            </w:r>
          </w:p>
        </w:tc>
        <w:tc>
          <w:tcPr>
            <w:tcW w:w="1195" w:type="dxa"/>
          </w:tcPr>
          <w:p w14:paraId="72DBEC2E" w14:textId="77777777" w:rsidR="00F071AD" w:rsidRPr="00F071AD" w:rsidRDefault="00F071AD" w:rsidP="00B51DAD">
            <w:pPr>
              <w:jc w:val="center"/>
              <w:rPr>
                <w:rFonts w:cs="Times New Roman"/>
                <w:sz w:val="24"/>
                <w:szCs w:val="24"/>
              </w:rPr>
            </w:pPr>
            <w:r w:rsidRPr="00F071AD">
              <w:rPr>
                <w:rFonts w:cs="Times New Roman"/>
                <w:sz w:val="24"/>
                <w:szCs w:val="24"/>
              </w:rPr>
              <w:t>Critical distance (A)</w:t>
            </w:r>
          </w:p>
        </w:tc>
        <w:tc>
          <w:tcPr>
            <w:tcW w:w="1119" w:type="dxa"/>
          </w:tcPr>
          <w:p w14:paraId="7A00A123" w14:textId="774F1B94" w:rsidR="00F071AD" w:rsidRPr="00F071AD" w:rsidRDefault="00084769" w:rsidP="00B51DAD">
            <w:pPr>
              <w:jc w:val="center"/>
              <w:rPr>
                <w:rFonts w:cs="Times New Roman"/>
                <w:sz w:val="24"/>
                <w:szCs w:val="24"/>
              </w:rPr>
            </w:pPr>
            <w:r>
              <w:rPr>
                <w:rFonts w:cs="Times New Roman"/>
                <w:sz w:val="24"/>
                <w:szCs w:val="24"/>
              </w:rPr>
              <w:t>Max-c</w:t>
            </w:r>
            <w:r w:rsidR="00F071AD" w:rsidRPr="00F071AD">
              <w:rPr>
                <w:rFonts w:cs="Times New Roman"/>
                <w:sz w:val="24"/>
                <w:szCs w:val="24"/>
              </w:rPr>
              <w:t>ritical number</w:t>
            </w:r>
          </w:p>
        </w:tc>
        <w:tc>
          <w:tcPr>
            <w:tcW w:w="1301" w:type="dxa"/>
            <w:vMerge/>
          </w:tcPr>
          <w:p w14:paraId="0532A272" w14:textId="77777777" w:rsidR="00F071AD" w:rsidRPr="00F071AD" w:rsidRDefault="00F071AD" w:rsidP="00B51DAD">
            <w:pPr>
              <w:jc w:val="center"/>
              <w:rPr>
                <w:rFonts w:cs="Times New Roman"/>
                <w:sz w:val="24"/>
                <w:szCs w:val="24"/>
              </w:rPr>
            </w:pPr>
          </w:p>
        </w:tc>
        <w:tc>
          <w:tcPr>
            <w:tcW w:w="1343" w:type="dxa"/>
            <w:vMerge/>
          </w:tcPr>
          <w:p w14:paraId="028EA418" w14:textId="77777777" w:rsidR="00F071AD" w:rsidRPr="00F071AD" w:rsidRDefault="00F071AD" w:rsidP="00B51DAD">
            <w:pPr>
              <w:jc w:val="center"/>
              <w:rPr>
                <w:rFonts w:cs="Times New Roman"/>
                <w:sz w:val="24"/>
                <w:szCs w:val="24"/>
              </w:rPr>
            </w:pPr>
          </w:p>
        </w:tc>
      </w:tr>
      <w:tr w:rsidR="00F071AD" w:rsidRPr="00F071AD" w14:paraId="722823C4" w14:textId="77777777" w:rsidTr="00B51DAD">
        <w:trPr>
          <w:trHeight w:val="656"/>
        </w:trPr>
        <w:tc>
          <w:tcPr>
            <w:tcW w:w="1496" w:type="dxa"/>
          </w:tcPr>
          <w:p w14:paraId="06976425" w14:textId="77777777" w:rsidR="00F071AD" w:rsidRPr="00F071AD" w:rsidRDefault="00F071AD" w:rsidP="00B51DAD">
            <w:pPr>
              <w:jc w:val="center"/>
              <w:rPr>
                <w:rFonts w:cs="Times New Roman"/>
                <w:sz w:val="24"/>
                <w:szCs w:val="24"/>
              </w:rPr>
            </w:pPr>
            <w:r w:rsidRPr="00F071AD">
              <w:rPr>
                <w:rFonts w:cs="Times New Roman"/>
                <w:sz w:val="24"/>
                <w:szCs w:val="24"/>
              </w:rPr>
              <w:t>30</w:t>
            </w:r>
          </w:p>
        </w:tc>
        <w:tc>
          <w:tcPr>
            <w:tcW w:w="1842" w:type="dxa"/>
          </w:tcPr>
          <w:p w14:paraId="78E9A44C" w14:textId="7E420799" w:rsidR="00F071AD" w:rsidRDefault="00F071AD" w:rsidP="00B51DAD">
            <w:pPr>
              <w:jc w:val="center"/>
              <w:rPr>
                <w:rFonts w:cs="Times New Roman"/>
                <w:sz w:val="24"/>
                <w:szCs w:val="24"/>
              </w:rPr>
            </w:pPr>
            <w:r>
              <w:rPr>
                <w:rFonts w:cs="Times New Roman"/>
                <w:sz w:val="24"/>
                <w:szCs w:val="24"/>
              </w:rPr>
              <w:t>-90</w:t>
            </w:r>
          </w:p>
          <w:p w14:paraId="3650F50A" w14:textId="77777777" w:rsidR="00F071AD" w:rsidRPr="00F071AD" w:rsidRDefault="00F071AD" w:rsidP="00B51DAD">
            <w:pPr>
              <w:jc w:val="center"/>
              <w:rPr>
                <w:rFonts w:cs="Times New Roman"/>
                <w:sz w:val="24"/>
                <w:szCs w:val="24"/>
              </w:rPr>
            </w:pPr>
            <w:r>
              <w:rPr>
                <w:rFonts w:cs="Times New Roman"/>
                <w:sz w:val="24"/>
                <w:szCs w:val="24"/>
              </w:rPr>
              <w:t>(</w:t>
            </w:r>
            <w:r w:rsidRPr="00F071AD">
              <w:rPr>
                <w:rFonts w:cs="Times New Roman"/>
                <w:sz w:val="24"/>
                <w:szCs w:val="24"/>
              </w:rPr>
              <w:t>Critical point</w:t>
            </w:r>
            <w:r>
              <w:rPr>
                <w:rFonts w:cs="Times New Roman"/>
                <w:sz w:val="24"/>
                <w:szCs w:val="24"/>
              </w:rPr>
              <w:t xml:space="preserve">) </w:t>
            </w:r>
          </w:p>
        </w:tc>
        <w:tc>
          <w:tcPr>
            <w:tcW w:w="1195" w:type="dxa"/>
          </w:tcPr>
          <w:p w14:paraId="5AD55D2B" w14:textId="7BEE0212" w:rsidR="00F071AD" w:rsidRPr="00F071AD" w:rsidRDefault="00F071AD" w:rsidP="00B51DAD">
            <w:pPr>
              <w:jc w:val="center"/>
              <w:rPr>
                <w:rFonts w:cs="Times New Roman"/>
                <w:sz w:val="24"/>
                <w:szCs w:val="24"/>
              </w:rPr>
            </w:pPr>
            <w:r w:rsidRPr="00F071AD">
              <w:rPr>
                <w:rFonts w:cs="Times New Roman"/>
                <w:sz w:val="24"/>
                <w:szCs w:val="24"/>
              </w:rPr>
              <w:t>4.</w:t>
            </w:r>
            <w:r>
              <w:rPr>
                <w:rFonts w:cs="Times New Roman"/>
                <w:sz w:val="24"/>
                <w:szCs w:val="24"/>
              </w:rPr>
              <w:t>8</w:t>
            </w:r>
          </w:p>
        </w:tc>
        <w:tc>
          <w:tcPr>
            <w:tcW w:w="1119" w:type="dxa"/>
          </w:tcPr>
          <w:p w14:paraId="466420F9" w14:textId="19590E13" w:rsidR="00F071AD" w:rsidRPr="00F071AD" w:rsidRDefault="00F071AD" w:rsidP="00B51DAD">
            <w:pPr>
              <w:jc w:val="center"/>
              <w:rPr>
                <w:rFonts w:cs="Times New Roman"/>
                <w:sz w:val="24"/>
                <w:szCs w:val="24"/>
              </w:rPr>
            </w:pPr>
            <w:r>
              <w:rPr>
                <w:rFonts w:cs="Times New Roman" w:hint="eastAsia"/>
                <w:sz w:val="24"/>
                <w:szCs w:val="24"/>
              </w:rPr>
              <w:t>0</w:t>
            </w:r>
            <w:r>
              <w:rPr>
                <w:rFonts w:cs="Times New Roman"/>
                <w:sz w:val="24"/>
                <w:szCs w:val="24"/>
              </w:rPr>
              <w:t>.734</w:t>
            </w:r>
          </w:p>
        </w:tc>
        <w:tc>
          <w:tcPr>
            <w:tcW w:w="1301" w:type="dxa"/>
          </w:tcPr>
          <w:p w14:paraId="0A51CEF2" w14:textId="3247BAB6" w:rsidR="00F071AD" w:rsidRPr="00F071AD" w:rsidRDefault="00F071AD" w:rsidP="00B51DAD">
            <w:pPr>
              <w:jc w:val="center"/>
              <w:rPr>
                <w:rFonts w:cs="Times New Roman"/>
                <w:sz w:val="24"/>
                <w:szCs w:val="24"/>
              </w:rPr>
            </w:pPr>
            <w:r>
              <w:rPr>
                <w:rFonts w:cs="Times New Roman"/>
                <w:sz w:val="24"/>
                <w:szCs w:val="24"/>
              </w:rPr>
              <w:t>45</w:t>
            </w:r>
            <w:r w:rsidRPr="00F071AD">
              <w:rPr>
                <w:rFonts w:cs="Times New Roman"/>
                <w:sz w:val="24"/>
                <w:szCs w:val="24"/>
              </w:rPr>
              <w:t>.</w:t>
            </w:r>
            <w:r>
              <w:rPr>
                <w:rFonts w:cs="Times New Roman"/>
                <w:sz w:val="24"/>
                <w:szCs w:val="24"/>
              </w:rPr>
              <w:t>73</w:t>
            </w:r>
            <w:r w:rsidR="00B51576">
              <w:rPr>
                <w:rFonts w:cs="Times New Roman"/>
                <w:sz w:val="24"/>
                <w:szCs w:val="24"/>
              </w:rPr>
              <w:t>%</w:t>
            </w:r>
          </w:p>
        </w:tc>
        <w:tc>
          <w:tcPr>
            <w:tcW w:w="1343" w:type="dxa"/>
          </w:tcPr>
          <w:p w14:paraId="7F7CCF42" w14:textId="77777777" w:rsidR="00F071AD" w:rsidRPr="00F071AD" w:rsidRDefault="00F071AD" w:rsidP="00B51DAD">
            <w:pPr>
              <w:jc w:val="center"/>
              <w:rPr>
                <w:rFonts w:cs="Times New Roman"/>
                <w:sz w:val="24"/>
                <w:szCs w:val="24"/>
              </w:rPr>
            </w:pPr>
            <w:r w:rsidRPr="00F071AD">
              <w:rPr>
                <w:rFonts w:cs="Times New Roman"/>
                <w:sz w:val="24"/>
                <w:szCs w:val="24"/>
              </w:rPr>
              <w:t>100%</w:t>
            </w:r>
          </w:p>
        </w:tc>
      </w:tr>
      <w:tr w:rsidR="00084769" w:rsidRPr="00F071AD" w14:paraId="1125C466" w14:textId="77777777" w:rsidTr="00B51DAD">
        <w:tc>
          <w:tcPr>
            <w:tcW w:w="1496" w:type="dxa"/>
          </w:tcPr>
          <w:p w14:paraId="08F0FBBC" w14:textId="77777777" w:rsidR="00084769" w:rsidRPr="00F071AD" w:rsidRDefault="00084769" w:rsidP="00B51DAD">
            <w:pPr>
              <w:jc w:val="center"/>
              <w:rPr>
                <w:rFonts w:cs="Times New Roman"/>
                <w:sz w:val="24"/>
                <w:szCs w:val="24"/>
              </w:rPr>
            </w:pPr>
            <w:r w:rsidRPr="00F071AD">
              <w:rPr>
                <w:rFonts w:cs="Times New Roman"/>
                <w:sz w:val="24"/>
                <w:szCs w:val="24"/>
              </w:rPr>
              <w:t>30</w:t>
            </w:r>
          </w:p>
        </w:tc>
        <w:tc>
          <w:tcPr>
            <w:tcW w:w="1842" w:type="dxa"/>
          </w:tcPr>
          <w:p w14:paraId="1FF61392" w14:textId="10795178" w:rsidR="00084769" w:rsidRPr="00F071AD" w:rsidRDefault="00084769" w:rsidP="00B51DAD">
            <w:pPr>
              <w:jc w:val="center"/>
              <w:rPr>
                <w:rFonts w:cs="Times New Roman"/>
                <w:sz w:val="24"/>
                <w:szCs w:val="24"/>
              </w:rPr>
            </w:pPr>
            <w:r w:rsidRPr="00F071AD">
              <w:rPr>
                <w:rFonts w:cs="Times New Roman"/>
                <w:sz w:val="24"/>
                <w:szCs w:val="24"/>
              </w:rPr>
              <w:t>-</w:t>
            </w:r>
            <w:r>
              <w:rPr>
                <w:rFonts w:cs="Times New Roman"/>
                <w:sz w:val="24"/>
                <w:szCs w:val="24"/>
              </w:rPr>
              <w:t>7</w:t>
            </w:r>
            <w:r w:rsidRPr="00F071AD">
              <w:rPr>
                <w:rFonts w:cs="Times New Roman"/>
                <w:sz w:val="24"/>
                <w:szCs w:val="24"/>
              </w:rPr>
              <w:t>5</w:t>
            </w:r>
          </w:p>
        </w:tc>
        <w:tc>
          <w:tcPr>
            <w:tcW w:w="1195" w:type="dxa"/>
          </w:tcPr>
          <w:p w14:paraId="3E598B53" w14:textId="76BF6AE2" w:rsidR="00084769" w:rsidRPr="00F071AD" w:rsidRDefault="00084769" w:rsidP="00B51DAD">
            <w:pPr>
              <w:jc w:val="center"/>
              <w:rPr>
                <w:rFonts w:cs="Times New Roman"/>
                <w:sz w:val="24"/>
                <w:szCs w:val="24"/>
              </w:rPr>
            </w:pPr>
            <w:r>
              <w:rPr>
                <w:rFonts w:cs="Times New Roman" w:hint="eastAsia"/>
                <w:sz w:val="24"/>
                <w:szCs w:val="24"/>
              </w:rPr>
              <w:t>4</w:t>
            </w:r>
            <w:r>
              <w:rPr>
                <w:rFonts w:cs="Times New Roman"/>
                <w:sz w:val="24"/>
                <w:szCs w:val="24"/>
              </w:rPr>
              <w:t>.8</w:t>
            </w:r>
          </w:p>
        </w:tc>
        <w:tc>
          <w:tcPr>
            <w:tcW w:w="1119" w:type="dxa"/>
            <w:vMerge w:val="restart"/>
          </w:tcPr>
          <w:p w14:paraId="0C42CD57" w14:textId="7CF4469C" w:rsidR="00084769" w:rsidRPr="00F071AD" w:rsidRDefault="00084769" w:rsidP="00B51DAD">
            <w:pPr>
              <w:jc w:val="center"/>
              <w:rPr>
                <w:rFonts w:cs="Times New Roman"/>
                <w:sz w:val="24"/>
                <w:szCs w:val="24"/>
              </w:rPr>
            </w:pPr>
          </w:p>
        </w:tc>
        <w:tc>
          <w:tcPr>
            <w:tcW w:w="1301" w:type="dxa"/>
          </w:tcPr>
          <w:p w14:paraId="79CC4271" w14:textId="04D2AF43" w:rsidR="00084769" w:rsidRPr="00F071AD" w:rsidRDefault="00084769" w:rsidP="00B51DAD">
            <w:pPr>
              <w:jc w:val="center"/>
              <w:rPr>
                <w:rFonts w:cs="Times New Roman"/>
                <w:sz w:val="24"/>
                <w:szCs w:val="24"/>
              </w:rPr>
            </w:pPr>
            <w:r>
              <w:rPr>
                <w:rFonts w:cs="Times New Roman"/>
                <w:sz w:val="24"/>
                <w:szCs w:val="24"/>
              </w:rPr>
              <w:t>49</w:t>
            </w:r>
            <w:r w:rsidRPr="00F071AD">
              <w:rPr>
                <w:rFonts w:cs="Times New Roman"/>
                <w:sz w:val="24"/>
                <w:szCs w:val="24"/>
              </w:rPr>
              <w:t>.</w:t>
            </w:r>
            <w:r>
              <w:rPr>
                <w:rFonts w:cs="Times New Roman"/>
                <w:sz w:val="24"/>
                <w:szCs w:val="24"/>
              </w:rPr>
              <w:t>01%</w:t>
            </w:r>
          </w:p>
        </w:tc>
        <w:tc>
          <w:tcPr>
            <w:tcW w:w="1343" w:type="dxa"/>
          </w:tcPr>
          <w:p w14:paraId="2C1DDFF7" w14:textId="77777777" w:rsidR="00084769" w:rsidRPr="00F071AD" w:rsidRDefault="00084769" w:rsidP="00B51DAD">
            <w:pPr>
              <w:jc w:val="center"/>
              <w:rPr>
                <w:rFonts w:cs="Times New Roman"/>
                <w:sz w:val="24"/>
                <w:szCs w:val="24"/>
              </w:rPr>
            </w:pPr>
            <w:r w:rsidRPr="00F071AD">
              <w:rPr>
                <w:rFonts w:cs="Times New Roman"/>
                <w:sz w:val="24"/>
                <w:szCs w:val="24"/>
              </w:rPr>
              <w:t>100%</w:t>
            </w:r>
          </w:p>
        </w:tc>
      </w:tr>
      <w:tr w:rsidR="00084769" w:rsidRPr="00F071AD" w14:paraId="64F383AA" w14:textId="77777777" w:rsidTr="00B51DAD">
        <w:tc>
          <w:tcPr>
            <w:tcW w:w="1496" w:type="dxa"/>
          </w:tcPr>
          <w:p w14:paraId="70EC4356" w14:textId="77777777" w:rsidR="00084769" w:rsidRPr="00F071AD" w:rsidRDefault="00084769" w:rsidP="00B51DAD">
            <w:pPr>
              <w:jc w:val="center"/>
              <w:rPr>
                <w:rFonts w:cs="Times New Roman"/>
                <w:sz w:val="24"/>
                <w:szCs w:val="24"/>
              </w:rPr>
            </w:pPr>
            <w:r w:rsidRPr="00F071AD">
              <w:rPr>
                <w:rFonts w:cs="Times New Roman"/>
                <w:sz w:val="24"/>
                <w:szCs w:val="24"/>
              </w:rPr>
              <w:t>30</w:t>
            </w:r>
          </w:p>
        </w:tc>
        <w:tc>
          <w:tcPr>
            <w:tcW w:w="1842" w:type="dxa"/>
          </w:tcPr>
          <w:p w14:paraId="32E0229E" w14:textId="660E1D82" w:rsidR="00084769" w:rsidRPr="00F071AD" w:rsidRDefault="00084769" w:rsidP="00B51DAD">
            <w:pPr>
              <w:jc w:val="center"/>
              <w:rPr>
                <w:rFonts w:cs="Times New Roman"/>
                <w:sz w:val="24"/>
                <w:szCs w:val="24"/>
              </w:rPr>
            </w:pPr>
            <w:r w:rsidRPr="00F071AD">
              <w:rPr>
                <w:rFonts w:cs="Times New Roman"/>
                <w:sz w:val="24"/>
                <w:szCs w:val="24"/>
              </w:rPr>
              <w:t>-</w:t>
            </w:r>
            <w:r>
              <w:rPr>
                <w:rFonts w:cs="Times New Roman"/>
                <w:sz w:val="24"/>
                <w:szCs w:val="24"/>
              </w:rPr>
              <w:t>6</w:t>
            </w:r>
            <w:r w:rsidRPr="00F071AD">
              <w:rPr>
                <w:rFonts w:cs="Times New Roman"/>
                <w:sz w:val="24"/>
                <w:szCs w:val="24"/>
              </w:rPr>
              <w:t>0</w:t>
            </w:r>
          </w:p>
        </w:tc>
        <w:tc>
          <w:tcPr>
            <w:tcW w:w="1195" w:type="dxa"/>
          </w:tcPr>
          <w:p w14:paraId="5B9CE249" w14:textId="556D7C74" w:rsidR="00084769" w:rsidRPr="00F071AD" w:rsidRDefault="00084769" w:rsidP="00B51DAD">
            <w:pPr>
              <w:jc w:val="center"/>
              <w:rPr>
                <w:rFonts w:cs="Times New Roman"/>
                <w:sz w:val="24"/>
                <w:szCs w:val="24"/>
              </w:rPr>
            </w:pPr>
            <w:r>
              <w:rPr>
                <w:rFonts w:cs="Times New Roman" w:hint="eastAsia"/>
                <w:sz w:val="24"/>
                <w:szCs w:val="24"/>
              </w:rPr>
              <w:t>4</w:t>
            </w:r>
            <w:r>
              <w:rPr>
                <w:rFonts w:cs="Times New Roman"/>
                <w:sz w:val="24"/>
                <w:szCs w:val="24"/>
              </w:rPr>
              <w:t>.8</w:t>
            </w:r>
          </w:p>
        </w:tc>
        <w:tc>
          <w:tcPr>
            <w:tcW w:w="1119" w:type="dxa"/>
            <w:vMerge/>
          </w:tcPr>
          <w:p w14:paraId="2CA1F106" w14:textId="0FFC5E75" w:rsidR="00084769" w:rsidRPr="00F071AD" w:rsidRDefault="00084769" w:rsidP="00B51DAD">
            <w:pPr>
              <w:jc w:val="center"/>
              <w:rPr>
                <w:rFonts w:cs="Times New Roman"/>
                <w:sz w:val="24"/>
                <w:szCs w:val="24"/>
              </w:rPr>
            </w:pPr>
          </w:p>
        </w:tc>
        <w:tc>
          <w:tcPr>
            <w:tcW w:w="1301" w:type="dxa"/>
          </w:tcPr>
          <w:p w14:paraId="5BA8393C" w14:textId="219A5A55" w:rsidR="00084769" w:rsidRPr="00F071AD" w:rsidRDefault="00084769" w:rsidP="00B51DAD">
            <w:pPr>
              <w:jc w:val="center"/>
              <w:rPr>
                <w:rFonts w:cs="Times New Roman"/>
                <w:sz w:val="24"/>
                <w:szCs w:val="24"/>
              </w:rPr>
            </w:pPr>
            <w:r>
              <w:rPr>
                <w:rFonts w:cs="Times New Roman"/>
                <w:sz w:val="24"/>
                <w:szCs w:val="24"/>
              </w:rPr>
              <w:t>55</w:t>
            </w:r>
            <w:r w:rsidRPr="00F071AD">
              <w:rPr>
                <w:rFonts w:cs="Times New Roman"/>
                <w:sz w:val="24"/>
                <w:szCs w:val="24"/>
              </w:rPr>
              <w:t>.</w:t>
            </w:r>
            <w:r>
              <w:rPr>
                <w:rFonts w:cs="Times New Roman"/>
                <w:sz w:val="24"/>
                <w:szCs w:val="24"/>
              </w:rPr>
              <w:t>61%</w:t>
            </w:r>
          </w:p>
        </w:tc>
        <w:tc>
          <w:tcPr>
            <w:tcW w:w="1343" w:type="dxa"/>
          </w:tcPr>
          <w:p w14:paraId="5FA8ACA1" w14:textId="77777777" w:rsidR="00084769" w:rsidRPr="00F071AD" w:rsidRDefault="00084769" w:rsidP="00B51DAD">
            <w:pPr>
              <w:jc w:val="center"/>
              <w:rPr>
                <w:rFonts w:cs="Times New Roman"/>
                <w:sz w:val="24"/>
                <w:szCs w:val="24"/>
              </w:rPr>
            </w:pPr>
            <w:r w:rsidRPr="00F071AD">
              <w:rPr>
                <w:rFonts w:cs="Times New Roman"/>
                <w:sz w:val="24"/>
                <w:szCs w:val="24"/>
              </w:rPr>
              <w:t>100%</w:t>
            </w:r>
          </w:p>
        </w:tc>
      </w:tr>
      <w:tr w:rsidR="00084769" w:rsidRPr="00F071AD" w14:paraId="1E4E7B72" w14:textId="77777777" w:rsidTr="00B51DAD">
        <w:tc>
          <w:tcPr>
            <w:tcW w:w="1496" w:type="dxa"/>
          </w:tcPr>
          <w:p w14:paraId="0F101ABF" w14:textId="62DECED5" w:rsidR="00084769" w:rsidRPr="00F071AD" w:rsidRDefault="00084769" w:rsidP="00B51DAD">
            <w:pPr>
              <w:jc w:val="center"/>
              <w:rPr>
                <w:rFonts w:cs="Times New Roman"/>
                <w:sz w:val="24"/>
                <w:szCs w:val="24"/>
              </w:rPr>
            </w:pPr>
            <w:r>
              <w:rPr>
                <w:rFonts w:cs="Times New Roman" w:hint="eastAsia"/>
                <w:sz w:val="24"/>
                <w:szCs w:val="24"/>
              </w:rPr>
              <w:t>3</w:t>
            </w:r>
            <w:r>
              <w:rPr>
                <w:rFonts w:cs="Times New Roman"/>
                <w:sz w:val="24"/>
                <w:szCs w:val="24"/>
              </w:rPr>
              <w:t>0</w:t>
            </w:r>
          </w:p>
        </w:tc>
        <w:tc>
          <w:tcPr>
            <w:tcW w:w="1842" w:type="dxa"/>
          </w:tcPr>
          <w:p w14:paraId="77DECE9A" w14:textId="4F48F091" w:rsidR="00084769" w:rsidRPr="00F071AD" w:rsidRDefault="00084769" w:rsidP="00B51DAD">
            <w:pPr>
              <w:jc w:val="center"/>
              <w:rPr>
                <w:rFonts w:cs="Times New Roman"/>
                <w:sz w:val="24"/>
                <w:szCs w:val="24"/>
              </w:rPr>
            </w:pPr>
            <w:r>
              <w:rPr>
                <w:rFonts w:cs="Times New Roman" w:hint="eastAsia"/>
                <w:sz w:val="24"/>
                <w:szCs w:val="24"/>
              </w:rPr>
              <w:t>-</w:t>
            </w:r>
            <w:r>
              <w:rPr>
                <w:rFonts w:cs="Times New Roman"/>
                <w:sz w:val="24"/>
                <w:szCs w:val="24"/>
              </w:rPr>
              <w:t>45</w:t>
            </w:r>
          </w:p>
        </w:tc>
        <w:tc>
          <w:tcPr>
            <w:tcW w:w="1195" w:type="dxa"/>
          </w:tcPr>
          <w:p w14:paraId="39A8D325" w14:textId="4315D1FB" w:rsidR="00084769" w:rsidRDefault="00084769" w:rsidP="00B51DAD">
            <w:pPr>
              <w:jc w:val="center"/>
              <w:rPr>
                <w:rFonts w:cs="Times New Roman"/>
                <w:sz w:val="24"/>
                <w:szCs w:val="24"/>
              </w:rPr>
            </w:pPr>
            <w:r>
              <w:rPr>
                <w:rFonts w:cs="Times New Roman" w:hint="eastAsia"/>
                <w:sz w:val="24"/>
                <w:szCs w:val="24"/>
              </w:rPr>
              <w:t>4</w:t>
            </w:r>
            <w:r>
              <w:rPr>
                <w:rFonts w:cs="Times New Roman"/>
                <w:sz w:val="24"/>
                <w:szCs w:val="24"/>
              </w:rPr>
              <w:t>.8</w:t>
            </w:r>
          </w:p>
        </w:tc>
        <w:tc>
          <w:tcPr>
            <w:tcW w:w="1119" w:type="dxa"/>
            <w:vMerge/>
          </w:tcPr>
          <w:p w14:paraId="1CB90D2F" w14:textId="559476ED" w:rsidR="00084769" w:rsidRDefault="00084769" w:rsidP="00B51DAD">
            <w:pPr>
              <w:jc w:val="center"/>
              <w:rPr>
                <w:rFonts w:cs="Times New Roman"/>
                <w:sz w:val="24"/>
                <w:szCs w:val="24"/>
              </w:rPr>
            </w:pPr>
          </w:p>
        </w:tc>
        <w:tc>
          <w:tcPr>
            <w:tcW w:w="1301" w:type="dxa"/>
          </w:tcPr>
          <w:p w14:paraId="023B7648" w14:textId="3988432D" w:rsidR="00084769" w:rsidRPr="00F071AD" w:rsidRDefault="00084769" w:rsidP="00B51DAD">
            <w:pPr>
              <w:jc w:val="center"/>
              <w:rPr>
                <w:rFonts w:cs="Times New Roman"/>
                <w:sz w:val="24"/>
                <w:szCs w:val="24"/>
              </w:rPr>
            </w:pPr>
            <w:r>
              <w:rPr>
                <w:rFonts w:cs="Times New Roman" w:hint="eastAsia"/>
                <w:sz w:val="24"/>
                <w:szCs w:val="24"/>
              </w:rPr>
              <w:t>6</w:t>
            </w:r>
            <w:r>
              <w:rPr>
                <w:rFonts w:cs="Times New Roman"/>
                <w:sz w:val="24"/>
                <w:szCs w:val="24"/>
              </w:rPr>
              <w:t>2.94%</w:t>
            </w:r>
          </w:p>
        </w:tc>
        <w:tc>
          <w:tcPr>
            <w:tcW w:w="1343" w:type="dxa"/>
          </w:tcPr>
          <w:p w14:paraId="3E355018" w14:textId="076E6C91" w:rsidR="00084769" w:rsidRPr="00F071AD" w:rsidRDefault="00084769" w:rsidP="00126349">
            <w:pPr>
              <w:keepNext/>
              <w:jc w:val="center"/>
              <w:rPr>
                <w:rFonts w:cs="Times New Roman"/>
                <w:sz w:val="24"/>
                <w:szCs w:val="24"/>
              </w:rPr>
            </w:pPr>
            <w:r>
              <w:rPr>
                <w:rFonts w:cs="Times New Roman" w:hint="eastAsia"/>
                <w:sz w:val="24"/>
                <w:szCs w:val="24"/>
              </w:rPr>
              <w:t>1</w:t>
            </w:r>
            <w:r>
              <w:rPr>
                <w:rFonts w:cs="Times New Roman"/>
                <w:sz w:val="24"/>
                <w:szCs w:val="24"/>
              </w:rPr>
              <w:t>00%</w:t>
            </w:r>
          </w:p>
        </w:tc>
      </w:tr>
    </w:tbl>
    <w:p w14:paraId="0F639FBA" w14:textId="2F193CA8" w:rsidR="00F071AD" w:rsidRPr="00084769" w:rsidRDefault="00126349" w:rsidP="00126349">
      <w:pPr>
        <w:pStyle w:val="a4"/>
        <w:jc w:val="center"/>
        <w:rPr>
          <w:rFonts w:ascii="Times New Roman" w:hAnsi="Times New Roman" w:cs="Times New Roman"/>
          <w:b/>
          <w:bCs/>
        </w:rPr>
      </w:pPr>
      <w:bookmarkStart w:id="504" w:name="_Ref13586705"/>
      <w:bookmarkStart w:id="505" w:name="_Toc12876483"/>
      <w:bookmarkStart w:id="506" w:name="_Toc12879795"/>
      <w:bookmarkStart w:id="507" w:name="_Toc12887732"/>
      <w:bookmarkStart w:id="508" w:name="_Toc15545748"/>
      <w:r w:rsidRPr="00084769">
        <w:rPr>
          <w:rFonts w:ascii="Times New Roman" w:hAnsi="Times New Roman" w:cs="Times New Roman"/>
          <w:b/>
          <w:bCs/>
        </w:rPr>
        <w:t xml:space="preserve">Table </w:t>
      </w:r>
      <w:r w:rsidR="00FF6E85">
        <w:rPr>
          <w:rFonts w:ascii="Times New Roman" w:hAnsi="Times New Roman" w:cs="Times New Roman"/>
          <w:b/>
          <w:bCs/>
        </w:rPr>
        <w:fldChar w:fldCharType="begin"/>
      </w:r>
      <w:r w:rsidR="00FF6E85">
        <w:rPr>
          <w:rFonts w:ascii="Times New Roman" w:hAnsi="Times New Roman" w:cs="Times New Roman"/>
          <w:b/>
          <w:bCs/>
        </w:rPr>
        <w:instrText xml:space="preserve"> SEQ Table \* ARABIC </w:instrText>
      </w:r>
      <w:r w:rsidR="00FF6E85">
        <w:rPr>
          <w:rFonts w:ascii="Times New Roman" w:hAnsi="Times New Roman" w:cs="Times New Roman"/>
          <w:b/>
          <w:bCs/>
        </w:rPr>
        <w:fldChar w:fldCharType="separate"/>
      </w:r>
      <w:r w:rsidR="00FF6E85">
        <w:rPr>
          <w:rFonts w:ascii="Times New Roman" w:hAnsi="Times New Roman" w:cs="Times New Roman"/>
          <w:b/>
          <w:bCs/>
          <w:noProof/>
        </w:rPr>
        <w:t>14</w:t>
      </w:r>
      <w:r w:rsidR="00FF6E85">
        <w:rPr>
          <w:rFonts w:ascii="Times New Roman" w:hAnsi="Times New Roman" w:cs="Times New Roman"/>
          <w:b/>
          <w:bCs/>
        </w:rPr>
        <w:fldChar w:fldCharType="end"/>
      </w:r>
      <w:bookmarkEnd w:id="504"/>
      <w:r w:rsidR="00084769" w:rsidRPr="00084769">
        <w:rPr>
          <w:rFonts w:ascii="Times New Roman" w:hAnsi="Times New Roman" w:cs="Times New Roman"/>
          <w:b/>
          <w:bCs/>
          <w:noProof/>
        </w:rPr>
        <w:t>: Test results of all gas-state cases</w:t>
      </w:r>
      <w:bookmarkEnd w:id="505"/>
      <w:bookmarkEnd w:id="506"/>
      <w:bookmarkEnd w:id="507"/>
      <w:r w:rsidR="00056E7A">
        <w:rPr>
          <w:rFonts w:ascii="Times New Roman" w:hAnsi="Times New Roman" w:cs="Times New Roman"/>
          <w:b/>
          <w:bCs/>
          <w:noProof/>
        </w:rPr>
        <w:t>.</w:t>
      </w:r>
      <w:bookmarkEnd w:id="508"/>
    </w:p>
    <w:p w14:paraId="2456D585" w14:textId="53EC74A7" w:rsidR="00EF0B77" w:rsidRDefault="00084769" w:rsidP="00CA0037">
      <w:pPr>
        <w:spacing w:line="480" w:lineRule="auto"/>
        <w:rPr>
          <w:rFonts w:cs="Times New Roman"/>
          <w:sz w:val="24"/>
          <w:szCs w:val="24"/>
        </w:rPr>
      </w:pPr>
      <w:r>
        <w:rPr>
          <w:rFonts w:cs="Times New Roman"/>
          <w:sz w:val="24"/>
          <w:szCs w:val="24"/>
        </w:rPr>
        <w:t xml:space="preserve">For </w:t>
      </w:r>
      <w:r w:rsidR="000C4B72">
        <w:rPr>
          <w:rFonts w:cs="Times New Roman"/>
          <w:sz w:val="24"/>
          <w:szCs w:val="24"/>
        </w:rPr>
        <w:t xml:space="preserve">all </w:t>
      </w:r>
      <w:r>
        <w:rPr>
          <w:rFonts w:cs="Times New Roman"/>
          <w:sz w:val="24"/>
          <w:szCs w:val="24"/>
        </w:rPr>
        <w:t>liquid-state cases</w:t>
      </w:r>
      <w:r w:rsidR="00EF0B77">
        <w:rPr>
          <w:rFonts w:cs="Times New Roman"/>
          <w:sz w:val="24"/>
          <w:szCs w:val="24"/>
        </w:rPr>
        <w:t>, the accuracy of result increases as temperature decreases. For</w:t>
      </w:r>
      <w:r w:rsidR="000C4B72">
        <w:rPr>
          <w:rFonts w:cs="Times New Roman"/>
          <w:sz w:val="24"/>
          <w:szCs w:val="24"/>
        </w:rPr>
        <w:t xml:space="preserve"> all</w:t>
      </w:r>
      <w:r w:rsidR="00EF0B77">
        <w:rPr>
          <w:rFonts w:cs="Times New Roman"/>
          <w:sz w:val="24"/>
          <w:szCs w:val="24"/>
        </w:rPr>
        <w:t xml:space="preserve"> gas-state cases, the accuracy of result increases as temperature increase.</w:t>
      </w:r>
      <w:r w:rsidR="00161EDE">
        <w:rPr>
          <w:rFonts w:cs="Times New Roman"/>
          <w:sz w:val="24"/>
          <w:szCs w:val="24"/>
        </w:rPr>
        <w:t xml:space="preserve"> The</w:t>
      </w:r>
      <w:r w:rsidR="00EF0B77">
        <w:rPr>
          <w:rFonts w:cs="Times New Roman"/>
          <w:sz w:val="24"/>
          <w:szCs w:val="24"/>
        </w:rPr>
        <w:t xml:space="preserve"> lower temperature makes molecules getting closer to each other</w:t>
      </w:r>
      <w:r w:rsidR="00171D20">
        <w:rPr>
          <w:rFonts w:cs="Times New Roman"/>
          <w:sz w:val="24"/>
          <w:szCs w:val="24"/>
        </w:rPr>
        <w:t xml:space="preserve"> </w:t>
      </w:r>
      <w:r w:rsidR="004B3F91">
        <w:rPr>
          <w:rFonts w:cs="Times New Roman"/>
          <w:sz w:val="24"/>
          <w:szCs w:val="24"/>
        </w:rPr>
        <w:t xml:space="preserve">which makes </w:t>
      </w:r>
      <w:r w:rsidR="00AF6D11">
        <w:rPr>
          <w:rFonts w:cs="Times New Roman"/>
          <w:sz w:val="24"/>
          <w:szCs w:val="24"/>
        </w:rPr>
        <w:t xml:space="preserve">more </w:t>
      </w:r>
      <w:r w:rsidR="004B3F91">
        <w:rPr>
          <w:rFonts w:cs="Times New Roman"/>
          <w:sz w:val="24"/>
          <w:szCs w:val="24"/>
        </w:rPr>
        <w:t>molecule</w:t>
      </w:r>
      <w:r w:rsidR="00161EDE">
        <w:rPr>
          <w:rFonts w:cs="Times New Roman"/>
          <w:sz w:val="24"/>
          <w:szCs w:val="24"/>
        </w:rPr>
        <w:t>s</w:t>
      </w:r>
      <w:r w:rsidR="00D62D4D">
        <w:rPr>
          <w:rFonts w:cs="Times New Roman"/>
          <w:sz w:val="24"/>
          <w:szCs w:val="24"/>
        </w:rPr>
        <w:t xml:space="preserve"> behave</w:t>
      </w:r>
      <w:r w:rsidR="00171D20">
        <w:rPr>
          <w:rFonts w:cs="Times New Roman"/>
          <w:sz w:val="24"/>
          <w:szCs w:val="24"/>
        </w:rPr>
        <w:t xml:space="preserve"> like </w:t>
      </w:r>
      <w:r w:rsidR="00590261">
        <w:rPr>
          <w:rFonts w:cs="Times New Roman"/>
          <w:sz w:val="24"/>
          <w:szCs w:val="24"/>
        </w:rPr>
        <w:t xml:space="preserve">a </w:t>
      </w:r>
      <w:r w:rsidR="00171D20">
        <w:rPr>
          <w:rFonts w:cs="Times New Roman"/>
          <w:sz w:val="24"/>
          <w:szCs w:val="24"/>
        </w:rPr>
        <w:t>liquid molecule,</w:t>
      </w:r>
      <w:r w:rsidR="004B3F91">
        <w:rPr>
          <w:rFonts w:cs="Times New Roman"/>
          <w:sz w:val="24"/>
          <w:szCs w:val="24"/>
        </w:rPr>
        <w:t xml:space="preserve"> and vice versa. For example, because of </w:t>
      </w:r>
      <w:r w:rsidR="00590261">
        <w:rPr>
          <w:rFonts w:cs="Times New Roman"/>
          <w:sz w:val="24"/>
          <w:szCs w:val="24"/>
        </w:rPr>
        <w:t xml:space="preserve">the </w:t>
      </w:r>
      <w:r w:rsidR="004B3F91">
        <w:rPr>
          <w:rFonts w:cs="Times New Roman"/>
          <w:sz w:val="24"/>
          <w:szCs w:val="24"/>
        </w:rPr>
        <w:t xml:space="preserve">lowest temperature, case 1 (T=-150°C) has </w:t>
      </w:r>
      <w:r w:rsidR="00AF6D11">
        <w:rPr>
          <w:rFonts w:cs="Times New Roman"/>
          <w:sz w:val="24"/>
          <w:szCs w:val="24"/>
        </w:rPr>
        <w:t xml:space="preserve">the </w:t>
      </w:r>
      <w:r w:rsidR="004B3F91">
        <w:rPr>
          <w:rFonts w:cs="Times New Roman"/>
          <w:sz w:val="24"/>
          <w:szCs w:val="24"/>
        </w:rPr>
        <w:t>largest accuracy that is 88.97%</w:t>
      </w:r>
      <w:r w:rsidR="00590261">
        <w:rPr>
          <w:rFonts w:cs="Times New Roman"/>
          <w:sz w:val="24"/>
          <w:szCs w:val="24"/>
        </w:rPr>
        <w:t xml:space="preserve"> of</w:t>
      </w:r>
      <w:r w:rsidR="004B3F91">
        <w:rPr>
          <w:rFonts w:cs="Times New Roman"/>
          <w:sz w:val="24"/>
          <w:szCs w:val="24"/>
        </w:rPr>
        <w:t xml:space="preserve"> molecules can be distinguished as </w:t>
      </w:r>
      <w:r w:rsidR="00590261">
        <w:rPr>
          <w:rFonts w:cs="Times New Roman"/>
          <w:sz w:val="24"/>
          <w:szCs w:val="24"/>
        </w:rPr>
        <w:t xml:space="preserve">a </w:t>
      </w:r>
      <w:r w:rsidR="004B3F91">
        <w:rPr>
          <w:rFonts w:cs="Times New Roman"/>
          <w:sz w:val="24"/>
          <w:szCs w:val="24"/>
        </w:rPr>
        <w:t>liquid molecule.</w:t>
      </w:r>
      <w:r w:rsidR="00171D20">
        <w:rPr>
          <w:rFonts w:cs="Times New Roman"/>
          <w:sz w:val="24"/>
          <w:szCs w:val="24"/>
        </w:rPr>
        <w:t xml:space="preserve"> The case 7 has </w:t>
      </w:r>
      <w:r w:rsidR="00AF6D11">
        <w:rPr>
          <w:rFonts w:cs="Times New Roman"/>
          <w:sz w:val="24"/>
          <w:szCs w:val="24"/>
        </w:rPr>
        <w:t xml:space="preserve">the </w:t>
      </w:r>
      <w:r w:rsidR="00171D20">
        <w:rPr>
          <w:rFonts w:cs="Times New Roman"/>
          <w:sz w:val="24"/>
          <w:szCs w:val="24"/>
        </w:rPr>
        <w:t xml:space="preserve">largest accuracy in gas-state cases because its higher temperature makes </w:t>
      </w:r>
      <w:r w:rsidR="00AF6D11">
        <w:rPr>
          <w:rFonts w:cs="Times New Roman"/>
          <w:sz w:val="24"/>
          <w:szCs w:val="24"/>
        </w:rPr>
        <w:t xml:space="preserve">more </w:t>
      </w:r>
      <w:r w:rsidR="00171D20">
        <w:rPr>
          <w:rFonts w:cs="Times New Roman"/>
          <w:sz w:val="24"/>
          <w:szCs w:val="24"/>
        </w:rPr>
        <w:t>molecule</w:t>
      </w:r>
      <w:r w:rsidR="00161EDE">
        <w:rPr>
          <w:rFonts w:cs="Times New Roman"/>
          <w:sz w:val="24"/>
          <w:szCs w:val="24"/>
        </w:rPr>
        <w:t>s</w:t>
      </w:r>
      <w:r w:rsidR="00AF6D11">
        <w:rPr>
          <w:rFonts w:cs="Times New Roman"/>
          <w:sz w:val="24"/>
          <w:szCs w:val="24"/>
        </w:rPr>
        <w:t xml:space="preserve"> behave</w:t>
      </w:r>
      <w:r w:rsidR="00171D20">
        <w:rPr>
          <w:rFonts w:cs="Times New Roman"/>
          <w:sz w:val="24"/>
          <w:szCs w:val="24"/>
        </w:rPr>
        <w:t xml:space="preserve"> like </w:t>
      </w:r>
      <w:r w:rsidR="00590261">
        <w:rPr>
          <w:rFonts w:cs="Times New Roman" w:hint="eastAsia"/>
          <w:sz w:val="24"/>
          <w:szCs w:val="24"/>
        </w:rPr>
        <w:t>a</w:t>
      </w:r>
      <w:r w:rsidR="00590261">
        <w:rPr>
          <w:rFonts w:cs="Times New Roman"/>
          <w:sz w:val="24"/>
          <w:szCs w:val="24"/>
        </w:rPr>
        <w:t xml:space="preserve"> </w:t>
      </w:r>
      <w:r w:rsidR="00171D20">
        <w:rPr>
          <w:rFonts w:cs="Times New Roman"/>
          <w:sz w:val="24"/>
          <w:szCs w:val="24"/>
        </w:rPr>
        <w:t xml:space="preserve">gas molecule. </w:t>
      </w:r>
    </w:p>
    <w:p w14:paraId="7FCB0688" w14:textId="3B8A92A7" w:rsidR="00F071AD" w:rsidRDefault="00171D20" w:rsidP="00355A64">
      <w:pPr>
        <w:spacing w:line="480" w:lineRule="auto"/>
        <w:ind w:firstLine="420"/>
        <w:rPr>
          <w:rFonts w:cs="Times New Roman"/>
          <w:sz w:val="24"/>
          <w:szCs w:val="24"/>
        </w:rPr>
      </w:pPr>
      <w:r>
        <w:rPr>
          <w:rFonts w:cs="Times New Roman"/>
          <w:sz w:val="24"/>
          <w:szCs w:val="24"/>
        </w:rPr>
        <w:t>For</w:t>
      </w:r>
      <w:r w:rsidRPr="00FF62A9">
        <w:rPr>
          <w:rFonts w:cs="Times New Roman"/>
          <w:sz w:val="24"/>
          <w:szCs w:val="24"/>
        </w:rPr>
        <w:t xml:space="preserve"> </w:t>
      </w:r>
      <w:r>
        <w:rPr>
          <w:rFonts w:cs="Times New Roman"/>
          <w:sz w:val="24"/>
          <w:szCs w:val="24"/>
        </w:rPr>
        <w:t xml:space="preserve">both liquid-state cases and gas-state cases, </w:t>
      </w:r>
      <w:r>
        <w:rPr>
          <w:rFonts w:cs="Times New Roman" w:hint="eastAsia"/>
          <w:sz w:val="24"/>
          <w:szCs w:val="24"/>
        </w:rPr>
        <w:t>there</w:t>
      </w:r>
      <w:r>
        <w:rPr>
          <w:rFonts w:cs="Times New Roman"/>
          <w:sz w:val="24"/>
          <w:szCs w:val="24"/>
        </w:rPr>
        <w:t xml:space="preserve"> are quite dif</w:t>
      </w:r>
      <w:r w:rsidR="00D87F60">
        <w:rPr>
          <w:rFonts w:cs="Times New Roman"/>
          <w:sz w:val="24"/>
          <w:szCs w:val="24"/>
        </w:rPr>
        <w:t xml:space="preserve">ference between </w:t>
      </w:r>
      <w:r w:rsidR="00D87F60">
        <w:rPr>
          <w:rFonts w:cs="Times New Roman"/>
          <w:sz w:val="24"/>
          <w:szCs w:val="24"/>
        </w:rPr>
        <w:lastRenderedPageBreak/>
        <w:t>results from the</w:t>
      </w:r>
      <w:r>
        <w:rPr>
          <w:rFonts w:cs="Times New Roman"/>
          <w:sz w:val="24"/>
          <w:szCs w:val="24"/>
        </w:rPr>
        <w:t xml:space="preserve"> new method and the</w:t>
      </w:r>
      <w:r>
        <w:rPr>
          <w:rFonts w:cs="Times New Roman" w:hint="eastAsia"/>
          <w:sz w:val="24"/>
          <w:szCs w:val="24"/>
        </w:rPr>
        <w:t>o</w:t>
      </w:r>
      <w:r>
        <w:rPr>
          <w:rFonts w:cs="Times New Roman"/>
          <w:sz w:val="24"/>
          <w:szCs w:val="24"/>
        </w:rPr>
        <w:t>retical results (</w:t>
      </w:r>
      <w:r w:rsidR="00151650">
        <w:rPr>
          <w:rFonts w:cs="Times New Roman"/>
          <w:sz w:val="24"/>
          <w:szCs w:val="24"/>
        </w:rPr>
        <w:t>none of these cases</w:t>
      </w:r>
      <w:r>
        <w:rPr>
          <w:rFonts w:cs="Times New Roman"/>
          <w:sz w:val="24"/>
          <w:szCs w:val="24"/>
        </w:rPr>
        <w:t xml:space="preserve"> could have 100% accuracy), which</w:t>
      </w:r>
      <w:r w:rsidR="00FF62A9">
        <w:rPr>
          <w:rFonts w:cs="Times New Roman"/>
          <w:sz w:val="24"/>
          <w:szCs w:val="24"/>
        </w:rPr>
        <w:t xml:space="preserve"> </w:t>
      </w:r>
      <w:r w:rsidR="00FF62A9">
        <w:rPr>
          <w:rFonts w:cs="Times New Roman" w:hint="eastAsia"/>
          <w:sz w:val="24"/>
          <w:szCs w:val="24"/>
        </w:rPr>
        <w:t>means</w:t>
      </w:r>
      <w:r w:rsidR="00DC3B9C">
        <w:rPr>
          <w:rFonts w:cs="Times New Roman"/>
          <w:sz w:val="24"/>
          <w:szCs w:val="24"/>
        </w:rPr>
        <w:t xml:space="preserve"> the only criteria </w:t>
      </w:r>
      <w:r w:rsidR="00180962">
        <w:rPr>
          <w:rFonts w:cs="Times New Roman"/>
          <w:sz w:val="24"/>
          <w:szCs w:val="24"/>
        </w:rPr>
        <w:t>about</w:t>
      </w:r>
      <w:r w:rsidR="00F434CF">
        <w:rPr>
          <w:rFonts w:cs="Times New Roman"/>
          <w:sz w:val="24"/>
          <w:szCs w:val="24"/>
        </w:rPr>
        <w:t xml:space="preserve"> </w:t>
      </w:r>
      <w:r w:rsidR="00007A8C">
        <w:rPr>
          <w:rFonts w:cs="Times New Roman"/>
          <w:sz w:val="24"/>
          <w:szCs w:val="24"/>
        </w:rPr>
        <w:t>t</w:t>
      </w:r>
      <w:r w:rsidR="00DC3B9C">
        <w:rPr>
          <w:rFonts w:cs="Times New Roman"/>
          <w:sz w:val="24"/>
          <w:szCs w:val="24"/>
        </w:rPr>
        <w:t xml:space="preserve">he number of </w:t>
      </w:r>
      <w:r w:rsidR="001738AC">
        <w:rPr>
          <w:rFonts w:cs="Times New Roman"/>
          <w:sz w:val="24"/>
          <w:szCs w:val="24"/>
        </w:rPr>
        <w:t>neighbors</w:t>
      </w:r>
      <w:r w:rsidR="00FF62A9">
        <w:rPr>
          <w:rFonts w:cs="Times New Roman"/>
          <w:sz w:val="24"/>
          <w:szCs w:val="24"/>
        </w:rPr>
        <w:t xml:space="preserve"> is not </w:t>
      </w:r>
      <w:r w:rsidR="002D5EDB">
        <w:rPr>
          <w:rFonts w:cs="Times New Roman"/>
          <w:sz w:val="24"/>
          <w:szCs w:val="24"/>
        </w:rPr>
        <w:t>enough to distinguish all the molecule</w:t>
      </w:r>
      <w:r w:rsidR="00DC3B9C">
        <w:rPr>
          <w:rFonts w:cs="Times New Roman"/>
          <w:sz w:val="24"/>
          <w:szCs w:val="24"/>
        </w:rPr>
        <w:t>s</w:t>
      </w:r>
      <w:r w:rsidR="002D5EDB">
        <w:rPr>
          <w:rFonts w:cs="Times New Roman"/>
          <w:sz w:val="24"/>
          <w:szCs w:val="24"/>
        </w:rPr>
        <w:t xml:space="preserve"> in</w:t>
      </w:r>
      <w:r w:rsidR="00DC3B9C">
        <w:rPr>
          <w:rFonts w:cs="Times New Roman"/>
          <w:sz w:val="24"/>
          <w:szCs w:val="24"/>
        </w:rPr>
        <w:t xml:space="preserve"> its</w:t>
      </w:r>
      <w:r w:rsidR="002D5EDB">
        <w:rPr>
          <w:rFonts w:cs="Times New Roman"/>
          <w:sz w:val="24"/>
          <w:szCs w:val="24"/>
        </w:rPr>
        <w:t xml:space="preserve"> right phase-state</w:t>
      </w:r>
      <w:r w:rsidR="00DC3B9C">
        <w:rPr>
          <w:rFonts w:cs="Times New Roman"/>
          <w:sz w:val="24"/>
          <w:szCs w:val="24"/>
        </w:rPr>
        <w:t xml:space="preserve">, so additional </w:t>
      </w:r>
      <w:r w:rsidR="003F428C">
        <w:rPr>
          <w:rFonts w:cs="Times New Roman"/>
          <w:sz w:val="24"/>
          <w:szCs w:val="24"/>
        </w:rPr>
        <w:t>criteria need to be found.</w:t>
      </w:r>
      <w:r w:rsidR="00CA0037">
        <w:rPr>
          <w:rFonts w:cs="Times New Roman"/>
          <w:sz w:val="24"/>
          <w:szCs w:val="24"/>
        </w:rPr>
        <w:t xml:space="preserve"> For example, we can either define a</w:t>
      </w:r>
      <w:r w:rsidR="00007A8C">
        <w:rPr>
          <w:rFonts w:cs="Times New Roman"/>
          <w:sz w:val="24"/>
          <w:szCs w:val="24"/>
        </w:rPr>
        <w:t>n acceptable</w:t>
      </w:r>
      <w:r w:rsidR="00CA0037">
        <w:rPr>
          <w:rFonts w:cs="Times New Roman"/>
          <w:sz w:val="24"/>
          <w:szCs w:val="24"/>
        </w:rPr>
        <w:t xml:space="preserve"> toleranc</w:t>
      </w:r>
      <w:r w:rsidR="00007A8C">
        <w:rPr>
          <w:rFonts w:cs="Times New Roman"/>
          <w:sz w:val="24"/>
          <w:szCs w:val="24"/>
        </w:rPr>
        <w:t>e</w:t>
      </w:r>
      <w:r w:rsidR="00CA0037">
        <w:rPr>
          <w:rFonts w:cs="Times New Roman"/>
          <w:sz w:val="24"/>
          <w:szCs w:val="24"/>
        </w:rPr>
        <w:t xml:space="preserve"> or an extra parameter</w:t>
      </w:r>
      <w:r w:rsidR="00D87F60">
        <w:rPr>
          <w:rFonts w:cs="Times New Roman"/>
          <w:sz w:val="24"/>
          <w:szCs w:val="24"/>
        </w:rPr>
        <w:t xml:space="preserve"> to increase its</w:t>
      </w:r>
      <w:r w:rsidR="0038702A">
        <w:rPr>
          <w:rFonts w:cs="Times New Roman"/>
          <w:sz w:val="24"/>
          <w:szCs w:val="24"/>
        </w:rPr>
        <w:t xml:space="preserve"> accuracy.</w:t>
      </w:r>
      <w:r w:rsidR="00355A64">
        <w:rPr>
          <w:rFonts w:cs="Times New Roman"/>
          <w:sz w:val="24"/>
          <w:szCs w:val="24"/>
        </w:rPr>
        <w:t xml:space="preserve"> The additional tolerance or parameter hasn’t been found in this thesis, </w:t>
      </w:r>
      <w:r w:rsidR="0038702A">
        <w:rPr>
          <w:rFonts w:cs="Times New Roman"/>
          <w:sz w:val="24"/>
          <w:szCs w:val="24"/>
        </w:rPr>
        <w:t xml:space="preserve">but it can be </w:t>
      </w:r>
      <w:r w:rsidR="00D87F60">
        <w:rPr>
          <w:rFonts w:cs="Times New Roman"/>
          <w:sz w:val="24"/>
          <w:szCs w:val="24"/>
        </w:rPr>
        <w:t>the</w:t>
      </w:r>
      <w:r w:rsidR="00180962">
        <w:rPr>
          <w:rFonts w:cs="Times New Roman"/>
          <w:sz w:val="24"/>
          <w:szCs w:val="24"/>
        </w:rPr>
        <w:t xml:space="preserve"> </w:t>
      </w:r>
      <w:r w:rsidR="0038702A">
        <w:rPr>
          <w:rFonts w:cs="Times New Roman"/>
          <w:sz w:val="24"/>
          <w:szCs w:val="24"/>
        </w:rPr>
        <w:t xml:space="preserve">future work </w:t>
      </w:r>
      <w:r w:rsidR="00C8571D">
        <w:rPr>
          <w:rFonts w:cs="Times New Roman" w:hint="eastAsia"/>
          <w:sz w:val="24"/>
          <w:szCs w:val="24"/>
        </w:rPr>
        <w:t>i</w:t>
      </w:r>
      <w:r w:rsidR="00C8571D">
        <w:rPr>
          <w:rFonts w:cs="Times New Roman"/>
          <w:sz w:val="24"/>
          <w:szCs w:val="24"/>
        </w:rPr>
        <w:t>n this subject.</w:t>
      </w:r>
      <w:r w:rsidR="0038702A">
        <w:rPr>
          <w:rFonts w:cs="Times New Roman"/>
          <w:sz w:val="24"/>
          <w:szCs w:val="24"/>
        </w:rPr>
        <w:t xml:space="preserve"> </w:t>
      </w:r>
    </w:p>
    <w:p w14:paraId="6A90384F" w14:textId="3252742D" w:rsidR="00F80EF5" w:rsidRPr="00CA0037" w:rsidRDefault="00F80EF5" w:rsidP="00CA0037">
      <w:pPr>
        <w:spacing w:line="480" w:lineRule="auto"/>
        <w:rPr>
          <w:rFonts w:cs="Times New Roman"/>
          <w:sz w:val="24"/>
          <w:szCs w:val="24"/>
        </w:rPr>
      </w:pPr>
      <w:r>
        <w:rPr>
          <w:rFonts w:cs="Times New Roman"/>
          <w:sz w:val="24"/>
          <w:szCs w:val="24"/>
        </w:rPr>
        <w:tab/>
      </w:r>
      <w:r w:rsidR="00285960" w:rsidRPr="00512162">
        <w:rPr>
          <w:rFonts w:cs="Times New Roman"/>
          <w:sz w:val="24"/>
          <w:szCs w:val="24"/>
        </w:rPr>
        <w:t>In</w:t>
      </w:r>
      <w:r w:rsidRPr="00512162">
        <w:rPr>
          <w:rFonts w:cs="Times New Roman"/>
          <w:sz w:val="24"/>
          <w:szCs w:val="24"/>
        </w:rPr>
        <w:t xml:space="preserve"> </w:t>
      </w:r>
      <w:r w:rsidR="000E558E" w:rsidRPr="00512162">
        <w:rPr>
          <w:rFonts w:cs="Times New Roman"/>
          <w:sz w:val="24"/>
          <w:szCs w:val="24"/>
        </w:rPr>
        <w:t>chapter</w:t>
      </w:r>
      <w:r w:rsidRPr="00512162">
        <w:rPr>
          <w:rFonts w:cs="Times New Roman"/>
          <w:sz w:val="24"/>
          <w:szCs w:val="24"/>
        </w:rPr>
        <w:t xml:space="preserve"> </w:t>
      </w:r>
      <w:r w:rsidR="00285960" w:rsidRPr="00512162">
        <w:rPr>
          <w:rFonts w:cs="Times New Roman"/>
          <w:sz w:val="24"/>
          <w:szCs w:val="24"/>
        </w:rPr>
        <w:t>4</w:t>
      </w:r>
      <w:r w:rsidR="00061A93" w:rsidRPr="00512162">
        <w:rPr>
          <w:rFonts w:cs="Times New Roman"/>
          <w:sz w:val="24"/>
          <w:szCs w:val="24"/>
        </w:rPr>
        <w:t>,</w:t>
      </w:r>
      <w:r w:rsidR="004D1CF3" w:rsidRPr="00512162">
        <w:rPr>
          <w:rFonts w:cs="Times New Roman"/>
          <w:sz w:val="24"/>
          <w:szCs w:val="24"/>
        </w:rPr>
        <w:t xml:space="preserve"> </w:t>
      </w:r>
      <w:r w:rsidR="00512162">
        <w:rPr>
          <w:rFonts w:cs="Times New Roman"/>
          <w:sz w:val="24"/>
          <w:szCs w:val="24"/>
        </w:rPr>
        <w:t>three</w:t>
      </w:r>
      <w:r w:rsidR="00B833AF" w:rsidRPr="00512162">
        <w:rPr>
          <w:rFonts w:cs="Times New Roman"/>
          <w:sz w:val="24"/>
          <w:szCs w:val="24"/>
        </w:rPr>
        <w:t xml:space="preserve"> </w:t>
      </w:r>
      <w:r w:rsidR="004D1CF3" w:rsidRPr="00512162">
        <w:rPr>
          <w:rFonts w:cs="Times New Roman"/>
          <w:sz w:val="24"/>
          <w:szCs w:val="24"/>
        </w:rPr>
        <w:t>method</w:t>
      </w:r>
      <w:r w:rsidR="00B833AF" w:rsidRPr="00512162">
        <w:rPr>
          <w:rFonts w:cs="Times New Roman"/>
          <w:sz w:val="24"/>
          <w:szCs w:val="24"/>
        </w:rPr>
        <w:t>s</w:t>
      </w:r>
      <w:r w:rsidR="004D1CF3" w:rsidRPr="00512162">
        <w:rPr>
          <w:rFonts w:cs="Times New Roman"/>
          <w:sz w:val="24"/>
          <w:szCs w:val="24"/>
        </w:rPr>
        <w:t xml:space="preserve"> </w:t>
      </w:r>
      <w:r w:rsidR="00C16317" w:rsidRPr="00512162">
        <w:rPr>
          <w:rFonts w:cs="Times New Roman"/>
          <w:sz w:val="24"/>
          <w:szCs w:val="24"/>
        </w:rPr>
        <w:t>with</w:t>
      </w:r>
      <w:r w:rsidR="004D1CF3" w:rsidRPr="00512162">
        <w:rPr>
          <w:rFonts w:cs="Times New Roman"/>
          <w:sz w:val="24"/>
          <w:szCs w:val="24"/>
        </w:rPr>
        <w:t xml:space="preserve"> MD </w:t>
      </w:r>
      <w:r w:rsidR="00C16317" w:rsidRPr="00512162">
        <w:rPr>
          <w:rFonts w:cs="Times New Roman"/>
          <w:sz w:val="24"/>
          <w:szCs w:val="24"/>
        </w:rPr>
        <w:t>simulation</w:t>
      </w:r>
      <w:r w:rsidR="00B833AF" w:rsidRPr="00512162">
        <w:rPr>
          <w:rFonts w:cs="Times New Roman"/>
          <w:sz w:val="24"/>
          <w:szCs w:val="24"/>
        </w:rPr>
        <w:t xml:space="preserve"> have been tried</w:t>
      </w:r>
      <w:r w:rsidR="00C16317" w:rsidRPr="00512162">
        <w:rPr>
          <w:rFonts w:cs="Times New Roman"/>
          <w:sz w:val="24"/>
          <w:szCs w:val="24"/>
        </w:rPr>
        <w:t xml:space="preserve"> </w:t>
      </w:r>
      <w:r w:rsidR="00B833AF" w:rsidRPr="00512162">
        <w:rPr>
          <w:rFonts w:cs="Times New Roman"/>
          <w:sz w:val="24"/>
          <w:szCs w:val="24"/>
        </w:rPr>
        <w:t xml:space="preserve">to </w:t>
      </w:r>
      <w:r w:rsidR="003B722D" w:rsidRPr="00512162">
        <w:rPr>
          <w:rFonts w:cs="Times New Roman"/>
          <w:sz w:val="24"/>
          <w:szCs w:val="24"/>
        </w:rPr>
        <w:t>study</w:t>
      </w:r>
      <w:r w:rsidR="004D1CF3" w:rsidRPr="00512162">
        <w:rPr>
          <w:rFonts w:cs="Times New Roman"/>
          <w:sz w:val="24"/>
          <w:szCs w:val="24"/>
        </w:rPr>
        <w:t xml:space="preserve"> phase-state of </w:t>
      </w:r>
      <w:r w:rsidR="003B722D" w:rsidRPr="00512162">
        <w:rPr>
          <w:rFonts w:cs="Times New Roman"/>
          <w:sz w:val="24"/>
          <w:szCs w:val="24"/>
        </w:rPr>
        <w:t>single-component</w:t>
      </w:r>
      <w:r w:rsidR="004D1CF3" w:rsidRPr="00512162">
        <w:rPr>
          <w:rFonts w:cs="Times New Roman"/>
          <w:sz w:val="24"/>
          <w:szCs w:val="24"/>
        </w:rPr>
        <w:t xml:space="preserve"> system.</w:t>
      </w:r>
      <w:r w:rsidR="00512162">
        <w:rPr>
          <w:rFonts w:cs="Times New Roman"/>
          <w:sz w:val="24"/>
          <w:szCs w:val="24"/>
        </w:rPr>
        <w:t xml:space="preserve"> A</w:t>
      </w:r>
      <w:r w:rsidR="0089401E" w:rsidRPr="00512162">
        <w:rPr>
          <w:rFonts w:cs="Times New Roman"/>
          <w:sz w:val="24"/>
          <w:szCs w:val="24"/>
        </w:rPr>
        <w:t xml:space="preserve">ll </w:t>
      </w:r>
      <w:r w:rsidR="004D1CF3" w:rsidRPr="00512162">
        <w:rPr>
          <w:rFonts w:cs="Times New Roman"/>
          <w:sz w:val="24"/>
          <w:szCs w:val="24"/>
        </w:rPr>
        <w:t>the</w:t>
      </w:r>
      <w:r w:rsidR="00285960" w:rsidRPr="00512162">
        <w:rPr>
          <w:rFonts w:cs="Times New Roman"/>
          <w:sz w:val="24"/>
          <w:szCs w:val="24"/>
        </w:rPr>
        <w:t xml:space="preserve"> methods and ideas p</w:t>
      </w:r>
      <w:r w:rsidR="003B722D" w:rsidRPr="00512162">
        <w:rPr>
          <w:rFonts w:cs="Times New Roman"/>
          <w:sz w:val="24"/>
          <w:szCs w:val="24"/>
        </w:rPr>
        <w:t>roposed</w:t>
      </w:r>
      <w:r w:rsidR="004D1CF3" w:rsidRPr="00512162">
        <w:rPr>
          <w:rFonts w:cs="Times New Roman"/>
          <w:sz w:val="24"/>
          <w:szCs w:val="24"/>
        </w:rPr>
        <w:t xml:space="preserve"> </w:t>
      </w:r>
      <w:r w:rsidR="00D87F60" w:rsidRPr="00512162">
        <w:rPr>
          <w:rFonts w:cs="Times New Roman"/>
          <w:sz w:val="24"/>
          <w:szCs w:val="24"/>
        </w:rPr>
        <w:t xml:space="preserve">in this </w:t>
      </w:r>
      <w:r w:rsidR="000E558E" w:rsidRPr="00512162">
        <w:rPr>
          <w:rFonts w:cs="Times New Roman"/>
          <w:sz w:val="24"/>
          <w:szCs w:val="24"/>
        </w:rPr>
        <w:t>chapter</w:t>
      </w:r>
      <w:r w:rsidR="004D1CF3" w:rsidRPr="00512162">
        <w:rPr>
          <w:rFonts w:cs="Times New Roman"/>
          <w:sz w:val="24"/>
          <w:szCs w:val="24"/>
        </w:rPr>
        <w:t xml:space="preserve"> </w:t>
      </w:r>
      <w:r w:rsidR="003B722D" w:rsidRPr="00512162">
        <w:rPr>
          <w:rFonts w:cs="Times New Roman"/>
          <w:sz w:val="24"/>
          <w:szCs w:val="24"/>
        </w:rPr>
        <w:t>can’t achieve the final goal, but</w:t>
      </w:r>
      <w:r w:rsidR="003B722D">
        <w:rPr>
          <w:rFonts w:cs="Times New Roman"/>
          <w:sz w:val="24"/>
          <w:szCs w:val="24"/>
        </w:rPr>
        <w:t xml:space="preserve"> they </w:t>
      </w:r>
      <w:r w:rsidR="004D1CF3">
        <w:rPr>
          <w:rFonts w:cs="Times New Roman"/>
          <w:sz w:val="24"/>
          <w:szCs w:val="24"/>
        </w:rPr>
        <w:t xml:space="preserve">can be suggestion and experience </w:t>
      </w:r>
      <w:r w:rsidR="004D1CF3">
        <w:rPr>
          <w:rFonts w:cs="Times New Roman" w:hint="eastAsia"/>
          <w:sz w:val="24"/>
          <w:szCs w:val="24"/>
        </w:rPr>
        <w:t>f</w:t>
      </w:r>
      <w:r w:rsidR="004D1CF3">
        <w:rPr>
          <w:rFonts w:cs="Times New Roman"/>
          <w:sz w:val="24"/>
          <w:szCs w:val="24"/>
        </w:rPr>
        <w:t xml:space="preserve">or future work in this subject. </w:t>
      </w:r>
    </w:p>
    <w:p w14:paraId="1E692675" w14:textId="42F50B1B" w:rsidR="00F071AD" w:rsidRDefault="00F071AD" w:rsidP="00DE6A33"/>
    <w:p w14:paraId="4DB7D1EA" w14:textId="1FFCE64F" w:rsidR="00F071AD" w:rsidRDefault="00F071AD" w:rsidP="00DE6A33"/>
    <w:p w14:paraId="0BD37C3E" w14:textId="35E52DE5" w:rsidR="00B553A4" w:rsidRDefault="00B553A4" w:rsidP="00E030A7">
      <w:pPr>
        <w:spacing w:line="480" w:lineRule="auto"/>
        <w:rPr>
          <w:rFonts w:cs="Times New Roman"/>
          <w:b/>
          <w:color w:val="FF0000"/>
          <w:sz w:val="52"/>
          <w:szCs w:val="52"/>
        </w:rPr>
      </w:pPr>
    </w:p>
    <w:p w14:paraId="341E83A8" w14:textId="6C33A4FD" w:rsidR="00293A0E" w:rsidRDefault="00293A0E" w:rsidP="00E030A7">
      <w:pPr>
        <w:spacing w:line="480" w:lineRule="auto"/>
        <w:rPr>
          <w:rFonts w:cs="Times New Roman"/>
          <w:b/>
          <w:color w:val="FF0000"/>
          <w:sz w:val="52"/>
          <w:szCs w:val="52"/>
        </w:rPr>
      </w:pPr>
    </w:p>
    <w:p w14:paraId="144D6C6F" w14:textId="13E16195" w:rsidR="00CF20A3" w:rsidRDefault="00CF20A3" w:rsidP="00E030A7">
      <w:pPr>
        <w:spacing w:line="480" w:lineRule="auto"/>
        <w:rPr>
          <w:rFonts w:cs="Times New Roman"/>
          <w:b/>
          <w:color w:val="FF0000"/>
          <w:sz w:val="52"/>
          <w:szCs w:val="52"/>
        </w:rPr>
      </w:pPr>
    </w:p>
    <w:p w14:paraId="486941AF" w14:textId="0909A507" w:rsidR="00007A8C" w:rsidRDefault="00007A8C" w:rsidP="00E030A7">
      <w:pPr>
        <w:spacing w:line="480" w:lineRule="auto"/>
        <w:rPr>
          <w:rFonts w:cs="Times New Roman"/>
          <w:b/>
          <w:color w:val="FF0000"/>
          <w:sz w:val="52"/>
          <w:szCs w:val="52"/>
        </w:rPr>
      </w:pPr>
    </w:p>
    <w:p w14:paraId="520CB7D6" w14:textId="4CF572B8" w:rsidR="00007A8C" w:rsidRDefault="00007A8C" w:rsidP="00E030A7">
      <w:pPr>
        <w:spacing w:line="480" w:lineRule="auto"/>
        <w:rPr>
          <w:rFonts w:cs="Times New Roman"/>
          <w:b/>
          <w:color w:val="FF0000"/>
          <w:sz w:val="52"/>
          <w:szCs w:val="52"/>
        </w:rPr>
      </w:pPr>
    </w:p>
    <w:p w14:paraId="7F3EDED9" w14:textId="29F81B27" w:rsidR="00007A8C" w:rsidRDefault="00007A8C" w:rsidP="00E030A7">
      <w:pPr>
        <w:spacing w:line="480" w:lineRule="auto"/>
        <w:rPr>
          <w:rFonts w:cs="Times New Roman"/>
          <w:b/>
          <w:color w:val="FF0000"/>
          <w:sz w:val="52"/>
          <w:szCs w:val="52"/>
        </w:rPr>
      </w:pPr>
    </w:p>
    <w:p w14:paraId="2E36656F" w14:textId="77DE2AFD" w:rsidR="00007A8C" w:rsidRDefault="00007A8C" w:rsidP="00E030A7">
      <w:pPr>
        <w:spacing w:line="480" w:lineRule="auto"/>
        <w:rPr>
          <w:rFonts w:cs="Times New Roman"/>
          <w:b/>
          <w:color w:val="FF0000"/>
          <w:sz w:val="52"/>
          <w:szCs w:val="52"/>
        </w:rPr>
      </w:pPr>
    </w:p>
    <w:p w14:paraId="212419AF" w14:textId="77777777" w:rsidR="00007A8C" w:rsidRDefault="00007A8C" w:rsidP="00E030A7">
      <w:pPr>
        <w:spacing w:line="480" w:lineRule="auto"/>
        <w:rPr>
          <w:rFonts w:cs="Times New Roman"/>
          <w:b/>
          <w:color w:val="FF0000"/>
          <w:sz w:val="52"/>
          <w:szCs w:val="52"/>
        </w:rPr>
      </w:pPr>
    </w:p>
    <w:p w14:paraId="683291D0" w14:textId="724BAC2F" w:rsidR="00B833AF" w:rsidRDefault="00B833AF" w:rsidP="00E030A7">
      <w:pPr>
        <w:spacing w:line="480" w:lineRule="auto"/>
        <w:rPr>
          <w:rFonts w:cs="Times New Roman"/>
          <w:b/>
          <w:color w:val="FF0000"/>
          <w:sz w:val="52"/>
          <w:szCs w:val="52"/>
        </w:rPr>
      </w:pPr>
    </w:p>
    <w:p w14:paraId="5C197D03" w14:textId="77777777" w:rsidR="00512162" w:rsidRDefault="00512162" w:rsidP="00E030A7">
      <w:pPr>
        <w:spacing w:line="480" w:lineRule="auto"/>
        <w:rPr>
          <w:rFonts w:cs="Times New Roman"/>
          <w:b/>
          <w:color w:val="FF0000"/>
          <w:sz w:val="52"/>
          <w:szCs w:val="52"/>
        </w:rPr>
      </w:pPr>
    </w:p>
    <w:p w14:paraId="2810A9F5" w14:textId="4D747755" w:rsidR="00B553A4" w:rsidRPr="00CF20A3" w:rsidRDefault="000E558E" w:rsidP="002F718E">
      <w:pPr>
        <w:pStyle w:val="1"/>
      </w:pPr>
      <w:bookmarkStart w:id="509" w:name="_Toc15547225"/>
      <w:r w:rsidRPr="00660466">
        <w:rPr>
          <w:rFonts w:hint="eastAsia"/>
        </w:rPr>
        <w:t>Chapter</w:t>
      </w:r>
      <w:r w:rsidR="00504BF9" w:rsidRPr="00660466">
        <w:t xml:space="preserve"> </w:t>
      </w:r>
      <w:r w:rsidR="000E1178" w:rsidRPr="00660466">
        <w:t>5</w:t>
      </w:r>
      <w:r w:rsidR="00254E7A" w:rsidRPr="00660466">
        <w:t>:</w:t>
      </w:r>
      <w:r w:rsidR="00504BF9" w:rsidRPr="00660466">
        <w:t xml:space="preserve"> </w:t>
      </w:r>
      <w:r w:rsidR="00331577" w:rsidRPr="00660466">
        <w:t>S</w:t>
      </w:r>
      <w:r w:rsidR="002D5CE7" w:rsidRPr="00660466">
        <w:t>tudy o</w:t>
      </w:r>
      <w:r w:rsidR="00134E48" w:rsidRPr="00660466">
        <w:t xml:space="preserve">f </w:t>
      </w:r>
      <w:r w:rsidR="00331577" w:rsidRPr="00660466">
        <w:t>S</w:t>
      </w:r>
      <w:r w:rsidR="00134E48" w:rsidRPr="00660466">
        <w:t>upercritical</w:t>
      </w:r>
      <w:r w:rsidR="00134E48" w:rsidRPr="00167494">
        <w:t xml:space="preserve"> </w:t>
      </w:r>
      <w:r w:rsidR="00167494" w:rsidRPr="00167494">
        <w:rPr>
          <w:rFonts w:cs="Times New Roman"/>
        </w:rPr>
        <w:t>CO</w:t>
      </w:r>
      <w:r w:rsidR="00167494" w:rsidRPr="00167494">
        <w:rPr>
          <w:rFonts w:cs="Times New Roman"/>
          <w:vertAlign w:val="subscript"/>
        </w:rPr>
        <w:t>2</w:t>
      </w:r>
      <w:r w:rsidR="001708F2" w:rsidRPr="00167494">
        <w:t xml:space="preserve"> F</w:t>
      </w:r>
      <w:r w:rsidR="00D46E35" w:rsidRPr="00167494">
        <w:t>luid</w:t>
      </w:r>
      <w:r w:rsidR="00134E48" w:rsidRPr="00167494">
        <w:t xml:space="preserve"> in </w:t>
      </w:r>
      <w:r w:rsidR="00331577" w:rsidRPr="00167494">
        <w:t>E</w:t>
      </w:r>
      <w:r w:rsidR="00134E48" w:rsidRPr="00167494">
        <w:t>nhanced</w:t>
      </w:r>
      <w:r w:rsidR="00134E48" w:rsidRPr="00CF20A3">
        <w:t xml:space="preserve"> </w:t>
      </w:r>
      <w:r w:rsidR="00331577" w:rsidRPr="00CF20A3">
        <w:t>Oil</w:t>
      </w:r>
      <w:r w:rsidR="00134E48" w:rsidRPr="00CF20A3">
        <w:t xml:space="preserve"> </w:t>
      </w:r>
      <w:r w:rsidR="00331577" w:rsidRPr="00CF20A3">
        <w:t>Recovery</w:t>
      </w:r>
      <w:bookmarkEnd w:id="509"/>
    </w:p>
    <w:p w14:paraId="377175E6" w14:textId="77777777" w:rsidR="00331577" w:rsidRDefault="00331577" w:rsidP="00EE25A1">
      <w:pPr>
        <w:spacing w:line="480" w:lineRule="auto"/>
        <w:rPr>
          <w:rFonts w:cs="Times New Roman"/>
          <w:b/>
          <w:color w:val="FF0000"/>
          <w:sz w:val="52"/>
          <w:szCs w:val="52"/>
        </w:rPr>
      </w:pPr>
    </w:p>
    <w:p w14:paraId="60B487C8" w14:textId="4AECAFD4" w:rsidR="00F70E40" w:rsidRPr="00CF20A3" w:rsidRDefault="000E1178" w:rsidP="002F718E">
      <w:pPr>
        <w:pStyle w:val="2"/>
      </w:pPr>
      <w:bookmarkStart w:id="510" w:name="_Toc15547226"/>
      <w:r w:rsidRPr="00CF20A3">
        <w:t>5</w:t>
      </w:r>
      <w:r w:rsidR="00CD7DB8" w:rsidRPr="00CF20A3">
        <w:t>.1 Background</w:t>
      </w:r>
      <w:bookmarkEnd w:id="510"/>
    </w:p>
    <w:p w14:paraId="00733A85" w14:textId="58533792" w:rsidR="00F70E40" w:rsidRDefault="00F70E40" w:rsidP="00E3623D">
      <w:pPr>
        <w:spacing w:line="480" w:lineRule="auto"/>
        <w:rPr>
          <w:rFonts w:cs="Times New Roman"/>
          <w:sz w:val="24"/>
          <w:szCs w:val="24"/>
        </w:rPr>
      </w:pPr>
      <w:r>
        <w:rPr>
          <w:rFonts w:cs="Times New Roman"/>
          <w:b/>
          <w:color w:val="FF0000"/>
          <w:sz w:val="52"/>
          <w:szCs w:val="52"/>
        </w:rPr>
        <w:tab/>
      </w:r>
      <w:r w:rsidRPr="00E030A7">
        <w:rPr>
          <w:rFonts w:cs="Times New Roman"/>
          <w:sz w:val="24"/>
          <w:szCs w:val="24"/>
        </w:rPr>
        <w:t>I</w:t>
      </w:r>
      <w:r w:rsidRPr="00E030A7">
        <w:rPr>
          <w:rFonts w:cs="Times New Roman" w:hint="eastAsia"/>
          <w:sz w:val="24"/>
          <w:szCs w:val="24"/>
        </w:rPr>
        <w:t>n</w:t>
      </w:r>
      <w:r w:rsidRPr="00E030A7">
        <w:rPr>
          <w:rFonts w:cs="Times New Roman"/>
          <w:sz w:val="24"/>
          <w:szCs w:val="24"/>
        </w:rPr>
        <w:t xml:space="preserve"> </w:t>
      </w:r>
      <w:r w:rsidR="006479FB">
        <w:rPr>
          <w:rFonts w:cs="Times New Roman"/>
          <w:sz w:val="24"/>
          <w:szCs w:val="24"/>
        </w:rPr>
        <w:t xml:space="preserve">a </w:t>
      </w:r>
      <w:r w:rsidRPr="00E030A7">
        <w:rPr>
          <w:rFonts w:cs="Times New Roman" w:hint="eastAsia"/>
          <w:sz w:val="24"/>
          <w:szCs w:val="24"/>
        </w:rPr>
        <w:t>conventional</w:t>
      </w:r>
      <w:r w:rsidRPr="00E030A7">
        <w:rPr>
          <w:rFonts w:cs="Times New Roman"/>
          <w:sz w:val="24"/>
          <w:szCs w:val="24"/>
        </w:rPr>
        <w:t xml:space="preserve"> </w:t>
      </w:r>
      <w:r w:rsidRPr="00E030A7">
        <w:rPr>
          <w:rFonts w:cs="Times New Roman" w:hint="eastAsia"/>
          <w:sz w:val="24"/>
          <w:szCs w:val="24"/>
        </w:rPr>
        <w:t>oil</w:t>
      </w:r>
      <w:r w:rsidRPr="00E030A7">
        <w:rPr>
          <w:rFonts w:cs="Times New Roman"/>
          <w:sz w:val="24"/>
          <w:szCs w:val="24"/>
        </w:rPr>
        <w:t xml:space="preserve"> reservoir, about 5%</w:t>
      </w:r>
      <w:r w:rsidR="00167494">
        <w:rPr>
          <w:rFonts w:cs="Times New Roman"/>
          <w:sz w:val="24"/>
          <w:szCs w:val="24"/>
        </w:rPr>
        <w:t xml:space="preserve"> </w:t>
      </w:r>
      <w:r w:rsidRPr="00E030A7">
        <w:rPr>
          <w:rFonts w:cs="Times New Roman"/>
          <w:sz w:val="24"/>
          <w:szCs w:val="24"/>
        </w:rPr>
        <w:t>~</w:t>
      </w:r>
      <w:r w:rsidR="00167494">
        <w:rPr>
          <w:rFonts w:cs="Times New Roman"/>
          <w:sz w:val="24"/>
          <w:szCs w:val="24"/>
        </w:rPr>
        <w:t xml:space="preserve"> </w:t>
      </w:r>
      <w:r w:rsidRPr="00E030A7">
        <w:rPr>
          <w:rFonts w:cs="Times New Roman"/>
          <w:sz w:val="24"/>
          <w:szCs w:val="24"/>
        </w:rPr>
        <w:t xml:space="preserve">20% of original oil in </w:t>
      </w:r>
      <w:r w:rsidR="00C9564A" w:rsidRPr="00E030A7">
        <w:rPr>
          <w:rFonts w:cs="Times New Roman"/>
          <w:sz w:val="24"/>
          <w:szCs w:val="24"/>
        </w:rPr>
        <w:t>place (</w:t>
      </w:r>
      <w:r w:rsidRPr="00E030A7">
        <w:rPr>
          <w:rFonts w:cs="Times New Roman"/>
          <w:sz w:val="24"/>
          <w:szCs w:val="24"/>
        </w:rPr>
        <w:t>OOIP) can be produced by its primary recovery mechanism which is</w:t>
      </w:r>
      <w:r w:rsidR="00E3623D">
        <w:rPr>
          <w:rFonts w:cs="Times New Roman"/>
          <w:sz w:val="24"/>
          <w:szCs w:val="24"/>
        </w:rPr>
        <w:t xml:space="preserve"> its</w:t>
      </w:r>
      <w:r w:rsidRPr="00E030A7">
        <w:rPr>
          <w:rFonts w:cs="Times New Roman"/>
          <w:sz w:val="24"/>
          <w:szCs w:val="24"/>
        </w:rPr>
        <w:t xml:space="preserve"> natural reservoir energy</w:t>
      </w:r>
      <w:r w:rsidR="00167494">
        <w:rPr>
          <w:rFonts w:cs="Times New Roman"/>
          <w:sz w:val="24"/>
          <w:szCs w:val="24"/>
        </w:rPr>
        <w:t xml:space="preserve"> </w:t>
      </w:r>
      <w:r w:rsidR="00167494" w:rsidRPr="00512162">
        <w:rPr>
          <w:rFonts w:cs="Times New Roman"/>
          <w:sz w:val="24"/>
          <w:szCs w:val="24"/>
        </w:rPr>
        <w:t>(</w:t>
      </w:r>
      <w:bookmarkStart w:id="511" w:name="_Hlk15227508"/>
      <w:r w:rsidR="00512162" w:rsidRPr="00512162">
        <w:rPr>
          <w:rFonts w:cs="Times New Roman"/>
          <w:sz w:val="24"/>
          <w:szCs w:val="24"/>
        </w:rPr>
        <w:t xml:space="preserve">Stalkup et al. </w:t>
      </w:r>
      <w:r w:rsidR="00167494" w:rsidRPr="00512162">
        <w:rPr>
          <w:rFonts w:cs="Times New Roman"/>
          <w:sz w:val="24"/>
          <w:szCs w:val="24"/>
        </w:rPr>
        <w:t>1984</w:t>
      </w:r>
      <w:bookmarkEnd w:id="511"/>
      <w:r w:rsidR="00167494" w:rsidRPr="00512162">
        <w:rPr>
          <w:rFonts w:cs="Times New Roman"/>
          <w:sz w:val="24"/>
          <w:szCs w:val="24"/>
        </w:rPr>
        <w:t>)</w:t>
      </w:r>
      <w:r w:rsidRPr="00512162">
        <w:rPr>
          <w:rFonts w:cs="Times New Roman"/>
          <w:sz w:val="24"/>
          <w:szCs w:val="24"/>
        </w:rPr>
        <w:t>. Because</w:t>
      </w:r>
      <w:r w:rsidRPr="00E030A7">
        <w:rPr>
          <w:rFonts w:cs="Times New Roman"/>
          <w:sz w:val="24"/>
          <w:szCs w:val="24"/>
        </w:rPr>
        <w:t xml:space="preserve"> a large amount of oil still </w:t>
      </w:r>
      <w:r w:rsidR="00504BF9" w:rsidRPr="00E030A7">
        <w:rPr>
          <w:rFonts w:cs="Times New Roman"/>
          <w:sz w:val="24"/>
          <w:szCs w:val="24"/>
        </w:rPr>
        <w:t>leaves</w:t>
      </w:r>
      <w:r w:rsidRPr="00E030A7">
        <w:rPr>
          <w:rFonts w:cs="Times New Roman"/>
          <w:sz w:val="24"/>
          <w:szCs w:val="24"/>
        </w:rPr>
        <w:t xml:space="preserve"> in </w:t>
      </w:r>
      <w:r w:rsidR="007C5A7C">
        <w:rPr>
          <w:rFonts w:cs="Times New Roman"/>
          <w:sz w:val="24"/>
          <w:szCs w:val="24"/>
        </w:rPr>
        <w:t xml:space="preserve">the </w:t>
      </w:r>
      <w:r w:rsidRPr="00E030A7">
        <w:rPr>
          <w:rFonts w:cs="Times New Roman"/>
          <w:sz w:val="24"/>
          <w:szCs w:val="24"/>
        </w:rPr>
        <w:t>reservoir</w:t>
      </w:r>
      <w:r w:rsidR="00045FF9" w:rsidRPr="00E030A7">
        <w:rPr>
          <w:rFonts w:cs="Times New Roman"/>
          <w:sz w:val="24"/>
          <w:szCs w:val="24"/>
        </w:rPr>
        <w:t xml:space="preserve"> after primary </w:t>
      </w:r>
      <w:r w:rsidR="00831CB9" w:rsidRPr="00E030A7">
        <w:rPr>
          <w:rFonts w:cs="Times New Roman"/>
          <w:sz w:val="24"/>
          <w:szCs w:val="24"/>
        </w:rPr>
        <w:t>recovery,</w:t>
      </w:r>
      <w:r w:rsidRPr="00E030A7">
        <w:rPr>
          <w:rFonts w:cs="Times New Roman"/>
          <w:sz w:val="24"/>
          <w:szCs w:val="24"/>
        </w:rPr>
        <w:t xml:space="preserve"> normally the </w:t>
      </w:r>
      <w:r w:rsidR="00045FF9" w:rsidRPr="00E030A7">
        <w:rPr>
          <w:rFonts w:cs="Times New Roman"/>
          <w:sz w:val="24"/>
          <w:szCs w:val="24"/>
        </w:rPr>
        <w:t>secondary</w:t>
      </w:r>
      <w:r w:rsidRPr="00E030A7">
        <w:rPr>
          <w:rFonts w:cs="Times New Roman"/>
          <w:sz w:val="24"/>
          <w:szCs w:val="24"/>
        </w:rPr>
        <w:t xml:space="preserve"> </w:t>
      </w:r>
      <w:r w:rsidR="00045FF9" w:rsidRPr="00E030A7">
        <w:rPr>
          <w:rFonts w:cs="Times New Roman"/>
          <w:sz w:val="24"/>
          <w:szCs w:val="24"/>
        </w:rPr>
        <w:t xml:space="preserve">and </w:t>
      </w:r>
      <w:r w:rsidR="00831CB9" w:rsidRPr="00E030A7">
        <w:rPr>
          <w:rFonts w:cs="Times New Roman"/>
          <w:sz w:val="24"/>
          <w:szCs w:val="24"/>
        </w:rPr>
        <w:t xml:space="preserve">tertiary </w:t>
      </w:r>
      <w:r w:rsidRPr="00E030A7">
        <w:rPr>
          <w:rFonts w:cs="Times New Roman"/>
          <w:sz w:val="24"/>
          <w:szCs w:val="24"/>
        </w:rPr>
        <w:t>recover</w:t>
      </w:r>
      <w:r w:rsidR="007C5A7C">
        <w:rPr>
          <w:rFonts w:cs="Times New Roman"/>
          <w:sz w:val="24"/>
          <w:szCs w:val="24"/>
        </w:rPr>
        <w:t>y</w:t>
      </w:r>
      <w:r w:rsidRPr="00E030A7">
        <w:rPr>
          <w:rFonts w:cs="Times New Roman"/>
          <w:sz w:val="24"/>
          <w:szCs w:val="24"/>
        </w:rPr>
        <w:t xml:space="preserve"> </w:t>
      </w:r>
      <w:r w:rsidR="00045FF9" w:rsidRPr="00E030A7">
        <w:rPr>
          <w:rFonts w:cs="Times New Roman"/>
          <w:sz w:val="24"/>
          <w:szCs w:val="24"/>
        </w:rPr>
        <w:t>methods</w:t>
      </w:r>
      <w:r w:rsidRPr="00E030A7">
        <w:rPr>
          <w:rFonts w:cs="Times New Roman"/>
          <w:sz w:val="24"/>
          <w:szCs w:val="24"/>
        </w:rPr>
        <w:t xml:space="preserve"> are applied to enhance oil recovery.</w:t>
      </w:r>
      <w:r w:rsidR="00BF416A">
        <w:rPr>
          <w:rFonts w:cs="Times New Roman"/>
          <w:sz w:val="24"/>
          <w:szCs w:val="24"/>
        </w:rPr>
        <w:t xml:space="preserve"> W</w:t>
      </w:r>
      <w:r w:rsidR="00BF416A">
        <w:rPr>
          <w:rFonts w:cs="Times New Roman" w:hint="eastAsia"/>
          <w:sz w:val="24"/>
          <w:szCs w:val="24"/>
        </w:rPr>
        <w:t>aterfl</w:t>
      </w:r>
      <w:r w:rsidR="00BF416A">
        <w:rPr>
          <w:rFonts w:cs="Times New Roman"/>
          <w:sz w:val="24"/>
          <w:szCs w:val="24"/>
        </w:rPr>
        <w:t xml:space="preserve">ooding is the most common secondary-recovery method. </w:t>
      </w:r>
      <w:r w:rsidR="00831CB9" w:rsidRPr="00E030A7">
        <w:rPr>
          <w:rFonts w:cs="Times New Roman"/>
          <w:sz w:val="24"/>
          <w:szCs w:val="24"/>
        </w:rPr>
        <w:t>According to</w:t>
      </w:r>
      <w:r w:rsidR="00831CB9">
        <w:rPr>
          <w:rFonts w:cs="Times New Roman"/>
          <w:sz w:val="24"/>
          <w:szCs w:val="24"/>
        </w:rPr>
        <w:t xml:space="preserve"> research studies, the combination of primary recovery and second recovery can produce 20%</w:t>
      </w:r>
      <w:r w:rsidR="00A00E43">
        <w:rPr>
          <w:rFonts w:cs="Times New Roman"/>
          <w:sz w:val="24"/>
          <w:szCs w:val="24"/>
        </w:rPr>
        <w:t xml:space="preserve"> </w:t>
      </w:r>
      <w:r w:rsidR="00831CB9">
        <w:rPr>
          <w:rFonts w:cs="Times New Roman"/>
          <w:sz w:val="24"/>
          <w:szCs w:val="24"/>
        </w:rPr>
        <w:t>~</w:t>
      </w:r>
      <w:r w:rsidR="00A00E43">
        <w:rPr>
          <w:rFonts w:cs="Times New Roman"/>
          <w:sz w:val="24"/>
          <w:szCs w:val="24"/>
        </w:rPr>
        <w:t xml:space="preserve"> </w:t>
      </w:r>
      <w:r w:rsidR="00831CB9">
        <w:rPr>
          <w:rFonts w:cs="Times New Roman"/>
          <w:sz w:val="24"/>
          <w:szCs w:val="24"/>
        </w:rPr>
        <w:t xml:space="preserve">45% </w:t>
      </w:r>
      <w:r w:rsidR="00831CB9" w:rsidRPr="00512162">
        <w:rPr>
          <w:rFonts w:cs="Times New Roman"/>
          <w:sz w:val="24"/>
          <w:szCs w:val="24"/>
        </w:rPr>
        <w:t>of OOIP</w:t>
      </w:r>
      <w:r w:rsidR="00512162" w:rsidRPr="00512162">
        <w:rPr>
          <w:rFonts w:cs="Times New Roman"/>
          <w:sz w:val="24"/>
          <w:szCs w:val="24"/>
        </w:rPr>
        <w:t xml:space="preserve"> (Stalkup et al. </w:t>
      </w:r>
      <w:r w:rsidR="00087446" w:rsidRPr="00512162">
        <w:rPr>
          <w:rFonts w:cs="Times New Roman"/>
          <w:sz w:val="24"/>
          <w:szCs w:val="24"/>
        </w:rPr>
        <w:t xml:space="preserve">1984; </w:t>
      </w:r>
      <w:bookmarkStart w:id="512" w:name="_Hlk15227516"/>
      <w:r w:rsidR="00512162" w:rsidRPr="00512162">
        <w:rPr>
          <w:rFonts w:cs="Times New Roman"/>
          <w:sz w:val="24"/>
          <w:szCs w:val="24"/>
        </w:rPr>
        <w:t xml:space="preserve">Tzimas et al. </w:t>
      </w:r>
      <w:r w:rsidR="00087446" w:rsidRPr="00512162">
        <w:rPr>
          <w:rFonts w:cs="Times New Roman"/>
          <w:sz w:val="24"/>
          <w:szCs w:val="24"/>
        </w:rPr>
        <w:t>2005</w:t>
      </w:r>
      <w:bookmarkEnd w:id="512"/>
      <w:r w:rsidR="00087446" w:rsidRPr="00512162">
        <w:rPr>
          <w:rFonts w:cs="Times New Roman"/>
          <w:sz w:val="24"/>
          <w:szCs w:val="24"/>
        </w:rPr>
        <w:t>)</w:t>
      </w:r>
      <w:r w:rsidR="008E0B56" w:rsidRPr="00512162">
        <w:rPr>
          <w:rFonts w:cs="Times New Roman"/>
          <w:sz w:val="24"/>
          <w:szCs w:val="24"/>
        </w:rPr>
        <w:t>, so</w:t>
      </w:r>
      <w:r w:rsidR="00504BF9" w:rsidRPr="00512162">
        <w:rPr>
          <w:rFonts w:cs="Times New Roman"/>
          <w:sz w:val="24"/>
          <w:szCs w:val="24"/>
        </w:rPr>
        <w:t xml:space="preserve"> </w:t>
      </w:r>
      <w:r w:rsidR="006B04AC" w:rsidRPr="00512162">
        <w:rPr>
          <w:rFonts w:cs="Times New Roman"/>
          <w:sz w:val="24"/>
          <w:szCs w:val="24"/>
        </w:rPr>
        <w:t>it</w:t>
      </w:r>
      <w:r w:rsidR="006B04AC">
        <w:rPr>
          <w:rFonts w:cs="Times New Roman"/>
          <w:sz w:val="24"/>
          <w:szCs w:val="24"/>
        </w:rPr>
        <w:t xml:space="preserve"> is no doubt that there is still a large amount of residual oil in place.</w:t>
      </w:r>
      <w:r w:rsidR="00E3623D">
        <w:rPr>
          <w:rFonts w:cs="Times New Roman"/>
          <w:sz w:val="24"/>
          <w:szCs w:val="24"/>
        </w:rPr>
        <w:t xml:space="preserve"> Therefore,</w:t>
      </w:r>
      <w:r w:rsidR="00831CB9">
        <w:rPr>
          <w:rFonts w:cs="Times New Roman"/>
          <w:sz w:val="24"/>
          <w:szCs w:val="24"/>
        </w:rPr>
        <w:t xml:space="preserve"> the tertiary recover</w:t>
      </w:r>
      <w:r w:rsidR="006B04AC">
        <w:rPr>
          <w:rFonts w:cs="Times New Roman"/>
          <w:sz w:val="24"/>
          <w:szCs w:val="24"/>
        </w:rPr>
        <w:t>y</w:t>
      </w:r>
      <w:r w:rsidR="00831CB9">
        <w:rPr>
          <w:rFonts w:cs="Times New Roman"/>
          <w:sz w:val="24"/>
          <w:szCs w:val="24"/>
        </w:rPr>
        <w:t xml:space="preserve"> methods are </w:t>
      </w:r>
      <w:r w:rsidR="006B04AC">
        <w:rPr>
          <w:rFonts w:cs="Times New Roman"/>
          <w:sz w:val="24"/>
          <w:szCs w:val="24"/>
        </w:rPr>
        <w:t xml:space="preserve">designed to deplete </w:t>
      </w:r>
      <w:r w:rsidR="007C5A7C">
        <w:rPr>
          <w:rFonts w:cs="Times New Roman"/>
          <w:sz w:val="24"/>
          <w:szCs w:val="24"/>
        </w:rPr>
        <w:t xml:space="preserve">the </w:t>
      </w:r>
      <w:r w:rsidR="006B04AC">
        <w:rPr>
          <w:rFonts w:cs="Times New Roman"/>
          <w:sz w:val="24"/>
          <w:szCs w:val="24"/>
        </w:rPr>
        <w:t>reservoir again.</w:t>
      </w:r>
      <w:r w:rsidR="00434761">
        <w:rPr>
          <w:rFonts w:cs="Times New Roman"/>
          <w:sz w:val="24"/>
          <w:szCs w:val="24"/>
        </w:rPr>
        <w:t xml:space="preserve"> For</w:t>
      </w:r>
      <w:r w:rsidR="00831CB9">
        <w:rPr>
          <w:rFonts w:cs="Times New Roman"/>
          <w:sz w:val="24"/>
          <w:szCs w:val="24"/>
        </w:rPr>
        <w:t xml:space="preserve"> tertiary</w:t>
      </w:r>
      <w:r w:rsidR="00434761">
        <w:rPr>
          <w:rFonts w:cs="Times New Roman"/>
          <w:sz w:val="24"/>
          <w:szCs w:val="24"/>
        </w:rPr>
        <w:t>-</w:t>
      </w:r>
      <w:r w:rsidR="00831CB9">
        <w:rPr>
          <w:rFonts w:cs="Times New Roman"/>
          <w:sz w:val="24"/>
          <w:szCs w:val="24"/>
        </w:rPr>
        <w:t>recovery</w:t>
      </w:r>
      <w:r w:rsidR="00434761">
        <w:rPr>
          <w:rFonts w:cs="Times New Roman"/>
          <w:sz w:val="24"/>
          <w:szCs w:val="24"/>
        </w:rPr>
        <w:t xml:space="preserve"> methods</w:t>
      </w:r>
      <w:r w:rsidR="00831CB9">
        <w:rPr>
          <w:rFonts w:cs="Times New Roman"/>
          <w:sz w:val="24"/>
          <w:szCs w:val="24"/>
        </w:rPr>
        <w:t xml:space="preserve">, </w:t>
      </w:r>
      <w:r w:rsidR="004D021F">
        <w:rPr>
          <w:rFonts w:cs="Times New Roman"/>
          <w:sz w:val="24"/>
          <w:szCs w:val="24"/>
        </w:rPr>
        <w:t>there are 3 basic categories:</w:t>
      </w:r>
    </w:p>
    <w:p w14:paraId="2D34F473" w14:textId="00F42E23" w:rsidR="004D021F" w:rsidRPr="004D021F" w:rsidRDefault="004D021F" w:rsidP="004D021F">
      <w:pPr>
        <w:pStyle w:val="a3"/>
        <w:numPr>
          <w:ilvl w:val="0"/>
          <w:numId w:val="4"/>
        </w:numPr>
        <w:spacing w:line="480" w:lineRule="auto"/>
        <w:ind w:firstLineChars="0"/>
        <w:jc w:val="left"/>
        <w:rPr>
          <w:rFonts w:cs="Times New Roman"/>
          <w:sz w:val="24"/>
          <w:szCs w:val="24"/>
        </w:rPr>
      </w:pPr>
      <w:r w:rsidRPr="004D021F">
        <w:rPr>
          <w:rFonts w:cs="Times New Roman"/>
          <w:sz w:val="24"/>
          <w:szCs w:val="24"/>
        </w:rPr>
        <w:t>Thermal flooding: steam flood, in-situ combustion</w:t>
      </w:r>
    </w:p>
    <w:p w14:paraId="470AB5FB" w14:textId="37E7EB63" w:rsidR="004D021F" w:rsidRDefault="004D021F" w:rsidP="004D021F">
      <w:pPr>
        <w:pStyle w:val="a3"/>
        <w:numPr>
          <w:ilvl w:val="0"/>
          <w:numId w:val="4"/>
        </w:numPr>
        <w:spacing w:line="480" w:lineRule="auto"/>
        <w:ind w:firstLineChars="0"/>
        <w:jc w:val="left"/>
        <w:rPr>
          <w:rFonts w:cs="Times New Roman"/>
          <w:sz w:val="24"/>
          <w:szCs w:val="24"/>
        </w:rPr>
      </w:pPr>
      <w:r>
        <w:rPr>
          <w:rFonts w:cs="Times New Roman"/>
          <w:sz w:val="24"/>
          <w:szCs w:val="24"/>
        </w:rPr>
        <w:t xml:space="preserve">Chemical flooding: polymer flooding </w:t>
      </w:r>
    </w:p>
    <w:p w14:paraId="0A1E9442" w14:textId="46C792DA" w:rsidR="00235D33" w:rsidRDefault="008E0B56" w:rsidP="00235D33">
      <w:pPr>
        <w:pStyle w:val="a3"/>
        <w:numPr>
          <w:ilvl w:val="0"/>
          <w:numId w:val="4"/>
        </w:numPr>
        <w:spacing w:line="480" w:lineRule="auto"/>
        <w:ind w:firstLineChars="0"/>
        <w:jc w:val="left"/>
        <w:rPr>
          <w:rFonts w:cs="Times New Roman"/>
          <w:sz w:val="24"/>
          <w:szCs w:val="24"/>
        </w:rPr>
      </w:pPr>
      <w:r>
        <w:rPr>
          <w:rFonts w:cs="Times New Roman"/>
          <w:sz w:val="24"/>
          <w:szCs w:val="24"/>
        </w:rPr>
        <w:t>Imm</w:t>
      </w:r>
      <w:r w:rsidR="00235D33">
        <w:rPr>
          <w:rFonts w:cs="Times New Roman"/>
          <w:sz w:val="24"/>
          <w:szCs w:val="24"/>
        </w:rPr>
        <w:t xml:space="preserve">iscible flooding: </w:t>
      </w:r>
      <w:r w:rsidR="00D13C95">
        <w:rPr>
          <w:rFonts w:cs="Times New Roman"/>
          <w:sz w:val="24"/>
          <w:szCs w:val="24"/>
        </w:rPr>
        <w:t>CO</w:t>
      </w:r>
      <w:r w:rsidR="00D13C95" w:rsidRPr="00052161">
        <w:rPr>
          <w:rFonts w:cs="Times New Roman"/>
          <w:sz w:val="24"/>
          <w:szCs w:val="24"/>
          <w:vertAlign w:val="subscript"/>
        </w:rPr>
        <w:t>2</w:t>
      </w:r>
      <w:r w:rsidR="00235D33">
        <w:rPr>
          <w:rFonts w:cs="Times New Roman"/>
          <w:sz w:val="24"/>
          <w:szCs w:val="24"/>
        </w:rPr>
        <w:t xml:space="preserve"> injection method</w:t>
      </w:r>
      <w:r w:rsidR="002A483C">
        <w:rPr>
          <w:rFonts w:cs="Times New Roman"/>
          <w:sz w:val="24"/>
          <w:szCs w:val="24"/>
        </w:rPr>
        <w:t xml:space="preserve"> (</w:t>
      </w:r>
      <w:r w:rsidR="00D13C95">
        <w:rPr>
          <w:rFonts w:cs="Times New Roman"/>
          <w:sz w:val="24"/>
          <w:szCs w:val="24"/>
        </w:rPr>
        <w:t>CO</w:t>
      </w:r>
      <w:r w:rsidR="00D13C95" w:rsidRPr="00052161">
        <w:rPr>
          <w:rFonts w:cs="Times New Roman"/>
          <w:sz w:val="24"/>
          <w:szCs w:val="24"/>
          <w:vertAlign w:val="subscript"/>
        </w:rPr>
        <w:t>2</w:t>
      </w:r>
      <w:r w:rsidR="002A483C">
        <w:rPr>
          <w:rFonts w:cs="Times New Roman"/>
          <w:sz w:val="24"/>
          <w:szCs w:val="24"/>
        </w:rPr>
        <w:t xml:space="preserve"> flooding)</w:t>
      </w:r>
      <w:r w:rsidR="00235D33">
        <w:rPr>
          <w:rFonts w:cs="Times New Roman"/>
          <w:sz w:val="24"/>
          <w:szCs w:val="24"/>
        </w:rPr>
        <w:t xml:space="preserve">. </w:t>
      </w:r>
    </w:p>
    <w:p w14:paraId="1C20D8B2" w14:textId="63993D5F" w:rsidR="00091390" w:rsidRDefault="00D13C95" w:rsidP="00B579D4">
      <w:pPr>
        <w:spacing w:line="480" w:lineRule="auto"/>
        <w:rPr>
          <w:rFonts w:cs="Times New Roman"/>
          <w:sz w:val="24"/>
          <w:szCs w:val="24"/>
        </w:rPr>
      </w:pPr>
      <w:r>
        <w:rPr>
          <w:rFonts w:cs="Times New Roman"/>
          <w:sz w:val="24"/>
          <w:szCs w:val="24"/>
        </w:rPr>
        <w:t>CO</w:t>
      </w:r>
      <w:r w:rsidRPr="00052161">
        <w:rPr>
          <w:rFonts w:cs="Times New Roman"/>
          <w:sz w:val="24"/>
          <w:szCs w:val="24"/>
          <w:vertAlign w:val="subscript"/>
        </w:rPr>
        <w:t>2</w:t>
      </w:r>
      <w:r w:rsidR="002A483C">
        <w:rPr>
          <w:rFonts w:cs="Times New Roman"/>
          <w:sz w:val="24"/>
          <w:szCs w:val="24"/>
        </w:rPr>
        <w:t xml:space="preserve"> flooding has been </w:t>
      </w:r>
      <w:r w:rsidR="00910968">
        <w:rPr>
          <w:rFonts w:cs="Times New Roman"/>
          <w:sz w:val="24"/>
          <w:szCs w:val="24"/>
        </w:rPr>
        <w:t>proved</w:t>
      </w:r>
      <w:r w:rsidR="002A483C">
        <w:rPr>
          <w:rFonts w:cs="Times New Roman"/>
          <w:sz w:val="24"/>
          <w:szCs w:val="24"/>
        </w:rPr>
        <w:t xml:space="preserve"> </w:t>
      </w:r>
      <w:r w:rsidR="00910968">
        <w:rPr>
          <w:rFonts w:cs="Times New Roman"/>
          <w:sz w:val="24"/>
          <w:szCs w:val="24"/>
        </w:rPr>
        <w:t>that it can be used to enhance oil recovery successfully</w:t>
      </w:r>
      <w:r w:rsidR="00B579D4">
        <w:rPr>
          <w:rFonts w:cs="Times New Roman"/>
          <w:sz w:val="24"/>
          <w:szCs w:val="24"/>
        </w:rPr>
        <w:t xml:space="preserve">. The </w:t>
      </w:r>
      <w:r w:rsidR="00235D33" w:rsidRPr="00235D33">
        <w:rPr>
          <w:rFonts w:cs="Times New Roman"/>
          <w:sz w:val="24"/>
          <w:szCs w:val="24"/>
        </w:rPr>
        <w:t>carbon dioxide</w:t>
      </w:r>
      <w:r w:rsidR="00235D33">
        <w:rPr>
          <w:rFonts w:cs="Times New Roman"/>
          <w:sz w:val="24"/>
          <w:szCs w:val="24"/>
        </w:rPr>
        <w:t xml:space="preserve"> (</w:t>
      </w:r>
      <w:r>
        <w:rPr>
          <w:rFonts w:cs="Times New Roman"/>
          <w:sz w:val="24"/>
          <w:szCs w:val="24"/>
        </w:rPr>
        <w:t>CO</w:t>
      </w:r>
      <w:r w:rsidRPr="00052161">
        <w:rPr>
          <w:rFonts w:cs="Times New Roman"/>
          <w:sz w:val="24"/>
          <w:szCs w:val="24"/>
          <w:vertAlign w:val="subscript"/>
        </w:rPr>
        <w:t>2</w:t>
      </w:r>
      <w:r w:rsidR="00235D33">
        <w:rPr>
          <w:rFonts w:cs="Times New Roman"/>
          <w:sz w:val="24"/>
          <w:szCs w:val="24"/>
        </w:rPr>
        <w:t>)</w:t>
      </w:r>
      <w:r w:rsidR="00910968">
        <w:rPr>
          <w:rFonts w:cs="Times New Roman"/>
          <w:sz w:val="24"/>
          <w:szCs w:val="24"/>
        </w:rPr>
        <w:t xml:space="preserve"> </w:t>
      </w:r>
      <w:r w:rsidR="008E0B56">
        <w:rPr>
          <w:rFonts w:cs="Times New Roman"/>
          <w:sz w:val="24"/>
          <w:szCs w:val="24"/>
        </w:rPr>
        <w:t>is</w:t>
      </w:r>
      <w:r w:rsidR="00A00E43">
        <w:rPr>
          <w:rFonts w:cs="Times New Roman"/>
          <w:sz w:val="24"/>
          <w:szCs w:val="24"/>
        </w:rPr>
        <w:t xml:space="preserve"> highly soluble in oil, therefore it</w:t>
      </w:r>
      <w:r w:rsidR="00910968">
        <w:rPr>
          <w:rFonts w:cs="Times New Roman"/>
          <w:sz w:val="24"/>
          <w:szCs w:val="24"/>
        </w:rPr>
        <w:t xml:space="preserve"> can reduce oil viscosity, </w:t>
      </w:r>
      <w:r w:rsidR="00B579D4">
        <w:rPr>
          <w:rFonts w:cs="Times New Roman"/>
          <w:sz w:val="24"/>
          <w:szCs w:val="24"/>
        </w:rPr>
        <w:lastRenderedPageBreak/>
        <w:t>cause</w:t>
      </w:r>
      <w:r w:rsidR="00910968">
        <w:rPr>
          <w:rFonts w:cs="Times New Roman"/>
          <w:sz w:val="24"/>
          <w:szCs w:val="24"/>
        </w:rPr>
        <w:t xml:space="preserve"> oil swelling and decrease </w:t>
      </w:r>
      <w:r w:rsidR="007C5A7C">
        <w:rPr>
          <w:rFonts w:cs="Times New Roman"/>
          <w:sz w:val="24"/>
          <w:szCs w:val="24"/>
        </w:rPr>
        <w:t xml:space="preserve">the </w:t>
      </w:r>
      <w:r w:rsidR="00910968">
        <w:rPr>
          <w:rFonts w:cs="Times New Roman"/>
          <w:sz w:val="24"/>
          <w:szCs w:val="24"/>
        </w:rPr>
        <w:t>surface tension of residual oil.</w:t>
      </w:r>
      <w:r w:rsidR="007E18BB">
        <w:rPr>
          <w:rFonts w:cs="Times New Roman"/>
          <w:sz w:val="24"/>
          <w:szCs w:val="24"/>
        </w:rPr>
        <w:t xml:space="preserve"> But the disadvantages of</w:t>
      </w:r>
      <w:r w:rsidR="00434761">
        <w:rPr>
          <w:rFonts w:cs="Times New Roman"/>
          <w:sz w:val="24"/>
          <w:szCs w:val="24"/>
        </w:rPr>
        <w:t xml:space="preserve"> tradition </w:t>
      </w:r>
      <w:r>
        <w:rPr>
          <w:rFonts w:cs="Times New Roman"/>
          <w:sz w:val="24"/>
          <w:szCs w:val="24"/>
        </w:rPr>
        <w:t>CO</w:t>
      </w:r>
      <w:r w:rsidRPr="00052161">
        <w:rPr>
          <w:rFonts w:cs="Times New Roman"/>
          <w:sz w:val="24"/>
          <w:szCs w:val="24"/>
          <w:vertAlign w:val="subscript"/>
        </w:rPr>
        <w:t>2</w:t>
      </w:r>
      <w:r w:rsidR="007E18BB">
        <w:rPr>
          <w:rFonts w:cs="Times New Roman"/>
          <w:sz w:val="24"/>
          <w:szCs w:val="24"/>
        </w:rPr>
        <w:t xml:space="preserve"> flooding </w:t>
      </w:r>
      <w:r w:rsidR="00091390" w:rsidRPr="00512162">
        <w:rPr>
          <w:rFonts w:cs="Times New Roman"/>
          <w:sz w:val="24"/>
          <w:szCs w:val="24"/>
        </w:rPr>
        <w:t>are</w:t>
      </w:r>
      <w:r w:rsidR="007E18BB" w:rsidRPr="00512162">
        <w:rPr>
          <w:rFonts w:cs="Times New Roman"/>
          <w:sz w:val="24"/>
          <w:szCs w:val="24"/>
        </w:rPr>
        <w:t xml:space="preserve"> obvious and inevitable</w:t>
      </w:r>
      <w:r w:rsidR="00087446" w:rsidRPr="00512162">
        <w:rPr>
          <w:rFonts w:cs="Times New Roman"/>
          <w:sz w:val="24"/>
          <w:szCs w:val="24"/>
        </w:rPr>
        <w:t xml:space="preserve"> (</w:t>
      </w:r>
      <w:bookmarkStart w:id="513" w:name="_Hlk15227524"/>
      <w:r w:rsidR="00512162" w:rsidRPr="00512162">
        <w:rPr>
          <w:rFonts w:cs="Times New Roman"/>
          <w:sz w:val="24"/>
          <w:szCs w:val="24"/>
        </w:rPr>
        <w:t xml:space="preserve">Verma </w:t>
      </w:r>
      <w:r w:rsidR="00087446" w:rsidRPr="00512162">
        <w:rPr>
          <w:rFonts w:cs="Times New Roman"/>
          <w:sz w:val="24"/>
          <w:szCs w:val="24"/>
        </w:rPr>
        <w:t xml:space="preserve">2015; </w:t>
      </w:r>
      <w:bookmarkStart w:id="514" w:name="_Hlk15227531"/>
      <w:bookmarkEnd w:id="513"/>
      <w:r w:rsidR="00512162" w:rsidRPr="00512162">
        <w:rPr>
          <w:rFonts w:cs="Times New Roman"/>
          <w:sz w:val="24"/>
          <w:szCs w:val="24"/>
        </w:rPr>
        <w:t xml:space="preserve">Wang et al. </w:t>
      </w:r>
      <w:r w:rsidR="00087446" w:rsidRPr="00512162">
        <w:rPr>
          <w:rFonts w:cs="Times New Roman"/>
          <w:sz w:val="24"/>
          <w:szCs w:val="24"/>
        </w:rPr>
        <w:t>2017</w:t>
      </w:r>
      <w:bookmarkEnd w:id="514"/>
      <w:r w:rsidR="00087446" w:rsidRPr="00512162">
        <w:rPr>
          <w:rFonts w:cs="Times New Roman"/>
          <w:sz w:val="24"/>
          <w:szCs w:val="24"/>
        </w:rPr>
        <w:t>)</w:t>
      </w:r>
      <w:r w:rsidR="00091390" w:rsidRPr="00512162">
        <w:rPr>
          <w:rFonts w:cs="Times New Roman"/>
          <w:sz w:val="24"/>
          <w:szCs w:val="24"/>
        </w:rPr>
        <w:t xml:space="preserve">, for </w:t>
      </w:r>
      <w:r w:rsidR="00091390">
        <w:rPr>
          <w:rFonts w:cs="Times New Roman"/>
          <w:sz w:val="24"/>
          <w:szCs w:val="24"/>
        </w:rPr>
        <w:t>example:</w:t>
      </w:r>
    </w:p>
    <w:p w14:paraId="6B604AF6" w14:textId="7715A702" w:rsidR="00A82503" w:rsidRDefault="007C5A7C" w:rsidP="00B579D4">
      <w:pPr>
        <w:pStyle w:val="a3"/>
        <w:numPr>
          <w:ilvl w:val="0"/>
          <w:numId w:val="5"/>
        </w:numPr>
        <w:spacing w:line="480" w:lineRule="auto"/>
        <w:ind w:firstLineChars="0"/>
        <w:rPr>
          <w:rFonts w:cs="Times New Roman"/>
          <w:sz w:val="24"/>
          <w:szCs w:val="24"/>
        </w:rPr>
      </w:pPr>
      <w:r>
        <w:rPr>
          <w:rFonts w:cs="Times New Roman"/>
          <w:sz w:val="24"/>
          <w:szCs w:val="24"/>
        </w:rPr>
        <w:t>The c</w:t>
      </w:r>
      <w:r w:rsidR="00A82503">
        <w:rPr>
          <w:rFonts w:cs="Times New Roman" w:hint="eastAsia"/>
          <w:sz w:val="24"/>
          <w:szCs w:val="24"/>
        </w:rPr>
        <w:t>ritical</w:t>
      </w:r>
      <w:r w:rsidR="00A82503">
        <w:rPr>
          <w:rFonts w:cs="Times New Roman"/>
          <w:sz w:val="24"/>
          <w:szCs w:val="24"/>
        </w:rPr>
        <w:t xml:space="preserve"> requirement of </w:t>
      </w:r>
      <w:r>
        <w:rPr>
          <w:rFonts w:cs="Times New Roman"/>
          <w:sz w:val="24"/>
          <w:szCs w:val="24"/>
        </w:rPr>
        <w:t xml:space="preserve">a </w:t>
      </w:r>
      <w:r w:rsidR="00D13C95">
        <w:rPr>
          <w:rFonts w:cs="Times New Roman"/>
          <w:sz w:val="24"/>
          <w:szCs w:val="24"/>
        </w:rPr>
        <w:t>CO</w:t>
      </w:r>
      <w:r w:rsidR="00D13C95" w:rsidRPr="00052161">
        <w:rPr>
          <w:rFonts w:cs="Times New Roman"/>
          <w:sz w:val="24"/>
          <w:szCs w:val="24"/>
          <w:vertAlign w:val="subscript"/>
        </w:rPr>
        <w:t>2</w:t>
      </w:r>
      <w:r w:rsidR="00A82503">
        <w:rPr>
          <w:rFonts w:cs="Times New Roman"/>
          <w:sz w:val="24"/>
          <w:szCs w:val="24"/>
        </w:rPr>
        <w:t xml:space="preserve"> source location (it should be </w:t>
      </w:r>
      <w:r w:rsidR="00D13084">
        <w:rPr>
          <w:rFonts w:cs="Times New Roman" w:hint="eastAsia"/>
          <w:sz w:val="24"/>
          <w:szCs w:val="24"/>
        </w:rPr>
        <w:t>close</w:t>
      </w:r>
      <w:r w:rsidR="00D13084">
        <w:rPr>
          <w:rFonts w:cs="Times New Roman"/>
          <w:sz w:val="24"/>
          <w:szCs w:val="24"/>
        </w:rPr>
        <w:t xml:space="preserve"> </w:t>
      </w:r>
      <w:r w:rsidR="00A82503">
        <w:rPr>
          <w:rFonts w:cs="Times New Roman"/>
          <w:sz w:val="24"/>
          <w:szCs w:val="24"/>
        </w:rPr>
        <w:t xml:space="preserve">to oil </w:t>
      </w:r>
      <w:r w:rsidR="00D13084">
        <w:rPr>
          <w:rFonts w:cs="Times New Roman"/>
          <w:sz w:val="24"/>
          <w:szCs w:val="24"/>
        </w:rPr>
        <w:t>reservoir</w:t>
      </w:r>
      <w:r w:rsidR="00A82503">
        <w:rPr>
          <w:rFonts w:cs="Times New Roman"/>
          <w:sz w:val="24"/>
          <w:szCs w:val="24"/>
        </w:rPr>
        <w:t xml:space="preserve">) </w:t>
      </w:r>
    </w:p>
    <w:p w14:paraId="45E022CF" w14:textId="11964676" w:rsidR="00A82503" w:rsidRDefault="00A82503" w:rsidP="00B579D4">
      <w:pPr>
        <w:pStyle w:val="a3"/>
        <w:numPr>
          <w:ilvl w:val="0"/>
          <w:numId w:val="5"/>
        </w:numPr>
        <w:spacing w:line="480" w:lineRule="auto"/>
        <w:ind w:firstLineChars="0"/>
        <w:rPr>
          <w:rFonts w:cs="Times New Roman"/>
          <w:sz w:val="24"/>
          <w:szCs w:val="24"/>
        </w:rPr>
      </w:pPr>
      <w:r>
        <w:rPr>
          <w:rFonts w:cs="Times New Roman"/>
          <w:sz w:val="24"/>
          <w:szCs w:val="24"/>
        </w:rPr>
        <w:t xml:space="preserve">Transport cost of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 xml:space="preserve"> </w:t>
      </w:r>
    </w:p>
    <w:p w14:paraId="11B4A9F1" w14:textId="77777777" w:rsidR="00DA128F" w:rsidRDefault="00A82503" w:rsidP="00B579D4">
      <w:pPr>
        <w:pStyle w:val="a3"/>
        <w:numPr>
          <w:ilvl w:val="0"/>
          <w:numId w:val="5"/>
        </w:numPr>
        <w:spacing w:line="480" w:lineRule="auto"/>
        <w:ind w:firstLineChars="0"/>
        <w:rPr>
          <w:rFonts w:cs="Times New Roman"/>
          <w:sz w:val="24"/>
          <w:szCs w:val="24"/>
        </w:rPr>
      </w:pPr>
      <w:r w:rsidRPr="00DA128F">
        <w:rPr>
          <w:rFonts w:cs="Times New Roman"/>
          <w:sz w:val="24"/>
          <w:szCs w:val="24"/>
        </w:rPr>
        <w:t xml:space="preserve">Corrosion of transport-pipeline </w:t>
      </w:r>
    </w:p>
    <w:p w14:paraId="23A421E8" w14:textId="7D1E5F09" w:rsidR="00235D33" w:rsidRDefault="00DA128F" w:rsidP="00B579D4">
      <w:pPr>
        <w:pStyle w:val="a3"/>
        <w:numPr>
          <w:ilvl w:val="0"/>
          <w:numId w:val="5"/>
        </w:numPr>
        <w:spacing w:line="480" w:lineRule="auto"/>
        <w:ind w:firstLineChars="0"/>
        <w:rPr>
          <w:rFonts w:cs="Times New Roman"/>
          <w:sz w:val="24"/>
          <w:szCs w:val="24"/>
        </w:rPr>
      </w:pPr>
      <w:r>
        <w:rPr>
          <w:rFonts w:cs="Times New Roman"/>
          <w:sz w:val="24"/>
          <w:szCs w:val="24"/>
        </w:rPr>
        <w:t>C</w:t>
      </w:r>
      <w:r>
        <w:rPr>
          <w:rFonts w:cs="Times New Roman" w:hint="eastAsia"/>
          <w:sz w:val="24"/>
          <w:szCs w:val="24"/>
        </w:rPr>
        <w:t>apital</w:t>
      </w:r>
      <w:r>
        <w:rPr>
          <w:rFonts w:cs="Times New Roman"/>
          <w:sz w:val="24"/>
          <w:szCs w:val="24"/>
        </w:rPr>
        <w:t xml:space="preserve"> cost investment </w:t>
      </w:r>
      <w:r w:rsidR="007E18BB" w:rsidRPr="00DA128F">
        <w:rPr>
          <w:rFonts w:cs="Times New Roman"/>
          <w:sz w:val="24"/>
          <w:szCs w:val="24"/>
        </w:rPr>
        <w:t xml:space="preserve"> </w:t>
      </w:r>
    </w:p>
    <w:p w14:paraId="6F80CF1F" w14:textId="77777777" w:rsidR="00DA128F" w:rsidRDefault="00DA128F" w:rsidP="00B579D4">
      <w:pPr>
        <w:pStyle w:val="a3"/>
        <w:numPr>
          <w:ilvl w:val="0"/>
          <w:numId w:val="5"/>
        </w:numPr>
        <w:spacing w:line="480" w:lineRule="auto"/>
        <w:ind w:firstLineChars="0"/>
        <w:rPr>
          <w:rFonts w:cs="Times New Roman"/>
          <w:sz w:val="24"/>
          <w:szCs w:val="24"/>
        </w:rPr>
      </w:pPr>
      <w:r>
        <w:rPr>
          <w:rFonts w:cs="Times New Roman"/>
          <w:sz w:val="24"/>
          <w:szCs w:val="24"/>
        </w:rPr>
        <w:t xml:space="preserve">Gas channeling problem </w:t>
      </w:r>
    </w:p>
    <w:p w14:paraId="62D19371" w14:textId="18E1C635" w:rsidR="008E0B56" w:rsidRDefault="00DA128F" w:rsidP="00B579D4">
      <w:pPr>
        <w:spacing w:line="480" w:lineRule="auto"/>
        <w:rPr>
          <w:rFonts w:cs="Times New Roman"/>
          <w:sz w:val="24"/>
          <w:szCs w:val="24"/>
        </w:rPr>
      </w:pPr>
      <w:r>
        <w:rPr>
          <w:rFonts w:cs="Times New Roman"/>
          <w:sz w:val="24"/>
          <w:szCs w:val="24"/>
        </w:rPr>
        <w:t>In order to avoid the limitation</w:t>
      </w:r>
      <w:r w:rsidR="00164B41">
        <w:rPr>
          <w:rFonts w:cs="Times New Roman"/>
          <w:sz w:val="24"/>
          <w:szCs w:val="24"/>
        </w:rPr>
        <w:t>s</w:t>
      </w:r>
      <w:r>
        <w:rPr>
          <w:rFonts w:cs="Times New Roman"/>
          <w:sz w:val="24"/>
          <w:szCs w:val="24"/>
        </w:rPr>
        <w:t xml:space="preserve"> listed above of </w:t>
      </w:r>
      <w:r w:rsidR="00A00E43">
        <w:rPr>
          <w:rFonts w:cs="Times New Roman"/>
          <w:sz w:val="24"/>
          <w:szCs w:val="24"/>
        </w:rPr>
        <w:t xml:space="preserve">traditional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 xml:space="preserve"> flooding,</w:t>
      </w:r>
      <w:r w:rsidR="005923E7">
        <w:rPr>
          <w:rFonts w:cs="Times New Roman"/>
          <w:sz w:val="24"/>
          <w:szCs w:val="24"/>
        </w:rPr>
        <w:t xml:space="preserve"> a new</w:t>
      </w:r>
      <w:r>
        <w:rPr>
          <w:rFonts w:cs="Times New Roman"/>
          <w:sz w:val="24"/>
          <w:szCs w:val="24"/>
        </w:rPr>
        <w:t xml:space="preserve"> method</w:t>
      </w:r>
      <w:r w:rsidR="00AC60C5">
        <w:rPr>
          <w:rFonts w:cs="Times New Roman"/>
          <w:sz w:val="24"/>
          <w:szCs w:val="24"/>
        </w:rPr>
        <w:t xml:space="preserve"> called</w:t>
      </w:r>
      <w:r>
        <w:rPr>
          <w:rFonts w:cs="Times New Roman"/>
          <w:sz w:val="24"/>
          <w:szCs w:val="24"/>
        </w:rPr>
        <w:t xml:space="preserve"> </w:t>
      </w:r>
      <w:r w:rsidR="005923E7">
        <w:rPr>
          <w:rFonts w:cs="Times New Roman"/>
          <w:sz w:val="24"/>
          <w:szCs w:val="24"/>
        </w:rPr>
        <w:t>In</w:t>
      </w:r>
      <w:r>
        <w:rPr>
          <w:rFonts w:cs="Times New Roman"/>
          <w:sz w:val="24"/>
          <w:szCs w:val="24"/>
        </w:rPr>
        <w:t xml:space="preserve">-situ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 xml:space="preserve"> generation is </w:t>
      </w:r>
      <w:r w:rsidR="005923E7">
        <w:rPr>
          <w:rFonts w:cs="Times New Roman"/>
          <w:sz w:val="24"/>
          <w:szCs w:val="24"/>
        </w:rPr>
        <w:t xml:space="preserve">designed for tertiary oil </w:t>
      </w:r>
      <w:r w:rsidR="005923E7" w:rsidRPr="00512162">
        <w:rPr>
          <w:rFonts w:cs="Times New Roman"/>
          <w:sz w:val="24"/>
          <w:szCs w:val="24"/>
        </w:rPr>
        <w:t>recovery. The work</w:t>
      </w:r>
      <w:r w:rsidR="008E0B56" w:rsidRPr="00512162">
        <w:rPr>
          <w:rFonts w:cs="Times New Roman"/>
          <w:sz w:val="24"/>
          <w:szCs w:val="24"/>
        </w:rPr>
        <w:t xml:space="preserve"> in </w:t>
      </w:r>
      <w:r w:rsidR="000E558E" w:rsidRPr="00512162">
        <w:rPr>
          <w:rFonts w:cs="Times New Roman"/>
          <w:sz w:val="24"/>
          <w:szCs w:val="24"/>
        </w:rPr>
        <w:t>chapter</w:t>
      </w:r>
      <w:r w:rsidR="00A00E43" w:rsidRPr="00512162">
        <w:rPr>
          <w:rFonts w:cs="Times New Roman"/>
          <w:sz w:val="24"/>
          <w:szCs w:val="24"/>
        </w:rPr>
        <w:t xml:space="preserve"> 5</w:t>
      </w:r>
      <w:r w:rsidR="005923E7">
        <w:rPr>
          <w:rFonts w:cs="Times New Roman"/>
          <w:sz w:val="24"/>
          <w:szCs w:val="24"/>
        </w:rPr>
        <w:t xml:space="preserve"> is mainly </w:t>
      </w:r>
      <w:r w:rsidR="008E0B56">
        <w:rPr>
          <w:rFonts w:cs="Times New Roman"/>
          <w:sz w:val="24"/>
          <w:szCs w:val="24"/>
        </w:rPr>
        <w:t>about</w:t>
      </w:r>
      <w:r w:rsidR="005923E7">
        <w:rPr>
          <w:rFonts w:cs="Times New Roman"/>
          <w:sz w:val="24"/>
          <w:szCs w:val="24"/>
        </w:rPr>
        <w:t xml:space="preserve"> study</w:t>
      </w:r>
      <w:r w:rsidR="008E0B56">
        <w:rPr>
          <w:rFonts w:cs="Times New Roman"/>
          <w:sz w:val="24"/>
          <w:szCs w:val="24"/>
        </w:rPr>
        <w:t>ing</w:t>
      </w:r>
      <w:r w:rsidR="005923E7">
        <w:rPr>
          <w:rFonts w:cs="Times New Roman"/>
          <w:sz w:val="24"/>
          <w:szCs w:val="24"/>
        </w:rPr>
        <w:t xml:space="preserve"> in-situ </w:t>
      </w:r>
      <w:r w:rsidR="00D13C95">
        <w:rPr>
          <w:rFonts w:cs="Times New Roman"/>
          <w:sz w:val="24"/>
          <w:szCs w:val="24"/>
        </w:rPr>
        <w:t>CO</w:t>
      </w:r>
      <w:r w:rsidR="00D13C95" w:rsidRPr="00052161">
        <w:rPr>
          <w:rFonts w:cs="Times New Roman"/>
          <w:sz w:val="24"/>
          <w:szCs w:val="24"/>
          <w:vertAlign w:val="subscript"/>
        </w:rPr>
        <w:t>2</w:t>
      </w:r>
      <w:r w:rsidR="005923E7">
        <w:rPr>
          <w:rFonts w:cs="Times New Roman"/>
          <w:sz w:val="24"/>
          <w:szCs w:val="24"/>
        </w:rPr>
        <w:t xml:space="preserve"> generation method via molecular dynamics simulation, especially for</w:t>
      </w:r>
      <w:r w:rsidR="00225F2C">
        <w:rPr>
          <w:rFonts w:cs="Times New Roman"/>
          <w:sz w:val="24"/>
          <w:szCs w:val="24"/>
        </w:rPr>
        <w:t xml:space="preserve"> studying</w:t>
      </w:r>
      <w:r w:rsidR="005923E7">
        <w:rPr>
          <w:rFonts w:cs="Times New Roman"/>
          <w:sz w:val="24"/>
          <w:szCs w:val="24"/>
        </w:rPr>
        <w:t xml:space="preserve"> </w:t>
      </w:r>
      <w:r w:rsidR="007C5A7C">
        <w:rPr>
          <w:rFonts w:cs="Times New Roman"/>
          <w:sz w:val="24"/>
          <w:szCs w:val="24"/>
        </w:rPr>
        <w:t xml:space="preserve">the </w:t>
      </w:r>
      <w:r w:rsidR="005923E7">
        <w:rPr>
          <w:rFonts w:cs="Times New Roman"/>
          <w:sz w:val="24"/>
          <w:szCs w:val="24"/>
        </w:rPr>
        <w:t xml:space="preserve">behavior of </w:t>
      </w:r>
      <w:r w:rsidR="00D13C95">
        <w:rPr>
          <w:rFonts w:cs="Times New Roman"/>
          <w:sz w:val="24"/>
          <w:szCs w:val="24"/>
        </w:rPr>
        <w:t>CO</w:t>
      </w:r>
      <w:r w:rsidR="00D13C95" w:rsidRPr="00052161">
        <w:rPr>
          <w:rFonts w:cs="Times New Roman"/>
          <w:sz w:val="24"/>
          <w:szCs w:val="24"/>
          <w:vertAlign w:val="subscript"/>
        </w:rPr>
        <w:t>2</w:t>
      </w:r>
      <w:r w:rsidR="00506CA5">
        <w:rPr>
          <w:rFonts w:cs="Times New Roman"/>
          <w:sz w:val="24"/>
          <w:szCs w:val="24"/>
        </w:rPr>
        <w:t xml:space="preserve"> </w:t>
      </w:r>
      <w:r w:rsidR="00506CA5">
        <w:rPr>
          <w:rFonts w:cs="Times New Roman" w:hint="eastAsia"/>
          <w:sz w:val="24"/>
          <w:szCs w:val="24"/>
        </w:rPr>
        <w:t>molecule</w:t>
      </w:r>
      <w:r w:rsidR="00506CA5">
        <w:rPr>
          <w:rFonts w:cs="Times New Roman"/>
          <w:sz w:val="24"/>
          <w:szCs w:val="24"/>
        </w:rPr>
        <w:t xml:space="preserve"> </w:t>
      </w:r>
      <w:r w:rsidR="005923E7">
        <w:rPr>
          <w:rFonts w:cs="Times New Roman"/>
          <w:sz w:val="24"/>
          <w:szCs w:val="24"/>
        </w:rPr>
        <w:t xml:space="preserve">in this </w:t>
      </w:r>
      <w:r w:rsidR="00225F2C">
        <w:rPr>
          <w:rFonts w:cs="Times New Roman"/>
          <w:sz w:val="24"/>
          <w:szCs w:val="24"/>
        </w:rPr>
        <w:t xml:space="preserve">flooding </w:t>
      </w:r>
      <w:r w:rsidR="005923E7">
        <w:rPr>
          <w:rFonts w:cs="Times New Roman"/>
          <w:sz w:val="24"/>
          <w:szCs w:val="24"/>
        </w:rPr>
        <w:t xml:space="preserve">process.  </w:t>
      </w:r>
    </w:p>
    <w:p w14:paraId="1130D8CE" w14:textId="2815AE6F" w:rsidR="00DA128F" w:rsidRPr="00DA128F" w:rsidRDefault="00DA128F" w:rsidP="00B579D4">
      <w:pPr>
        <w:spacing w:line="480" w:lineRule="auto"/>
        <w:rPr>
          <w:rFonts w:cs="Times New Roman"/>
          <w:sz w:val="24"/>
          <w:szCs w:val="24"/>
        </w:rPr>
      </w:pPr>
      <w:r w:rsidRPr="00DA128F">
        <w:rPr>
          <w:rFonts w:cs="Times New Roman"/>
          <w:sz w:val="24"/>
          <w:szCs w:val="24"/>
        </w:rPr>
        <w:t xml:space="preserve"> </w:t>
      </w:r>
    </w:p>
    <w:p w14:paraId="2652A67D" w14:textId="7E38CFE3" w:rsidR="00331577" w:rsidRPr="00CF20A3" w:rsidRDefault="000E1178" w:rsidP="002F718E">
      <w:pPr>
        <w:pStyle w:val="2"/>
      </w:pPr>
      <w:bookmarkStart w:id="515" w:name="_Toc15547227"/>
      <w:r w:rsidRPr="00CF20A3">
        <w:t>5</w:t>
      </w:r>
      <w:r w:rsidR="00A60332" w:rsidRPr="00CF20A3">
        <w:t>.2 Methodolog</w:t>
      </w:r>
      <w:r w:rsidR="001708F2" w:rsidRPr="00CF20A3">
        <w:t>y of In-</w:t>
      </w:r>
      <w:r w:rsidR="001708F2" w:rsidRPr="00A03868">
        <w:rPr>
          <w:szCs w:val="28"/>
        </w:rPr>
        <w:t xml:space="preserve">situ </w:t>
      </w:r>
      <w:r w:rsidR="00A03868" w:rsidRPr="00A03868">
        <w:rPr>
          <w:rFonts w:cs="Times New Roman"/>
          <w:szCs w:val="28"/>
        </w:rPr>
        <w:t>CO</w:t>
      </w:r>
      <w:r w:rsidR="00A03868" w:rsidRPr="00A03868">
        <w:rPr>
          <w:rFonts w:cs="Times New Roman"/>
          <w:szCs w:val="28"/>
          <w:vertAlign w:val="subscript"/>
        </w:rPr>
        <w:t>2</w:t>
      </w:r>
      <w:r w:rsidR="001708F2" w:rsidRPr="00A03868">
        <w:rPr>
          <w:szCs w:val="28"/>
        </w:rPr>
        <w:t xml:space="preserve"> Generation</w:t>
      </w:r>
      <w:bookmarkEnd w:id="515"/>
      <w:r w:rsidR="00A60332" w:rsidRPr="00CF20A3">
        <w:t xml:space="preserve"> </w:t>
      </w:r>
    </w:p>
    <w:p w14:paraId="011E3F57" w14:textId="6456AE89" w:rsidR="00325A0E" w:rsidRDefault="007632DC" w:rsidP="00325A0E">
      <w:pPr>
        <w:spacing w:line="480" w:lineRule="auto"/>
        <w:rPr>
          <w:rFonts w:cs="Times New Roman"/>
          <w:sz w:val="24"/>
          <w:szCs w:val="24"/>
        </w:rPr>
      </w:pPr>
      <w:r w:rsidRPr="007632DC">
        <w:rPr>
          <w:rFonts w:cs="Times New Roman"/>
          <w:sz w:val="24"/>
          <w:szCs w:val="24"/>
        </w:rPr>
        <w:t>The</w:t>
      </w:r>
      <w:r w:rsidR="00325A0E">
        <w:rPr>
          <w:rFonts w:cs="Times New Roman"/>
          <w:sz w:val="24"/>
          <w:szCs w:val="24"/>
        </w:rPr>
        <w:t xml:space="preserve"> </w:t>
      </w:r>
      <w:r w:rsidR="00054A8A">
        <w:rPr>
          <w:rFonts w:cs="Times New Roman"/>
          <w:sz w:val="24"/>
          <w:szCs w:val="24"/>
        </w:rPr>
        <w:t>main theory</w:t>
      </w:r>
      <w:r w:rsidR="00325A0E">
        <w:rPr>
          <w:rFonts w:cs="Times New Roman"/>
          <w:sz w:val="24"/>
          <w:szCs w:val="24"/>
        </w:rPr>
        <w:t xml:space="preserve"> of this new method </w:t>
      </w:r>
      <w:r w:rsidR="0011017B">
        <w:rPr>
          <w:rFonts w:cs="Times New Roman"/>
          <w:sz w:val="24"/>
          <w:szCs w:val="24"/>
        </w:rPr>
        <w:t>is</w:t>
      </w:r>
      <w:r w:rsidR="00325A0E">
        <w:rPr>
          <w:rFonts w:cs="Times New Roman"/>
          <w:sz w:val="24"/>
          <w:szCs w:val="24"/>
        </w:rPr>
        <w:t xml:space="preserve"> </w:t>
      </w:r>
      <w:r w:rsidR="00325A0E" w:rsidRPr="00512162">
        <w:rPr>
          <w:rFonts w:cs="Times New Roman"/>
          <w:sz w:val="24"/>
          <w:szCs w:val="24"/>
        </w:rPr>
        <w:t>concluded below</w:t>
      </w:r>
      <w:r w:rsidR="0033750F" w:rsidRPr="00512162">
        <w:rPr>
          <w:rFonts w:cs="Times New Roman"/>
          <w:sz w:val="24"/>
          <w:szCs w:val="24"/>
        </w:rPr>
        <w:t xml:space="preserve"> (</w:t>
      </w:r>
      <w:r w:rsidR="00512162" w:rsidRPr="00512162">
        <w:rPr>
          <w:rFonts w:cs="Times New Roman"/>
          <w:sz w:val="24"/>
          <w:szCs w:val="24"/>
        </w:rPr>
        <w:t>Wang et al.</w:t>
      </w:r>
      <w:r w:rsidR="0033750F" w:rsidRPr="00512162">
        <w:rPr>
          <w:rFonts w:cs="Times New Roman"/>
          <w:sz w:val="24"/>
          <w:szCs w:val="24"/>
        </w:rPr>
        <w:t xml:space="preserve"> 2017; </w:t>
      </w:r>
      <w:bookmarkStart w:id="516" w:name="_Hlk15227541"/>
      <w:r w:rsidR="00512162" w:rsidRPr="00512162">
        <w:rPr>
          <w:rFonts w:cs="Times New Roman"/>
          <w:sz w:val="24"/>
          <w:szCs w:val="24"/>
        </w:rPr>
        <w:t>Shiau et al.</w:t>
      </w:r>
      <w:r w:rsidR="0033750F" w:rsidRPr="00512162">
        <w:rPr>
          <w:rFonts w:cs="Times New Roman"/>
          <w:sz w:val="24"/>
          <w:szCs w:val="24"/>
        </w:rPr>
        <w:t xml:space="preserve"> 2010)</w:t>
      </w:r>
      <w:bookmarkEnd w:id="516"/>
      <w:r w:rsidR="00325A0E" w:rsidRPr="00512162">
        <w:rPr>
          <w:rFonts w:cs="Times New Roman"/>
          <w:sz w:val="24"/>
          <w:szCs w:val="24"/>
        </w:rPr>
        <w:t>:</w:t>
      </w:r>
      <w:r w:rsidR="00325A0E">
        <w:rPr>
          <w:rFonts w:cs="Times New Roman"/>
          <w:sz w:val="24"/>
          <w:szCs w:val="24"/>
        </w:rPr>
        <w:t xml:space="preserve"> </w:t>
      </w:r>
    </w:p>
    <w:p w14:paraId="23475E60" w14:textId="588750AB" w:rsidR="00325A0E" w:rsidRDefault="00BD6F79" w:rsidP="00325A0E">
      <w:pPr>
        <w:pStyle w:val="a3"/>
        <w:numPr>
          <w:ilvl w:val="0"/>
          <w:numId w:val="7"/>
        </w:numPr>
        <w:spacing w:line="480" w:lineRule="auto"/>
        <w:ind w:firstLineChars="0"/>
        <w:rPr>
          <w:rFonts w:cs="Times New Roman"/>
          <w:sz w:val="24"/>
          <w:szCs w:val="24"/>
        </w:rPr>
      </w:pPr>
      <w:r>
        <w:rPr>
          <w:rFonts w:cs="Times New Roman"/>
          <w:sz w:val="24"/>
          <w:szCs w:val="24"/>
        </w:rPr>
        <w:t xml:space="preserve">The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 xml:space="preserve"> </w:t>
      </w:r>
      <w:r w:rsidR="00CC7635">
        <w:rPr>
          <w:rFonts w:cs="Times New Roman"/>
          <w:sz w:val="24"/>
          <w:szCs w:val="24"/>
        </w:rPr>
        <w:t xml:space="preserve">is adsorbed in </w:t>
      </w:r>
      <w:r w:rsidR="007C5A7C">
        <w:rPr>
          <w:rFonts w:cs="Times New Roman"/>
          <w:sz w:val="24"/>
          <w:szCs w:val="24"/>
        </w:rPr>
        <w:t xml:space="preserve">a </w:t>
      </w:r>
      <w:r w:rsidR="00CC7635">
        <w:rPr>
          <w:rFonts w:cs="Times New Roman"/>
          <w:sz w:val="24"/>
          <w:szCs w:val="24"/>
        </w:rPr>
        <w:t>chemical solvent to form carbamates or bicarbonates solution</w:t>
      </w:r>
      <w:r w:rsidR="0011017B">
        <w:rPr>
          <w:rFonts w:cs="Times New Roman"/>
          <w:sz w:val="24"/>
          <w:szCs w:val="24"/>
        </w:rPr>
        <w:t xml:space="preserve"> on </w:t>
      </w:r>
      <w:r w:rsidR="007C5A7C">
        <w:rPr>
          <w:rFonts w:cs="Times New Roman"/>
          <w:sz w:val="24"/>
          <w:szCs w:val="24"/>
        </w:rPr>
        <w:t xml:space="preserve">the </w:t>
      </w:r>
      <w:r w:rsidR="0011017B">
        <w:rPr>
          <w:rFonts w:cs="Times New Roman"/>
          <w:sz w:val="24"/>
          <w:szCs w:val="24"/>
        </w:rPr>
        <w:t>surface</w:t>
      </w:r>
      <w:r w:rsidR="00CC7635">
        <w:rPr>
          <w:rFonts w:cs="Times New Roman"/>
          <w:sz w:val="24"/>
          <w:szCs w:val="24"/>
        </w:rPr>
        <w:t xml:space="preserve">. This process can be expressed through </w:t>
      </w:r>
      <w:r w:rsidR="007C5A7C">
        <w:rPr>
          <w:rFonts w:cs="Times New Roman"/>
          <w:sz w:val="24"/>
          <w:szCs w:val="24"/>
        </w:rPr>
        <w:t xml:space="preserve">the </w:t>
      </w:r>
      <w:r w:rsidR="00CC7635">
        <w:rPr>
          <w:rFonts w:cs="Times New Roman" w:hint="eastAsia"/>
          <w:sz w:val="24"/>
          <w:szCs w:val="24"/>
        </w:rPr>
        <w:t>reversible</w:t>
      </w:r>
      <w:r w:rsidR="00CC7635">
        <w:rPr>
          <w:rFonts w:cs="Times New Roman"/>
          <w:sz w:val="24"/>
          <w:szCs w:val="24"/>
        </w:rPr>
        <w:t xml:space="preserve"> chemical reaction: </w:t>
      </w:r>
    </w:p>
    <w:p w14:paraId="7925901C" w14:textId="7D9E80D7" w:rsidR="00CC7635" w:rsidRDefault="00CC7635" w:rsidP="00CC7635">
      <w:pPr>
        <w:pStyle w:val="a3"/>
        <w:spacing w:line="480" w:lineRule="auto"/>
        <w:ind w:left="720" w:firstLineChars="0" w:firstLine="0"/>
        <w:rPr>
          <w:rFonts w:cs="Times New Roman"/>
          <w:sz w:val="24"/>
          <w:szCs w:val="24"/>
        </w:rPr>
      </w:pPr>
      <w:r>
        <w:rPr>
          <w:rFonts w:cs="Times New Roman" w:hint="eastAsia"/>
          <w:sz w:val="24"/>
          <w:szCs w:val="24"/>
        </w:rPr>
        <w:t>C</w:t>
      </w:r>
      <w:r>
        <w:rPr>
          <w:rFonts w:cs="Times New Roman"/>
          <w:sz w:val="24"/>
          <w:szCs w:val="24"/>
        </w:rPr>
        <w:t>arbamate solution:</w:t>
      </w:r>
    </w:p>
    <w:tbl>
      <w:tblPr>
        <w:tblStyle w:val="a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4"/>
        <w:gridCol w:w="856"/>
      </w:tblGrid>
      <w:tr w:rsidR="00B6467A" w14:paraId="3AE296CD" w14:textId="77777777" w:rsidTr="00B6467A">
        <w:trPr>
          <w:trHeight w:val="818"/>
        </w:trPr>
        <w:tc>
          <w:tcPr>
            <w:tcW w:w="7105" w:type="dxa"/>
          </w:tcPr>
          <w:p w14:paraId="6F1601CB" w14:textId="77777777" w:rsidR="00B6467A" w:rsidRPr="00B6467A" w:rsidRDefault="00B6467A" w:rsidP="00B6467A">
            <w:pPr>
              <w:pStyle w:val="a3"/>
              <w:spacing w:line="480" w:lineRule="auto"/>
              <w:ind w:left="720" w:firstLineChars="0" w:firstLine="0"/>
              <w:rPr>
                <w:rFonts w:cs="Times New Roman"/>
                <w:sz w:val="24"/>
                <w:szCs w:val="24"/>
              </w:rPr>
            </w:pPr>
            <m:oMathPara>
              <m:oMathParaPr>
                <m:jc m:val="left"/>
              </m:oMathParaPr>
              <m:oMath>
                <m:r>
                  <m:rPr>
                    <m:sty m:val="p"/>
                  </m:rPr>
                  <w:rPr>
                    <w:rFonts w:ascii="Cambria Math" w:hAnsi="Cambria Math" w:cs="Times New Roman"/>
                    <w:sz w:val="24"/>
                    <w:szCs w:val="24"/>
                  </w:rPr>
                  <w:lastRenderedPageBreak/>
                  <m:t>2</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r>
                  <w:rPr>
                    <w:rFonts w:ascii="Cambria Math" w:hAnsi="Cambria Math" w:cs="Times New Roman"/>
                    <w:sz w:val="24"/>
                    <w:szCs w:val="24"/>
                  </w:rPr>
                  <m:t>NH+C</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sSubSup>
                  <m:sSubSupPr>
                    <m:ctrlPr>
                      <w:rPr>
                        <w:rFonts w:ascii="Cambria Math" w:hAnsi="Cambria Math" w:cs="Times New Roman"/>
                        <w:i/>
                        <w:sz w:val="24"/>
                        <w:szCs w:val="24"/>
                      </w:rPr>
                    </m:ctrlPr>
                  </m:sSubSupPr>
                  <m:e>
                    <m:r>
                      <w:rPr>
                        <w:rFonts w:ascii="Cambria Math" w:hAnsi="Cambria Math" w:cs="Times New Roman"/>
                        <w:sz w:val="24"/>
                        <w:szCs w:val="24"/>
                      </w:rPr>
                      <m:t>NH</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r>
                  <w:rPr>
                    <w:rFonts w:ascii="Cambria Math" w:hAnsi="Cambria Math" w:cs="Times New Roman"/>
                    <w:sz w:val="24"/>
                    <w:szCs w:val="24"/>
                  </w:rPr>
                  <m:t>NCO</m:t>
                </m:r>
                <m:sSup>
                  <m:sSupPr>
                    <m:ctrlPr>
                      <w:rPr>
                        <w:rFonts w:ascii="Cambria Math" w:hAnsi="Cambria Math" w:cs="Times New Roman"/>
                        <w:i/>
                        <w:sz w:val="24"/>
                        <w:szCs w:val="24"/>
                      </w:rPr>
                    </m:ctrlPr>
                  </m:sSupPr>
                  <m:e>
                    <m:r>
                      <w:rPr>
                        <w:rFonts w:ascii="Cambria Math" w:hAnsi="Cambria Math" w:cs="Times New Roman"/>
                        <w:sz w:val="24"/>
                        <w:szCs w:val="24"/>
                      </w:rPr>
                      <m:t>O</m:t>
                    </m:r>
                  </m:e>
                  <m:sup>
                    <m:r>
                      <w:rPr>
                        <w:rFonts w:ascii="Cambria Math" w:hAnsi="Cambria Math" w:cs="Times New Roman"/>
                        <w:sz w:val="24"/>
                        <w:szCs w:val="24"/>
                      </w:rPr>
                      <m:t>-</m:t>
                    </m:r>
                  </m:sup>
                </m:sSup>
              </m:oMath>
            </m:oMathPara>
          </w:p>
          <w:p w14:paraId="7A945535" w14:textId="77777777" w:rsidR="00B6467A" w:rsidRDefault="00B6467A" w:rsidP="00CC7635">
            <w:pPr>
              <w:pStyle w:val="a3"/>
              <w:spacing w:line="480" w:lineRule="auto"/>
              <w:ind w:firstLineChars="0" w:firstLine="0"/>
              <w:rPr>
                <w:rFonts w:cs="Times New Roman"/>
                <w:sz w:val="24"/>
                <w:szCs w:val="24"/>
              </w:rPr>
            </w:pPr>
          </w:p>
        </w:tc>
        <w:tc>
          <w:tcPr>
            <w:tcW w:w="615" w:type="dxa"/>
          </w:tcPr>
          <w:p w14:paraId="2795DA40" w14:textId="18A3B704" w:rsidR="00B6467A" w:rsidRDefault="00A03868" w:rsidP="00B6467A">
            <w:pPr>
              <w:pStyle w:val="a3"/>
              <w:spacing w:line="480" w:lineRule="auto"/>
              <w:ind w:firstLineChars="0" w:firstLine="0"/>
              <w:jc w:val="right"/>
              <w:rPr>
                <w:rFonts w:cs="Times New Roman"/>
                <w:sz w:val="24"/>
                <w:szCs w:val="24"/>
              </w:rPr>
            </w:pPr>
            <w:r>
              <w:rPr>
                <w:rFonts w:cs="Times New Roman"/>
                <w:sz w:val="24"/>
                <w:szCs w:val="24"/>
              </w:rPr>
              <w:t>(5</w:t>
            </w:r>
            <w:r w:rsidR="000320E2">
              <w:rPr>
                <w:rFonts w:cs="Times New Roman"/>
                <w:sz w:val="24"/>
                <w:szCs w:val="24"/>
              </w:rPr>
              <w:t>.2.1)</w:t>
            </w:r>
          </w:p>
        </w:tc>
      </w:tr>
    </w:tbl>
    <w:p w14:paraId="70020DBA" w14:textId="12D0FC22" w:rsidR="00875F2C" w:rsidRDefault="00B6467A" w:rsidP="00B6467A">
      <w:pPr>
        <w:spacing w:line="480" w:lineRule="auto"/>
        <w:rPr>
          <w:rFonts w:cs="Times New Roman"/>
          <w:sz w:val="24"/>
          <w:szCs w:val="24"/>
        </w:rPr>
      </w:pPr>
      <w:r>
        <w:rPr>
          <w:rFonts w:cs="Times New Roman"/>
          <w:sz w:val="24"/>
          <w:szCs w:val="24"/>
        </w:rPr>
        <w:t xml:space="preserve">      </w:t>
      </w:r>
      <w:r w:rsidR="00875F2C" w:rsidRPr="00B6467A">
        <w:rPr>
          <w:rFonts w:cs="Times New Roman"/>
          <w:sz w:val="24"/>
          <w:szCs w:val="24"/>
        </w:rPr>
        <w:t xml:space="preserve">Bicarbonate solution: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1155"/>
      </w:tblGrid>
      <w:tr w:rsidR="00B6467A" w14:paraId="0D36501F" w14:textId="77777777" w:rsidTr="00B6467A">
        <w:tc>
          <w:tcPr>
            <w:tcW w:w="7285" w:type="dxa"/>
          </w:tcPr>
          <w:p w14:paraId="77AC72A0" w14:textId="77777777" w:rsidR="00B6467A" w:rsidRPr="00B6467A" w:rsidRDefault="00F71FCA" w:rsidP="00B6467A">
            <w:pPr>
              <w:pStyle w:val="a3"/>
              <w:spacing w:line="480" w:lineRule="auto"/>
              <w:ind w:left="720" w:firstLineChars="0" w:firstLine="0"/>
              <w:rPr>
                <w:rFonts w:cs="Times New Roman"/>
                <w:sz w:val="24"/>
                <w:szCs w:val="24"/>
              </w:rPr>
            </w:pPr>
            <m:oMathPara>
              <m:oMathParaPr>
                <m:jc m:val="center"/>
              </m:oMathParaPr>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r>
                  <w:rPr>
                    <w:rFonts w:ascii="Cambria Math" w:hAnsi="Cambria Math" w:cs="Times New Roman"/>
                    <w:sz w:val="24"/>
                    <w:szCs w:val="24"/>
                  </w:rPr>
                  <m:t>NH+</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O+C</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sSubSup>
                  <m:sSubSupPr>
                    <m:ctrlPr>
                      <w:rPr>
                        <w:rFonts w:ascii="Cambria Math" w:hAnsi="Cambria Math" w:cs="Times New Roman"/>
                        <w:i/>
                        <w:sz w:val="24"/>
                        <w:szCs w:val="24"/>
                      </w:rPr>
                    </m:ctrlPr>
                  </m:sSubSupPr>
                  <m:e>
                    <m:r>
                      <w:rPr>
                        <w:rFonts w:ascii="Cambria Math" w:hAnsi="Cambria Math" w:cs="Times New Roman"/>
                        <w:sz w:val="24"/>
                        <w:szCs w:val="24"/>
                      </w:rPr>
                      <m:t>NH</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HCO</m:t>
                    </m:r>
                  </m:e>
                  <m:sub>
                    <m:r>
                      <w:rPr>
                        <w:rFonts w:ascii="Cambria Math" w:hAnsi="Cambria Math" w:cs="Times New Roman"/>
                        <w:sz w:val="24"/>
                        <w:szCs w:val="24"/>
                      </w:rPr>
                      <m:t>3</m:t>
                    </m:r>
                  </m:sub>
                  <m:sup>
                    <m:r>
                      <w:rPr>
                        <w:rFonts w:ascii="Cambria Math" w:hAnsi="Cambria Math" w:cs="Times New Roman"/>
                        <w:sz w:val="24"/>
                        <w:szCs w:val="24"/>
                      </w:rPr>
                      <m:t>-</m:t>
                    </m:r>
                  </m:sup>
                </m:sSubSup>
              </m:oMath>
            </m:oMathPara>
          </w:p>
          <w:p w14:paraId="12B67A66" w14:textId="77777777" w:rsidR="00B6467A" w:rsidRDefault="00B6467A" w:rsidP="00B6467A">
            <w:pPr>
              <w:spacing w:line="480" w:lineRule="auto"/>
              <w:rPr>
                <w:rFonts w:cs="Times New Roman"/>
                <w:sz w:val="24"/>
                <w:szCs w:val="24"/>
              </w:rPr>
            </w:pPr>
          </w:p>
        </w:tc>
        <w:tc>
          <w:tcPr>
            <w:tcW w:w="1155" w:type="dxa"/>
          </w:tcPr>
          <w:p w14:paraId="7D825CFD" w14:textId="2B06CDB7" w:rsidR="00B6467A" w:rsidRDefault="00A03868" w:rsidP="00B6467A">
            <w:pPr>
              <w:spacing w:line="480" w:lineRule="auto"/>
              <w:jc w:val="right"/>
              <w:rPr>
                <w:rFonts w:cs="Times New Roman"/>
                <w:sz w:val="24"/>
                <w:szCs w:val="24"/>
              </w:rPr>
            </w:pPr>
            <w:r>
              <w:rPr>
                <w:rFonts w:cs="Times New Roman"/>
                <w:sz w:val="24"/>
                <w:szCs w:val="24"/>
              </w:rPr>
              <w:t>(5</w:t>
            </w:r>
            <w:r w:rsidR="000320E2">
              <w:rPr>
                <w:rFonts w:cs="Times New Roman"/>
                <w:sz w:val="24"/>
                <w:szCs w:val="24"/>
              </w:rPr>
              <w:t>.2.</w:t>
            </w:r>
            <w:r w:rsidR="00B6467A">
              <w:rPr>
                <w:rFonts w:cs="Times New Roman"/>
                <w:sz w:val="24"/>
                <w:szCs w:val="24"/>
              </w:rPr>
              <w:t>2</w:t>
            </w:r>
            <w:r w:rsidR="000320E2">
              <w:rPr>
                <w:rFonts w:cs="Times New Roman"/>
                <w:sz w:val="24"/>
                <w:szCs w:val="24"/>
              </w:rPr>
              <w:t>)</w:t>
            </w:r>
          </w:p>
        </w:tc>
      </w:tr>
    </w:tbl>
    <w:p w14:paraId="7D4A5C29" w14:textId="72EC3336" w:rsidR="000174A8" w:rsidRDefault="00875F2C" w:rsidP="00B6467A">
      <w:pPr>
        <w:pStyle w:val="a3"/>
        <w:numPr>
          <w:ilvl w:val="0"/>
          <w:numId w:val="7"/>
        </w:numPr>
        <w:spacing w:line="480" w:lineRule="auto"/>
        <w:ind w:firstLineChars="0"/>
        <w:rPr>
          <w:rFonts w:cs="Times New Roman"/>
          <w:sz w:val="24"/>
          <w:szCs w:val="24"/>
        </w:rPr>
      </w:pPr>
      <w:r w:rsidRPr="00B6467A">
        <w:rPr>
          <w:rFonts w:cs="Times New Roman"/>
          <w:sz w:val="24"/>
          <w:szCs w:val="24"/>
        </w:rPr>
        <w:t>The formed solution</w:t>
      </w:r>
      <w:r w:rsidR="00B124D1" w:rsidRPr="00B6467A">
        <w:rPr>
          <w:rFonts w:cs="Times New Roman"/>
          <w:sz w:val="24"/>
          <w:szCs w:val="24"/>
        </w:rPr>
        <w:t xml:space="preserve"> is</w:t>
      </w:r>
      <w:r w:rsidRPr="00B6467A">
        <w:rPr>
          <w:rFonts w:cs="Times New Roman"/>
          <w:sz w:val="24"/>
          <w:szCs w:val="24"/>
        </w:rPr>
        <w:t xml:space="preserve"> inj</w:t>
      </w:r>
      <w:r w:rsidR="00DC52B0" w:rsidRPr="00B6467A">
        <w:rPr>
          <w:rFonts w:cs="Times New Roman"/>
          <w:sz w:val="24"/>
          <w:szCs w:val="24"/>
        </w:rPr>
        <w:t xml:space="preserve">ected into </w:t>
      </w:r>
      <w:r w:rsidR="007C5A7C">
        <w:rPr>
          <w:rFonts w:cs="Times New Roman"/>
          <w:sz w:val="24"/>
          <w:szCs w:val="24"/>
        </w:rPr>
        <w:t xml:space="preserve">the </w:t>
      </w:r>
      <w:r w:rsidR="00DC52B0" w:rsidRPr="00B6467A">
        <w:rPr>
          <w:rFonts w:cs="Times New Roman"/>
          <w:sz w:val="24"/>
          <w:szCs w:val="24"/>
        </w:rPr>
        <w:t>reservoir</w:t>
      </w:r>
      <w:r w:rsidR="00B124D1" w:rsidRPr="00B6467A">
        <w:rPr>
          <w:rFonts w:cs="Times New Roman"/>
          <w:sz w:val="24"/>
          <w:szCs w:val="24"/>
        </w:rPr>
        <w:t>. B</w:t>
      </w:r>
      <w:r w:rsidR="00DC52B0" w:rsidRPr="00B6467A">
        <w:rPr>
          <w:rFonts w:cs="Times New Roman"/>
          <w:sz w:val="24"/>
          <w:szCs w:val="24"/>
        </w:rPr>
        <w:t xml:space="preserve">ecause of </w:t>
      </w:r>
      <w:r w:rsidR="007C5A7C">
        <w:rPr>
          <w:rFonts w:cs="Times New Roman"/>
          <w:sz w:val="24"/>
          <w:szCs w:val="24"/>
        </w:rPr>
        <w:t xml:space="preserve">the </w:t>
      </w:r>
      <w:r w:rsidR="00DC52B0" w:rsidRPr="00B6467A">
        <w:rPr>
          <w:rFonts w:cs="Times New Roman" w:hint="eastAsia"/>
          <w:sz w:val="24"/>
          <w:szCs w:val="24"/>
        </w:rPr>
        <w:t>h</w:t>
      </w:r>
      <w:r w:rsidR="00DC52B0" w:rsidRPr="00B6467A">
        <w:rPr>
          <w:rFonts w:cs="Times New Roman"/>
          <w:sz w:val="24"/>
          <w:szCs w:val="24"/>
        </w:rPr>
        <w:t xml:space="preserve">igh reservoir temperature, the </w:t>
      </w:r>
      <w:r w:rsidR="00D13C95">
        <w:rPr>
          <w:rFonts w:cs="Times New Roman"/>
          <w:sz w:val="24"/>
          <w:szCs w:val="24"/>
        </w:rPr>
        <w:t>CO</w:t>
      </w:r>
      <w:r w:rsidR="00D13C95" w:rsidRPr="00052161">
        <w:rPr>
          <w:rFonts w:cs="Times New Roman"/>
          <w:sz w:val="24"/>
          <w:szCs w:val="24"/>
          <w:vertAlign w:val="subscript"/>
        </w:rPr>
        <w:t>2</w:t>
      </w:r>
      <w:r w:rsidR="00DC52B0" w:rsidRPr="00B6467A">
        <w:rPr>
          <w:rFonts w:cs="Times New Roman"/>
          <w:sz w:val="24"/>
          <w:szCs w:val="24"/>
        </w:rPr>
        <w:t xml:space="preserve"> will desorb </w:t>
      </w:r>
      <w:r w:rsidR="00DC52B0" w:rsidRPr="00B90FB3">
        <w:rPr>
          <w:rFonts w:cs="Times New Roman"/>
          <w:color w:val="000000" w:themeColor="text1"/>
          <w:sz w:val="24"/>
          <w:szCs w:val="24"/>
        </w:rPr>
        <w:t xml:space="preserve">from </w:t>
      </w:r>
      <w:r w:rsidR="007C5A7C">
        <w:rPr>
          <w:rFonts w:cs="Times New Roman"/>
          <w:color w:val="000000" w:themeColor="text1"/>
          <w:sz w:val="24"/>
          <w:szCs w:val="24"/>
        </w:rPr>
        <w:t xml:space="preserve">the </w:t>
      </w:r>
      <w:r w:rsidR="00DC52B0" w:rsidRPr="00B90FB3">
        <w:rPr>
          <w:rFonts w:cs="Times New Roman"/>
          <w:color w:val="000000" w:themeColor="text1"/>
          <w:sz w:val="24"/>
          <w:szCs w:val="24"/>
        </w:rPr>
        <w:t>solution.</w:t>
      </w:r>
      <w:r w:rsidR="00415955" w:rsidRPr="00B90FB3">
        <w:rPr>
          <w:rFonts w:cs="Times New Roman"/>
          <w:color w:val="000000" w:themeColor="text1"/>
          <w:sz w:val="24"/>
          <w:szCs w:val="24"/>
        </w:rPr>
        <w:t xml:space="preserve"> </w:t>
      </w:r>
      <w:r w:rsidR="00415955" w:rsidRPr="00512162">
        <w:rPr>
          <w:rFonts w:cs="Times New Roman"/>
          <w:sz w:val="24"/>
          <w:szCs w:val="24"/>
        </w:rPr>
        <w:t xml:space="preserve">For example, </w:t>
      </w:r>
      <w:r w:rsidR="00BA5445" w:rsidRPr="00512162">
        <w:rPr>
          <w:rFonts w:cs="Times New Roman"/>
          <w:sz w:val="24"/>
          <w:szCs w:val="24"/>
        </w:rPr>
        <w:t>W</w:t>
      </w:r>
      <w:r w:rsidR="00415955" w:rsidRPr="00512162">
        <w:rPr>
          <w:rFonts w:cs="Times New Roman"/>
          <w:sz w:val="24"/>
          <w:szCs w:val="24"/>
        </w:rPr>
        <w:t>ang et al</w:t>
      </w:r>
      <w:r w:rsidR="0033750F" w:rsidRPr="00512162">
        <w:rPr>
          <w:rFonts w:cs="Times New Roman"/>
          <w:sz w:val="24"/>
          <w:szCs w:val="24"/>
        </w:rPr>
        <w:t>. (2017)</w:t>
      </w:r>
      <w:r w:rsidR="00BA5445" w:rsidRPr="00512162">
        <w:rPr>
          <w:rFonts w:cs="Times New Roman"/>
          <w:sz w:val="24"/>
          <w:szCs w:val="24"/>
        </w:rPr>
        <w:t xml:space="preserve"> </w:t>
      </w:r>
      <w:r w:rsidR="000174A8" w:rsidRPr="00512162">
        <w:rPr>
          <w:rFonts w:cs="Times New Roman"/>
          <w:sz w:val="24"/>
          <w:szCs w:val="24"/>
        </w:rPr>
        <w:t xml:space="preserve">used ammonium carbamate as </w:t>
      </w:r>
      <w:r w:rsidR="007C5A7C" w:rsidRPr="00512162">
        <w:rPr>
          <w:rFonts w:cs="Times New Roman"/>
          <w:sz w:val="24"/>
          <w:szCs w:val="24"/>
        </w:rPr>
        <w:t xml:space="preserve">the </w:t>
      </w:r>
      <w:r w:rsidR="000174A8" w:rsidRPr="00512162">
        <w:rPr>
          <w:rFonts w:cs="Times New Roman"/>
          <w:sz w:val="24"/>
          <w:szCs w:val="24"/>
        </w:rPr>
        <w:t>injected solution</w:t>
      </w:r>
      <w:r w:rsidR="00B124D1" w:rsidRPr="00512162">
        <w:rPr>
          <w:rFonts w:cs="Times New Roman"/>
          <w:sz w:val="24"/>
          <w:szCs w:val="24"/>
        </w:rPr>
        <w:t xml:space="preserve"> and its</w:t>
      </w:r>
      <w:r w:rsidR="000174A8" w:rsidRPr="00512162">
        <w:rPr>
          <w:rFonts w:cs="Times New Roman"/>
          <w:sz w:val="24"/>
          <w:szCs w:val="24"/>
        </w:rPr>
        <w:t xml:space="preserve"> chemical </w:t>
      </w:r>
      <w:r w:rsidR="000174A8" w:rsidRPr="00B6467A">
        <w:rPr>
          <w:rFonts w:cs="Times New Roman"/>
          <w:sz w:val="24"/>
          <w:szCs w:val="24"/>
        </w:rPr>
        <w:t xml:space="preserve">reaction </w:t>
      </w:r>
      <w:r w:rsidR="00B124D1" w:rsidRPr="00B6467A">
        <w:rPr>
          <w:rFonts w:cs="Times New Roman"/>
          <w:sz w:val="24"/>
          <w:szCs w:val="24"/>
        </w:rPr>
        <w:t>process</w:t>
      </w:r>
      <w:r w:rsidR="000174A8" w:rsidRPr="00B6467A">
        <w:rPr>
          <w:rFonts w:cs="Times New Roman"/>
          <w:sz w:val="24"/>
          <w:szCs w:val="24"/>
        </w:rPr>
        <w:t xml:space="preserve"> in reservoir condition (Temperature above 95</w:t>
      </w:r>
      <w:r w:rsidR="00512162" w:rsidRPr="00F071AD">
        <w:rPr>
          <w:rFonts w:cs="Times New Roman"/>
          <w:sz w:val="24"/>
          <w:szCs w:val="24"/>
        </w:rPr>
        <w:t>°C</w:t>
      </w:r>
      <w:r w:rsidR="000174A8" w:rsidRPr="00B6467A">
        <w:rPr>
          <w:rFonts w:cs="Times New Roman"/>
          <w:sz w:val="24"/>
          <w:szCs w:val="24"/>
        </w:rPr>
        <w:t>) is:</w:t>
      </w:r>
    </w:p>
    <w:tbl>
      <w:tblPr>
        <w:tblStyle w:val="a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4"/>
        <w:gridCol w:w="3826"/>
      </w:tblGrid>
      <w:tr w:rsidR="00B86C81" w14:paraId="0CECAF46" w14:textId="77777777" w:rsidTr="00B86C81">
        <w:tc>
          <w:tcPr>
            <w:tcW w:w="4220" w:type="dxa"/>
          </w:tcPr>
          <w:p w14:paraId="5696B186" w14:textId="77777777" w:rsidR="00B86C81" w:rsidRPr="00B86C81" w:rsidRDefault="00F71FCA" w:rsidP="00B86C81">
            <w:pPr>
              <w:pStyle w:val="a3"/>
              <w:spacing w:line="480" w:lineRule="auto"/>
              <w:ind w:left="720" w:firstLineChars="0" w:firstLine="0"/>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NH</m:t>
                    </m:r>
                  </m:e>
                  <m:sub>
                    <m:r>
                      <w:rPr>
                        <w:rFonts w:ascii="Cambria Math" w:hAnsi="Cambria Math" w:cs="Times New Roman"/>
                        <w:sz w:val="24"/>
                        <w:szCs w:val="24"/>
                      </w:rPr>
                      <m:t>2</m:t>
                    </m:r>
                  </m:sub>
                </m:sSub>
                <m:r>
                  <w:rPr>
                    <w:rFonts w:ascii="Cambria Math" w:hAnsi="Cambria Math" w:cs="Times New Roman"/>
                    <w:sz w:val="24"/>
                    <w:szCs w:val="24"/>
                  </w:rPr>
                  <m:t>C</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4</m:t>
                    </m:r>
                  </m:sub>
                </m:sSub>
                <m:r>
                  <w:rPr>
                    <w:rFonts w:ascii="Cambria Math" w:hAnsi="Cambria Math" w:cs="Times New Roman"/>
                    <w:sz w:val="24"/>
                    <w:szCs w:val="24"/>
                  </w:rPr>
                  <m:t>→2N</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3</m:t>
                    </m:r>
                  </m:sub>
                </m:sSub>
                <m:r>
                  <w:rPr>
                    <w:rFonts w:ascii="Cambria Math" w:hAnsi="Cambria Math" w:cs="Times New Roman"/>
                    <w:sz w:val="24"/>
                    <w:szCs w:val="24"/>
                  </w:rPr>
                  <m:t>+C</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oMath>
            </m:oMathPara>
          </w:p>
          <w:p w14:paraId="0ED0FED5" w14:textId="77777777" w:rsidR="00B86C81" w:rsidRDefault="00B86C81" w:rsidP="00B86C81">
            <w:pPr>
              <w:pStyle w:val="a3"/>
              <w:spacing w:line="480" w:lineRule="auto"/>
              <w:ind w:firstLineChars="0" w:firstLine="0"/>
              <w:rPr>
                <w:rFonts w:cs="Times New Roman"/>
                <w:sz w:val="24"/>
                <w:szCs w:val="24"/>
              </w:rPr>
            </w:pPr>
          </w:p>
        </w:tc>
        <w:tc>
          <w:tcPr>
            <w:tcW w:w="4220" w:type="dxa"/>
          </w:tcPr>
          <w:p w14:paraId="02CCFC03" w14:textId="7EB74A37" w:rsidR="00B86C81" w:rsidRDefault="00A03868" w:rsidP="00B86C81">
            <w:pPr>
              <w:pStyle w:val="a3"/>
              <w:spacing w:line="480" w:lineRule="auto"/>
              <w:ind w:firstLineChars="0" w:firstLine="0"/>
              <w:jc w:val="right"/>
              <w:rPr>
                <w:rFonts w:cs="Times New Roman"/>
                <w:sz w:val="24"/>
                <w:szCs w:val="24"/>
              </w:rPr>
            </w:pPr>
            <w:r>
              <w:rPr>
                <w:rFonts w:cs="Times New Roman"/>
                <w:sz w:val="24"/>
                <w:szCs w:val="24"/>
              </w:rPr>
              <w:t>(5</w:t>
            </w:r>
            <w:r w:rsidR="000320E2">
              <w:rPr>
                <w:rFonts w:cs="Times New Roman"/>
                <w:sz w:val="24"/>
                <w:szCs w:val="24"/>
              </w:rPr>
              <w:t>.2.</w:t>
            </w:r>
            <w:r w:rsidR="00B86C81">
              <w:rPr>
                <w:rFonts w:cs="Times New Roman"/>
                <w:sz w:val="24"/>
                <w:szCs w:val="24"/>
              </w:rPr>
              <w:t>3</w:t>
            </w:r>
            <w:r w:rsidR="000320E2">
              <w:rPr>
                <w:rFonts w:cs="Times New Roman"/>
                <w:sz w:val="24"/>
                <w:szCs w:val="24"/>
              </w:rPr>
              <w:t>)</w:t>
            </w:r>
          </w:p>
        </w:tc>
      </w:tr>
    </w:tbl>
    <w:p w14:paraId="5443C566" w14:textId="1709D781" w:rsidR="005923E7" w:rsidRPr="00212804" w:rsidRDefault="000174A8" w:rsidP="00EE25A1">
      <w:pPr>
        <w:spacing w:line="480" w:lineRule="auto"/>
        <w:rPr>
          <w:rFonts w:cs="Times New Roman"/>
          <w:sz w:val="24"/>
          <w:szCs w:val="24"/>
        </w:rPr>
      </w:pPr>
      <w:r>
        <w:rPr>
          <w:rFonts w:cs="Times New Roman"/>
          <w:sz w:val="24"/>
          <w:szCs w:val="24"/>
        </w:rPr>
        <w:t xml:space="preserve">From </w:t>
      </w:r>
      <w:r w:rsidR="007C5A7C">
        <w:rPr>
          <w:rFonts w:cs="Times New Roman"/>
          <w:sz w:val="24"/>
          <w:szCs w:val="24"/>
        </w:rPr>
        <w:t xml:space="preserve">the </w:t>
      </w:r>
      <w:r w:rsidR="00401BD6" w:rsidRPr="00B90FB3">
        <w:rPr>
          <w:rFonts w:cs="Times New Roman"/>
          <w:color w:val="000000" w:themeColor="text1"/>
          <w:sz w:val="24"/>
          <w:szCs w:val="24"/>
        </w:rPr>
        <w:t xml:space="preserve">chemical reaction </w:t>
      </w:r>
      <w:r w:rsidR="00401BD6" w:rsidRPr="00512162">
        <w:rPr>
          <w:rFonts w:cs="Times New Roman"/>
          <w:color w:val="000000" w:themeColor="text1"/>
          <w:sz w:val="24"/>
          <w:szCs w:val="24"/>
        </w:rPr>
        <w:t>shown</w:t>
      </w:r>
      <w:r w:rsidRPr="00512162">
        <w:rPr>
          <w:rFonts w:cs="Times New Roman"/>
          <w:color w:val="000000" w:themeColor="text1"/>
          <w:sz w:val="24"/>
          <w:szCs w:val="24"/>
        </w:rPr>
        <w:t xml:space="preserve"> </w:t>
      </w:r>
      <w:r w:rsidR="00116C12" w:rsidRPr="00512162">
        <w:rPr>
          <w:rFonts w:cs="Times New Roman"/>
          <w:color w:val="000000" w:themeColor="text1"/>
          <w:sz w:val="24"/>
          <w:szCs w:val="24"/>
        </w:rPr>
        <w:t>in</w:t>
      </w:r>
      <w:r w:rsidR="00CF49D6" w:rsidRPr="00512162">
        <w:rPr>
          <w:rFonts w:cs="Times New Roman"/>
          <w:color w:val="000000" w:themeColor="text1"/>
          <w:sz w:val="24"/>
          <w:szCs w:val="24"/>
        </w:rPr>
        <w:t xml:space="preserve"> </w:t>
      </w:r>
      <w:r w:rsidR="00D66454" w:rsidRPr="00512162">
        <w:rPr>
          <w:rFonts w:cs="Times New Roman"/>
          <w:color w:val="000000" w:themeColor="text1"/>
          <w:sz w:val="24"/>
          <w:szCs w:val="24"/>
        </w:rPr>
        <w:t>Equation</w:t>
      </w:r>
      <w:r w:rsidR="00A03868" w:rsidRPr="00512162">
        <w:rPr>
          <w:rFonts w:cs="Times New Roman"/>
          <w:color w:val="000000" w:themeColor="text1"/>
          <w:sz w:val="24"/>
          <w:szCs w:val="24"/>
        </w:rPr>
        <w:t xml:space="preserve"> 5.2.1 and 5</w:t>
      </w:r>
      <w:r w:rsidR="000320E2" w:rsidRPr="00512162">
        <w:rPr>
          <w:rFonts w:cs="Times New Roman"/>
          <w:color w:val="000000" w:themeColor="text1"/>
          <w:sz w:val="24"/>
          <w:szCs w:val="24"/>
        </w:rPr>
        <w:t>.2.2</w:t>
      </w:r>
      <w:r w:rsidR="002462B5" w:rsidRPr="00512162">
        <w:rPr>
          <w:rFonts w:cs="Times New Roman"/>
          <w:color w:val="000000" w:themeColor="text1"/>
          <w:sz w:val="24"/>
          <w:szCs w:val="24"/>
        </w:rPr>
        <w:t>,</w:t>
      </w:r>
      <w:r w:rsidR="00401BD6" w:rsidRPr="00512162">
        <w:rPr>
          <w:rFonts w:cs="Times New Roman"/>
          <w:color w:val="000000" w:themeColor="text1"/>
          <w:sz w:val="24"/>
          <w:szCs w:val="24"/>
        </w:rPr>
        <w:t xml:space="preserve"> </w:t>
      </w:r>
      <w:r w:rsidR="00212804" w:rsidRPr="00512162">
        <w:rPr>
          <w:rFonts w:cs="Times New Roman" w:hint="eastAsia"/>
          <w:color w:val="000000" w:themeColor="text1"/>
          <w:sz w:val="24"/>
          <w:szCs w:val="24"/>
        </w:rPr>
        <w:t>at</w:t>
      </w:r>
      <w:r w:rsidR="00212804" w:rsidRPr="00B90FB3">
        <w:rPr>
          <w:rFonts w:cs="Times New Roman"/>
          <w:color w:val="000000" w:themeColor="text1"/>
          <w:sz w:val="24"/>
          <w:szCs w:val="24"/>
        </w:rPr>
        <w:t xml:space="preserve"> high reservoir temperature</w:t>
      </w:r>
      <w:r w:rsidR="00212804">
        <w:rPr>
          <w:rFonts w:cs="Times New Roman"/>
          <w:sz w:val="24"/>
          <w:szCs w:val="24"/>
        </w:rPr>
        <w:t xml:space="preserve">, the </w:t>
      </w:r>
      <w:r w:rsidR="000320E2">
        <w:rPr>
          <w:rFonts w:cs="Times New Roman"/>
          <w:sz w:val="24"/>
          <w:szCs w:val="24"/>
        </w:rPr>
        <w:t>c</w:t>
      </w:r>
      <w:r w:rsidR="00401BD6">
        <w:rPr>
          <w:rFonts w:cs="Times New Roman"/>
          <w:sz w:val="24"/>
          <w:szCs w:val="24"/>
        </w:rPr>
        <w:t xml:space="preserve">arbamate solution </w:t>
      </w:r>
      <w:r w:rsidR="00212804">
        <w:rPr>
          <w:rFonts w:cs="Times New Roman"/>
          <w:sz w:val="24"/>
          <w:szCs w:val="24"/>
        </w:rPr>
        <w:t>will</w:t>
      </w:r>
      <w:r w:rsidR="00401BD6">
        <w:rPr>
          <w:rFonts w:cs="Times New Roman"/>
          <w:sz w:val="24"/>
          <w:szCs w:val="24"/>
        </w:rPr>
        <w:t xml:space="preserve"> </w:t>
      </w:r>
      <w:r w:rsidR="00212804">
        <w:rPr>
          <w:rFonts w:cs="Times New Roman"/>
          <w:sz w:val="24"/>
          <w:szCs w:val="24"/>
        </w:rPr>
        <w:t xml:space="preserve">desorb </w:t>
      </w:r>
      <w:r w:rsidR="00D13C95">
        <w:rPr>
          <w:rFonts w:cs="Times New Roman"/>
          <w:sz w:val="24"/>
          <w:szCs w:val="24"/>
        </w:rPr>
        <w:t>CO</w:t>
      </w:r>
      <w:r w:rsidR="00D13C95" w:rsidRPr="00052161">
        <w:rPr>
          <w:rFonts w:cs="Times New Roman"/>
          <w:sz w:val="24"/>
          <w:szCs w:val="24"/>
          <w:vertAlign w:val="subscript"/>
        </w:rPr>
        <w:t>2</w:t>
      </w:r>
      <w:r w:rsidR="00512162">
        <w:rPr>
          <w:rFonts w:cs="Times New Roman"/>
          <w:sz w:val="24"/>
          <w:szCs w:val="24"/>
        </w:rPr>
        <w:t xml:space="preserve"> only,</w:t>
      </w:r>
      <w:r w:rsidR="00212804">
        <w:rPr>
          <w:rFonts w:cs="Times New Roman"/>
          <w:sz w:val="24"/>
          <w:szCs w:val="24"/>
        </w:rPr>
        <w:t xml:space="preserve"> and Bicarbonate solution will generate </w:t>
      </w:r>
      <w:r w:rsidR="00D13C95">
        <w:rPr>
          <w:rFonts w:cs="Times New Roman"/>
          <w:sz w:val="24"/>
          <w:szCs w:val="24"/>
        </w:rPr>
        <w:t>CO</w:t>
      </w:r>
      <w:r w:rsidR="00D13C95" w:rsidRPr="00052161">
        <w:rPr>
          <w:rFonts w:cs="Times New Roman"/>
          <w:sz w:val="24"/>
          <w:szCs w:val="24"/>
          <w:vertAlign w:val="subscript"/>
        </w:rPr>
        <w:t>2</w:t>
      </w:r>
      <w:r w:rsidR="00A03868">
        <w:rPr>
          <w:rFonts w:cs="Times New Roman"/>
          <w:sz w:val="24"/>
          <w:szCs w:val="24"/>
        </w:rPr>
        <w:t xml:space="preserve"> and water at </w:t>
      </w:r>
      <w:r w:rsidR="007C5A7C">
        <w:rPr>
          <w:rFonts w:cs="Times New Roman"/>
          <w:sz w:val="24"/>
          <w:szCs w:val="24"/>
        </w:rPr>
        <w:t xml:space="preserve">the </w:t>
      </w:r>
      <w:r w:rsidR="00A03868">
        <w:rPr>
          <w:rFonts w:cs="Times New Roman"/>
          <w:sz w:val="24"/>
          <w:szCs w:val="24"/>
        </w:rPr>
        <w:t>same time. Therefore,</w:t>
      </w:r>
      <w:r w:rsidR="00212804">
        <w:rPr>
          <w:rFonts w:cs="Times New Roman"/>
          <w:sz w:val="24"/>
          <w:szCs w:val="24"/>
        </w:rPr>
        <w:t xml:space="preserve"> the</w:t>
      </w:r>
      <w:r w:rsidR="000320E2">
        <w:rPr>
          <w:rFonts w:cs="Times New Roman"/>
          <w:sz w:val="24"/>
          <w:szCs w:val="24"/>
        </w:rPr>
        <w:t xml:space="preserve"> behavior of </w:t>
      </w:r>
      <w:r w:rsidR="00D13C95">
        <w:rPr>
          <w:rFonts w:cs="Times New Roman"/>
          <w:sz w:val="24"/>
          <w:szCs w:val="24"/>
        </w:rPr>
        <w:t>CO</w:t>
      </w:r>
      <w:r w:rsidR="00D13C95" w:rsidRPr="00052161">
        <w:rPr>
          <w:rFonts w:cs="Times New Roman"/>
          <w:sz w:val="24"/>
          <w:szCs w:val="24"/>
          <w:vertAlign w:val="subscript"/>
        </w:rPr>
        <w:t>2</w:t>
      </w:r>
      <w:r w:rsidR="000320E2">
        <w:rPr>
          <w:rFonts w:cs="Times New Roman"/>
          <w:sz w:val="24"/>
          <w:szCs w:val="24"/>
        </w:rPr>
        <w:t xml:space="preserve"> fluid in </w:t>
      </w:r>
      <w:r w:rsidR="00212804">
        <w:rPr>
          <w:rFonts w:cs="Times New Roman"/>
          <w:sz w:val="24"/>
          <w:szCs w:val="24"/>
        </w:rPr>
        <w:t xml:space="preserve">in-situ </w:t>
      </w:r>
      <w:r w:rsidR="00D13C95">
        <w:rPr>
          <w:rFonts w:cs="Times New Roman"/>
          <w:sz w:val="24"/>
          <w:szCs w:val="24"/>
        </w:rPr>
        <w:t>CO</w:t>
      </w:r>
      <w:r w:rsidR="00D13C95" w:rsidRPr="00052161">
        <w:rPr>
          <w:rFonts w:cs="Times New Roman"/>
          <w:sz w:val="24"/>
          <w:szCs w:val="24"/>
          <w:vertAlign w:val="subscript"/>
        </w:rPr>
        <w:t>2</w:t>
      </w:r>
      <w:r w:rsidR="00F434CF">
        <w:rPr>
          <w:rFonts w:cs="Times New Roman"/>
          <w:sz w:val="24"/>
          <w:szCs w:val="24"/>
        </w:rPr>
        <w:t xml:space="preserve"> generation</w:t>
      </w:r>
      <w:r w:rsidR="00212804">
        <w:rPr>
          <w:rFonts w:cs="Times New Roman"/>
          <w:sz w:val="24"/>
          <w:szCs w:val="24"/>
        </w:rPr>
        <w:t xml:space="preserve"> process can be represented by a </w:t>
      </w:r>
      <w:r w:rsidR="007C5A7C">
        <w:rPr>
          <w:rFonts w:cs="Times New Roman" w:hint="eastAsia"/>
          <w:sz w:val="24"/>
          <w:szCs w:val="24"/>
        </w:rPr>
        <w:t>mixture</w:t>
      </w:r>
      <w:r w:rsidR="00AF793F">
        <w:rPr>
          <w:rFonts w:cs="Times New Roman"/>
          <w:sz w:val="24"/>
          <w:szCs w:val="24"/>
        </w:rPr>
        <w:t xml:space="preserve"> </w:t>
      </w:r>
      <w:r w:rsidR="00212804">
        <w:rPr>
          <w:rFonts w:cs="Times New Roman"/>
          <w:sz w:val="24"/>
          <w:szCs w:val="24"/>
        </w:rPr>
        <w:t xml:space="preserve">system </w:t>
      </w:r>
      <w:r w:rsidR="00AF793F">
        <w:rPr>
          <w:rFonts w:cs="Times New Roman"/>
          <w:sz w:val="24"/>
          <w:szCs w:val="24"/>
        </w:rPr>
        <w:t>of</w:t>
      </w:r>
      <w:r w:rsidR="00212804">
        <w:rPr>
          <w:rFonts w:cs="Times New Roman"/>
          <w:sz w:val="24"/>
          <w:szCs w:val="24"/>
        </w:rPr>
        <w:t xml:space="preserve"> water</w:t>
      </w:r>
      <w:r w:rsidR="007C5A7C">
        <w:rPr>
          <w:rFonts w:cs="Times New Roman"/>
          <w:sz w:val="24"/>
          <w:szCs w:val="24"/>
        </w:rPr>
        <w:t>/</w:t>
      </w:r>
      <w:r w:rsidR="00212804">
        <w:rPr>
          <w:rFonts w:cs="Times New Roman"/>
          <w:sz w:val="24"/>
          <w:szCs w:val="24"/>
        </w:rPr>
        <w:t>oil</w:t>
      </w:r>
      <w:r w:rsidR="007C5A7C">
        <w:rPr>
          <w:rFonts w:cs="Times New Roman"/>
          <w:sz w:val="24"/>
          <w:szCs w:val="24"/>
        </w:rPr>
        <w:t>/</w:t>
      </w:r>
      <w:r w:rsidR="00D13C95">
        <w:rPr>
          <w:rFonts w:cs="Times New Roman"/>
          <w:sz w:val="24"/>
          <w:szCs w:val="24"/>
        </w:rPr>
        <w:t>CO</w:t>
      </w:r>
      <w:r w:rsidR="00D13C95" w:rsidRPr="00052161">
        <w:rPr>
          <w:rFonts w:cs="Times New Roman"/>
          <w:sz w:val="24"/>
          <w:szCs w:val="24"/>
          <w:vertAlign w:val="subscript"/>
        </w:rPr>
        <w:t>2</w:t>
      </w:r>
      <w:r w:rsidR="00212804">
        <w:rPr>
          <w:rFonts w:cs="Times New Roman"/>
          <w:sz w:val="24"/>
          <w:szCs w:val="24"/>
        </w:rPr>
        <w:t xml:space="preserve"> from </w:t>
      </w:r>
      <w:r w:rsidR="007C5A7C">
        <w:rPr>
          <w:rFonts w:cs="Times New Roman"/>
          <w:sz w:val="24"/>
          <w:szCs w:val="24"/>
        </w:rPr>
        <w:t xml:space="preserve">the </w:t>
      </w:r>
      <w:r w:rsidR="00212804">
        <w:rPr>
          <w:rFonts w:cs="Times New Roman"/>
          <w:sz w:val="24"/>
          <w:szCs w:val="24"/>
        </w:rPr>
        <w:t xml:space="preserve">molecular level.  </w:t>
      </w:r>
    </w:p>
    <w:p w14:paraId="4E9E63EA" w14:textId="1A5A4E05" w:rsidR="005923E7" w:rsidRPr="00084F1B" w:rsidRDefault="00435936" w:rsidP="0016584A">
      <w:pPr>
        <w:spacing w:line="480" w:lineRule="auto"/>
        <w:ind w:firstLine="420"/>
        <w:rPr>
          <w:rFonts w:cs="Times New Roman"/>
          <w:sz w:val="24"/>
          <w:szCs w:val="24"/>
        </w:rPr>
      </w:pPr>
      <w:r>
        <w:rPr>
          <w:rFonts w:cs="Times New Roman"/>
          <w:sz w:val="24"/>
          <w:szCs w:val="24"/>
        </w:rPr>
        <w:t xml:space="preserve">The behavior of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 xml:space="preserve"> is directly related to recovery efficiency.</w:t>
      </w:r>
      <w:r w:rsidR="00BB324D">
        <w:rPr>
          <w:rFonts w:cs="Times New Roman"/>
          <w:sz w:val="24"/>
          <w:szCs w:val="24"/>
        </w:rPr>
        <w:t xml:space="preserve"> In detail, the self-diffusion of </w:t>
      </w:r>
      <w:r w:rsidR="00D13C95">
        <w:rPr>
          <w:rFonts w:cs="Times New Roman"/>
          <w:sz w:val="24"/>
          <w:szCs w:val="24"/>
        </w:rPr>
        <w:t>CO</w:t>
      </w:r>
      <w:r w:rsidR="00D13C95" w:rsidRPr="00052161">
        <w:rPr>
          <w:rFonts w:cs="Times New Roman"/>
          <w:sz w:val="24"/>
          <w:szCs w:val="24"/>
          <w:vertAlign w:val="subscript"/>
        </w:rPr>
        <w:t>2</w:t>
      </w:r>
      <w:r w:rsidR="00BB324D">
        <w:rPr>
          <w:rFonts w:cs="Times New Roman"/>
          <w:sz w:val="24"/>
          <w:szCs w:val="24"/>
        </w:rPr>
        <w:t xml:space="preserve"> and partition coefficient of </w:t>
      </w:r>
      <w:r w:rsidR="00D13C95">
        <w:rPr>
          <w:rFonts w:cs="Times New Roman"/>
          <w:sz w:val="24"/>
          <w:szCs w:val="24"/>
        </w:rPr>
        <w:t>CO</w:t>
      </w:r>
      <w:r w:rsidR="00D13C95" w:rsidRPr="00052161">
        <w:rPr>
          <w:rFonts w:cs="Times New Roman"/>
          <w:sz w:val="24"/>
          <w:szCs w:val="24"/>
          <w:vertAlign w:val="subscript"/>
        </w:rPr>
        <w:t>2</w:t>
      </w:r>
      <w:r w:rsidR="00BB324D">
        <w:rPr>
          <w:rFonts w:cs="Times New Roman"/>
          <w:sz w:val="24"/>
          <w:szCs w:val="24"/>
        </w:rPr>
        <w:t xml:space="preserve"> are two important elements that can significantly affect the recovery efficiency. The </w:t>
      </w:r>
      <w:r w:rsidR="00014382">
        <w:rPr>
          <w:rFonts w:cs="Times New Roman"/>
          <w:sz w:val="24"/>
          <w:szCs w:val="24"/>
        </w:rPr>
        <w:t>high</w:t>
      </w:r>
      <w:r w:rsidR="00BB324D">
        <w:rPr>
          <w:rFonts w:cs="Times New Roman"/>
          <w:sz w:val="24"/>
          <w:szCs w:val="24"/>
        </w:rPr>
        <w:t>-</w:t>
      </w:r>
      <w:r w:rsidR="00084F1B">
        <w:rPr>
          <w:rFonts w:cs="Times New Roman"/>
          <w:sz w:val="24"/>
          <w:szCs w:val="24"/>
        </w:rPr>
        <w:t>diffusivity</w:t>
      </w:r>
      <w:r w:rsidR="00BB324D">
        <w:rPr>
          <w:rFonts w:cs="Times New Roman"/>
          <w:sz w:val="24"/>
          <w:szCs w:val="24"/>
        </w:rPr>
        <w:t xml:space="preserve"> of </w:t>
      </w:r>
      <w:r w:rsidR="00D13C95">
        <w:rPr>
          <w:rFonts w:cs="Times New Roman"/>
          <w:sz w:val="24"/>
          <w:szCs w:val="24"/>
        </w:rPr>
        <w:t>CO</w:t>
      </w:r>
      <w:r w:rsidR="00D13C95" w:rsidRPr="00052161">
        <w:rPr>
          <w:rFonts w:cs="Times New Roman"/>
          <w:sz w:val="24"/>
          <w:szCs w:val="24"/>
          <w:vertAlign w:val="subscript"/>
        </w:rPr>
        <w:t>2</w:t>
      </w:r>
      <w:r w:rsidR="0016584A">
        <w:rPr>
          <w:rFonts w:cs="Times New Roman"/>
          <w:sz w:val="24"/>
          <w:szCs w:val="24"/>
        </w:rPr>
        <w:t xml:space="preserve"> means </w:t>
      </w:r>
      <w:r w:rsidR="007C5A7C">
        <w:rPr>
          <w:rFonts w:cs="Times New Roman"/>
          <w:sz w:val="24"/>
          <w:szCs w:val="24"/>
        </w:rPr>
        <w:t xml:space="preserve">the </w:t>
      </w:r>
      <w:r w:rsidR="0016584A">
        <w:rPr>
          <w:rFonts w:cs="Times New Roman"/>
          <w:sz w:val="24"/>
          <w:szCs w:val="24"/>
        </w:rPr>
        <w:t xml:space="preserve">high velocity of </w:t>
      </w:r>
      <w:r w:rsidR="00D13C95">
        <w:rPr>
          <w:rFonts w:cs="Times New Roman"/>
          <w:sz w:val="24"/>
          <w:szCs w:val="24"/>
        </w:rPr>
        <w:t>CO</w:t>
      </w:r>
      <w:r w:rsidR="00D13C95" w:rsidRPr="00052161">
        <w:rPr>
          <w:rFonts w:cs="Times New Roman"/>
          <w:sz w:val="24"/>
          <w:szCs w:val="24"/>
          <w:vertAlign w:val="subscript"/>
        </w:rPr>
        <w:t>2</w:t>
      </w:r>
      <w:r w:rsidR="00AF793F">
        <w:rPr>
          <w:rFonts w:cs="Times New Roman"/>
          <w:sz w:val="24"/>
          <w:szCs w:val="24"/>
        </w:rPr>
        <w:t xml:space="preserve"> </w:t>
      </w:r>
      <w:r w:rsidR="007C5A7C">
        <w:rPr>
          <w:rFonts w:cs="Times New Roman"/>
          <w:sz w:val="24"/>
          <w:szCs w:val="24"/>
        </w:rPr>
        <w:t>which makes CO</w:t>
      </w:r>
      <w:r w:rsidR="007C5A7C" w:rsidRPr="00052161">
        <w:rPr>
          <w:rFonts w:cs="Times New Roman"/>
          <w:sz w:val="24"/>
          <w:szCs w:val="24"/>
          <w:vertAlign w:val="subscript"/>
        </w:rPr>
        <w:t>2</w:t>
      </w:r>
      <w:r w:rsidR="00AF793F">
        <w:rPr>
          <w:rFonts w:cs="Times New Roman"/>
          <w:sz w:val="24"/>
          <w:szCs w:val="24"/>
        </w:rPr>
        <w:t xml:space="preserve"> </w:t>
      </w:r>
      <w:r w:rsidR="00014382">
        <w:rPr>
          <w:rFonts w:cs="Times New Roman"/>
          <w:sz w:val="24"/>
          <w:szCs w:val="24"/>
        </w:rPr>
        <w:t xml:space="preserve">penetrate </w:t>
      </w:r>
      <w:r w:rsidR="007C5A7C">
        <w:rPr>
          <w:rFonts w:cs="Times New Roman"/>
          <w:sz w:val="24"/>
          <w:szCs w:val="24"/>
        </w:rPr>
        <w:t xml:space="preserve">the </w:t>
      </w:r>
      <w:r w:rsidR="00014382">
        <w:rPr>
          <w:rFonts w:cs="Times New Roman"/>
          <w:sz w:val="24"/>
          <w:szCs w:val="24"/>
        </w:rPr>
        <w:t>residual</w:t>
      </w:r>
      <w:r>
        <w:rPr>
          <w:rFonts w:cs="Times New Roman"/>
          <w:sz w:val="24"/>
          <w:szCs w:val="24"/>
        </w:rPr>
        <w:t>-</w:t>
      </w:r>
      <w:r w:rsidR="00014382">
        <w:rPr>
          <w:rFonts w:cs="Times New Roman"/>
          <w:sz w:val="24"/>
          <w:szCs w:val="24"/>
        </w:rPr>
        <w:t>oil</w:t>
      </w:r>
      <w:r>
        <w:rPr>
          <w:rFonts w:cs="Times New Roman"/>
          <w:sz w:val="24"/>
          <w:szCs w:val="24"/>
        </w:rPr>
        <w:t xml:space="preserve"> zone</w:t>
      </w:r>
      <w:r w:rsidR="0016584A">
        <w:rPr>
          <w:rFonts w:cs="Times New Roman"/>
          <w:sz w:val="24"/>
          <w:szCs w:val="24"/>
        </w:rPr>
        <w:t xml:space="preserve"> very fast – in other words, high-diffusivity of </w:t>
      </w:r>
      <w:r w:rsidR="00D13C95">
        <w:rPr>
          <w:rFonts w:cs="Times New Roman"/>
          <w:sz w:val="24"/>
          <w:szCs w:val="24"/>
        </w:rPr>
        <w:t>CO</w:t>
      </w:r>
      <w:r w:rsidR="00D13C95" w:rsidRPr="00052161">
        <w:rPr>
          <w:rFonts w:cs="Times New Roman"/>
          <w:sz w:val="24"/>
          <w:szCs w:val="24"/>
          <w:vertAlign w:val="subscript"/>
        </w:rPr>
        <w:t>2</w:t>
      </w:r>
      <w:r w:rsidR="00BB324D">
        <w:rPr>
          <w:rFonts w:cs="Times New Roman"/>
          <w:sz w:val="24"/>
          <w:szCs w:val="24"/>
        </w:rPr>
        <w:t xml:space="preserve"> </w:t>
      </w:r>
      <w:r w:rsidR="000320E2">
        <w:rPr>
          <w:rFonts w:cs="Times New Roman"/>
          <w:sz w:val="24"/>
          <w:szCs w:val="24"/>
        </w:rPr>
        <w:t>means that</w:t>
      </w:r>
      <w:r w:rsidR="00C06D0B">
        <w:rPr>
          <w:rFonts w:cs="Times New Roman"/>
          <w:sz w:val="24"/>
          <w:szCs w:val="24"/>
        </w:rPr>
        <w:t xml:space="preserve"> </w:t>
      </w:r>
      <w:r w:rsidR="00D13C95">
        <w:rPr>
          <w:rFonts w:cs="Times New Roman"/>
          <w:sz w:val="24"/>
          <w:szCs w:val="24"/>
        </w:rPr>
        <w:t>CO</w:t>
      </w:r>
      <w:r w:rsidR="00D13C95" w:rsidRPr="00052161">
        <w:rPr>
          <w:rFonts w:cs="Times New Roman"/>
          <w:sz w:val="24"/>
          <w:szCs w:val="24"/>
          <w:vertAlign w:val="subscript"/>
        </w:rPr>
        <w:t>2</w:t>
      </w:r>
      <w:r w:rsidR="00AF793F">
        <w:rPr>
          <w:rFonts w:cs="Times New Roman"/>
          <w:sz w:val="24"/>
          <w:szCs w:val="24"/>
        </w:rPr>
        <w:t xml:space="preserve"> fluid</w:t>
      </w:r>
      <w:r w:rsidR="000320E2">
        <w:rPr>
          <w:rFonts w:cs="Times New Roman"/>
          <w:sz w:val="24"/>
          <w:szCs w:val="24"/>
        </w:rPr>
        <w:t xml:space="preserve"> will be</w:t>
      </w:r>
      <w:r w:rsidR="00014382">
        <w:rPr>
          <w:rFonts w:cs="Times New Roman"/>
          <w:sz w:val="24"/>
          <w:szCs w:val="24"/>
        </w:rPr>
        <w:t xml:space="preserve"> in</w:t>
      </w:r>
      <w:r w:rsidR="00C06D0B">
        <w:rPr>
          <w:rFonts w:cs="Times New Roman"/>
          <w:sz w:val="24"/>
          <w:szCs w:val="24"/>
        </w:rPr>
        <w:t xml:space="preserve"> </w:t>
      </w:r>
      <w:r w:rsidR="00014382">
        <w:rPr>
          <w:rFonts w:cs="Times New Roman"/>
          <w:sz w:val="24"/>
          <w:szCs w:val="24"/>
        </w:rPr>
        <w:t xml:space="preserve">breakthrough early, which </w:t>
      </w:r>
      <w:r w:rsidR="00014382">
        <w:rPr>
          <w:rFonts w:cs="Times New Roman"/>
          <w:sz w:val="24"/>
          <w:szCs w:val="24"/>
        </w:rPr>
        <w:lastRenderedPageBreak/>
        <w:t>will decrease the recovery efficiency.</w:t>
      </w:r>
      <w:r w:rsidR="0016584A">
        <w:rPr>
          <w:rFonts w:cs="Times New Roman"/>
          <w:sz w:val="24"/>
          <w:szCs w:val="24"/>
        </w:rPr>
        <w:t xml:space="preserve"> </w:t>
      </w:r>
      <w:r w:rsidR="00084F1B">
        <w:rPr>
          <w:rFonts w:cs="Times New Roman"/>
          <w:sz w:val="24"/>
          <w:szCs w:val="24"/>
        </w:rPr>
        <w:t xml:space="preserve">In addition, the partition coefficient of </w:t>
      </w:r>
      <w:r w:rsidR="00D13C95">
        <w:rPr>
          <w:rFonts w:cs="Times New Roman"/>
          <w:sz w:val="24"/>
          <w:szCs w:val="24"/>
        </w:rPr>
        <w:t>CO</w:t>
      </w:r>
      <w:r w:rsidR="00D13C95" w:rsidRPr="00052161">
        <w:rPr>
          <w:rFonts w:cs="Times New Roman"/>
          <w:sz w:val="24"/>
          <w:szCs w:val="24"/>
          <w:vertAlign w:val="subscript"/>
        </w:rPr>
        <w:t>2</w:t>
      </w:r>
      <w:r w:rsidR="0016584A">
        <w:rPr>
          <w:rFonts w:cs="Times New Roman"/>
          <w:sz w:val="24"/>
          <w:szCs w:val="24"/>
        </w:rPr>
        <w:t xml:space="preserve"> in</w:t>
      </w:r>
      <w:r w:rsidR="00084F1B">
        <w:rPr>
          <w:rFonts w:cs="Times New Roman"/>
          <w:sz w:val="24"/>
          <w:szCs w:val="24"/>
        </w:rPr>
        <w:t xml:space="preserve"> oil and aqueous solution (water) can </w:t>
      </w:r>
      <w:r w:rsidR="00084F1B">
        <w:rPr>
          <w:rFonts w:cs="Times New Roman" w:hint="eastAsia"/>
          <w:sz w:val="24"/>
          <w:szCs w:val="24"/>
        </w:rPr>
        <w:t>reveal</w:t>
      </w:r>
      <w:r w:rsidR="00084F1B">
        <w:rPr>
          <w:rFonts w:cs="Times New Roman"/>
          <w:sz w:val="24"/>
          <w:szCs w:val="24"/>
        </w:rPr>
        <w:t xml:space="preserve"> the solubility of </w:t>
      </w:r>
      <w:r w:rsidR="00D13C95">
        <w:rPr>
          <w:rFonts w:cs="Times New Roman"/>
          <w:sz w:val="24"/>
          <w:szCs w:val="24"/>
        </w:rPr>
        <w:t>CO</w:t>
      </w:r>
      <w:r w:rsidR="00D13C95" w:rsidRPr="00052161">
        <w:rPr>
          <w:rFonts w:cs="Times New Roman"/>
          <w:sz w:val="24"/>
          <w:szCs w:val="24"/>
          <w:vertAlign w:val="subscript"/>
        </w:rPr>
        <w:t>2</w:t>
      </w:r>
      <w:r w:rsidR="00084F1B">
        <w:rPr>
          <w:rFonts w:cs="Times New Roman"/>
          <w:sz w:val="24"/>
          <w:szCs w:val="24"/>
        </w:rPr>
        <w:t xml:space="preserve"> in </w:t>
      </w:r>
      <w:r w:rsidR="007C5A7C">
        <w:rPr>
          <w:rFonts w:cs="Times New Roman"/>
          <w:sz w:val="24"/>
          <w:szCs w:val="24"/>
        </w:rPr>
        <w:t xml:space="preserve">the </w:t>
      </w:r>
      <w:r w:rsidR="00084F1B">
        <w:rPr>
          <w:rFonts w:cs="Times New Roman"/>
          <w:sz w:val="24"/>
          <w:szCs w:val="24"/>
        </w:rPr>
        <w:t>oil phase</w:t>
      </w:r>
      <w:r w:rsidR="0016584A">
        <w:rPr>
          <w:rFonts w:cs="Times New Roman"/>
          <w:sz w:val="24"/>
          <w:szCs w:val="24"/>
        </w:rPr>
        <w:t xml:space="preserve"> and water phase. The </w:t>
      </w:r>
      <w:r w:rsidR="00084F1B">
        <w:rPr>
          <w:rFonts w:cs="Times New Roman"/>
          <w:sz w:val="24"/>
          <w:szCs w:val="24"/>
        </w:rPr>
        <w:t>large</w:t>
      </w:r>
      <w:r w:rsidR="0016584A">
        <w:rPr>
          <w:rFonts w:cs="Times New Roman"/>
          <w:sz w:val="24"/>
          <w:szCs w:val="24"/>
        </w:rPr>
        <w:t xml:space="preserve">r </w:t>
      </w:r>
      <w:r w:rsidR="00084F1B">
        <w:rPr>
          <w:rFonts w:cs="Times New Roman"/>
          <w:sz w:val="24"/>
          <w:szCs w:val="24"/>
        </w:rPr>
        <w:t xml:space="preserve">solubility of </w:t>
      </w:r>
      <w:r w:rsidR="00D13C95">
        <w:rPr>
          <w:rFonts w:cs="Times New Roman"/>
          <w:sz w:val="24"/>
          <w:szCs w:val="24"/>
        </w:rPr>
        <w:t>CO</w:t>
      </w:r>
      <w:r w:rsidR="00D13C95" w:rsidRPr="00052161">
        <w:rPr>
          <w:rFonts w:cs="Times New Roman"/>
          <w:sz w:val="24"/>
          <w:szCs w:val="24"/>
          <w:vertAlign w:val="subscript"/>
        </w:rPr>
        <w:t>2</w:t>
      </w:r>
      <w:r w:rsidR="0016584A">
        <w:rPr>
          <w:rFonts w:cs="Times New Roman"/>
          <w:sz w:val="24"/>
          <w:szCs w:val="24"/>
        </w:rPr>
        <w:t xml:space="preserve"> in oil phase</w:t>
      </w:r>
      <w:r w:rsidR="00084F1B">
        <w:rPr>
          <w:rFonts w:cs="Times New Roman"/>
          <w:sz w:val="24"/>
          <w:szCs w:val="24"/>
        </w:rPr>
        <w:t xml:space="preserve"> makes </w:t>
      </w:r>
      <w:r w:rsidR="00401BD6">
        <w:rPr>
          <w:rFonts w:cs="Times New Roman"/>
          <w:sz w:val="24"/>
          <w:szCs w:val="24"/>
        </w:rPr>
        <w:t xml:space="preserve">higher </w:t>
      </w:r>
      <w:r w:rsidR="00401BD6" w:rsidRPr="00512162">
        <w:rPr>
          <w:rFonts w:cs="Times New Roman"/>
          <w:sz w:val="24"/>
          <w:szCs w:val="24"/>
        </w:rPr>
        <w:t xml:space="preserve">recovery </w:t>
      </w:r>
      <w:r w:rsidR="00A03868" w:rsidRPr="00512162">
        <w:rPr>
          <w:rFonts w:cs="Times New Roman"/>
          <w:sz w:val="24"/>
          <w:szCs w:val="24"/>
        </w:rPr>
        <w:t>efficiency (</w:t>
      </w:r>
      <w:r w:rsidR="0033750F" w:rsidRPr="00512162">
        <w:rPr>
          <w:rFonts w:cs="Times New Roman"/>
          <w:sz w:val="24"/>
          <w:szCs w:val="24"/>
        </w:rPr>
        <w:t xml:space="preserve">Wang </w:t>
      </w:r>
      <w:r w:rsidR="00512162">
        <w:rPr>
          <w:rFonts w:cs="Times New Roman"/>
          <w:sz w:val="24"/>
          <w:szCs w:val="24"/>
        </w:rPr>
        <w:t xml:space="preserve">et al. </w:t>
      </w:r>
      <w:r w:rsidR="0033750F" w:rsidRPr="00512162">
        <w:rPr>
          <w:rFonts w:cs="Times New Roman"/>
          <w:sz w:val="24"/>
          <w:szCs w:val="24"/>
        </w:rPr>
        <w:t>2017)</w:t>
      </w:r>
      <w:r w:rsidR="00BA5445" w:rsidRPr="00512162">
        <w:rPr>
          <w:rFonts w:cs="Times New Roman"/>
          <w:sz w:val="24"/>
          <w:szCs w:val="24"/>
        </w:rPr>
        <w:t xml:space="preserve"> </w:t>
      </w:r>
      <w:r w:rsidR="00FC3DA9" w:rsidRPr="00512162">
        <w:rPr>
          <w:rFonts w:cs="Times New Roman"/>
          <w:sz w:val="24"/>
          <w:szCs w:val="24"/>
        </w:rPr>
        <w:t>because</w:t>
      </w:r>
      <w:r w:rsidR="00014382" w:rsidRPr="00512162">
        <w:rPr>
          <w:rFonts w:cs="Times New Roman"/>
          <w:sz w:val="24"/>
          <w:szCs w:val="24"/>
        </w:rPr>
        <w:t xml:space="preserve"> </w:t>
      </w:r>
      <w:r w:rsidR="00AF793F" w:rsidRPr="00512162">
        <w:rPr>
          <w:rFonts w:cs="Times New Roman"/>
          <w:sz w:val="24"/>
          <w:szCs w:val="24"/>
        </w:rPr>
        <w:t xml:space="preserve">the </w:t>
      </w:r>
      <w:r w:rsidR="00014382" w:rsidRPr="00512162">
        <w:rPr>
          <w:rFonts w:cs="Times New Roman"/>
          <w:sz w:val="24"/>
          <w:szCs w:val="24"/>
        </w:rPr>
        <w:t xml:space="preserve">viscosity of </w:t>
      </w:r>
      <w:r w:rsidR="00AF793F" w:rsidRPr="00512162">
        <w:rPr>
          <w:rFonts w:cs="Times New Roman"/>
          <w:sz w:val="24"/>
          <w:szCs w:val="24"/>
        </w:rPr>
        <w:t xml:space="preserve">residual </w:t>
      </w:r>
      <w:r w:rsidR="00014382" w:rsidRPr="00512162">
        <w:rPr>
          <w:rFonts w:cs="Times New Roman"/>
          <w:sz w:val="24"/>
          <w:szCs w:val="24"/>
        </w:rPr>
        <w:t xml:space="preserve">oil will </w:t>
      </w:r>
      <w:r w:rsidR="00FC3DA9" w:rsidRPr="00512162">
        <w:rPr>
          <w:rFonts w:cs="Times New Roman"/>
          <w:sz w:val="24"/>
          <w:szCs w:val="24"/>
        </w:rPr>
        <w:t>decrease</w:t>
      </w:r>
      <w:r w:rsidR="00014382" w:rsidRPr="00512162">
        <w:rPr>
          <w:rFonts w:cs="Times New Roman"/>
          <w:sz w:val="24"/>
          <w:szCs w:val="24"/>
        </w:rPr>
        <w:t xml:space="preserve"> </w:t>
      </w:r>
      <w:r w:rsidR="00FC3DA9" w:rsidRPr="00512162">
        <w:rPr>
          <w:rFonts w:cs="Times New Roman"/>
          <w:sz w:val="24"/>
          <w:szCs w:val="24"/>
        </w:rPr>
        <w:t>as</w:t>
      </w:r>
      <w:r w:rsidR="00014382" w:rsidRPr="00512162">
        <w:rPr>
          <w:rFonts w:cs="Times New Roman"/>
          <w:sz w:val="24"/>
          <w:szCs w:val="24"/>
        </w:rPr>
        <w:t xml:space="preserve"> </w:t>
      </w:r>
      <w:r w:rsidR="00FC3DA9" w:rsidRPr="00512162">
        <w:rPr>
          <w:rFonts w:cs="Times New Roman"/>
          <w:sz w:val="24"/>
          <w:szCs w:val="24"/>
        </w:rPr>
        <w:t xml:space="preserve">more </w:t>
      </w:r>
      <w:r w:rsidR="00D13C95" w:rsidRPr="00512162">
        <w:rPr>
          <w:rFonts w:cs="Times New Roman"/>
          <w:sz w:val="24"/>
          <w:szCs w:val="24"/>
        </w:rPr>
        <w:t>CO</w:t>
      </w:r>
      <w:r w:rsidR="00D13C95" w:rsidRPr="00512162">
        <w:rPr>
          <w:rFonts w:cs="Times New Roman"/>
          <w:sz w:val="24"/>
          <w:szCs w:val="24"/>
          <w:vertAlign w:val="subscript"/>
        </w:rPr>
        <w:t>2</w:t>
      </w:r>
      <w:r w:rsidR="00FC3DA9" w:rsidRPr="00512162">
        <w:rPr>
          <w:rFonts w:cs="Times New Roman"/>
          <w:sz w:val="24"/>
          <w:szCs w:val="24"/>
        </w:rPr>
        <w:t xml:space="preserve"> dissolve</w:t>
      </w:r>
      <w:r w:rsidR="0016584A" w:rsidRPr="00512162">
        <w:rPr>
          <w:rFonts w:cs="Times New Roman" w:hint="eastAsia"/>
          <w:sz w:val="24"/>
          <w:szCs w:val="24"/>
        </w:rPr>
        <w:t>s</w:t>
      </w:r>
      <w:r w:rsidR="00FC3DA9">
        <w:rPr>
          <w:rFonts w:cs="Times New Roman"/>
          <w:sz w:val="24"/>
          <w:szCs w:val="24"/>
        </w:rPr>
        <w:t xml:space="preserve"> in</w:t>
      </w:r>
      <w:r w:rsidR="0016584A">
        <w:rPr>
          <w:rFonts w:cs="Times New Roman"/>
          <w:sz w:val="24"/>
          <w:szCs w:val="24"/>
        </w:rPr>
        <w:t xml:space="preserve"> it</w:t>
      </w:r>
      <w:r w:rsidR="00FC3DA9">
        <w:rPr>
          <w:rFonts w:cs="Times New Roman"/>
          <w:sz w:val="24"/>
          <w:szCs w:val="24"/>
        </w:rPr>
        <w:t xml:space="preserve">. </w:t>
      </w:r>
      <w:r w:rsidR="00512162">
        <w:rPr>
          <w:rFonts w:cs="Times New Roman"/>
          <w:sz w:val="24"/>
          <w:szCs w:val="24"/>
        </w:rPr>
        <w:t xml:space="preserve">In the </w:t>
      </w:r>
      <w:r w:rsidR="00512162" w:rsidRPr="00512162">
        <w:rPr>
          <w:rFonts w:cs="Times New Roman"/>
          <w:sz w:val="24"/>
          <w:szCs w:val="24"/>
        </w:rPr>
        <w:t>following</w:t>
      </w:r>
      <w:r w:rsidR="00401BD6" w:rsidRPr="00512162">
        <w:rPr>
          <w:rFonts w:cs="Times New Roman"/>
          <w:sz w:val="24"/>
          <w:szCs w:val="24"/>
        </w:rPr>
        <w:t xml:space="preserve"> </w:t>
      </w:r>
      <w:r w:rsidR="000E558E" w:rsidRPr="00512162">
        <w:rPr>
          <w:rFonts w:cs="Times New Roman"/>
          <w:sz w:val="24"/>
          <w:szCs w:val="24"/>
        </w:rPr>
        <w:t>chapter</w:t>
      </w:r>
      <w:r w:rsidR="00401BD6" w:rsidRPr="00512162">
        <w:rPr>
          <w:rFonts w:cs="Times New Roman"/>
          <w:sz w:val="24"/>
          <w:szCs w:val="24"/>
        </w:rPr>
        <w:t xml:space="preserve">, the MD simulation was used to investigate the </w:t>
      </w:r>
      <w:r w:rsidR="000F6179" w:rsidRPr="00512162">
        <w:rPr>
          <w:rFonts w:cs="Times New Roman"/>
          <w:sz w:val="24"/>
          <w:szCs w:val="24"/>
        </w:rPr>
        <w:t>self-</w:t>
      </w:r>
      <w:r w:rsidR="00401BD6" w:rsidRPr="00512162">
        <w:rPr>
          <w:rFonts w:cs="Times New Roman"/>
          <w:sz w:val="24"/>
          <w:szCs w:val="24"/>
        </w:rPr>
        <w:t>diffu</w:t>
      </w:r>
      <w:r w:rsidR="00E4428B" w:rsidRPr="00512162">
        <w:rPr>
          <w:rFonts w:cs="Times New Roman"/>
          <w:sz w:val="24"/>
          <w:szCs w:val="24"/>
        </w:rPr>
        <w:t>sion</w:t>
      </w:r>
      <w:r w:rsidR="00401BD6" w:rsidRPr="00512162">
        <w:rPr>
          <w:rFonts w:cs="Times New Roman"/>
          <w:sz w:val="24"/>
          <w:szCs w:val="24"/>
        </w:rPr>
        <w:t xml:space="preserve"> and partition coefficient of </w:t>
      </w:r>
      <w:r w:rsidR="00D13C95" w:rsidRPr="00512162">
        <w:rPr>
          <w:rFonts w:cs="Times New Roman"/>
          <w:sz w:val="24"/>
          <w:szCs w:val="24"/>
        </w:rPr>
        <w:t>CO</w:t>
      </w:r>
      <w:r w:rsidR="00D13C95" w:rsidRPr="00512162">
        <w:rPr>
          <w:rFonts w:cs="Times New Roman"/>
          <w:sz w:val="24"/>
          <w:szCs w:val="24"/>
          <w:vertAlign w:val="subscript"/>
        </w:rPr>
        <w:t>2</w:t>
      </w:r>
      <w:r w:rsidR="00401BD6" w:rsidRPr="00512162">
        <w:rPr>
          <w:rFonts w:cs="Times New Roman"/>
          <w:sz w:val="24"/>
          <w:szCs w:val="24"/>
        </w:rPr>
        <w:t xml:space="preserve"> in </w:t>
      </w:r>
      <w:r w:rsidR="00212804" w:rsidRPr="00512162">
        <w:rPr>
          <w:rFonts w:cs="Times New Roman"/>
          <w:sz w:val="24"/>
          <w:szCs w:val="24"/>
        </w:rPr>
        <w:t xml:space="preserve">a </w:t>
      </w:r>
      <w:r w:rsidR="00401BD6" w:rsidRPr="00512162">
        <w:rPr>
          <w:rFonts w:cs="Times New Roman"/>
          <w:sz w:val="24"/>
          <w:szCs w:val="24"/>
        </w:rPr>
        <w:t>water</w:t>
      </w:r>
      <w:r w:rsidR="007C5A7C" w:rsidRPr="00512162">
        <w:rPr>
          <w:rFonts w:cs="Times New Roman"/>
          <w:sz w:val="24"/>
          <w:szCs w:val="24"/>
        </w:rPr>
        <w:t>/</w:t>
      </w:r>
      <w:r w:rsidR="0016584A" w:rsidRPr="00512162">
        <w:rPr>
          <w:rFonts w:cs="Times New Roman"/>
          <w:sz w:val="24"/>
          <w:szCs w:val="24"/>
        </w:rPr>
        <w:t>oil</w:t>
      </w:r>
      <w:r w:rsidR="007C5A7C" w:rsidRPr="00512162">
        <w:rPr>
          <w:rFonts w:cs="Times New Roman"/>
          <w:sz w:val="24"/>
          <w:szCs w:val="24"/>
        </w:rPr>
        <w:t>/</w:t>
      </w:r>
      <w:r w:rsidR="00D13C95" w:rsidRPr="00512162">
        <w:rPr>
          <w:rFonts w:cs="Times New Roman"/>
          <w:sz w:val="24"/>
          <w:szCs w:val="24"/>
        </w:rPr>
        <w:t>CO</w:t>
      </w:r>
      <w:r w:rsidR="00D13C95" w:rsidRPr="00512162">
        <w:rPr>
          <w:rFonts w:cs="Times New Roman"/>
          <w:sz w:val="24"/>
          <w:szCs w:val="24"/>
          <w:vertAlign w:val="subscript"/>
        </w:rPr>
        <w:t>2</w:t>
      </w:r>
      <w:r w:rsidR="00401BD6" w:rsidRPr="00512162">
        <w:rPr>
          <w:rFonts w:cs="Times New Roman"/>
          <w:sz w:val="24"/>
          <w:szCs w:val="24"/>
        </w:rPr>
        <w:t xml:space="preserve"> system.</w:t>
      </w:r>
      <w:r w:rsidR="00401BD6">
        <w:rPr>
          <w:rFonts w:cs="Times New Roman"/>
          <w:sz w:val="24"/>
          <w:szCs w:val="24"/>
        </w:rPr>
        <w:t xml:space="preserve"> </w:t>
      </w:r>
    </w:p>
    <w:p w14:paraId="0304BD30" w14:textId="77777777" w:rsidR="002E3201" w:rsidRDefault="002E3201" w:rsidP="00EE25A1">
      <w:pPr>
        <w:spacing w:line="480" w:lineRule="auto"/>
        <w:rPr>
          <w:rFonts w:cs="Times New Roman"/>
          <w:b/>
          <w:color w:val="FF0000"/>
          <w:sz w:val="24"/>
          <w:szCs w:val="24"/>
        </w:rPr>
      </w:pPr>
    </w:p>
    <w:p w14:paraId="5B7274D7" w14:textId="21751A82" w:rsidR="002E3201" w:rsidRPr="00817CC2" w:rsidRDefault="000E1178" w:rsidP="002F718E">
      <w:pPr>
        <w:pStyle w:val="2"/>
      </w:pPr>
      <w:bookmarkStart w:id="517" w:name="_Toc15547228"/>
      <w:r w:rsidRPr="00817CC2">
        <w:t>5</w:t>
      </w:r>
      <w:r w:rsidR="006D1155">
        <w:t>.3 MD Simulation</w:t>
      </w:r>
      <w:r w:rsidR="00A60332" w:rsidRPr="00817CC2">
        <w:t xml:space="preserve"> </w:t>
      </w:r>
      <w:r w:rsidR="006D1155">
        <w:t xml:space="preserve">of </w:t>
      </w:r>
      <w:r w:rsidR="00817CC2">
        <w:t>Water</w:t>
      </w:r>
      <w:r w:rsidR="007C5A7C">
        <w:t>/</w:t>
      </w:r>
      <w:r w:rsidR="00817CC2">
        <w:t>O</w:t>
      </w:r>
      <w:r w:rsidR="002E3201" w:rsidRPr="00817CC2">
        <w:t>il</w:t>
      </w:r>
      <w:r w:rsidR="007C5A7C">
        <w:t>/</w:t>
      </w:r>
      <w:r w:rsidR="00817CC2" w:rsidRPr="00817CC2">
        <w:rPr>
          <w:rFonts w:cs="Times New Roman"/>
        </w:rPr>
        <w:t>CO</w:t>
      </w:r>
      <w:r w:rsidR="00817CC2" w:rsidRPr="00817CC2">
        <w:rPr>
          <w:rFonts w:cs="Times New Roman"/>
          <w:vertAlign w:val="subscript"/>
        </w:rPr>
        <w:t>2</w:t>
      </w:r>
      <w:r w:rsidR="007C5A7C">
        <w:t xml:space="preserve"> </w:t>
      </w:r>
      <w:r w:rsidR="006D1155">
        <w:t>Mixture</w:t>
      </w:r>
      <w:bookmarkEnd w:id="517"/>
      <w:r w:rsidR="006D1155">
        <w:t xml:space="preserve"> </w:t>
      </w:r>
    </w:p>
    <w:p w14:paraId="3BFAEF70" w14:textId="25181184" w:rsidR="00147BFA" w:rsidRPr="00B90FB3" w:rsidRDefault="00147BFA" w:rsidP="00EE25A1">
      <w:pPr>
        <w:spacing w:line="480" w:lineRule="auto"/>
        <w:rPr>
          <w:rFonts w:cs="Times New Roman"/>
          <w:b/>
          <w:color w:val="000000" w:themeColor="text1"/>
          <w:sz w:val="24"/>
          <w:szCs w:val="24"/>
        </w:rPr>
      </w:pPr>
      <w:r w:rsidRPr="00B90FB3">
        <w:rPr>
          <w:rFonts w:cs="Times New Roman"/>
          <w:b/>
          <w:color w:val="000000" w:themeColor="text1"/>
          <w:sz w:val="24"/>
          <w:szCs w:val="24"/>
        </w:rPr>
        <w:t>Part 1:</w:t>
      </w:r>
      <w:r w:rsidR="004446C3" w:rsidRPr="00B90FB3">
        <w:rPr>
          <w:rFonts w:cs="Times New Roman"/>
          <w:b/>
          <w:color w:val="000000" w:themeColor="text1"/>
          <w:sz w:val="24"/>
          <w:szCs w:val="24"/>
        </w:rPr>
        <w:t xml:space="preserve"> </w:t>
      </w:r>
      <w:r w:rsidR="007C5A7C">
        <w:rPr>
          <w:rFonts w:cs="Times New Roman"/>
          <w:b/>
          <w:color w:val="000000" w:themeColor="text1"/>
          <w:sz w:val="24"/>
          <w:szCs w:val="24"/>
        </w:rPr>
        <w:t>S</w:t>
      </w:r>
      <w:r w:rsidR="004446C3" w:rsidRPr="00B90FB3">
        <w:rPr>
          <w:rFonts w:cs="Times New Roman"/>
          <w:b/>
          <w:color w:val="000000" w:themeColor="text1"/>
          <w:sz w:val="24"/>
          <w:szCs w:val="24"/>
        </w:rPr>
        <w:t xml:space="preserve">tructure of </w:t>
      </w:r>
      <w:r w:rsidR="007C5A7C">
        <w:rPr>
          <w:rFonts w:cs="Times New Roman"/>
          <w:b/>
          <w:color w:val="000000" w:themeColor="text1"/>
          <w:sz w:val="24"/>
          <w:szCs w:val="24"/>
        </w:rPr>
        <w:t xml:space="preserve">the </w:t>
      </w:r>
      <w:r w:rsidR="004446C3" w:rsidRPr="00B90FB3">
        <w:rPr>
          <w:rFonts w:cs="Times New Roman"/>
          <w:b/>
          <w:color w:val="000000" w:themeColor="text1"/>
          <w:sz w:val="24"/>
          <w:szCs w:val="24"/>
        </w:rPr>
        <w:t>model</w:t>
      </w:r>
    </w:p>
    <w:p w14:paraId="21E0DFF5" w14:textId="74CB3255" w:rsidR="00512162" w:rsidRPr="00B90FB3" w:rsidRDefault="00231227" w:rsidP="00660466">
      <w:pPr>
        <w:spacing w:line="480" w:lineRule="auto"/>
        <w:rPr>
          <w:rFonts w:cs="Times New Roman"/>
          <w:color w:val="000000" w:themeColor="text1"/>
          <w:sz w:val="24"/>
          <w:szCs w:val="24"/>
        </w:rPr>
      </w:pPr>
      <w:r>
        <w:rPr>
          <w:rFonts w:cs="Times New Roman"/>
          <w:b/>
          <w:color w:val="FF0000"/>
          <w:sz w:val="52"/>
          <w:szCs w:val="52"/>
        </w:rPr>
        <w:tab/>
      </w:r>
      <w:r w:rsidRPr="00660466">
        <w:rPr>
          <w:rFonts w:cs="Times New Roman"/>
          <w:sz w:val="24"/>
          <w:szCs w:val="24"/>
        </w:rPr>
        <w:t>The</w:t>
      </w:r>
      <w:r w:rsidR="002158D3" w:rsidRPr="00660466">
        <w:rPr>
          <w:rFonts w:cs="Times New Roman"/>
          <w:sz w:val="24"/>
          <w:szCs w:val="24"/>
        </w:rPr>
        <w:t xml:space="preserve"> simulation</w:t>
      </w:r>
      <w:r w:rsidRPr="00660466">
        <w:rPr>
          <w:rFonts w:cs="Times New Roman"/>
          <w:sz w:val="24"/>
          <w:szCs w:val="24"/>
        </w:rPr>
        <w:t xml:space="preserve"> model is a</w:t>
      </w:r>
      <w:r w:rsidR="00E37285" w:rsidRPr="00660466">
        <w:rPr>
          <w:rFonts w:cs="Times New Roman"/>
          <w:sz w:val="24"/>
          <w:szCs w:val="24"/>
        </w:rPr>
        <w:t xml:space="preserve"> </w:t>
      </w:r>
      <w:r w:rsidR="007C5A7C" w:rsidRPr="00660466">
        <w:rPr>
          <w:rFonts w:cs="Times New Roman"/>
          <w:sz w:val="24"/>
          <w:szCs w:val="24"/>
        </w:rPr>
        <w:t>mixture</w:t>
      </w:r>
      <w:r w:rsidR="00E37285" w:rsidRPr="00660466">
        <w:rPr>
          <w:rFonts w:cs="Times New Roman"/>
          <w:sz w:val="24"/>
          <w:szCs w:val="24"/>
        </w:rPr>
        <w:t xml:space="preserve"> of water</w:t>
      </w:r>
      <w:r w:rsidR="007C5A7C" w:rsidRPr="00660466">
        <w:rPr>
          <w:rFonts w:cs="Times New Roman"/>
          <w:sz w:val="24"/>
          <w:szCs w:val="24"/>
        </w:rPr>
        <w:t>/</w:t>
      </w:r>
      <w:r w:rsidR="00E37285" w:rsidRPr="00660466">
        <w:rPr>
          <w:rFonts w:cs="Times New Roman"/>
          <w:sz w:val="24"/>
          <w:szCs w:val="24"/>
        </w:rPr>
        <w:t>oil</w:t>
      </w:r>
      <w:r w:rsidR="007C5A7C" w:rsidRPr="00660466">
        <w:rPr>
          <w:rFonts w:cs="Times New Roman"/>
          <w:sz w:val="24"/>
          <w:szCs w:val="24"/>
        </w:rPr>
        <w:t>/</w:t>
      </w:r>
      <w:r w:rsidR="00D13C95" w:rsidRPr="00660466">
        <w:rPr>
          <w:rFonts w:cs="Times New Roman"/>
          <w:sz w:val="24"/>
          <w:szCs w:val="24"/>
        </w:rPr>
        <w:t>CO</w:t>
      </w:r>
      <w:r w:rsidR="00D13C95" w:rsidRPr="00660466">
        <w:rPr>
          <w:rFonts w:cs="Times New Roman"/>
          <w:sz w:val="24"/>
          <w:szCs w:val="24"/>
          <w:vertAlign w:val="subscript"/>
        </w:rPr>
        <w:t>2</w:t>
      </w:r>
      <w:r w:rsidR="00E37285" w:rsidRPr="00660466">
        <w:rPr>
          <w:rFonts w:cs="Times New Roman"/>
          <w:sz w:val="24"/>
          <w:szCs w:val="24"/>
        </w:rPr>
        <w:t xml:space="preserve">. </w:t>
      </w:r>
      <w:r w:rsidRPr="00660466">
        <w:rPr>
          <w:rFonts w:cs="Times New Roman"/>
          <w:sz w:val="24"/>
          <w:szCs w:val="24"/>
        </w:rPr>
        <w:t>The oil was simply represented by Octane molecule</w:t>
      </w:r>
      <w:r w:rsidR="002E3201" w:rsidRPr="00660466">
        <w:rPr>
          <w:rFonts w:cs="Times New Roman"/>
          <w:sz w:val="24"/>
          <w:szCs w:val="24"/>
        </w:rPr>
        <w:t xml:space="preserve"> </w:t>
      </w:r>
      <w:r w:rsidRPr="00660466">
        <w:rPr>
          <w:rFonts w:cs="Times New Roman"/>
          <w:sz w:val="24"/>
          <w:szCs w:val="24"/>
        </w:rPr>
        <w:t>and the Tra</w:t>
      </w:r>
      <w:r w:rsidR="00A17454" w:rsidRPr="00660466">
        <w:rPr>
          <w:rFonts w:cs="Times New Roman"/>
          <w:sz w:val="24"/>
          <w:szCs w:val="24"/>
        </w:rPr>
        <w:t>PPE</w:t>
      </w:r>
      <w:r w:rsidR="00707526" w:rsidRPr="00660466">
        <w:rPr>
          <w:rFonts w:cs="Times New Roman"/>
          <w:sz w:val="24"/>
          <w:szCs w:val="24"/>
        </w:rPr>
        <w:t>-UA forced field</w:t>
      </w:r>
      <w:r w:rsidRPr="00660466">
        <w:rPr>
          <w:rFonts w:cs="Times New Roman"/>
          <w:sz w:val="24"/>
          <w:szCs w:val="24"/>
        </w:rPr>
        <w:t xml:space="preserve"> was </w:t>
      </w:r>
      <w:r w:rsidR="000D7B75" w:rsidRPr="00660466">
        <w:rPr>
          <w:rFonts w:cs="Times New Roman"/>
          <w:sz w:val="24"/>
          <w:szCs w:val="24"/>
        </w:rPr>
        <w:t>applied</w:t>
      </w:r>
      <w:r w:rsidRPr="00660466">
        <w:rPr>
          <w:rFonts w:cs="Times New Roman"/>
          <w:sz w:val="24"/>
          <w:szCs w:val="24"/>
        </w:rPr>
        <w:t xml:space="preserve"> </w:t>
      </w:r>
      <w:r w:rsidR="000D7B75" w:rsidRPr="00660466">
        <w:rPr>
          <w:rFonts w:cs="Times New Roman"/>
          <w:sz w:val="24"/>
          <w:szCs w:val="24"/>
        </w:rPr>
        <w:t>on</w:t>
      </w:r>
      <w:r w:rsidRPr="00660466">
        <w:rPr>
          <w:rFonts w:cs="Times New Roman"/>
          <w:sz w:val="24"/>
          <w:szCs w:val="24"/>
        </w:rPr>
        <w:t xml:space="preserve"> octane molecules. The water was represented by </w:t>
      </w:r>
      <w:r w:rsidR="00200CAB" w:rsidRPr="00660466">
        <w:rPr>
          <w:rFonts w:cs="Times New Roman"/>
          <w:sz w:val="24"/>
          <w:szCs w:val="24"/>
        </w:rPr>
        <w:t>H</w:t>
      </w:r>
      <w:r w:rsidR="00200CAB" w:rsidRPr="00660466">
        <w:rPr>
          <w:rFonts w:cs="Times New Roman"/>
          <w:sz w:val="24"/>
          <w:szCs w:val="24"/>
          <w:vertAlign w:val="subscript"/>
        </w:rPr>
        <w:t>2</w:t>
      </w:r>
      <w:r w:rsidRPr="00660466">
        <w:rPr>
          <w:rFonts w:cs="Times New Roman"/>
          <w:sz w:val="24"/>
          <w:szCs w:val="24"/>
        </w:rPr>
        <w:t>O molecule and</w:t>
      </w:r>
      <w:r w:rsidR="00707526" w:rsidRPr="00660466">
        <w:rPr>
          <w:rFonts w:cs="Times New Roman"/>
          <w:sz w:val="24"/>
          <w:szCs w:val="24"/>
        </w:rPr>
        <w:t xml:space="preserve"> the TIP3P force field</w:t>
      </w:r>
      <w:r w:rsidR="00A17454" w:rsidRPr="00660466">
        <w:rPr>
          <w:rFonts w:cs="Times New Roman"/>
          <w:sz w:val="24"/>
          <w:szCs w:val="24"/>
        </w:rPr>
        <w:t xml:space="preserve"> was </w:t>
      </w:r>
      <w:r w:rsidR="00FF6E85" w:rsidRPr="00660466">
        <w:rPr>
          <w:rFonts w:cs="Times New Roman"/>
          <w:sz w:val="24"/>
          <w:szCs w:val="24"/>
        </w:rPr>
        <w:t>applied on</w:t>
      </w:r>
      <w:r w:rsidR="00A17454" w:rsidRPr="00660466">
        <w:rPr>
          <w:rFonts w:cs="Times New Roman"/>
          <w:sz w:val="24"/>
          <w:szCs w:val="24"/>
        </w:rPr>
        <w:t xml:space="preserve"> </w:t>
      </w:r>
      <w:r w:rsidR="00200CAB" w:rsidRPr="00660466">
        <w:rPr>
          <w:rFonts w:cs="Times New Roman"/>
          <w:sz w:val="24"/>
          <w:szCs w:val="24"/>
        </w:rPr>
        <w:t>H</w:t>
      </w:r>
      <w:r w:rsidR="00200CAB" w:rsidRPr="00660466">
        <w:rPr>
          <w:rFonts w:cs="Times New Roman"/>
          <w:sz w:val="24"/>
          <w:szCs w:val="24"/>
          <w:vertAlign w:val="subscript"/>
        </w:rPr>
        <w:t>2</w:t>
      </w:r>
      <w:r w:rsidR="00200CAB" w:rsidRPr="00660466">
        <w:rPr>
          <w:rFonts w:cs="Times New Roman"/>
          <w:sz w:val="24"/>
          <w:szCs w:val="24"/>
        </w:rPr>
        <w:t>O</w:t>
      </w:r>
      <w:r w:rsidR="00A17454" w:rsidRPr="00660466">
        <w:rPr>
          <w:rFonts w:cs="Times New Roman"/>
          <w:sz w:val="24"/>
          <w:szCs w:val="24"/>
        </w:rPr>
        <w:t xml:space="preserve"> molecule</w:t>
      </w:r>
      <w:r w:rsidR="00707526" w:rsidRPr="00660466">
        <w:rPr>
          <w:rFonts w:cs="Times New Roman"/>
          <w:sz w:val="24"/>
          <w:szCs w:val="24"/>
        </w:rPr>
        <w:t>s (TIP3P is a common force field</w:t>
      </w:r>
      <w:r w:rsidR="00A17454" w:rsidRPr="00660466">
        <w:rPr>
          <w:rFonts w:cs="Times New Roman"/>
          <w:sz w:val="24"/>
          <w:szCs w:val="24"/>
        </w:rPr>
        <w:t xml:space="preserve"> designed for </w:t>
      </w:r>
      <w:r w:rsidR="007C5A7C" w:rsidRPr="00660466">
        <w:rPr>
          <w:rFonts w:cs="Times New Roman"/>
          <w:sz w:val="24"/>
          <w:szCs w:val="24"/>
        </w:rPr>
        <w:t xml:space="preserve">the </w:t>
      </w:r>
      <w:r w:rsidR="00A17454" w:rsidRPr="00660466">
        <w:rPr>
          <w:rFonts w:cs="Times New Roman"/>
          <w:sz w:val="24"/>
          <w:szCs w:val="24"/>
        </w:rPr>
        <w:t>water</w:t>
      </w:r>
      <w:r w:rsidR="006A7F35" w:rsidRPr="00660466">
        <w:rPr>
          <w:rFonts w:cs="Times New Roman"/>
          <w:sz w:val="24"/>
          <w:szCs w:val="24"/>
        </w:rPr>
        <w:t>-related</w:t>
      </w:r>
      <w:r w:rsidR="00A17454" w:rsidRPr="00660466">
        <w:rPr>
          <w:rFonts w:cs="Times New Roman"/>
          <w:sz w:val="24"/>
          <w:szCs w:val="24"/>
        </w:rPr>
        <w:t xml:space="preserve"> system). Lastly, the carbon dioxide</w:t>
      </w:r>
      <w:r w:rsidR="007C5A7C" w:rsidRPr="00660466">
        <w:rPr>
          <w:rFonts w:cs="Times New Roman"/>
          <w:sz w:val="24"/>
          <w:szCs w:val="24"/>
        </w:rPr>
        <w:t xml:space="preserve"> </w:t>
      </w:r>
      <w:r w:rsidR="00A17454" w:rsidRPr="00660466">
        <w:rPr>
          <w:rFonts w:cs="Times New Roman"/>
          <w:sz w:val="24"/>
          <w:szCs w:val="24"/>
        </w:rPr>
        <w:t xml:space="preserve">was represented by </w:t>
      </w:r>
      <w:r w:rsidR="007C5A7C" w:rsidRPr="00660466">
        <w:rPr>
          <w:rFonts w:cs="Times New Roman"/>
          <w:sz w:val="24"/>
          <w:szCs w:val="24"/>
        </w:rPr>
        <w:t xml:space="preserve">the </w:t>
      </w:r>
      <w:r w:rsidR="00D13C95" w:rsidRPr="00660466">
        <w:rPr>
          <w:rFonts w:cs="Times New Roman"/>
          <w:sz w:val="24"/>
          <w:szCs w:val="24"/>
        </w:rPr>
        <w:t>CO</w:t>
      </w:r>
      <w:r w:rsidR="00D13C95" w:rsidRPr="00660466">
        <w:rPr>
          <w:rFonts w:cs="Times New Roman"/>
          <w:sz w:val="24"/>
          <w:szCs w:val="24"/>
          <w:vertAlign w:val="subscript"/>
        </w:rPr>
        <w:t>2</w:t>
      </w:r>
      <w:r w:rsidR="00A17454" w:rsidRPr="00660466">
        <w:rPr>
          <w:rFonts w:cs="Times New Roman"/>
          <w:sz w:val="24"/>
          <w:szCs w:val="24"/>
        </w:rPr>
        <w:t xml:space="preserve"> molecule</w:t>
      </w:r>
      <w:r w:rsidR="002E3201" w:rsidRPr="00660466">
        <w:rPr>
          <w:rFonts w:cs="Times New Roman"/>
          <w:sz w:val="24"/>
          <w:szCs w:val="24"/>
        </w:rPr>
        <w:t xml:space="preserve"> </w:t>
      </w:r>
      <w:r w:rsidR="00707526" w:rsidRPr="00660466">
        <w:rPr>
          <w:rFonts w:cs="Times New Roman"/>
          <w:sz w:val="24"/>
          <w:szCs w:val="24"/>
        </w:rPr>
        <w:t>and classical EPM2 force field</w:t>
      </w:r>
      <w:r w:rsidR="00A17454" w:rsidRPr="00660466">
        <w:rPr>
          <w:rFonts w:cs="Times New Roman"/>
          <w:sz w:val="24"/>
          <w:szCs w:val="24"/>
        </w:rPr>
        <w:t xml:space="preserve"> was applied on </w:t>
      </w:r>
      <w:r w:rsidR="00D13C95" w:rsidRPr="00660466">
        <w:rPr>
          <w:rFonts w:cs="Times New Roman"/>
          <w:sz w:val="24"/>
          <w:szCs w:val="24"/>
        </w:rPr>
        <w:t>CO</w:t>
      </w:r>
      <w:r w:rsidR="00D13C95" w:rsidRPr="00660466">
        <w:rPr>
          <w:rFonts w:cs="Times New Roman"/>
          <w:sz w:val="24"/>
          <w:szCs w:val="24"/>
          <w:vertAlign w:val="subscript"/>
        </w:rPr>
        <w:t>2</w:t>
      </w:r>
      <w:r w:rsidR="00A17454" w:rsidRPr="00660466">
        <w:rPr>
          <w:rFonts w:cs="Times New Roman"/>
          <w:sz w:val="24"/>
          <w:szCs w:val="24"/>
        </w:rPr>
        <w:t xml:space="preserve"> molecules. Furthermore, </w:t>
      </w:r>
      <w:r w:rsidR="00707526" w:rsidRPr="00660466">
        <w:rPr>
          <w:rFonts w:cs="Times New Roman"/>
          <w:sz w:val="24"/>
          <w:szCs w:val="24"/>
        </w:rPr>
        <w:t>the octane molecule was set as U</w:t>
      </w:r>
      <w:r w:rsidR="00A17454" w:rsidRPr="00660466">
        <w:rPr>
          <w:rFonts w:cs="Times New Roman"/>
          <w:sz w:val="24"/>
          <w:szCs w:val="24"/>
        </w:rPr>
        <w:t>nite</w:t>
      </w:r>
      <w:r w:rsidR="00512162" w:rsidRPr="00660466">
        <w:rPr>
          <w:rFonts w:cs="Times New Roman"/>
          <w:sz w:val="24"/>
          <w:szCs w:val="24"/>
        </w:rPr>
        <w:t xml:space="preserve">d-atom style (UA style); </w:t>
      </w:r>
      <w:r w:rsidR="00A17454" w:rsidRPr="00660466">
        <w:rPr>
          <w:rFonts w:cs="Times New Roman"/>
          <w:sz w:val="24"/>
          <w:szCs w:val="24"/>
        </w:rPr>
        <w:t xml:space="preserve">both </w:t>
      </w:r>
      <w:r w:rsidR="00200CAB" w:rsidRPr="00660466">
        <w:rPr>
          <w:rFonts w:cs="Times New Roman"/>
          <w:sz w:val="24"/>
          <w:szCs w:val="24"/>
        </w:rPr>
        <w:t>H</w:t>
      </w:r>
      <w:r w:rsidR="00200CAB" w:rsidRPr="00660466">
        <w:rPr>
          <w:rFonts w:cs="Times New Roman"/>
          <w:sz w:val="24"/>
          <w:szCs w:val="24"/>
          <w:vertAlign w:val="subscript"/>
        </w:rPr>
        <w:t>2</w:t>
      </w:r>
      <w:r w:rsidR="00200CAB" w:rsidRPr="00660466">
        <w:rPr>
          <w:rFonts w:cs="Times New Roman"/>
          <w:sz w:val="24"/>
          <w:szCs w:val="24"/>
        </w:rPr>
        <w:t>O</w:t>
      </w:r>
      <w:r w:rsidR="00A17454" w:rsidRPr="00660466">
        <w:rPr>
          <w:rFonts w:cs="Times New Roman"/>
          <w:sz w:val="24"/>
          <w:szCs w:val="24"/>
        </w:rPr>
        <w:t xml:space="preserve"> and </w:t>
      </w:r>
      <w:r w:rsidR="00D13C95" w:rsidRPr="00660466">
        <w:rPr>
          <w:rFonts w:cs="Times New Roman"/>
          <w:sz w:val="24"/>
          <w:szCs w:val="24"/>
        </w:rPr>
        <w:t>CO</w:t>
      </w:r>
      <w:r w:rsidR="00D13C95" w:rsidRPr="00660466">
        <w:rPr>
          <w:rFonts w:cs="Times New Roman"/>
          <w:sz w:val="24"/>
          <w:szCs w:val="24"/>
          <w:vertAlign w:val="subscript"/>
        </w:rPr>
        <w:t>2</w:t>
      </w:r>
      <w:r w:rsidR="00A17454" w:rsidRPr="00660466">
        <w:rPr>
          <w:rFonts w:cs="Times New Roman"/>
          <w:sz w:val="24"/>
          <w:szCs w:val="24"/>
        </w:rPr>
        <w:t xml:space="preserve"> molecule w</w:t>
      </w:r>
      <w:r w:rsidR="00512162" w:rsidRPr="00660466">
        <w:rPr>
          <w:rFonts w:cs="Times New Roman"/>
          <w:sz w:val="24"/>
          <w:szCs w:val="24"/>
        </w:rPr>
        <w:t>ere</w:t>
      </w:r>
      <w:r w:rsidR="00A17454" w:rsidRPr="00660466">
        <w:rPr>
          <w:rFonts w:cs="Times New Roman"/>
          <w:sz w:val="24"/>
          <w:szCs w:val="24"/>
        </w:rPr>
        <w:t xml:space="preserve"> set as All-atom style (AA style)</w:t>
      </w:r>
      <w:r w:rsidR="005F7A3A" w:rsidRPr="00660466">
        <w:rPr>
          <w:rFonts w:cs="Times New Roman"/>
          <w:sz w:val="24"/>
          <w:szCs w:val="24"/>
        </w:rPr>
        <w:t>. The</w:t>
      </w:r>
      <w:r w:rsidR="006A7F35" w:rsidRPr="00660466">
        <w:rPr>
          <w:rFonts w:cs="Times New Roman"/>
          <w:sz w:val="24"/>
          <w:szCs w:val="24"/>
        </w:rPr>
        <w:t xml:space="preserve"> model</w:t>
      </w:r>
      <w:r w:rsidR="00512162" w:rsidRPr="00660466">
        <w:rPr>
          <w:rFonts w:cs="Times New Roman"/>
          <w:sz w:val="24"/>
          <w:szCs w:val="24"/>
        </w:rPr>
        <w:t>s</w:t>
      </w:r>
      <w:r w:rsidR="006A7F35" w:rsidRPr="00660466">
        <w:rPr>
          <w:rFonts w:cs="Times New Roman"/>
          <w:sz w:val="24"/>
          <w:szCs w:val="24"/>
        </w:rPr>
        <w:t xml:space="preserve"> of 3 components in MD </w:t>
      </w:r>
      <w:r w:rsidR="006A7F35" w:rsidRPr="00660466">
        <w:rPr>
          <w:rFonts w:cs="Times New Roman"/>
          <w:color w:val="000000" w:themeColor="text1"/>
          <w:sz w:val="24"/>
          <w:szCs w:val="24"/>
        </w:rPr>
        <w:t xml:space="preserve">simulation </w:t>
      </w:r>
      <w:r w:rsidR="00512162" w:rsidRPr="00660466">
        <w:rPr>
          <w:rFonts w:cs="Times New Roman"/>
          <w:color w:val="000000" w:themeColor="text1"/>
          <w:sz w:val="24"/>
          <w:szCs w:val="24"/>
        </w:rPr>
        <w:t>are</w:t>
      </w:r>
      <w:r w:rsidR="006A7F35" w:rsidRPr="00660466">
        <w:rPr>
          <w:rFonts w:cs="Times New Roman"/>
          <w:color w:val="000000" w:themeColor="text1"/>
          <w:sz w:val="24"/>
          <w:szCs w:val="24"/>
        </w:rPr>
        <w:t xml:space="preserve"> shown in </w:t>
      </w:r>
      <w:r w:rsidR="00512162" w:rsidRPr="00660466">
        <w:rPr>
          <w:rFonts w:cs="Times New Roman"/>
          <w:color w:val="000000" w:themeColor="text1"/>
          <w:sz w:val="24"/>
          <w:szCs w:val="24"/>
        </w:rPr>
        <w:fldChar w:fldCharType="begin"/>
      </w:r>
      <w:r w:rsidR="00512162" w:rsidRPr="00660466">
        <w:rPr>
          <w:rFonts w:cs="Times New Roman"/>
          <w:color w:val="000000" w:themeColor="text1"/>
          <w:sz w:val="24"/>
          <w:szCs w:val="24"/>
        </w:rPr>
        <w:instrText xml:space="preserve"> REF _Ref15388080 \h  \* MERGEFORMAT </w:instrText>
      </w:r>
      <w:r w:rsidR="00512162" w:rsidRPr="00660466">
        <w:rPr>
          <w:rFonts w:cs="Times New Roman"/>
          <w:color w:val="000000" w:themeColor="text1"/>
          <w:sz w:val="24"/>
          <w:szCs w:val="24"/>
        </w:rPr>
      </w:r>
      <w:r w:rsidR="00512162" w:rsidRPr="00660466">
        <w:rPr>
          <w:rFonts w:cs="Times New Roman"/>
          <w:color w:val="000000" w:themeColor="text1"/>
          <w:sz w:val="24"/>
          <w:szCs w:val="24"/>
        </w:rPr>
        <w:fldChar w:fldCharType="separate"/>
      </w:r>
      <w:r w:rsidR="00512162" w:rsidRPr="00660466">
        <w:rPr>
          <w:rFonts w:cs="Times New Roman"/>
          <w:b/>
          <w:sz w:val="24"/>
          <w:szCs w:val="24"/>
        </w:rPr>
        <w:t xml:space="preserve">Figure </w:t>
      </w:r>
      <w:r w:rsidR="00512162" w:rsidRPr="00660466">
        <w:rPr>
          <w:rFonts w:cs="Times New Roman"/>
          <w:b/>
          <w:noProof/>
          <w:sz w:val="24"/>
          <w:szCs w:val="24"/>
        </w:rPr>
        <w:t>62</w:t>
      </w:r>
      <w:r w:rsidR="00512162" w:rsidRPr="00660466">
        <w:rPr>
          <w:rFonts w:cs="Times New Roman"/>
          <w:color w:val="000000" w:themeColor="text1"/>
          <w:sz w:val="24"/>
          <w:szCs w:val="24"/>
        </w:rPr>
        <w:fldChar w:fldCharType="end"/>
      </w:r>
      <w:r w:rsidR="00512162" w:rsidRPr="00660466">
        <w:rPr>
          <w:rFonts w:cs="Times New Roman"/>
          <w:color w:val="000000" w:themeColor="text1"/>
          <w:sz w:val="24"/>
          <w:szCs w:val="24"/>
        </w:rPr>
        <w:t xml:space="preserve">, and </w:t>
      </w:r>
      <w:r w:rsidR="00512162" w:rsidRPr="00660466">
        <w:rPr>
          <w:rFonts w:cs="Times New Roman"/>
          <w:sz w:val="24"/>
          <w:szCs w:val="24"/>
        </w:rPr>
        <w:t>the model of the whole</w:t>
      </w:r>
      <w:r w:rsidR="00512162" w:rsidRPr="00660466">
        <w:rPr>
          <w:rFonts w:cs="Times New Roman"/>
          <w:color w:val="000000" w:themeColor="text1"/>
          <w:sz w:val="24"/>
          <w:szCs w:val="24"/>
        </w:rPr>
        <w:t xml:space="preserve"> system is shown in </w:t>
      </w:r>
      <w:r w:rsidR="00512162" w:rsidRPr="00660466">
        <w:rPr>
          <w:rFonts w:cs="Times New Roman"/>
          <w:color w:val="000000" w:themeColor="text1"/>
          <w:sz w:val="24"/>
          <w:szCs w:val="24"/>
        </w:rPr>
        <w:fldChar w:fldCharType="begin"/>
      </w:r>
      <w:r w:rsidR="00512162" w:rsidRPr="00660466">
        <w:rPr>
          <w:rFonts w:cs="Times New Roman"/>
          <w:color w:val="000000" w:themeColor="text1"/>
          <w:sz w:val="24"/>
          <w:szCs w:val="24"/>
        </w:rPr>
        <w:instrText xml:space="preserve"> REF _Ref15388245 \h  \* MERGEFORMAT </w:instrText>
      </w:r>
      <w:r w:rsidR="00512162" w:rsidRPr="00660466">
        <w:rPr>
          <w:rFonts w:cs="Times New Roman"/>
          <w:color w:val="000000" w:themeColor="text1"/>
          <w:sz w:val="24"/>
          <w:szCs w:val="24"/>
        </w:rPr>
      </w:r>
      <w:r w:rsidR="00512162" w:rsidRPr="00660466">
        <w:rPr>
          <w:rFonts w:cs="Times New Roman"/>
          <w:color w:val="000000" w:themeColor="text1"/>
          <w:sz w:val="24"/>
          <w:szCs w:val="24"/>
        </w:rPr>
        <w:fldChar w:fldCharType="separate"/>
      </w:r>
      <w:r w:rsidR="00512162" w:rsidRPr="00660466">
        <w:rPr>
          <w:rFonts w:cs="Times New Roman"/>
          <w:b/>
          <w:sz w:val="24"/>
          <w:szCs w:val="24"/>
        </w:rPr>
        <w:t xml:space="preserve">Figure </w:t>
      </w:r>
      <w:r w:rsidR="00512162" w:rsidRPr="00660466">
        <w:rPr>
          <w:rFonts w:cs="Times New Roman"/>
          <w:b/>
          <w:noProof/>
          <w:sz w:val="24"/>
          <w:szCs w:val="24"/>
        </w:rPr>
        <w:t>63</w:t>
      </w:r>
      <w:r w:rsidR="00512162" w:rsidRPr="00660466">
        <w:rPr>
          <w:rFonts w:cs="Times New Roman"/>
          <w:color w:val="000000" w:themeColor="text1"/>
          <w:sz w:val="24"/>
          <w:szCs w:val="24"/>
        </w:rPr>
        <w:fldChar w:fldCharType="end"/>
      </w:r>
      <w:r w:rsidR="00512162" w:rsidRPr="00660466">
        <w:rPr>
          <w:rFonts w:cs="Times New Roman"/>
          <w:color w:val="000000" w:themeColor="text1"/>
          <w:sz w:val="24"/>
          <w:szCs w:val="24"/>
        </w:rPr>
        <w:t>.</w:t>
      </w:r>
    </w:p>
    <w:p w14:paraId="05714ECE" w14:textId="3A0094A0" w:rsidR="00231227" w:rsidRPr="00B90FB3" w:rsidRDefault="00231227" w:rsidP="00EE25A1">
      <w:pPr>
        <w:spacing w:line="480" w:lineRule="auto"/>
        <w:rPr>
          <w:rFonts w:cs="Times New Roman"/>
          <w:color w:val="000000" w:themeColor="text1"/>
          <w:sz w:val="24"/>
          <w:szCs w:val="24"/>
        </w:rPr>
      </w:pPr>
    </w:p>
    <w:p w14:paraId="1FD85CAD" w14:textId="79CC0B9A" w:rsidR="00231227" w:rsidRDefault="00231227" w:rsidP="00EE25A1">
      <w:pPr>
        <w:spacing w:line="480" w:lineRule="auto"/>
        <w:rPr>
          <w:rFonts w:cs="Times New Roman"/>
          <w:b/>
          <w:color w:val="FF0000"/>
          <w:sz w:val="52"/>
          <w:szCs w:val="52"/>
        </w:rPr>
      </w:pPr>
    </w:p>
    <w:p w14:paraId="65E58BF7" w14:textId="77777777" w:rsidR="00780843" w:rsidRDefault="00147BFA" w:rsidP="00780843">
      <w:pPr>
        <w:keepNext/>
        <w:spacing w:line="480" w:lineRule="auto"/>
      </w:pPr>
      <w:r>
        <w:rPr>
          <w:rFonts w:cs="Times New Roman"/>
          <w:b/>
          <w:noProof/>
          <w:color w:val="FF0000"/>
          <w:sz w:val="52"/>
          <w:szCs w:val="52"/>
          <w:lang w:eastAsia="en-US"/>
        </w:rPr>
        <w:lastRenderedPageBreak/>
        <w:drawing>
          <wp:inline distT="0" distB="0" distL="0" distR="0" wp14:anchorId="7528780D" wp14:editId="3D2C1966">
            <wp:extent cx="5274310" cy="1148080"/>
            <wp:effectExtent l="0" t="0" r="254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CO2H20C8right.jpg"/>
                    <pic:cNvPicPr/>
                  </pic:nvPicPr>
                  <pic:blipFill>
                    <a:blip r:embed="rId71">
                      <a:extLst>
                        <a:ext uri="{28A0092B-C50C-407E-A947-70E740481C1C}">
                          <a14:useLocalDpi xmlns:a14="http://schemas.microsoft.com/office/drawing/2010/main" val="0"/>
                        </a:ext>
                      </a:extLst>
                    </a:blip>
                    <a:stretch>
                      <a:fillRect/>
                    </a:stretch>
                  </pic:blipFill>
                  <pic:spPr>
                    <a:xfrm>
                      <a:off x="0" y="0"/>
                      <a:ext cx="5274310" cy="1148080"/>
                    </a:xfrm>
                    <a:prstGeom prst="rect">
                      <a:avLst/>
                    </a:prstGeom>
                  </pic:spPr>
                </pic:pic>
              </a:graphicData>
            </a:graphic>
          </wp:inline>
        </w:drawing>
      </w:r>
    </w:p>
    <w:p w14:paraId="411868F3" w14:textId="5B2F51D8" w:rsidR="004446C3" w:rsidRPr="00341CF5" w:rsidRDefault="000E558E" w:rsidP="00F50AE2">
      <w:pPr>
        <w:pStyle w:val="a4"/>
        <w:jc w:val="center"/>
        <w:rPr>
          <w:rFonts w:ascii="Times New Roman" w:hAnsi="Times New Roman" w:cs="Times New Roman"/>
          <w:b/>
        </w:rPr>
      </w:pPr>
      <w:bookmarkStart w:id="518" w:name="_Ref15388080"/>
      <w:bookmarkStart w:id="519" w:name="_Toc12879621"/>
      <w:bookmarkStart w:id="520" w:name="_Toc12879722"/>
      <w:bookmarkStart w:id="521" w:name="_Toc12887873"/>
      <w:bookmarkStart w:id="522" w:name="_Toc12888401"/>
      <w:bookmarkStart w:id="523" w:name="_Toc15395151"/>
      <w:bookmarkStart w:id="524" w:name="_Toc15395367"/>
      <w:bookmarkStart w:id="525" w:name="_Toc15545834"/>
      <w:r w:rsidRPr="00660466">
        <w:rPr>
          <w:rFonts w:ascii="Times New Roman" w:hAnsi="Times New Roman" w:cs="Times New Roman"/>
          <w:b/>
        </w:rPr>
        <w:t>Figure</w:t>
      </w:r>
      <w:r w:rsidR="00780843" w:rsidRPr="00660466">
        <w:rPr>
          <w:rFonts w:ascii="Times New Roman" w:hAnsi="Times New Roman" w:cs="Times New Roman"/>
          <w:b/>
        </w:rPr>
        <w:t xml:space="preserve"> </w:t>
      </w:r>
      <w:r w:rsidR="00780843" w:rsidRPr="00660466">
        <w:rPr>
          <w:rFonts w:ascii="Times New Roman" w:hAnsi="Times New Roman" w:cs="Times New Roman"/>
          <w:b/>
        </w:rPr>
        <w:fldChar w:fldCharType="begin"/>
      </w:r>
      <w:r w:rsidR="00780843" w:rsidRPr="00660466">
        <w:rPr>
          <w:rFonts w:ascii="Times New Roman" w:hAnsi="Times New Roman" w:cs="Times New Roman"/>
          <w:b/>
        </w:rPr>
        <w:instrText xml:space="preserve"> SEQ Figure \* ARABIC </w:instrText>
      </w:r>
      <w:r w:rsidR="00780843" w:rsidRPr="00660466">
        <w:rPr>
          <w:rFonts w:ascii="Times New Roman" w:hAnsi="Times New Roman" w:cs="Times New Roman"/>
          <w:b/>
        </w:rPr>
        <w:fldChar w:fldCharType="separate"/>
      </w:r>
      <w:r w:rsidR="00AE70A5" w:rsidRPr="00660466">
        <w:rPr>
          <w:rFonts w:ascii="Times New Roman" w:hAnsi="Times New Roman" w:cs="Times New Roman"/>
          <w:b/>
          <w:noProof/>
        </w:rPr>
        <w:t>62</w:t>
      </w:r>
      <w:r w:rsidR="00780843" w:rsidRPr="00660466">
        <w:rPr>
          <w:rFonts w:ascii="Times New Roman" w:hAnsi="Times New Roman" w:cs="Times New Roman"/>
          <w:b/>
        </w:rPr>
        <w:fldChar w:fldCharType="end"/>
      </w:r>
      <w:bookmarkEnd w:id="518"/>
      <w:r w:rsidR="00780843" w:rsidRPr="00660466">
        <w:rPr>
          <w:rFonts w:ascii="Times New Roman" w:hAnsi="Times New Roman" w:cs="Times New Roman"/>
          <w:b/>
        </w:rPr>
        <w:t xml:space="preserve">: </w:t>
      </w:r>
      <w:r w:rsidR="00780843" w:rsidRPr="00660466">
        <w:rPr>
          <w:rFonts w:ascii="Times New Roman" w:hAnsi="Times New Roman" w:cs="Times New Roman"/>
          <w:b/>
          <w:bCs/>
          <w:noProof/>
        </w:rPr>
        <w:t xml:space="preserve">MD model of each component: </w:t>
      </w:r>
      <w:r w:rsidR="00200CAB" w:rsidRPr="00660466">
        <w:rPr>
          <w:rFonts w:ascii="Times New Roman" w:hAnsi="Times New Roman" w:cs="Times New Roman"/>
          <w:b/>
        </w:rPr>
        <w:t>H</w:t>
      </w:r>
      <w:r w:rsidR="00200CAB" w:rsidRPr="00660466">
        <w:rPr>
          <w:rFonts w:ascii="Times New Roman" w:hAnsi="Times New Roman" w:cs="Times New Roman"/>
          <w:b/>
          <w:vertAlign w:val="subscript"/>
        </w:rPr>
        <w:t>2</w:t>
      </w:r>
      <w:r w:rsidR="00200CAB" w:rsidRPr="00660466">
        <w:rPr>
          <w:rFonts w:ascii="Times New Roman" w:hAnsi="Times New Roman" w:cs="Times New Roman"/>
          <w:b/>
        </w:rPr>
        <w:t>O</w:t>
      </w:r>
      <w:r w:rsidR="00780843" w:rsidRPr="00200CAB">
        <w:rPr>
          <w:rFonts w:ascii="Times New Roman" w:hAnsi="Times New Roman" w:cs="Times New Roman"/>
          <w:b/>
          <w:bCs/>
          <w:noProof/>
        </w:rPr>
        <w:t xml:space="preserve"> (AA style), </w:t>
      </w:r>
      <w:r w:rsidR="007D6494" w:rsidRPr="00200CAB">
        <w:rPr>
          <w:rFonts w:ascii="Times New Roman" w:hAnsi="Times New Roman" w:cs="Times New Roman"/>
          <w:b/>
        </w:rPr>
        <w:t>CO</w:t>
      </w:r>
      <w:r w:rsidR="007D6494" w:rsidRPr="00200CAB">
        <w:rPr>
          <w:rFonts w:ascii="Times New Roman" w:hAnsi="Times New Roman" w:cs="Times New Roman"/>
          <w:b/>
          <w:vertAlign w:val="subscript"/>
        </w:rPr>
        <w:t>2</w:t>
      </w:r>
      <w:r w:rsidR="00780843" w:rsidRPr="00200CAB">
        <w:rPr>
          <w:rFonts w:ascii="Times New Roman" w:hAnsi="Times New Roman" w:cs="Times New Roman"/>
          <w:b/>
          <w:bCs/>
          <w:noProof/>
        </w:rPr>
        <w:t xml:space="preserve"> (AA style), C8H18 (UA style)</w:t>
      </w:r>
      <w:bookmarkEnd w:id="519"/>
      <w:bookmarkEnd w:id="520"/>
      <w:bookmarkEnd w:id="521"/>
      <w:bookmarkEnd w:id="522"/>
      <w:r w:rsidR="00272D26">
        <w:rPr>
          <w:rFonts w:ascii="Times New Roman" w:hAnsi="Times New Roman" w:cs="Times New Roman"/>
          <w:b/>
          <w:bCs/>
          <w:noProof/>
        </w:rPr>
        <w:t>.</w:t>
      </w:r>
      <w:bookmarkEnd w:id="523"/>
      <w:bookmarkEnd w:id="524"/>
      <w:bookmarkEnd w:id="525"/>
    </w:p>
    <w:p w14:paraId="748D3CCC" w14:textId="77777777" w:rsidR="00780843" w:rsidRDefault="004446C3" w:rsidP="00780843">
      <w:pPr>
        <w:keepNext/>
        <w:jc w:val="center"/>
      </w:pPr>
      <w:r>
        <w:rPr>
          <w:noProof/>
          <w:lang w:eastAsia="en-US"/>
        </w:rPr>
        <w:drawing>
          <wp:inline distT="0" distB="0" distL="0" distR="0" wp14:anchorId="3E1A9334" wp14:editId="1414D58A">
            <wp:extent cx="4122083" cy="3634740"/>
            <wp:effectExtent l="0" t="0" r="0" b="381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right initial .jpg"/>
                    <pic:cNvPicPr/>
                  </pic:nvPicPr>
                  <pic:blipFill>
                    <a:blip r:embed="rId72">
                      <a:extLst>
                        <a:ext uri="{28A0092B-C50C-407E-A947-70E740481C1C}">
                          <a14:useLocalDpi xmlns:a14="http://schemas.microsoft.com/office/drawing/2010/main" val="0"/>
                        </a:ext>
                      </a:extLst>
                    </a:blip>
                    <a:stretch>
                      <a:fillRect/>
                    </a:stretch>
                  </pic:blipFill>
                  <pic:spPr>
                    <a:xfrm>
                      <a:off x="0" y="0"/>
                      <a:ext cx="4183645" cy="3689024"/>
                    </a:xfrm>
                    <a:prstGeom prst="rect">
                      <a:avLst/>
                    </a:prstGeom>
                  </pic:spPr>
                </pic:pic>
              </a:graphicData>
            </a:graphic>
          </wp:inline>
        </w:drawing>
      </w:r>
    </w:p>
    <w:p w14:paraId="50C80965" w14:textId="3DEB3A5D" w:rsidR="0031133D" w:rsidRPr="00707526" w:rsidRDefault="000E558E" w:rsidP="00707526">
      <w:pPr>
        <w:pStyle w:val="a4"/>
        <w:jc w:val="center"/>
        <w:rPr>
          <w:rFonts w:ascii="Times New Roman" w:hAnsi="Times New Roman" w:cs="Times New Roman"/>
          <w:b/>
        </w:rPr>
      </w:pPr>
      <w:bookmarkStart w:id="526" w:name="_Ref15388245"/>
      <w:bookmarkStart w:id="527" w:name="_Toc12879622"/>
      <w:bookmarkStart w:id="528" w:name="_Toc12879723"/>
      <w:bookmarkStart w:id="529" w:name="_Toc12887874"/>
      <w:bookmarkStart w:id="530" w:name="_Toc12888402"/>
      <w:bookmarkStart w:id="531" w:name="_Toc15395152"/>
      <w:bookmarkStart w:id="532" w:name="_Toc15395368"/>
      <w:bookmarkStart w:id="533" w:name="_Toc15545835"/>
      <w:r w:rsidRPr="00660466">
        <w:rPr>
          <w:rFonts w:ascii="Times New Roman" w:hAnsi="Times New Roman" w:cs="Times New Roman"/>
          <w:b/>
        </w:rPr>
        <w:t>Figure</w:t>
      </w:r>
      <w:r w:rsidR="00780843" w:rsidRPr="00660466">
        <w:rPr>
          <w:rFonts w:ascii="Times New Roman" w:hAnsi="Times New Roman" w:cs="Times New Roman"/>
          <w:b/>
        </w:rPr>
        <w:t xml:space="preserve"> </w:t>
      </w:r>
      <w:r w:rsidR="00780843" w:rsidRPr="00660466">
        <w:rPr>
          <w:rFonts w:ascii="Times New Roman" w:hAnsi="Times New Roman" w:cs="Times New Roman"/>
          <w:b/>
        </w:rPr>
        <w:fldChar w:fldCharType="begin"/>
      </w:r>
      <w:r w:rsidR="00780843" w:rsidRPr="00660466">
        <w:rPr>
          <w:rFonts w:ascii="Times New Roman" w:hAnsi="Times New Roman" w:cs="Times New Roman"/>
          <w:b/>
        </w:rPr>
        <w:instrText xml:space="preserve"> SEQ Figure \* ARABIC </w:instrText>
      </w:r>
      <w:r w:rsidR="00780843" w:rsidRPr="00660466">
        <w:rPr>
          <w:rFonts w:ascii="Times New Roman" w:hAnsi="Times New Roman" w:cs="Times New Roman"/>
          <w:b/>
        </w:rPr>
        <w:fldChar w:fldCharType="separate"/>
      </w:r>
      <w:r w:rsidR="00AE70A5" w:rsidRPr="00660466">
        <w:rPr>
          <w:rFonts w:ascii="Times New Roman" w:hAnsi="Times New Roman" w:cs="Times New Roman"/>
          <w:b/>
          <w:noProof/>
        </w:rPr>
        <w:t>63</w:t>
      </w:r>
      <w:r w:rsidR="00780843" w:rsidRPr="00660466">
        <w:rPr>
          <w:rFonts w:ascii="Times New Roman" w:hAnsi="Times New Roman" w:cs="Times New Roman"/>
          <w:b/>
        </w:rPr>
        <w:fldChar w:fldCharType="end"/>
      </w:r>
      <w:bookmarkEnd w:id="526"/>
      <w:r w:rsidR="00780843" w:rsidRPr="00660466">
        <w:rPr>
          <w:rFonts w:ascii="Times New Roman" w:hAnsi="Times New Roman" w:cs="Times New Roman"/>
          <w:b/>
        </w:rPr>
        <w:t>:</w:t>
      </w:r>
      <w:r w:rsidR="00780843" w:rsidRPr="00660466">
        <w:rPr>
          <w:rFonts w:ascii="Times New Roman" w:hAnsi="Times New Roman" w:cs="Times New Roman"/>
          <w:b/>
          <w:bCs/>
          <w:noProof/>
        </w:rPr>
        <w:t xml:space="preserve"> MD model</w:t>
      </w:r>
      <w:r w:rsidR="00780843" w:rsidRPr="00200CAB">
        <w:rPr>
          <w:rFonts w:ascii="Times New Roman" w:hAnsi="Times New Roman" w:cs="Times New Roman"/>
          <w:b/>
          <w:bCs/>
          <w:noProof/>
        </w:rPr>
        <w:t xml:space="preserve"> of </w:t>
      </w:r>
      <w:r w:rsidR="007C5A7C">
        <w:rPr>
          <w:rFonts w:ascii="Times New Roman" w:hAnsi="Times New Roman" w:cs="Times New Roman"/>
          <w:b/>
          <w:bCs/>
          <w:noProof/>
        </w:rPr>
        <w:t xml:space="preserve">the </w:t>
      </w:r>
      <w:r w:rsidR="00780843" w:rsidRPr="00200CAB">
        <w:rPr>
          <w:rFonts w:ascii="Times New Roman" w:hAnsi="Times New Roman" w:cs="Times New Roman"/>
          <w:b/>
          <w:bCs/>
        </w:rPr>
        <w:t>water</w:t>
      </w:r>
      <w:r w:rsidR="007C5A7C">
        <w:rPr>
          <w:rFonts w:ascii="Times New Roman" w:hAnsi="Times New Roman" w:cs="Times New Roman"/>
          <w:b/>
          <w:bCs/>
        </w:rPr>
        <w:t>/</w:t>
      </w:r>
      <w:r w:rsidR="00780843" w:rsidRPr="00200CAB">
        <w:rPr>
          <w:rFonts w:ascii="Times New Roman" w:hAnsi="Times New Roman" w:cs="Times New Roman"/>
          <w:b/>
          <w:bCs/>
        </w:rPr>
        <w:t>oil</w:t>
      </w:r>
      <w:r w:rsidR="007C5A7C">
        <w:rPr>
          <w:rFonts w:ascii="Times New Roman" w:hAnsi="Times New Roman" w:cs="Times New Roman"/>
          <w:b/>
          <w:bCs/>
        </w:rPr>
        <w:t>/</w:t>
      </w:r>
      <w:r w:rsidR="007D6494" w:rsidRPr="00200CAB">
        <w:rPr>
          <w:rFonts w:ascii="Times New Roman" w:hAnsi="Times New Roman" w:cs="Times New Roman"/>
          <w:b/>
        </w:rPr>
        <w:t>CO</w:t>
      </w:r>
      <w:r w:rsidR="007D6494" w:rsidRPr="00200CAB">
        <w:rPr>
          <w:rFonts w:ascii="Times New Roman" w:hAnsi="Times New Roman" w:cs="Times New Roman"/>
          <w:b/>
          <w:vertAlign w:val="subscript"/>
        </w:rPr>
        <w:t>2</w:t>
      </w:r>
      <w:r w:rsidR="00780843" w:rsidRPr="00200CAB">
        <w:rPr>
          <w:rFonts w:ascii="Times New Roman" w:hAnsi="Times New Roman" w:cs="Times New Roman"/>
          <w:b/>
          <w:bCs/>
        </w:rPr>
        <w:t xml:space="preserve"> system: 100 </w:t>
      </w:r>
      <w:r w:rsidR="007D6494" w:rsidRPr="00200CAB">
        <w:rPr>
          <w:rFonts w:ascii="Times New Roman" w:hAnsi="Times New Roman" w:cs="Times New Roman"/>
          <w:b/>
        </w:rPr>
        <w:t>CO</w:t>
      </w:r>
      <w:r w:rsidR="007D6494" w:rsidRPr="00200CAB">
        <w:rPr>
          <w:rFonts w:ascii="Times New Roman" w:hAnsi="Times New Roman" w:cs="Times New Roman"/>
          <w:b/>
          <w:vertAlign w:val="subscript"/>
        </w:rPr>
        <w:t>2</w:t>
      </w:r>
      <w:r w:rsidR="00780843" w:rsidRPr="00200CAB">
        <w:rPr>
          <w:rFonts w:ascii="Times New Roman" w:hAnsi="Times New Roman" w:cs="Times New Roman"/>
          <w:b/>
          <w:bCs/>
        </w:rPr>
        <w:t xml:space="preserve"> molecules, 700 C8 molecules, and 1400 </w:t>
      </w:r>
      <w:r w:rsidR="00200CAB" w:rsidRPr="00200CAB">
        <w:rPr>
          <w:rFonts w:ascii="Times New Roman" w:hAnsi="Times New Roman" w:cs="Times New Roman"/>
          <w:b/>
        </w:rPr>
        <w:t>H</w:t>
      </w:r>
      <w:r w:rsidR="00200CAB" w:rsidRPr="00200CAB">
        <w:rPr>
          <w:rFonts w:ascii="Times New Roman" w:hAnsi="Times New Roman" w:cs="Times New Roman"/>
          <w:b/>
          <w:vertAlign w:val="subscript"/>
        </w:rPr>
        <w:t>2</w:t>
      </w:r>
      <w:r w:rsidR="00200CAB" w:rsidRPr="00200CAB">
        <w:rPr>
          <w:rFonts w:ascii="Times New Roman" w:hAnsi="Times New Roman" w:cs="Times New Roman"/>
          <w:b/>
        </w:rPr>
        <w:t>O</w:t>
      </w:r>
      <w:r w:rsidR="00780843" w:rsidRPr="00200CAB">
        <w:rPr>
          <w:rFonts w:ascii="Times New Roman" w:hAnsi="Times New Roman" w:cs="Times New Roman"/>
          <w:b/>
          <w:bCs/>
        </w:rPr>
        <w:t xml:space="preserve"> molecules.</w:t>
      </w:r>
      <w:bookmarkEnd w:id="527"/>
      <w:bookmarkEnd w:id="528"/>
      <w:bookmarkEnd w:id="529"/>
      <w:bookmarkEnd w:id="530"/>
      <w:bookmarkEnd w:id="531"/>
      <w:bookmarkEnd w:id="532"/>
      <w:bookmarkEnd w:id="533"/>
      <w:r w:rsidR="00780843" w:rsidRPr="00200CAB">
        <w:rPr>
          <w:rFonts w:ascii="Times New Roman" w:hAnsi="Times New Roman" w:cs="Times New Roman"/>
          <w:b/>
          <w:bCs/>
        </w:rPr>
        <w:t xml:space="preserve"> </w:t>
      </w:r>
      <w:r w:rsidR="00780843" w:rsidRPr="00200CAB">
        <w:rPr>
          <w:rFonts w:ascii="Times New Roman" w:hAnsi="Times New Roman" w:cs="Times New Roman"/>
          <w:b/>
        </w:rPr>
        <w:t xml:space="preserve"> </w:t>
      </w:r>
    </w:p>
    <w:p w14:paraId="15F5628C" w14:textId="40A51245" w:rsidR="00780843" w:rsidRDefault="000F754D" w:rsidP="00EE25A1">
      <w:pPr>
        <w:spacing w:line="480" w:lineRule="auto"/>
        <w:rPr>
          <w:rFonts w:cs="Times New Roman"/>
          <w:sz w:val="24"/>
          <w:szCs w:val="24"/>
        </w:rPr>
      </w:pPr>
      <w:r w:rsidRPr="0093491A">
        <w:rPr>
          <w:rFonts w:cs="Times New Roman"/>
          <w:sz w:val="24"/>
          <w:szCs w:val="24"/>
        </w:rPr>
        <w:t xml:space="preserve">The </w:t>
      </w:r>
      <w:r w:rsidR="0093491A" w:rsidRPr="0093491A">
        <w:rPr>
          <w:rFonts w:cs="Times New Roman"/>
          <w:sz w:val="24"/>
          <w:szCs w:val="24"/>
        </w:rPr>
        <w:t xml:space="preserve">parameters of </w:t>
      </w:r>
      <w:r w:rsidR="007C5A7C">
        <w:rPr>
          <w:rFonts w:cs="Times New Roman"/>
          <w:sz w:val="24"/>
          <w:szCs w:val="24"/>
        </w:rPr>
        <w:t xml:space="preserve">the </w:t>
      </w:r>
      <w:r w:rsidR="00A13543">
        <w:rPr>
          <w:rFonts w:cs="Times New Roman"/>
          <w:sz w:val="24"/>
          <w:szCs w:val="24"/>
        </w:rPr>
        <w:t xml:space="preserve">EPM2 force field for </w:t>
      </w:r>
      <w:r w:rsidR="00D13C95">
        <w:rPr>
          <w:rFonts w:cs="Times New Roman"/>
          <w:sz w:val="24"/>
          <w:szCs w:val="24"/>
        </w:rPr>
        <w:t>CO</w:t>
      </w:r>
      <w:r w:rsidR="00D13C95" w:rsidRPr="00052161">
        <w:rPr>
          <w:rFonts w:cs="Times New Roman"/>
          <w:sz w:val="24"/>
          <w:szCs w:val="24"/>
          <w:vertAlign w:val="subscript"/>
        </w:rPr>
        <w:t>2</w:t>
      </w:r>
      <w:r w:rsidR="00A13543">
        <w:rPr>
          <w:rFonts w:cs="Times New Roman"/>
          <w:sz w:val="24"/>
          <w:szCs w:val="24"/>
        </w:rPr>
        <w:t xml:space="preserve"> and TIP3P force field for </w:t>
      </w:r>
      <w:r w:rsidR="00200CAB">
        <w:rPr>
          <w:rFonts w:cs="Times New Roman"/>
          <w:sz w:val="24"/>
          <w:szCs w:val="24"/>
        </w:rPr>
        <w:t>H</w:t>
      </w:r>
      <w:r w:rsidR="00200CAB" w:rsidRPr="00052161">
        <w:rPr>
          <w:rFonts w:cs="Times New Roman"/>
          <w:sz w:val="24"/>
          <w:szCs w:val="24"/>
          <w:vertAlign w:val="subscript"/>
        </w:rPr>
        <w:t>2</w:t>
      </w:r>
      <w:r w:rsidR="00200CAB" w:rsidRPr="00200CAB">
        <w:rPr>
          <w:rFonts w:cs="Times New Roman"/>
          <w:sz w:val="24"/>
          <w:szCs w:val="24"/>
        </w:rPr>
        <w:t>O</w:t>
      </w:r>
      <w:r w:rsidR="00A13543">
        <w:rPr>
          <w:rFonts w:cs="Times New Roman"/>
          <w:sz w:val="24"/>
          <w:szCs w:val="24"/>
        </w:rPr>
        <w:t xml:space="preserve"> </w:t>
      </w:r>
      <w:r w:rsidR="0093491A" w:rsidRPr="0093491A">
        <w:rPr>
          <w:rFonts w:cs="Times New Roman"/>
          <w:sz w:val="24"/>
          <w:szCs w:val="24"/>
        </w:rPr>
        <w:t xml:space="preserve">are shown in </w:t>
      </w:r>
      <w:r w:rsidR="00411D7D" w:rsidRPr="00411D7D">
        <w:rPr>
          <w:rFonts w:cs="Times New Roman"/>
          <w:b/>
          <w:bCs/>
          <w:sz w:val="24"/>
          <w:szCs w:val="24"/>
        </w:rPr>
        <w:t>Tables</w:t>
      </w:r>
      <w:r w:rsidR="00411D7D">
        <w:rPr>
          <w:rFonts w:cs="Times New Roman"/>
          <w:sz w:val="24"/>
          <w:szCs w:val="24"/>
        </w:rPr>
        <w:t xml:space="preserve"> </w:t>
      </w:r>
      <w:r w:rsidR="00A13543">
        <w:rPr>
          <w:rFonts w:cs="Times New Roman"/>
          <w:sz w:val="24"/>
          <w:szCs w:val="24"/>
        </w:rPr>
        <w:t>below</w:t>
      </w:r>
      <w:r w:rsidR="0093491A" w:rsidRPr="0093491A">
        <w:rPr>
          <w:rFonts w:cs="Times New Roman"/>
          <w:sz w:val="24"/>
          <w:szCs w:val="24"/>
        </w:rPr>
        <w:t xml:space="preserve">: </w:t>
      </w:r>
    </w:p>
    <w:p w14:paraId="17BAA6FA" w14:textId="59C09D39" w:rsidR="00660466" w:rsidRDefault="00660466" w:rsidP="00EE25A1">
      <w:pPr>
        <w:spacing w:line="480" w:lineRule="auto"/>
        <w:rPr>
          <w:rFonts w:cs="Times New Roman"/>
          <w:sz w:val="24"/>
          <w:szCs w:val="24"/>
        </w:rPr>
      </w:pPr>
    </w:p>
    <w:p w14:paraId="4D5C7796" w14:textId="28F2AAE2" w:rsidR="00660466" w:rsidRDefault="00660466" w:rsidP="00EE25A1">
      <w:pPr>
        <w:spacing w:line="480" w:lineRule="auto"/>
        <w:rPr>
          <w:rFonts w:cs="Times New Roman"/>
          <w:sz w:val="24"/>
          <w:szCs w:val="24"/>
        </w:rPr>
      </w:pPr>
    </w:p>
    <w:p w14:paraId="0092608B" w14:textId="7EB5D944" w:rsidR="00660466" w:rsidRDefault="00660466" w:rsidP="00EE25A1">
      <w:pPr>
        <w:spacing w:line="480" w:lineRule="auto"/>
        <w:rPr>
          <w:rFonts w:cs="Times New Roman"/>
          <w:sz w:val="24"/>
          <w:szCs w:val="24"/>
        </w:rPr>
      </w:pPr>
    </w:p>
    <w:p w14:paraId="215D0529" w14:textId="685F7D92" w:rsidR="00660466" w:rsidRDefault="00660466" w:rsidP="00EE25A1">
      <w:pPr>
        <w:spacing w:line="480" w:lineRule="auto"/>
        <w:rPr>
          <w:rFonts w:cs="Times New Roman"/>
          <w:sz w:val="24"/>
          <w:szCs w:val="24"/>
        </w:rPr>
      </w:pPr>
    </w:p>
    <w:p w14:paraId="32612933" w14:textId="5336EB49" w:rsidR="00660466" w:rsidRDefault="00660466" w:rsidP="00EE25A1">
      <w:pPr>
        <w:spacing w:line="480" w:lineRule="auto"/>
        <w:rPr>
          <w:rFonts w:cs="Times New Roman"/>
          <w:sz w:val="24"/>
          <w:szCs w:val="24"/>
        </w:rPr>
      </w:pPr>
    </w:p>
    <w:p w14:paraId="7CED217D" w14:textId="77777777" w:rsidR="00660466" w:rsidRDefault="00660466" w:rsidP="00EE25A1">
      <w:pPr>
        <w:spacing w:line="480" w:lineRule="auto"/>
        <w:rPr>
          <w:rFonts w:cs="Times New Roman"/>
          <w:sz w:val="24"/>
          <w:szCs w:val="24"/>
        </w:rPr>
      </w:pPr>
    </w:p>
    <w:tbl>
      <w:tblPr>
        <w:tblStyle w:val="aa"/>
        <w:tblW w:w="0" w:type="auto"/>
        <w:tblLook w:val="04A0" w:firstRow="1" w:lastRow="0" w:firstColumn="1" w:lastColumn="0" w:noHBand="0" w:noVBand="1"/>
      </w:tblPr>
      <w:tblGrid>
        <w:gridCol w:w="2813"/>
        <w:gridCol w:w="2813"/>
        <w:gridCol w:w="2814"/>
      </w:tblGrid>
      <w:tr w:rsidR="00ED5FBD" w14:paraId="39D08E48" w14:textId="77777777" w:rsidTr="001B2EAE">
        <w:tc>
          <w:tcPr>
            <w:tcW w:w="8440" w:type="dxa"/>
            <w:gridSpan w:val="3"/>
            <w:tcBorders>
              <w:bottom w:val="single" w:sz="4" w:space="0" w:color="auto"/>
            </w:tcBorders>
          </w:tcPr>
          <w:p w14:paraId="7E05A67A" w14:textId="6D7ECADC" w:rsidR="00ED5FBD" w:rsidRDefault="00ED5FBD" w:rsidP="00ED5FBD">
            <w:pPr>
              <w:spacing w:line="480" w:lineRule="auto"/>
              <w:jc w:val="center"/>
              <w:rPr>
                <w:rFonts w:cs="Times New Roman"/>
                <w:sz w:val="24"/>
                <w:szCs w:val="24"/>
              </w:rPr>
            </w:pPr>
            <w:r>
              <w:rPr>
                <w:rFonts w:cs="Times New Roman"/>
                <w:sz w:val="24"/>
                <w:szCs w:val="24"/>
              </w:rPr>
              <w:t xml:space="preserve">EPM2 Force Field for </w:t>
            </w:r>
            <w:r w:rsidR="00D13C95">
              <w:rPr>
                <w:rFonts w:cs="Times New Roman"/>
                <w:sz w:val="24"/>
                <w:szCs w:val="24"/>
              </w:rPr>
              <w:t>CO</w:t>
            </w:r>
            <w:r w:rsidR="00D13C95" w:rsidRPr="00052161">
              <w:rPr>
                <w:rFonts w:cs="Times New Roman"/>
                <w:sz w:val="24"/>
                <w:szCs w:val="24"/>
                <w:vertAlign w:val="subscript"/>
              </w:rPr>
              <w:t>2</w:t>
            </w:r>
            <w:r w:rsidR="001B2EAE">
              <w:rPr>
                <w:rFonts w:cs="Times New Roman"/>
                <w:sz w:val="24"/>
                <w:szCs w:val="24"/>
              </w:rPr>
              <w:t xml:space="preserve">: Bonded part </w:t>
            </w:r>
          </w:p>
        </w:tc>
      </w:tr>
      <w:tr w:rsidR="00ED5FBD" w14:paraId="0E1EE1B6" w14:textId="77777777" w:rsidTr="001B2EAE">
        <w:tc>
          <w:tcPr>
            <w:tcW w:w="2813" w:type="dxa"/>
            <w:tcBorders>
              <w:bottom w:val="nil"/>
              <w:right w:val="nil"/>
            </w:tcBorders>
          </w:tcPr>
          <w:p w14:paraId="10EF32A8" w14:textId="4F87AB74" w:rsidR="00ED5FBD" w:rsidRDefault="00ED5FBD" w:rsidP="00EE25A1">
            <w:pPr>
              <w:spacing w:line="480" w:lineRule="auto"/>
              <w:rPr>
                <w:rFonts w:cs="Times New Roman"/>
                <w:sz w:val="24"/>
                <w:szCs w:val="24"/>
              </w:rPr>
            </w:pPr>
          </w:p>
        </w:tc>
        <w:tc>
          <w:tcPr>
            <w:tcW w:w="2813" w:type="dxa"/>
            <w:tcBorders>
              <w:left w:val="nil"/>
              <w:bottom w:val="nil"/>
              <w:right w:val="nil"/>
            </w:tcBorders>
          </w:tcPr>
          <w:p w14:paraId="437709FC" w14:textId="3E2255F1" w:rsidR="00ED5FBD" w:rsidRDefault="00F71FCA" w:rsidP="001B2EAE">
            <w:pPr>
              <w:spacing w:line="480" w:lineRule="auto"/>
              <w:jc w:val="center"/>
              <w:rPr>
                <w:rFonts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num>
                  <m:den>
                    <m:r>
                      <w:rPr>
                        <w:rFonts w:ascii="Cambria Math" w:hAnsi="Cambria Math" w:cs="Times New Roman"/>
                        <w:sz w:val="24"/>
                        <w:szCs w:val="24"/>
                      </w:rPr>
                      <m:t>kcal</m:t>
                    </m:r>
                  </m:den>
                </m:f>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mol</m:t>
                    </m:r>
                  </m:e>
                  <m:sup>
                    <m:r>
                      <w:rPr>
                        <w:rFonts w:ascii="Cambria Math" w:hAnsi="Cambria Math" w:cs="Times New Roman"/>
                        <w:sz w:val="24"/>
                        <w:szCs w:val="24"/>
                      </w:rPr>
                      <m:t>-1</m:t>
                    </m:r>
                  </m:sup>
                </m:sSup>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-2</m:t>
                    </m:r>
                  </m:sup>
                </m:sSup>
                <m:r>
                  <w:rPr>
                    <w:rFonts w:ascii="Cambria Math" w:hAnsi="Cambria Math" w:cs="Times New Roman"/>
                    <w:sz w:val="24"/>
                    <w:szCs w:val="24"/>
                  </w:rPr>
                  <m:t>)</m:t>
                </m:r>
              </m:oMath>
            </m:oMathPara>
          </w:p>
        </w:tc>
        <w:tc>
          <w:tcPr>
            <w:tcW w:w="2814" w:type="dxa"/>
            <w:tcBorders>
              <w:left w:val="nil"/>
              <w:bottom w:val="nil"/>
            </w:tcBorders>
          </w:tcPr>
          <w:p w14:paraId="48C6CFCE" w14:textId="4909341A" w:rsidR="00ED5FBD" w:rsidRDefault="00F71FCA" w:rsidP="001B2EAE">
            <w:pPr>
              <w:spacing w:line="480" w:lineRule="auto"/>
              <w:jc w:val="center"/>
              <w:rPr>
                <w:rFonts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r>
                  <w:rPr>
                    <w:rFonts w:ascii="Cambria Math" w:hAnsi="Cambria Math" w:cs="Times New Roman"/>
                    <w:sz w:val="24"/>
                    <w:szCs w:val="24"/>
                  </w:rPr>
                  <m:t>/A</m:t>
                </m:r>
              </m:oMath>
            </m:oMathPara>
          </w:p>
        </w:tc>
      </w:tr>
      <w:tr w:rsidR="00ED5FBD" w14:paraId="6581EB06" w14:textId="77777777" w:rsidTr="001B2EAE">
        <w:tc>
          <w:tcPr>
            <w:tcW w:w="2813" w:type="dxa"/>
            <w:tcBorders>
              <w:top w:val="nil"/>
              <w:bottom w:val="nil"/>
              <w:right w:val="nil"/>
            </w:tcBorders>
          </w:tcPr>
          <w:p w14:paraId="74F6A032" w14:textId="409DF374" w:rsidR="00ED5FBD" w:rsidRDefault="009D27E0" w:rsidP="00EE25A1">
            <w:pPr>
              <w:spacing w:line="480" w:lineRule="auto"/>
              <w:rPr>
                <w:rFonts w:cs="Times New Roman"/>
                <w:sz w:val="24"/>
                <w:szCs w:val="24"/>
              </w:rPr>
            </w:pPr>
            <w:r>
              <w:rPr>
                <w:rFonts w:cs="Times New Roman"/>
                <w:sz w:val="24"/>
                <w:szCs w:val="24"/>
              </w:rPr>
              <w:t>Bond</w:t>
            </w:r>
            <w:r w:rsidR="001B2EAE">
              <w:rPr>
                <w:rFonts w:cs="Times New Roman"/>
                <w:sz w:val="24"/>
                <w:szCs w:val="24"/>
              </w:rPr>
              <w:t>-</w:t>
            </w:r>
            <w:r>
              <w:rPr>
                <w:rFonts w:cs="Times New Roman"/>
                <w:sz w:val="24"/>
                <w:szCs w:val="24"/>
              </w:rPr>
              <w:t xml:space="preserve">stretch </w:t>
            </w:r>
            <w:r w:rsidR="001B2EAE">
              <w:rPr>
                <w:rFonts w:cs="Times New Roman"/>
                <w:sz w:val="24"/>
                <w:szCs w:val="24"/>
              </w:rPr>
              <w:t>Parameters</w:t>
            </w:r>
          </w:p>
        </w:tc>
        <w:tc>
          <w:tcPr>
            <w:tcW w:w="2813" w:type="dxa"/>
            <w:tcBorders>
              <w:top w:val="nil"/>
              <w:left w:val="nil"/>
              <w:bottom w:val="nil"/>
              <w:right w:val="nil"/>
            </w:tcBorders>
          </w:tcPr>
          <w:p w14:paraId="346C9719" w14:textId="017019B9" w:rsidR="00ED5FBD" w:rsidRDefault="001B2EAE" w:rsidP="001B2EAE">
            <w:pPr>
              <w:spacing w:line="480" w:lineRule="auto"/>
              <w:jc w:val="center"/>
              <w:rPr>
                <w:rFonts w:cs="Times New Roman"/>
                <w:sz w:val="24"/>
                <w:szCs w:val="24"/>
              </w:rPr>
            </w:pPr>
            <w:r>
              <w:rPr>
                <w:rFonts w:cs="Times New Roman"/>
                <w:sz w:val="24"/>
                <w:szCs w:val="24"/>
              </w:rPr>
              <w:t>1283.4</w:t>
            </w:r>
          </w:p>
        </w:tc>
        <w:tc>
          <w:tcPr>
            <w:tcW w:w="2814" w:type="dxa"/>
            <w:tcBorders>
              <w:top w:val="nil"/>
              <w:left w:val="nil"/>
              <w:bottom w:val="nil"/>
            </w:tcBorders>
          </w:tcPr>
          <w:p w14:paraId="44ED7A84" w14:textId="19AF4B46" w:rsidR="00ED5FBD" w:rsidRDefault="001B2EAE" w:rsidP="001B2EAE">
            <w:pPr>
              <w:spacing w:line="480" w:lineRule="auto"/>
              <w:jc w:val="center"/>
              <w:rPr>
                <w:rFonts w:cs="Times New Roman"/>
                <w:sz w:val="24"/>
                <w:szCs w:val="24"/>
              </w:rPr>
            </w:pPr>
            <w:r>
              <w:rPr>
                <w:rFonts w:cs="Times New Roman"/>
                <w:sz w:val="24"/>
                <w:szCs w:val="24"/>
              </w:rPr>
              <w:t>1.149</w:t>
            </w:r>
          </w:p>
        </w:tc>
      </w:tr>
      <w:tr w:rsidR="001B2EAE" w14:paraId="72C5A0F9" w14:textId="77777777" w:rsidTr="001B2EAE">
        <w:tc>
          <w:tcPr>
            <w:tcW w:w="2813" w:type="dxa"/>
            <w:tcBorders>
              <w:top w:val="nil"/>
              <w:bottom w:val="nil"/>
              <w:right w:val="nil"/>
            </w:tcBorders>
          </w:tcPr>
          <w:p w14:paraId="4B7922DD" w14:textId="77777777" w:rsidR="001B2EAE" w:rsidRDefault="001B2EAE" w:rsidP="001B2EAE">
            <w:pPr>
              <w:spacing w:line="480" w:lineRule="auto"/>
              <w:rPr>
                <w:rFonts w:cs="Times New Roman"/>
                <w:sz w:val="24"/>
                <w:szCs w:val="24"/>
              </w:rPr>
            </w:pPr>
          </w:p>
        </w:tc>
        <w:tc>
          <w:tcPr>
            <w:tcW w:w="2813" w:type="dxa"/>
            <w:tcBorders>
              <w:top w:val="nil"/>
              <w:left w:val="nil"/>
              <w:bottom w:val="nil"/>
              <w:right w:val="nil"/>
            </w:tcBorders>
          </w:tcPr>
          <w:p w14:paraId="013B5F2A" w14:textId="0D9E81D0" w:rsidR="001B2EAE" w:rsidRDefault="00F71FCA" w:rsidP="001B2EAE">
            <w:pPr>
              <w:spacing w:line="480" w:lineRule="auto"/>
              <w:jc w:val="center"/>
              <w:rPr>
                <w:rFonts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num>
                  <m:den>
                    <m:r>
                      <w:rPr>
                        <w:rFonts w:ascii="Cambria Math" w:hAnsi="Cambria Math" w:cs="Times New Roman"/>
                        <w:sz w:val="24"/>
                        <w:szCs w:val="24"/>
                      </w:rPr>
                      <m:t>kcal</m:t>
                    </m:r>
                  </m:den>
                </m:f>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mol</m:t>
                    </m:r>
                  </m:e>
                  <m:sup>
                    <m:r>
                      <w:rPr>
                        <w:rFonts w:ascii="Cambria Math" w:hAnsi="Cambria Math" w:cs="Times New Roman"/>
                        <w:sz w:val="24"/>
                        <w:szCs w:val="24"/>
                      </w:rPr>
                      <m:t>-1</m:t>
                    </m:r>
                  </m:sup>
                </m:sSup>
                <m:sSup>
                  <m:sSupPr>
                    <m:ctrlPr>
                      <w:rPr>
                        <w:rFonts w:ascii="Cambria Math" w:hAnsi="Cambria Math" w:cs="Times New Roman"/>
                        <w:i/>
                        <w:sz w:val="24"/>
                        <w:szCs w:val="24"/>
                      </w:rPr>
                    </m:ctrlPr>
                  </m:sSupPr>
                  <m:e>
                    <m:r>
                      <w:rPr>
                        <w:rFonts w:ascii="Cambria Math" w:hAnsi="Cambria Math" w:cs="Times New Roman"/>
                        <w:sz w:val="24"/>
                        <w:szCs w:val="24"/>
                      </w:rPr>
                      <m:t>rad</m:t>
                    </m:r>
                  </m:e>
                  <m:sup>
                    <m:r>
                      <w:rPr>
                        <w:rFonts w:ascii="Cambria Math" w:hAnsi="Cambria Math" w:cs="Times New Roman"/>
                        <w:sz w:val="24"/>
                        <w:szCs w:val="24"/>
                      </w:rPr>
                      <m:t>-2</m:t>
                    </m:r>
                  </m:sup>
                </m:sSup>
                <m:r>
                  <w:rPr>
                    <w:rFonts w:ascii="Cambria Math" w:hAnsi="Cambria Math" w:cs="Times New Roman"/>
                    <w:sz w:val="24"/>
                    <w:szCs w:val="24"/>
                  </w:rPr>
                  <m:t>)</m:t>
                </m:r>
              </m:oMath>
            </m:oMathPara>
          </w:p>
        </w:tc>
        <w:tc>
          <w:tcPr>
            <w:tcW w:w="2814" w:type="dxa"/>
            <w:tcBorders>
              <w:top w:val="nil"/>
              <w:left w:val="nil"/>
              <w:bottom w:val="nil"/>
            </w:tcBorders>
          </w:tcPr>
          <w:p w14:paraId="5DBE90CB" w14:textId="6DD0B0C5" w:rsidR="001B2EAE" w:rsidRDefault="00F71FCA" w:rsidP="001B2EAE">
            <w:pPr>
              <w:spacing w:line="480" w:lineRule="auto"/>
              <w:jc w:val="center"/>
              <w:rPr>
                <w:rFonts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0</m:t>
                    </m:r>
                  </m:sub>
                </m:sSub>
                <m:r>
                  <w:rPr>
                    <w:rFonts w:ascii="Cambria Math" w:hAnsi="Cambria Math" w:cs="Times New Roman"/>
                    <w:sz w:val="24"/>
                    <w:szCs w:val="24"/>
                  </w:rPr>
                  <m:t>/deg</m:t>
                </m:r>
              </m:oMath>
            </m:oMathPara>
          </w:p>
        </w:tc>
      </w:tr>
      <w:tr w:rsidR="001B2EAE" w14:paraId="1DEB563C" w14:textId="77777777" w:rsidTr="001B2EAE">
        <w:tc>
          <w:tcPr>
            <w:tcW w:w="2813" w:type="dxa"/>
            <w:tcBorders>
              <w:top w:val="nil"/>
              <w:right w:val="nil"/>
            </w:tcBorders>
          </w:tcPr>
          <w:p w14:paraId="732DB1A9" w14:textId="37E1B978" w:rsidR="001B2EAE" w:rsidRDefault="001B2EAE" w:rsidP="001B2EAE">
            <w:pPr>
              <w:spacing w:line="480" w:lineRule="auto"/>
              <w:rPr>
                <w:rFonts w:cs="Times New Roman"/>
                <w:sz w:val="24"/>
                <w:szCs w:val="24"/>
              </w:rPr>
            </w:pPr>
            <w:r>
              <w:rPr>
                <w:rFonts w:cs="Times New Roman"/>
                <w:sz w:val="24"/>
                <w:szCs w:val="24"/>
              </w:rPr>
              <w:t xml:space="preserve">Angle-bend Parameters </w:t>
            </w:r>
          </w:p>
        </w:tc>
        <w:tc>
          <w:tcPr>
            <w:tcW w:w="2813" w:type="dxa"/>
            <w:tcBorders>
              <w:top w:val="nil"/>
              <w:left w:val="nil"/>
              <w:right w:val="nil"/>
            </w:tcBorders>
          </w:tcPr>
          <w:p w14:paraId="3B05A71E" w14:textId="71C5EF43" w:rsidR="001B2EAE" w:rsidRDefault="001B2EAE" w:rsidP="001B2EAE">
            <w:pPr>
              <w:spacing w:line="480" w:lineRule="auto"/>
              <w:jc w:val="center"/>
              <w:rPr>
                <w:rFonts w:cs="Times New Roman"/>
                <w:sz w:val="24"/>
                <w:szCs w:val="24"/>
              </w:rPr>
            </w:pPr>
            <w:r>
              <w:rPr>
                <w:rFonts w:cs="Times New Roman"/>
                <w:sz w:val="24"/>
                <w:szCs w:val="24"/>
              </w:rPr>
              <w:t>147.71</w:t>
            </w:r>
          </w:p>
        </w:tc>
        <w:tc>
          <w:tcPr>
            <w:tcW w:w="2814" w:type="dxa"/>
            <w:tcBorders>
              <w:top w:val="nil"/>
              <w:left w:val="nil"/>
            </w:tcBorders>
          </w:tcPr>
          <w:p w14:paraId="62E8F427" w14:textId="642140B9" w:rsidR="001B2EAE" w:rsidRDefault="001B2EAE" w:rsidP="00FF6E85">
            <w:pPr>
              <w:keepNext/>
              <w:spacing w:line="480" w:lineRule="auto"/>
              <w:jc w:val="center"/>
              <w:rPr>
                <w:rFonts w:cs="Times New Roman"/>
                <w:sz w:val="24"/>
                <w:szCs w:val="24"/>
              </w:rPr>
            </w:pPr>
            <w:r>
              <w:rPr>
                <w:rFonts w:cs="Times New Roman"/>
                <w:sz w:val="24"/>
                <w:szCs w:val="24"/>
              </w:rPr>
              <w:t>180</w:t>
            </w:r>
          </w:p>
        </w:tc>
      </w:tr>
    </w:tbl>
    <w:p w14:paraId="70181408" w14:textId="51EB92CF" w:rsidR="00512162" w:rsidRDefault="00FF6E85" w:rsidP="00660466">
      <w:pPr>
        <w:pStyle w:val="a4"/>
        <w:jc w:val="center"/>
        <w:rPr>
          <w:rFonts w:ascii="Times New Roman" w:hAnsi="Times New Roman" w:cs="Times New Roman"/>
          <w:b/>
        </w:rPr>
      </w:pPr>
      <w:bookmarkStart w:id="534" w:name="_Ref13586746"/>
      <w:bookmarkStart w:id="535" w:name="_Toc12876486"/>
      <w:bookmarkStart w:id="536" w:name="_Toc12879796"/>
      <w:bookmarkStart w:id="537" w:name="_Toc12887733"/>
      <w:bookmarkStart w:id="538" w:name="_Toc15545749"/>
      <w:r w:rsidRPr="005B561C">
        <w:rPr>
          <w:rFonts w:ascii="Times New Roman" w:hAnsi="Times New Roman" w:cs="Times New Roman"/>
          <w:b/>
        </w:rPr>
        <w:t xml:space="preserve">Table </w:t>
      </w:r>
      <w:r w:rsidRPr="005B561C">
        <w:rPr>
          <w:rFonts w:ascii="Times New Roman" w:hAnsi="Times New Roman" w:cs="Times New Roman"/>
          <w:b/>
        </w:rPr>
        <w:fldChar w:fldCharType="begin"/>
      </w:r>
      <w:r w:rsidRPr="005B561C">
        <w:rPr>
          <w:rFonts w:ascii="Times New Roman" w:hAnsi="Times New Roman" w:cs="Times New Roman"/>
          <w:b/>
        </w:rPr>
        <w:instrText xml:space="preserve"> SEQ Table \* ARABIC </w:instrText>
      </w:r>
      <w:r w:rsidRPr="005B561C">
        <w:rPr>
          <w:rFonts w:ascii="Times New Roman" w:hAnsi="Times New Roman" w:cs="Times New Roman"/>
          <w:b/>
        </w:rPr>
        <w:fldChar w:fldCharType="separate"/>
      </w:r>
      <w:r w:rsidRPr="005B561C">
        <w:rPr>
          <w:rFonts w:ascii="Times New Roman" w:hAnsi="Times New Roman" w:cs="Times New Roman"/>
          <w:b/>
          <w:noProof/>
        </w:rPr>
        <w:t>15</w:t>
      </w:r>
      <w:r w:rsidRPr="005B561C">
        <w:rPr>
          <w:rFonts w:ascii="Times New Roman" w:hAnsi="Times New Roman" w:cs="Times New Roman"/>
          <w:b/>
        </w:rPr>
        <w:fldChar w:fldCharType="end"/>
      </w:r>
      <w:bookmarkEnd w:id="534"/>
      <w:r w:rsidRPr="005B561C">
        <w:rPr>
          <w:rFonts w:ascii="Times New Roman" w:hAnsi="Times New Roman" w:cs="Times New Roman"/>
          <w:b/>
        </w:rPr>
        <w:t xml:space="preserve">: EPM2 Force Field parameters of </w:t>
      </w:r>
      <w:r w:rsidR="00D13C95" w:rsidRPr="005B561C">
        <w:rPr>
          <w:rFonts w:ascii="Times New Roman" w:hAnsi="Times New Roman" w:cs="Times New Roman"/>
          <w:b/>
          <w:sz w:val="24"/>
          <w:szCs w:val="24"/>
        </w:rPr>
        <w:t>CO</w:t>
      </w:r>
      <w:r w:rsidR="00D13C95" w:rsidRPr="005B561C">
        <w:rPr>
          <w:rFonts w:ascii="Times New Roman" w:hAnsi="Times New Roman" w:cs="Times New Roman"/>
          <w:b/>
          <w:sz w:val="24"/>
          <w:szCs w:val="24"/>
          <w:vertAlign w:val="subscript"/>
        </w:rPr>
        <w:t>2</w:t>
      </w:r>
      <w:r w:rsidRPr="005B561C">
        <w:rPr>
          <w:rFonts w:ascii="Times New Roman" w:hAnsi="Times New Roman" w:cs="Times New Roman"/>
          <w:b/>
        </w:rPr>
        <w:t>, Part I</w:t>
      </w:r>
      <w:bookmarkEnd w:id="535"/>
      <w:bookmarkEnd w:id="536"/>
      <w:bookmarkEnd w:id="537"/>
      <w:r w:rsidR="00056E7A" w:rsidRPr="005B561C">
        <w:rPr>
          <w:rFonts w:ascii="Times New Roman" w:hAnsi="Times New Roman" w:cs="Times New Roman"/>
          <w:b/>
        </w:rPr>
        <w:t>.</w:t>
      </w:r>
      <w:bookmarkEnd w:id="538"/>
    </w:p>
    <w:p w14:paraId="556BF8D9" w14:textId="77777777" w:rsidR="00660466" w:rsidRPr="00660466" w:rsidRDefault="00660466" w:rsidP="00660466"/>
    <w:tbl>
      <w:tblPr>
        <w:tblStyle w:val="aa"/>
        <w:tblW w:w="0" w:type="auto"/>
        <w:tblLook w:val="04A0" w:firstRow="1" w:lastRow="0" w:firstColumn="1" w:lastColumn="0" w:noHBand="0" w:noVBand="1"/>
      </w:tblPr>
      <w:tblGrid>
        <w:gridCol w:w="2110"/>
        <w:gridCol w:w="2110"/>
        <w:gridCol w:w="2110"/>
        <w:gridCol w:w="2110"/>
      </w:tblGrid>
      <w:tr w:rsidR="008639D4" w14:paraId="75B459F2" w14:textId="77777777" w:rsidTr="002F0700">
        <w:tc>
          <w:tcPr>
            <w:tcW w:w="8440" w:type="dxa"/>
            <w:gridSpan w:val="4"/>
          </w:tcPr>
          <w:p w14:paraId="13FD4107" w14:textId="690AD497" w:rsidR="008639D4" w:rsidRDefault="008639D4" w:rsidP="008639D4">
            <w:pPr>
              <w:spacing w:line="480" w:lineRule="auto"/>
              <w:jc w:val="center"/>
              <w:rPr>
                <w:rFonts w:cs="Times New Roman"/>
                <w:sz w:val="24"/>
                <w:szCs w:val="24"/>
              </w:rPr>
            </w:pPr>
            <w:bookmarkStart w:id="539" w:name="_Hlk11851882"/>
            <w:r>
              <w:rPr>
                <w:rFonts w:cs="Times New Roman"/>
                <w:sz w:val="24"/>
                <w:szCs w:val="24"/>
              </w:rPr>
              <w:t xml:space="preserve">EPM2 Force Field for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 Non-bonded part</w:t>
            </w:r>
          </w:p>
        </w:tc>
      </w:tr>
      <w:tr w:rsidR="008639D4" w14:paraId="32F757C0" w14:textId="77777777" w:rsidTr="008639D4">
        <w:tc>
          <w:tcPr>
            <w:tcW w:w="2110" w:type="dxa"/>
          </w:tcPr>
          <w:p w14:paraId="22EB7FCB" w14:textId="7DE499B4" w:rsidR="008639D4" w:rsidRDefault="008639D4" w:rsidP="002F0700">
            <w:pPr>
              <w:spacing w:line="480" w:lineRule="auto"/>
              <w:jc w:val="center"/>
              <w:rPr>
                <w:rFonts w:cs="Times New Roman"/>
                <w:sz w:val="24"/>
                <w:szCs w:val="24"/>
              </w:rPr>
            </w:pPr>
            <w:r>
              <w:rPr>
                <w:rFonts w:cs="Times New Roman"/>
                <w:sz w:val="24"/>
                <w:szCs w:val="24"/>
              </w:rPr>
              <w:t>atom</w:t>
            </w:r>
          </w:p>
        </w:tc>
        <w:tc>
          <w:tcPr>
            <w:tcW w:w="2110" w:type="dxa"/>
          </w:tcPr>
          <w:p w14:paraId="3F92515C" w14:textId="6ED2AD73" w:rsidR="008639D4" w:rsidRDefault="008639D4" w:rsidP="002F0700">
            <w:pPr>
              <w:spacing w:line="480" w:lineRule="auto"/>
              <w:jc w:val="center"/>
              <w:rPr>
                <w:rFonts w:cs="Times New Roman"/>
                <w:sz w:val="24"/>
                <w:szCs w:val="24"/>
              </w:rPr>
            </w:pPr>
            <w:r>
              <w:rPr>
                <w:rFonts w:cs="Times New Roman"/>
                <w:sz w:val="24"/>
                <w:szCs w:val="24"/>
              </w:rPr>
              <w:t>q/e</w:t>
            </w:r>
          </w:p>
        </w:tc>
        <w:tc>
          <w:tcPr>
            <w:tcW w:w="2110" w:type="dxa"/>
          </w:tcPr>
          <w:p w14:paraId="6B47FC41" w14:textId="7A0153EC" w:rsidR="008639D4" w:rsidRDefault="008639D4" w:rsidP="002F0700">
            <w:pPr>
              <w:spacing w:line="480" w:lineRule="auto"/>
              <w:jc w:val="center"/>
              <w:rPr>
                <w:rFonts w:cs="Times New Roman"/>
                <w:sz w:val="24"/>
                <w:szCs w:val="24"/>
              </w:rPr>
            </w:pPr>
            <m:oMathPara>
              <m:oMath>
                <m:r>
                  <w:rPr>
                    <w:rFonts w:ascii="Cambria Math" w:hAnsi="Cambria Math" w:cs="Times New Roman"/>
                    <w:i/>
                    <w:sz w:val="24"/>
                    <w:szCs w:val="24"/>
                  </w:rPr>
                  <w:sym w:font="Symbol" w:char="F073"/>
                </m:r>
                <m:r>
                  <w:rPr>
                    <w:rFonts w:ascii="Cambria Math" w:hAnsi="Cambria Math" w:cs="Times New Roman"/>
                    <w:sz w:val="24"/>
                    <w:szCs w:val="24"/>
                  </w:rPr>
                  <m:t>/A</m:t>
                </m:r>
              </m:oMath>
            </m:oMathPara>
          </w:p>
        </w:tc>
        <w:tc>
          <w:tcPr>
            <w:tcW w:w="2110" w:type="dxa"/>
          </w:tcPr>
          <w:p w14:paraId="43A52E8B" w14:textId="05366A2B" w:rsidR="008639D4" w:rsidRDefault="00F71FCA" w:rsidP="002F0700">
            <w:pPr>
              <w:spacing w:line="480" w:lineRule="auto"/>
              <w:jc w:val="center"/>
              <w:rPr>
                <w:rFonts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i/>
                        <w:sz w:val="24"/>
                        <w:szCs w:val="24"/>
                      </w:rPr>
                      <w:sym w:font="Symbol" w:char="F065"/>
                    </m:r>
                  </m:num>
                  <m:den>
                    <m:r>
                      <w:rPr>
                        <w:rFonts w:ascii="Cambria Math" w:hAnsi="Cambria Math" w:cs="Times New Roman"/>
                        <w:sz w:val="24"/>
                        <w:szCs w:val="24"/>
                      </w:rPr>
                      <m:t>kcal</m:t>
                    </m:r>
                  </m:den>
                </m:f>
                <m:sSup>
                  <m:sSupPr>
                    <m:ctrlPr>
                      <w:rPr>
                        <w:rFonts w:ascii="Cambria Math" w:hAnsi="Cambria Math" w:cs="Times New Roman"/>
                        <w:i/>
                        <w:sz w:val="24"/>
                        <w:szCs w:val="24"/>
                      </w:rPr>
                    </m:ctrlPr>
                  </m:sSupPr>
                  <m:e>
                    <m:r>
                      <w:rPr>
                        <w:rFonts w:ascii="Cambria Math" w:hAnsi="Cambria Math" w:cs="Times New Roman"/>
                        <w:sz w:val="24"/>
                        <w:szCs w:val="24"/>
                      </w:rPr>
                      <m:t>mol</m:t>
                    </m:r>
                  </m:e>
                  <m:sup>
                    <m:r>
                      <w:rPr>
                        <w:rFonts w:ascii="Cambria Math" w:hAnsi="Cambria Math" w:cs="Times New Roman"/>
                        <w:sz w:val="24"/>
                        <w:szCs w:val="24"/>
                      </w:rPr>
                      <m:t>-1</m:t>
                    </m:r>
                  </m:sup>
                </m:sSup>
              </m:oMath>
            </m:oMathPara>
          </w:p>
        </w:tc>
      </w:tr>
      <w:tr w:rsidR="008639D4" w14:paraId="3F6B1857" w14:textId="77777777" w:rsidTr="008639D4">
        <w:tc>
          <w:tcPr>
            <w:tcW w:w="2110" w:type="dxa"/>
          </w:tcPr>
          <w:p w14:paraId="55EE1EA4" w14:textId="2A8B2485" w:rsidR="008639D4" w:rsidRDefault="008639D4" w:rsidP="002F0700">
            <w:pPr>
              <w:spacing w:line="480" w:lineRule="auto"/>
              <w:jc w:val="center"/>
              <w:rPr>
                <w:rFonts w:cs="Times New Roman"/>
                <w:sz w:val="24"/>
                <w:szCs w:val="24"/>
              </w:rPr>
            </w:pPr>
            <w:r>
              <w:rPr>
                <w:rFonts w:cs="Times New Roman"/>
                <w:sz w:val="24"/>
                <w:szCs w:val="24"/>
              </w:rPr>
              <w:t>-C-</w:t>
            </w:r>
          </w:p>
        </w:tc>
        <w:tc>
          <w:tcPr>
            <w:tcW w:w="2110" w:type="dxa"/>
          </w:tcPr>
          <w:p w14:paraId="2B1A54C4" w14:textId="18942052" w:rsidR="008639D4" w:rsidRDefault="008639D4" w:rsidP="002F0700">
            <w:pPr>
              <w:spacing w:line="480" w:lineRule="auto"/>
              <w:jc w:val="center"/>
              <w:rPr>
                <w:rFonts w:cs="Times New Roman"/>
                <w:sz w:val="24"/>
                <w:szCs w:val="24"/>
              </w:rPr>
            </w:pPr>
            <w:r>
              <w:rPr>
                <w:rFonts w:cs="Times New Roman"/>
                <w:sz w:val="24"/>
                <w:szCs w:val="24"/>
              </w:rPr>
              <w:t>0.6512</w:t>
            </w:r>
          </w:p>
        </w:tc>
        <w:tc>
          <w:tcPr>
            <w:tcW w:w="2110" w:type="dxa"/>
          </w:tcPr>
          <w:p w14:paraId="2C32BF37" w14:textId="39592D38" w:rsidR="008639D4" w:rsidRDefault="002623BC" w:rsidP="002F0700">
            <w:pPr>
              <w:spacing w:line="480" w:lineRule="auto"/>
              <w:jc w:val="center"/>
              <w:rPr>
                <w:rFonts w:cs="Times New Roman"/>
                <w:sz w:val="24"/>
                <w:szCs w:val="24"/>
              </w:rPr>
            </w:pPr>
            <w:r>
              <w:rPr>
                <w:rFonts w:cs="Times New Roman"/>
                <w:sz w:val="24"/>
                <w:szCs w:val="24"/>
              </w:rPr>
              <w:t>2.757</w:t>
            </w:r>
          </w:p>
        </w:tc>
        <w:tc>
          <w:tcPr>
            <w:tcW w:w="2110" w:type="dxa"/>
          </w:tcPr>
          <w:p w14:paraId="31DE7CEB" w14:textId="1D46B0CB" w:rsidR="008639D4" w:rsidRDefault="002623BC" w:rsidP="002F0700">
            <w:pPr>
              <w:spacing w:line="480" w:lineRule="auto"/>
              <w:jc w:val="center"/>
              <w:rPr>
                <w:rFonts w:cs="Times New Roman"/>
                <w:sz w:val="24"/>
                <w:szCs w:val="24"/>
              </w:rPr>
            </w:pPr>
            <w:r>
              <w:rPr>
                <w:rFonts w:cs="Times New Roman"/>
                <w:sz w:val="24"/>
                <w:szCs w:val="24"/>
              </w:rPr>
              <w:t>0.056</w:t>
            </w:r>
          </w:p>
        </w:tc>
      </w:tr>
      <w:tr w:rsidR="008639D4" w14:paraId="6BB6AB13" w14:textId="77777777" w:rsidTr="008639D4">
        <w:tc>
          <w:tcPr>
            <w:tcW w:w="2110" w:type="dxa"/>
          </w:tcPr>
          <w:p w14:paraId="0A919AB3" w14:textId="5050BE46" w:rsidR="008639D4" w:rsidRDefault="008639D4" w:rsidP="002F0700">
            <w:pPr>
              <w:spacing w:line="480" w:lineRule="auto"/>
              <w:jc w:val="center"/>
              <w:rPr>
                <w:rFonts w:cs="Times New Roman"/>
                <w:sz w:val="24"/>
                <w:szCs w:val="24"/>
              </w:rPr>
            </w:pPr>
            <w:r>
              <w:rPr>
                <w:rFonts w:cs="Times New Roman"/>
                <w:sz w:val="24"/>
                <w:szCs w:val="24"/>
              </w:rPr>
              <w:t>O-</w:t>
            </w:r>
          </w:p>
        </w:tc>
        <w:tc>
          <w:tcPr>
            <w:tcW w:w="2110" w:type="dxa"/>
          </w:tcPr>
          <w:p w14:paraId="0EE87762" w14:textId="007D3AC3" w:rsidR="008639D4" w:rsidRDefault="002623BC" w:rsidP="002F0700">
            <w:pPr>
              <w:spacing w:line="480" w:lineRule="auto"/>
              <w:jc w:val="center"/>
              <w:rPr>
                <w:rFonts w:cs="Times New Roman"/>
                <w:sz w:val="24"/>
                <w:szCs w:val="24"/>
              </w:rPr>
            </w:pPr>
            <w:r>
              <w:rPr>
                <w:rFonts w:cs="Times New Roman"/>
                <w:sz w:val="24"/>
                <w:szCs w:val="24"/>
              </w:rPr>
              <w:t>-0.3256</w:t>
            </w:r>
          </w:p>
        </w:tc>
        <w:tc>
          <w:tcPr>
            <w:tcW w:w="2110" w:type="dxa"/>
          </w:tcPr>
          <w:p w14:paraId="0738A07B" w14:textId="305225DA" w:rsidR="008639D4" w:rsidRDefault="002623BC" w:rsidP="002F0700">
            <w:pPr>
              <w:spacing w:line="480" w:lineRule="auto"/>
              <w:jc w:val="center"/>
              <w:rPr>
                <w:rFonts w:cs="Times New Roman"/>
                <w:sz w:val="24"/>
                <w:szCs w:val="24"/>
              </w:rPr>
            </w:pPr>
            <w:r>
              <w:rPr>
                <w:rFonts w:cs="Times New Roman"/>
                <w:sz w:val="24"/>
                <w:szCs w:val="24"/>
              </w:rPr>
              <w:t>3.033</w:t>
            </w:r>
          </w:p>
        </w:tc>
        <w:tc>
          <w:tcPr>
            <w:tcW w:w="2110" w:type="dxa"/>
          </w:tcPr>
          <w:p w14:paraId="227132CD" w14:textId="5EF13593" w:rsidR="008639D4" w:rsidRDefault="002623BC" w:rsidP="00FF6E85">
            <w:pPr>
              <w:keepNext/>
              <w:spacing w:line="480" w:lineRule="auto"/>
              <w:jc w:val="center"/>
              <w:rPr>
                <w:rFonts w:cs="Times New Roman"/>
                <w:sz w:val="24"/>
                <w:szCs w:val="24"/>
              </w:rPr>
            </w:pPr>
            <w:r>
              <w:rPr>
                <w:rFonts w:cs="Times New Roman"/>
                <w:sz w:val="24"/>
                <w:szCs w:val="24"/>
              </w:rPr>
              <w:t>0.159</w:t>
            </w:r>
          </w:p>
        </w:tc>
      </w:tr>
    </w:tbl>
    <w:p w14:paraId="46A55684" w14:textId="57AA5287" w:rsidR="00FF6E85" w:rsidRDefault="00FF6E85" w:rsidP="00FF6E85">
      <w:pPr>
        <w:pStyle w:val="a4"/>
        <w:jc w:val="center"/>
        <w:rPr>
          <w:rFonts w:ascii="Times New Roman" w:hAnsi="Times New Roman" w:cs="Times New Roman"/>
          <w:b/>
        </w:rPr>
      </w:pPr>
      <w:bookmarkStart w:id="540" w:name="_Toc12876487"/>
      <w:bookmarkStart w:id="541" w:name="_Toc12879797"/>
      <w:bookmarkStart w:id="542" w:name="_Toc12887734"/>
      <w:bookmarkStart w:id="543" w:name="_Toc15545750"/>
      <w:bookmarkEnd w:id="539"/>
      <w:r w:rsidRPr="005B561C">
        <w:rPr>
          <w:rFonts w:ascii="Times New Roman" w:hAnsi="Times New Roman" w:cs="Times New Roman"/>
          <w:b/>
        </w:rPr>
        <w:t xml:space="preserve">Table </w:t>
      </w:r>
      <w:r w:rsidRPr="005B561C">
        <w:rPr>
          <w:rFonts w:ascii="Times New Roman" w:hAnsi="Times New Roman" w:cs="Times New Roman"/>
          <w:b/>
        </w:rPr>
        <w:fldChar w:fldCharType="begin"/>
      </w:r>
      <w:r w:rsidRPr="005B561C">
        <w:rPr>
          <w:rFonts w:ascii="Times New Roman" w:hAnsi="Times New Roman" w:cs="Times New Roman"/>
          <w:b/>
        </w:rPr>
        <w:instrText xml:space="preserve"> SEQ Table \* ARABIC </w:instrText>
      </w:r>
      <w:r w:rsidRPr="005B561C">
        <w:rPr>
          <w:rFonts w:ascii="Times New Roman" w:hAnsi="Times New Roman" w:cs="Times New Roman"/>
          <w:b/>
        </w:rPr>
        <w:fldChar w:fldCharType="separate"/>
      </w:r>
      <w:r w:rsidRPr="005B561C">
        <w:rPr>
          <w:rFonts w:ascii="Times New Roman" w:hAnsi="Times New Roman" w:cs="Times New Roman"/>
          <w:b/>
          <w:noProof/>
        </w:rPr>
        <w:t>16</w:t>
      </w:r>
      <w:r w:rsidRPr="005B561C">
        <w:rPr>
          <w:rFonts w:ascii="Times New Roman" w:hAnsi="Times New Roman" w:cs="Times New Roman"/>
          <w:b/>
        </w:rPr>
        <w:fldChar w:fldCharType="end"/>
      </w:r>
      <w:r w:rsidRPr="005B561C">
        <w:rPr>
          <w:rFonts w:ascii="Times New Roman" w:hAnsi="Times New Roman" w:cs="Times New Roman"/>
          <w:b/>
        </w:rPr>
        <w:t xml:space="preserve">: EPM2 Force Field parameters of </w:t>
      </w:r>
      <w:r w:rsidR="00D13C95" w:rsidRPr="005B561C">
        <w:rPr>
          <w:rFonts w:ascii="Times New Roman" w:hAnsi="Times New Roman" w:cs="Times New Roman"/>
          <w:b/>
        </w:rPr>
        <w:t>CO</w:t>
      </w:r>
      <w:r w:rsidR="00D13C95" w:rsidRPr="005B561C">
        <w:rPr>
          <w:rFonts w:ascii="Times New Roman" w:hAnsi="Times New Roman" w:cs="Times New Roman"/>
          <w:b/>
          <w:vertAlign w:val="subscript"/>
        </w:rPr>
        <w:t>2</w:t>
      </w:r>
      <w:r w:rsidRPr="005B561C">
        <w:rPr>
          <w:rFonts w:ascii="Times New Roman" w:hAnsi="Times New Roman" w:cs="Times New Roman"/>
          <w:b/>
        </w:rPr>
        <w:t>, Part II</w:t>
      </w:r>
      <w:bookmarkEnd w:id="540"/>
      <w:bookmarkEnd w:id="541"/>
      <w:bookmarkEnd w:id="542"/>
      <w:r w:rsidR="00056E7A" w:rsidRPr="005B561C">
        <w:rPr>
          <w:rFonts w:ascii="Times New Roman" w:hAnsi="Times New Roman" w:cs="Times New Roman"/>
          <w:b/>
        </w:rPr>
        <w:t>.</w:t>
      </w:r>
      <w:bookmarkEnd w:id="543"/>
    </w:p>
    <w:p w14:paraId="3C2CEEC4" w14:textId="77777777" w:rsidR="00660466" w:rsidRPr="00660466" w:rsidRDefault="00660466" w:rsidP="00660466"/>
    <w:p w14:paraId="76F5C453" w14:textId="5D565893" w:rsidR="0093491A" w:rsidRDefault="0093491A" w:rsidP="00FF6E85">
      <w:pPr>
        <w:pStyle w:val="a4"/>
        <w:jc w:val="center"/>
        <w:rPr>
          <w:rFonts w:ascii="Times New Roman" w:hAnsi="Times New Roman" w:cs="Times New Roman"/>
          <w:sz w:val="24"/>
          <w:szCs w:val="24"/>
        </w:rPr>
      </w:pPr>
    </w:p>
    <w:tbl>
      <w:tblPr>
        <w:tblStyle w:val="aa"/>
        <w:tblW w:w="0" w:type="auto"/>
        <w:tblLook w:val="04A0" w:firstRow="1" w:lastRow="0" w:firstColumn="1" w:lastColumn="0" w:noHBand="0" w:noVBand="1"/>
      </w:tblPr>
      <w:tblGrid>
        <w:gridCol w:w="2813"/>
        <w:gridCol w:w="2813"/>
        <w:gridCol w:w="2814"/>
      </w:tblGrid>
      <w:tr w:rsidR="002F0700" w14:paraId="3C1F8362" w14:textId="77777777" w:rsidTr="002F0700">
        <w:tc>
          <w:tcPr>
            <w:tcW w:w="8440" w:type="dxa"/>
            <w:gridSpan w:val="3"/>
            <w:tcBorders>
              <w:bottom w:val="single" w:sz="4" w:space="0" w:color="auto"/>
            </w:tcBorders>
          </w:tcPr>
          <w:p w14:paraId="236A327C" w14:textId="3105EFF6" w:rsidR="002F0700" w:rsidRDefault="002F0700" w:rsidP="002F0700">
            <w:pPr>
              <w:spacing w:line="480" w:lineRule="auto"/>
              <w:jc w:val="center"/>
              <w:rPr>
                <w:rFonts w:cs="Times New Roman"/>
                <w:sz w:val="24"/>
                <w:szCs w:val="24"/>
              </w:rPr>
            </w:pPr>
            <w:r>
              <w:rPr>
                <w:rFonts w:cs="Times New Roman"/>
                <w:sz w:val="24"/>
                <w:szCs w:val="24"/>
              </w:rPr>
              <w:t xml:space="preserve">TIP3P Force Field for </w:t>
            </w:r>
            <w:r w:rsidR="00200CAB">
              <w:rPr>
                <w:rFonts w:cs="Times New Roman"/>
                <w:sz w:val="24"/>
                <w:szCs w:val="24"/>
              </w:rPr>
              <w:t>H</w:t>
            </w:r>
            <w:r w:rsidR="00200CAB" w:rsidRPr="00052161">
              <w:rPr>
                <w:rFonts w:cs="Times New Roman"/>
                <w:sz w:val="24"/>
                <w:szCs w:val="24"/>
                <w:vertAlign w:val="subscript"/>
              </w:rPr>
              <w:t>2</w:t>
            </w:r>
            <w:r w:rsidR="00200CAB" w:rsidRPr="00200CAB">
              <w:rPr>
                <w:rFonts w:cs="Times New Roman"/>
                <w:sz w:val="24"/>
                <w:szCs w:val="24"/>
              </w:rPr>
              <w:t>O</w:t>
            </w:r>
            <w:r>
              <w:rPr>
                <w:rFonts w:cs="Times New Roman"/>
                <w:sz w:val="24"/>
                <w:szCs w:val="24"/>
              </w:rPr>
              <w:t xml:space="preserve">: Bonded part </w:t>
            </w:r>
          </w:p>
        </w:tc>
      </w:tr>
      <w:tr w:rsidR="002F0700" w14:paraId="5432021F" w14:textId="77777777" w:rsidTr="002F0700">
        <w:tc>
          <w:tcPr>
            <w:tcW w:w="2813" w:type="dxa"/>
            <w:tcBorders>
              <w:bottom w:val="nil"/>
              <w:right w:val="nil"/>
            </w:tcBorders>
          </w:tcPr>
          <w:p w14:paraId="20001341" w14:textId="77777777" w:rsidR="002F0700" w:rsidRDefault="002F0700" w:rsidP="002F0700">
            <w:pPr>
              <w:spacing w:line="480" w:lineRule="auto"/>
              <w:rPr>
                <w:rFonts w:cs="Times New Roman"/>
                <w:sz w:val="24"/>
                <w:szCs w:val="24"/>
              </w:rPr>
            </w:pPr>
          </w:p>
        </w:tc>
        <w:tc>
          <w:tcPr>
            <w:tcW w:w="2813" w:type="dxa"/>
            <w:tcBorders>
              <w:left w:val="nil"/>
              <w:bottom w:val="nil"/>
              <w:right w:val="nil"/>
            </w:tcBorders>
          </w:tcPr>
          <w:p w14:paraId="3DEF777C" w14:textId="77777777" w:rsidR="002F0700" w:rsidRDefault="00F71FCA" w:rsidP="002F0700">
            <w:pPr>
              <w:spacing w:line="480" w:lineRule="auto"/>
              <w:jc w:val="center"/>
              <w:rPr>
                <w:rFonts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num>
                  <m:den>
                    <m:r>
                      <w:rPr>
                        <w:rFonts w:ascii="Cambria Math" w:hAnsi="Cambria Math" w:cs="Times New Roman"/>
                        <w:sz w:val="24"/>
                        <w:szCs w:val="24"/>
                      </w:rPr>
                      <m:t>kcal</m:t>
                    </m:r>
                  </m:den>
                </m:f>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mol</m:t>
                    </m:r>
                  </m:e>
                  <m:sup>
                    <m:r>
                      <w:rPr>
                        <w:rFonts w:ascii="Cambria Math" w:hAnsi="Cambria Math" w:cs="Times New Roman"/>
                        <w:sz w:val="24"/>
                        <w:szCs w:val="24"/>
                      </w:rPr>
                      <m:t>-1</m:t>
                    </m:r>
                  </m:sup>
                </m:sSup>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-2</m:t>
                    </m:r>
                  </m:sup>
                </m:sSup>
                <m:r>
                  <w:rPr>
                    <w:rFonts w:ascii="Cambria Math" w:hAnsi="Cambria Math" w:cs="Times New Roman"/>
                    <w:sz w:val="24"/>
                    <w:szCs w:val="24"/>
                  </w:rPr>
                  <m:t>)</m:t>
                </m:r>
              </m:oMath>
            </m:oMathPara>
          </w:p>
        </w:tc>
        <w:tc>
          <w:tcPr>
            <w:tcW w:w="2814" w:type="dxa"/>
            <w:tcBorders>
              <w:left w:val="nil"/>
              <w:bottom w:val="nil"/>
            </w:tcBorders>
          </w:tcPr>
          <w:p w14:paraId="26C7A5D7" w14:textId="77777777" w:rsidR="002F0700" w:rsidRDefault="00F71FCA" w:rsidP="002F0700">
            <w:pPr>
              <w:spacing w:line="480" w:lineRule="auto"/>
              <w:jc w:val="center"/>
              <w:rPr>
                <w:rFonts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r>
                  <w:rPr>
                    <w:rFonts w:ascii="Cambria Math" w:hAnsi="Cambria Math" w:cs="Times New Roman"/>
                    <w:sz w:val="24"/>
                    <w:szCs w:val="24"/>
                  </w:rPr>
                  <m:t>/A</m:t>
                </m:r>
              </m:oMath>
            </m:oMathPara>
          </w:p>
        </w:tc>
      </w:tr>
      <w:tr w:rsidR="002F0700" w14:paraId="3AAED336" w14:textId="77777777" w:rsidTr="002F0700">
        <w:tc>
          <w:tcPr>
            <w:tcW w:w="2813" w:type="dxa"/>
            <w:tcBorders>
              <w:top w:val="nil"/>
              <w:bottom w:val="nil"/>
              <w:right w:val="nil"/>
            </w:tcBorders>
          </w:tcPr>
          <w:p w14:paraId="1D883103" w14:textId="77777777" w:rsidR="002F0700" w:rsidRDefault="002F0700" w:rsidP="002F0700">
            <w:pPr>
              <w:spacing w:line="480" w:lineRule="auto"/>
              <w:rPr>
                <w:rFonts w:cs="Times New Roman"/>
                <w:sz w:val="24"/>
                <w:szCs w:val="24"/>
              </w:rPr>
            </w:pPr>
            <w:r>
              <w:rPr>
                <w:rFonts w:cs="Times New Roman"/>
                <w:sz w:val="24"/>
                <w:szCs w:val="24"/>
              </w:rPr>
              <w:t>Bond-stretch Parameters</w:t>
            </w:r>
          </w:p>
        </w:tc>
        <w:tc>
          <w:tcPr>
            <w:tcW w:w="2813" w:type="dxa"/>
            <w:tcBorders>
              <w:top w:val="nil"/>
              <w:left w:val="nil"/>
              <w:bottom w:val="nil"/>
              <w:right w:val="nil"/>
            </w:tcBorders>
          </w:tcPr>
          <w:p w14:paraId="0CCCFA16" w14:textId="781A7A22" w:rsidR="002F0700" w:rsidRDefault="002F0700" w:rsidP="002F0700">
            <w:pPr>
              <w:spacing w:line="480" w:lineRule="auto"/>
              <w:jc w:val="center"/>
              <w:rPr>
                <w:rFonts w:cs="Times New Roman"/>
                <w:sz w:val="24"/>
                <w:szCs w:val="24"/>
              </w:rPr>
            </w:pPr>
            <w:r>
              <w:rPr>
                <w:rFonts w:cs="Times New Roman"/>
                <w:sz w:val="24"/>
                <w:szCs w:val="24"/>
              </w:rPr>
              <w:t>450</w:t>
            </w:r>
          </w:p>
        </w:tc>
        <w:tc>
          <w:tcPr>
            <w:tcW w:w="2814" w:type="dxa"/>
            <w:tcBorders>
              <w:top w:val="nil"/>
              <w:left w:val="nil"/>
              <w:bottom w:val="nil"/>
            </w:tcBorders>
          </w:tcPr>
          <w:p w14:paraId="2EA2E819" w14:textId="2B3F932C" w:rsidR="002F0700" w:rsidRDefault="002F0700" w:rsidP="002F0700">
            <w:pPr>
              <w:spacing w:line="480" w:lineRule="auto"/>
              <w:jc w:val="center"/>
              <w:rPr>
                <w:rFonts w:cs="Times New Roman"/>
                <w:sz w:val="24"/>
                <w:szCs w:val="24"/>
              </w:rPr>
            </w:pPr>
            <w:r>
              <w:rPr>
                <w:rFonts w:cs="Times New Roman"/>
                <w:sz w:val="24"/>
                <w:szCs w:val="24"/>
              </w:rPr>
              <w:t>1.993</w:t>
            </w:r>
          </w:p>
        </w:tc>
      </w:tr>
      <w:tr w:rsidR="002F0700" w14:paraId="5C1EEED8" w14:textId="77777777" w:rsidTr="002F0700">
        <w:tc>
          <w:tcPr>
            <w:tcW w:w="2813" w:type="dxa"/>
            <w:tcBorders>
              <w:top w:val="nil"/>
              <w:bottom w:val="nil"/>
              <w:right w:val="nil"/>
            </w:tcBorders>
          </w:tcPr>
          <w:p w14:paraId="5FE98712" w14:textId="77777777" w:rsidR="002F0700" w:rsidRDefault="002F0700" w:rsidP="002F0700">
            <w:pPr>
              <w:spacing w:line="480" w:lineRule="auto"/>
              <w:rPr>
                <w:rFonts w:cs="Times New Roman"/>
                <w:sz w:val="24"/>
                <w:szCs w:val="24"/>
              </w:rPr>
            </w:pPr>
          </w:p>
        </w:tc>
        <w:tc>
          <w:tcPr>
            <w:tcW w:w="2813" w:type="dxa"/>
            <w:tcBorders>
              <w:top w:val="nil"/>
              <w:left w:val="nil"/>
              <w:bottom w:val="nil"/>
              <w:right w:val="nil"/>
            </w:tcBorders>
          </w:tcPr>
          <w:p w14:paraId="1CEFB02F" w14:textId="77777777" w:rsidR="002F0700" w:rsidRDefault="00F71FCA" w:rsidP="002F0700">
            <w:pPr>
              <w:spacing w:line="480" w:lineRule="auto"/>
              <w:jc w:val="center"/>
              <w:rPr>
                <w:rFonts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num>
                  <m:den>
                    <m:r>
                      <w:rPr>
                        <w:rFonts w:ascii="Cambria Math" w:hAnsi="Cambria Math" w:cs="Times New Roman"/>
                        <w:sz w:val="24"/>
                        <w:szCs w:val="24"/>
                      </w:rPr>
                      <m:t>kcal</m:t>
                    </m:r>
                  </m:den>
                </m:f>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mol</m:t>
                    </m:r>
                  </m:e>
                  <m:sup>
                    <m:r>
                      <w:rPr>
                        <w:rFonts w:ascii="Cambria Math" w:hAnsi="Cambria Math" w:cs="Times New Roman"/>
                        <w:sz w:val="24"/>
                        <w:szCs w:val="24"/>
                      </w:rPr>
                      <m:t>-1</m:t>
                    </m:r>
                  </m:sup>
                </m:sSup>
                <m:sSup>
                  <m:sSupPr>
                    <m:ctrlPr>
                      <w:rPr>
                        <w:rFonts w:ascii="Cambria Math" w:hAnsi="Cambria Math" w:cs="Times New Roman"/>
                        <w:i/>
                        <w:sz w:val="24"/>
                        <w:szCs w:val="24"/>
                      </w:rPr>
                    </m:ctrlPr>
                  </m:sSupPr>
                  <m:e>
                    <m:r>
                      <w:rPr>
                        <w:rFonts w:ascii="Cambria Math" w:hAnsi="Cambria Math" w:cs="Times New Roman"/>
                        <w:sz w:val="24"/>
                        <w:szCs w:val="24"/>
                      </w:rPr>
                      <m:t>rad</m:t>
                    </m:r>
                  </m:e>
                  <m:sup>
                    <m:r>
                      <w:rPr>
                        <w:rFonts w:ascii="Cambria Math" w:hAnsi="Cambria Math" w:cs="Times New Roman"/>
                        <w:sz w:val="24"/>
                        <w:szCs w:val="24"/>
                      </w:rPr>
                      <m:t>-2</m:t>
                    </m:r>
                  </m:sup>
                </m:sSup>
                <m:r>
                  <w:rPr>
                    <w:rFonts w:ascii="Cambria Math" w:hAnsi="Cambria Math" w:cs="Times New Roman"/>
                    <w:sz w:val="24"/>
                    <w:szCs w:val="24"/>
                  </w:rPr>
                  <m:t>)</m:t>
                </m:r>
              </m:oMath>
            </m:oMathPara>
          </w:p>
        </w:tc>
        <w:tc>
          <w:tcPr>
            <w:tcW w:w="2814" w:type="dxa"/>
            <w:tcBorders>
              <w:top w:val="nil"/>
              <w:left w:val="nil"/>
              <w:bottom w:val="nil"/>
            </w:tcBorders>
          </w:tcPr>
          <w:p w14:paraId="3246AB1B" w14:textId="77777777" w:rsidR="002F0700" w:rsidRDefault="00F71FCA" w:rsidP="002F0700">
            <w:pPr>
              <w:spacing w:line="480" w:lineRule="auto"/>
              <w:jc w:val="center"/>
              <w:rPr>
                <w:rFonts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0</m:t>
                    </m:r>
                  </m:sub>
                </m:sSub>
                <m:r>
                  <w:rPr>
                    <w:rFonts w:ascii="Cambria Math" w:hAnsi="Cambria Math" w:cs="Times New Roman"/>
                    <w:sz w:val="24"/>
                    <w:szCs w:val="24"/>
                  </w:rPr>
                  <m:t>/deg</m:t>
                </m:r>
              </m:oMath>
            </m:oMathPara>
          </w:p>
        </w:tc>
      </w:tr>
      <w:tr w:rsidR="002F0700" w14:paraId="3F7113EB" w14:textId="77777777" w:rsidTr="002F0700">
        <w:tc>
          <w:tcPr>
            <w:tcW w:w="2813" w:type="dxa"/>
            <w:tcBorders>
              <w:top w:val="nil"/>
              <w:right w:val="nil"/>
            </w:tcBorders>
          </w:tcPr>
          <w:p w14:paraId="29BDAB9D" w14:textId="77777777" w:rsidR="002F0700" w:rsidRDefault="002F0700" w:rsidP="002F0700">
            <w:pPr>
              <w:spacing w:line="480" w:lineRule="auto"/>
              <w:rPr>
                <w:rFonts w:cs="Times New Roman"/>
                <w:sz w:val="24"/>
                <w:szCs w:val="24"/>
              </w:rPr>
            </w:pPr>
            <w:r>
              <w:rPr>
                <w:rFonts w:cs="Times New Roman"/>
                <w:sz w:val="24"/>
                <w:szCs w:val="24"/>
              </w:rPr>
              <w:t xml:space="preserve">Angle-bend Parameters </w:t>
            </w:r>
          </w:p>
        </w:tc>
        <w:tc>
          <w:tcPr>
            <w:tcW w:w="2813" w:type="dxa"/>
            <w:tcBorders>
              <w:top w:val="nil"/>
              <w:left w:val="nil"/>
              <w:right w:val="nil"/>
            </w:tcBorders>
          </w:tcPr>
          <w:p w14:paraId="6C6D6306" w14:textId="1C74AEDE" w:rsidR="002F0700" w:rsidRDefault="002F0700" w:rsidP="002F0700">
            <w:pPr>
              <w:spacing w:line="480" w:lineRule="auto"/>
              <w:jc w:val="center"/>
              <w:rPr>
                <w:rFonts w:cs="Times New Roman"/>
                <w:sz w:val="24"/>
                <w:szCs w:val="24"/>
              </w:rPr>
            </w:pPr>
            <w:r>
              <w:rPr>
                <w:rFonts w:cs="Times New Roman"/>
                <w:sz w:val="24"/>
                <w:szCs w:val="24"/>
              </w:rPr>
              <w:t>55</w:t>
            </w:r>
          </w:p>
        </w:tc>
        <w:tc>
          <w:tcPr>
            <w:tcW w:w="2814" w:type="dxa"/>
            <w:tcBorders>
              <w:top w:val="nil"/>
              <w:left w:val="nil"/>
            </w:tcBorders>
          </w:tcPr>
          <w:p w14:paraId="3B7CD7D7" w14:textId="4A33DEA3" w:rsidR="002F0700" w:rsidRDefault="002F0700" w:rsidP="00FF6E85">
            <w:pPr>
              <w:keepNext/>
              <w:spacing w:line="480" w:lineRule="auto"/>
              <w:jc w:val="center"/>
              <w:rPr>
                <w:rFonts w:cs="Times New Roman"/>
                <w:sz w:val="24"/>
                <w:szCs w:val="24"/>
              </w:rPr>
            </w:pPr>
            <w:r>
              <w:rPr>
                <w:rFonts w:cs="Times New Roman"/>
                <w:sz w:val="24"/>
                <w:szCs w:val="24"/>
              </w:rPr>
              <w:t>104.52</w:t>
            </w:r>
          </w:p>
        </w:tc>
      </w:tr>
    </w:tbl>
    <w:p w14:paraId="72D1B261" w14:textId="51B27E42" w:rsidR="00FF6E85" w:rsidRDefault="00FF6E85" w:rsidP="00FF6E85">
      <w:pPr>
        <w:pStyle w:val="a4"/>
        <w:jc w:val="center"/>
        <w:rPr>
          <w:rFonts w:ascii="Times New Roman" w:hAnsi="Times New Roman" w:cs="Times New Roman"/>
          <w:b/>
        </w:rPr>
      </w:pPr>
      <w:bookmarkStart w:id="544" w:name="_Toc12876488"/>
      <w:bookmarkStart w:id="545" w:name="_Toc12879798"/>
      <w:bookmarkStart w:id="546" w:name="_Toc12887735"/>
      <w:bookmarkStart w:id="547" w:name="_Toc15545751"/>
      <w:r w:rsidRPr="00FF6E85">
        <w:rPr>
          <w:rFonts w:ascii="Times New Roman" w:hAnsi="Times New Roman" w:cs="Times New Roman"/>
          <w:b/>
        </w:rPr>
        <w:t xml:space="preserve">Table </w:t>
      </w:r>
      <w:r w:rsidRPr="00FF6E85">
        <w:rPr>
          <w:rFonts w:ascii="Times New Roman" w:hAnsi="Times New Roman" w:cs="Times New Roman"/>
          <w:b/>
        </w:rPr>
        <w:fldChar w:fldCharType="begin"/>
      </w:r>
      <w:r w:rsidRPr="00FF6E85">
        <w:rPr>
          <w:rFonts w:ascii="Times New Roman" w:hAnsi="Times New Roman" w:cs="Times New Roman"/>
          <w:b/>
        </w:rPr>
        <w:instrText xml:space="preserve"> SEQ Table \* ARABIC </w:instrText>
      </w:r>
      <w:r w:rsidRPr="00FF6E85">
        <w:rPr>
          <w:rFonts w:ascii="Times New Roman" w:hAnsi="Times New Roman" w:cs="Times New Roman"/>
          <w:b/>
        </w:rPr>
        <w:fldChar w:fldCharType="separate"/>
      </w:r>
      <w:r w:rsidRPr="00FF6E85">
        <w:rPr>
          <w:rFonts w:ascii="Times New Roman" w:hAnsi="Times New Roman" w:cs="Times New Roman"/>
          <w:b/>
          <w:noProof/>
        </w:rPr>
        <w:t>17</w:t>
      </w:r>
      <w:r w:rsidRPr="00FF6E85">
        <w:rPr>
          <w:rFonts w:ascii="Times New Roman" w:hAnsi="Times New Roman" w:cs="Times New Roman"/>
          <w:b/>
        </w:rPr>
        <w:fldChar w:fldCharType="end"/>
      </w:r>
      <w:r w:rsidRPr="00FF6E85">
        <w:rPr>
          <w:rFonts w:ascii="Times New Roman" w:hAnsi="Times New Roman" w:cs="Times New Roman"/>
          <w:b/>
        </w:rPr>
        <w:t xml:space="preserve">: TIP3P Force Field </w:t>
      </w:r>
      <w:r w:rsidRPr="00200CAB">
        <w:rPr>
          <w:rFonts w:ascii="Times New Roman" w:hAnsi="Times New Roman" w:cs="Times New Roman"/>
          <w:b/>
        </w:rPr>
        <w:t xml:space="preserve">parameters of </w:t>
      </w:r>
      <w:r w:rsidR="00200CAB" w:rsidRPr="00200CAB">
        <w:rPr>
          <w:rFonts w:ascii="Times New Roman" w:hAnsi="Times New Roman" w:cs="Times New Roman"/>
          <w:b/>
        </w:rPr>
        <w:t>H</w:t>
      </w:r>
      <w:r w:rsidR="00200CAB" w:rsidRPr="00200CAB">
        <w:rPr>
          <w:rFonts w:ascii="Times New Roman" w:hAnsi="Times New Roman" w:cs="Times New Roman"/>
          <w:b/>
          <w:vertAlign w:val="subscript"/>
        </w:rPr>
        <w:t>2</w:t>
      </w:r>
      <w:r w:rsidR="00200CAB" w:rsidRPr="00200CAB">
        <w:rPr>
          <w:rFonts w:ascii="Times New Roman" w:hAnsi="Times New Roman" w:cs="Times New Roman"/>
          <w:b/>
        </w:rPr>
        <w:t>O</w:t>
      </w:r>
      <w:r w:rsidRPr="00200CAB">
        <w:rPr>
          <w:rFonts w:ascii="Times New Roman" w:hAnsi="Times New Roman" w:cs="Times New Roman"/>
          <w:b/>
        </w:rPr>
        <w:t>, Part</w:t>
      </w:r>
      <w:r>
        <w:rPr>
          <w:rFonts w:ascii="Times New Roman" w:hAnsi="Times New Roman" w:cs="Times New Roman"/>
          <w:b/>
        </w:rPr>
        <w:t xml:space="preserve"> I</w:t>
      </w:r>
      <w:bookmarkEnd w:id="544"/>
      <w:bookmarkEnd w:id="545"/>
      <w:bookmarkEnd w:id="546"/>
      <w:r w:rsidR="00056E7A">
        <w:rPr>
          <w:rFonts w:ascii="Times New Roman" w:hAnsi="Times New Roman" w:cs="Times New Roman"/>
          <w:b/>
        </w:rPr>
        <w:t>.</w:t>
      </w:r>
      <w:bookmarkEnd w:id="547"/>
    </w:p>
    <w:p w14:paraId="47A29799" w14:textId="77777777" w:rsidR="00660466" w:rsidRPr="00660466" w:rsidRDefault="00660466" w:rsidP="00660466"/>
    <w:p w14:paraId="4C390489" w14:textId="1D17E775" w:rsidR="0093491A" w:rsidRDefault="0093491A" w:rsidP="00FF6E85">
      <w:pPr>
        <w:pStyle w:val="a4"/>
        <w:jc w:val="center"/>
        <w:rPr>
          <w:rFonts w:ascii="Times New Roman" w:hAnsi="Times New Roman" w:cs="Times New Roman"/>
          <w:sz w:val="24"/>
          <w:szCs w:val="24"/>
        </w:rPr>
      </w:pPr>
    </w:p>
    <w:p w14:paraId="39172EFF" w14:textId="77DCAABC" w:rsidR="00CB0906" w:rsidRDefault="00CB0906" w:rsidP="00CB0906"/>
    <w:p w14:paraId="678EE308" w14:textId="77777777" w:rsidR="00CB0906" w:rsidRPr="00CB0906" w:rsidRDefault="00CB0906" w:rsidP="00CB0906"/>
    <w:tbl>
      <w:tblPr>
        <w:tblStyle w:val="aa"/>
        <w:tblW w:w="0" w:type="auto"/>
        <w:tblLook w:val="04A0" w:firstRow="1" w:lastRow="0" w:firstColumn="1" w:lastColumn="0" w:noHBand="0" w:noVBand="1"/>
      </w:tblPr>
      <w:tblGrid>
        <w:gridCol w:w="2110"/>
        <w:gridCol w:w="2110"/>
        <w:gridCol w:w="2110"/>
        <w:gridCol w:w="2110"/>
      </w:tblGrid>
      <w:tr w:rsidR="002F0700" w14:paraId="74E34DCD" w14:textId="77777777" w:rsidTr="002F0700">
        <w:tc>
          <w:tcPr>
            <w:tcW w:w="8440" w:type="dxa"/>
            <w:gridSpan w:val="4"/>
          </w:tcPr>
          <w:p w14:paraId="22F38FE0" w14:textId="259882D1" w:rsidR="002F0700" w:rsidRDefault="002F0700" w:rsidP="002F0700">
            <w:pPr>
              <w:spacing w:line="480" w:lineRule="auto"/>
              <w:jc w:val="center"/>
              <w:rPr>
                <w:rFonts w:cs="Times New Roman"/>
                <w:sz w:val="24"/>
                <w:szCs w:val="24"/>
              </w:rPr>
            </w:pPr>
            <w:r>
              <w:rPr>
                <w:rFonts w:cs="Times New Roman"/>
                <w:sz w:val="24"/>
                <w:szCs w:val="24"/>
              </w:rPr>
              <w:t xml:space="preserve">TIP3P Force Field for </w:t>
            </w:r>
            <w:r w:rsidR="00200CAB">
              <w:rPr>
                <w:rFonts w:cs="Times New Roman"/>
                <w:sz w:val="24"/>
                <w:szCs w:val="24"/>
              </w:rPr>
              <w:t>H</w:t>
            </w:r>
            <w:r w:rsidR="00200CAB" w:rsidRPr="00052161">
              <w:rPr>
                <w:rFonts w:cs="Times New Roman"/>
                <w:sz w:val="24"/>
                <w:szCs w:val="24"/>
                <w:vertAlign w:val="subscript"/>
              </w:rPr>
              <w:t>2</w:t>
            </w:r>
            <w:r w:rsidR="00200CAB" w:rsidRPr="00200CAB">
              <w:rPr>
                <w:rFonts w:cs="Times New Roman"/>
                <w:sz w:val="24"/>
                <w:szCs w:val="24"/>
              </w:rPr>
              <w:t>O</w:t>
            </w:r>
            <w:r>
              <w:rPr>
                <w:rFonts w:cs="Times New Roman"/>
                <w:sz w:val="24"/>
                <w:szCs w:val="24"/>
              </w:rPr>
              <w:t>: Non-bonded part</w:t>
            </w:r>
          </w:p>
        </w:tc>
      </w:tr>
      <w:tr w:rsidR="002F0700" w14:paraId="213DB11E" w14:textId="77777777" w:rsidTr="002F0700">
        <w:tc>
          <w:tcPr>
            <w:tcW w:w="2110" w:type="dxa"/>
          </w:tcPr>
          <w:p w14:paraId="4F2CB1F9" w14:textId="77777777" w:rsidR="002F0700" w:rsidRDefault="002F0700" w:rsidP="002F0700">
            <w:pPr>
              <w:spacing w:line="480" w:lineRule="auto"/>
              <w:jc w:val="center"/>
              <w:rPr>
                <w:rFonts w:cs="Times New Roman"/>
                <w:sz w:val="24"/>
                <w:szCs w:val="24"/>
              </w:rPr>
            </w:pPr>
            <w:r>
              <w:rPr>
                <w:rFonts w:cs="Times New Roman"/>
                <w:sz w:val="24"/>
                <w:szCs w:val="24"/>
              </w:rPr>
              <w:t>atom</w:t>
            </w:r>
          </w:p>
        </w:tc>
        <w:tc>
          <w:tcPr>
            <w:tcW w:w="2110" w:type="dxa"/>
          </w:tcPr>
          <w:p w14:paraId="00B48B15" w14:textId="77777777" w:rsidR="002F0700" w:rsidRDefault="002F0700" w:rsidP="002F0700">
            <w:pPr>
              <w:spacing w:line="480" w:lineRule="auto"/>
              <w:jc w:val="center"/>
              <w:rPr>
                <w:rFonts w:cs="Times New Roman"/>
                <w:sz w:val="24"/>
                <w:szCs w:val="24"/>
              </w:rPr>
            </w:pPr>
            <w:r>
              <w:rPr>
                <w:rFonts w:cs="Times New Roman"/>
                <w:sz w:val="24"/>
                <w:szCs w:val="24"/>
              </w:rPr>
              <w:t>q/e</w:t>
            </w:r>
          </w:p>
        </w:tc>
        <w:tc>
          <w:tcPr>
            <w:tcW w:w="2110" w:type="dxa"/>
          </w:tcPr>
          <w:p w14:paraId="29484E24" w14:textId="77777777" w:rsidR="002F0700" w:rsidRDefault="002F0700" w:rsidP="002F0700">
            <w:pPr>
              <w:spacing w:line="480" w:lineRule="auto"/>
              <w:jc w:val="center"/>
              <w:rPr>
                <w:rFonts w:cs="Times New Roman"/>
                <w:sz w:val="24"/>
                <w:szCs w:val="24"/>
              </w:rPr>
            </w:pPr>
            <m:oMathPara>
              <m:oMath>
                <m:r>
                  <w:rPr>
                    <w:rFonts w:ascii="Cambria Math" w:hAnsi="Cambria Math" w:cs="Times New Roman"/>
                    <w:i/>
                    <w:sz w:val="24"/>
                    <w:szCs w:val="24"/>
                  </w:rPr>
                  <w:sym w:font="Symbol" w:char="F073"/>
                </m:r>
                <m:r>
                  <w:rPr>
                    <w:rFonts w:ascii="Cambria Math" w:hAnsi="Cambria Math" w:cs="Times New Roman"/>
                    <w:sz w:val="24"/>
                    <w:szCs w:val="24"/>
                  </w:rPr>
                  <m:t>/A</m:t>
                </m:r>
              </m:oMath>
            </m:oMathPara>
          </w:p>
        </w:tc>
        <w:tc>
          <w:tcPr>
            <w:tcW w:w="2110" w:type="dxa"/>
          </w:tcPr>
          <w:p w14:paraId="55EA86AE" w14:textId="77777777" w:rsidR="002F0700" w:rsidRDefault="00F71FCA" w:rsidP="002F0700">
            <w:pPr>
              <w:spacing w:line="480" w:lineRule="auto"/>
              <w:jc w:val="center"/>
              <w:rPr>
                <w:rFonts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i/>
                        <w:sz w:val="24"/>
                        <w:szCs w:val="24"/>
                      </w:rPr>
                      <w:sym w:font="Symbol" w:char="F065"/>
                    </m:r>
                  </m:num>
                  <m:den>
                    <m:r>
                      <w:rPr>
                        <w:rFonts w:ascii="Cambria Math" w:hAnsi="Cambria Math" w:cs="Times New Roman"/>
                        <w:sz w:val="24"/>
                        <w:szCs w:val="24"/>
                      </w:rPr>
                      <m:t>kcal</m:t>
                    </m:r>
                  </m:den>
                </m:f>
                <m:sSup>
                  <m:sSupPr>
                    <m:ctrlPr>
                      <w:rPr>
                        <w:rFonts w:ascii="Cambria Math" w:hAnsi="Cambria Math" w:cs="Times New Roman"/>
                        <w:i/>
                        <w:sz w:val="24"/>
                        <w:szCs w:val="24"/>
                      </w:rPr>
                    </m:ctrlPr>
                  </m:sSupPr>
                  <m:e>
                    <m:r>
                      <w:rPr>
                        <w:rFonts w:ascii="Cambria Math" w:hAnsi="Cambria Math" w:cs="Times New Roman"/>
                        <w:sz w:val="24"/>
                        <w:szCs w:val="24"/>
                      </w:rPr>
                      <m:t>mol</m:t>
                    </m:r>
                  </m:e>
                  <m:sup>
                    <m:r>
                      <w:rPr>
                        <w:rFonts w:ascii="Cambria Math" w:hAnsi="Cambria Math" w:cs="Times New Roman"/>
                        <w:sz w:val="24"/>
                        <w:szCs w:val="24"/>
                      </w:rPr>
                      <m:t>-1</m:t>
                    </m:r>
                  </m:sup>
                </m:sSup>
              </m:oMath>
            </m:oMathPara>
          </w:p>
        </w:tc>
      </w:tr>
      <w:tr w:rsidR="002F0700" w14:paraId="576B984D" w14:textId="77777777" w:rsidTr="002F0700">
        <w:tc>
          <w:tcPr>
            <w:tcW w:w="2110" w:type="dxa"/>
          </w:tcPr>
          <w:p w14:paraId="56C09D45" w14:textId="026DE1A0" w:rsidR="002F0700" w:rsidRDefault="002F0700" w:rsidP="002F0700">
            <w:pPr>
              <w:spacing w:line="480" w:lineRule="auto"/>
              <w:jc w:val="center"/>
              <w:rPr>
                <w:rFonts w:cs="Times New Roman"/>
                <w:sz w:val="24"/>
                <w:szCs w:val="24"/>
              </w:rPr>
            </w:pPr>
            <w:r>
              <w:rPr>
                <w:rFonts w:cs="Times New Roman"/>
                <w:sz w:val="24"/>
                <w:szCs w:val="24"/>
              </w:rPr>
              <w:t>-O-</w:t>
            </w:r>
          </w:p>
        </w:tc>
        <w:tc>
          <w:tcPr>
            <w:tcW w:w="2110" w:type="dxa"/>
          </w:tcPr>
          <w:p w14:paraId="365E43F2" w14:textId="119FE96D" w:rsidR="002F0700" w:rsidRDefault="002F0700" w:rsidP="002F0700">
            <w:pPr>
              <w:spacing w:line="480" w:lineRule="auto"/>
              <w:jc w:val="center"/>
              <w:rPr>
                <w:rFonts w:cs="Times New Roman"/>
                <w:sz w:val="24"/>
                <w:szCs w:val="24"/>
              </w:rPr>
            </w:pPr>
            <w:r>
              <w:rPr>
                <w:rFonts w:cs="Times New Roman"/>
                <w:sz w:val="24"/>
                <w:szCs w:val="24"/>
              </w:rPr>
              <w:t>-0.834</w:t>
            </w:r>
          </w:p>
        </w:tc>
        <w:tc>
          <w:tcPr>
            <w:tcW w:w="2110" w:type="dxa"/>
          </w:tcPr>
          <w:p w14:paraId="5961799F" w14:textId="4E79C702" w:rsidR="002F0700" w:rsidRDefault="002F0700" w:rsidP="002F0700">
            <w:pPr>
              <w:spacing w:line="480" w:lineRule="auto"/>
              <w:jc w:val="center"/>
              <w:rPr>
                <w:rFonts w:cs="Times New Roman"/>
                <w:sz w:val="24"/>
                <w:szCs w:val="24"/>
              </w:rPr>
            </w:pPr>
            <w:r>
              <w:rPr>
                <w:rFonts w:cs="Times New Roman"/>
                <w:sz w:val="24"/>
                <w:szCs w:val="24"/>
              </w:rPr>
              <w:t>3.53</w:t>
            </w:r>
          </w:p>
        </w:tc>
        <w:tc>
          <w:tcPr>
            <w:tcW w:w="2110" w:type="dxa"/>
          </w:tcPr>
          <w:p w14:paraId="0B83B962" w14:textId="27B16D24" w:rsidR="002F0700" w:rsidRDefault="002F0700" w:rsidP="002F0700">
            <w:pPr>
              <w:spacing w:line="480" w:lineRule="auto"/>
              <w:jc w:val="center"/>
              <w:rPr>
                <w:rFonts w:cs="Times New Roman"/>
                <w:sz w:val="24"/>
                <w:szCs w:val="24"/>
              </w:rPr>
            </w:pPr>
            <w:r>
              <w:rPr>
                <w:rFonts w:cs="Times New Roman"/>
                <w:sz w:val="24"/>
                <w:szCs w:val="24"/>
              </w:rPr>
              <w:t>0.1521</w:t>
            </w:r>
          </w:p>
        </w:tc>
      </w:tr>
      <w:tr w:rsidR="002F0700" w14:paraId="1A713864" w14:textId="77777777" w:rsidTr="002F0700">
        <w:tc>
          <w:tcPr>
            <w:tcW w:w="2110" w:type="dxa"/>
          </w:tcPr>
          <w:p w14:paraId="55BEA88C" w14:textId="4E4B35D8" w:rsidR="002F0700" w:rsidRDefault="002F0700" w:rsidP="002F0700">
            <w:pPr>
              <w:spacing w:line="480" w:lineRule="auto"/>
              <w:jc w:val="center"/>
              <w:rPr>
                <w:rFonts w:cs="Times New Roman"/>
                <w:sz w:val="24"/>
                <w:szCs w:val="24"/>
              </w:rPr>
            </w:pPr>
            <w:r>
              <w:rPr>
                <w:rFonts w:cs="Times New Roman"/>
                <w:sz w:val="24"/>
                <w:szCs w:val="24"/>
              </w:rPr>
              <w:t>H-</w:t>
            </w:r>
          </w:p>
        </w:tc>
        <w:tc>
          <w:tcPr>
            <w:tcW w:w="2110" w:type="dxa"/>
          </w:tcPr>
          <w:p w14:paraId="0E54F641" w14:textId="60D1D963" w:rsidR="002F0700" w:rsidRDefault="002F0700" w:rsidP="002F0700">
            <w:pPr>
              <w:spacing w:line="480" w:lineRule="auto"/>
              <w:jc w:val="center"/>
              <w:rPr>
                <w:rFonts w:cs="Times New Roman"/>
                <w:sz w:val="24"/>
                <w:szCs w:val="24"/>
              </w:rPr>
            </w:pPr>
            <w:r>
              <w:rPr>
                <w:rFonts w:cs="Times New Roman"/>
                <w:sz w:val="24"/>
                <w:szCs w:val="24"/>
              </w:rPr>
              <w:t>0.417</w:t>
            </w:r>
          </w:p>
        </w:tc>
        <w:tc>
          <w:tcPr>
            <w:tcW w:w="2110" w:type="dxa"/>
          </w:tcPr>
          <w:p w14:paraId="6C77C499" w14:textId="12B039E3" w:rsidR="002F0700" w:rsidRDefault="002F0700" w:rsidP="002F0700">
            <w:pPr>
              <w:spacing w:line="480" w:lineRule="auto"/>
              <w:jc w:val="center"/>
              <w:rPr>
                <w:rFonts w:cs="Times New Roman"/>
                <w:sz w:val="24"/>
                <w:szCs w:val="24"/>
              </w:rPr>
            </w:pPr>
            <w:r>
              <w:rPr>
                <w:rFonts w:cs="Times New Roman"/>
                <w:sz w:val="24"/>
                <w:szCs w:val="24"/>
              </w:rPr>
              <w:t>0</w:t>
            </w:r>
            <w:r w:rsidR="00F8522A">
              <w:rPr>
                <w:rFonts w:cs="Times New Roman"/>
                <w:sz w:val="24"/>
                <w:szCs w:val="24"/>
              </w:rPr>
              <w:t>.45</w:t>
            </w:r>
          </w:p>
        </w:tc>
        <w:tc>
          <w:tcPr>
            <w:tcW w:w="2110" w:type="dxa"/>
          </w:tcPr>
          <w:p w14:paraId="49BE0922" w14:textId="014D7154" w:rsidR="002F0700" w:rsidRDefault="002F0700" w:rsidP="00FF6E85">
            <w:pPr>
              <w:keepNext/>
              <w:spacing w:line="480" w:lineRule="auto"/>
              <w:jc w:val="center"/>
              <w:rPr>
                <w:rFonts w:cs="Times New Roman"/>
                <w:sz w:val="24"/>
                <w:szCs w:val="24"/>
              </w:rPr>
            </w:pPr>
            <w:r>
              <w:rPr>
                <w:rFonts w:cs="Times New Roman"/>
                <w:sz w:val="24"/>
                <w:szCs w:val="24"/>
              </w:rPr>
              <w:t>0.046</w:t>
            </w:r>
          </w:p>
        </w:tc>
      </w:tr>
    </w:tbl>
    <w:p w14:paraId="0766B5F8" w14:textId="4B27421A" w:rsidR="004446C3" w:rsidRDefault="00FF6E85" w:rsidP="00FF6E85">
      <w:pPr>
        <w:pStyle w:val="a4"/>
        <w:jc w:val="center"/>
        <w:rPr>
          <w:rFonts w:ascii="Times New Roman" w:hAnsi="Times New Roman" w:cs="Times New Roman"/>
          <w:b/>
          <w:color w:val="FF0000"/>
          <w:sz w:val="52"/>
          <w:szCs w:val="52"/>
        </w:rPr>
      </w:pPr>
      <w:bookmarkStart w:id="548" w:name="_Toc12876489"/>
      <w:bookmarkStart w:id="549" w:name="_Toc12879799"/>
      <w:bookmarkStart w:id="550" w:name="_Toc12887736"/>
      <w:bookmarkStart w:id="551" w:name="_Toc15545752"/>
      <w:r w:rsidRPr="00FF6E85">
        <w:rPr>
          <w:rFonts w:ascii="Times New Roman" w:hAnsi="Times New Roman" w:cs="Times New Roman"/>
          <w:b/>
        </w:rPr>
        <w:t xml:space="preserve">Table </w:t>
      </w:r>
      <w:r w:rsidRPr="00FF6E85">
        <w:rPr>
          <w:rFonts w:ascii="Times New Roman" w:hAnsi="Times New Roman" w:cs="Times New Roman"/>
          <w:b/>
        </w:rPr>
        <w:fldChar w:fldCharType="begin"/>
      </w:r>
      <w:r w:rsidRPr="00FF6E85">
        <w:rPr>
          <w:rFonts w:ascii="Times New Roman" w:hAnsi="Times New Roman" w:cs="Times New Roman"/>
          <w:b/>
        </w:rPr>
        <w:instrText xml:space="preserve"> SEQ Table \* ARABIC </w:instrText>
      </w:r>
      <w:r w:rsidRPr="00FF6E85">
        <w:rPr>
          <w:rFonts w:ascii="Times New Roman" w:hAnsi="Times New Roman" w:cs="Times New Roman"/>
          <w:b/>
        </w:rPr>
        <w:fldChar w:fldCharType="separate"/>
      </w:r>
      <w:r w:rsidRPr="00FF6E85">
        <w:rPr>
          <w:rFonts w:ascii="Times New Roman" w:hAnsi="Times New Roman" w:cs="Times New Roman"/>
          <w:b/>
          <w:noProof/>
        </w:rPr>
        <w:t>18</w:t>
      </w:r>
      <w:r w:rsidRPr="00FF6E85">
        <w:rPr>
          <w:rFonts w:ascii="Times New Roman" w:hAnsi="Times New Roman" w:cs="Times New Roman"/>
          <w:b/>
        </w:rPr>
        <w:fldChar w:fldCharType="end"/>
      </w:r>
      <w:r w:rsidRPr="00FF6E85">
        <w:rPr>
          <w:rFonts w:ascii="Times New Roman" w:hAnsi="Times New Roman" w:cs="Times New Roman"/>
          <w:b/>
        </w:rPr>
        <w:t xml:space="preserve">: TIP3P Force </w:t>
      </w:r>
      <w:r w:rsidRPr="00200CAB">
        <w:rPr>
          <w:rFonts w:ascii="Times New Roman" w:hAnsi="Times New Roman" w:cs="Times New Roman"/>
          <w:b/>
        </w:rPr>
        <w:t xml:space="preserve">Field parameters of </w:t>
      </w:r>
      <w:r w:rsidR="00200CAB" w:rsidRPr="00200CAB">
        <w:rPr>
          <w:rFonts w:ascii="Times New Roman" w:hAnsi="Times New Roman" w:cs="Times New Roman"/>
          <w:b/>
        </w:rPr>
        <w:t>H</w:t>
      </w:r>
      <w:r w:rsidR="00200CAB" w:rsidRPr="00200CAB">
        <w:rPr>
          <w:rFonts w:ascii="Times New Roman" w:hAnsi="Times New Roman" w:cs="Times New Roman"/>
          <w:b/>
          <w:vertAlign w:val="subscript"/>
        </w:rPr>
        <w:t>2</w:t>
      </w:r>
      <w:r w:rsidR="00200CAB" w:rsidRPr="00200CAB">
        <w:rPr>
          <w:rFonts w:ascii="Times New Roman" w:hAnsi="Times New Roman" w:cs="Times New Roman"/>
          <w:b/>
        </w:rPr>
        <w:t>O</w:t>
      </w:r>
      <w:r w:rsidRPr="00200CAB">
        <w:rPr>
          <w:rFonts w:ascii="Times New Roman" w:hAnsi="Times New Roman" w:cs="Times New Roman"/>
          <w:b/>
        </w:rPr>
        <w:t>, Part II</w:t>
      </w:r>
      <w:bookmarkEnd w:id="548"/>
      <w:bookmarkEnd w:id="549"/>
      <w:bookmarkEnd w:id="550"/>
      <w:r w:rsidR="00056E7A">
        <w:rPr>
          <w:rFonts w:ascii="Times New Roman" w:hAnsi="Times New Roman" w:cs="Times New Roman"/>
          <w:b/>
        </w:rPr>
        <w:t>.</w:t>
      </w:r>
      <w:bookmarkEnd w:id="551"/>
    </w:p>
    <w:p w14:paraId="3F297015" w14:textId="77777777" w:rsidR="00A124AA" w:rsidRDefault="00A124AA" w:rsidP="00EE25A1">
      <w:pPr>
        <w:spacing w:line="480" w:lineRule="auto"/>
        <w:rPr>
          <w:rFonts w:cs="Times New Roman"/>
          <w:b/>
          <w:color w:val="FF0000"/>
          <w:sz w:val="52"/>
          <w:szCs w:val="52"/>
        </w:rPr>
      </w:pPr>
    </w:p>
    <w:p w14:paraId="70AF6188" w14:textId="7319C863" w:rsidR="00147BFA" w:rsidRPr="00B90FB3" w:rsidRDefault="00147BFA" w:rsidP="00EE25A1">
      <w:pPr>
        <w:spacing w:line="480" w:lineRule="auto"/>
        <w:rPr>
          <w:rFonts w:cs="Times New Roman"/>
          <w:b/>
          <w:color w:val="000000" w:themeColor="text1"/>
          <w:sz w:val="24"/>
          <w:szCs w:val="24"/>
        </w:rPr>
      </w:pPr>
      <w:r w:rsidRPr="00B90FB3">
        <w:rPr>
          <w:rFonts w:cs="Times New Roman"/>
          <w:b/>
          <w:color w:val="000000" w:themeColor="text1"/>
          <w:sz w:val="24"/>
          <w:szCs w:val="24"/>
        </w:rPr>
        <w:t>Part 2:</w:t>
      </w:r>
      <w:r w:rsidR="004446C3" w:rsidRPr="00B90FB3">
        <w:rPr>
          <w:rFonts w:cs="Times New Roman"/>
          <w:b/>
          <w:color w:val="000000" w:themeColor="text1"/>
          <w:sz w:val="24"/>
          <w:szCs w:val="24"/>
        </w:rPr>
        <w:t xml:space="preserve"> simulation details </w:t>
      </w:r>
    </w:p>
    <w:p w14:paraId="62E28307" w14:textId="03187E9E" w:rsidR="008B22EB" w:rsidRDefault="00512162" w:rsidP="00EE25A1">
      <w:pPr>
        <w:spacing w:line="480" w:lineRule="auto"/>
        <w:rPr>
          <w:rFonts w:cs="Times New Roman"/>
          <w:sz w:val="24"/>
          <w:szCs w:val="24"/>
        </w:rPr>
      </w:pPr>
      <w:r>
        <w:rPr>
          <w:rFonts w:cs="Times New Roman"/>
          <w:sz w:val="24"/>
          <w:szCs w:val="24"/>
        </w:rPr>
        <w:t>T</w:t>
      </w:r>
      <w:r w:rsidR="00FB5AD2">
        <w:rPr>
          <w:rFonts w:cs="Times New Roman"/>
          <w:sz w:val="24"/>
          <w:szCs w:val="24"/>
        </w:rPr>
        <w:t xml:space="preserve">he periodical boundary condition was applied in all 3 </w:t>
      </w:r>
      <w:r w:rsidR="00780843">
        <w:rPr>
          <w:rFonts w:cs="Times New Roman"/>
          <w:sz w:val="24"/>
          <w:szCs w:val="24"/>
        </w:rPr>
        <w:t>directions</w:t>
      </w:r>
      <w:r w:rsidR="00FB5AD2">
        <w:rPr>
          <w:rFonts w:cs="Times New Roman"/>
          <w:sz w:val="24"/>
          <w:szCs w:val="24"/>
        </w:rPr>
        <w:t xml:space="preserve"> of</w:t>
      </w:r>
      <w:r w:rsidR="00D87F60">
        <w:rPr>
          <w:rFonts w:cs="Times New Roman"/>
          <w:sz w:val="24"/>
          <w:szCs w:val="24"/>
        </w:rPr>
        <w:t xml:space="preserve"> the</w:t>
      </w:r>
      <w:r w:rsidR="004E6BE4">
        <w:rPr>
          <w:rFonts w:cs="Times New Roman"/>
          <w:sz w:val="24"/>
          <w:szCs w:val="24"/>
        </w:rPr>
        <w:t xml:space="preserve"> </w:t>
      </w:r>
      <w:r>
        <w:rPr>
          <w:rFonts w:cs="Times New Roman"/>
          <w:sz w:val="24"/>
          <w:szCs w:val="24"/>
        </w:rPr>
        <w:t xml:space="preserve">mixture </w:t>
      </w:r>
      <w:r w:rsidR="00FB5AD2">
        <w:rPr>
          <w:rFonts w:cs="Times New Roman"/>
          <w:sz w:val="24"/>
          <w:szCs w:val="24"/>
        </w:rPr>
        <w:t>system (</w:t>
      </w:r>
      <w:r w:rsidR="00254E7D">
        <w:rPr>
          <w:rFonts w:cs="Times New Roman"/>
          <w:sz w:val="24"/>
          <w:szCs w:val="24"/>
        </w:rPr>
        <w:t>P-P-P</w:t>
      </w:r>
      <w:r w:rsidR="00FB5AD2">
        <w:rPr>
          <w:rFonts w:cs="Times New Roman"/>
          <w:sz w:val="24"/>
          <w:szCs w:val="24"/>
        </w:rPr>
        <w:t xml:space="preserve">). </w:t>
      </w:r>
      <w:r w:rsidR="007C5A7C">
        <w:rPr>
          <w:rFonts w:cs="Times New Roman"/>
          <w:sz w:val="24"/>
          <w:szCs w:val="24"/>
        </w:rPr>
        <w:t>T</w:t>
      </w:r>
      <w:r w:rsidR="00FB5AD2">
        <w:rPr>
          <w:rFonts w:cs="Times New Roman"/>
          <w:sz w:val="24"/>
          <w:szCs w:val="24"/>
        </w:rPr>
        <w:t xml:space="preserve">he </w:t>
      </w:r>
      <w:r w:rsidR="00D13C95">
        <w:rPr>
          <w:rFonts w:cs="Times New Roman"/>
          <w:sz w:val="24"/>
          <w:szCs w:val="24"/>
        </w:rPr>
        <w:t>CO</w:t>
      </w:r>
      <w:r w:rsidR="00D13C95" w:rsidRPr="00052161">
        <w:rPr>
          <w:rFonts w:cs="Times New Roman"/>
          <w:sz w:val="24"/>
          <w:szCs w:val="24"/>
          <w:vertAlign w:val="subscript"/>
        </w:rPr>
        <w:t>2</w:t>
      </w:r>
      <w:r w:rsidR="00FB5AD2">
        <w:rPr>
          <w:rFonts w:cs="Times New Roman"/>
          <w:sz w:val="24"/>
          <w:szCs w:val="24"/>
        </w:rPr>
        <w:t xml:space="preserve"> </w:t>
      </w:r>
      <w:r w:rsidR="00A124AA">
        <w:rPr>
          <w:rFonts w:cs="Times New Roman"/>
          <w:sz w:val="24"/>
          <w:szCs w:val="24"/>
        </w:rPr>
        <w:t>fluid</w:t>
      </w:r>
      <w:r w:rsidR="00E66635">
        <w:rPr>
          <w:rFonts w:cs="Times New Roman"/>
          <w:sz w:val="24"/>
          <w:szCs w:val="24"/>
        </w:rPr>
        <w:t xml:space="preserve"> </w:t>
      </w:r>
      <w:r w:rsidR="007C5A7C">
        <w:rPr>
          <w:rFonts w:cs="Times New Roman"/>
          <w:sz w:val="24"/>
          <w:szCs w:val="24"/>
        </w:rPr>
        <w:t xml:space="preserve">behaves like </w:t>
      </w:r>
      <w:r w:rsidR="00D93FAE">
        <w:rPr>
          <w:rFonts w:cs="Times New Roman"/>
          <w:sz w:val="24"/>
          <w:szCs w:val="24"/>
        </w:rPr>
        <w:t>supercritical</w:t>
      </w:r>
      <w:r w:rsidR="007C5A7C">
        <w:rPr>
          <w:rFonts w:cs="Times New Roman"/>
          <w:sz w:val="24"/>
          <w:szCs w:val="24"/>
        </w:rPr>
        <w:t xml:space="preserve"> fluid </w:t>
      </w:r>
      <w:r w:rsidR="00D93FAE">
        <w:rPr>
          <w:rFonts w:cs="Times New Roman"/>
          <w:sz w:val="24"/>
          <w:szCs w:val="24"/>
        </w:rPr>
        <w:t>under reservoir condition</w:t>
      </w:r>
      <w:r w:rsidR="0033750F">
        <w:rPr>
          <w:rFonts w:cs="Times New Roman"/>
          <w:sz w:val="24"/>
          <w:szCs w:val="24"/>
        </w:rPr>
        <w:t xml:space="preserve"> </w:t>
      </w:r>
      <w:r w:rsidR="0033750F" w:rsidRPr="00512162">
        <w:rPr>
          <w:rFonts w:cs="Times New Roman"/>
          <w:sz w:val="24"/>
          <w:szCs w:val="24"/>
        </w:rPr>
        <w:t>(</w:t>
      </w:r>
      <w:bookmarkStart w:id="552" w:name="_Hlk15227558"/>
      <w:r w:rsidRPr="00512162">
        <w:rPr>
          <w:rFonts w:cs="Times New Roman"/>
          <w:sz w:val="24"/>
          <w:szCs w:val="24"/>
        </w:rPr>
        <w:t>Nakagawa et al.</w:t>
      </w:r>
      <w:r w:rsidR="0033750F" w:rsidRPr="00512162">
        <w:rPr>
          <w:rFonts w:cs="Times New Roman"/>
          <w:sz w:val="24"/>
          <w:szCs w:val="24"/>
        </w:rPr>
        <w:t xml:space="preserve"> 2013</w:t>
      </w:r>
      <w:bookmarkEnd w:id="552"/>
      <w:r w:rsidR="0033750F" w:rsidRPr="00512162">
        <w:rPr>
          <w:rFonts w:cs="Times New Roman"/>
          <w:sz w:val="24"/>
          <w:szCs w:val="24"/>
        </w:rPr>
        <w:t xml:space="preserve">; </w:t>
      </w:r>
      <w:bookmarkStart w:id="553" w:name="_Hlk15227564"/>
      <w:r w:rsidR="0033750F" w:rsidRPr="00512162">
        <w:rPr>
          <w:rFonts w:cs="Times New Roman"/>
          <w:sz w:val="24"/>
          <w:szCs w:val="24"/>
        </w:rPr>
        <w:t xml:space="preserve">Shi </w:t>
      </w:r>
      <w:r w:rsidRPr="00512162">
        <w:rPr>
          <w:rFonts w:cs="Times New Roman"/>
          <w:sz w:val="24"/>
          <w:szCs w:val="24"/>
        </w:rPr>
        <w:t>et al.</w:t>
      </w:r>
      <w:r w:rsidR="0033750F" w:rsidRPr="00512162">
        <w:rPr>
          <w:rFonts w:cs="Times New Roman"/>
          <w:sz w:val="24"/>
          <w:szCs w:val="24"/>
        </w:rPr>
        <w:t xml:space="preserve"> 2011</w:t>
      </w:r>
      <w:bookmarkEnd w:id="553"/>
      <w:r w:rsidR="0033750F" w:rsidRPr="00512162">
        <w:rPr>
          <w:rFonts w:cs="Times New Roman"/>
          <w:sz w:val="24"/>
          <w:szCs w:val="24"/>
        </w:rPr>
        <w:t xml:space="preserve">; </w:t>
      </w:r>
      <w:bookmarkStart w:id="554" w:name="_Hlk15227571"/>
      <w:r w:rsidRPr="00512162">
        <w:rPr>
          <w:rFonts w:cs="Times New Roman"/>
          <w:sz w:val="24"/>
          <w:szCs w:val="24"/>
        </w:rPr>
        <w:t>Zekri et al.</w:t>
      </w:r>
      <w:r w:rsidR="0033750F" w:rsidRPr="00512162">
        <w:rPr>
          <w:rFonts w:cs="Times New Roman"/>
          <w:sz w:val="24"/>
          <w:szCs w:val="24"/>
        </w:rPr>
        <w:t xml:space="preserve"> 2006</w:t>
      </w:r>
      <w:bookmarkEnd w:id="554"/>
      <w:r w:rsidR="0033750F" w:rsidRPr="00512162">
        <w:rPr>
          <w:rFonts w:cs="Times New Roman"/>
          <w:sz w:val="24"/>
          <w:szCs w:val="24"/>
        </w:rPr>
        <w:t>)</w:t>
      </w:r>
      <w:r w:rsidR="00E66635" w:rsidRPr="00512162">
        <w:rPr>
          <w:rFonts w:cs="Times New Roman"/>
          <w:sz w:val="24"/>
          <w:szCs w:val="24"/>
        </w:rPr>
        <w:t>.</w:t>
      </w:r>
      <w:r w:rsidR="004E6BE4" w:rsidRPr="00512162">
        <w:rPr>
          <w:rFonts w:cs="Times New Roman"/>
          <w:sz w:val="24"/>
          <w:szCs w:val="24"/>
        </w:rPr>
        <w:t xml:space="preserve"> Therefore</w:t>
      </w:r>
      <w:r w:rsidR="00D93FAE">
        <w:rPr>
          <w:rFonts w:cs="Times New Roman"/>
          <w:sz w:val="24"/>
          <w:szCs w:val="24"/>
        </w:rPr>
        <w:t>, i</w:t>
      </w:r>
      <w:r w:rsidR="00E66635">
        <w:rPr>
          <w:rFonts w:cs="Times New Roman"/>
          <w:sz w:val="24"/>
          <w:szCs w:val="24"/>
        </w:rPr>
        <w:t xml:space="preserve">n order to keep </w:t>
      </w:r>
      <w:r w:rsidR="00D13C95">
        <w:rPr>
          <w:rFonts w:cs="Times New Roman"/>
          <w:sz w:val="24"/>
          <w:szCs w:val="24"/>
        </w:rPr>
        <w:t>CO</w:t>
      </w:r>
      <w:r w:rsidR="00D13C95" w:rsidRPr="00052161">
        <w:rPr>
          <w:rFonts w:cs="Times New Roman"/>
          <w:sz w:val="24"/>
          <w:szCs w:val="24"/>
          <w:vertAlign w:val="subscript"/>
        </w:rPr>
        <w:t>2</w:t>
      </w:r>
      <w:r w:rsidR="00A124AA">
        <w:rPr>
          <w:rFonts w:cs="Times New Roman"/>
          <w:sz w:val="24"/>
          <w:szCs w:val="24"/>
        </w:rPr>
        <w:t xml:space="preserve"> molecules</w:t>
      </w:r>
      <w:r w:rsidR="00387EBF">
        <w:rPr>
          <w:rFonts w:cs="Times New Roman"/>
          <w:sz w:val="24"/>
          <w:szCs w:val="24"/>
        </w:rPr>
        <w:t xml:space="preserve"> as supercritical fluid in</w:t>
      </w:r>
      <w:r w:rsidR="00D93FAE">
        <w:rPr>
          <w:rFonts w:cs="Times New Roman"/>
          <w:sz w:val="24"/>
          <w:szCs w:val="24"/>
        </w:rPr>
        <w:t xml:space="preserve"> simulation, the</w:t>
      </w:r>
      <w:r w:rsidR="00E66635">
        <w:rPr>
          <w:rFonts w:cs="Times New Roman"/>
          <w:sz w:val="24"/>
          <w:szCs w:val="24"/>
        </w:rPr>
        <w:t xml:space="preserve"> NPT ensemble was selected</w:t>
      </w:r>
      <w:r>
        <w:rPr>
          <w:rFonts w:cs="Times New Roman"/>
          <w:sz w:val="24"/>
          <w:szCs w:val="24"/>
        </w:rPr>
        <w:t xml:space="preserve">. </w:t>
      </w:r>
    </w:p>
    <w:p w14:paraId="0655AB48" w14:textId="0C29748D" w:rsidR="00781239" w:rsidRDefault="00357808" w:rsidP="00781239">
      <w:pPr>
        <w:spacing w:line="480" w:lineRule="auto"/>
        <w:ind w:firstLine="420"/>
        <w:rPr>
          <w:rFonts w:cs="Times New Roman"/>
          <w:color w:val="000000" w:themeColor="text1"/>
          <w:sz w:val="24"/>
          <w:szCs w:val="24"/>
        </w:rPr>
      </w:pPr>
      <w:r>
        <w:rPr>
          <w:rFonts w:cs="Times New Roman"/>
          <w:sz w:val="24"/>
          <w:szCs w:val="24"/>
        </w:rPr>
        <w:t xml:space="preserve">For those factors that affect diffusivity and partition coefficient of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w:t>
      </w:r>
      <w:r w:rsidR="00F44F5A">
        <w:rPr>
          <w:rFonts w:cs="Times New Roman"/>
          <w:sz w:val="24"/>
          <w:szCs w:val="24"/>
        </w:rPr>
        <w:t xml:space="preserve"> </w:t>
      </w:r>
      <w:r>
        <w:rPr>
          <w:rFonts w:cs="Times New Roman"/>
          <w:sz w:val="24"/>
          <w:szCs w:val="24"/>
        </w:rPr>
        <w:t>the pressure and temperature are two of them</w:t>
      </w:r>
      <w:r w:rsidR="00F44F5A">
        <w:rPr>
          <w:rFonts w:cs="Times New Roman"/>
          <w:sz w:val="24"/>
          <w:szCs w:val="24"/>
        </w:rPr>
        <w:t xml:space="preserve"> </w:t>
      </w:r>
      <w:r w:rsidR="009510A8">
        <w:rPr>
          <w:rFonts w:cs="Times New Roman"/>
          <w:sz w:val="24"/>
          <w:szCs w:val="24"/>
        </w:rPr>
        <w:t xml:space="preserve">that </w:t>
      </w:r>
      <w:r w:rsidR="00A124AA">
        <w:rPr>
          <w:rFonts w:cs="Times New Roman"/>
          <w:sz w:val="24"/>
          <w:szCs w:val="24"/>
        </w:rPr>
        <w:t xml:space="preserve">have been </w:t>
      </w:r>
      <w:r w:rsidR="00A124AA" w:rsidRPr="00512162">
        <w:rPr>
          <w:rFonts w:cs="Times New Roman"/>
          <w:sz w:val="24"/>
          <w:szCs w:val="24"/>
        </w:rPr>
        <w:t>investigated</w:t>
      </w:r>
      <w:r w:rsidRPr="00512162">
        <w:rPr>
          <w:rFonts w:cs="Times New Roman"/>
          <w:sz w:val="24"/>
          <w:szCs w:val="24"/>
        </w:rPr>
        <w:t xml:space="preserve"> </w:t>
      </w:r>
      <w:r w:rsidR="009510A8" w:rsidRPr="00512162">
        <w:rPr>
          <w:rFonts w:cs="Times New Roman"/>
          <w:sz w:val="24"/>
          <w:szCs w:val="24"/>
        </w:rPr>
        <w:t xml:space="preserve">in this </w:t>
      </w:r>
      <w:r w:rsidR="000E558E" w:rsidRPr="00512162">
        <w:rPr>
          <w:rFonts w:cs="Times New Roman"/>
          <w:sz w:val="24"/>
          <w:szCs w:val="24"/>
        </w:rPr>
        <w:t>chapter</w:t>
      </w:r>
      <w:r w:rsidRPr="00512162">
        <w:rPr>
          <w:rFonts w:cs="Times New Roman"/>
          <w:sz w:val="24"/>
          <w:szCs w:val="24"/>
        </w:rPr>
        <w:t>.</w:t>
      </w:r>
      <w:r w:rsidR="00D65858" w:rsidRPr="00512162">
        <w:rPr>
          <w:rFonts w:cs="Times New Roman"/>
          <w:sz w:val="24"/>
          <w:szCs w:val="24"/>
        </w:rPr>
        <w:t xml:space="preserve"> </w:t>
      </w:r>
      <w:r w:rsidR="005E075D" w:rsidRPr="00512162">
        <w:rPr>
          <w:rFonts w:cs="Times New Roman"/>
          <w:color w:val="000000" w:themeColor="text1"/>
          <w:sz w:val="24"/>
          <w:szCs w:val="24"/>
        </w:rPr>
        <w:t>To study</w:t>
      </w:r>
      <w:r w:rsidR="005E075D">
        <w:rPr>
          <w:rFonts w:cs="Times New Roman"/>
          <w:color w:val="000000" w:themeColor="text1"/>
          <w:sz w:val="24"/>
          <w:szCs w:val="24"/>
        </w:rPr>
        <w:t xml:space="preserve"> </w:t>
      </w:r>
      <w:r w:rsidR="00E10B69">
        <w:rPr>
          <w:rFonts w:cs="Times New Roman"/>
          <w:color w:val="000000" w:themeColor="text1"/>
          <w:sz w:val="24"/>
          <w:szCs w:val="24"/>
        </w:rPr>
        <w:t xml:space="preserve">the </w:t>
      </w:r>
      <w:r w:rsidR="008945F1">
        <w:rPr>
          <w:rFonts w:cs="Times New Roman"/>
          <w:color w:val="000000" w:themeColor="text1"/>
          <w:sz w:val="24"/>
          <w:szCs w:val="24"/>
        </w:rPr>
        <w:t>effect of pressure</w:t>
      </w:r>
      <w:r w:rsidR="00617D3A" w:rsidRPr="005E075D">
        <w:rPr>
          <w:rFonts w:cs="Times New Roman"/>
          <w:color w:val="000000" w:themeColor="text1"/>
          <w:sz w:val="24"/>
          <w:szCs w:val="24"/>
        </w:rPr>
        <w:t>,</w:t>
      </w:r>
      <w:r w:rsidR="008945F1">
        <w:rPr>
          <w:rFonts w:cs="Times New Roman"/>
          <w:color w:val="000000" w:themeColor="text1"/>
          <w:sz w:val="24"/>
          <w:szCs w:val="24"/>
        </w:rPr>
        <w:t xml:space="preserve"> </w:t>
      </w:r>
      <w:r w:rsidR="00D65858" w:rsidRPr="005E075D">
        <w:rPr>
          <w:rFonts w:cs="Times New Roman"/>
          <w:color w:val="000000" w:themeColor="text1"/>
          <w:sz w:val="24"/>
          <w:szCs w:val="24"/>
        </w:rPr>
        <w:t>5</w:t>
      </w:r>
      <w:r w:rsidR="00EF469B">
        <w:rPr>
          <w:rFonts w:cs="Times New Roman"/>
          <w:color w:val="000000" w:themeColor="text1"/>
          <w:sz w:val="24"/>
          <w:szCs w:val="24"/>
        </w:rPr>
        <w:t xml:space="preserve"> cases with different </w:t>
      </w:r>
      <w:r w:rsidR="00D65858" w:rsidRPr="005E075D">
        <w:rPr>
          <w:rFonts w:cs="Times New Roman"/>
          <w:color w:val="000000" w:themeColor="text1"/>
          <w:sz w:val="24"/>
          <w:szCs w:val="24"/>
        </w:rPr>
        <w:t>pressure</w:t>
      </w:r>
      <w:r w:rsidR="007C5A7C">
        <w:rPr>
          <w:rFonts w:cs="Times New Roman"/>
          <w:color w:val="000000" w:themeColor="text1"/>
          <w:sz w:val="24"/>
          <w:szCs w:val="24"/>
        </w:rPr>
        <w:t xml:space="preserve"> (</w:t>
      </w:r>
      <w:r w:rsidR="007C5A7C" w:rsidRPr="005E075D">
        <w:rPr>
          <w:rFonts w:cs="Times New Roman"/>
          <w:color w:val="000000" w:themeColor="text1"/>
          <w:sz w:val="24"/>
          <w:szCs w:val="24"/>
        </w:rPr>
        <w:t>1200 psi, 1450 psi, 2900 psi, 4400 psi</w:t>
      </w:r>
      <w:r w:rsidR="007C5A7C">
        <w:rPr>
          <w:rFonts w:cs="Times New Roman"/>
          <w:color w:val="000000" w:themeColor="text1"/>
          <w:sz w:val="24"/>
          <w:szCs w:val="24"/>
        </w:rPr>
        <w:t>,</w:t>
      </w:r>
      <w:r w:rsidR="007C5A7C" w:rsidRPr="005E075D">
        <w:rPr>
          <w:rFonts w:cs="Times New Roman"/>
          <w:color w:val="000000" w:themeColor="text1"/>
          <w:sz w:val="24"/>
          <w:szCs w:val="24"/>
        </w:rPr>
        <w:t xml:space="preserve"> and 5800 psi</w:t>
      </w:r>
      <w:r w:rsidR="007C5A7C">
        <w:rPr>
          <w:rFonts w:cs="Times New Roman"/>
          <w:color w:val="000000" w:themeColor="text1"/>
          <w:sz w:val="24"/>
          <w:szCs w:val="24"/>
        </w:rPr>
        <w:t>)</w:t>
      </w:r>
      <w:r w:rsidR="00EF469B">
        <w:rPr>
          <w:rFonts w:cs="Times New Roman"/>
          <w:color w:val="000000" w:themeColor="text1"/>
          <w:sz w:val="24"/>
          <w:szCs w:val="24"/>
        </w:rPr>
        <w:t xml:space="preserve"> </w:t>
      </w:r>
      <w:r w:rsidR="00D65858" w:rsidRPr="005E075D">
        <w:rPr>
          <w:rFonts w:cs="Times New Roman"/>
          <w:color w:val="000000" w:themeColor="text1"/>
          <w:sz w:val="24"/>
          <w:szCs w:val="24"/>
        </w:rPr>
        <w:t>were simulated</w:t>
      </w:r>
      <w:r w:rsidR="008945F1" w:rsidRPr="008945F1">
        <w:rPr>
          <w:rFonts w:cs="Times New Roman"/>
          <w:color w:val="000000" w:themeColor="text1"/>
          <w:sz w:val="24"/>
          <w:szCs w:val="24"/>
        </w:rPr>
        <w:t xml:space="preserve"> </w:t>
      </w:r>
      <w:r w:rsidR="00684EA2">
        <w:rPr>
          <w:rFonts w:cs="Times New Roman"/>
          <w:color w:val="000000" w:themeColor="text1"/>
          <w:sz w:val="24"/>
          <w:szCs w:val="24"/>
        </w:rPr>
        <w:t>under</w:t>
      </w:r>
      <w:r w:rsidR="008945F1" w:rsidRPr="005E075D">
        <w:rPr>
          <w:rFonts w:cs="Times New Roman"/>
          <w:color w:val="000000" w:themeColor="text1"/>
          <w:sz w:val="24"/>
          <w:szCs w:val="24"/>
        </w:rPr>
        <w:t xml:space="preserve"> </w:t>
      </w:r>
      <w:r w:rsidR="007C5A7C">
        <w:rPr>
          <w:rFonts w:cs="Times New Roman"/>
          <w:color w:val="000000" w:themeColor="text1"/>
          <w:sz w:val="24"/>
          <w:szCs w:val="24"/>
        </w:rPr>
        <w:t>the</w:t>
      </w:r>
      <w:r w:rsidR="008945F1" w:rsidRPr="005E075D">
        <w:rPr>
          <w:rFonts w:cs="Times New Roman"/>
          <w:color w:val="000000" w:themeColor="text1"/>
          <w:sz w:val="24"/>
          <w:szCs w:val="24"/>
        </w:rPr>
        <w:t xml:space="preserve"> </w:t>
      </w:r>
      <w:r w:rsidR="00EF469B">
        <w:rPr>
          <w:rFonts w:cs="Times New Roman"/>
          <w:color w:val="000000" w:themeColor="text1"/>
          <w:sz w:val="24"/>
          <w:szCs w:val="24"/>
        </w:rPr>
        <w:t>same</w:t>
      </w:r>
      <w:r w:rsidR="006058AB">
        <w:rPr>
          <w:rFonts w:cs="Times New Roman"/>
          <w:color w:val="000000" w:themeColor="text1"/>
          <w:sz w:val="24"/>
          <w:szCs w:val="24"/>
        </w:rPr>
        <w:t xml:space="preserve"> temperature 200 </w:t>
      </w:r>
      <m:oMath>
        <m:r>
          <w:rPr>
            <w:rFonts w:ascii="Cambria Math" w:hAnsi="Cambria Math" w:cs="Times New Roman"/>
            <w:sz w:val="24"/>
            <w:szCs w:val="24"/>
          </w:rPr>
          <m:t>°</m:t>
        </m:r>
      </m:oMath>
      <w:r w:rsidR="006058AB">
        <w:rPr>
          <w:rFonts w:cs="Times New Roman"/>
          <w:sz w:val="24"/>
          <w:szCs w:val="24"/>
        </w:rPr>
        <w:t>F</w:t>
      </w:r>
      <w:r w:rsidR="007C5A7C">
        <w:rPr>
          <w:rFonts w:cs="Times New Roman"/>
          <w:color w:val="000000" w:themeColor="text1"/>
          <w:sz w:val="24"/>
          <w:szCs w:val="24"/>
        </w:rPr>
        <w:t xml:space="preserve">. </w:t>
      </w:r>
      <w:r w:rsidR="00EF469B">
        <w:rPr>
          <w:rFonts w:cs="Times New Roman"/>
          <w:color w:val="000000" w:themeColor="text1"/>
          <w:sz w:val="24"/>
          <w:szCs w:val="24"/>
        </w:rPr>
        <w:t>To study the effect of temperature, 5 cases with different temperature</w:t>
      </w:r>
      <w:r w:rsidR="007C5A7C">
        <w:rPr>
          <w:rFonts w:cs="Times New Roman"/>
          <w:color w:val="000000" w:themeColor="text1"/>
          <w:sz w:val="24"/>
          <w:szCs w:val="24"/>
        </w:rPr>
        <w:t xml:space="preserve"> (</w:t>
      </w:r>
      <w:r w:rsidR="007C5A7C" w:rsidRPr="005E075D">
        <w:rPr>
          <w:rFonts w:cs="Times New Roman"/>
          <w:color w:val="000000" w:themeColor="text1"/>
          <w:sz w:val="24"/>
          <w:szCs w:val="24"/>
        </w:rPr>
        <w:t xml:space="preserve">212 </w:t>
      </w:r>
      <m:oMath>
        <m:r>
          <w:rPr>
            <w:rFonts w:ascii="Cambria Math" w:hAnsi="Cambria Math" w:cs="Times New Roman"/>
            <w:sz w:val="24"/>
            <w:szCs w:val="24"/>
          </w:rPr>
          <m:t>°</m:t>
        </m:r>
      </m:oMath>
      <w:r w:rsidR="006058AB">
        <w:rPr>
          <w:rFonts w:cs="Times New Roman"/>
          <w:sz w:val="24"/>
          <w:szCs w:val="24"/>
        </w:rPr>
        <w:t>F</w:t>
      </w:r>
      <w:r w:rsidR="007C5A7C" w:rsidRPr="005E075D">
        <w:rPr>
          <w:rFonts w:cs="Times New Roman"/>
          <w:color w:val="000000" w:themeColor="text1"/>
          <w:sz w:val="24"/>
          <w:szCs w:val="24"/>
        </w:rPr>
        <w:t xml:space="preserve">, 302 </w:t>
      </w:r>
      <m:oMath>
        <m:r>
          <w:rPr>
            <w:rFonts w:ascii="Cambria Math" w:hAnsi="Cambria Math" w:cs="Times New Roman"/>
            <w:sz w:val="24"/>
            <w:szCs w:val="24"/>
          </w:rPr>
          <m:t>°</m:t>
        </m:r>
      </m:oMath>
      <w:r w:rsidR="006058AB">
        <w:rPr>
          <w:rFonts w:cs="Times New Roman"/>
          <w:sz w:val="24"/>
          <w:szCs w:val="24"/>
        </w:rPr>
        <w:t>F</w:t>
      </w:r>
      <w:r w:rsidR="007C5A7C" w:rsidRPr="005E075D">
        <w:rPr>
          <w:rFonts w:cs="Times New Roman"/>
          <w:color w:val="000000" w:themeColor="text1"/>
          <w:sz w:val="24"/>
          <w:szCs w:val="24"/>
        </w:rPr>
        <w:t xml:space="preserve">, 392 </w:t>
      </w:r>
      <m:oMath>
        <m:r>
          <w:rPr>
            <w:rFonts w:ascii="Cambria Math" w:hAnsi="Cambria Math" w:cs="Times New Roman"/>
            <w:sz w:val="24"/>
            <w:szCs w:val="24"/>
          </w:rPr>
          <m:t>°</m:t>
        </m:r>
      </m:oMath>
      <w:r w:rsidR="006058AB">
        <w:rPr>
          <w:rFonts w:cs="Times New Roman"/>
          <w:sz w:val="24"/>
          <w:szCs w:val="24"/>
        </w:rPr>
        <w:t>F</w:t>
      </w:r>
      <w:r w:rsidR="007C5A7C" w:rsidRPr="005E075D">
        <w:rPr>
          <w:rFonts w:cs="Times New Roman"/>
          <w:color w:val="000000" w:themeColor="text1"/>
          <w:sz w:val="24"/>
          <w:szCs w:val="24"/>
        </w:rPr>
        <w:t>, 482</w:t>
      </w:r>
      <w:r w:rsidR="007C5A7C">
        <w:rPr>
          <w:rFonts w:cs="Times New Roman" w:hint="eastAsia"/>
          <w:color w:val="000000" w:themeColor="text1"/>
          <w:sz w:val="24"/>
          <w:szCs w:val="24"/>
        </w:rPr>
        <w:t xml:space="preserve"> </w:t>
      </w:r>
      <m:oMath>
        <m:r>
          <w:rPr>
            <w:rFonts w:ascii="Cambria Math" w:hAnsi="Cambria Math" w:cs="Times New Roman"/>
            <w:sz w:val="24"/>
            <w:szCs w:val="24"/>
          </w:rPr>
          <m:t>°</m:t>
        </m:r>
      </m:oMath>
      <w:r w:rsidR="006058AB">
        <w:rPr>
          <w:rFonts w:cs="Times New Roman"/>
          <w:sz w:val="24"/>
          <w:szCs w:val="24"/>
        </w:rPr>
        <w:t>F</w:t>
      </w:r>
      <w:r w:rsidR="007C5A7C" w:rsidRPr="005E075D">
        <w:rPr>
          <w:rFonts w:cs="Times New Roman"/>
          <w:color w:val="000000" w:themeColor="text1"/>
          <w:sz w:val="24"/>
          <w:szCs w:val="24"/>
        </w:rPr>
        <w:t xml:space="preserve">, and 572 </w:t>
      </w:r>
      <m:oMath>
        <m:r>
          <w:rPr>
            <w:rFonts w:ascii="Cambria Math" w:hAnsi="Cambria Math" w:cs="Times New Roman"/>
            <w:sz w:val="24"/>
            <w:szCs w:val="24"/>
          </w:rPr>
          <m:t>°</m:t>
        </m:r>
      </m:oMath>
      <w:r w:rsidR="006058AB">
        <w:rPr>
          <w:rFonts w:cs="Times New Roman"/>
          <w:sz w:val="24"/>
          <w:szCs w:val="24"/>
        </w:rPr>
        <w:t>F</w:t>
      </w:r>
      <w:r w:rsidR="007C5A7C">
        <w:rPr>
          <w:rFonts w:cs="Times New Roman"/>
          <w:color w:val="000000" w:themeColor="text1"/>
          <w:sz w:val="24"/>
          <w:szCs w:val="24"/>
        </w:rPr>
        <w:t>)</w:t>
      </w:r>
      <w:r w:rsidR="00EF469B">
        <w:rPr>
          <w:rFonts w:cs="Times New Roman"/>
          <w:color w:val="000000" w:themeColor="text1"/>
          <w:sz w:val="24"/>
          <w:szCs w:val="24"/>
        </w:rPr>
        <w:t xml:space="preserve"> were simulated under </w:t>
      </w:r>
      <w:r w:rsidR="007C5A7C">
        <w:rPr>
          <w:rFonts w:cs="Times New Roman"/>
          <w:color w:val="000000" w:themeColor="text1"/>
          <w:sz w:val="24"/>
          <w:szCs w:val="24"/>
        </w:rPr>
        <w:t>the</w:t>
      </w:r>
      <w:r w:rsidR="00EF469B">
        <w:rPr>
          <w:rFonts w:cs="Times New Roman"/>
          <w:color w:val="000000" w:themeColor="text1"/>
          <w:sz w:val="24"/>
          <w:szCs w:val="24"/>
        </w:rPr>
        <w:t xml:space="preserve"> same pressure 2900 psi</w:t>
      </w:r>
      <w:r w:rsidR="00A64340" w:rsidRPr="005E075D">
        <w:rPr>
          <w:rFonts w:cs="Times New Roman"/>
          <w:color w:val="000000" w:themeColor="text1"/>
          <w:sz w:val="24"/>
          <w:szCs w:val="24"/>
        </w:rPr>
        <w:t xml:space="preserve">. In addition, the </w:t>
      </w:r>
      <w:r w:rsidR="00D13C95">
        <w:rPr>
          <w:rFonts w:cs="Times New Roman"/>
          <w:sz w:val="24"/>
          <w:szCs w:val="24"/>
        </w:rPr>
        <w:t>CO</w:t>
      </w:r>
      <w:r w:rsidR="00D13C95" w:rsidRPr="00052161">
        <w:rPr>
          <w:rFonts w:cs="Times New Roman"/>
          <w:sz w:val="24"/>
          <w:szCs w:val="24"/>
          <w:vertAlign w:val="subscript"/>
        </w:rPr>
        <w:t>2</w:t>
      </w:r>
      <w:r w:rsidR="00A64340" w:rsidRPr="005E075D">
        <w:rPr>
          <w:rFonts w:cs="Times New Roman"/>
          <w:color w:val="000000" w:themeColor="text1"/>
          <w:sz w:val="24"/>
          <w:szCs w:val="24"/>
        </w:rPr>
        <w:t xml:space="preserve"> molecule</w:t>
      </w:r>
      <w:r w:rsidR="002B7B36">
        <w:rPr>
          <w:rFonts w:cs="Times New Roman"/>
          <w:color w:val="000000" w:themeColor="text1"/>
          <w:sz w:val="24"/>
          <w:szCs w:val="24"/>
        </w:rPr>
        <w:t>s</w:t>
      </w:r>
      <w:r w:rsidR="00A64340" w:rsidRPr="005E075D">
        <w:rPr>
          <w:rFonts w:cs="Times New Roman"/>
          <w:color w:val="000000" w:themeColor="text1"/>
          <w:sz w:val="24"/>
          <w:szCs w:val="24"/>
        </w:rPr>
        <w:t xml:space="preserve"> w</w:t>
      </w:r>
      <w:r w:rsidR="002B7B36">
        <w:rPr>
          <w:rFonts w:cs="Times New Roman"/>
          <w:color w:val="000000" w:themeColor="text1"/>
          <w:sz w:val="24"/>
          <w:szCs w:val="24"/>
        </w:rPr>
        <w:t>ere</w:t>
      </w:r>
      <w:r w:rsidR="00A64340" w:rsidRPr="005E075D">
        <w:rPr>
          <w:rFonts w:cs="Times New Roman"/>
          <w:color w:val="000000" w:themeColor="text1"/>
          <w:sz w:val="24"/>
          <w:szCs w:val="24"/>
        </w:rPr>
        <w:t xml:space="preserve"> kept as supercritical fluid in all </w:t>
      </w:r>
      <w:r w:rsidR="002B7B36">
        <w:rPr>
          <w:rFonts w:cs="Times New Roman" w:hint="eastAsia"/>
          <w:color w:val="000000" w:themeColor="text1"/>
          <w:sz w:val="24"/>
          <w:szCs w:val="24"/>
        </w:rPr>
        <w:t>10</w:t>
      </w:r>
      <w:r w:rsidR="002B7B36">
        <w:rPr>
          <w:rFonts w:cs="Times New Roman"/>
          <w:color w:val="000000" w:themeColor="text1"/>
          <w:sz w:val="24"/>
          <w:szCs w:val="24"/>
        </w:rPr>
        <w:t xml:space="preserve"> </w:t>
      </w:r>
      <w:r w:rsidR="002B7B36">
        <w:rPr>
          <w:rFonts w:cs="Times New Roman" w:hint="eastAsia"/>
          <w:color w:val="000000" w:themeColor="text1"/>
          <w:sz w:val="24"/>
          <w:szCs w:val="24"/>
        </w:rPr>
        <w:t>cases</w:t>
      </w:r>
      <w:r w:rsidR="00A64340" w:rsidRPr="005E075D">
        <w:rPr>
          <w:rFonts w:cs="Times New Roman"/>
          <w:color w:val="000000" w:themeColor="text1"/>
          <w:sz w:val="24"/>
          <w:szCs w:val="24"/>
        </w:rPr>
        <w:t xml:space="preserve">. There </w:t>
      </w:r>
      <w:r w:rsidR="007C5A7C">
        <w:rPr>
          <w:rFonts w:cs="Times New Roman"/>
          <w:color w:val="000000" w:themeColor="text1"/>
          <w:sz w:val="24"/>
          <w:szCs w:val="24"/>
        </w:rPr>
        <w:t>is</w:t>
      </w:r>
      <w:r w:rsidR="00A64340" w:rsidRPr="005E075D">
        <w:rPr>
          <w:rFonts w:cs="Times New Roman"/>
          <w:color w:val="000000" w:themeColor="text1"/>
          <w:sz w:val="24"/>
          <w:szCs w:val="24"/>
        </w:rPr>
        <w:t xml:space="preserve"> </w:t>
      </w:r>
      <w:r w:rsidR="007C5A7C">
        <w:rPr>
          <w:rFonts w:cs="Times New Roman"/>
          <w:color w:val="000000" w:themeColor="text1"/>
          <w:sz w:val="24"/>
          <w:szCs w:val="24"/>
        </w:rPr>
        <w:t xml:space="preserve">a </w:t>
      </w:r>
      <w:r w:rsidR="0020177C" w:rsidRPr="005E075D">
        <w:rPr>
          <w:rFonts w:cs="Times New Roman"/>
          <w:color w:val="000000" w:themeColor="text1"/>
          <w:sz w:val="24"/>
          <w:szCs w:val="24"/>
        </w:rPr>
        <w:t>total</w:t>
      </w:r>
      <w:r w:rsidR="007C5A7C">
        <w:rPr>
          <w:rFonts w:cs="Times New Roman"/>
          <w:color w:val="000000" w:themeColor="text1"/>
          <w:sz w:val="24"/>
          <w:szCs w:val="24"/>
        </w:rPr>
        <w:t xml:space="preserve"> of</w:t>
      </w:r>
      <w:r w:rsidR="00D0003D" w:rsidRPr="005E075D">
        <w:rPr>
          <w:rFonts w:cs="Times New Roman"/>
          <w:color w:val="000000" w:themeColor="text1"/>
          <w:sz w:val="24"/>
          <w:szCs w:val="24"/>
        </w:rPr>
        <w:t xml:space="preserve"> </w:t>
      </w:r>
      <w:r w:rsidR="00DB25AE" w:rsidRPr="005E075D">
        <w:rPr>
          <w:rFonts w:cs="Times New Roman"/>
          <w:color w:val="000000" w:themeColor="text1"/>
          <w:sz w:val="24"/>
          <w:szCs w:val="24"/>
        </w:rPr>
        <w:t xml:space="preserve">100 </w:t>
      </w:r>
      <w:r w:rsidR="00D13C95">
        <w:rPr>
          <w:rFonts w:cs="Times New Roman"/>
          <w:sz w:val="24"/>
          <w:szCs w:val="24"/>
        </w:rPr>
        <w:t>CO</w:t>
      </w:r>
      <w:r w:rsidR="00D13C95" w:rsidRPr="00052161">
        <w:rPr>
          <w:rFonts w:cs="Times New Roman"/>
          <w:sz w:val="24"/>
          <w:szCs w:val="24"/>
          <w:vertAlign w:val="subscript"/>
        </w:rPr>
        <w:t>2</w:t>
      </w:r>
      <w:r w:rsidR="00DB25AE" w:rsidRPr="005E075D">
        <w:rPr>
          <w:rFonts w:cs="Times New Roman"/>
          <w:color w:val="000000" w:themeColor="text1"/>
          <w:sz w:val="24"/>
          <w:szCs w:val="24"/>
        </w:rPr>
        <w:t xml:space="preserve"> molecules, 700 octane</w:t>
      </w:r>
      <w:r w:rsidR="007C5A7C">
        <w:rPr>
          <w:rFonts w:cs="Times New Roman"/>
          <w:color w:val="000000" w:themeColor="text1"/>
          <w:sz w:val="24"/>
          <w:szCs w:val="24"/>
        </w:rPr>
        <w:t>s</w:t>
      </w:r>
      <w:r w:rsidR="00DB25AE" w:rsidRPr="005E075D">
        <w:rPr>
          <w:rFonts w:cs="Times New Roman"/>
          <w:color w:val="000000" w:themeColor="text1"/>
          <w:sz w:val="24"/>
          <w:szCs w:val="24"/>
        </w:rPr>
        <w:t xml:space="preserve"> (C8H18)</w:t>
      </w:r>
      <w:r w:rsidR="007C5A7C">
        <w:rPr>
          <w:rFonts w:cs="Times New Roman"/>
          <w:color w:val="000000" w:themeColor="text1"/>
          <w:sz w:val="24"/>
          <w:szCs w:val="24"/>
        </w:rPr>
        <w:t>,</w:t>
      </w:r>
      <w:r w:rsidR="00DB25AE" w:rsidRPr="005E075D">
        <w:rPr>
          <w:rFonts w:cs="Times New Roman"/>
          <w:color w:val="000000" w:themeColor="text1"/>
          <w:sz w:val="24"/>
          <w:szCs w:val="24"/>
        </w:rPr>
        <w:t xml:space="preserve"> and 1400 </w:t>
      </w:r>
      <w:r w:rsidR="005B561C" w:rsidRPr="005B561C">
        <w:rPr>
          <w:rFonts w:cs="Times New Roman"/>
          <w:sz w:val="24"/>
          <w:szCs w:val="24"/>
        </w:rPr>
        <w:t>H</w:t>
      </w:r>
      <w:r w:rsidR="005B561C" w:rsidRPr="005B561C">
        <w:rPr>
          <w:rFonts w:cs="Times New Roman"/>
          <w:sz w:val="24"/>
          <w:szCs w:val="24"/>
          <w:vertAlign w:val="subscript"/>
        </w:rPr>
        <w:t>2</w:t>
      </w:r>
      <w:r w:rsidR="005B561C" w:rsidRPr="005B561C">
        <w:rPr>
          <w:rFonts w:cs="Times New Roman"/>
          <w:sz w:val="24"/>
          <w:szCs w:val="24"/>
        </w:rPr>
        <w:t>O</w:t>
      </w:r>
      <w:r w:rsidR="00DB25AE" w:rsidRPr="005E075D">
        <w:rPr>
          <w:rFonts w:cs="Times New Roman"/>
          <w:color w:val="000000" w:themeColor="text1"/>
          <w:sz w:val="24"/>
          <w:szCs w:val="24"/>
        </w:rPr>
        <w:t xml:space="preserve"> molecules</w:t>
      </w:r>
      <w:r w:rsidR="002B7B36">
        <w:rPr>
          <w:rFonts w:cs="Times New Roman"/>
          <w:color w:val="000000" w:themeColor="text1"/>
          <w:sz w:val="24"/>
          <w:szCs w:val="24"/>
        </w:rPr>
        <w:t xml:space="preserve"> in MD simulation for every case</w:t>
      </w:r>
      <w:r w:rsidR="00A64340" w:rsidRPr="005E075D">
        <w:rPr>
          <w:rFonts w:cs="Times New Roman" w:hint="eastAsia"/>
          <w:color w:val="000000" w:themeColor="text1"/>
          <w:sz w:val="24"/>
          <w:szCs w:val="24"/>
        </w:rPr>
        <w:t>.</w:t>
      </w:r>
      <w:r w:rsidR="00512162">
        <w:rPr>
          <w:rFonts w:cs="Times New Roman"/>
          <w:color w:val="000000" w:themeColor="text1"/>
          <w:sz w:val="24"/>
          <w:szCs w:val="24"/>
        </w:rPr>
        <w:t xml:space="preserve"> Because</w:t>
      </w:r>
      <w:r w:rsidR="001E3B95">
        <w:rPr>
          <w:rFonts w:cs="Times New Roman"/>
          <w:color w:val="000000" w:themeColor="text1"/>
          <w:sz w:val="24"/>
          <w:szCs w:val="24"/>
        </w:rPr>
        <w:t xml:space="preserve"> </w:t>
      </w:r>
      <w:r w:rsidR="0020177C" w:rsidRPr="005E075D">
        <w:rPr>
          <w:rFonts w:cs="Times New Roman"/>
          <w:color w:val="000000" w:themeColor="text1"/>
          <w:sz w:val="24"/>
          <w:szCs w:val="24"/>
        </w:rPr>
        <w:t>the system</w:t>
      </w:r>
      <w:r w:rsidR="000D5E37">
        <w:rPr>
          <w:rFonts w:cs="Times New Roman"/>
          <w:color w:val="000000" w:themeColor="text1"/>
          <w:sz w:val="24"/>
          <w:szCs w:val="24"/>
        </w:rPr>
        <w:t xml:space="preserve"> </w:t>
      </w:r>
      <w:r w:rsidR="005E6691">
        <w:rPr>
          <w:rFonts w:cs="Times New Roman"/>
          <w:color w:val="000000" w:themeColor="text1"/>
          <w:sz w:val="24"/>
          <w:szCs w:val="24"/>
        </w:rPr>
        <w:t>of</w:t>
      </w:r>
      <w:r w:rsidR="000D5E37">
        <w:rPr>
          <w:rFonts w:cs="Times New Roman"/>
          <w:color w:val="000000" w:themeColor="text1"/>
          <w:sz w:val="24"/>
          <w:szCs w:val="24"/>
        </w:rPr>
        <w:t xml:space="preserve"> each case</w:t>
      </w:r>
      <w:r w:rsidR="0020177C" w:rsidRPr="005E075D">
        <w:rPr>
          <w:rFonts w:cs="Times New Roman"/>
          <w:color w:val="000000" w:themeColor="text1"/>
          <w:sz w:val="24"/>
          <w:szCs w:val="24"/>
        </w:rPr>
        <w:t xml:space="preserve"> was required to achieve its equilibrium state</w:t>
      </w:r>
      <w:r w:rsidR="00512162">
        <w:rPr>
          <w:rFonts w:cs="Times New Roman"/>
          <w:color w:val="000000" w:themeColor="text1"/>
          <w:sz w:val="24"/>
          <w:szCs w:val="24"/>
        </w:rPr>
        <w:t xml:space="preserve">, the </w:t>
      </w:r>
      <w:r w:rsidR="00FD253C" w:rsidRPr="005E075D">
        <w:rPr>
          <w:rFonts w:cs="Times New Roman"/>
          <w:color w:val="000000" w:themeColor="text1"/>
          <w:sz w:val="24"/>
          <w:szCs w:val="24"/>
        </w:rPr>
        <w:t>total simulation time was set as 100</w:t>
      </w:r>
      <w:r w:rsidR="00973889">
        <w:rPr>
          <w:rFonts w:cs="Times New Roman"/>
          <w:color w:val="000000" w:themeColor="text1"/>
          <w:sz w:val="24"/>
          <w:szCs w:val="24"/>
        </w:rPr>
        <w:t xml:space="preserve"> </w:t>
      </w:r>
      <w:r w:rsidR="00FD253C" w:rsidRPr="005E075D">
        <w:rPr>
          <w:rFonts w:cs="Times New Roman"/>
          <w:color w:val="000000" w:themeColor="text1"/>
          <w:sz w:val="24"/>
          <w:szCs w:val="24"/>
        </w:rPr>
        <w:t>ns</w:t>
      </w:r>
      <w:r w:rsidR="000D5E37">
        <w:rPr>
          <w:rFonts w:cs="Times New Roman"/>
          <w:color w:val="000000" w:themeColor="text1"/>
          <w:sz w:val="24"/>
          <w:szCs w:val="24"/>
        </w:rPr>
        <w:t xml:space="preserve"> for all cases</w:t>
      </w:r>
      <w:r w:rsidR="0020177C" w:rsidRPr="005E075D">
        <w:rPr>
          <w:rFonts w:cs="Times New Roman"/>
          <w:color w:val="000000" w:themeColor="text1"/>
          <w:sz w:val="24"/>
          <w:szCs w:val="24"/>
        </w:rPr>
        <w:t xml:space="preserve">, which is enough for </w:t>
      </w:r>
      <w:r w:rsidR="001E3B95">
        <w:rPr>
          <w:rFonts w:cs="Times New Roman"/>
          <w:color w:val="000000" w:themeColor="text1"/>
          <w:sz w:val="24"/>
          <w:szCs w:val="24"/>
        </w:rPr>
        <w:t>the</w:t>
      </w:r>
      <w:r w:rsidR="00A54642">
        <w:rPr>
          <w:rFonts w:cs="Times New Roman"/>
          <w:color w:val="000000" w:themeColor="text1"/>
          <w:sz w:val="24"/>
          <w:szCs w:val="24"/>
        </w:rPr>
        <w:t xml:space="preserve"> </w:t>
      </w:r>
      <w:r w:rsidR="0020177C" w:rsidRPr="005E075D">
        <w:rPr>
          <w:rFonts w:cs="Times New Roman"/>
          <w:color w:val="000000" w:themeColor="text1"/>
          <w:sz w:val="24"/>
          <w:szCs w:val="24"/>
        </w:rPr>
        <w:t>system</w:t>
      </w:r>
      <w:r w:rsidR="000D5E37">
        <w:rPr>
          <w:rFonts w:cs="Times New Roman"/>
          <w:color w:val="000000" w:themeColor="text1"/>
          <w:sz w:val="24"/>
          <w:szCs w:val="24"/>
        </w:rPr>
        <w:t xml:space="preserve"> to get</w:t>
      </w:r>
      <w:r w:rsidR="0020177C" w:rsidRPr="005E075D">
        <w:rPr>
          <w:rFonts w:cs="Times New Roman"/>
          <w:color w:val="000000" w:themeColor="text1"/>
          <w:sz w:val="24"/>
          <w:szCs w:val="24"/>
        </w:rPr>
        <w:t xml:space="preserve"> in </w:t>
      </w:r>
      <w:r w:rsidR="005E6691">
        <w:rPr>
          <w:rFonts w:cs="Times New Roman"/>
          <w:color w:val="000000" w:themeColor="text1"/>
          <w:sz w:val="24"/>
          <w:szCs w:val="24"/>
        </w:rPr>
        <w:t xml:space="preserve">its </w:t>
      </w:r>
      <w:r w:rsidR="0020177C" w:rsidRPr="005E075D">
        <w:rPr>
          <w:rFonts w:cs="Times New Roman"/>
          <w:color w:val="000000" w:themeColor="text1"/>
          <w:sz w:val="24"/>
          <w:szCs w:val="24"/>
        </w:rPr>
        <w:lastRenderedPageBreak/>
        <w:t xml:space="preserve">equilibrium state. </w:t>
      </w:r>
      <w:r w:rsidR="00FD253C" w:rsidRPr="005E075D">
        <w:rPr>
          <w:rFonts w:cs="Times New Roman"/>
          <w:color w:val="000000" w:themeColor="text1"/>
          <w:sz w:val="24"/>
          <w:szCs w:val="24"/>
        </w:rPr>
        <w:t xml:space="preserve"> </w:t>
      </w:r>
    </w:p>
    <w:p w14:paraId="2FA00181" w14:textId="77777777" w:rsidR="00186AC1" w:rsidRDefault="00186AC1" w:rsidP="00781239">
      <w:pPr>
        <w:spacing w:line="480" w:lineRule="auto"/>
        <w:ind w:firstLine="420"/>
        <w:rPr>
          <w:rFonts w:cs="Times New Roman"/>
          <w:color w:val="000000" w:themeColor="text1"/>
          <w:sz w:val="24"/>
          <w:szCs w:val="24"/>
        </w:rPr>
      </w:pPr>
    </w:p>
    <w:p w14:paraId="15D03919" w14:textId="77777777" w:rsidR="00186AC1" w:rsidRDefault="00186AC1" w:rsidP="00186AC1">
      <w:pPr>
        <w:keepNext/>
        <w:spacing w:line="480" w:lineRule="auto"/>
        <w:ind w:firstLine="420"/>
      </w:pPr>
      <w:r>
        <w:rPr>
          <w:rFonts w:cs="Times New Roman"/>
          <w:noProof/>
          <w:sz w:val="24"/>
          <w:szCs w:val="24"/>
          <w:lang w:eastAsia="en-US"/>
        </w:rPr>
        <w:drawing>
          <wp:inline distT="0" distB="0" distL="0" distR="0" wp14:anchorId="564437C8" wp14:editId="2E27C972">
            <wp:extent cx="4619507" cy="2119847"/>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632834" cy="2125963"/>
                    </a:xfrm>
                    <a:prstGeom prst="rect">
                      <a:avLst/>
                    </a:prstGeom>
                    <a:noFill/>
                  </pic:spPr>
                </pic:pic>
              </a:graphicData>
            </a:graphic>
          </wp:inline>
        </w:drawing>
      </w:r>
    </w:p>
    <w:p w14:paraId="3A577F12" w14:textId="5ACFBC32" w:rsidR="00186AC1" w:rsidRPr="00186AC1" w:rsidRDefault="00186AC1" w:rsidP="00186AC1">
      <w:pPr>
        <w:pStyle w:val="a4"/>
        <w:jc w:val="center"/>
        <w:rPr>
          <w:rFonts w:ascii="Times New Roman" w:hAnsi="Times New Roman" w:cs="Times New Roman"/>
          <w:b/>
          <w:bCs/>
          <w:sz w:val="24"/>
          <w:szCs w:val="24"/>
        </w:rPr>
      </w:pPr>
      <w:bookmarkStart w:id="555" w:name="_Ref15388760"/>
      <w:bookmarkStart w:id="556" w:name="_Toc15395153"/>
      <w:bookmarkStart w:id="557" w:name="_Toc15395369"/>
      <w:bookmarkStart w:id="558" w:name="_Toc15545836"/>
      <w:r w:rsidRPr="00186AC1">
        <w:rPr>
          <w:rFonts w:ascii="Times New Roman" w:hAnsi="Times New Roman" w:cs="Times New Roman"/>
          <w:b/>
          <w:bCs/>
        </w:rPr>
        <w:t xml:space="preserve">Figure </w:t>
      </w:r>
      <w:r w:rsidRPr="00186AC1">
        <w:rPr>
          <w:rFonts w:ascii="Times New Roman" w:hAnsi="Times New Roman" w:cs="Times New Roman"/>
          <w:b/>
          <w:bCs/>
        </w:rPr>
        <w:fldChar w:fldCharType="begin"/>
      </w:r>
      <w:r w:rsidRPr="00186AC1">
        <w:rPr>
          <w:rFonts w:ascii="Times New Roman" w:hAnsi="Times New Roman" w:cs="Times New Roman"/>
          <w:b/>
          <w:bCs/>
        </w:rPr>
        <w:instrText xml:space="preserve"> SEQ Figure \* ARABIC </w:instrText>
      </w:r>
      <w:r w:rsidRPr="00186AC1">
        <w:rPr>
          <w:rFonts w:ascii="Times New Roman" w:hAnsi="Times New Roman" w:cs="Times New Roman"/>
          <w:b/>
          <w:bCs/>
        </w:rPr>
        <w:fldChar w:fldCharType="separate"/>
      </w:r>
      <w:r w:rsidR="00AE70A5">
        <w:rPr>
          <w:rFonts w:ascii="Times New Roman" w:hAnsi="Times New Roman" w:cs="Times New Roman"/>
          <w:b/>
          <w:bCs/>
          <w:noProof/>
        </w:rPr>
        <w:t>64</w:t>
      </w:r>
      <w:r w:rsidRPr="00186AC1">
        <w:rPr>
          <w:rFonts w:ascii="Times New Roman" w:hAnsi="Times New Roman" w:cs="Times New Roman"/>
          <w:b/>
          <w:bCs/>
        </w:rPr>
        <w:fldChar w:fldCharType="end"/>
      </w:r>
      <w:bookmarkEnd w:id="555"/>
      <w:r w:rsidRPr="00186AC1">
        <w:rPr>
          <w:rFonts w:ascii="Times New Roman" w:hAnsi="Times New Roman" w:cs="Times New Roman"/>
          <w:b/>
          <w:bCs/>
        </w:rPr>
        <w:t>:</w:t>
      </w:r>
      <w:r w:rsidRPr="00186AC1">
        <w:rPr>
          <w:rFonts w:ascii="Times New Roman" w:hAnsi="Times New Roman" w:cs="Times New Roman"/>
          <w:b/>
          <w:bCs/>
          <w:noProof/>
        </w:rPr>
        <w:t xml:space="preserve"> States of MD simulation for </w:t>
      </w:r>
      <w:r w:rsidR="006058AB">
        <w:rPr>
          <w:rFonts w:ascii="Times New Roman" w:hAnsi="Times New Roman" w:cs="Times New Roman"/>
          <w:b/>
          <w:bCs/>
        </w:rPr>
        <w:t>water/oil/</w:t>
      </w:r>
      <w:r w:rsidRPr="00186AC1">
        <w:rPr>
          <w:rFonts w:ascii="Times New Roman" w:hAnsi="Times New Roman" w:cs="Times New Roman"/>
          <w:b/>
          <w:bCs/>
        </w:rPr>
        <w:t>CO</w:t>
      </w:r>
      <w:r w:rsidRPr="00186AC1">
        <w:rPr>
          <w:rFonts w:ascii="Times New Roman" w:hAnsi="Times New Roman" w:cs="Times New Roman"/>
          <w:b/>
          <w:bCs/>
          <w:vertAlign w:val="subscript"/>
        </w:rPr>
        <w:t>2</w:t>
      </w:r>
      <w:r w:rsidRPr="00186AC1">
        <w:rPr>
          <w:rFonts w:ascii="Times New Roman" w:hAnsi="Times New Roman" w:cs="Times New Roman"/>
          <w:b/>
          <w:bCs/>
        </w:rPr>
        <w:t xml:space="preserve"> system at 200</w:t>
      </w:r>
      <w:r w:rsidR="00F21298">
        <w:rPr>
          <w:rFonts w:ascii="Times New Roman" w:hAnsi="Times New Roman" w:cs="Times New Roman"/>
          <w:b/>
          <w:bCs/>
        </w:rPr>
        <w:t xml:space="preserve"> </w:t>
      </w:r>
      <m:oMath>
        <m:r>
          <w:rPr>
            <w:rFonts w:ascii="Cambria Math" w:hAnsi="Cambria Math" w:cs="Times New Roman"/>
            <w:sz w:val="24"/>
            <w:szCs w:val="24"/>
          </w:rPr>
          <m:t>°</m:t>
        </m:r>
      </m:oMath>
      <w:r w:rsidR="006058AB" w:rsidRPr="006058AB">
        <w:rPr>
          <w:rFonts w:ascii="Times New Roman" w:hAnsi="Times New Roman" w:cs="Times New Roman"/>
          <w:b/>
        </w:rPr>
        <w:t>F</w:t>
      </w:r>
      <w:r w:rsidRPr="00186AC1">
        <w:rPr>
          <w:rFonts w:ascii="Times New Roman" w:hAnsi="Times New Roman" w:cs="Times New Roman"/>
          <w:b/>
          <w:bCs/>
        </w:rPr>
        <w:t xml:space="preserve"> and 2900</w:t>
      </w:r>
      <w:r w:rsidR="00F21298">
        <w:rPr>
          <w:rFonts w:ascii="Times New Roman" w:hAnsi="Times New Roman" w:cs="Times New Roman"/>
          <w:b/>
          <w:bCs/>
        </w:rPr>
        <w:t xml:space="preserve"> </w:t>
      </w:r>
      <w:r w:rsidR="006058AB">
        <w:rPr>
          <w:rFonts w:ascii="Times New Roman" w:hAnsi="Times New Roman" w:cs="Times New Roman"/>
          <w:b/>
          <w:bCs/>
        </w:rPr>
        <w:t>p</w:t>
      </w:r>
      <w:r w:rsidRPr="00186AC1">
        <w:rPr>
          <w:rFonts w:ascii="Times New Roman" w:hAnsi="Times New Roman" w:cs="Times New Roman"/>
          <w:b/>
          <w:bCs/>
        </w:rPr>
        <w:t>si; 77A: t = 0 ns, 77B: t = 89 ns.</w:t>
      </w:r>
      <w:bookmarkEnd w:id="556"/>
      <w:bookmarkEnd w:id="557"/>
      <w:bookmarkEnd w:id="558"/>
    </w:p>
    <w:p w14:paraId="35165ABE" w14:textId="1E240F2C" w:rsidR="00231227" w:rsidRPr="00DD23F1" w:rsidRDefault="003F52A3" w:rsidP="00780843">
      <w:pPr>
        <w:spacing w:line="480" w:lineRule="auto"/>
        <w:rPr>
          <w:rFonts w:cs="Times New Roman"/>
          <w:color w:val="FF0000"/>
          <w:sz w:val="24"/>
          <w:szCs w:val="24"/>
        </w:rPr>
      </w:pPr>
      <w:r>
        <w:rPr>
          <w:rFonts w:cs="Times New Roman"/>
          <w:sz w:val="24"/>
          <w:szCs w:val="24"/>
        </w:rPr>
        <w:t xml:space="preserve">The initial set of simulation </w:t>
      </w:r>
      <w:r w:rsidRPr="00512162">
        <w:rPr>
          <w:rFonts w:cs="Times New Roman"/>
          <w:sz w:val="24"/>
          <w:szCs w:val="24"/>
        </w:rPr>
        <w:t>is shown in</w:t>
      </w:r>
      <w:r w:rsidR="0020177C" w:rsidRPr="00512162">
        <w:rPr>
          <w:rFonts w:cs="Times New Roman"/>
          <w:sz w:val="24"/>
          <w:szCs w:val="24"/>
        </w:rPr>
        <w:t xml:space="preserve"> </w:t>
      </w:r>
      <w:r w:rsidR="00512162" w:rsidRPr="00DD23F1">
        <w:rPr>
          <w:rFonts w:cs="Times New Roman"/>
          <w:b/>
          <w:sz w:val="24"/>
          <w:szCs w:val="24"/>
        </w:rPr>
        <w:fldChar w:fldCharType="begin"/>
      </w:r>
      <w:r w:rsidR="00512162" w:rsidRPr="00DD23F1">
        <w:rPr>
          <w:rFonts w:cs="Times New Roman"/>
          <w:b/>
          <w:sz w:val="24"/>
          <w:szCs w:val="24"/>
        </w:rPr>
        <w:instrText xml:space="preserve"> REF _Ref15388760 \h  \* MERGEFORMAT </w:instrText>
      </w:r>
      <w:r w:rsidR="00512162" w:rsidRPr="00DD23F1">
        <w:rPr>
          <w:rFonts w:cs="Times New Roman"/>
          <w:b/>
          <w:sz w:val="24"/>
          <w:szCs w:val="24"/>
        </w:rPr>
      </w:r>
      <w:r w:rsidR="00512162" w:rsidRPr="00DD23F1">
        <w:rPr>
          <w:rFonts w:cs="Times New Roman"/>
          <w:b/>
          <w:sz w:val="24"/>
          <w:szCs w:val="24"/>
        </w:rPr>
        <w:fldChar w:fldCharType="separate"/>
      </w:r>
      <w:r w:rsidR="00512162" w:rsidRPr="00DD23F1">
        <w:rPr>
          <w:rFonts w:cs="Times New Roman"/>
          <w:b/>
          <w:bCs/>
          <w:sz w:val="24"/>
          <w:szCs w:val="24"/>
        </w:rPr>
        <w:t xml:space="preserve">Figure </w:t>
      </w:r>
      <w:r w:rsidR="00512162" w:rsidRPr="00DD23F1">
        <w:rPr>
          <w:rFonts w:cs="Times New Roman"/>
          <w:b/>
          <w:bCs/>
          <w:noProof/>
          <w:sz w:val="24"/>
          <w:szCs w:val="24"/>
        </w:rPr>
        <w:t>64</w:t>
      </w:r>
      <w:r w:rsidR="00512162" w:rsidRPr="00DD23F1">
        <w:rPr>
          <w:rFonts w:cs="Times New Roman"/>
          <w:b/>
          <w:sz w:val="24"/>
          <w:szCs w:val="24"/>
        </w:rPr>
        <w:fldChar w:fldCharType="end"/>
      </w:r>
      <w:r w:rsidR="00512162" w:rsidRPr="00DD23F1">
        <w:rPr>
          <w:rFonts w:cs="Times New Roman"/>
          <w:b/>
          <w:sz w:val="24"/>
          <w:szCs w:val="24"/>
        </w:rPr>
        <w:t>A</w:t>
      </w:r>
      <w:r w:rsidR="00512162" w:rsidRPr="00DD23F1">
        <w:rPr>
          <w:rFonts w:cs="Times New Roman" w:hint="eastAsia"/>
          <w:sz w:val="24"/>
          <w:szCs w:val="24"/>
        </w:rPr>
        <w:t>,</w:t>
      </w:r>
      <w:r w:rsidR="00006AA8" w:rsidRPr="00512162">
        <w:rPr>
          <w:rFonts w:cs="Times New Roman"/>
          <w:sz w:val="24"/>
          <w:szCs w:val="24"/>
        </w:rPr>
        <w:t xml:space="preserve"> </w:t>
      </w:r>
      <w:r w:rsidR="0020177C" w:rsidRPr="00512162">
        <w:rPr>
          <w:rFonts w:cs="Times New Roman"/>
          <w:sz w:val="24"/>
          <w:szCs w:val="24"/>
        </w:rPr>
        <w:t>and</w:t>
      </w:r>
      <w:r w:rsidR="00006AA8" w:rsidRPr="00512162">
        <w:rPr>
          <w:rFonts w:cs="Times New Roman"/>
          <w:sz w:val="24"/>
          <w:szCs w:val="24"/>
        </w:rPr>
        <w:t xml:space="preserve"> </w:t>
      </w:r>
      <w:r w:rsidR="00512162" w:rsidRPr="00DD23F1">
        <w:rPr>
          <w:rFonts w:cs="Times New Roman"/>
          <w:b/>
          <w:sz w:val="24"/>
          <w:szCs w:val="24"/>
        </w:rPr>
        <w:fldChar w:fldCharType="begin"/>
      </w:r>
      <w:r w:rsidR="00512162" w:rsidRPr="00DD23F1">
        <w:rPr>
          <w:rFonts w:cs="Times New Roman"/>
          <w:b/>
          <w:sz w:val="24"/>
          <w:szCs w:val="24"/>
        </w:rPr>
        <w:instrText xml:space="preserve"> REF _Ref15388760 \h  \* MERGEFORMAT </w:instrText>
      </w:r>
      <w:r w:rsidR="00512162" w:rsidRPr="00DD23F1">
        <w:rPr>
          <w:rFonts w:cs="Times New Roman"/>
          <w:b/>
          <w:sz w:val="24"/>
          <w:szCs w:val="24"/>
        </w:rPr>
      </w:r>
      <w:r w:rsidR="00512162" w:rsidRPr="00DD23F1">
        <w:rPr>
          <w:rFonts w:cs="Times New Roman"/>
          <w:b/>
          <w:sz w:val="24"/>
          <w:szCs w:val="24"/>
        </w:rPr>
        <w:fldChar w:fldCharType="separate"/>
      </w:r>
      <w:r w:rsidR="00512162" w:rsidRPr="00DD23F1">
        <w:rPr>
          <w:rFonts w:cs="Times New Roman"/>
          <w:b/>
          <w:bCs/>
          <w:sz w:val="24"/>
          <w:szCs w:val="24"/>
        </w:rPr>
        <w:t xml:space="preserve">Figure </w:t>
      </w:r>
      <w:r w:rsidR="00512162" w:rsidRPr="00DD23F1">
        <w:rPr>
          <w:rFonts w:cs="Times New Roman"/>
          <w:b/>
          <w:bCs/>
          <w:noProof/>
          <w:sz w:val="24"/>
          <w:szCs w:val="24"/>
        </w:rPr>
        <w:t>64</w:t>
      </w:r>
      <w:r w:rsidR="00512162" w:rsidRPr="00DD23F1">
        <w:rPr>
          <w:rFonts w:cs="Times New Roman"/>
          <w:b/>
          <w:sz w:val="24"/>
          <w:szCs w:val="24"/>
        </w:rPr>
        <w:fldChar w:fldCharType="end"/>
      </w:r>
      <w:r w:rsidR="00006AA8" w:rsidRPr="00DD23F1">
        <w:rPr>
          <w:rFonts w:cs="Times New Roman"/>
          <w:b/>
          <w:sz w:val="24"/>
          <w:szCs w:val="24"/>
        </w:rPr>
        <w:t>B</w:t>
      </w:r>
      <w:r w:rsidR="00006AA8" w:rsidRPr="00512162">
        <w:rPr>
          <w:rFonts w:cs="Times New Roman"/>
          <w:sz w:val="24"/>
          <w:szCs w:val="24"/>
        </w:rPr>
        <w:t xml:space="preserve"> </w:t>
      </w:r>
      <w:r w:rsidR="00006AA8" w:rsidRPr="00512162">
        <w:rPr>
          <w:rFonts w:cs="Times New Roman" w:hint="eastAsia"/>
          <w:sz w:val="24"/>
          <w:szCs w:val="24"/>
        </w:rPr>
        <w:t>shows</w:t>
      </w:r>
      <w:r w:rsidR="00006AA8">
        <w:rPr>
          <w:rFonts w:cs="Times New Roman"/>
          <w:sz w:val="24"/>
          <w:szCs w:val="24"/>
        </w:rPr>
        <w:t xml:space="preserve"> the equilibrium-state of </w:t>
      </w:r>
      <w:r w:rsidR="007C5A7C">
        <w:rPr>
          <w:rFonts w:cs="Times New Roman"/>
          <w:sz w:val="24"/>
          <w:szCs w:val="24"/>
        </w:rPr>
        <w:t xml:space="preserve">the </w:t>
      </w:r>
      <w:r w:rsidR="00006AA8">
        <w:rPr>
          <w:rFonts w:cs="Times New Roman"/>
          <w:sz w:val="24"/>
          <w:szCs w:val="24"/>
        </w:rPr>
        <w:t>system</w:t>
      </w:r>
      <w:r w:rsidR="00197C64">
        <w:rPr>
          <w:rFonts w:cs="Times New Roman"/>
          <w:sz w:val="24"/>
          <w:szCs w:val="24"/>
        </w:rPr>
        <w:t xml:space="preserve"> at 89 ns</w:t>
      </w:r>
      <w:r w:rsidR="00512162">
        <w:rPr>
          <w:rFonts w:cs="Times New Roman"/>
          <w:sz w:val="24"/>
          <w:szCs w:val="24"/>
        </w:rPr>
        <w:t xml:space="preserve"> (</w:t>
      </w:r>
      <w:r w:rsidR="006058AB">
        <w:rPr>
          <w:rFonts w:cs="Times New Roman"/>
          <w:sz w:val="24"/>
          <w:szCs w:val="24"/>
        </w:rPr>
        <w:t xml:space="preserve">under 200 </w:t>
      </w:r>
      <m:oMath>
        <m:r>
          <w:rPr>
            <w:rFonts w:ascii="Cambria Math" w:hAnsi="Cambria Math" w:cs="Times New Roman"/>
            <w:sz w:val="24"/>
            <w:szCs w:val="24"/>
          </w:rPr>
          <m:t>°</m:t>
        </m:r>
      </m:oMath>
      <w:r w:rsidR="006058AB">
        <w:rPr>
          <w:rFonts w:cs="Times New Roman"/>
          <w:sz w:val="24"/>
          <w:szCs w:val="24"/>
        </w:rPr>
        <w:t>F</w:t>
      </w:r>
      <w:r w:rsidR="005B561C">
        <w:rPr>
          <w:rFonts w:cs="Times New Roman"/>
          <w:sz w:val="24"/>
          <w:szCs w:val="24"/>
        </w:rPr>
        <w:t xml:space="preserve"> and 2900 psi</w:t>
      </w:r>
      <w:r w:rsidR="00512162">
        <w:rPr>
          <w:rFonts w:cs="Times New Roman"/>
          <w:sz w:val="24"/>
          <w:szCs w:val="24"/>
        </w:rPr>
        <w:t>)</w:t>
      </w:r>
      <w:r w:rsidR="00006AA8">
        <w:rPr>
          <w:rFonts w:cs="Times New Roman"/>
          <w:sz w:val="24"/>
          <w:szCs w:val="24"/>
        </w:rPr>
        <w:t xml:space="preserve">. </w:t>
      </w:r>
      <w:r w:rsidR="00E96C18" w:rsidRPr="00E96C18">
        <w:rPr>
          <w:rFonts w:cs="Times New Roman"/>
          <w:sz w:val="24"/>
          <w:szCs w:val="24"/>
        </w:rPr>
        <w:t xml:space="preserve">From </w:t>
      </w:r>
      <w:r w:rsidR="00550E64">
        <w:rPr>
          <w:rFonts w:cs="Times New Roman"/>
          <w:sz w:val="24"/>
          <w:szCs w:val="24"/>
        </w:rPr>
        <w:t xml:space="preserve">the result of </w:t>
      </w:r>
      <w:r w:rsidR="00352A35">
        <w:rPr>
          <w:rFonts w:cs="Times New Roman"/>
          <w:sz w:val="24"/>
          <w:szCs w:val="24"/>
        </w:rPr>
        <w:t xml:space="preserve">its </w:t>
      </w:r>
      <w:r w:rsidR="007F1B49">
        <w:rPr>
          <w:rFonts w:cs="Times New Roman"/>
          <w:sz w:val="24"/>
          <w:szCs w:val="24"/>
        </w:rPr>
        <w:t xml:space="preserve">final </w:t>
      </w:r>
      <w:r w:rsidR="00352A35">
        <w:rPr>
          <w:rFonts w:cs="Times New Roman"/>
          <w:sz w:val="24"/>
          <w:szCs w:val="24"/>
        </w:rPr>
        <w:t>equilibrium</w:t>
      </w:r>
      <w:r w:rsidR="007F1B49">
        <w:rPr>
          <w:rFonts w:cs="Times New Roman"/>
          <w:sz w:val="24"/>
          <w:szCs w:val="24"/>
        </w:rPr>
        <w:t>-</w:t>
      </w:r>
      <w:r w:rsidR="00352A35">
        <w:rPr>
          <w:rFonts w:cs="Times New Roman"/>
          <w:sz w:val="24"/>
          <w:szCs w:val="24"/>
        </w:rPr>
        <w:t>state</w:t>
      </w:r>
      <w:r w:rsidR="00E96C18" w:rsidRPr="00E96C18">
        <w:rPr>
          <w:rFonts w:cs="Times New Roman"/>
          <w:sz w:val="24"/>
          <w:szCs w:val="24"/>
        </w:rPr>
        <w:t>,</w:t>
      </w:r>
      <w:r w:rsidR="00387EBF">
        <w:rPr>
          <w:rFonts w:cs="Times New Roman"/>
          <w:sz w:val="24"/>
          <w:szCs w:val="24"/>
        </w:rPr>
        <w:t xml:space="preserve"> the </w:t>
      </w:r>
      <w:r w:rsidR="00512162">
        <w:rPr>
          <w:rFonts w:cs="Times New Roman"/>
          <w:sz w:val="24"/>
          <w:szCs w:val="24"/>
        </w:rPr>
        <w:t xml:space="preserve">construction of </w:t>
      </w:r>
      <w:r w:rsidR="00352A35">
        <w:rPr>
          <w:rFonts w:cs="Times New Roman"/>
          <w:sz w:val="24"/>
          <w:szCs w:val="24"/>
        </w:rPr>
        <w:t>wate</w:t>
      </w:r>
      <w:r w:rsidR="00F128CF">
        <w:rPr>
          <w:rFonts w:cs="Times New Roman"/>
          <w:sz w:val="24"/>
          <w:szCs w:val="24"/>
        </w:rPr>
        <w:t>r</w:t>
      </w:r>
      <w:r w:rsidR="007C5A7C">
        <w:rPr>
          <w:rFonts w:cs="Times New Roman"/>
          <w:sz w:val="24"/>
          <w:szCs w:val="24"/>
        </w:rPr>
        <w:t>/</w:t>
      </w:r>
      <w:r w:rsidR="00352A35">
        <w:rPr>
          <w:rFonts w:cs="Times New Roman"/>
          <w:sz w:val="24"/>
          <w:szCs w:val="24"/>
        </w:rPr>
        <w:t>oil</w:t>
      </w:r>
      <w:r w:rsidR="007C5A7C">
        <w:rPr>
          <w:rFonts w:cs="Times New Roman"/>
          <w:sz w:val="24"/>
          <w:szCs w:val="24"/>
        </w:rPr>
        <w:t>/</w:t>
      </w:r>
      <w:r w:rsidR="00D13C95">
        <w:rPr>
          <w:rFonts w:cs="Times New Roman"/>
          <w:sz w:val="24"/>
          <w:szCs w:val="24"/>
        </w:rPr>
        <w:t>CO</w:t>
      </w:r>
      <w:r w:rsidR="00D13C95" w:rsidRPr="00052161">
        <w:rPr>
          <w:rFonts w:cs="Times New Roman"/>
          <w:sz w:val="24"/>
          <w:szCs w:val="24"/>
          <w:vertAlign w:val="subscript"/>
        </w:rPr>
        <w:t>2</w:t>
      </w:r>
      <w:r w:rsidR="00512162">
        <w:rPr>
          <w:rFonts w:cs="Times New Roman"/>
          <w:sz w:val="24"/>
          <w:szCs w:val="24"/>
        </w:rPr>
        <w:t xml:space="preserve"> model</w:t>
      </w:r>
      <w:r w:rsidR="00352A35">
        <w:rPr>
          <w:rFonts w:cs="Times New Roman"/>
          <w:sz w:val="24"/>
          <w:szCs w:val="24"/>
        </w:rPr>
        <w:t xml:space="preserve"> </w:t>
      </w:r>
      <w:r w:rsidR="00387EBF">
        <w:rPr>
          <w:rFonts w:cs="Times New Roman"/>
          <w:sz w:val="24"/>
          <w:szCs w:val="24"/>
        </w:rPr>
        <w:t>was</w:t>
      </w:r>
      <w:r w:rsidR="00512162">
        <w:rPr>
          <w:rFonts w:cs="Times New Roman"/>
          <w:sz w:val="24"/>
          <w:szCs w:val="24"/>
        </w:rPr>
        <w:t xml:space="preserve"> considered to be</w:t>
      </w:r>
      <w:r w:rsidR="00352A35">
        <w:rPr>
          <w:rFonts w:cs="Times New Roman"/>
          <w:sz w:val="24"/>
          <w:szCs w:val="24"/>
        </w:rPr>
        <w:t xml:space="preserve"> </w:t>
      </w:r>
      <w:r w:rsidR="00F128CF">
        <w:rPr>
          <w:rFonts w:cs="Times New Roman"/>
          <w:sz w:val="24"/>
          <w:szCs w:val="24"/>
        </w:rPr>
        <w:t>reasonable</w:t>
      </w:r>
      <w:r w:rsidR="00352A35">
        <w:rPr>
          <w:rFonts w:cs="Times New Roman"/>
          <w:sz w:val="24"/>
          <w:szCs w:val="24"/>
        </w:rPr>
        <w:t>, because</w:t>
      </w:r>
      <w:r w:rsidR="0040695F">
        <w:rPr>
          <w:rFonts w:cs="Times New Roman"/>
          <w:sz w:val="24"/>
          <w:szCs w:val="24"/>
        </w:rPr>
        <w:t xml:space="preserve">: </w:t>
      </w:r>
      <w:r w:rsidR="00512162">
        <w:rPr>
          <w:rFonts w:cs="Times New Roman"/>
          <w:sz w:val="24"/>
          <w:szCs w:val="24"/>
        </w:rPr>
        <w:t>(</w:t>
      </w:r>
      <w:r w:rsidR="0040695F">
        <w:rPr>
          <w:rFonts w:cs="Times New Roman"/>
          <w:sz w:val="24"/>
          <w:szCs w:val="24"/>
        </w:rPr>
        <w:t>1</w:t>
      </w:r>
      <w:r w:rsidR="00197C64">
        <w:rPr>
          <w:rFonts w:cs="Times New Roman"/>
          <w:sz w:val="24"/>
          <w:szCs w:val="24"/>
        </w:rPr>
        <w:t>)</w:t>
      </w:r>
      <w:r w:rsidR="0040695F">
        <w:rPr>
          <w:rFonts w:cs="Times New Roman"/>
          <w:sz w:val="24"/>
          <w:szCs w:val="24"/>
        </w:rPr>
        <w:t>. The water and oil phase</w:t>
      </w:r>
      <w:r w:rsidR="007C5A7C">
        <w:rPr>
          <w:rFonts w:cs="Times New Roman"/>
          <w:sz w:val="24"/>
          <w:szCs w:val="24"/>
        </w:rPr>
        <w:t>s should</w:t>
      </w:r>
      <w:r w:rsidR="00831DBB">
        <w:rPr>
          <w:rFonts w:cs="Times New Roman"/>
          <w:sz w:val="24"/>
          <w:szCs w:val="24"/>
        </w:rPr>
        <w:t xml:space="preserve"> separate into two part</w:t>
      </w:r>
      <w:r w:rsidR="00550E64">
        <w:rPr>
          <w:rFonts w:cs="Times New Roman"/>
          <w:sz w:val="24"/>
          <w:szCs w:val="24"/>
        </w:rPr>
        <w:t>s</w:t>
      </w:r>
      <w:r w:rsidR="00197C64">
        <w:rPr>
          <w:rFonts w:cs="Times New Roman"/>
          <w:sz w:val="24"/>
          <w:szCs w:val="24"/>
        </w:rPr>
        <w:t xml:space="preserve"> </w:t>
      </w:r>
      <w:r w:rsidR="009D72A1">
        <w:rPr>
          <w:rFonts w:cs="Times New Roman"/>
          <w:sz w:val="24"/>
          <w:szCs w:val="24"/>
        </w:rPr>
        <w:t>since</w:t>
      </w:r>
      <w:r w:rsidR="00831DBB">
        <w:rPr>
          <w:rFonts w:cs="Times New Roman"/>
          <w:sz w:val="24"/>
          <w:szCs w:val="24"/>
        </w:rPr>
        <w:t xml:space="preserve"> they are immiscible to </w:t>
      </w:r>
      <w:r w:rsidR="00831DBB" w:rsidRPr="00DD23F1">
        <w:rPr>
          <w:rFonts w:cs="Times New Roman"/>
          <w:sz w:val="24"/>
          <w:szCs w:val="24"/>
        </w:rPr>
        <w:t>each other</w:t>
      </w:r>
      <w:r w:rsidR="007C5A7C" w:rsidRPr="00DD23F1">
        <w:rPr>
          <w:rFonts w:cs="Times New Roman"/>
          <w:sz w:val="24"/>
          <w:szCs w:val="24"/>
        </w:rPr>
        <w:t xml:space="preserve"> (</w:t>
      </w:r>
      <w:r w:rsidR="00512162" w:rsidRPr="00DD23F1">
        <w:rPr>
          <w:rFonts w:cs="Times New Roman"/>
          <w:sz w:val="24"/>
          <w:szCs w:val="24"/>
        </w:rPr>
        <w:t xml:space="preserve">like </w:t>
      </w:r>
      <w:r w:rsidR="00512162" w:rsidRPr="00DD23F1">
        <w:rPr>
          <w:rFonts w:cs="Times New Roman"/>
          <w:b/>
          <w:sz w:val="24"/>
          <w:szCs w:val="24"/>
        </w:rPr>
        <w:fldChar w:fldCharType="begin"/>
      </w:r>
      <w:r w:rsidR="00512162" w:rsidRPr="00DD23F1">
        <w:rPr>
          <w:rFonts w:cs="Times New Roman"/>
          <w:b/>
          <w:sz w:val="24"/>
          <w:szCs w:val="24"/>
        </w:rPr>
        <w:instrText xml:space="preserve"> REF _Ref15388760 \h  \* MERGEFORMAT </w:instrText>
      </w:r>
      <w:r w:rsidR="00512162" w:rsidRPr="00DD23F1">
        <w:rPr>
          <w:rFonts w:cs="Times New Roman"/>
          <w:b/>
          <w:sz w:val="24"/>
          <w:szCs w:val="24"/>
        </w:rPr>
      </w:r>
      <w:r w:rsidR="00512162" w:rsidRPr="00DD23F1">
        <w:rPr>
          <w:rFonts w:cs="Times New Roman"/>
          <w:b/>
          <w:sz w:val="24"/>
          <w:szCs w:val="24"/>
        </w:rPr>
        <w:fldChar w:fldCharType="separate"/>
      </w:r>
      <w:r w:rsidR="00512162" w:rsidRPr="00DD23F1">
        <w:rPr>
          <w:rFonts w:cs="Times New Roman"/>
          <w:b/>
          <w:bCs/>
          <w:sz w:val="24"/>
          <w:szCs w:val="24"/>
        </w:rPr>
        <w:t xml:space="preserve">Figure </w:t>
      </w:r>
      <w:r w:rsidR="00512162" w:rsidRPr="00DD23F1">
        <w:rPr>
          <w:rFonts w:cs="Times New Roman"/>
          <w:b/>
          <w:bCs/>
          <w:noProof/>
          <w:sz w:val="24"/>
          <w:szCs w:val="24"/>
        </w:rPr>
        <w:t>64</w:t>
      </w:r>
      <w:r w:rsidR="00512162" w:rsidRPr="00DD23F1">
        <w:rPr>
          <w:rFonts w:cs="Times New Roman"/>
          <w:b/>
          <w:sz w:val="24"/>
          <w:szCs w:val="24"/>
        </w:rPr>
        <w:fldChar w:fldCharType="end"/>
      </w:r>
      <w:r w:rsidR="00512162" w:rsidRPr="00DD23F1">
        <w:rPr>
          <w:rFonts w:cs="Times New Roman"/>
          <w:b/>
          <w:sz w:val="24"/>
          <w:szCs w:val="24"/>
        </w:rPr>
        <w:t>B</w:t>
      </w:r>
      <w:r w:rsidR="00512162" w:rsidRPr="00DD23F1">
        <w:rPr>
          <w:rFonts w:cs="Times New Roman"/>
          <w:sz w:val="24"/>
          <w:szCs w:val="24"/>
        </w:rPr>
        <w:t xml:space="preserve"> shown</w:t>
      </w:r>
      <w:r w:rsidR="007C5A7C" w:rsidRPr="00DD23F1">
        <w:rPr>
          <w:rFonts w:cs="Times New Roman"/>
          <w:sz w:val="24"/>
          <w:szCs w:val="24"/>
        </w:rPr>
        <w:t>)</w:t>
      </w:r>
      <w:r w:rsidR="00831DBB" w:rsidRPr="00DD23F1">
        <w:rPr>
          <w:rFonts w:cs="Times New Roman"/>
          <w:sz w:val="24"/>
          <w:szCs w:val="24"/>
        </w:rPr>
        <w:t>.</w:t>
      </w:r>
      <w:r w:rsidR="0040695F" w:rsidRPr="00DD23F1">
        <w:rPr>
          <w:rFonts w:cs="Times New Roman"/>
          <w:sz w:val="24"/>
          <w:szCs w:val="24"/>
        </w:rPr>
        <w:t xml:space="preserve"> </w:t>
      </w:r>
      <w:r w:rsidR="00512162" w:rsidRPr="00DD23F1">
        <w:rPr>
          <w:rFonts w:cs="Times New Roman"/>
          <w:sz w:val="24"/>
          <w:szCs w:val="24"/>
        </w:rPr>
        <w:t>(</w:t>
      </w:r>
      <w:r w:rsidR="0040695F" w:rsidRPr="00DD23F1">
        <w:rPr>
          <w:rFonts w:cs="Times New Roman"/>
          <w:sz w:val="24"/>
          <w:szCs w:val="24"/>
        </w:rPr>
        <w:t>2</w:t>
      </w:r>
      <w:r w:rsidR="00197C64" w:rsidRPr="00DD23F1">
        <w:rPr>
          <w:rFonts w:cs="Times New Roman"/>
          <w:sz w:val="24"/>
          <w:szCs w:val="24"/>
        </w:rPr>
        <w:t>)</w:t>
      </w:r>
      <w:r w:rsidR="0040695F" w:rsidRPr="00DD23F1">
        <w:rPr>
          <w:rFonts w:cs="Times New Roman"/>
          <w:sz w:val="24"/>
          <w:szCs w:val="24"/>
        </w:rPr>
        <w:t xml:space="preserve">. The </w:t>
      </w:r>
      <w:r w:rsidR="00D13C95" w:rsidRPr="00DD23F1">
        <w:rPr>
          <w:rFonts w:cs="Times New Roman"/>
          <w:sz w:val="24"/>
          <w:szCs w:val="24"/>
        </w:rPr>
        <w:t>CO</w:t>
      </w:r>
      <w:r w:rsidR="00D13C95" w:rsidRPr="00DD23F1">
        <w:rPr>
          <w:rFonts w:cs="Times New Roman"/>
          <w:sz w:val="24"/>
          <w:szCs w:val="24"/>
          <w:vertAlign w:val="subscript"/>
        </w:rPr>
        <w:t>2</w:t>
      </w:r>
      <w:r w:rsidR="0040695F" w:rsidRPr="00DD23F1">
        <w:rPr>
          <w:rFonts w:cs="Times New Roman"/>
          <w:sz w:val="24"/>
          <w:szCs w:val="24"/>
        </w:rPr>
        <w:t xml:space="preserve"> molecules </w:t>
      </w:r>
      <w:r w:rsidR="007C5A7C" w:rsidRPr="00DD23F1">
        <w:rPr>
          <w:rFonts w:cs="Times New Roman"/>
          <w:sz w:val="24"/>
          <w:szCs w:val="24"/>
        </w:rPr>
        <w:t xml:space="preserve">should </w:t>
      </w:r>
      <w:r w:rsidR="009D72A1" w:rsidRPr="00DD23F1">
        <w:rPr>
          <w:rFonts w:cs="Times New Roman"/>
          <w:sz w:val="24"/>
          <w:szCs w:val="24"/>
        </w:rPr>
        <w:t>dissolve</w:t>
      </w:r>
      <w:r w:rsidR="0040695F" w:rsidRPr="00DD23F1">
        <w:rPr>
          <w:rFonts w:cs="Times New Roman"/>
          <w:sz w:val="24"/>
          <w:szCs w:val="24"/>
        </w:rPr>
        <w:t xml:space="preserve"> in both water and oil phase</w:t>
      </w:r>
      <w:r w:rsidR="00006AA8" w:rsidRPr="00DD23F1">
        <w:rPr>
          <w:rFonts w:cs="Times New Roman"/>
          <w:sz w:val="24"/>
          <w:szCs w:val="24"/>
        </w:rPr>
        <w:t xml:space="preserve"> (</w:t>
      </w:r>
      <w:r w:rsidR="00512162" w:rsidRPr="00DD23F1">
        <w:rPr>
          <w:rFonts w:cs="Times New Roman"/>
          <w:sz w:val="24"/>
          <w:szCs w:val="24"/>
        </w:rPr>
        <w:t xml:space="preserve">like </w:t>
      </w:r>
      <w:r w:rsidR="00512162" w:rsidRPr="00DD23F1">
        <w:rPr>
          <w:rFonts w:cs="Times New Roman"/>
          <w:b/>
          <w:sz w:val="24"/>
          <w:szCs w:val="24"/>
        </w:rPr>
        <w:fldChar w:fldCharType="begin"/>
      </w:r>
      <w:r w:rsidR="00512162" w:rsidRPr="00DD23F1">
        <w:rPr>
          <w:rFonts w:cs="Times New Roman"/>
          <w:b/>
          <w:sz w:val="24"/>
          <w:szCs w:val="24"/>
        </w:rPr>
        <w:instrText xml:space="preserve"> REF _Ref15388760 \h  \* MERGEFORMAT </w:instrText>
      </w:r>
      <w:r w:rsidR="00512162" w:rsidRPr="00DD23F1">
        <w:rPr>
          <w:rFonts w:cs="Times New Roman"/>
          <w:b/>
          <w:sz w:val="24"/>
          <w:szCs w:val="24"/>
        </w:rPr>
      </w:r>
      <w:r w:rsidR="00512162" w:rsidRPr="00DD23F1">
        <w:rPr>
          <w:rFonts w:cs="Times New Roman"/>
          <w:b/>
          <w:sz w:val="24"/>
          <w:szCs w:val="24"/>
        </w:rPr>
        <w:fldChar w:fldCharType="separate"/>
      </w:r>
      <w:r w:rsidR="00512162" w:rsidRPr="00DD23F1">
        <w:rPr>
          <w:rFonts w:cs="Times New Roman"/>
          <w:b/>
          <w:bCs/>
          <w:sz w:val="24"/>
          <w:szCs w:val="24"/>
        </w:rPr>
        <w:t xml:space="preserve">Figure </w:t>
      </w:r>
      <w:r w:rsidR="00512162" w:rsidRPr="00DD23F1">
        <w:rPr>
          <w:rFonts w:cs="Times New Roman"/>
          <w:b/>
          <w:bCs/>
          <w:noProof/>
          <w:sz w:val="24"/>
          <w:szCs w:val="24"/>
        </w:rPr>
        <w:t>64</w:t>
      </w:r>
      <w:r w:rsidR="00512162" w:rsidRPr="00DD23F1">
        <w:rPr>
          <w:rFonts w:cs="Times New Roman"/>
          <w:b/>
          <w:sz w:val="24"/>
          <w:szCs w:val="24"/>
        </w:rPr>
        <w:fldChar w:fldCharType="end"/>
      </w:r>
      <w:r w:rsidR="00512162" w:rsidRPr="00DD23F1">
        <w:rPr>
          <w:rFonts w:cs="Times New Roman"/>
          <w:b/>
          <w:sz w:val="24"/>
          <w:szCs w:val="24"/>
        </w:rPr>
        <w:t>B</w:t>
      </w:r>
      <w:r w:rsidR="00512162" w:rsidRPr="00DD23F1">
        <w:rPr>
          <w:rFonts w:cs="Times New Roman"/>
          <w:sz w:val="24"/>
          <w:szCs w:val="24"/>
        </w:rPr>
        <w:t xml:space="preserve"> shown</w:t>
      </w:r>
      <w:r w:rsidR="00006AA8" w:rsidRPr="00DD23F1">
        <w:rPr>
          <w:rFonts w:cs="Times New Roman"/>
          <w:sz w:val="24"/>
          <w:szCs w:val="24"/>
        </w:rPr>
        <w:t>)</w:t>
      </w:r>
      <w:r w:rsidR="00197C64" w:rsidRPr="00DD23F1">
        <w:rPr>
          <w:rFonts w:cs="Times New Roman"/>
          <w:sz w:val="24"/>
          <w:szCs w:val="24"/>
        </w:rPr>
        <w:t xml:space="preserve"> </w:t>
      </w:r>
      <w:r w:rsidR="00352A35" w:rsidRPr="00DD23F1">
        <w:rPr>
          <w:rFonts w:cs="Times New Roman"/>
          <w:sz w:val="24"/>
          <w:szCs w:val="24"/>
        </w:rPr>
        <w:t>because</w:t>
      </w:r>
      <w:r w:rsidR="00006AA8" w:rsidRPr="00DD23F1">
        <w:rPr>
          <w:rFonts w:cs="Times New Roman"/>
          <w:sz w:val="24"/>
          <w:szCs w:val="24"/>
        </w:rPr>
        <w:t xml:space="preserve"> </w:t>
      </w:r>
      <w:r w:rsidR="00512162" w:rsidRPr="00DD23F1">
        <w:rPr>
          <w:rFonts w:cs="Times New Roman" w:hint="eastAsia"/>
          <w:sz w:val="24"/>
          <w:szCs w:val="24"/>
        </w:rPr>
        <w:t xml:space="preserve">it is </w:t>
      </w:r>
      <w:r w:rsidR="00512162" w:rsidRPr="00DD23F1">
        <w:rPr>
          <w:rFonts w:cs="Times New Roman"/>
          <w:sz w:val="24"/>
          <w:szCs w:val="24"/>
        </w:rPr>
        <w:t xml:space="preserve">a </w:t>
      </w:r>
      <w:r w:rsidR="00512162" w:rsidRPr="00DD23F1">
        <w:rPr>
          <w:rFonts w:cs="Times New Roman" w:hint="eastAsia"/>
          <w:sz w:val="24"/>
          <w:szCs w:val="24"/>
        </w:rPr>
        <w:t>tru</w:t>
      </w:r>
      <w:r w:rsidR="00512162" w:rsidRPr="00DD23F1">
        <w:rPr>
          <w:rFonts w:cs="Times New Roman"/>
          <w:sz w:val="24"/>
          <w:szCs w:val="24"/>
        </w:rPr>
        <w:t>th</w:t>
      </w:r>
      <w:r w:rsidR="00512162" w:rsidRPr="00DD23F1">
        <w:rPr>
          <w:rFonts w:cs="Times New Roman" w:hint="eastAsia"/>
          <w:sz w:val="24"/>
          <w:szCs w:val="24"/>
        </w:rPr>
        <w:t xml:space="preserve"> tha</w:t>
      </w:r>
      <w:r w:rsidR="00512162" w:rsidRPr="00DD23F1">
        <w:rPr>
          <w:rFonts w:cs="Times New Roman"/>
          <w:sz w:val="24"/>
          <w:szCs w:val="24"/>
        </w:rPr>
        <w:t>t CO</w:t>
      </w:r>
      <w:r w:rsidR="00512162" w:rsidRPr="00DD23F1">
        <w:rPr>
          <w:rFonts w:cs="Times New Roman"/>
          <w:sz w:val="24"/>
          <w:szCs w:val="24"/>
          <w:vertAlign w:val="subscript"/>
        </w:rPr>
        <w:t>2</w:t>
      </w:r>
      <w:r w:rsidR="00006AA8" w:rsidRPr="00DD23F1">
        <w:rPr>
          <w:rFonts w:cs="Times New Roman"/>
          <w:sz w:val="24"/>
          <w:szCs w:val="24"/>
        </w:rPr>
        <w:t xml:space="preserve"> </w:t>
      </w:r>
      <w:r w:rsidR="00512162" w:rsidRPr="00DD23F1">
        <w:rPr>
          <w:rFonts w:cs="Times New Roman"/>
          <w:sz w:val="24"/>
          <w:szCs w:val="24"/>
        </w:rPr>
        <w:t xml:space="preserve">is </w:t>
      </w:r>
      <w:r w:rsidR="00006AA8" w:rsidRPr="00DD23F1">
        <w:rPr>
          <w:rFonts w:cs="Times New Roman"/>
          <w:sz w:val="24"/>
          <w:szCs w:val="24"/>
        </w:rPr>
        <w:t>soluble</w:t>
      </w:r>
      <w:r w:rsidR="00352A35" w:rsidRPr="00DD23F1">
        <w:rPr>
          <w:rFonts w:cs="Times New Roman"/>
          <w:sz w:val="24"/>
          <w:szCs w:val="24"/>
        </w:rPr>
        <w:t xml:space="preserve"> in both oil and water</w:t>
      </w:r>
      <w:r w:rsidR="0040695F" w:rsidRPr="00DD23F1">
        <w:rPr>
          <w:rFonts w:cs="Times New Roman"/>
          <w:sz w:val="24"/>
          <w:szCs w:val="24"/>
        </w:rPr>
        <w:t xml:space="preserve">. </w:t>
      </w:r>
    </w:p>
    <w:p w14:paraId="3121A608" w14:textId="77777777" w:rsidR="00197C64" w:rsidRPr="00E96C18" w:rsidRDefault="00197C64" w:rsidP="00EE25A1">
      <w:pPr>
        <w:spacing w:line="480" w:lineRule="auto"/>
        <w:rPr>
          <w:rFonts w:cs="Times New Roman"/>
          <w:sz w:val="24"/>
          <w:szCs w:val="24"/>
        </w:rPr>
      </w:pPr>
    </w:p>
    <w:p w14:paraId="671DD7FC" w14:textId="6E3BB24E" w:rsidR="00E4428B" w:rsidRPr="00CF20A3" w:rsidRDefault="000E1178" w:rsidP="002F718E">
      <w:pPr>
        <w:pStyle w:val="2"/>
      </w:pPr>
      <w:bookmarkStart w:id="559" w:name="_Toc15547229"/>
      <w:r w:rsidRPr="00CF20A3">
        <w:t>5</w:t>
      </w:r>
      <w:r w:rsidR="00A60332" w:rsidRPr="00CF20A3">
        <w:t xml:space="preserve">.4 </w:t>
      </w:r>
      <w:r w:rsidR="00197C64" w:rsidRPr="00CF20A3">
        <w:t>S</w:t>
      </w:r>
      <w:r w:rsidR="00E4428B" w:rsidRPr="00CF20A3">
        <w:t xml:space="preserve">elf-diffusion </w:t>
      </w:r>
      <w:r w:rsidR="00E4428B" w:rsidRPr="00E52FFC">
        <w:rPr>
          <w:szCs w:val="28"/>
        </w:rPr>
        <w:t xml:space="preserve">of </w:t>
      </w:r>
      <w:r w:rsidR="00E52FFC" w:rsidRPr="00E52FFC">
        <w:rPr>
          <w:rFonts w:cs="Times New Roman"/>
          <w:szCs w:val="28"/>
        </w:rPr>
        <w:t>CO</w:t>
      </w:r>
      <w:r w:rsidR="00E52FFC" w:rsidRPr="00E52FFC">
        <w:rPr>
          <w:rFonts w:cs="Times New Roman"/>
          <w:szCs w:val="28"/>
          <w:vertAlign w:val="subscript"/>
        </w:rPr>
        <w:t>2</w:t>
      </w:r>
      <w:r w:rsidR="001708F2" w:rsidRPr="00E52FFC">
        <w:rPr>
          <w:szCs w:val="28"/>
        </w:rPr>
        <w:t xml:space="preserve"> M</w:t>
      </w:r>
      <w:r w:rsidR="00197C64" w:rsidRPr="00E52FFC">
        <w:rPr>
          <w:szCs w:val="28"/>
        </w:rPr>
        <w:t>olecule</w:t>
      </w:r>
      <w:bookmarkEnd w:id="559"/>
    </w:p>
    <w:p w14:paraId="65A07B4A" w14:textId="4771892C" w:rsidR="008F5F50" w:rsidRDefault="00E4428B" w:rsidP="008F5F50">
      <w:pPr>
        <w:spacing w:line="480" w:lineRule="auto"/>
        <w:ind w:firstLine="420"/>
        <w:rPr>
          <w:rFonts w:cs="Times New Roman"/>
          <w:sz w:val="24"/>
          <w:szCs w:val="24"/>
        </w:rPr>
      </w:pPr>
      <w:r w:rsidRPr="00E4428B">
        <w:rPr>
          <w:rFonts w:cs="Times New Roman"/>
          <w:sz w:val="24"/>
          <w:szCs w:val="24"/>
        </w:rPr>
        <w:t xml:space="preserve">The self-diffusion of </w:t>
      </w:r>
      <w:r w:rsidR="00D13C95">
        <w:rPr>
          <w:rFonts w:cs="Times New Roman"/>
          <w:sz w:val="24"/>
          <w:szCs w:val="24"/>
        </w:rPr>
        <w:t>CO</w:t>
      </w:r>
      <w:r w:rsidR="00D13C95" w:rsidRPr="00052161">
        <w:rPr>
          <w:rFonts w:cs="Times New Roman"/>
          <w:sz w:val="24"/>
          <w:szCs w:val="24"/>
          <w:vertAlign w:val="subscript"/>
        </w:rPr>
        <w:t>2</w:t>
      </w:r>
      <w:r w:rsidRPr="00E4428B">
        <w:rPr>
          <w:rFonts w:cs="Times New Roman"/>
          <w:sz w:val="24"/>
          <w:szCs w:val="24"/>
        </w:rPr>
        <w:t xml:space="preserve"> can reveal how fast the </w:t>
      </w:r>
      <w:r w:rsidR="00D13C95">
        <w:rPr>
          <w:rFonts w:cs="Times New Roman"/>
          <w:sz w:val="24"/>
          <w:szCs w:val="24"/>
        </w:rPr>
        <w:t>CO</w:t>
      </w:r>
      <w:r w:rsidR="00D13C95" w:rsidRPr="00052161">
        <w:rPr>
          <w:rFonts w:cs="Times New Roman"/>
          <w:sz w:val="24"/>
          <w:szCs w:val="24"/>
          <w:vertAlign w:val="subscript"/>
        </w:rPr>
        <w:t>2</w:t>
      </w:r>
      <w:r w:rsidRPr="00E4428B">
        <w:rPr>
          <w:rFonts w:cs="Times New Roman"/>
          <w:sz w:val="24"/>
          <w:szCs w:val="24"/>
        </w:rPr>
        <w:t xml:space="preserve"> will be breakthrough in the flooding process</w:t>
      </w:r>
      <w:r w:rsidR="00006AA8">
        <w:rPr>
          <w:rFonts w:cs="Times New Roman"/>
          <w:sz w:val="24"/>
          <w:szCs w:val="24"/>
        </w:rPr>
        <w:t xml:space="preserve"> </w:t>
      </w:r>
      <w:r>
        <w:rPr>
          <w:rFonts w:cs="Times New Roman"/>
          <w:sz w:val="24"/>
          <w:szCs w:val="24"/>
        </w:rPr>
        <w:t>and</w:t>
      </w:r>
      <w:r w:rsidRPr="00E4428B">
        <w:rPr>
          <w:rFonts w:cs="Times New Roman"/>
          <w:sz w:val="24"/>
          <w:szCs w:val="24"/>
        </w:rPr>
        <w:t xml:space="preserve"> it is directly related to the recovery </w:t>
      </w:r>
      <w:r w:rsidRPr="009C06E0">
        <w:rPr>
          <w:rFonts w:cs="Times New Roman"/>
          <w:color w:val="000000" w:themeColor="text1"/>
          <w:sz w:val="24"/>
          <w:szCs w:val="24"/>
        </w:rPr>
        <w:t xml:space="preserve">efficiency. In </w:t>
      </w:r>
      <w:r w:rsidR="009C06E0" w:rsidRPr="009C06E0">
        <w:rPr>
          <w:rFonts w:cs="Times New Roman"/>
          <w:color w:val="000000" w:themeColor="text1"/>
          <w:sz w:val="24"/>
          <w:szCs w:val="24"/>
        </w:rPr>
        <w:t>this chapter</w:t>
      </w:r>
      <w:r w:rsidRPr="009C06E0">
        <w:rPr>
          <w:rFonts w:cs="Times New Roman"/>
          <w:color w:val="000000" w:themeColor="text1"/>
          <w:sz w:val="24"/>
          <w:szCs w:val="24"/>
        </w:rPr>
        <w:t>,</w:t>
      </w:r>
      <w:r w:rsidR="00A328D7" w:rsidRPr="009C06E0">
        <w:rPr>
          <w:rFonts w:cs="Times New Roman"/>
          <w:color w:val="000000" w:themeColor="text1"/>
          <w:sz w:val="24"/>
          <w:szCs w:val="24"/>
        </w:rPr>
        <w:t xml:space="preserve"> </w:t>
      </w:r>
      <w:r w:rsidRPr="009C06E0">
        <w:rPr>
          <w:rFonts w:cs="Times New Roman"/>
          <w:color w:val="000000" w:themeColor="text1"/>
          <w:sz w:val="24"/>
          <w:szCs w:val="24"/>
        </w:rPr>
        <w:t>the</w:t>
      </w:r>
      <w:r w:rsidRPr="00B90FB3">
        <w:rPr>
          <w:rFonts w:cs="Times New Roman"/>
          <w:color w:val="000000" w:themeColor="text1"/>
          <w:sz w:val="24"/>
          <w:szCs w:val="24"/>
        </w:rPr>
        <w:t xml:space="preserve"> </w:t>
      </w:r>
      <w:r>
        <w:rPr>
          <w:rFonts w:cs="Times New Roman"/>
          <w:sz w:val="24"/>
          <w:szCs w:val="24"/>
        </w:rPr>
        <w:t xml:space="preserve">effects </w:t>
      </w:r>
      <w:r w:rsidR="00A328D7">
        <w:rPr>
          <w:rFonts w:cs="Times New Roman"/>
          <w:sz w:val="24"/>
          <w:szCs w:val="24"/>
        </w:rPr>
        <w:t>of</w:t>
      </w:r>
      <w:r>
        <w:rPr>
          <w:rFonts w:cs="Times New Roman"/>
          <w:sz w:val="24"/>
          <w:szCs w:val="24"/>
        </w:rPr>
        <w:t xml:space="preserve"> pressure and temperature on </w:t>
      </w:r>
      <w:r w:rsidR="007C5A7C">
        <w:rPr>
          <w:rFonts w:cs="Times New Roman"/>
          <w:sz w:val="24"/>
          <w:szCs w:val="24"/>
        </w:rPr>
        <w:t xml:space="preserve">the </w:t>
      </w:r>
      <w:r>
        <w:rPr>
          <w:rFonts w:cs="Times New Roman"/>
          <w:sz w:val="24"/>
          <w:szCs w:val="24"/>
        </w:rPr>
        <w:t xml:space="preserve">self-diffusion of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 xml:space="preserve"> </w:t>
      </w:r>
      <w:r w:rsidR="008F5F50">
        <w:rPr>
          <w:rFonts w:cs="Times New Roman"/>
          <w:sz w:val="24"/>
          <w:szCs w:val="24"/>
        </w:rPr>
        <w:t>were</w:t>
      </w:r>
      <w:r>
        <w:rPr>
          <w:rFonts w:cs="Times New Roman"/>
          <w:sz w:val="24"/>
          <w:szCs w:val="24"/>
        </w:rPr>
        <w:t xml:space="preserve"> investigated. </w:t>
      </w:r>
    </w:p>
    <w:p w14:paraId="26A5B68C" w14:textId="3D0899B0" w:rsidR="00E4428B" w:rsidRDefault="00E4428B" w:rsidP="008F5F50">
      <w:pPr>
        <w:spacing w:line="480" w:lineRule="auto"/>
        <w:ind w:firstLine="420"/>
        <w:rPr>
          <w:rFonts w:cs="Times New Roman"/>
          <w:sz w:val="24"/>
          <w:szCs w:val="24"/>
        </w:rPr>
      </w:pPr>
      <w:r>
        <w:rPr>
          <w:rFonts w:cs="Times New Roman"/>
          <w:sz w:val="24"/>
          <w:szCs w:val="24"/>
        </w:rPr>
        <w:lastRenderedPageBreak/>
        <w:t xml:space="preserve">Normally, the </w:t>
      </w:r>
      <w:r>
        <w:rPr>
          <w:rFonts w:cs="Times New Roman" w:hint="eastAsia"/>
          <w:sz w:val="24"/>
          <w:szCs w:val="24"/>
        </w:rPr>
        <w:t>coefficient</w:t>
      </w:r>
      <w:r>
        <w:rPr>
          <w:rFonts w:cs="Times New Roman"/>
          <w:sz w:val="24"/>
          <w:szCs w:val="24"/>
        </w:rPr>
        <w:t xml:space="preserve"> </w:t>
      </w:r>
      <w:r>
        <w:rPr>
          <w:rFonts w:cs="Times New Roman" w:hint="eastAsia"/>
          <w:sz w:val="24"/>
          <w:szCs w:val="24"/>
        </w:rPr>
        <w:t>o</w:t>
      </w:r>
      <w:r>
        <w:rPr>
          <w:rFonts w:cs="Times New Roman"/>
          <w:sz w:val="24"/>
          <w:szCs w:val="24"/>
        </w:rPr>
        <w:t>f diffusion</w:t>
      </w:r>
      <w:r w:rsidR="009C06E0">
        <w:rPr>
          <w:rFonts w:cs="Times New Roman"/>
          <w:sz w:val="24"/>
          <w:szCs w:val="24"/>
        </w:rPr>
        <w:t xml:space="preserve"> (symbol </w:t>
      </w:r>
      <w:r w:rsidR="009C06E0" w:rsidRPr="009C06E0">
        <w:rPr>
          <w:rFonts w:cs="Times New Roman"/>
          <w:i/>
          <w:sz w:val="24"/>
          <w:szCs w:val="24"/>
        </w:rPr>
        <w:t>D</w:t>
      </w:r>
      <w:r w:rsidR="009C06E0">
        <w:rPr>
          <w:rFonts w:cs="Times New Roman"/>
          <w:sz w:val="24"/>
          <w:szCs w:val="24"/>
        </w:rPr>
        <w:t>)</w:t>
      </w:r>
      <w:r>
        <w:rPr>
          <w:rFonts w:cs="Times New Roman"/>
          <w:sz w:val="24"/>
          <w:szCs w:val="24"/>
        </w:rPr>
        <w:t xml:space="preserve"> </w:t>
      </w:r>
      <w:r w:rsidR="00B8372A">
        <w:rPr>
          <w:rFonts w:cs="Times New Roman"/>
          <w:sz w:val="24"/>
          <w:szCs w:val="24"/>
        </w:rPr>
        <w:t>represents</w:t>
      </w:r>
      <w:r>
        <w:rPr>
          <w:rFonts w:cs="Times New Roman"/>
          <w:sz w:val="24"/>
          <w:szCs w:val="24"/>
        </w:rPr>
        <w:t xml:space="preserve"> the physical quantity of </w:t>
      </w:r>
      <w:r w:rsidR="00B8372A">
        <w:rPr>
          <w:rFonts w:cs="Times New Roman"/>
          <w:sz w:val="24"/>
          <w:szCs w:val="24"/>
        </w:rPr>
        <w:t>diffusion.</w:t>
      </w:r>
      <w:r w:rsidR="00C51C6B">
        <w:rPr>
          <w:rFonts w:cs="Times New Roman"/>
          <w:sz w:val="24"/>
          <w:szCs w:val="24"/>
        </w:rPr>
        <w:t xml:space="preserve"> </w:t>
      </w:r>
      <w:r w:rsidR="00C51C6B">
        <w:rPr>
          <w:rFonts w:cs="Times New Roman" w:hint="eastAsia"/>
          <w:sz w:val="24"/>
          <w:szCs w:val="24"/>
        </w:rPr>
        <w:t>In</w:t>
      </w:r>
      <w:r w:rsidR="00C51C6B">
        <w:rPr>
          <w:rFonts w:cs="Times New Roman"/>
          <w:sz w:val="24"/>
          <w:szCs w:val="24"/>
        </w:rPr>
        <w:t xml:space="preserve"> MD simulation, the LAMMPS tool provide</w:t>
      </w:r>
      <w:r w:rsidR="00D539AC">
        <w:rPr>
          <w:rFonts w:cs="Times New Roman"/>
          <w:sz w:val="24"/>
          <w:szCs w:val="24"/>
        </w:rPr>
        <w:t>s</w:t>
      </w:r>
      <w:r w:rsidR="00C51C6B">
        <w:rPr>
          <w:rFonts w:cs="Times New Roman"/>
          <w:sz w:val="24"/>
          <w:szCs w:val="24"/>
        </w:rPr>
        <w:t xml:space="preserve"> us a</w:t>
      </w:r>
      <w:r w:rsidR="00D539AC">
        <w:rPr>
          <w:rFonts w:cs="Times New Roman"/>
          <w:sz w:val="24"/>
          <w:szCs w:val="24"/>
        </w:rPr>
        <w:t xml:space="preserve"> common method to calculate</w:t>
      </w:r>
      <w:r w:rsidR="00B8372A">
        <w:rPr>
          <w:rFonts w:cs="Times New Roman"/>
          <w:sz w:val="24"/>
          <w:szCs w:val="24"/>
        </w:rPr>
        <w:t xml:space="preserve"> </w:t>
      </w:r>
      <w:r w:rsidR="007C5A7C">
        <w:rPr>
          <w:rFonts w:cs="Times New Roman"/>
          <w:sz w:val="24"/>
          <w:szCs w:val="24"/>
        </w:rPr>
        <w:t xml:space="preserve">the </w:t>
      </w:r>
      <w:r w:rsidR="00B8372A">
        <w:rPr>
          <w:rFonts w:cs="Times New Roman"/>
          <w:sz w:val="24"/>
          <w:szCs w:val="24"/>
        </w:rPr>
        <w:t>self-diffusion coefficient</w:t>
      </w:r>
      <w:r w:rsidR="00D539AC">
        <w:rPr>
          <w:rFonts w:cs="Times New Roman"/>
          <w:sz w:val="24"/>
          <w:szCs w:val="24"/>
        </w:rPr>
        <w:t xml:space="preserve">, which is called </w:t>
      </w:r>
      <w:r w:rsidR="007C5A7C">
        <w:rPr>
          <w:rFonts w:cs="Times New Roman"/>
          <w:sz w:val="24"/>
          <w:szCs w:val="24"/>
        </w:rPr>
        <w:t xml:space="preserve">the </w:t>
      </w:r>
      <w:r w:rsidR="00B8372A">
        <w:rPr>
          <w:rFonts w:cs="Times New Roman"/>
          <w:sz w:val="24"/>
          <w:szCs w:val="24"/>
        </w:rPr>
        <w:t>Mean Square Displacement</w:t>
      </w:r>
      <w:r w:rsidR="007C5A7C">
        <w:rPr>
          <w:rFonts w:cs="Times New Roman"/>
          <w:sz w:val="24"/>
          <w:szCs w:val="24"/>
        </w:rPr>
        <w:t xml:space="preserve"> (MSD)</w:t>
      </w:r>
      <w:r w:rsidR="00D539AC">
        <w:rPr>
          <w:rFonts w:cs="Times New Roman"/>
          <w:sz w:val="24"/>
          <w:szCs w:val="24"/>
        </w:rPr>
        <w:t xml:space="preserve"> method.</w:t>
      </w:r>
    </w:p>
    <w:p w14:paraId="7F184193" w14:textId="2F109008" w:rsidR="00B86C81" w:rsidRDefault="009C06E0" w:rsidP="00B86C81">
      <w:pPr>
        <w:spacing w:line="480" w:lineRule="auto"/>
        <w:jc w:val="left"/>
        <w:rPr>
          <w:rFonts w:cs="Times New Roman"/>
          <w:sz w:val="24"/>
          <w:szCs w:val="24"/>
        </w:rPr>
      </w:pPr>
      <w:r w:rsidRPr="00B90FB3">
        <w:rPr>
          <w:rFonts w:cs="Times New Roman"/>
          <w:color w:val="000000" w:themeColor="text1"/>
          <w:sz w:val="24"/>
          <w:szCs w:val="24"/>
        </w:rPr>
        <w:t xml:space="preserve">For 1D </w:t>
      </w:r>
      <w:r w:rsidRPr="009C06E0">
        <w:rPr>
          <w:rFonts w:cs="Times New Roman"/>
          <w:color w:val="000000" w:themeColor="text1"/>
          <w:sz w:val="24"/>
          <w:szCs w:val="24"/>
        </w:rPr>
        <w:t>system</w:t>
      </w:r>
      <w:r>
        <w:rPr>
          <w:rFonts w:cs="Times New Roman"/>
          <w:color w:val="000000" w:themeColor="text1"/>
          <w:sz w:val="24"/>
          <w:szCs w:val="24"/>
        </w:rPr>
        <w:t>, t</w:t>
      </w:r>
      <w:r w:rsidR="00D539AC">
        <w:rPr>
          <w:rFonts w:cs="Times New Roman"/>
          <w:sz w:val="24"/>
          <w:szCs w:val="24"/>
        </w:rPr>
        <w:t xml:space="preserve">he </w:t>
      </w:r>
      <w:r w:rsidR="00F644A9">
        <w:rPr>
          <w:rFonts w:cs="Times New Roman"/>
          <w:sz w:val="24"/>
          <w:szCs w:val="24"/>
        </w:rPr>
        <w:t xml:space="preserve">average </w:t>
      </w:r>
      <w:r w:rsidR="00D539AC">
        <w:rPr>
          <w:rFonts w:cs="Times New Roman"/>
          <w:sz w:val="24"/>
          <w:szCs w:val="24"/>
        </w:rPr>
        <w:t>MSD</w:t>
      </w:r>
      <w:r w:rsidR="00F644A9">
        <w:rPr>
          <w:rFonts w:cs="Times New Roman"/>
          <w:sz w:val="24"/>
          <w:szCs w:val="24"/>
        </w:rPr>
        <w:t xml:space="preserve"> value of </w:t>
      </w:r>
      <w:r w:rsidR="007310D6">
        <w:rPr>
          <w:rFonts w:cs="Times New Roman"/>
          <w:sz w:val="24"/>
          <w:szCs w:val="24"/>
        </w:rPr>
        <w:t xml:space="preserve">all molecules in </w:t>
      </w:r>
      <w:r w:rsidR="00F644A9">
        <w:rPr>
          <w:rFonts w:cs="Times New Roman"/>
          <w:sz w:val="24"/>
          <w:szCs w:val="24"/>
        </w:rPr>
        <w:t>a group</w:t>
      </w:r>
      <w:r w:rsidR="007310D6">
        <w:rPr>
          <w:rFonts w:cs="Times New Roman"/>
          <w:sz w:val="24"/>
          <w:szCs w:val="24"/>
        </w:rPr>
        <w:t xml:space="preserve"> </w:t>
      </w:r>
      <w:r w:rsidR="00E5267C">
        <w:rPr>
          <w:rFonts w:cs="Times New Roman"/>
          <w:sz w:val="24"/>
          <w:szCs w:val="24"/>
        </w:rPr>
        <w:t>at time t</w:t>
      </w:r>
      <w:r w:rsidR="00F644A9">
        <w:rPr>
          <w:rFonts w:cs="Times New Roman"/>
          <w:sz w:val="24"/>
          <w:szCs w:val="24"/>
        </w:rPr>
        <w:t xml:space="preserve"> can be expressed as:</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1155"/>
      </w:tblGrid>
      <w:tr w:rsidR="00B86C81" w14:paraId="780E9E0A" w14:textId="77777777" w:rsidTr="00B86C81">
        <w:tc>
          <w:tcPr>
            <w:tcW w:w="7285" w:type="dxa"/>
          </w:tcPr>
          <w:p w14:paraId="3640187D" w14:textId="0144D0C2" w:rsidR="00B86C81" w:rsidRPr="00B86C81" w:rsidRDefault="00B86C81" w:rsidP="00B86C81">
            <w:pPr>
              <w:spacing w:line="480" w:lineRule="auto"/>
              <w:ind w:firstLine="420"/>
              <w:jc w:val="center"/>
              <w:rPr>
                <w:rFonts w:cs="Times New Roman"/>
                <w:sz w:val="24"/>
                <w:szCs w:val="24"/>
              </w:rPr>
            </w:pPr>
            <m:oMathPara>
              <m:oMathParaPr>
                <m:jc m:val="left"/>
              </m:oMathParaPr>
              <m:oMath>
                <m:r>
                  <m:rPr>
                    <m:sty m:val="p"/>
                  </m:rPr>
                  <w:rPr>
                    <w:rFonts w:ascii="Cambria Math" w:hAnsi="Cambria Math" w:cs="Times New Roman"/>
                    <w:sz w:val="24"/>
                    <w:szCs w:val="24"/>
                  </w:rPr>
                  <m:t>MSD=&lt;</m:t>
                </m:r>
                <m:sSup>
                  <m:sSupPr>
                    <m:ctrlPr>
                      <w:rPr>
                        <w:rFonts w:ascii="Cambria Math" w:hAnsi="Cambria Math" w:cs="Times New Roman"/>
                        <w:sz w:val="24"/>
                        <w:szCs w:val="24"/>
                      </w:rPr>
                    </m:ctrlPr>
                  </m:sSupPr>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x</m:t>
                        </m:r>
                        <m:d>
                          <m:dPr>
                            <m:ctrlPr>
                              <w:rPr>
                                <w:rFonts w:ascii="Cambria Math" w:hAnsi="Cambria Math" w:cs="Times New Roman"/>
                                <w:sz w:val="24"/>
                                <w:szCs w:val="24"/>
                              </w:rPr>
                            </m:ctrlPr>
                          </m:dPr>
                          <m:e>
                            <m:r>
                              <m:rPr>
                                <m:sty m:val="p"/>
                              </m:rPr>
                              <w:rPr>
                                <w:rFonts w:ascii="Cambria Math" w:hAnsi="Cambria Math" w:cs="Times New Roman"/>
                                <w:sz w:val="24"/>
                                <w:szCs w:val="24"/>
                              </w:rPr>
                              <m:t>t</m:t>
                            </m:r>
                          </m:e>
                        </m:d>
                        <m:r>
                          <m:rPr>
                            <m:sty m:val="p"/>
                          </m:rPr>
                          <w:rPr>
                            <w:rFonts w:ascii="Cambria Math" w:hAnsi="Cambria Math" w:cs="Times New Roman"/>
                            <w:sz w:val="24"/>
                            <w:szCs w:val="24"/>
                          </w:rPr>
                          <m:t>-x</m:t>
                        </m:r>
                        <m:d>
                          <m:dPr>
                            <m:ctrlPr>
                              <w:rPr>
                                <w:rFonts w:ascii="Cambria Math" w:hAnsi="Cambria Math" w:cs="Times New Roman"/>
                                <w:sz w:val="24"/>
                                <w:szCs w:val="24"/>
                              </w:rPr>
                            </m:ctrlPr>
                          </m:dPr>
                          <m:e>
                            <m:r>
                              <m:rPr>
                                <m:sty m:val="p"/>
                              </m:rPr>
                              <w:rPr>
                                <w:rFonts w:ascii="Cambria Math" w:hAnsi="Cambria Math" w:cs="Times New Roman"/>
                                <w:sz w:val="24"/>
                                <w:szCs w:val="24"/>
                              </w:rPr>
                              <m:t>0</m:t>
                            </m:r>
                          </m:e>
                        </m:d>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&gt;</m:t>
                </m:r>
              </m:oMath>
            </m:oMathPara>
          </w:p>
        </w:tc>
        <w:tc>
          <w:tcPr>
            <w:tcW w:w="1155" w:type="dxa"/>
          </w:tcPr>
          <w:p w14:paraId="53F84F7F" w14:textId="5D6E3E3B" w:rsidR="00B86C81" w:rsidRDefault="00774E61" w:rsidP="00B86C81">
            <w:pPr>
              <w:spacing w:line="480" w:lineRule="auto"/>
              <w:jc w:val="right"/>
              <w:rPr>
                <w:rFonts w:cs="Times New Roman"/>
                <w:sz w:val="24"/>
                <w:szCs w:val="24"/>
              </w:rPr>
            </w:pPr>
            <w:r>
              <w:rPr>
                <w:rFonts w:cs="Times New Roman"/>
                <w:sz w:val="24"/>
                <w:szCs w:val="24"/>
              </w:rPr>
              <w:t>(</w:t>
            </w:r>
            <w:r w:rsidR="00352F74">
              <w:rPr>
                <w:rFonts w:cs="Times New Roman"/>
                <w:sz w:val="24"/>
                <w:szCs w:val="24"/>
              </w:rPr>
              <w:t>5</w:t>
            </w:r>
            <w:r w:rsidR="00363AD1">
              <w:rPr>
                <w:rFonts w:cs="Times New Roman"/>
                <w:sz w:val="24"/>
                <w:szCs w:val="24"/>
              </w:rPr>
              <w:t>.4.</w:t>
            </w:r>
            <w:r w:rsidR="00B86C81">
              <w:rPr>
                <w:rFonts w:cs="Times New Roman"/>
                <w:sz w:val="24"/>
                <w:szCs w:val="24"/>
              </w:rPr>
              <w:t>1</w:t>
            </w:r>
            <w:r>
              <w:rPr>
                <w:rFonts w:cs="Times New Roman"/>
                <w:sz w:val="24"/>
                <w:szCs w:val="24"/>
              </w:rPr>
              <w:t>)</w:t>
            </w:r>
          </w:p>
        </w:tc>
      </w:tr>
    </w:tbl>
    <w:p w14:paraId="43248FAC" w14:textId="5BF9ED20" w:rsidR="00293A0E" w:rsidRDefault="00B73BB7" w:rsidP="00B86C81">
      <w:pPr>
        <w:spacing w:line="480" w:lineRule="auto"/>
        <w:rPr>
          <w:rFonts w:cs="Times New Roman"/>
          <w:sz w:val="24"/>
          <w:szCs w:val="24"/>
        </w:rPr>
      </w:pPr>
      <w:r w:rsidRPr="00B90FB3">
        <w:rPr>
          <w:rFonts w:cs="Times New Roman"/>
          <w:color w:val="000000" w:themeColor="text1"/>
          <w:sz w:val="24"/>
          <w:szCs w:val="24"/>
        </w:rPr>
        <w:t xml:space="preserve">x(t) means the </w:t>
      </w:r>
      <w:r>
        <w:rPr>
          <w:rFonts w:cs="Times New Roman"/>
          <w:sz w:val="24"/>
          <w:szCs w:val="24"/>
        </w:rPr>
        <w:t>location of any molecule at time t</w:t>
      </w:r>
      <w:r w:rsidR="00774E61">
        <w:rPr>
          <w:rFonts w:cs="Times New Roman"/>
          <w:sz w:val="24"/>
          <w:szCs w:val="24"/>
        </w:rPr>
        <w:t xml:space="preserve"> </w:t>
      </w:r>
      <w:r>
        <w:rPr>
          <w:rFonts w:cs="Times New Roman"/>
          <w:sz w:val="24"/>
          <w:szCs w:val="24"/>
        </w:rPr>
        <w:t xml:space="preserve">and &lt; &gt; means the average </w:t>
      </w:r>
      <w:r w:rsidR="00E5267C">
        <w:rPr>
          <w:rFonts w:cs="Times New Roman"/>
          <w:sz w:val="24"/>
          <w:szCs w:val="24"/>
        </w:rPr>
        <w:t>calculation</w:t>
      </w:r>
      <w:r>
        <w:rPr>
          <w:rFonts w:cs="Times New Roman"/>
          <w:sz w:val="24"/>
          <w:szCs w:val="24"/>
        </w:rPr>
        <w:t xml:space="preserve"> </w:t>
      </w:r>
      <w:r w:rsidR="00774E61">
        <w:rPr>
          <w:rFonts w:cs="Times New Roman"/>
          <w:sz w:val="24"/>
          <w:szCs w:val="24"/>
        </w:rPr>
        <w:t>of</w:t>
      </w:r>
      <w:r>
        <w:rPr>
          <w:rFonts w:cs="Times New Roman"/>
          <w:sz w:val="24"/>
          <w:szCs w:val="24"/>
        </w:rPr>
        <w:t xml:space="preserve"> all molecules</w:t>
      </w:r>
      <w:r w:rsidR="00E5267C">
        <w:rPr>
          <w:rFonts w:cs="Times New Roman"/>
          <w:sz w:val="24"/>
          <w:szCs w:val="24"/>
        </w:rPr>
        <w:t xml:space="preserve"> in a group</w:t>
      </w:r>
      <w:r>
        <w:rPr>
          <w:rFonts w:cs="Times New Roman"/>
          <w:sz w:val="24"/>
          <w:szCs w:val="24"/>
        </w:rPr>
        <w:t>.</w:t>
      </w:r>
      <w:r w:rsidR="00577E60">
        <w:rPr>
          <w:rFonts w:cs="Times New Roman"/>
          <w:sz w:val="24"/>
          <w:szCs w:val="24"/>
        </w:rPr>
        <w:t xml:space="preserve"> Through the combination of MSD concept </w:t>
      </w:r>
      <w:r w:rsidR="00577E60" w:rsidRPr="009C06E0">
        <w:rPr>
          <w:rFonts w:cs="Times New Roman"/>
          <w:sz w:val="24"/>
          <w:szCs w:val="24"/>
        </w:rPr>
        <w:t xml:space="preserve">and </w:t>
      </w:r>
      <w:r w:rsidR="00577E60" w:rsidRPr="009C06E0">
        <w:rPr>
          <w:rFonts w:cs="Times New Roman" w:hint="eastAsia"/>
          <w:sz w:val="24"/>
          <w:szCs w:val="24"/>
        </w:rPr>
        <w:t>Einstein</w:t>
      </w:r>
      <w:r w:rsidR="00577E60" w:rsidRPr="009C06E0">
        <w:rPr>
          <w:rFonts w:cs="Times New Roman"/>
          <w:sz w:val="24"/>
          <w:szCs w:val="24"/>
        </w:rPr>
        <w:t xml:space="preserve"> </w:t>
      </w:r>
      <w:r w:rsidR="00D66454" w:rsidRPr="009C06E0">
        <w:rPr>
          <w:rFonts w:cs="Times New Roman" w:hint="eastAsia"/>
          <w:sz w:val="24"/>
          <w:szCs w:val="24"/>
        </w:rPr>
        <w:t>Equation</w:t>
      </w:r>
      <w:r w:rsidR="00577E60" w:rsidRPr="009C06E0">
        <w:rPr>
          <w:rFonts w:cs="Times New Roman"/>
          <w:sz w:val="24"/>
          <w:szCs w:val="24"/>
        </w:rPr>
        <w:t>, t</w:t>
      </w:r>
      <w:r w:rsidR="00E5267C" w:rsidRPr="009C06E0">
        <w:rPr>
          <w:rFonts w:cs="Times New Roman"/>
          <w:sz w:val="24"/>
          <w:szCs w:val="24"/>
        </w:rPr>
        <w:t xml:space="preserve">he self-diffusion coefficient </w:t>
      </w:r>
      <w:r w:rsidR="00774E61" w:rsidRPr="009C06E0">
        <w:rPr>
          <w:rFonts w:cs="Times New Roman"/>
          <w:sz w:val="24"/>
          <w:szCs w:val="24"/>
        </w:rPr>
        <w:t>of</w:t>
      </w:r>
      <w:r w:rsidR="00E5267C" w:rsidRPr="009C06E0">
        <w:rPr>
          <w:rFonts w:cs="Times New Roman"/>
          <w:sz w:val="24"/>
          <w:szCs w:val="24"/>
        </w:rPr>
        <w:t xml:space="preserve"> </w:t>
      </w:r>
      <w:r w:rsidR="008847A6" w:rsidRPr="009C06E0">
        <w:rPr>
          <w:rFonts w:cs="Times New Roman"/>
          <w:sz w:val="24"/>
          <w:szCs w:val="24"/>
        </w:rPr>
        <w:t xml:space="preserve">a </w:t>
      </w:r>
      <w:r w:rsidR="00E5267C" w:rsidRPr="009C06E0">
        <w:rPr>
          <w:rFonts w:cs="Times New Roman" w:hint="eastAsia"/>
          <w:sz w:val="24"/>
          <w:szCs w:val="24"/>
        </w:rPr>
        <w:t>3D</w:t>
      </w:r>
      <w:r w:rsidR="00E5267C" w:rsidRPr="009C06E0">
        <w:rPr>
          <w:rFonts w:cs="Times New Roman"/>
          <w:sz w:val="24"/>
          <w:szCs w:val="24"/>
        </w:rPr>
        <w:t xml:space="preserve"> system can be </w:t>
      </w:r>
      <w:r w:rsidR="00577E60" w:rsidRPr="009C06E0">
        <w:rPr>
          <w:rFonts w:cs="Times New Roman"/>
          <w:sz w:val="24"/>
          <w:szCs w:val="24"/>
        </w:rPr>
        <w:t>derived as:</w:t>
      </w:r>
      <w:r w:rsidR="00577E60">
        <w:rPr>
          <w:rFonts w:cs="Times New Roman"/>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4"/>
        <w:gridCol w:w="856"/>
      </w:tblGrid>
      <w:tr w:rsidR="00B86C81" w14:paraId="626DC376" w14:textId="77777777" w:rsidTr="00B86C81">
        <w:tc>
          <w:tcPr>
            <w:tcW w:w="8005" w:type="dxa"/>
          </w:tcPr>
          <w:p w14:paraId="67146EDC" w14:textId="33FA1504" w:rsidR="00B86C81" w:rsidRPr="00B86C81" w:rsidRDefault="00F71FCA" w:rsidP="00B86C81">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self</m:t>
                    </m:r>
                  </m:sub>
                </m:sSub>
                <m:r>
                  <w:rPr>
                    <w:rFonts w:ascii="Cambria Math" w:hAnsi="Cambria Math" w:cs="Times New Roman"/>
                    <w:sz w:val="24"/>
                    <w:szCs w:val="24"/>
                  </w:rPr>
                  <m:t>=</m:t>
                </m:r>
                <m:func>
                  <m:funcPr>
                    <m:ctrlPr>
                      <w:rPr>
                        <w:rFonts w:ascii="Cambria Math" w:hAnsi="Cambria Math" w:cs="Times New Roman"/>
                        <w:i/>
                        <w:sz w:val="24"/>
                        <w:szCs w:val="24"/>
                      </w:rPr>
                    </m:ctrlPr>
                  </m:funcPr>
                  <m:fName>
                    <m:limLow>
                      <m:limLowPr>
                        <m:ctrlPr>
                          <w:rPr>
                            <w:rFonts w:ascii="Cambria Math" w:hAnsi="Cambria Math" w:cs="Times New Roman"/>
                            <w:i/>
                            <w:sz w:val="24"/>
                            <w:szCs w:val="24"/>
                          </w:rPr>
                        </m:ctrlPr>
                      </m:limLowPr>
                      <m:e>
                        <m:r>
                          <m:rPr>
                            <m:sty m:val="p"/>
                          </m:rPr>
                          <w:rPr>
                            <w:rFonts w:ascii="Cambria Math" w:hAnsi="Cambria Math" w:cs="Times New Roman"/>
                            <w:sz w:val="24"/>
                            <w:szCs w:val="24"/>
                          </w:rPr>
                          <m:t>lim⁡</m:t>
                        </m:r>
                      </m:e>
                      <m:lim>
                        <m:r>
                          <w:rPr>
                            <w:rFonts w:ascii="Cambria Math" w:hAnsi="Cambria Math" w:cs="Times New Roman"/>
                            <w:sz w:val="24"/>
                            <w:szCs w:val="24"/>
                          </w:rPr>
                          <m:t>t→∞</m:t>
                        </m:r>
                      </m:lim>
                    </m:limLow>
                  </m:fName>
                  <m:e>
                    <m:f>
                      <m:fPr>
                        <m:ctrlPr>
                          <w:rPr>
                            <w:rFonts w:ascii="Cambria Math" w:hAnsi="Cambria Math" w:cs="Times New Roman"/>
                            <w:i/>
                            <w:sz w:val="24"/>
                            <w:szCs w:val="24"/>
                          </w:rPr>
                        </m:ctrlPr>
                      </m:fPr>
                      <m:num>
                        <m:r>
                          <w:rPr>
                            <w:rFonts w:ascii="Cambria Math" w:hAnsi="Cambria Math" w:cs="Times New Roman" w:hint="eastAsia"/>
                            <w:sz w:val="24"/>
                            <w:szCs w:val="24"/>
                          </w:rPr>
                          <m:t>1</m:t>
                        </m:r>
                      </m:num>
                      <m:den>
                        <m:r>
                          <w:rPr>
                            <w:rFonts w:ascii="Cambria Math" w:hAnsi="Cambria Math" w:cs="Times New Roman" w:hint="eastAsia"/>
                            <w:sz w:val="24"/>
                            <w:szCs w:val="24"/>
                          </w:rPr>
                          <m:t>6t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m:t>
                        </m:r>
                      </m:sub>
                      <m:sup>
                        <m:r>
                          <w:rPr>
                            <w:rFonts w:ascii="Cambria Math" w:hAnsi="Cambria Math" w:cs="Times New Roman"/>
                            <w:sz w:val="24"/>
                            <w:szCs w:val="24"/>
                          </w:rPr>
                          <m:t>i=1</m:t>
                        </m:r>
                      </m:sup>
                      <m:e>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X</m:t>
                                    </m:r>
                                    <m:d>
                                      <m:dPr>
                                        <m:ctrlPr>
                                          <w:rPr>
                                            <w:rFonts w:ascii="Cambria Math" w:hAnsi="Cambria Math" w:cs="Times New Roman"/>
                                            <w:sz w:val="24"/>
                                            <w:szCs w:val="24"/>
                                          </w:rPr>
                                        </m:ctrlPr>
                                      </m:dPr>
                                      <m:e>
                                        <m:r>
                                          <m:rPr>
                                            <m:sty m:val="p"/>
                                          </m:rPr>
                                          <w:rPr>
                                            <w:rFonts w:ascii="Cambria Math" w:hAnsi="Cambria Math" w:cs="Times New Roman"/>
                                            <w:sz w:val="24"/>
                                            <w:szCs w:val="24"/>
                                          </w:rPr>
                                          <m:t>t</m:t>
                                        </m:r>
                                      </m:e>
                                    </m:d>
                                    <m:r>
                                      <m:rPr>
                                        <m:sty m:val="p"/>
                                      </m:rPr>
                                      <w:rPr>
                                        <w:rFonts w:ascii="Cambria Math" w:hAnsi="Cambria Math" w:cs="Times New Roman"/>
                                        <w:sz w:val="24"/>
                                        <w:szCs w:val="24"/>
                                      </w:rPr>
                                      <m:t>-X</m:t>
                                    </m:r>
                                    <m:d>
                                      <m:dPr>
                                        <m:ctrlPr>
                                          <w:rPr>
                                            <w:rFonts w:ascii="Cambria Math" w:hAnsi="Cambria Math" w:cs="Times New Roman"/>
                                            <w:sz w:val="24"/>
                                            <w:szCs w:val="24"/>
                                          </w:rPr>
                                        </m:ctrlPr>
                                      </m:dPr>
                                      <m:e>
                                        <m:r>
                                          <m:rPr>
                                            <m:sty m:val="p"/>
                                          </m:rPr>
                                          <w:rPr>
                                            <w:rFonts w:ascii="Cambria Math" w:hAnsi="Cambria Math" w:cs="Times New Roman"/>
                                            <w:sz w:val="24"/>
                                            <w:szCs w:val="24"/>
                                          </w:rPr>
                                          <m:t>0</m:t>
                                        </m:r>
                                      </m:e>
                                    </m:d>
                                  </m:e>
                                </m:d>
                              </m:e>
                              <m:sub>
                                <m:r>
                                  <w:rPr>
                                    <w:rFonts w:ascii="Cambria Math" w:hAnsi="Cambria Math" w:cs="Times New Roman"/>
                                    <w:sz w:val="24"/>
                                    <w:szCs w:val="24"/>
                                  </w:rPr>
                                  <m:t>i</m:t>
                                </m:r>
                              </m:sub>
                            </m:sSub>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Y(t)-Y</m:t>
                                    </m:r>
                                    <m:d>
                                      <m:dPr>
                                        <m:ctrlPr>
                                          <w:rPr>
                                            <w:rFonts w:ascii="Cambria Math" w:hAnsi="Cambria Math" w:cs="Times New Roman"/>
                                            <w:sz w:val="24"/>
                                            <w:szCs w:val="24"/>
                                          </w:rPr>
                                        </m:ctrlPr>
                                      </m:dPr>
                                      <m:e>
                                        <m:r>
                                          <m:rPr>
                                            <m:sty m:val="p"/>
                                          </m:rPr>
                                          <w:rPr>
                                            <w:rFonts w:ascii="Cambria Math" w:hAnsi="Cambria Math" w:cs="Times New Roman"/>
                                            <w:sz w:val="24"/>
                                            <w:szCs w:val="24"/>
                                          </w:rPr>
                                          <m:t>0</m:t>
                                        </m:r>
                                      </m:e>
                                    </m:d>
                                  </m:e>
                                </m:d>
                              </m:e>
                              <m:sub>
                                <m:r>
                                  <w:rPr>
                                    <w:rFonts w:ascii="Cambria Math" w:hAnsi="Cambria Math" w:cs="Times New Roman"/>
                                    <w:sz w:val="24"/>
                                    <w:szCs w:val="24"/>
                                  </w:rPr>
                                  <m:t>i</m:t>
                                </m:r>
                              </m:sub>
                            </m:sSub>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Z</m:t>
                                    </m:r>
                                    <m:d>
                                      <m:dPr>
                                        <m:ctrlPr>
                                          <w:rPr>
                                            <w:rFonts w:ascii="Cambria Math" w:hAnsi="Cambria Math" w:cs="Times New Roman"/>
                                            <w:sz w:val="24"/>
                                            <w:szCs w:val="24"/>
                                          </w:rPr>
                                        </m:ctrlPr>
                                      </m:dPr>
                                      <m:e>
                                        <m:r>
                                          <m:rPr>
                                            <m:sty m:val="p"/>
                                          </m:rPr>
                                          <w:rPr>
                                            <w:rFonts w:ascii="Cambria Math" w:hAnsi="Cambria Math" w:cs="Times New Roman"/>
                                            <w:sz w:val="24"/>
                                            <w:szCs w:val="24"/>
                                          </w:rPr>
                                          <m:t>t</m:t>
                                        </m:r>
                                      </m:e>
                                    </m:d>
                                    <m:r>
                                      <m:rPr>
                                        <m:sty m:val="p"/>
                                      </m:rPr>
                                      <w:rPr>
                                        <w:rFonts w:ascii="Cambria Math" w:hAnsi="Cambria Math" w:cs="Times New Roman"/>
                                        <w:sz w:val="24"/>
                                        <w:szCs w:val="24"/>
                                      </w:rPr>
                                      <m:t>-Z</m:t>
                                    </m:r>
                                    <m:d>
                                      <m:dPr>
                                        <m:ctrlPr>
                                          <w:rPr>
                                            <w:rFonts w:ascii="Cambria Math" w:hAnsi="Cambria Math" w:cs="Times New Roman"/>
                                            <w:sz w:val="24"/>
                                            <w:szCs w:val="24"/>
                                          </w:rPr>
                                        </m:ctrlPr>
                                      </m:dPr>
                                      <m:e>
                                        <m:r>
                                          <m:rPr>
                                            <m:sty m:val="p"/>
                                          </m:rPr>
                                          <w:rPr>
                                            <w:rFonts w:ascii="Cambria Math" w:hAnsi="Cambria Math" w:cs="Times New Roman"/>
                                            <w:sz w:val="24"/>
                                            <w:szCs w:val="24"/>
                                          </w:rPr>
                                          <m:t>0</m:t>
                                        </m:r>
                                      </m:e>
                                    </m:d>
                                  </m:e>
                                </m:d>
                              </m:e>
                              <m:sub>
                                <m:r>
                                  <w:rPr>
                                    <w:rFonts w:ascii="Cambria Math" w:hAnsi="Cambria Math" w:cs="Times New Roman"/>
                                    <w:sz w:val="24"/>
                                    <w:szCs w:val="24"/>
                                  </w:rPr>
                                  <m:t>i</m:t>
                                </m:r>
                              </m:sub>
                            </m:sSub>
                          </m:e>
                          <m:sup>
                            <m:r>
                              <w:rPr>
                                <w:rFonts w:ascii="Cambria Math" w:hAnsi="Cambria Math" w:cs="Times New Roman"/>
                                <w:sz w:val="24"/>
                                <w:szCs w:val="24"/>
                              </w:rPr>
                              <m:t>2</m:t>
                            </m:r>
                          </m:sup>
                        </m:sSup>
                      </m:e>
                    </m:nary>
                    <m:r>
                      <w:rPr>
                        <w:rFonts w:ascii="Cambria Math" w:hAnsi="Cambria Math" w:cs="Times New Roman"/>
                        <w:sz w:val="24"/>
                        <w:szCs w:val="24"/>
                      </w:rPr>
                      <m:t>]</m:t>
                    </m:r>
                  </m:e>
                </m:func>
              </m:oMath>
            </m:oMathPara>
          </w:p>
        </w:tc>
        <w:tc>
          <w:tcPr>
            <w:tcW w:w="435" w:type="dxa"/>
          </w:tcPr>
          <w:p w14:paraId="15EDE4C3" w14:textId="16257C0C" w:rsidR="00B86C81" w:rsidRDefault="00352F74" w:rsidP="00B86C81">
            <w:pPr>
              <w:spacing w:line="480" w:lineRule="auto"/>
              <w:jc w:val="right"/>
              <w:rPr>
                <w:rFonts w:cs="Times New Roman"/>
                <w:sz w:val="24"/>
                <w:szCs w:val="24"/>
              </w:rPr>
            </w:pPr>
            <w:r>
              <w:rPr>
                <w:rFonts w:cs="Times New Roman"/>
                <w:sz w:val="24"/>
                <w:szCs w:val="24"/>
              </w:rPr>
              <w:t>(5</w:t>
            </w:r>
            <w:r w:rsidR="00774E61">
              <w:rPr>
                <w:rFonts w:cs="Times New Roman"/>
                <w:sz w:val="24"/>
                <w:szCs w:val="24"/>
              </w:rPr>
              <w:t>.4.</w:t>
            </w:r>
            <w:r w:rsidR="00B86C81">
              <w:rPr>
                <w:rFonts w:cs="Times New Roman"/>
                <w:sz w:val="24"/>
                <w:szCs w:val="24"/>
              </w:rPr>
              <w:t>2</w:t>
            </w:r>
            <w:r w:rsidR="00774E61">
              <w:rPr>
                <w:rFonts w:cs="Times New Roman"/>
                <w:sz w:val="24"/>
                <w:szCs w:val="24"/>
              </w:rPr>
              <w:t>)</w:t>
            </w:r>
          </w:p>
        </w:tc>
      </w:tr>
    </w:tbl>
    <w:p w14:paraId="3A571E56" w14:textId="7C579B8D" w:rsidR="00B86C81" w:rsidRDefault="000E57AF" w:rsidP="009621DB">
      <w:pPr>
        <w:spacing w:line="480" w:lineRule="auto"/>
        <w:rPr>
          <w:rFonts w:cs="Times New Roman"/>
          <w:color w:val="000000" w:themeColor="text1"/>
          <w:sz w:val="24"/>
          <w:szCs w:val="24"/>
        </w:rPr>
      </w:pPr>
      <w:r>
        <w:rPr>
          <w:rFonts w:cs="Times New Roman"/>
          <w:color w:val="000000" w:themeColor="text1"/>
          <w:sz w:val="24"/>
          <w:szCs w:val="24"/>
        </w:rPr>
        <w:t xml:space="preserve">With </w:t>
      </w:r>
      <w:r w:rsidR="007C5A7C">
        <w:rPr>
          <w:rFonts w:cs="Times New Roman"/>
          <w:color w:val="000000" w:themeColor="text1"/>
          <w:sz w:val="24"/>
          <w:szCs w:val="24"/>
        </w:rPr>
        <w:t xml:space="preserve">a </w:t>
      </w:r>
      <w:r w:rsidRPr="00780843">
        <w:rPr>
          <w:rFonts w:cs="Times New Roman"/>
          <w:color w:val="000000" w:themeColor="text1"/>
          <w:sz w:val="24"/>
          <w:szCs w:val="24"/>
        </w:rPr>
        <w:t xml:space="preserve">combination </w:t>
      </w:r>
      <w:r w:rsidRPr="009C06E0">
        <w:rPr>
          <w:rFonts w:cs="Times New Roman"/>
          <w:color w:val="000000" w:themeColor="text1"/>
          <w:sz w:val="24"/>
          <w:szCs w:val="24"/>
        </w:rPr>
        <w:t xml:space="preserve">of </w:t>
      </w:r>
      <w:r w:rsidR="00D66454" w:rsidRPr="009C06E0">
        <w:rPr>
          <w:rFonts w:cs="Times New Roman"/>
          <w:color w:val="000000" w:themeColor="text1"/>
          <w:sz w:val="24"/>
          <w:szCs w:val="24"/>
        </w:rPr>
        <w:t>Equation</w:t>
      </w:r>
      <w:r w:rsidR="00774E61" w:rsidRPr="009C06E0">
        <w:rPr>
          <w:rFonts w:cs="Times New Roman"/>
          <w:color w:val="000000" w:themeColor="text1"/>
          <w:sz w:val="24"/>
          <w:szCs w:val="24"/>
        </w:rPr>
        <w:t xml:space="preserve"> </w:t>
      </w:r>
      <w:r w:rsidR="00780843" w:rsidRPr="009C06E0">
        <w:rPr>
          <w:rFonts w:cs="Times New Roman"/>
          <w:color w:val="000000" w:themeColor="text1"/>
          <w:sz w:val="24"/>
          <w:szCs w:val="24"/>
        </w:rPr>
        <w:t>(</w:t>
      </w:r>
      <w:r w:rsidR="00352F74" w:rsidRPr="009C06E0">
        <w:rPr>
          <w:rFonts w:cs="Times New Roman"/>
          <w:color w:val="000000" w:themeColor="text1"/>
          <w:sz w:val="24"/>
          <w:szCs w:val="24"/>
        </w:rPr>
        <w:t>5</w:t>
      </w:r>
      <w:r w:rsidR="00774E61" w:rsidRPr="009C06E0">
        <w:rPr>
          <w:rFonts w:cs="Times New Roman"/>
          <w:color w:val="000000" w:themeColor="text1"/>
          <w:sz w:val="24"/>
          <w:szCs w:val="24"/>
        </w:rPr>
        <w:t>.4.1</w:t>
      </w:r>
      <w:r w:rsidR="00780843" w:rsidRPr="009C06E0">
        <w:rPr>
          <w:rFonts w:cs="Times New Roman"/>
          <w:color w:val="000000" w:themeColor="text1"/>
          <w:sz w:val="24"/>
          <w:szCs w:val="24"/>
        </w:rPr>
        <w:t>)</w:t>
      </w:r>
      <w:r w:rsidR="00774E61" w:rsidRPr="009C06E0">
        <w:rPr>
          <w:rFonts w:cs="Times New Roman"/>
          <w:color w:val="000000" w:themeColor="text1"/>
          <w:sz w:val="24"/>
          <w:szCs w:val="24"/>
        </w:rPr>
        <w:t xml:space="preserve"> and</w:t>
      </w:r>
      <w:r w:rsidR="00774E61" w:rsidRPr="00780843">
        <w:rPr>
          <w:rFonts w:cs="Times New Roman"/>
          <w:color w:val="000000" w:themeColor="text1"/>
          <w:sz w:val="24"/>
          <w:szCs w:val="24"/>
        </w:rPr>
        <w:t xml:space="preserve"> </w:t>
      </w:r>
      <w:r w:rsidR="00780843" w:rsidRPr="00780843">
        <w:rPr>
          <w:rFonts w:cs="Times New Roman"/>
          <w:color w:val="000000" w:themeColor="text1"/>
          <w:sz w:val="24"/>
          <w:szCs w:val="24"/>
        </w:rPr>
        <w:t>(</w:t>
      </w:r>
      <w:r w:rsidR="00352F74">
        <w:rPr>
          <w:rFonts w:cs="Times New Roman"/>
          <w:color w:val="000000" w:themeColor="text1"/>
          <w:sz w:val="24"/>
          <w:szCs w:val="24"/>
        </w:rPr>
        <w:t>5</w:t>
      </w:r>
      <w:r w:rsidR="00774E61" w:rsidRPr="00780843">
        <w:rPr>
          <w:rFonts w:cs="Times New Roman"/>
          <w:color w:val="000000" w:themeColor="text1"/>
          <w:sz w:val="24"/>
          <w:szCs w:val="24"/>
        </w:rPr>
        <w:t>.4.2</w:t>
      </w:r>
      <w:r w:rsidR="00780843" w:rsidRPr="00780843">
        <w:rPr>
          <w:rFonts w:cs="Times New Roman"/>
          <w:color w:val="000000" w:themeColor="text1"/>
          <w:sz w:val="24"/>
          <w:szCs w:val="24"/>
        </w:rPr>
        <w:t>)</w:t>
      </w:r>
      <w:r w:rsidRPr="00780843">
        <w:rPr>
          <w:rFonts w:cs="Times New Roman"/>
          <w:color w:val="000000" w:themeColor="text1"/>
          <w:sz w:val="24"/>
          <w:szCs w:val="24"/>
        </w:rPr>
        <w:t>, the self-diffusion coefficient can also be expressed as:</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gridCol w:w="975"/>
      </w:tblGrid>
      <w:tr w:rsidR="00B86C81" w14:paraId="2918C394" w14:textId="77777777" w:rsidTr="00B86C81">
        <w:tc>
          <w:tcPr>
            <w:tcW w:w="7465" w:type="dxa"/>
          </w:tcPr>
          <w:bookmarkStart w:id="560" w:name="_Hlk10088827"/>
          <w:p w14:paraId="45651A0D" w14:textId="236077DB" w:rsidR="00B86C81" w:rsidRPr="00B86C81" w:rsidRDefault="00F71FCA" w:rsidP="00B86C81">
            <w:pPr>
              <w:spacing w:line="480" w:lineRule="auto"/>
              <w:ind w:firstLine="420"/>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self</m:t>
                    </m:r>
                  </m:sub>
                </m:sSub>
                <m:r>
                  <w:rPr>
                    <w:rFonts w:ascii="Cambria Math" w:hAnsi="Cambria Math" w:cs="Times New Roman"/>
                    <w:sz w:val="24"/>
                    <w:szCs w:val="24"/>
                  </w:rPr>
                  <m:t>=</m:t>
                </m:r>
                <m:func>
                  <m:funcPr>
                    <m:ctrlPr>
                      <w:rPr>
                        <w:rFonts w:ascii="Cambria Math" w:hAnsi="Cambria Math" w:cs="Times New Roman"/>
                        <w:i/>
                        <w:sz w:val="24"/>
                        <w:szCs w:val="24"/>
                      </w:rPr>
                    </m:ctrlPr>
                  </m:funcPr>
                  <m:fName>
                    <m:limLow>
                      <m:limLowPr>
                        <m:ctrlPr>
                          <w:rPr>
                            <w:rFonts w:ascii="Cambria Math" w:hAnsi="Cambria Math" w:cs="Times New Roman"/>
                            <w:i/>
                            <w:sz w:val="24"/>
                            <w:szCs w:val="24"/>
                          </w:rPr>
                        </m:ctrlPr>
                      </m:limLowPr>
                      <m:e>
                        <m:r>
                          <m:rPr>
                            <m:sty m:val="p"/>
                          </m:rPr>
                          <w:rPr>
                            <w:rFonts w:ascii="Cambria Math" w:hAnsi="Cambria Math" w:cs="Times New Roman"/>
                            <w:sz w:val="24"/>
                            <w:szCs w:val="24"/>
                          </w:rPr>
                          <m:t>lim⁡</m:t>
                        </m:r>
                      </m:e>
                      <m:lim>
                        <m:r>
                          <w:rPr>
                            <w:rFonts w:ascii="Cambria Math" w:hAnsi="Cambria Math" w:cs="Times New Roman"/>
                            <w:sz w:val="24"/>
                            <w:szCs w:val="24"/>
                          </w:rPr>
                          <m:t>t→∞</m:t>
                        </m:r>
                      </m:lim>
                    </m:limLow>
                  </m:fName>
                  <m:e>
                    <m:f>
                      <m:fPr>
                        <m:ctrlPr>
                          <w:rPr>
                            <w:rFonts w:ascii="Cambria Math" w:hAnsi="Cambria Math" w:cs="Times New Roman"/>
                            <w:i/>
                            <w:sz w:val="24"/>
                            <w:szCs w:val="24"/>
                          </w:rPr>
                        </m:ctrlPr>
                      </m:fPr>
                      <m:num>
                        <m:r>
                          <w:rPr>
                            <w:rFonts w:ascii="Cambria Math" w:hAnsi="Cambria Math" w:cs="Times New Roman" w:hint="eastAsia"/>
                            <w:sz w:val="24"/>
                            <w:szCs w:val="24"/>
                          </w:rPr>
                          <m:t>1</m:t>
                        </m:r>
                      </m:num>
                      <m:den>
                        <m:r>
                          <w:rPr>
                            <w:rFonts w:ascii="Cambria Math" w:hAnsi="Cambria Math" w:cs="Times New Roman" w:hint="eastAsia"/>
                            <w:sz w:val="24"/>
                            <w:szCs w:val="24"/>
                          </w:rPr>
                          <m:t>6t</m:t>
                        </m:r>
                      </m:den>
                    </m:f>
                    <m:sSub>
                      <m:sSubPr>
                        <m:ctrlPr>
                          <w:rPr>
                            <w:rFonts w:ascii="Cambria Math" w:hAnsi="Cambria Math" w:cs="Times New Roman"/>
                            <w:i/>
                            <w:sz w:val="24"/>
                            <w:szCs w:val="24"/>
                          </w:rPr>
                        </m:ctrlPr>
                      </m:sSubPr>
                      <m:e>
                        <m:r>
                          <w:rPr>
                            <w:rFonts w:ascii="Cambria Math" w:hAnsi="Cambria Math" w:cs="Times New Roman"/>
                            <w:sz w:val="24"/>
                            <w:szCs w:val="24"/>
                          </w:rPr>
                          <m:t>&lt;MSD&gt;</m:t>
                        </m:r>
                      </m:e>
                      <m:sub>
                        <m:r>
                          <w:rPr>
                            <w:rFonts w:ascii="Cambria Math" w:hAnsi="Cambria Math" w:cs="Times New Roman"/>
                            <w:sz w:val="24"/>
                            <w:szCs w:val="24"/>
                          </w:rPr>
                          <m:t>t</m:t>
                        </m:r>
                      </m:sub>
                    </m:sSub>
                  </m:e>
                </m:func>
              </m:oMath>
            </m:oMathPara>
            <w:bookmarkEnd w:id="560"/>
          </w:p>
        </w:tc>
        <w:tc>
          <w:tcPr>
            <w:tcW w:w="975" w:type="dxa"/>
          </w:tcPr>
          <w:p w14:paraId="52A5436E" w14:textId="2591DB22" w:rsidR="00B86C81" w:rsidRDefault="00352F74" w:rsidP="00B86C81">
            <w:pPr>
              <w:spacing w:line="480" w:lineRule="auto"/>
              <w:jc w:val="right"/>
              <w:rPr>
                <w:rFonts w:cs="Times New Roman"/>
                <w:color w:val="000000" w:themeColor="text1"/>
                <w:sz w:val="24"/>
                <w:szCs w:val="24"/>
              </w:rPr>
            </w:pPr>
            <w:r>
              <w:rPr>
                <w:rFonts w:cs="Times New Roman"/>
                <w:color w:val="000000" w:themeColor="text1"/>
                <w:sz w:val="24"/>
                <w:szCs w:val="24"/>
              </w:rPr>
              <w:t>(5</w:t>
            </w:r>
            <w:r w:rsidR="00774E61">
              <w:rPr>
                <w:rFonts w:cs="Times New Roman"/>
                <w:color w:val="000000" w:themeColor="text1"/>
                <w:sz w:val="24"/>
                <w:szCs w:val="24"/>
              </w:rPr>
              <w:t>.4.</w:t>
            </w:r>
            <w:r w:rsidR="00B86C81">
              <w:rPr>
                <w:rFonts w:cs="Times New Roman"/>
                <w:color w:val="000000" w:themeColor="text1"/>
                <w:sz w:val="24"/>
                <w:szCs w:val="24"/>
              </w:rPr>
              <w:t>3</w:t>
            </w:r>
            <w:r w:rsidR="00774E61">
              <w:rPr>
                <w:rFonts w:cs="Times New Roman"/>
                <w:color w:val="000000" w:themeColor="text1"/>
                <w:sz w:val="24"/>
                <w:szCs w:val="24"/>
              </w:rPr>
              <w:t>)</w:t>
            </w:r>
          </w:p>
        </w:tc>
      </w:tr>
    </w:tbl>
    <w:p w14:paraId="7322EAE9" w14:textId="7DDC0897" w:rsidR="00F364DB" w:rsidRDefault="00F364DB" w:rsidP="00F364DB">
      <w:pPr>
        <w:spacing w:line="480" w:lineRule="auto"/>
        <w:rPr>
          <w:rFonts w:cs="Times New Roman"/>
          <w:sz w:val="24"/>
          <w:szCs w:val="24"/>
        </w:rPr>
      </w:pPr>
      <w:r>
        <w:rPr>
          <w:rFonts w:cs="Times New Roman"/>
          <w:sz w:val="24"/>
          <w:szCs w:val="24"/>
        </w:rPr>
        <w:t xml:space="preserve">Finally, </w:t>
      </w:r>
      <w:r w:rsidRPr="009C06E0">
        <w:rPr>
          <w:rFonts w:cs="Times New Roman"/>
          <w:sz w:val="24"/>
          <w:szCs w:val="24"/>
        </w:rPr>
        <w:t xml:space="preserve">the </w:t>
      </w:r>
      <w:r w:rsidR="009C06E0">
        <w:rPr>
          <w:rFonts w:cs="Times New Roman"/>
          <w:sz w:val="24"/>
          <w:szCs w:val="24"/>
        </w:rPr>
        <w:t>e</w:t>
      </w:r>
      <w:r w:rsidR="00D66454" w:rsidRPr="009C06E0">
        <w:rPr>
          <w:rFonts w:cs="Times New Roman"/>
          <w:sz w:val="24"/>
          <w:szCs w:val="24"/>
        </w:rPr>
        <w:t>quation</w:t>
      </w:r>
      <w:r w:rsidRPr="009C06E0">
        <w:rPr>
          <w:rFonts w:cs="Times New Roman"/>
          <w:sz w:val="24"/>
          <w:szCs w:val="24"/>
        </w:rPr>
        <w:t xml:space="preserve"> above</w:t>
      </w:r>
      <w:r>
        <w:rPr>
          <w:rFonts w:cs="Times New Roman"/>
          <w:sz w:val="24"/>
          <w:szCs w:val="24"/>
        </w:rPr>
        <w:t xml:space="preserve"> can be </w:t>
      </w:r>
      <w:r w:rsidR="00DC6F36">
        <w:rPr>
          <w:rFonts w:cs="Times New Roman"/>
          <w:sz w:val="24"/>
          <w:szCs w:val="24"/>
        </w:rPr>
        <w:t>directly</w:t>
      </w:r>
      <w:r>
        <w:rPr>
          <w:rFonts w:cs="Times New Roman"/>
          <w:sz w:val="24"/>
          <w:szCs w:val="24"/>
        </w:rPr>
        <w:t xml:space="preserve"> expressed as:</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5"/>
        <w:gridCol w:w="885"/>
      </w:tblGrid>
      <w:tr w:rsidR="00B00773" w14:paraId="7E1B3904" w14:textId="77777777" w:rsidTr="00B00773">
        <w:tc>
          <w:tcPr>
            <w:tcW w:w="7555" w:type="dxa"/>
          </w:tcPr>
          <w:p w14:paraId="14DAF0A0" w14:textId="4E38225A" w:rsidR="00B00773" w:rsidRPr="00B00773" w:rsidRDefault="00F71FCA" w:rsidP="00B00773">
            <w:pPr>
              <w:spacing w:line="480" w:lineRule="auto"/>
              <w:ind w:firstLine="420"/>
              <w:rPr>
                <w:rFonts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&lt;MSD&gt;</m:t>
                    </m:r>
                  </m:e>
                  <m:sub>
                    <m:r>
                      <w:rPr>
                        <w:rFonts w:ascii="Cambria Math" w:hAnsi="Cambria Math" w:cs="Times New Roman"/>
                        <w:sz w:val="24"/>
                        <w:szCs w:val="24"/>
                      </w:rPr>
                      <m:t>t</m:t>
                    </m:r>
                  </m:sub>
                </m:sSub>
                <m:r>
                  <m:rPr>
                    <m:sty m:val="p"/>
                  </m:rPr>
                  <w:rPr>
                    <w:rFonts w:ascii="Cambria Math" w:hAnsi="Cambria Math" w:cs="Times New Roman"/>
                    <w:sz w:val="24"/>
                    <w:szCs w:val="24"/>
                  </w:rPr>
                  <m:t>=6×t×</m:t>
                </m:r>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self</m:t>
                    </m:r>
                  </m:sub>
                </m:sSub>
              </m:oMath>
            </m:oMathPara>
          </w:p>
        </w:tc>
        <w:tc>
          <w:tcPr>
            <w:tcW w:w="885" w:type="dxa"/>
          </w:tcPr>
          <w:p w14:paraId="2E4DEA1D" w14:textId="37DBD037" w:rsidR="00B00773" w:rsidRDefault="00352F74" w:rsidP="00B00773">
            <w:pPr>
              <w:spacing w:line="480" w:lineRule="auto"/>
              <w:jc w:val="right"/>
              <w:rPr>
                <w:rFonts w:cs="Times New Roman"/>
                <w:sz w:val="24"/>
                <w:szCs w:val="24"/>
              </w:rPr>
            </w:pPr>
            <w:r>
              <w:rPr>
                <w:rFonts w:cs="Times New Roman"/>
                <w:sz w:val="24"/>
                <w:szCs w:val="24"/>
              </w:rPr>
              <w:t>(5</w:t>
            </w:r>
            <w:r w:rsidR="00774E61">
              <w:rPr>
                <w:rFonts w:cs="Times New Roman"/>
                <w:sz w:val="24"/>
                <w:szCs w:val="24"/>
              </w:rPr>
              <w:t>.4.</w:t>
            </w:r>
            <w:r w:rsidR="00B00773">
              <w:rPr>
                <w:rFonts w:cs="Times New Roman"/>
                <w:sz w:val="24"/>
                <w:szCs w:val="24"/>
              </w:rPr>
              <w:t>4</w:t>
            </w:r>
            <w:r w:rsidR="00774E61">
              <w:rPr>
                <w:rFonts w:cs="Times New Roman"/>
                <w:sz w:val="24"/>
                <w:szCs w:val="24"/>
              </w:rPr>
              <w:t>)</w:t>
            </w:r>
          </w:p>
        </w:tc>
      </w:tr>
    </w:tbl>
    <w:p w14:paraId="0CBF94A3" w14:textId="7FD17745" w:rsidR="00AA16EF" w:rsidRDefault="00F364DB" w:rsidP="00F364DB">
      <w:pPr>
        <w:spacing w:line="480" w:lineRule="auto"/>
        <w:rPr>
          <w:rFonts w:cs="Times New Roman"/>
          <w:color w:val="000000" w:themeColor="text1"/>
          <w:sz w:val="24"/>
          <w:szCs w:val="24"/>
        </w:rPr>
      </w:pPr>
      <w:r>
        <w:rPr>
          <w:rFonts w:cs="Times New Roman"/>
          <w:sz w:val="24"/>
          <w:szCs w:val="24"/>
        </w:rPr>
        <w:t xml:space="preserve">From </w:t>
      </w:r>
      <w:r w:rsidR="008847A6" w:rsidRPr="009C06E0">
        <w:rPr>
          <w:rFonts w:cs="Times New Roman"/>
          <w:color w:val="000000" w:themeColor="text1"/>
          <w:sz w:val="24"/>
          <w:szCs w:val="24"/>
        </w:rPr>
        <w:t xml:space="preserve">its </w:t>
      </w:r>
      <w:r w:rsidRPr="009C06E0">
        <w:rPr>
          <w:rFonts w:cs="Times New Roman"/>
          <w:color w:val="000000" w:themeColor="text1"/>
          <w:sz w:val="24"/>
          <w:szCs w:val="24"/>
        </w:rPr>
        <w:t xml:space="preserve">final </w:t>
      </w:r>
      <w:r w:rsidR="00D66454" w:rsidRPr="009C06E0">
        <w:rPr>
          <w:rFonts w:cs="Times New Roman"/>
          <w:color w:val="000000" w:themeColor="text1"/>
          <w:sz w:val="24"/>
          <w:szCs w:val="24"/>
        </w:rPr>
        <w:t>Equation</w:t>
      </w:r>
      <w:r w:rsidR="002C6F7C" w:rsidRPr="009C06E0">
        <w:rPr>
          <w:rFonts w:cs="Times New Roman"/>
          <w:color w:val="000000" w:themeColor="text1"/>
          <w:sz w:val="24"/>
          <w:szCs w:val="24"/>
        </w:rPr>
        <w:t xml:space="preserve"> (</w:t>
      </w:r>
      <w:r w:rsidR="00352F74" w:rsidRPr="009C06E0">
        <w:rPr>
          <w:rFonts w:cs="Times New Roman"/>
          <w:color w:val="000000" w:themeColor="text1"/>
          <w:sz w:val="24"/>
          <w:szCs w:val="24"/>
        </w:rPr>
        <w:t>5</w:t>
      </w:r>
      <w:r w:rsidR="00774E61" w:rsidRPr="009C06E0">
        <w:rPr>
          <w:rFonts w:cs="Times New Roman"/>
          <w:color w:val="000000" w:themeColor="text1"/>
          <w:sz w:val="24"/>
          <w:szCs w:val="24"/>
        </w:rPr>
        <w:t>.4.4</w:t>
      </w:r>
      <w:r w:rsidR="002C6F7C" w:rsidRPr="009C06E0">
        <w:rPr>
          <w:rFonts w:cs="Times New Roman"/>
          <w:color w:val="000000" w:themeColor="text1"/>
          <w:sz w:val="24"/>
          <w:szCs w:val="24"/>
        </w:rPr>
        <w:t>)</w:t>
      </w:r>
      <w:r w:rsidRPr="009C06E0">
        <w:rPr>
          <w:rFonts w:cs="Times New Roman"/>
          <w:color w:val="000000" w:themeColor="text1"/>
          <w:sz w:val="24"/>
          <w:szCs w:val="24"/>
        </w:rPr>
        <w:t>, it is</w:t>
      </w:r>
      <w:r w:rsidRPr="00B90FB3">
        <w:rPr>
          <w:rFonts w:cs="Times New Roman"/>
          <w:color w:val="000000" w:themeColor="text1"/>
          <w:sz w:val="24"/>
          <w:szCs w:val="24"/>
        </w:rPr>
        <w:t xml:space="preserve"> clear to see </w:t>
      </w:r>
      <w:r>
        <w:rPr>
          <w:rFonts w:cs="Times New Roman"/>
          <w:sz w:val="24"/>
          <w:szCs w:val="24"/>
        </w:rPr>
        <w:t>that</w:t>
      </w:r>
      <w:r w:rsidR="00DC6F36">
        <w:rPr>
          <w:rFonts w:cs="Times New Roman"/>
          <w:sz w:val="24"/>
          <w:szCs w:val="24"/>
        </w:rPr>
        <w:t xml:space="preserve"> there is a</w:t>
      </w:r>
      <w:r>
        <w:rPr>
          <w:rFonts w:cs="Times New Roman"/>
          <w:sz w:val="24"/>
          <w:szCs w:val="24"/>
        </w:rPr>
        <w:t xml:space="preserve"> linear-function relationship between MSD and time t, and </w:t>
      </w:r>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self</m:t>
            </m:r>
          </m:sub>
        </m:sSub>
      </m:oMath>
      <w:r>
        <w:rPr>
          <w:rFonts w:cs="Times New Roman"/>
          <w:sz w:val="24"/>
          <w:szCs w:val="24"/>
        </w:rPr>
        <w:t xml:space="preserve"> is </w:t>
      </w:r>
      <m:oMath>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6</m:t>
            </m:r>
          </m:den>
        </m:f>
        <m:r>
          <w:rPr>
            <w:rFonts w:ascii="Cambria Math" w:hAnsi="Cambria Math" w:cs="Times New Roman"/>
            <w:sz w:val="24"/>
            <w:szCs w:val="24"/>
          </w:rPr>
          <m:t xml:space="preserve"> ×(</m:t>
        </m:r>
      </m:oMath>
      <w:r>
        <w:rPr>
          <w:rFonts w:cs="Times New Roman" w:hint="eastAsia"/>
          <w:sz w:val="24"/>
          <w:szCs w:val="24"/>
        </w:rPr>
        <w:t>gradient</w:t>
      </w:r>
      <w:r>
        <w:rPr>
          <w:rFonts w:cs="Times New Roman"/>
          <w:sz w:val="24"/>
          <w:szCs w:val="24"/>
        </w:rPr>
        <w:t xml:space="preserve"> of this</w:t>
      </w:r>
      <w:r w:rsidR="009A479A">
        <w:rPr>
          <w:rFonts w:cs="Times New Roman"/>
          <w:sz w:val="24"/>
          <w:szCs w:val="24"/>
        </w:rPr>
        <w:t xml:space="preserve"> linear </w:t>
      </w:r>
      <w:r w:rsidR="002C6F7C">
        <w:rPr>
          <w:rFonts w:cs="Times New Roman"/>
          <w:sz w:val="24"/>
          <w:szCs w:val="24"/>
        </w:rPr>
        <w:t>function</w:t>
      </w:r>
      <w:r w:rsidR="002C6F7C" w:rsidRPr="00B90FB3">
        <w:rPr>
          <w:rFonts w:cs="Times New Roman"/>
          <w:color w:val="000000" w:themeColor="text1"/>
          <w:sz w:val="24"/>
          <w:szCs w:val="24"/>
        </w:rPr>
        <w:t xml:space="preserve">), </w:t>
      </w:r>
      <w:r w:rsidR="00D77180" w:rsidRPr="00B90FB3">
        <w:rPr>
          <w:rFonts w:cs="Times New Roman"/>
          <w:color w:val="000000" w:themeColor="text1"/>
          <w:sz w:val="24"/>
          <w:szCs w:val="24"/>
        </w:rPr>
        <w:t xml:space="preserve">like </w:t>
      </w:r>
      <w:r w:rsidR="009C06E0" w:rsidRPr="009C06E0">
        <w:rPr>
          <w:rFonts w:cs="Times New Roman"/>
          <w:color w:val="000000" w:themeColor="text1"/>
          <w:sz w:val="24"/>
          <w:szCs w:val="24"/>
        </w:rPr>
        <w:fldChar w:fldCharType="begin"/>
      </w:r>
      <w:r w:rsidR="009C06E0" w:rsidRPr="009C06E0">
        <w:rPr>
          <w:rFonts w:cs="Times New Roman"/>
          <w:color w:val="000000" w:themeColor="text1"/>
          <w:sz w:val="24"/>
          <w:szCs w:val="24"/>
        </w:rPr>
        <w:instrText xml:space="preserve"> REF _Ref15389789 \h  \* MERGEFORMAT </w:instrText>
      </w:r>
      <w:r w:rsidR="009C06E0" w:rsidRPr="009C06E0">
        <w:rPr>
          <w:rFonts w:cs="Times New Roman"/>
          <w:color w:val="000000" w:themeColor="text1"/>
          <w:sz w:val="24"/>
          <w:szCs w:val="24"/>
        </w:rPr>
      </w:r>
      <w:r w:rsidR="009C06E0" w:rsidRPr="009C06E0">
        <w:rPr>
          <w:rFonts w:cs="Times New Roman"/>
          <w:color w:val="000000" w:themeColor="text1"/>
          <w:sz w:val="24"/>
          <w:szCs w:val="24"/>
        </w:rPr>
        <w:fldChar w:fldCharType="separate"/>
      </w:r>
      <w:r w:rsidR="009C06E0" w:rsidRPr="009C06E0">
        <w:rPr>
          <w:rFonts w:cs="Times New Roman"/>
          <w:b/>
          <w:bCs/>
          <w:sz w:val="24"/>
          <w:szCs w:val="24"/>
        </w:rPr>
        <w:t xml:space="preserve">Figure </w:t>
      </w:r>
      <w:r w:rsidR="009C06E0" w:rsidRPr="009C06E0">
        <w:rPr>
          <w:rFonts w:cs="Times New Roman"/>
          <w:b/>
          <w:bCs/>
          <w:noProof/>
          <w:sz w:val="24"/>
          <w:szCs w:val="24"/>
        </w:rPr>
        <w:t>65</w:t>
      </w:r>
      <w:r w:rsidR="009C06E0" w:rsidRPr="009C06E0">
        <w:rPr>
          <w:rFonts w:cs="Times New Roman"/>
          <w:color w:val="000000" w:themeColor="text1"/>
          <w:sz w:val="24"/>
          <w:szCs w:val="24"/>
        </w:rPr>
        <w:fldChar w:fldCharType="end"/>
      </w:r>
      <w:r w:rsidR="009C06E0" w:rsidRPr="009C06E0">
        <w:rPr>
          <w:rFonts w:cs="Times New Roman"/>
          <w:color w:val="000000" w:themeColor="text1"/>
          <w:sz w:val="24"/>
          <w:szCs w:val="24"/>
        </w:rPr>
        <w:t xml:space="preserve"> </w:t>
      </w:r>
      <w:r w:rsidR="00D77180" w:rsidRPr="009C06E0">
        <w:rPr>
          <w:rFonts w:cs="Times New Roman"/>
          <w:color w:val="000000" w:themeColor="text1"/>
          <w:sz w:val="24"/>
          <w:szCs w:val="24"/>
        </w:rPr>
        <w:t>shown</w:t>
      </w:r>
      <w:r w:rsidR="00D77180" w:rsidRPr="00B90FB3">
        <w:rPr>
          <w:rFonts w:cs="Times New Roman"/>
          <w:color w:val="000000" w:themeColor="text1"/>
          <w:sz w:val="24"/>
          <w:szCs w:val="24"/>
        </w:rPr>
        <w:t xml:space="preserve"> below</w:t>
      </w:r>
      <w:r w:rsidRPr="00B90FB3">
        <w:rPr>
          <w:rFonts w:cs="Times New Roman"/>
          <w:color w:val="000000" w:themeColor="text1"/>
          <w:sz w:val="24"/>
          <w:szCs w:val="24"/>
        </w:rPr>
        <w:t>.</w:t>
      </w:r>
    </w:p>
    <w:p w14:paraId="30B6BB46" w14:textId="77777777" w:rsidR="00186AC1" w:rsidRDefault="00186AC1" w:rsidP="00186AC1">
      <w:pPr>
        <w:keepNext/>
        <w:spacing w:line="480" w:lineRule="auto"/>
        <w:jc w:val="center"/>
      </w:pPr>
      <w:r>
        <w:rPr>
          <w:rFonts w:cs="Times New Roman"/>
          <w:noProof/>
          <w:color w:val="000000" w:themeColor="text1"/>
          <w:sz w:val="24"/>
          <w:szCs w:val="24"/>
          <w:lang w:eastAsia="en-US"/>
        </w:rPr>
        <w:lastRenderedPageBreak/>
        <w:drawing>
          <wp:inline distT="0" distB="0" distL="0" distR="0" wp14:anchorId="7B5FFAA8" wp14:editId="02D7B7EA">
            <wp:extent cx="5086350" cy="3152333"/>
            <wp:effectExtent l="0" t="0" r="0" b="0"/>
            <wp:docPr id="28" name="图片 28" descr="图片包含 地图,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SDMSD.png"/>
                    <pic:cNvPicPr/>
                  </pic:nvPicPr>
                  <pic:blipFill>
                    <a:blip r:embed="rId74">
                      <a:extLst>
                        <a:ext uri="{28A0092B-C50C-407E-A947-70E740481C1C}">
                          <a14:useLocalDpi xmlns:a14="http://schemas.microsoft.com/office/drawing/2010/main" val="0"/>
                        </a:ext>
                      </a:extLst>
                    </a:blip>
                    <a:stretch>
                      <a:fillRect/>
                    </a:stretch>
                  </pic:blipFill>
                  <pic:spPr>
                    <a:xfrm>
                      <a:off x="0" y="0"/>
                      <a:ext cx="5091202" cy="3155340"/>
                    </a:xfrm>
                    <a:prstGeom prst="rect">
                      <a:avLst/>
                    </a:prstGeom>
                  </pic:spPr>
                </pic:pic>
              </a:graphicData>
            </a:graphic>
          </wp:inline>
        </w:drawing>
      </w:r>
    </w:p>
    <w:p w14:paraId="6E32D8B2" w14:textId="5311CA9B" w:rsidR="00186AC1" w:rsidRPr="00186AC1" w:rsidRDefault="00186AC1" w:rsidP="00186AC1">
      <w:pPr>
        <w:pStyle w:val="a4"/>
        <w:jc w:val="center"/>
        <w:rPr>
          <w:rFonts w:ascii="Times New Roman" w:hAnsi="Times New Roman" w:cs="Times New Roman"/>
          <w:b/>
          <w:bCs/>
          <w:color w:val="000000" w:themeColor="text1"/>
          <w:sz w:val="24"/>
          <w:szCs w:val="24"/>
        </w:rPr>
      </w:pPr>
      <w:bookmarkStart w:id="561" w:name="_Ref15389789"/>
      <w:bookmarkStart w:id="562" w:name="_Toc15395154"/>
      <w:bookmarkStart w:id="563" w:name="_Toc15395370"/>
      <w:bookmarkStart w:id="564" w:name="_Toc15545837"/>
      <w:r w:rsidRPr="00186AC1">
        <w:rPr>
          <w:rFonts w:ascii="Times New Roman" w:hAnsi="Times New Roman" w:cs="Times New Roman"/>
          <w:b/>
          <w:bCs/>
        </w:rPr>
        <w:t xml:space="preserve">Figure </w:t>
      </w:r>
      <w:r w:rsidRPr="00186AC1">
        <w:rPr>
          <w:rFonts w:ascii="Times New Roman" w:hAnsi="Times New Roman" w:cs="Times New Roman"/>
          <w:b/>
          <w:bCs/>
        </w:rPr>
        <w:fldChar w:fldCharType="begin"/>
      </w:r>
      <w:r w:rsidRPr="00186AC1">
        <w:rPr>
          <w:rFonts w:ascii="Times New Roman" w:hAnsi="Times New Roman" w:cs="Times New Roman"/>
          <w:b/>
          <w:bCs/>
        </w:rPr>
        <w:instrText xml:space="preserve"> SEQ Figure \* ARABIC </w:instrText>
      </w:r>
      <w:r w:rsidRPr="00186AC1">
        <w:rPr>
          <w:rFonts w:ascii="Times New Roman" w:hAnsi="Times New Roman" w:cs="Times New Roman"/>
          <w:b/>
          <w:bCs/>
        </w:rPr>
        <w:fldChar w:fldCharType="separate"/>
      </w:r>
      <w:r w:rsidR="00AE70A5">
        <w:rPr>
          <w:rFonts w:ascii="Times New Roman" w:hAnsi="Times New Roman" w:cs="Times New Roman"/>
          <w:b/>
          <w:bCs/>
          <w:noProof/>
        </w:rPr>
        <w:t>65</w:t>
      </w:r>
      <w:r w:rsidRPr="00186AC1">
        <w:rPr>
          <w:rFonts w:ascii="Times New Roman" w:hAnsi="Times New Roman" w:cs="Times New Roman"/>
          <w:b/>
          <w:bCs/>
        </w:rPr>
        <w:fldChar w:fldCharType="end"/>
      </w:r>
      <w:bookmarkEnd w:id="561"/>
      <w:r w:rsidRPr="00186AC1">
        <w:rPr>
          <w:rFonts w:ascii="Times New Roman" w:hAnsi="Times New Roman" w:cs="Times New Roman"/>
          <w:b/>
          <w:bCs/>
        </w:rPr>
        <w:t xml:space="preserve">: </w:t>
      </w:r>
      <w:r w:rsidRPr="00186AC1">
        <w:rPr>
          <w:rFonts w:ascii="Times New Roman" w:hAnsi="Times New Roman" w:cs="Times New Roman"/>
          <w:b/>
          <w:bCs/>
          <w:noProof/>
        </w:rPr>
        <w:t>MSD concept.</w:t>
      </w:r>
      <w:bookmarkEnd w:id="562"/>
      <w:bookmarkEnd w:id="563"/>
      <w:bookmarkEnd w:id="564"/>
    </w:p>
    <w:p w14:paraId="287A135F" w14:textId="29514BE1" w:rsidR="004D0E39" w:rsidRDefault="00D77180" w:rsidP="00EE25A1">
      <w:pPr>
        <w:spacing w:line="480" w:lineRule="auto"/>
        <w:rPr>
          <w:rFonts w:cs="Times New Roman"/>
          <w:sz w:val="24"/>
          <w:szCs w:val="24"/>
        </w:rPr>
      </w:pPr>
      <w:r>
        <w:rPr>
          <w:rFonts w:cs="Times New Roman"/>
          <w:sz w:val="24"/>
          <w:szCs w:val="24"/>
        </w:rPr>
        <w:t>Because t</w:t>
      </w:r>
      <w:r w:rsidR="00F364DB">
        <w:rPr>
          <w:rFonts w:cs="Times New Roman"/>
          <w:sz w:val="24"/>
          <w:szCs w:val="24"/>
        </w:rPr>
        <w:t xml:space="preserve">he relationship </w:t>
      </w:r>
      <w:r>
        <w:rPr>
          <w:rFonts w:cs="Times New Roman"/>
          <w:sz w:val="24"/>
          <w:szCs w:val="24"/>
        </w:rPr>
        <w:t xml:space="preserve">between </w:t>
      </w:r>
      <w:r w:rsidR="00F364DB">
        <w:rPr>
          <w:rFonts w:cs="Times New Roman"/>
          <w:sz w:val="24"/>
          <w:szCs w:val="24"/>
        </w:rPr>
        <w:t>MSD and time t</w:t>
      </w:r>
      <w:r w:rsidR="007C5A7C">
        <w:rPr>
          <w:rFonts w:cs="Times New Roman"/>
          <w:sz w:val="24"/>
          <w:szCs w:val="24"/>
        </w:rPr>
        <w:t xml:space="preserve"> </w:t>
      </w:r>
      <w:r w:rsidR="00093BEE">
        <w:rPr>
          <w:rFonts w:cs="Times New Roman"/>
          <w:sz w:val="24"/>
          <w:szCs w:val="24"/>
        </w:rPr>
        <w:t>can be given</w:t>
      </w:r>
      <w:r>
        <w:rPr>
          <w:rFonts w:cs="Times New Roman"/>
          <w:sz w:val="24"/>
          <w:szCs w:val="24"/>
        </w:rPr>
        <w:t xml:space="preserve"> from LAMMPS tool, it is </w:t>
      </w:r>
      <w:r w:rsidR="00774E61">
        <w:rPr>
          <w:rFonts w:cs="Times New Roman"/>
          <w:sz w:val="24"/>
          <w:szCs w:val="24"/>
        </w:rPr>
        <w:t>not hard</w:t>
      </w:r>
      <w:r>
        <w:rPr>
          <w:rFonts w:cs="Times New Roman"/>
          <w:sz w:val="24"/>
          <w:szCs w:val="24"/>
        </w:rPr>
        <w:t xml:space="preserve"> for us to calculate </w:t>
      </w:r>
      <w:r w:rsidR="007C5A7C">
        <w:rPr>
          <w:rFonts w:cs="Times New Roman"/>
          <w:sz w:val="24"/>
          <w:szCs w:val="24"/>
        </w:rPr>
        <w:t xml:space="preserve">the </w:t>
      </w:r>
      <w:r>
        <w:rPr>
          <w:rFonts w:cs="Times New Roman"/>
          <w:sz w:val="24"/>
          <w:szCs w:val="24"/>
        </w:rPr>
        <w:t>self-diffusion</w:t>
      </w:r>
      <w:r w:rsidR="009A479A">
        <w:rPr>
          <w:rFonts w:cs="Times New Roman"/>
          <w:sz w:val="24"/>
          <w:szCs w:val="24"/>
        </w:rPr>
        <w:t xml:space="preserve"> coefficient of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w:t>
      </w:r>
      <w:r w:rsidR="000003FA">
        <w:rPr>
          <w:rFonts w:cs="Times New Roman"/>
          <w:sz w:val="24"/>
          <w:szCs w:val="24"/>
        </w:rPr>
        <w:t xml:space="preserve"> </w:t>
      </w:r>
    </w:p>
    <w:p w14:paraId="408100C4" w14:textId="300731DA" w:rsidR="00460672" w:rsidRDefault="00460672" w:rsidP="00EE25A1">
      <w:pPr>
        <w:spacing w:line="480" w:lineRule="auto"/>
        <w:rPr>
          <w:rFonts w:cs="Times New Roman"/>
          <w:sz w:val="24"/>
          <w:szCs w:val="24"/>
        </w:rPr>
      </w:pPr>
    </w:p>
    <w:p w14:paraId="1F103916" w14:textId="1D060DEE" w:rsidR="00460672" w:rsidRPr="00CF20A3" w:rsidRDefault="000E1178" w:rsidP="00092D63">
      <w:pPr>
        <w:pStyle w:val="4"/>
      </w:pPr>
      <w:bookmarkStart w:id="565" w:name="_Toc15547230"/>
      <w:r w:rsidRPr="00CF20A3">
        <w:t>5</w:t>
      </w:r>
      <w:r w:rsidR="00460672" w:rsidRPr="00CF20A3">
        <w:t xml:space="preserve">.4.1 Results </w:t>
      </w:r>
      <w:r w:rsidR="00460672" w:rsidRPr="00CF20A3">
        <w:rPr>
          <w:rFonts w:hint="eastAsia"/>
        </w:rPr>
        <w:t>a</w:t>
      </w:r>
      <w:r w:rsidR="001708F2" w:rsidRPr="00CF20A3">
        <w:t>nd D</w:t>
      </w:r>
      <w:r w:rsidR="00460672" w:rsidRPr="00CF20A3">
        <w:t>iscussion</w:t>
      </w:r>
      <w:bookmarkEnd w:id="565"/>
      <w:r w:rsidR="00460672" w:rsidRPr="00CF20A3">
        <w:t xml:space="preserve"> </w:t>
      </w:r>
    </w:p>
    <w:p w14:paraId="776666FB" w14:textId="795F8516" w:rsidR="00774E61" w:rsidRDefault="009C06E0" w:rsidP="007E100E">
      <w:pPr>
        <w:spacing w:line="480" w:lineRule="auto"/>
        <w:ind w:firstLine="420"/>
        <w:rPr>
          <w:rFonts w:cs="Times New Roman"/>
          <w:sz w:val="24"/>
          <w:szCs w:val="24"/>
        </w:rPr>
      </w:pPr>
      <w:r w:rsidRPr="009C06E0">
        <w:rPr>
          <w:rFonts w:cs="Times New Roman"/>
          <w:color w:val="000000" w:themeColor="text1"/>
          <w:sz w:val="24"/>
          <w:szCs w:val="24"/>
          <w:highlight w:val="cyan"/>
        </w:rPr>
        <w:fldChar w:fldCharType="begin"/>
      </w:r>
      <w:r w:rsidRPr="009C06E0">
        <w:rPr>
          <w:rFonts w:cs="Times New Roman"/>
          <w:color w:val="000000" w:themeColor="text1"/>
          <w:sz w:val="24"/>
          <w:szCs w:val="24"/>
          <w:highlight w:val="cyan"/>
        </w:rPr>
        <w:instrText xml:space="preserve"> REF _Ref15389928 \h </w:instrText>
      </w:r>
      <w:r>
        <w:rPr>
          <w:rFonts w:cs="Times New Roman"/>
          <w:color w:val="000000" w:themeColor="text1"/>
          <w:sz w:val="24"/>
          <w:szCs w:val="24"/>
          <w:highlight w:val="cyan"/>
        </w:rPr>
        <w:instrText xml:space="preserve"> \* MERGEFORMAT </w:instrText>
      </w:r>
      <w:r w:rsidRPr="009C06E0">
        <w:rPr>
          <w:rFonts w:cs="Times New Roman"/>
          <w:color w:val="000000" w:themeColor="text1"/>
          <w:sz w:val="24"/>
          <w:szCs w:val="24"/>
          <w:highlight w:val="cyan"/>
        </w:rPr>
      </w:r>
      <w:r w:rsidRPr="009C06E0">
        <w:rPr>
          <w:rFonts w:cs="Times New Roman"/>
          <w:color w:val="000000" w:themeColor="text1"/>
          <w:sz w:val="24"/>
          <w:szCs w:val="24"/>
          <w:highlight w:val="cyan"/>
        </w:rPr>
        <w:fldChar w:fldCharType="separate"/>
      </w:r>
      <w:r w:rsidRPr="009C06E0">
        <w:rPr>
          <w:rFonts w:cs="Times New Roman"/>
          <w:b/>
          <w:bCs/>
          <w:sz w:val="24"/>
          <w:szCs w:val="24"/>
        </w:rPr>
        <w:t xml:space="preserve">Figure </w:t>
      </w:r>
      <w:r w:rsidRPr="009C06E0">
        <w:rPr>
          <w:rFonts w:cs="Times New Roman"/>
          <w:b/>
          <w:bCs/>
          <w:noProof/>
          <w:sz w:val="24"/>
          <w:szCs w:val="24"/>
        </w:rPr>
        <w:t>66</w:t>
      </w:r>
      <w:r w:rsidRPr="009C06E0">
        <w:rPr>
          <w:rFonts w:cs="Times New Roman"/>
          <w:color w:val="000000" w:themeColor="text1"/>
          <w:sz w:val="24"/>
          <w:szCs w:val="24"/>
          <w:highlight w:val="cyan"/>
        </w:rPr>
        <w:fldChar w:fldCharType="end"/>
      </w:r>
      <w:r w:rsidR="00774E61" w:rsidRPr="009C06E0">
        <w:rPr>
          <w:rFonts w:cs="Times New Roman"/>
          <w:color w:val="000000" w:themeColor="text1"/>
          <w:sz w:val="24"/>
          <w:szCs w:val="24"/>
        </w:rPr>
        <w:t xml:space="preserve"> shows the Pressure vs </w:t>
      </w:r>
      <w:r w:rsidR="00D13C95" w:rsidRPr="009C06E0">
        <w:rPr>
          <w:rFonts w:cs="Times New Roman"/>
          <w:sz w:val="24"/>
          <w:szCs w:val="24"/>
        </w:rPr>
        <w:t>CO</w:t>
      </w:r>
      <w:r w:rsidR="00D13C95" w:rsidRPr="009C06E0">
        <w:rPr>
          <w:rFonts w:cs="Times New Roman"/>
          <w:sz w:val="24"/>
          <w:szCs w:val="24"/>
          <w:vertAlign w:val="subscript"/>
        </w:rPr>
        <w:t>2</w:t>
      </w:r>
      <w:r w:rsidR="00774E61" w:rsidRPr="009C06E0">
        <w:rPr>
          <w:rFonts w:cs="Times New Roman"/>
          <w:color w:val="000000" w:themeColor="text1"/>
          <w:sz w:val="24"/>
          <w:szCs w:val="24"/>
        </w:rPr>
        <w:t xml:space="preserve"> Dself</w:t>
      </w:r>
      <w:r w:rsidR="008815CD" w:rsidRPr="009C06E0">
        <w:rPr>
          <w:rFonts w:cs="Times New Roman"/>
          <w:color w:val="000000" w:themeColor="text1"/>
          <w:sz w:val="24"/>
          <w:szCs w:val="24"/>
        </w:rPr>
        <w:t xml:space="preserve"> </w:t>
      </w:r>
      <w:r w:rsidR="00774E61" w:rsidRPr="009C06E0">
        <w:rPr>
          <w:rFonts w:cs="Times New Roman"/>
          <w:color w:val="000000" w:themeColor="text1"/>
          <w:sz w:val="24"/>
          <w:szCs w:val="24"/>
        </w:rPr>
        <w:t xml:space="preserve">and </w:t>
      </w:r>
      <w:r w:rsidRPr="009C06E0">
        <w:rPr>
          <w:rFonts w:cs="Times New Roman"/>
          <w:color w:val="000000" w:themeColor="text1"/>
          <w:sz w:val="24"/>
          <w:szCs w:val="24"/>
          <w:highlight w:val="cyan"/>
        </w:rPr>
        <w:fldChar w:fldCharType="begin"/>
      </w:r>
      <w:r w:rsidRPr="009C06E0">
        <w:rPr>
          <w:rFonts w:cs="Times New Roman"/>
          <w:color w:val="000000" w:themeColor="text1"/>
          <w:sz w:val="24"/>
          <w:szCs w:val="24"/>
          <w:highlight w:val="cyan"/>
        </w:rPr>
        <w:instrText xml:space="preserve"> REF _Ref15389930 \h </w:instrText>
      </w:r>
      <w:r>
        <w:rPr>
          <w:rFonts w:cs="Times New Roman"/>
          <w:color w:val="000000" w:themeColor="text1"/>
          <w:sz w:val="24"/>
          <w:szCs w:val="24"/>
          <w:highlight w:val="cyan"/>
        </w:rPr>
        <w:instrText xml:space="preserve"> \* MERGEFORMAT </w:instrText>
      </w:r>
      <w:r w:rsidRPr="009C06E0">
        <w:rPr>
          <w:rFonts w:cs="Times New Roman"/>
          <w:color w:val="000000" w:themeColor="text1"/>
          <w:sz w:val="24"/>
          <w:szCs w:val="24"/>
          <w:highlight w:val="cyan"/>
        </w:rPr>
      </w:r>
      <w:r w:rsidRPr="009C06E0">
        <w:rPr>
          <w:rFonts w:cs="Times New Roman"/>
          <w:color w:val="000000" w:themeColor="text1"/>
          <w:sz w:val="24"/>
          <w:szCs w:val="24"/>
          <w:highlight w:val="cyan"/>
        </w:rPr>
        <w:fldChar w:fldCharType="separate"/>
      </w:r>
      <w:r w:rsidRPr="009C06E0">
        <w:rPr>
          <w:rFonts w:cs="Times New Roman"/>
          <w:b/>
          <w:bCs/>
          <w:sz w:val="24"/>
          <w:szCs w:val="24"/>
        </w:rPr>
        <w:t xml:space="preserve">Figure </w:t>
      </w:r>
      <w:r w:rsidRPr="009C06E0">
        <w:rPr>
          <w:rFonts w:cs="Times New Roman"/>
          <w:b/>
          <w:bCs/>
          <w:noProof/>
          <w:sz w:val="24"/>
          <w:szCs w:val="24"/>
        </w:rPr>
        <w:t>67</w:t>
      </w:r>
      <w:r w:rsidRPr="009C06E0">
        <w:rPr>
          <w:rFonts w:cs="Times New Roman"/>
          <w:color w:val="000000" w:themeColor="text1"/>
          <w:sz w:val="24"/>
          <w:szCs w:val="24"/>
          <w:highlight w:val="cyan"/>
        </w:rPr>
        <w:fldChar w:fldCharType="end"/>
      </w:r>
      <w:r w:rsidR="00774E61" w:rsidRPr="009C06E0">
        <w:rPr>
          <w:rFonts w:cs="Times New Roman"/>
          <w:color w:val="000000" w:themeColor="text1"/>
          <w:sz w:val="24"/>
          <w:szCs w:val="24"/>
        </w:rPr>
        <w:t>show</w:t>
      </w:r>
      <w:r w:rsidR="00774E61" w:rsidRPr="00B90FB3">
        <w:rPr>
          <w:rFonts w:cs="Times New Roman"/>
          <w:color w:val="000000" w:themeColor="text1"/>
          <w:sz w:val="24"/>
          <w:szCs w:val="24"/>
        </w:rPr>
        <w:t xml:space="preserve">s the Temperature </w:t>
      </w:r>
      <w:r w:rsidR="00774E61">
        <w:rPr>
          <w:rFonts w:cs="Times New Roman"/>
          <w:sz w:val="24"/>
          <w:szCs w:val="24"/>
        </w:rPr>
        <w:t xml:space="preserve">vs </w:t>
      </w:r>
      <w:r w:rsidR="00D13C95">
        <w:rPr>
          <w:rFonts w:cs="Times New Roman"/>
          <w:sz w:val="24"/>
          <w:szCs w:val="24"/>
        </w:rPr>
        <w:t>CO</w:t>
      </w:r>
      <w:r w:rsidR="00D13C95" w:rsidRPr="00052161">
        <w:rPr>
          <w:rFonts w:cs="Times New Roman"/>
          <w:sz w:val="24"/>
          <w:szCs w:val="24"/>
          <w:vertAlign w:val="subscript"/>
        </w:rPr>
        <w:t>2</w:t>
      </w:r>
      <w:r w:rsidR="00774E61">
        <w:rPr>
          <w:rFonts w:cs="Times New Roman"/>
          <w:sz w:val="24"/>
          <w:szCs w:val="24"/>
        </w:rPr>
        <w:t xml:space="preserve"> Dself. </w:t>
      </w:r>
    </w:p>
    <w:p w14:paraId="0D990CE1" w14:textId="438FCCE9" w:rsidR="00B30B40" w:rsidRDefault="00B30B40" w:rsidP="007E100E">
      <w:pPr>
        <w:spacing w:line="480" w:lineRule="auto"/>
        <w:ind w:firstLine="420"/>
        <w:rPr>
          <w:rFonts w:cs="Times New Roman"/>
          <w:sz w:val="24"/>
          <w:szCs w:val="24"/>
        </w:rPr>
      </w:pPr>
    </w:p>
    <w:p w14:paraId="6B3663FC" w14:textId="77777777" w:rsidR="00B30B40" w:rsidRDefault="00B30B40" w:rsidP="00B30B40">
      <w:pPr>
        <w:keepNext/>
        <w:spacing w:line="480" w:lineRule="auto"/>
        <w:ind w:firstLine="420"/>
        <w:jc w:val="center"/>
      </w:pPr>
      <w:r w:rsidRPr="00B30B40">
        <w:rPr>
          <w:noProof/>
          <w:lang w:eastAsia="en-US"/>
        </w:rPr>
        <w:lastRenderedPageBreak/>
        <w:drawing>
          <wp:inline distT="0" distB="0" distL="0" distR="0" wp14:anchorId="055EBD4A" wp14:editId="2B82E1B1">
            <wp:extent cx="4850172" cy="3066801"/>
            <wp:effectExtent l="0" t="0" r="7620" b="63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875449" cy="3082784"/>
                    </a:xfrm>
                    <a:prstGeom prst="rect">
                      <a:avLst/>
                    </a:prstGeom>
                  </pic:spPr>
                </pic:pic>
              </a:graphicData>
            </a:graphic>
          </wp:inline>
        </w:drawing>
      </w:r>
    </w:p>
    <w:p w14:paraId="7EB4D0D2" w14:textId="183988B0" w:rsidR="00B30B40" w:rsidRPr="007C5A7C" w:rsidRDefault="00B30B40" w:rsidP="00B30B40">
      <w:pPr>
        <w:pStyle w:val="a4"/>
        <w:jc w:val="center"/>
        <w:rPr>
          <w:rFonts w:ascii="Times New Roman" w:hAnsi="Times New Roman" w:cs="Times New Roman"/>
          <w:b/>
          <w:bCs/>
        </w:rPr>
      </w:pPr>
      <w:bookmarkStart w:id="566" w:name="_Ref15389928"/>
      <w:bookmarkStart w:id="567" w:name="_Toc15395155"/>
      <w:bookmarkStart w:id="568" w:name="_Toc15395371"/>
      <w:bookmarkStart w:id="569" w:name="_Toc15545838"/>
      <w:r w:rsidRPr="007C5A7C">
        <w:rPr>
          <w:rFonts w:ascii="Times New Roman" w:hAnsi="Times New Roman" w:cs="Times New Roman"/>
          <w:b/>
          <w:bCs/>
        </w:rPr>
        <w:t xml:space="preserve">Figure </w:t>
      </w:r>
      <w:r w:rsidRPr="007C5A7C">
        <w:rPr>
          <w:rFonts w:ascii="Times New Roman" w:hAnsi="Times New Roman" w:cs="Times New Roman"/>
          <w:b/>
          <w:bCs/>
        </w:rPr>
        <w:fldChar w:fldCharType="begin"/>
      </w:r>
      <w:r w:rsidRPr="007C5A7C">
        <w:rPr>
          <w:rFonts w:ascii="Times New Roman" w:hAnsi="Times New Roman" w:cs="Times New Roman"/>
          <w:b/>
          <w:bCs/>
        </w:rPr>
        <w:instrText xml:space="preserve"> SEQ Figure \* ARABIC </w:instrText>
      </w:r>
      <w:r w:rsidRPr="007C5A7C">
        <w:rPr>
          <w:rFonts w:ascii="Times New Roman" w:hAnsi="Times New Roman" w:cs="Times New Roman"/>
          <w:b/>
          <w:bCs/>
        </w:rPr>
        <w:fldChar w:fldCharType="separate"/>
      </w:r>
      <w:r w:rsidR="00AE70A5">
        <w:rPr>
          <w:rFonts w:ascii="Times New Roman" w:hAnsi="Times New Roman" w:cs="Times New Roman"/>
          <w:b/>
          <w:bCs/>
          <w:noProof/>
        </w:rPr>
        <w:t>66</w:t>
      </w:r>
      <w:r w:rsidRPr="007C5A7C">
        <w:rPr>
          <w:rFonts w:ascii="Times New Roman" w:hAnsi="Times New Roman" w:cs="Times New Roman"/>
          <w:b/>
          <w:bCs/>
        </w:rPr>
        <w:fldChar w:fldCharType="end"/>
      </w:r>
      <w:bookmarkEnd w:id="566"/>
      <w:r w:rsidRPr="007C5A7C">
        <w:rPr>
          <w:rFonts w:ascii="Times New Roman" w:hAnsi="Times New Roman" w:cs="Times New Roman"/>
          <w:b/>
          <w:bCs/>
        </w:rPr>
        <w:t xml:space="preserve">: </w:t>
      </w:r>
      <w:r w:rsidRPr="007C5A7C">
        <w:rPr>
          <w:rFonts w:ascii="Times New Roman" w:hAnsi="Times New Roman" w:cs="Times New Roman"/>
          <w:b/>
          <w:bCs/>
          <w:noProof/>
        </w:rPr>
        <w:t xml:space="preserve">Different pressure Vs </w:t>
      </w:r>
      <w:r w:rsidRPr="007C5A7C">
        <w:rPr>
          <w:rFonts w:ascii="Times New Roman" w:hAnsi="Times New Roman" w:cs="Times New Roman"/>
          <w:b/>
          <w:bCs/>
        </w:rPr>
        <w:t>CO</w:t>
      </w:r>
      <w:r w:rsidRPr="007C5A7C">
        <w:rPr>
          <w:rFonts w:ascii="Times New Roman" w:hAnsi="Times New Roman" w:cs="Times New Roman"/>
          <w:b/>
          <w:bCs/>
          <w:vertAlign w:val="subscript"/>
        </w:rPr>
        <w:t>2</w:t>
      </w:r>
      <w:r w:rsidRPr="007C5A7C">
        <w:rPr>
          <w:rFonts w:ascii="Times New Roman" w:hAnsi="Times New Roman" w:cs="Times New Roman"/>
          <w:b/>
          <w:bCs/>
          <w:noProof/>
        </w:rPr>
        <w:t xml:space="preserve"> Dself.</w:t>
      </w:r>
      <w:bookmarkEnd w:id="567"/>
      <w:bookmarkEnd w:id="568"/>
      <w:bookmarkEnd w:id="569"/>
    </w:p>
    <w:p w14:paraId="32ED5F15" w14:textId="5DE24E60" w:rsidR="00B30B40" w:rsidRDefault="00B30B40" w:rsidP="00B30B40">
      <w:pPr>
        <w:spacing w:line="480" w:lineRule="auto"/>
        <w:ind w:firstLine="420"/>
        <w:rPr>
          <w:rFonts w:cs="Times New Roman"/>
          <w:sz w:val="24"/>
          <w:szCs w:val="24"/>
        </w:rPr>
      </w:pPr>
    </w:p>
    <w:p w14:paraId="59767883" w14:textId="77777777" w:rsidR="00B30B40" w:rsidRDefault="00B30B40" w:rsidP="00B30B40">
      <w:pPr>
        <w:keepNext/>
        <w:spacing w:line="480" w:lineRule="auto"/>
        <w:ind w:firstLine="420"/>
        <w:jc w:val="center"/>
      </w:pPr>
      <w:r w:rsidRPr="00B30B40">
        <w:rPr>
          <w:noProof/>
          <w:lang w:eastAsia="en-US"/>
        </w:rPr>
        <w:drawing>
          <wp:inline distT="0" distB="0" distL="0" distR="0" wp14:anchorId="5681B799" wp14:editId="6FB39D02">
            <wp:extent cx="4723075" cy="2623682"/>
            <wp:effectExtent l="0" t="0" r="1905" b="571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752569" cy="2640066"/>
                    </a:xfrm>
                    <a:prstGeom prst="rect">
                      <a:avLst/>
                    </a:prstGeom>
                  </pic:spPr>
                </pic:pic>
              </a:graphicData>
            </a:graphic>
          </wp:inline>
        </w:drawing>
      </w:r>
    </w:p>
    <w:p w14:paraId="572417CB" w14:textId="06F2C0CE" w:rsidR="00781239" w:rsidRPr="00341CF5" w:rsidRDefault="00B30B40" w:rsidP="00341CF5">
      <w:pPr>
        <w:pStyle w:val="a4"/>
        <w:jc w:val="center"/>
        <w:rPr>
          <w:rFonts w:ascii="Times New Roman" w:hAnsi="Times New Roman" w:cs="Times New Roman"/>
          <w:b/>
          <w:bCs/>
        </w:rPr>
      </w:pPr>
      <w:bookmarkStart w:id="570" w:name="_Ref15389930"/>
      <w:bookmarkStart w:id="571" w:name="_Toc15395156"/>
      <w:bookmarkStart w:id="572" w:name="_Toc15395372"/>
      <w:bookmarkStart w:id="573" w:name="_Toc15545839"/>
      <w:r w:rsidRPr="00B30B40">
        <w:rPr>
          <w:rFonts w:ascii="Times New Roman" w:hAnsi="Times New Roman" w:cs="Times New Roman"/>
          <w:b/>
          <w:bCs/>
        </w:rPr>
        <w:t xml:space="preserve">Figure </w:t>
      </w:r>
      <w:r w:rsidRPr="00B30B40">
        <w:rPr>
          <w:rFonts w:ascii="Times New Roman" w:hAnsi="Times New Roman" w:cs="Times New Roman"/>
          <w:b/>
          <w:bCs/>
        </w:rPr>
        <w:fldChar w:fldCharType="begin"/>
      </w:r>
      <w:r w:rsidRPr="00B30B40">
        <w:rPr>
          <w:rFonts w:ascii="Times New Roman" w:hAnsi="Times New Roman" w:cs="Times New Roman"/>
          <w:b/>
          <w:bCs/>
        </w:rPr>
        <w:instrText xml:space="preserve"> SEQ Figure \* ARABIC </w:instrText>
      </w:r>
      <w:r w:rsidRPr="00B30B40">
        <w:rPr>
          <w:rFonts w:ascii="Times New Roman" w:hAnsi="Times New Roman" w:cs="Times New Roman"/>
          <w:b/>
          <w:bCs/>
        </w:rPr>
        <w:fldChar w:fldCharType="separate"/>
      </w:r>
      <w:r w:rsidR="00AE70A5">
        <w:rPr>
          <w:rFonts w:ascii="Times New Roman" w:hAnsi="Times New Roman" w:cs="Times New Roman"/>
          <w:b/>
          <w:bCs/>
          <w:noProof/>
        </w:rPr>
        <w:t>67</w:t>
      </w:r>
      <w:r w:rsidRPr="00B30B40">
        <w:rPr>
          <w:rFonts w:ascii="Times New Roman" w:hAnsi="Times New Roman" w:cs="Times New Roman"/>
          <w:b/>
          <w:bCs/>
        </w:rPr>
        <w:fldChar w:fldCharType="end"/>
      </w:r>
      <w:bookmarkEnd w:id="570"/>
      <w:r w:rsidRPr="00B30B40">
        <w:rPr>
          <w:rFonts w:ascii="Times New Roman" w:hAnsi="Times New Roman" w:cs="Times New Roman"/>
          <w:b/>
          <w:bCs/>
        </w:rPr>
        <w:t>:</w:t>
      </w:r>
      <w:r w:rsidRPr="00B30B40">
        <w:rPr>
          <w:rFonts w:ascii="Times New Roman" w:hAnsi="Times New Roman" w:cs="Times New Roman"/>
          <w:b/>
          <w:bCs/>
          <w:noProof/>
        </w:rPr>
        <w:t xml:space="preserve"> Different temperature Vs </w:t>
      </w:r>
      <w:r w:rsidRPr="00B30B40">
        <w:rPr>
          <w:rFonts w:ascii="Times New Roman" w:hAnsi="Times New Roman" w:cs="Times New Roman"/>
          <w:b/>
          <w:bCs/>
        </w:rPr>
        <w:t>CO</w:t>
      </w:r>
      <w:r w:rsidRPr="00B30B40">
        <w:rPr>
          <w:rFonts w:ascii="Times New Roman" w:hAnsi="Times New Roman" w:cs="Times New Roman"/>
          <w:b/>
          <w:bCs/>
          <w:vertAlign w:val="subscript"/>
        </w:rPr>
        <w:t>2</w:t>
      </w:r>
      <w:r w:rsidRPr="00B30B40">
        <w:rPr>
          <w:rFonts w:ascii="Times New Roman" w:hAnsi="Times New Roman" w:cs="Times New Roman"/>
          <w:b/>
          <w:bCs/>
          <w:noProof/>
        </w:rPr>
        <w:t xml:space="preserve"> Dself.</w:t>
      </w:r>
      <w:bookmarkEnd w:id="571"/>
      <w:bookmarkEnd w:id="572"/>
      <w:bookmarkEnd w:id="573"/>
    </w:p>
    <w:p w14:paraId="1402CDA9" w14:textId="33C1CA55" w:rsidR="004D0E39" w:rsidRPr="00D37D5F" w:rsidRDefault="00D37D5F" w:rsidP="00EE25A1">
      <w:pPr>
        <w:spacing w:line="480" w:lineRule="auto"/>
        <w:rPr>
          <w:rFonts w:cs="Times New Roman"/>
          <w:sz w:val="24"/>
          <w:szCs w:val="24"/>
        </w:rPr>
      </w:pPr>
      <w:r w:rsidRPr="002B0F41">
        <w:rPr>
          <w:rFonts w:cs="Times New Roman"/>
          <w:sz w:val="24"/>
          <w:szCs w:val="24"/>
        </w:rPr>
        <w:t>In general,</w:t>
      </w:r>
      <w:r w:rsidR="00E47299" w:rsidRPr="002B0F41">
        <w:rPr>
          <w:rFonts w:cs="Times New Roman"/>
          <w:sz w:val="24"/>
          <w:szCs w:val="24"/>
        </w:rPr>
        <w:t xml:space="preserve"> as the pressure increases, the</w:t>
      </w:r>
      <w:r w:rsidR="00E31FCF" w:rsidRPr="002B0F41">
        <w:rPr>
          <w:rFonts w:cs="Times New Roman"/>
          <w:sz w:val="24"/>
          <w:szCs w:val="24"/>
        </w:rPr>
        <w:t xml:space="preserve"> self-diffusion coefficient of </w:t>
      </w:r>
      <w:r w:rsidR="00D13C95">
        <w:rPr>
          <w:rFonts w:cs="Times New Roman"/>
          <w:sz w:val="24"/>
          <w:szCs w:val="24"/>
        </w:rPr>
        <w:t>CO</w:t>
      </w:r>
      <w:r w:rsidR="00D13C95" w:rsidRPr="00052161">
        <w:rPr>
          <w:rFonts w:cs="Times New Roman"/>
          <w:sz w:val="24"/>
          <w:szCs w:val="24"/>
          <w:vertAlign w:val="subscript"/>
        </w:rPr>
        <w:t>2</w:t>
      </w:r>
      <w:r w:rsidR="00FA1E14" w:rsidRPr="002B0F41">
        <w:rPr>
          <w:rFonts w:cs="Times New Roman"/>
          <w:sz w:val="24"/>
          <w:szCs w:val="24"/>
        </w:rPr>
        <w:t xml:space="preserve"> </w:t>
      </w:r>
      <w:r w:rsidR="00E31FCF" w:rsidRPr="002B0F41">
        <w:rPr>
          <w:rFonts w:cs="Times New Roman"/>
          <w:sz w:val="24"/>
          <w:szCs w:val="24"/>
        </w:rPr>
        <w:t>decrease</w:t>
      </w:r>
      <w:r w:rsidR="00FA1E14" w:rsidRPr="002B0F41">
        <w:rPr>
          <w:rFonts w:cs="Times New Roman"/>
          <w:sz w:val="24"/>
          <w:szCs w:val="24"/>
        </w:rPr>
        <w:t>s</w:t>
      </w:r>
      <w:r w:rsidR="00E31FCF" w:rsidRPr="002B0F41">
        <w:rPr>
          <w:rFonts w:cs="Times New Roman"/>
          <w:sz w:val="24"/>
          <w:szCs w:val="24"/>
        </w:rPr>
        <w:t xml:space="preserve">; on the opposite, </w:t>
      </w:r>
      <w:r w:rsidR="00FA1E14" w:rsidRPr="002B0F41">
        <w:rPr>
          <w:rFonts w:cs="Times New Roman"/>
          <w:sz w:val="24"/>
          <w:szCs w:val="24"/>
        </w:rPr>
        <w:t xml:space="preserve">as the temperature increase, </w:t>
      </w:r>
      <w:r w:rsidR="008A4C6A" w:rsidRPr="002B0F41">
        <w:rPr>
          <w:rFonts w:cs="Times New Roman"/>
          <w:sz w:val="24"/>
          <w:szCs w:val="24"/>
        </w:rPr>
        <w:t>its</w:t>
      </w:r>
      <w:r w:rsidR="00E31FCF" w:rsidRPr="002B0F41">
        <w:rPr>
          <w:rFonts w:cs="Times New Roman"/>
          <w:sz w:val="24"/>
          <w:szCs w:val="24"/>
        </w:rPr>
        <w:t xml:space="preserve"> self-diffusion coefficient increase</w:t>
      </w:r>
      <w:r w:rsidR="00FA1E14" w:rsidRPr="002B0F41">
        <w:rPr>
          <w:rFonts w:cs="Times New Roman"/>
          <w:sz w:val="24"/>
          <w:szCs w:val="24"/>
        </w:rPr>
        <w:t>s</w:t>
      </w:r>
      <w:r w:rsidR="00E31FCF" w:rsidRPr="002B0F41">
        <w:rPr>
          <w:rFonts w:cs="Times New Roman"/>
          <w:sz w:val="24"/>
          <w:szCs w:val="24"/>
        </w:rPr>
        <w:t>.</w:t>
      </w:r>
      <w:r w:rsidR="00736D0D" w:rsidRPr="002B0F41">
        <w:rPr>
          <w:rFonts w:cs="Times New Roman"/>
          <w:sz w:val="24"/>
          <w:szCs w:val="24"/>
        </w:rPr>
        <w:t xml:space="preserve"> </w:t>
      </w:r>
      <w:r w:rsidR="008A4C6A" w:rsidRPr="002B0F41">
        <w:rPr>
          <w:rFonts w:cs="Times New Roman"/>
          <w:sz w:val="24"/>
          <w:szCs w:val="24"/>
        </w:rPr>
        <w:t>Normally</w:t>
      </w:r>
      <w:r w:rsidR="00736D0D" w:rsidRPr="002B0F41">
        <w:rPr>
          <w:rFonts w:cs="Times New Roman"/>
          <w:sz w:val="24"/>
          <w:szCs w:val="24"/>
        </w:rPr>
        <w:t xml:space="preserve">, in </w:t>
      </w:r>
      <w:r w:rsidR="002B0F41" w:rsidRPr="002B0F41">
        <w:rPr>
          <w:rFonts w:cs="Times New Roman"/>
          <w:sz w:val="24"/>
          <w:szCs w:val="24"/>
        </w:rPr>
        <w:t xml:space="preserve">the </w:t>
      </w:r>
      <w:r w:rsidR="00736D0D" w:rsidRPr="002B0F41">
        <w:rPr>
          <w:rFonts w:cs="Times New Roman"/>
          <w:sz w:val="24"/>
          <w:szCs w:val="24"/>
        </w:rPr>
        <w:t xml:space="preserve">process of </w:t>
      </w:r>
      <w:r w:rsidR="00D13C95">
        <w:rPr>
          <w:rFonts w:cs="Times New Roman"/>
          <w:sz w:val="24"/>
          <w:szCs w:val="24"/>
        </w:rPr>
        <w:t>CO</w:t>
      </w:r>
      <w:r w:rsidR="00D13C95" w:rsidRPr="00052161">
        <w:rPr>
          <w:rFonts w:cs="Times New Roman"/>
          <w:sz w:val="24"/>
          <w:szCs w:val="24"/>
          <w:vertAlign w:val="subscript"/>
        </w:rPr>
        <w:t>2</w:t>
      </w:r>
      <w:r w:rsidR="002B0F41" w:rsidRPr="002B0F41">
        <w:rPr>
          <w:rFonts w:cs="Times New Roman"/>
          <w:sz w:val="24"/>
          <w:szCs w:val="24"/>
        </w:rPr>
        <w:t>-related</w:t>
      </w:r>
      <w:r w:rsidR="000A32F7">
        <w:rPr>
          <w:rFonts w:cs="Times New Roman"/>
          <w:sz w:val="24"/>
          <w:szCs w:val="24"/>
        </w:rPr>
        <w:t xml:space="preserve"> flooding, the engineers</w:t>
      </w:r>
      <w:r w:rsidR="00736D0D" w:rsidRPr="002B0F41">
        <w:rPr>
          <w:rFonts w:cs="Times New Roman"/>
          <w:sz w:val="24"/>
          <w:szCs w:val="24"/>
        </w:rPr>
        <w:t xml:space="preserve"> do not prefer a high self-diffusion of </w:t>
      </w:r>
      <w:r w:rsidR="00D13C95">
        <w:rPr>
          <w:rFonts w:cs="Times New Roman"/>
          <w:sz w:val="24"/>
          <w:szCs w:val="24"/>
        </w:rPr>
        <w:t>CO</w:t>
      </w:r>
      <w:r w:rsidR="00D13C95" w:rsidRPr="00052161">
        <w:rPr>
          <w:rFonts w:cs="Times New Roman"/>
          <w:sz w:val="24"/>
          <w:szCs w:val="24"/>
          <w:vertAlign w:val="subscript"/>
        </w:rPr>
        <w:t>2</w:t>
      </w:r>
      <w:r w:rsidR="003F6987">
        <w:rPr>
          <w:rFonts w:cs="Times New Roman"/>
          <w:sz w:val="24"/>
          <w:szCs w:val="24"/>
        </w:rPr>
        <w:t xml:space="preserve">. </w:t>
      </w:r>
      <w:r w:rsidR="004E403B">
        <w:rPr>
          <w:rFonts w:cs="Times New Roman"/>
          <w:sz w:val="24"/>
          <w:szCs w:val="24"/>
        </w:rPr>
        <w:t>Therefore</w:t>
      </w:r>
      <w:r w:rsidR="00736D0D">
        <w:rPr>
          <w:rFonts w:cs="Times New Roman"/>
          <w:sz w:val="24"/>
          <w:szCs w:val="24"/>
        </w:rPr>
        <w:t>, the</w:t>
      </w:r>
      <w:r w:rsidR="002F098E">
        <w:rPr>
          <w:rFonts w:cs="Times New Roman"/>
          <w:sz w:val="24"/>
          <w:szCs w:val="24"/>
        </w:rPr>
        <w:t xml:space="preserve"> </w:t>
      </w:r>
      <w:r w:rsidR="00D13C95">
        <w:rPr>
          <w:rFonts w:cs="Times New Roman"/>
          <w:sz w:val="24"/>
          <w:szCs w:val="24"/>
        </w:rPr>
        <w:t>CO</w:t>
      </w:r>
      <w:r w:rsidR="00D13C95" w:rsidRPr="00052161">
        <w:rPr>
          <w:rFonts w:cs="Times New Roman"/>
          <w:sz w:val="24"/>
          <w:szCs w:val="24"/>
          <w:vertAlign w:val="subscript"/>
        </w:rPr>
        <w:t>2</w:t>
      </w:r>
      <w:r w:rsidR="002F098E">
        <w:rPr>
          <w:rFonts w:cs="Times New Roman"/>
          <w:sz w:val="24"/>
          <w:szCs w:val="24"/>
        </w:rPr>
        <w:t>-related flooding method</w:t>
      </w:r>
      <w:r w:rsidR="005A1A69">
        <w:rPr>
          <w:rFonts w:cs="Times New Roman"/>
          <w:sz w:val="24"/>
          <w:szCs w:val="24"/>
        </w:rPr>
        <w:t>s</w:t>
      </w:r>
      <w:r w:rsidR="002F098E">
        <w:rPr>
          <w:rFonts w:cs="Times New Roman"/>
          <w:sz w:val="24"/>
          <w:szCs w:val="24"/>
        </w:rPr>
        <w:t xml:space="preserve"> such as</w:t>
      </w:r>
      <w:r w:rsidR="005A1A69">
        <w:rPr>
          <w:rFonts w:cs="Times New Roman"/>
          <w:sz w:val="24"/>
          <w:szCs w:val="24"/>
        </w:rPr>
        <w:t xml:space="preserve"> </w:t>
      </w:r>
      <w:r w:rsidR="0004532B">
        <w:rPr>
          <w:rFonts w:cs="Times New Roman"/>
          <w:sz w:val="24"/>
          <w:szCs w:val="24"/>
        </w:rPr>
        <w:t>immiscible</w:t>
      </w:r>
      <w:r w:rsidR="005A1A69">
        <w:rPr>
          <w:rFonts w:cs="Times New Roman"/>
          <w:sz w:val="24"/>
          <w:szCs w:val="24"/>
        </w:rPr>
        <w:t xml:space="preserve"> </w:t>
      </w:r>
      <w:r w:rsidR="00D13C95">
        <w:rPr>
          <w:rFonts w:cs="Times New Roman"/>
          <w:sz w:val="24"/>
          <w:szCs w:val="24"/>
        </w:rPr>
        <w:t>CO</w:t>
      </w:r>
      <w:r w:rsidR="00D13C95" w:rsidRPr="00052161">
        <w:rPr>
          <w:rFonts w:cs="Times New Roman"/>
          <w:sz w:val="24"/>
          <w:szCs w:val="24"/>
          <w:vertAlign w:val="subscript"/>
        </w:rPr>
        <w:t>2</w:t>
      </w:r>
      <w:r w:rsidR="005A1A69">
        <w:rPr>
          <w:rFonts w:cs="Times New Roman"/>
          <w:sz w:val="24"/>
          <w:szCs w:val="24"/>
        </w:rPr>
        <w:t xml:space="preserve"> </w:t>
      </w:r>
      <w:r w:rsidR="005A1A69">
        <w:rPr>
          <w:rFonts w:cs="Times New Roman"/>
          <w:sz w:val="24"/>
          <w:szCs w:val="24"/>
        </w:rPr>
        <w:lastRenderedPageBreak/>
        <w:t xml:space="preserve">flooding, </w:t>
      </w:r>
      <w:r w:rsidR="00736D0D">
        <w:rPr>
          <w:rFonts w:cs="Times New Roman"/>
          <w:sz w:val="24"/>
          <w:szCs w:val="24"/>
        </w:rPr>
        <w:t xml:space="preserve">in-situ </w:t>
      </w:r>
      <w:r w:rsidR="00D13C95">
        <w:rPr>
          <w:rFonts w:cs="Times New Roman"/>
          <w:sz w:val="24"/>
          <w:szCs w:val="24"/>
        </w:rPr>
        <w:t>CO</w:t>
      </w:r>
      <w:r w:rsidR="00D13C95" w:rsidRPr="00052161">
        <w:rPr>
          <w:rFonts w:cs="Times New Roman"/>
          <w:sz w:val="24"/>
          <w:szCs w:val="24"/>
          <w:vertAlign w:val="subscript"/>
        </w:rPr>
        <w:t>2</w:t>
      </w:r>
      <w:r w:rsidR="00736D0D">
        <w:rPr>
          <w:rFonts w:cs="Times New Roman"/>
          <w:sz w:val="24"/>
          <w:szCs w:val="24"/>
        </w:rPr>
        <w:t xml:space="preserve"> generation </w:t>
      </w:r>
      <w:r w:rsidR="00736D0D">
        <w:rPr>
          <w:rFonts w:cs="Times New Roman" w:hint="eastAsia"/>
          <w:sz w:val="24"/>
          <w:szCs w:val="24"/>
        </w:rPr>
        <w:t>method</w:t>
      </w:r>
      <w:r w:rsidR="0004532B">
        <w:rPr>
          <w:rFonts w:cs="Times New Roman"/>
          <w:sz w:val="24"/>
          <w:szCs w:val="24"/>
        </w:rPr>
        <w:t xml:space="preserve">, are </w:t>
      </w:r>
      <w:r w:rsidR="00736D0D">
        <w:rPr>
          <w:rFonts w:cs="Times New Roman"/>
          <w:sz w:val="24"/>
          <w:szCs w:val="24"/>
        </w:rPr>
        <w:t xml:space="preserve">best applied in </w:t>
      </w:r>
      <w:r w:rsidR="007C5A7C">
        <w:rPr>
          <w:rFonts w:cs="Times New Roman"/>
          <w:sz w:val="24"/>
          <w:szCs w:val="24"/>
        </w:rPr>
        <w:t xml:space="preserve">the </w:t>
      </w:r>
      <w:r w:rsidR="00615B79">
        <w:rPr>
          <w:rFonts w:cs="Times New Roman"/>
          <w:sz w:val="24"/>
          <w:szCs w:val="24"/>
        </w:rPr>
        <w:t>high</w:t>
      </w:r>
      <w:r w:rsidR="00736D0D">
        <w:rPr>
          <w:rFonts w:cs="Times New Roman"/>
          <w:sz w:val="24"/>
          <w:szCs w:val="24"/>
        </w:rPr>
        <w:t xml:space="preserve">-pressure reservoir or </w:t>
      </w:r>
      <w:r w:rsidR="00615B79">
        <w:rPr>
          <w:rFonts w:cs="Times New Roman"/>
          <w:sz w:val="24"/>
          <w:szCs w:val="24"/>
        </w:rPr>
        <w:t>low</w:t>
      </w:r>
      <w:r w:rsidR="00736D0D">
        <w:rPr>
          <w:rFonts w:cs="Times New Roman"/>
          <w:sz w:val="24"/>
          <w:szCs w:val="24"/>
        </w:rPr>
        <w:t xml:space="preserve">-temperature reservoir. </w:t>
      </w:r>
    </w:p>
    <w:p w14:paraId="5E5BC636" w14:textId="25429BEE" w:rsidR="00A60332" w:rsidRDefault="00A60332" w:rsidP="00EE25A1">
      <w:pPr>
        <w:spacing w:line="480" w:lineRule="auto"/>
        <w:rPr>
          <w:rFonts w:cs="Times New Roman"/>
          <w:b/>
          <w:color w:val="FF0000"/>
          <w:sz w:val="52"/>
          <w:szCs w:val="52"/>
        </w:rPr>
      </w:pPr>
    </w:p>
    <w:p w14:paraId="504429A9" w14:textId="661B2916" w:rsidR="00331577" w:rsidRPr="00CF20A3" w:rsidRDefault="000E1178" w:rsidP="002F718E">
      <w:pPr>
        <w:pStyle w:val="2"/>
      </w:pPr>
      <w:bookmarkStart w:id="574" w:name="_Toc15547231"/>
      <w:r w:rsidRPr="00CF20A3">
        <w:t>5</w:t>
      </w:r>
      <w:r w:rsidR="00A60332" w:rsidRPr="00CF20A3">
        <w:t xml:space="preserve">.5 </w:t>
      </w:r>
      <w:r w:rsidR="00860D6E" w:rsidRPr="00CF20A3">
        <w:t>P</w:t>
      </w:r>
      <w:r w:rsidR="00F248E4" w:rsidRPr="00CF20A3">
        <w:t xml:space="preserve">artition </w:t>
      </w:r>
      <w:r w:rsidR="00860D6E" w:rsidRPr="00277C1C">
        <w:rPr>
          <w:szCs w:val="28"/>
        </w:rPr>
        <w:t>C</w:t>
      </w:r>
      <w:r w:rsidR="00F248E4" w:rsidRPr="00277C1C">
        <w:rPr>
          <w:szCs w:val="28"/>
        </w:rPr>
        <w:t>oefficient</w:t>
      </w:r>
      <w:r w:rsidR="00860D6E" w:rsidRPr="00277C1C">
        <w:rPr>
          <w:szCs w:val="28"/>
        </w:rPr>
        <w:t xml:space="preserve"> of </w:t>
      </w:r>
      <w:r w:rsidR="00277C1C" w:rsidRPr="00277C1C">
        <w:rPr>
          <w:rFonts w:cs="Times New Roman"/>
          <w:szCs w:val="28"/>
        </w:rPr>
        <w:t>CO</w:t>
      </w:r>
      <w:r w:rsidR="00277C1C" w:rsidRPr="00277C1C">
        <w:rPr>
          <w:rFonts w:cs="Times New Roman"/>
          <w:szCs w:val="28"/>
          <w:vertAlign w:val="subscript"/>
        </w:rPr>
        <w:t>2</w:t>
      </w:r>
      <w:r w:rsidR="00860D6E" w:rsidRPr="00277C1C">
        <w:rPr>
          <w:szCs w:val="28"/>
        </w:rPr>
        <w:t xml:space="preserve"> </w:t>
      </w:r>
      <w:r w:rsidR="00277C1C" w:rsidRPr="00277C1C">
        <w:rPr>
          <w:szCs w:val="28"/>
        </w:rPr>
        <w:t>M</w:t>
      </w:r>
      <w:r w:rsidR="000C4489" w:rsidRPr="00277C1C">
        <w:rPr>
          <w:szCs w:val="28"/>
        </w:rPr>
        <w:t>olecule</w:t>
      </w:r>
      <w:bookmarkEnd w:id="574"/>
      <w:r w:rsidR="00F248E4" w:rsidRPr="00CF20A3">
        <w:t xml:space="preserve"> </w:t>
      </w:r>
      <w:r w:rsidR="00A60332" w:rsidRPr="00CF20A3">
        <w:t xml:space="preserve"> </w:t>
      </w:r>
    </w:p>
    <w:p w14:paraId="5A699E6B" w14:textId="70305160" w:rsidR="00615F54" w:rsidRPr="00580792" w:rsidRDefault="000E1178" w:rsidP="00092D63">
      <w:pPr>
        <w:pStyle w:val="4"/>
      </w:pPr>
      <w:bookmarkStart w:id="575" w:name="_Toc15547232"/>
      <w:r w:rsidRPr="00CF20A3">
        <w:t>5</w:t>
      </w:r>
      <w:r w:rsidR="009C14BA" w:rsidRPr="00CF20A3">
        <w:t>.5.1</w:t>
      </w:r>
      <w:r w:rsidR="00615F54">
        <w:t xml:space="preserve"> Concept of P</w:t>
      </w:r>
      <w:r w:rsidR="00417910" w:rsidRPr="00CF20A3">
        <w:t>art</w:t>
      </w:r>
      <w:r w:rsidR="00075BE4" w:rsidRPr="00CF20A3">
        <w:t>ition</w:t>
      </w:r>
      <w:r w:rsidR="00615F54">
        <w:t xml:space="preserve"> C</w:t>
      </w:r>
      <w:r w:rsidR="00417910" w:rsidRPr="00CF20A3">
        <w:t>oefficient</w:t>
      </w:r>
      <w:bookmarkEnd w:id="575"/>
      <w:r w:rsidR="00417910" w:rsidRPr="00CF20A3">
        <w:t xml:space="preserve"> </w:t>
      </w:r>
      <w:r w:rsidR="00443D01" w:rsidRPr="00CF20A3">
        <w:t xml:space="preserve"> </w:t>
      </w:r>
      <w:r w:rsidR="009C14BA" w:rsidRPr="00CF20A3">
        <w:t xml:space="preserve"> </w:t>
      </w:r>
    </w:p>
    <w:p w14:paraId="5C1866F2" w14:textId="3D32353B" w:rsidR="00B00773" w:rsidRPr="00B90FB3" w:rsidRDefault="00E517F7" w:rsidP="00B00773">
      <w:pPr>
        <w:spacing w:line="480" w:lineRule="auto"/>
        <w:ind w:firstLine="420"/>
        <w:rPr>
          <w:rFonts w:cs="Times New Roman"/>
          <w:color w:val="000000" w:themeColor="text1"/>
          <w:sz w:val="24"/>
          <w:szCs w:val="24"/>
        </w:rPr>
      </w:pPr>
      <w:r w:rsidRPr="00E517F7">
        <w:rPr>
          <w:rFonts w:cs="Times New Roman"/>
          <w:sz w:val="24"/>
          <w:szCs w:val="24"/>
        </w:rPr>
        <w:t xml:space="preserve">The partition </w:t>
      </w:r>
      <w:r w:rsidR="007E127C" w:rsidRPr="00E517F7">
        <w:rPr>
          <w:rFonts w:cs="Times New Roman"/>
          <w:sz w:val="24"/>
          <w:szCs w:val="24"/>
        </w:rPr>
        <w:t>coefficient</w:t>
      </w:r>
      <w:r w:rsidRPr="00E517F7">
        <w:rPr>
          <w:rFonts w:cs="Times New Roman"/>
          <w:sz w:val="24"/>
          <w:szCs w:val="24"/>
        </w:rPr>
        <w:t xml:space="preserve"> </w:t>
      </w:r>
      <w:r>
        <w:rPr>
          <w:rFonts w:cs="Times New Roman"/>
          <w:sz w:val="24"/>
          <w:szCs w:val="24"/>
        </w:rPr>
        <w:t xml:space="preserve">of </w:t>
      </w:r>
      <w:r w:rsidR="00D13C95">
        <w:rPr>
          <w:rFonts w:cs="Times New Roman"/>
          <w:sz w:val="24"/>
          <w:szCs w:val="24"/>
        </w:rPr>
        <w:t>CO</w:t>
      </w:r>
      <w:r w:rsidR="00D13C95" w:rsidRPr="00052161">
        <w:rPr>
          <w:rFonts w:cs="Times New Roman"/>
          <w:sz w:val="24"/>
          <w:szCs w:val="24"/>
          <w:vertAlign w:val="subscript"/>
        </w:rPr>
        <w:t>2</w:t>
      </w:r>
      <w:r>
        <w:rPr>
          <w:rFonts w:cs="Times New Roman"/>
          <w:sz w:val="24"/>
          <w:szCs w:val="24"/>
        </w:rPr>
        <w:t xml:space="preserve"> </w:t>
      </w:r>
      <w:r w:rsidR="009E0E7E">
        <w:rPr>
          <w:rFonts w:cs="Times New Roman"/>
          <w:sz w:val="24"/>
          <w:szCs w:val="24"/>
        </w:rPr>
        <w:t>in</w:t>
      </w:r>
      <w:r w:rsidR="007E127C">
        <w:rPr>
          <w:rFonts w:cs="Times New Roman"/>
          <w:sz w:val="24"/>
          <w:szCs w:val="24"/>
        </w:rPr>
        <w:t xml:space="preserve"> water and oil is a</w:t>
      </w:r>
      <w:r w:rsidR="00E815C1">
        <w:rPr>
          <w:rFonts w:cs="Times New Roman"/>
          <w:sz w:val="24"/>
          <w:szCs w:val="24"/>
        </w:rPr>
        <w:t>n important</w:t>
      </w:r>
      <w:r w:rsidR="005C6EA0">
        <w:rPr>
          <w:rFonts w:cs="Times New Roman"/>
          <w:sz w:val="24"/>
          <w:szCs w:val="24"/>
        </w:rPr>
        <w:t xml:space="preserve"> </w:t>
      </w:r>
      <w:r w:rsidR="00E815C1">
        <w:rPr>
          <w:rFonts w:cs="Times New Roman"/>
          <w:sz w:val="24"/>
          <w:szCs w:val="24"/>
        </w:rPr>
        <w:t xml:space="preserve">factor </w:t>
      </w:r>
      <w:r w:rsidR="009E0E7E">
        <w:rPr>
          <w:rFonts w:cs="Times New Roman"/>
          <w:sz w:val="24"/>
          <w:szCs w:val="24"/>
        </w:rPr>
        <w:t>to study</w:t>
      </w:r>
      <w:r w:rsidR="00E815C1">
        <w:rPr>
          <w:rFonts w:cs="Times New Roman"/>
          <w:sz w:val="24"/>
          <w:szCs w:val="24"/>
        </w:rPr>
        <w:t xml:space="preserve"> water</w:t>
      </w:r>
      <w:r w:rsidR="007C5A7C">
        <w:rPr>
          <w:rFonts w:cs="Times New Roman"/>
          <w:sz w:val="24"/>
          <w:szCs w:val="24"/>
        </w:rPr>
        <w:t>/</w:t>
      </w:r>
      <w:r w:rsidR="00E815C1">
        <w:rPr>
          <w:rFonts w:cs="Times New Roman"/>
          <w:sz w:val="24"/>
          <w:szCs w:val="24"/>
        </w:rPr>
        <w:t>oil</w:t>
      </w:r>
      <w:r w:rsidR="007C5A7C">
        <w:rPr>
          <w:rFonts w:cs="Times New Roman"/>
          <w:sz w:val="24"/>
          <w:szCs w:val="24"/>
        </w:rPr>
        <w:t>/</w:t>
      </w:r>
      <w:r w:rsidR="00D13C95">
        <w:rPr>
          <w:rFonts w:cs="Times New Roman"/>
          <w:sz w:val="24"/>
          <w:szCs w:val="24"/>
        </w:rPr>
        <w:t>CO</w:t>
      </w:r>
      <w:r w:rsidR="00D13C95" w:rsidRPr="00052161">
        <w:rPr>
          <w:rFonts w:cs="Times New Roman"/>
          <w:sz w:val="24"/>
          <w:szCs w:val="24"/>
          <w:vertAlign w:val="subscript"/>
        </w:rPr>
        <w:t>2</w:t>
      </w:r>
      <w:r w:rsidR="00E815C1">
        <w:rPr>
          <w:rFonts w:cs="Times New Roman"/>
          <w:sz w:val="24"/>
          <w:szCs w:val="24"/>
        </w:rPr>
        <w:t xml:space="preserve"> system</w:t>
      </w:r>
      <w:r w:rsidR="00075BE4">
        <w:rPr>
          <w:rFonts w:cs="Times New Roman"/>
          <w:sz w:val="24"/>
          <w:szCs w:val="24"/>
        </w:rPr>
        <w:t xml:space="preserve"> </w:t>
      </w:r>
      <w:r w:rsidR="00E815C1">
        <w:rPr>
          <w:rFonts w:cs="Times New Roman"/>
          <w:sz w:val="24"/>
          <w:szCs w:val="24"/>
        </w:rPr>
        <w:t xml:space="preserve">because it </w:t>
      </w:r>
      <w:r w:rsidR="00145E5C">
        <w:rPr>
          <w:rFonts w:cs="Times New Roman"/>
          <w:sz w:val="24"/>
          <w:szCs w:val="24"/>
        </w:rPr>
        <w:t>tells</w:t>
      </w:r>
      <w:r w:rsidR="00E815C1">
        <w:rPr>
          <w:rFonts w:cs="Times New Roman"/>
          <w:sz w:val="24"/>
          <w:szCs w:val="24"/>
        </w:rPr>
        <w:t xml:space="preserve"> us which liquid phase the </w:t>
      </w:r>
      <w:r w:rsidR="00D13C95">
        <w:rPr>
          <w:rFonts w:cs="Times New Roman"/>
          <w:sz w:val="24"/>
          <w:szCs w:val="24"/>
        </w:rPr>
        <w:t>CO</w:t>
      </w:r>
      <w:r w:rsidR="00D13C95" w:rsidRPr="00052161">
        <w:rPr>
          <w:rFonts w:cs="Times New Roman"/>
          <w:sz w:val="24"/>
          <w:szCs w:val="24"/>
          <w:vertAlign w:val="subscript"/>
        </w:rPr>
        <w:t>2</w:t>
      </w:r>
      <w:r w:rsidR="00E815C1">
        <w:rPr>
          <w:rFonts w:cs="Times New Roman"/>
          <w:sz w:val="24"/>
          <w:szCs w:val="24"/>
        </w:rPr>
        <w:t xml:space="preserve"> prefer to stay in (oil or water). </w:t>
      </w:r>
      <w:r w:rsidR="00145E5C">
        <w:rPr>
          <w:rFonts w:cs="Times New Roman"/>
          <w:sz w:val="24"/>
          <w:szCs w:val="24"/>
        </w:rPr>
        <w:t xml:space="preserve">The partition coefficient of </w:t>
      </w:r>
      <w:r w:rsidR="00D13C95">
        <w:rPr>
          <w:rFonts w:cs="Times New Roman"/>
          <w:sz w:val="24"/>
          <w:szCs w:val="24"/>
        </w:rPr>
        <w:t>CO</w:t>
      </w:r>
      <w:r w:rsidR="00D13C95" w:rsidRPr="00052161">
        <w:rPr>
          <w:rFonts w:cs="Times New Roman"/>
          <w:sz w:val="24"/>
          <w:szCs w:val="24"/>
          <w:vertAlign w:val="subscript"/>
        </w:rPr>
        <w:t>2</w:t>
      </w:r>
      <w:r w:rsidR="00145E5C">
        <w:rPr>
          <w:rFonts w:cs="Times New Roman"/>
          <w:sz w:val="24"/>
          <w:szCs w:val="24"/>
        </w:rPr>
        <w:t xml:space="preserve"> </w:t>
      </w:r>
      <w:r w:rsidR="009E0E7E">
        <w:rPr>
          <w:rFonts w:cs="Times New Roman"/>
          <w:sz w:val="24"/>
          <w:szCs w:val="24"/>
        </w:rPr>
        <w:t>in</w:t>
      </w:r>
      <w:r w:rsidR="00145E5C">
        <w:rPr>
          <w:rFonts w:cs="Times New Roman"/>
          <w:sz w:val="24"/>
          <w:szCs w:val="24"/>
        </w:rPr>
        <w:t xml:space="preserve"> water and oil is defined as</w:t>
      </w:r>
      <w:r w:rsidR="007E100E">
        <w:rPr>
          <w:rFonts w:cs="Times New Roman"/>
          <w:sz w:val="24"/>
          <w:szCs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gridCol w:w="975"/>
      </w:tblGrid>
      <w:tr w:rsidR="00B00773" w14:paraId="405E4CD8" w14:textId="77777777" w:rsidTr="00B00773">
        <w:tc>
          <w:tcPr>
            <w:tcW w:w="7465" w:type="dxa"/>
          </w:tcPr>
          <w:bookmarkStart w:id="576" w:name="_Hlk11936759"/>
          <w:p w14:paraId="7DC47646" w14:textId="2377A68D" w:rsidR="00B00773" w:rsidRPr="00B00773" w:rsidRDefault="00F71FCA" w:rsidP="00B00773">
            <w:pPr>
              <w:spacing w:line="480" w:lineRule="auto"/>
              <w:ind w:firstLine="420"/>
              <w:rPr>
                <w:rFonts w:cs="Times New Roman"/>
                <w:sz w:val="20"/>
                <w:szCs w:val="20"/>
              </w:rPr>
            </w:pPr>
            <m:oMathPara>
              <m:oMathParaPr>
                <m:jc m:val="left"/>
              </m:oMathParaPr>
              <m:oMath>
                <m:sSub>
                  <m:sSubPr>
                    <m:ctrlPr>
                      <w:rPr>
                        <w:rFonts w:ascii="Cambria Math" w:hAnsi="Cambria Math" w:cs="Times New Roman"/>
                        <w:sz w:val="20"/>
                        <w:szCs w:val="20"/>
                      </w:rPr>
                    </m:ctrlPr>
                  </m:sSubPr>
                  <m:e>
                    <m:r>
                      <w:rPr>
                        <w:rFonts w:ascii="Cambria Math" w:hAnsi="Cambria Math" w:cs="Times New Roman"/>
                        <w:sz w:val="20"/>
                        <w:szCs w:val="20"/>
                      </w:rPr>
                      <m:t>K</m:t>
                    </m:r>
                  </m:e>
                  <m:sub>
                    <m:sSub>
                      <m:sSubPr>
                        <m:ctrlPr>
                          <w:rPr>
                            <w:rFonts w:ascii="Cambria Math" w:hAnsi="Cambria Math" w:cs="Times New Roman"/>
                            <w:i/>
                            <w:sz w:val="20"/>
                            <w:szCs w:val="20"/>
                          </w:rPr>
                        </m:ctrlPr>
                      </m:sSubPr>
                      <m:e>
                        <m:r>
                          <w:rPr>
                            <w:rFonts w:ascii="Cambria Math" w:hAnsi="Cambria Math" w:cs="Times New Roman"/>
                            <w:sz w:val="20"/>
                            <w:szCs w:val="20"/>
                          </w:rPr>
                          <m:t>CO</m:t>
                        </m:r>
                      </m:e>
                      <m:sub>
                        <m:r>
                          <w:rPr>
                            <w:rFonts w:ascii="Cambria Math" w:hAnsi="Cambria Math" w:cs="Times New Roman"/>
                            <w:sz w:val="20"/>
                            <w:szCs w:val="20"/>
                          </w:rPr>
                          <m:t>2</m:t>
                        </m:r>
                      </m:sub>
                    </m:sSub>
                  </m:sub>
                </m:sSub>
                <w:bookmarkEnd w:id="576"/>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 xml:space="preserve">concentration of </m:t>
                    </m:r>
                    <m:sSub>
                      <m:sSubPr>
                        <m:ctrlPr>
                          <w:rPr>
                            <w:rFonts w:ascii="Cambria Math" w:hAnsi="Cambria Math" w:cs="Times New Roman"/>
                            <w:i/>
                            <w:sz w:val="20"/>
                            <w:szCs w:val="20"/>
                          </w:rPr>
                        </m:ctrlPr>
                      </m:sSubPr>
                      <m:e>
                        <m:r>
                          <w:rPr>
                            <w:rFonts w:ascii="Cambria Math" w:hAnsi="Cambria Math" w:cs="Times New Roman"/>
                            <w:sz w:val="20"/>
                            <w:szCs w:val="20"/>
                          </w:rPr>
                          <m:t>CO</m:t>
                        </m:r>
                      </m:e>
                      <m:sub>
                        <m:r>
                          <w:rPr>
                            <w:rFonts w:ascii="Cambria Math" w:hAnsi="Cambria Math" w:cs="Times New Roman"/>
                            <w:sz w:val="20"/>
                            <w:szCs w:val="20"/>
                          </w:rPr>
                          <m:t>2</m:t>
                        </m:r>
                      </m:sub>
                    </m:sSub>
                    <m:r>
                      <w:rPr>
                        <w:rFonts w:ascii="Cambria Math" w:hAnsi="Cambria Math" w:cs="Times New Roman"/>
                        <w:sz w:val="20"/>
                        <w:szCs w:val="20"/>
                      </w:rPr>
                      <m:t xml:space="preserve"> in oil </m:t>
                    </m:r>
                  </m:num>
                  <m:den>
                    <m:r>
                      <w:rPr>
                        <w:rFonts w:ascii="Cambria Math" w:hAnsi="Cambria Math" w:cs="Times New Roman"/>
                        <w:sz w:val="20"/>
                        <w:szCs w:val="20"/>
                      </w:rPr>
                      <m:t xml:space="preserve">concentration of </m:t>
                    </m:r>
                    <m:sSub>
                      <m:sSubPr>
                        <m:ctrlPr>
                          <w:rPr>
                            <w:rFonts w:ascii="Cambria Math" w:hAnsi="Cambria Math" w:cs="Times New Roman"/>
                            <w:i/>
                            <w:sz w:val="20"/>
                            <w:szCs w:val="20"/>
                          </w:rPr>
                        </m:ctrlPr>
                      </m:sSubPr>
                      <m:e>
                        <m:r>
                          <w:rPr>
                            <w:rFonts w:ascii="Cambria Math" w:hAnsi="Cambria Math" w:cs="Times New Roman"/>
                            <w:sz w:val="20"/>
                            <w:szCs w:val="20"/>
                          </w:rPr>
                          <m:t>CO</m:t>
                        </m:r>
                      </m:e>
                      <m:sub>
                        <m:r>
                          <w:rPr>
                            <w:rFonts w:ascii="Cambria Math" w:hAnsi="Cambria Math" w:cs="Times New Roman"/>
                            <w:sz w:val="20"/>
                            <w:szCs w:val="20"/>
                          </w:rPr>
                          <m:t>2</m:t>
                        </m:r>
                      </m:sub>
                    </m:sSub>
                    <m:r>
                      <w:rPr>
                        <w:rFonts w:ascii="Cambria Math" w:hAnsi="Cambria Math" w:cs="Times New Roman"/>
                        <w:sz w:val="20"/>
                        <w:szCs w:val="20"/>
                      </w:rPr>
                      <m:t xml:space="preserve"> in water   </m:t>
                    </m:r>
                  </m:den>
                </m:f>
              </m:oMath>
            </m:oMathPara>
          </w:p>
        </w:tc>
        <w:tc>
          <w:tcPr>
            <w:tcW w:w="975" w:type="dxa"/>
          </w:tcPr>
          <w:p w14:paraId="74FA460D" w14:textId="5AC65AE9" w:rsidR="00B00773" w:rsidRDefault="00277C1C" w:rsidP="00B00773">
            <w:pPr>
              <w:spacing w:line="480" w:lineRule="auto"/>
              <w:jc w:val="right"/>
              <w:rPr>
                <w:rFonts w:cs="Times New Roman"/>
                <w:sz w:val="24"/>
                <w:szCs w:val="24"/>
              </w:rPr>
            </w:pPr>
            <w:r>
              <w:rPr>
                <w:rFonts w:cs="Times New Roman"/>
                <w:sz w:val="24"/>
                <w:szCs w:val="24"/>
              </w:rPr>
              <w:t>(5</w:t>
            </w:r>
            <w:r w:rsidR="00D43B99">
              <w:rPr>
                <w:rFonts w:cs="Times New Roman"/>
                <w:sz w:val="24"/>
                <w:szCs w:val="24"/>
              </w:rPr>
              <w:t>.5.</w:t>
            </w:r>
            <w:r w:rsidR="00B00773">
              <w:rPr>
                <w:rFonts w:cs="Times New Roman"/>
                <w:sz w:val="24"/>
                <w:szCs w:val="24"/>
              </w:rPr>
              <w:t>1</w:t>
            </w:r>
            <w:r w:rsidR="00D43B99">
              <w:rPr>
                <w:rFonts w:cs="Times New Roman"/>
                <w:sz w:val="24"/>
                <w:szCs w:val="24"/>
              </w:rPr>
              <w:t>)</w:t>
            </w:r>
          </w:p>
        </w:tc>
      </w:tr>
    </w:tbl>
    <w:p w14:paraId="15196C2E" w14:textId="7EFE44D9" w:rsidR="009E6F50" w:rsidRDefault="00367BD5" w:rsidP="00CD47AE">
      <w:pPr>
        <w:spacing w:line="480" w:lineRule="auto"/>
        <w:rPr>
          <w:rFonts w:cs="Times New Roman"/>
          <w:sz w:val="24"/>
          <w:szCs w:val="24"/>
        </w:rPr>
      </w:pPr>
      <w:r>
        <w:rPr>
          <w:rFonts w:cs="Times New Roman"/>
          <w:sz w:val="24"/>
          <w:szCs w:val="24"/>
        </w:rPr>
        <w:t xml:space="preserve">Additionally, one thing that </w:t>
      </w:r>
      <w:r w:rsidR="00773B73">
        <w:rPr>
          <w:rFonts w:cs="Times New Roman"/>
          <w:sz w:val="24"/>
          <w:szCs w:val="24"/>
        </w:rPr>
        <w:t xml:space="preserve">I want to </w:t>
      </w:r>
      <w:r>
        <w:rPr>
          <w:rFonts w:cs="Times New Roman"/>
          <w:sz w:val="24"/>
          <w:szCs w:val="24"/>
        </w:rPr>
        <w:t>emphasiz</w:t>
      </w:r>
      <w:r w:rsidR="00773B73">
        <w:rPr>
          <w:rFonts w:cs="Times New Roman"/>
          <w:sz w:val="24"/>
          <w:szCs w:val="24"/>
        </w:rPr>
        <w:t>e here is that</w:t>
      </w:r>
      <w:r w:rsidR="009E0E7E">
        <w:rPr>
          <w:rFonts w:cs="Times New Roman"/>
          <w:sz w:val="24"/>
          <w:szCs w:val="24"/>
        </w:rPr>
        <w:t xml:space="preserve"> </w:t>
      </w:r>
      <w:r w:rsidR="00773B73">
        <w:rPr>
          <w:rFonts w:cs="Times New Roman"/>
          <w:sz w:val="24"/>
          <w:szCs w:val="24"/>
        </w:rPr>
        <w:t>t</w:t>
      </w:r>
      <w:r>
        <w:rPr>
          <w:rFonts w:cs="Times New Roman"/>
          <w:sz w:val="24"/>
          <w:szCs w:val="24"/>
        </w:rPr>
        <w:t xml:space="preserve">he partition </w:t>
      </w:r>
      <w:r w:rsidRPr="009C06E0">
        <w:rPr>
          <w:rFonts w:cs="Times New Roman"/>
          <w:sz w:val="24"/>
          <w:szCs w:val="24"/>
        </w:rPr>
        <w:t xml:space="preserve">coefficient </w:t>
      </w:r>
      <m:oMath>
        <m:r>
          <w:rPr>
            <w:rFonts w:ascii="Cambria Math" w:hAnsi="Cambria Math" w:cs="Times New Roman"/>
            <w:sz w:val="24"/>
            <w:szCs w:val="24"/>
          </w:rPr>
          <m:t>K</m:t>
        </m:r>
      </m:oMath>
      <w:r w:rsidRPr="009C06E0">
        <w:rPr>
          <w:rFonts w:cs="Times New Roman"/>
          <w:sz w:val="24"/>
          <w:szCs w:val="24"/>
        </w:rPr>
        <w:t xml:space="preserve"> should be </w:t>
      </w:r>
      <w:r w:rsidR="009E0E7E" w:rsidRPr="009C06E0">
        <w:rPr>
          <w:rFonts w:cs="Times New Roman"/>
          <w:sz w:val="24"/>
          <w:szCs w:val="24"/>
        </w:rPr>
        <w:t>calculated</w:t>
      </w:r>
      <w:r w:rsidRPr="009C06E0">
        <w:rPr>
          <w:rFonts w:cs="Times New Roman"/>
          <w:sz w:val="24"/>
          <w:szCs w:val="24"/>
        </w:rPr>
        <w:t xml:space="preserve"> under equilibrium-state</w:t>
      </w:r>
      <w:r w:rsidR="00773B73" w:rsidRPr="009C06E0">
        <w:rPr>
          <w:rFonts w:cs="Times New Roman"/>
          <w:sz w:val="24"/>
          <w:szCs w:val="24"/>
        </w:rPr>
        <w:t xml:space="preserve"> </w:t>
      </w:r>
      <w:r w:rsidRPr="009C06E0">
        <w:rPr>
          <w:rFonts w:cs="Times New Roman"/>
          <w:sz w:val="24"/>
          <w:szCs w:val="24"/>
        </w:rPr>
        <w:t xml:space="preserve">of </w:t>
      </w:r>
      <w:r w:rsidR="007C5A7C" w:rsidRPr="009C06E0">
        <w:rPr>
          <w:rFonts w:cs="Times New Roman"/>
          <w:sz w:val="24"/>
          <w:szCs w:val="24"/>
        </w:rPr>
        <w:t xml:space="preserve">the </w:t>
      </w:r>
      <w:r w:rsidR="009E0E7E" w:rsidRPr="009C06E0">
        <w:rPr>
          <w:rFonts w:cs="Times New Roman"/>
          <w:sz w:val="24"/>
          <w:szCs w:val="24"/>
        </w:rPr>
        <w:t>target</w:t>
      </w:r>
      <w:r w:rsidRPr="009C06E0">
        <w:rPr>
          <w:rFonts w:cs="Times New Roman"/>
          <w:sz w:val="24"/>
          <w:szCs w:val="24"/>
        </w:rPr>
        <w:t xml:space="preserve"> system. </w:t>
      </w:r>
      <w:r w:rsidR="009E6F50" w:rsidRPr="009C06E0">
        <w:rPr>
          <w:rFonts w:cs="Times New Roman"/>
          <w:sz w:val="24"/>
          <w:szCs w:val="24"/>
        </w:rPr>
        <w:t xml:space="preserve">From </w:t>
      </w:r>
      <w:r w:rsidR="007C5A7C" w:rsidRPr="009C06E0">
        <w:rPr>
          <w:rFonts w:cs="Times New Roman"/>
          <w:sz w:val="24"/>
          <w:szCs w:val="24"/>
        </w:rPr>
        <w:t xml:space="preserve">the </w:t>
      </w:r>
      <w:r w:rsidR="00D43B99" w:rsidRPr="009C06E0">
        <w:rPr>
          <w:rFonts w:cs="Times New Roman"/>
          <w:sz w:val="24"/>
          <w:szCs w:val="24"/>
        </w:rPr>
        <w:t xml:space="preserve">definition of </w:t>
      </w:r>
      <m:oMath>
        <m:r>
          <w:rPr>
            <w:rFonts w:ascii="Cambria Math" w:hAnsi="Cambria Math" w:cs="Times New Roman"/>
            <w:sz w:val="24"/>
            <w:szCs w:val="24"/>
          </w:rPr>
          <m:t>K</m:t>
        </m:r>
      </m:oMath>
      <w:r w:rsidR="00B72567" w:rsidRPr="009C06E0">
        <w:rPr>
          <w:rFonts w:cs="Times New Roman"/>
          <w:sz w:val="24"/>
          <w:szCs w:val="24"/>
        </w:rPr>
        <w:t xml:space="preserve"> </w:t>
      </w:r>
      <w:r w:rsidR="00D43B99" w:rsidRPr="009C06E0">
        <w:rPr>
          <w:rFonts w:cs="Times New Roman"/>
          <w:sz w:val="24"/>
          <w:szCs w:val="24"/>
        </w:rPr>
        <w:t xml:space="preserve">in </w:t>
      </w:r>
      <w:r w:rsidR="00D66454" w:rsidRPr="009C06E0">
        <w:rPr>
          <w:rFonts w:cs="Times New Roman"/>
          <w:sz w:val="24"/>
          <w:szCs w:val="24"/>
        </w:rPr>
        <w:t>Equation</w:t>
      </w:r>
      <w:r w:rsidR="00580792" w:rsidRPr="009C06E0">
        <w:rPr>
          <w:rFonts w:cs="Times New Roman"/>
          <w:sz w:val="24"/>
          <w:szCs w:val="24"/>
        </w:rPr>
        <w:t xml:space="preserve"> (5</w:t>
      </w:r>
      <w:r w:rsidR="00D43B99" w:rsidRPr="009C06E0">
        <w:rPr>
          <w:rFonts w:cs="Times New Roman"/>
          <w:sz w:val="24"/>
          <w:szCs w:val="24"/>
        </w:rPr>
        <w:t>.5.1)</w:t>
      </w:r>
      <w:r w:rsidR="009E6F50" w:rsidRPr="009C06E0">
        <w:rPr>
          <w:rFonts w:cs="Times New Roman"/>
          <w:sz w:val="24"/>
          <w:szCs w:val="24"/>
        </w:rPr>
        <w:t xml:space="preserve">, it can also </w:t>
      </w:r>
      <w:r w:rsidR="00315F1E" w:rsidRPr="009C06E0">
        <w:rPr>
          <w:rFonts w:cs="Times New Roman"/>
          <w:sz w:val="24"/>
          <w:szCs w:val="24"/>
        </w:rPr>
        <w:t>tell</w:t>
      </w:r>
      <w:r w:rsidR="009E6F50" w:rsidRPr="009C06E0">
        <w:rPr>
          <w:rFonts w:cs="Times New Roman"/>
          <w:sz w:val="24"/>
          <w:szCs w:val="24"/>
        </w:rPr>
        <w:t xml:space="preserve"> us the comparison of </w:t>
      </w:r>
      <w:r w:rsidR="00D13C95" w:rsidRPr="009C06E0">
        <w:rPr>
          <w:rFonts w:cs="Times New Roman"/>
          <w:sz w:val="24"/>
          <w:szCs w:val="24"/>
        </w:rPr>
        <w:t>CO</w:t>
      </w:r>
      <w:r w:rsidR="00D13C95" w:rsidRPr="009C06E0">
        <w:rPr>
          <w:rFonts w:cs="Times New Roman"/>
          <w:sz w:val="24"/>
          <w:szCs w:val="24"/>
          <w:vertAlign w:val="subscript"/>
        </w:rPr>
        <w:t>2</w:t>
      </w:r>
      <w:r w:rsidR="00B72567" w:rsidRPr="009C06E0">
        <w:rPr>
          <w:rFonts w:cs="Times New Roman"/>
          <w:sz w:val="24"/>
          <w:szCs w:val="24"/>
        </w:rPr>
        <w:t xml:space="preserve"> </w:t>
      </w:r>
      <w:r w:rsidR="009E6F50" w:rsidRPr="009C06E0">
        <w:rPr>
          <w:rFonts w:cs="Times New Roman"/>
          <w:sz w:val="24"/>
          <w:szCs w:val="24"/>
        </w:rPr>
        <w:t xml:space="preserve">solubility </w:t>
      </w:r>
      <w:r w:rsidR="00B72567" w:rsidRPr="009C06E0">
        <w:rPr>
          <w:rFonts w:cs="Times New Roman"/>
          <w:sz w:val="24"/>
          <w:szCs w:val="24"/>
        </w:rPr>
        <w:t>in oil and water.</w:t>
      </w:r>
      <w:r w:rsidR="00B72567">
        <w:rPr>
          <w:rFonts w:cs="Times New Roman"/>
          <w:sz w:val="24"/>
          <w:szCs w:val="24"/>
        </w:rPr>
        <w:t xml:space="preserve"> For example, if </w:t>
      </w:r>
      <m:oMath>
        <m:sSub>
          <m:sSubPr>
            <m:ctrlPr>
              <w:rPr>
                <w:rFonts w:ascii="Cambria Math" w:hAnsi="Cambria Math" w:cs="Times New Roman"/>
                <w:sz w:val="24"/>
                <w:szCs w:val="24"/>
              </w:rPr>
            </m:ctrlPr>
          </m:sSubPr>
          <m:e>
            <m:r>
              <w:rPr>
                <w:rFonts w:ascii="Cambria Math" w:hAnsi="Cambria Math" w:cs="Times New Roman"/>
                <w:sz w:val="24"/>
                <w:szCs w:val="24"/>
              </w:rPr>
              <m:t>K</m:t>
            </m:r>
          </m:e>
          <m:sub>
            <m:sSub>
              <m:sSubPr>
                <m:ctrlPr>
                  <w:rPr>
                    <w:rFonts w:ascii="Cambria Math" w:hAnsi="Cambria Math" w:cs="Times New Roman"/>
                    <w:i/>
                    <w:sz w:val="24"/>
                    <w:szCs w:val="24"/>
                  </w:rPr>
                </m:ctrlPr>
              </m:sSubPr>
              <m:e>
                <m:r>
                  <w:rPr>
                    <w:rFonts w:ascii="Cambria Math" w:hAnsi="Cambria Math" w:cs="Times New Roman"/>
                    <w:sz w:val="24"/>
                    <w:szCs w:val="24"/>
                  </w:rPr>
                  <m:t>CO</m:t>
                </m:r>
              </m:e>
              <m:sub>
                <m:r>
                  <w:rPr>
                    <w:rFonts w:ascii="Cambria Math" w:hAnsi="Cambria Math" w:cs="Times New Roman"/>
                    <w:sz w:val="24"/>
                    <w:szCs w:val="24"/>
                  </w:rPr>
                  <m:t>2</m:t>
                </m:r>
              </m:sub>
            </m:sSub>
          </m:sub>
        </m:sSub>
      </m:oMath>
      <w:r w:rsidR="00B72567">
        <w:rPr>
          <w:rFonts w:cs="Times New Roman"/>
          <w:sz w:val="30"/>
          <w:szCs w:val="30"/>
        </w:rPr>
        <w:t xml:space="preserve"> </w:t>
      </w:r>
      <w:r w:rsidR="00B72567">
        <w:rPr>
          <w:rFonts w:cs="Times New Roman"/>
          <w:sz w:val="24"/>
          <w:szCs w:val="24"/>
        </w:rPr>
        <w:t xml:space="preserve">is larger than 1, </w:t>
      </w:r>
      <w:r w:rsidR="00B72567">
        <w:rPr>
          <w:rFonts w:cs="Times New Roman" w:hint="eastAsia"/>
          <w:sz w:val="24"/>
          <w:szCs w:val="24"/>
        </w:rPr>
        <w:t>it</w:t>
      </w:r>
      <w:r w:rsidR="00B72567">
        <w:rPr>
          <w:rFonts w:cs="Times New Roman"/>
          <w:sz w:val="24"/>
          <w:szCs w:val="24"/>
        </w:rPr>
        <w:t xml:space="preserve"> means the solubility of </w:t>
      </w:r>
      <w:r w:rsidR="00D13C95">
        <w:rPr>
          <w:rFonts w:cs="Times New Roman"/>
          <w:sz w:val="24"/>
          <w:szCs w:val="24"/>
        </w:rPr>
        <w:t>CO</w:t>
      </w:r>
      <w:r w:rsidR="00D13C95" w:rsidRPr="00052161">
        <w:rPr>
          <w:rFonts w:cs="Times New Roman"/>
          <w:sz w:val="24"/>
          <w:szCs w:val="24"/>
          <w:vertAlign w:val="subscript"/>
        </w:rPr>
        <w:t>2</w:t>
      </w:r>
      <w:r w:rsidR="00B72567">
        <w:rPr>
          <w:rFonts w:cs="Times New Roman"/>
          <w:sz w:val="24"/>
          <w:szCs w:val="24"/>
        </w:rPr>
        <w:t xml:space="preserve"> in oil is larger than </w:t>
      </w:r>
      <w:r w:rsidR="007C5A7C">
        <w:rPr>
          <w:rFonts w:cs="Times New Roman"/>
          <w:sz w:val="24"/>
          <w:szCs w:val="24"/>
        </w:rPr>
        <w:t xml:space="preserve">the </w:t>
      </w:r>
      <w:r w:rsidR="00B72567">
        <w:rPr>
          <w:rFonts w:cs="Times New Roman"/>
          <w:sz w:val="24"/>
          <w:szCs w:val="24"/>
        </w:rPr>
        <w:t xml:space="preserve">solubility of </w:t>
      </w:r>
      <w:r w:rsidR="00D13C95">
        <w:rPr>
          <w:rFonts w:cs="Times New Roman"/>
          <w:sz w:val="24"/>
          <w:szCs w:val="24"/>
        </w:rPr>
        <w:t>CO</w:t>
      </w:r>
      <w:r w:rsidR="00D13C95" w:rsidRPr="00052161">
        <w:rPr>
          <w:rFonts w:cs="Times New Roman"/>
          <w:sz w:val="24"/>
          <w:szCs w:val="24"/>
          <w:vertAlign w:val="subscript"/>
        </w:rPr>
        <w:t>2</w:t>
      </w:r>
      <w:r w:rsidR="00B72567">
        <w:rPr>
          <w:rFonts w:cs="Times New Roman"/>
          <w:sz w:val="24"/>
          <w:szCs w:val="24"/>
        </w:rPr>
        <w:t xml:space="preserve"> in water</w:t>
      </w:r>
      <w:r w:rsidR="00CD47AE">
        <w:rPr>
          <w:rFonts w:cs="Times New Roman"/>
          <w:sz w:val="24"/>
          <w:szCs w:val="24"/>
        </w:rPr>
        <w:t xml:space="preserve">, </w:t>
      </w:r>
      <w:r w:rsidR="00B72567">
        <w:rPr>
          <w:rFonts w:cs="Times New Roman"/>
          <w:sz w:val="24"/>
          <w:szCs w:val="24"/>
        </w:rPr>
        <w:t xml:space="preserve">and vice versa. The higher solubility of </w:t>
      </w:r>
      <w:r w:rsidR="00D13C95">
        <w:rPr>
          <w:rFonts w:cs="Times New Roman"/>
          <w:sz w:val="24"/>
          <w:szCs w:val="24"/>
        </w:rPr>
        <w:t>CO</w:t>
      </w:r>
      <w:r w:rsidR="00D13C95" w:rsidRPr="00052161">
        <w:rPr>
          <w:rFonts w:cs="Times New Roman"/>
          <w:sz w:val="24"/>
          <w:szCs w:val="24"/>
          <w:vertAlign w:val="subscript"/>
        </w:rPr>
        <w:t>2</w:t>
      </w:r>
      <w:r w:rsidR="00B72567">
        <w:rPr>
          <w:rFonts w:cs="Times New Roman"/>
          <w:sz w:val="24"/>
          <w:szCs w:val="24"/>
        </w:rPr>
        <w:t xml:space="preserve"> in oil</w:t>
      </w:r>
      <w:r w:rsidR="00315F1E">
        <w:rPr>
          <w:rFonts w:cs="Times New Roman"/>
          <w:sz w:val="24"/>
          <w:szCs w:val="24"/>
        </w:rPr>
        <w:t xml:space="preserve"> </w:t>
      </w:r>
      <w:r w:rsidR="00B72567">
        <w:rPr>
          <w:rFonts w:cs="Times New Roman"/>
          <w:sz w:val="24"/>
          <w:szCs w:val="24"/>
        </w:rPr>
        <w:t>enhanc</w:t>
      </w:r>
      <w:r w:rsidR="00CD47AE">
        <w:rPr>
          <w:rFonts w:cs="Times New Roman"/>
          <w:sz w:val="24"/>
          <w:szCs w:val="24"/>
        </w:rPr>
        <w:t>es</w:t>
      </w:r>
      <w:r w:rsidR="00B72567">
        <w:rPr>
          <w:rFonts w:cs="Times New Roman"/>
          <w:sz w:val="24"/>
          <w:szCs w:val="24"/>
        </w:rPr>
        <w:t xml:space="preserve"> the recovery efficiency of flooding </w:t>
      </w:r>
      <w:r w:rsidR="00CD47AE">
        <w:rPr>
          <w:rFonts w:cs="Times New Roman"/>
          <w:sz w:val="24"/>
          <w:szCs w:val="24"/>
        </w:rPr>
        <w:t>since</w:t>
      </w:r>
      <w:r w:rsidR="00B72567">
        <w:rPr>
          <w:rFonts w:cs="Times New Roman"/>
          <w:sz w:val="24"/>
          <w:szCs w:val="24"/>
        </w:rPr>
        <w:t xml:space="preserve"> dissolved </w:t>
      </w:r>
      <w:r w:rsidR="00D13C95">
        <w:rPr>
          <w:rFonts w:cs="Times New Roman"/>
          <w:sz w:val="24"/>
          <w:szCs w:val="24"/>
        </w:rPr>
        <w:t>CO</w:t>
      </w:r>
      <w:r w:rsidR="00D13C95" w:rsidRPr="00052161">
        <w:rPr>
          <w:rFonts w:cs="Times New Roman"/>
          <w:sz w:val="24"/>
          <w:szCs w:val="24"/>
          <w:vertAlign w:val="subscript"/>
        </w:rPr>
        <w:t>2</w:t>
      </w:r>
      <w:r w:rsidR="00CD47AE">
        <w:rPr>
          <w:rFonts w:cs="Times New Roman"/>
          <w:sz w:val="24"/>
          <w:szCs w:val="24"/>
        </w:rPr>
        <w:t xml:space="preserve"> can cause </w:t>
      </w:r>
      <w:r w:rsidR="00B72567">
        <w:rPr>
          <w:rFonts w:cs="Times New Roman"/>
          <w:sz w:val="24"/>
          <w:szCs w:val="24"/>
        </w:rPr>
        <w:t xml:space="preserve">oil-swelling and </w:t>
      </w:r>
      <w:r w:rsidR="00B72567" w:rsidRPr="009C06E0">
        <w:rPr>
          <w:rFonts w:cs="Times New Roman"/>
          <w:sz w:val="24"/>
          <w:szCs w:val="24"/>
        </w:rPr>
        <w:t>re</w:t>
      </w:r>
      <w:r w:rsidR="00756A28" w:rsidRPr="009C06E0">
        <w:rPr>
          <w:rFonts w:cs="Times New Roman" w:hint="eastAsia"/>
          <w:sz w:val="24"/>
          <w:szCs w:val="24"/>
        </w:rPr>
        <w:t>du</w:t>
      </w:r>
      <w:r w:rsidR="00756A28" w:rsidRPr="009C06E0">
        <w:rPr>
          <w:rFonts w:cs="Times New Roman"/>
          <w:sz w:val="24"/>
          <w:szCs w:val="24"/>
        </w:rPr>
        <w:t>ction</w:t>
      </w:r>
      <w:r w:rsidR="00B72567" w:rsidRPr="009C06E0">
        <w:rPr>
          <w:rFonts w:cs="Times New Roman"/>
          <w:sz w:val="24"/>
          <w:szCs w:val="24"/>
        </w:rPr>
        <w:t xml:space="preserve"> of oil viscosity</w:t>
      </w:r>
      <w:r w:rsidR="009C06E0">
        <w:rPr>
          <w:rFonts w:cs="Times New Roman"/>
          <w:sz w:val="24"/>
          <w:szCs w:val="24"/>
        </w:rPr>
        <w:t xml:space="preserve"> (Wang et al. </w:t>
      </w:r>
      <w:r w:rsidR="0033750F" w:rsidRPr="009C06E0">
        <w:rPr>
          <w:rFonts w:cs="Times New Roman"/>
          <w:sz w:val="24"/>
          <w:szCs w:val="24"/>
        </w:rPr>
        <w:t>2017)</w:t>
      </w:r>
      <w:r w:rsidR="00B72567" w:rsidRPr="009C06E0">
        <w:rPr>
          <w:rFonts w:cs="Times New Roman"/>
          <w:sz w:val="24"/>
          <w:szCs w:val="24"/>
        </w:rPr>
        <w:t>.</w:t>
      </w:r>
      <w:r w:rsidR="00315F1E" w:rsidRPr="009C06E0">
        <w:rPr>
          <w:rFonts w:cs="Times New Roman"/>
          <w:sz w:val="24"/>
          <w:szCs w:val="24"/>
        </w:rPr>
        <w:t xml:space="preserve"> Until</w:t>
      </w:r>
      <w:r w:rsidR="00315F1E">
        <w:rPr>
          <w:rFonts w:cs="Times New Roman"/>
          <w:sz w:val="24"/>
          <w:szCs w:val="24"/>
        </w:rPr>
        <w:t xml:space="preserve"> now</w:t>
      </w:r>
      <w:r w:rsidR="00756A28">
        <w:rPr>
          <w:rFonts w:cs="Times New Roman" w:hint="eastAsia"/>
          <w:sz w:val="24"/>
          <w:szCs w:val="24"/>
        </w:rPr>
        <w:t>,</w:t>
      </w:r>
      <w:r w:rsidR="00756A28">
        <w:rPr>
          <w:rFonts w:cs="Times New Roman"/>
          <w:sz w:val="24"/>
          <w:szCs w:val="24"/>
        </w:rPr>
        <w:t xml:space="preserve"> the research studies</w:t>
      </w:r>
      <w:r w:rsidR="00315F1E">
        <w:rPr>
          <w:rFonts w:cs="Times New Roman"/>
          <w:sz w:val="24"/>
          <w:szCs w:val="24"/>
        </w:rPr>
        <w:t xml:space="preserve"> </w:t>
      </w:r>
      <w:r w:rsidR="00C32DE5">
        <w:rPr>
          <w:rFonts w:cs="Times New Roman"/>
          <w:sz w:val="24"/>
          <w:szCs w:val="24"/>
        </w:rPr>
        <w:t>about</w:t>
      </w:r>
      <w:r w:rsidR="00FB2312">
        <w:rPr>
          <w:rFonts w:cs="Times New Roman"/>
          <w:sz w:val="24"/>
          <w:szCs w:val="24"/>
        </w:rPr>
        <w:t xml:space="preserve"> </w:t>
      </w:r>
      <w:r w:rsidR="00315F1E">
        <w:rPr>
          <w:rFonts w:cs="Times New Roman"/>
          <w:sz w:val="24"/>
          <w:szCs w:val="24"/>
        </w:rPr>
        <w:t>determining</w:t>
      </w:r>
      <w:r w:rsidR="00756A28">
        <w:rPr>
          <w:rFonts w:cs="Times New Roman"/>
          <w:sz w:val="24"/>
          <w:szCs w:val="24"/>
        </w:rPr>
        <w:t xml:space="preserve"> </w:t>
      </w:r>
      <w:r w:rsidR="007C5A7C">
        <w:rPr>
          <w:rFonts w:cs="Times New Roman"/>
          <w:sz w:val="24"/>
          <w:szCs w:val="24"/>
        </w:rPr>
        <w:t xml:space="preserve">the </w:t>
      </w:r>
      <w:r w:rsidR="00756A28">
        <w:rPr>
          <w:rFonts w:cs="Times New Roman"/>
          <w:sz w:val="24"/>
          <w:szCs w:val="24"/>
        </w:rPr>
        <w:t xml:space="preserve">partition coefficient of </w:t>
      </w:r>
      <w:r w:rsidR="00D13C95">
        <w:rPr>
          <w:rFonts w:cs="Times New Roman"/>
          <w:sz w:val="24"/>
          <w:szCs w:val="24"/>
        </w:rPr>
        <w:t>CO</w:t>
      </w:r>
      <w:r w:rsidR="00D13C95" w:rsidRPr="00052161">
        <w:rPr>
          <w:rFonts w:cs="Times New Roman"/>
          <w:sz w:val="24"/>
          <w:szCs w:val="24"/>
          <w:vertAlign w:val="subscript"/>
        </w:rPr>
        <w:t>2</w:t>
      </w:r>
      <w:r w:rsidR="00756A28">
        <w:rPr>
          <w:rFonts w:cs="Times New Roman"/>
          <w:sz w:val="24"/>
          <w:szCs w:val="24"/>
        </w:rPr>
        <w:t xml:space="preserve"> </w:t>
      </w:r>
      <w:r w:rsidR="008417C0">
        <w:rPr>
          <w:rFonts w:cs="Times New Roman"/>
          <w:sz w:val="24"/>
          <w:szCs w:val="24"/>
        </w:rPr>
        <w:t>in</w:t>
      </w:r>
      <w:r w:rsidR="00756A28">
        <w:rPr>
          <w:rFonts w:cs="Times New Roman"/>
          <w:sz w:val="24"/>
          <w:szCs w:val="24"/>
        </w:rPr>
        <w:t xml:space="preserve"> water and oil</w:t>
      </w:r>
      <w:r w:rsidR="00315F1E">
        <w:rPr>
          <w:rFonts w:cs="Times New Roman"/>
          <w:sz w:val="24"/>
          <w:szCs w:val="24"/>
        </w:rPr>
        <w:t xml:space="preserve"> under reservoir condition</w:t>
      </w:r>
      <w:r w:rsidR="00C32DE5" w:rsidRPr="00C32DE5">
        <w:rPr>
          <w:rFonts w:cs="Times New Roman"/>
          <w:sz w:val="24"/>
          <w:szCs w:val="24"/>
        </w:rPr>
        <w:t xml:space="preserve"> </w:t>
      </w:r>
      <w:r w:rsidR="00C32DE5">
        <w:rPr>
          <w:rFonts w:cs="Times New Roman"/>
          <w:sz w:val="24"/>
          <w:szCs w:val="24"/>
        </w:rPr>
        <w:t>are very inadequate</w:t>
      </w:r>
      <w:r w:rsidR="00756A28">
        <w:rPr>
          <w:rFonts w:cs="Times New Roman"/>
          <w:sz w:val="24"/>
          <w:szCs w:val="24"/>
        </w:rPr>
        <w:t xml:space="preserve">, especially by using </w:t>
      </w:r>
      <w:r w:rsidR="005C53BA">
        <w:rPr>
          <w:rFonts w:cs="Times New Roman"/>
          <w:sz w:val="24"/>
          <w:szCs w:val="24"/>
        </w:rPr>
        <w:t>M</w:t>
      </w:r>
      <w:r w:rsidR="00756A28">
        <w:rPr>
          <w:rFonts w:cs="Times New Roman"/>
          <w:sz w:val="24"/>
          <w:szCs w:val="24"/>
        </w:rPr>
        <w:t>olecular dynamics simulation.</w:t>
      </w:r>
      <w:r w:rsidR="00724275">
        <w:rPr>
          <w:rFonts w:cs="Times New Roman"/>
          <w:sz w:val="24"/>
          <w:szCs w:val="24"/>
        </w:rPr>
        <w:t xml:space="preserve"> </w:t>
      </w:r>
    </w:p>
    <w:p w14:paraId="209DD7FD" w14:textId="317C17D7" w:rsidR="00075BE4" w:rsidRDefault="00075BE4" w:rsidP="00CD47AE">
      <w:pPr>
        <w:spacing w:line="480" w:lineRule="auto"/>
        <w:rPr>
          <w:rFonts w:cs="Times New Roman"/>
          <w:sz w:val="24"/>
          <w:szCs w:val="24"/>
        </w:rPr>
      </w:pPr>
    </w:p>
    <w:p w14:paraId="00AB7411" w14:textId="77777777" w:rsidR="009C06E0" w:rsidRDefault="009C06E0" w:rsidP="00CD47AE">
      <w:pPr>
        <w:spacing w:line="480" w:lineRule="auto"/>
        <w:rPr>
          <w:rFonts w:cs="Times New Roman"/>
          <w:sz w:val="24"/>
          <w:szCs w:val="24"/>
        </w:rPr>
      </w:pPr>
    </w:p>
    <w:p w14:paraId="38C9034A" w14:textId="7C5E75AF" w:rsidR="00993B77" w:rsidRPr="00993B77" w:rsidRDefault="00993B77" w:rsidP="00092D63">
      <w:pPr>
        <w:pStyle w:val="4"/>
      </w:pPr>
      <w:bookmarkStart w:id="577" w:name="_Toc15547233"/>
      <w:r w:rsidRPr="00660466">
        <w:lastRenderedPageBreak/>
        <w:t>5.5.2 A Constructive Idea for Determining</w:t>
      </w:r>
      <m:oMath>
        <m:r>
          <m:rPr>
            <m:sty m:val="bi"/>
          </m:rPr>
          <w:rPr>
            <w:rFonts w:ascii="Cambria Math" w:hAnsi="Cambria Math"/>
            <w:sz w:val="24"/>
            <w:szCs w:val="24"/>
          </w:rPr>
          <m:t xml:space="preserve"> </m:t>
        </m:r>
        <m:sSub>
          <m:sSubPr>
            <m:ctrlPr>
              <w:rPr>
                <w:rFonts w:ascii="Cambria Math" w:hAnsi="Cambria Math"/>
                <w:sz w:val="24"/>
                <w:szCs w:val="24"/>
              </w:rPr>
            </m:ctrlPr>
          </m:sSubPr>
          <m:e>
            <m:r>
              <m:rPr>
                <m:sty m:val="bi"/>
              </m:rPr>
              <w:rPr>
                <w:rFonts w:ascii="Cambria Math" w:hAnsi="Cambria Math"/>
                <w:sz w:val="24"/>
                <w:szCs w:val="24"/>
              </w:rPr>
              <m:t>K</m:t>
            </m:r>
          </m:e>
          <m:sub>
            <m:sSub>
              <m:sSubPr>
                <m:ctrlPr>
                  <w:rPr>
                    <w:rFonts w:ascii="Cambria Math" w:hAnsi="Cambria Math"/>
                    <w:i/>
                    <w:sz w:val="24"/>
                    <w:szCs w:val="24"/>
                  </w:rPr>
                </m:ctrlPr>
              </m:sSubPr>
              <m:e>
                <m:r>
                  <m:rPr>
                    <m:sty m:val="bi"/>
                  </m:rPr>
                  <w:rPr>
                    <w:rFonts w:ascii="Cambria Math" w:hAnsi="Cambria Math"/>
                    <w:sz w:val="24"/>
                    <w:szCs w:val="24"/>
                  </w:rPr>
                  <m:t>CO</m:t>
                </m:r>
              </m:e>
              <m:sub>
                <m:r>
                  <m:rPr>
                    <m:sty m:val="bi"/>
                  </m:rPr>
                  <w:rPr>
                    <w:rFonts w:ascii="Cambria Math" w:hAnsi="Cambria Math"/>
                    <w:sz w:val="24"/>
                    <w:szCs w:val="24"/>
                  </w:rPr>
                  <m:t>2</m:t>
                </m:r>
              </m:sub>
            </m:sSub>
          </m:sub>
        </m:sSub>
      </m:oMath>
      <w:bookmarkEnd w:id="577"/>
    </w:p>
    <w:p w14:paraId="2D695025" w14:textId="3DA11191" w:rsidR="0018125A" w:rsidRDefault="009C06E0" w:rsidP="00993B77">
      <w:pPr>
        <w:spacing w:line="480" w:lineRule="auto"/>
        <w:ind w:firstLine="420"/>
        <w:rPr>
          <w:rFonts w:cs="Times New Roman"/>
          <w:sz w:val="24"/>
          <w:szCs w:val="24"/>
        </w:rPr>
      </w:pPr>
      <w:r>
        <w:rPr>
          <w:rFonts w:cs="Times New Roman"/>
          <w:sz w:val="24"/>
          <w:szCs w:val="24"/>
        </w:rPr>
        <w:t xml:space="preserve">As </w:t>
      </w:r>
      <w:r w:rsidRPr="009C06E0">
        <w:rPr>
          <w:rFonts w:cs="Times New Roman"/>
          <w:sz w:val="24"/>
          <w:szCs w:val="24"/>
        </w:rPr>
        <w:t>the</w:t>
      </w:r>
      <w:r w:rsidR="00AE3CD8" w:rsidRPr="009C06E0">
        <w:rPr>
          <w:rFonts w:cs="Times New Roman"/>
          <w:sz w:val="24"/>
          <w:szCs w:val="24"/>
        </w:rPr>
        <w:t xml:space="preserve"> </w:t>
      </w:r>
      <w:r w:rsidR="000E558E" w:rsidRPr="009C06E0">
        <w:rPr>
          <w:rFonts w:cs="Times New Roman"/>
          <w:sz w:val="24"/>
          <w:szCs w:val="24"/>
        </w:rPr>
        <w:t>chapter</w:t>
      </w:r>
      <w:r w:rsidR="00AE3CD8" w:rsidRPr="009C06E0">
        <w:rPr>
          <w:rFonts w:cs="Times New Roman"/>
          <w:sz w:val="24"/>
          <w:szCs w:val="24"/>
        </w:rPr>
        <w:t>-</w:t>
      </w:r>
      <w:r w:rsidR="00B506A2" w:rsidRPr="009C06E0">
        <w:rPr>
          <w:rFonts w:cs="Times New Roman"/>
          <w:color w:val="000000" w:themeColor="text1"/>
          <w:sz w:val="24"/>
          <w:szCs w:val="24"/>
        </w:rPr>
        <w:t>title saying</w:t>
      </w:r>
      <w:r w:rsidR="003B328E" w:rsidRPr="009C06E0">
        <w:rPr>
          <w:rFonts w:cs="Times New Roman"/>
          <w:color w:val="000000" w:themeColor="text1"/>
          <w:sz w:val="24"/>
          <w:szCs w:val="24"/>
        </w:rPr>
        <w:t>, only</w:t>
      </w:r>
      <w:r w:rsidR="00AE3CD8" w:rsidRPr="00B90FB3">
        <w:rPr>
          <w:rFonts w:cs="Times New Roman"/>
          <w:color w:val="000000" w:themeColor="text1"/>
          <w:sz w:val="24"/>
          <w:szCs w:val="24"/>
        </w:rPr>
        <w:t xml:space="preserve"> a </w:t>
      </w:r>
      <w:r w:rsidR="00323A7D" w:rsidRPr="00B90FB3">
        <w:rPr>
          <w:rFonts w:cs="Times New Roman"/>
          <w:color w:val="000000" w:themeColor="text1"/>
          <w:sz w:val="24"/>
          <w:szCs w:val="24"/>
        </w:rPr>
        <w:t xml:space="preserve">constructive </w:t>
      </w:r>
      <w:r w:rsidR="008F5660" w:rsidRPr="00B90FB3">
        <w:rPr>
          <w:rFonts w:cs="Times New Roman"/>
          <w:color w:val="000000" w:themeColor="text1"/>
          <w:sz w:val="24"/>
          <w:szCs w:val="24"/>
        </w:rPr>
        <w:t>idea</w:t>
      </w:r>
      <w:r>
        <w:rPr>
          <w:rFonts w:cs="Times New Roman"/>
          <w:color w:val="000000" w:themeColor="text1"/>
          <w:sz w:val="24"/>
          <w:szCs w:val="24"/>
        </w:rPr>
        <w:t xml:space="preserve"> was proposed</w:t>
      </w:r>
      <w:r w:rsidR="00323A7D" w:rsidRPr="00B90FB3">
        <w:rPr>
          <w:rFonts w:cs="Times New Roman"/>
          <w:color w:val="000000" w:themeColor="text1"/>
          <w:sz w:val="24"/>
          <w:szCs w:val="24"/>
        </w:rPr>
        <w:t xml:space="preserve"> </w:t>
      </w:r>
      <w:r w:rsidR="007C5A7C">
        <w:rPr>
          <w:rFonts w:cs="Times New Roman"/>
          <w:color w:val="000000" w:themeColor="text1"/>
          <w:sz w:val="24"/>
          <w:szCs w:val="24"/>
        </w:rPr>
        <w:t>to</w:t>
      </w:r>
      <w:r w:rsidR="00FF01A9" w:rsidRPr="00B90FB3">
        <w:rPr>
          <w:rFonts w:cs="Times New Roman"/>
          <w:color w:val="000000" w:themeColor="text1"/>
          <w:sz w:val="24"/>
          <w:szCs w:val="24"/>
        </w:rPr>
        <w:t xml:space="preserve"> </w:t>
      </w:r>
      <w:r w:rsidR="00FF01A9">
        <w:rPr>
          <w:rFonts w:cs="Times New Roman"/>
          <w:sz w:val="24"/>
          <w:szCs w:val="24"/>
        </w:rPr>
        <w:t>determ</w:t>
      </w:r>
      <w:r w:rsidR="007C5A7C">
        <w:rPr>
          <w:rFonts w:cs="Times New Roman"/>
          <w:sz w:val="24"/>
          <w:szCs w:val="24"/>
        </w:rPr>
        <w:t>ine</w:t>
      </w:r>
      <w:r w:rsidR="00FF01A9">
        <w:rPr>
          <w:rFonts w:cs="Times New Roman"/>
          <w:sz w:val="24"/>
          <w:szCs w:val="24"/>
        </w:rPr>
        <w:t xml:space="preserve"> </w:t>
      </w:r>
      <w:r w:rsidR="007C5A7C">
        <w:rPr>
          <w:rFonts w:cs="Times New Roman"/>
          <w:sz w:val="24"/>
          <w:szCs w:val="24"/>
        </w:rPr>
        <w:t xml:space="preserve">the </w:t>
      </w:r>
      <w:r w:rsidR="00FF01A9">
        <w:rPr>
          <w:rFonts w:cs="Times New Roman"/>
          <w:sz w:val="24"/>
          <w:szCs w:val="24"/>
        </w:rPr>
        <w:t xml:space="preserve">partition coefficient of </w:t>
      </w:r>
      <w:r w:rsidR="007D6494">
        <w:rPr>
          <w:rFonts w:cs="Times New Roman"/>
          <w:sz w:val="24"/>
          <w:szCs w:val="24"/>
        </w:rPr>
        <w:t>CO</w:t>
      </w:r>
      <w:r w:rsidR="007D6494" w:rsidRPr="00052161">
        <w:rPr>
          <w:rFonts w:cs="Times New Roman"/>
          <w:sz w:val="24"/>
          <w:szCs w:val="24"/>
          <w:vertAlign w:val="subscript"/>
        </w:rPr>
        <w:t>2</w:t>
      </w:r>
      <w:r w:rsidR="00FF01A9">
        <w:rPr>
          <w:rFonts w:cs="Times New Roman"/>
          <w:sz w:val="24"/>
          <w:szCs w:val="24"/>
        </w:rPr>
        <w:t xml:space="preserve"> </w:t>
      </w:r>
      <w:r w:rsidR="0018125A">
        <w:rPr>
          <w:rFonts w:cs="Times New Roman"/>
          <w:sz w:val="24"/>
          <w:szCs w:val="24"/>
        </w:rPr>
        <w:t>because</w:t>
      </w:r>
      <w:r w:rsidR="00323A7D">
        <w:rPr>
          <w:rFonts w:cs="Times New Roman"/>
          <w:sz w:val="24"/>
          <w:szCs w:val="24"/>
        </w:rPr>
        <w:t xml:space="preserve"> it is not a 100% </w:t>
      </w:r>
      <w:r w:rsidR="009C14BA">
        <w:rPr>
          <w:rFonts w:cs="Times New Roman"/>
          <w:sz w:val="24"/>
          <w:szCs w:val="24"/>
        </w:rPr>
        <w:t xml:space="preserve">correct and </w:t>
      </w:r>
      <w:r w:rsidR="00323A7D">
        <w:rPr>
          <w:rFonts w:cs="Times New Roman"/>
          <w:sz w:val="24"/>
          <w:szCs w:val="24"/>
        </w:rPr>
        <w:t xml:space="preserve">well-done </w:t>
      </w:r>
      <w:r w:rsidR="00323A7D">
        <w:rPr>
          <w:rFonts w:cs="Times New Roman" w:hint="eastAsia"/>
          <w:sz w:val="24"/>
          <w:szCs w:val="24"/>
        </w:rPr>
        <w:t>method</w:t>
      </w:r>
      <w:r w:rsidR="00FF01A9">
        <w:rPr>
          <w:rFonts w:cs="Times New Roman"/>
          <w:sz w:val="24"/>
          <w:szCs w:val="24"/>
        </w:rPr>
        <w:t>. Th</w:t>
      </w:r>
      <w:r w:rsidR="00A47AB4">
        <w:rPr>
          <w:rFonts w:cs="Times New Roman"/>
          <w:sz w:val="24"/>
          <w:szCs w:val="24"/>
        </w:rPr>
        <w:t xml:space="preserve">is idea </w:t>
      </w:r>
      <w:r w:rsidR="000F4A69">
        <w:rPr>
          <w:rFonts w:cs="Times New Roman"/>
          <w:sz w:val="24"/>
          <w:szCs w:val="24"/>
        </w:rPr>
        <w:t xml:space="preserve">is </w:t>
      </w:r>
      <w:r w:rsidR="000F4A69">
        <w:rPr>
          <w:rFonts w:cs="Times New Roman" w:hint="eastAsia"/>
          <w:sz w:val="24"/>
          <w:szCs w:val="24"/>
        </w:rPr>
        <w:t>mainly</w:t>
      </w:r>
      <w:r w:rsidR="000F4A69">
        <w:rPr>
          <w:rFonts w:cs="Times New Roman"/>
          <w:sz w:val="24"/>
          <w:szCs w:val="24"/>
        </w:rPr>
        <w:t xml:space="preserve"> based on using coordinate</w:t>
      </w:r>
      <w:r w:rsidR="007C5A7C">
        <w:rPr>
          <w:rFonts w:cs="Times New Roman"/>
          <w:sz w:val="24"/>
          <w:szCs w:val="24"/>
        </w:rPr>
        <w:t>/trajectory</w:t>
      </w:r>
      <w:r w:rsidR="000F4A69">
        <w:rPr>
          <w:rFonts w:cs="Times New Roman"/>
          <w:sz w:val="24"/>
          <w:szCs w:val="24"/>
        </w:rPr>
        <w:t xml:space="preserve"> file of </w:t>
      </w:r>
      <w:r w:rsidR="007C5A7C">
        <w:rPr>
          <w:rFonts w:cs="Times New Roman"/>
          <w:sz w:val="24"/>
          <w:szCs w:val="24"/>
        </w:rPr>
        <w:t xml:space="preserve">the </w:t>
      </w:r>
      <w:r w:rsidR="000F4A69">
        <w:rPr>
          <w:rFonts w:cs="Times New Roman"/>
          <w:sz w:val="24"/>
          <w:szCs w:val="24"/>
        </w:rPr>
        <w:t xml:space="preserve">system. </w:t>
      </w:r>
    </w:p>
    <w:p w14:paraId="6D84D508" w14:textId="3F307A92" w:rsidR="00567A3C" w:rsidRPr="00B90FB3" w:rsidRDefault="00567A3C" w:rsidP="0018125A">
      <w:pPr>
        <w:spacing w:line="480" w:lineRule="auto"/>
        <w:ind w:firstLine="420"/>
        <w:rPr>
          <w:rFonts w:cs="Times New Roman"/>
          <w:color w:val="000000" w:themeColor="text1"/>
          <w:sz w:val="24"/>
          <w:szCs w:val="24"/>
        </w:rPr>
      </w:pPr>
      <w:r>
        <w:rPr>
          <w:rFonts w:cs="Times New Roman"/>
          <w:sz w:val="24"/>
          <w:szCs w:val="24"/>
        </w:rPr>
        <w:t>LAMMPS</w:t>
      </w:r>
      <w:r w:rsidR="00DE00E0">
        <w:rPr>
          <w:rFonts w:cs="Times New Roman"/>
          <w:sz w:val="24"/>
          <w:szCs w:val="24"/>
        </w:rPr>
        <w:t xml:space="preserve"> tool</w:t>
      </w:r>
      <w:r>
        <w:rPr>
          <w:rFonts w:cs="Times New Roman"/>
          <w:sz w:val="24"/>
          <w:szCs w:val="24"/>
        </w:rPr>
        <w:t xml:space="preserve"> provide</w:t>
      </w:r>
      <w:r w:rsidR="003906E8">
        <w:rPr>
          <w:rFonts w:cs="Times New Roman"/>
          <w:sz w:val="24"/>
          <w:szCs w:val="24"/>
        </w:rPr>
        <w:t>s</w:t>
      </w:r>
      <w:r>
        <w:rPr>
          <w:rFonts w:cs="Times New Roman"/>
          <w:sz w:val="24"/>
          <w:szCs w:val="24"/>
        </w:rPr>
        <w:t xml:space="preserve"> </w:t>
      </w:r>
      <w:r w:rsidR="00527F78">
        <w:rPr>
          <w:rFonts w:cs="Times New Roman" w:hint="eastAsia"/>
          <w:sz w:val="24"/>
          <w:szCs w:val="24"/>
        </w:rPr>
        <w:t>t</w:t>
      </w:r>
      <w:r w:rsidR="00527F78">
        <w:rPr>
          <w:rFonts w:cs="Times New Roman"/>
          <w:sz w:val="24"/>
          <w:szCs w:val="24"/>
        </w:rPr>
        <w:t>he x-y-z file (coordinate file)</w:t>
      </w:r>
      <w:r w:rsidR="00387EBF">
        <w:rPr>
          <w:rFonts w:cs="Times New Roman"/>
          <w:sz w:val="24"/>
          <w:szCs w:val="24"/>
        </w:rPr>
        <w:t xml:space="preserve"> of all molecules in</w:t>
      </w:r>
      <w:r w:rsidR="0018125A">
        <w:rPr>
          <w:rFonts w:cs="Times New Roman"/>
          <w:sz w:val="24"/>
          <w:szCs w:val="24"/>
        </w:rPr>
        <w:t xml:space="preserve"> </w:t>
      </w:r>
      <w:r w:rsidR="007C5A7C">
        <w:rPr>
          <w:rFonts w:cs="Times New Roman"/>
          <w:sz w:val="24"/>
          <w:szCs w:val="24"/>
        </w:rPr>
        <w:t xml:space="preserve">the </w:t>
      </w:r>
      <w:r w:rsidR="0018125A">
        <w:rPr>
          <w:rFonts w:cs="Times New Roman"/>
          <w:sz w:val="24"/>
          <w:szCs w:val="24"/>
        </w:rPr>
        <w:t>system</w:t>
      </w:r>
      <w:r w:rsidR="00C645D8">
        <w:rPr>
          <w:rFonts w:cs="Times New Roman"/>
          <w:sz w:val="24"/>
          <w:szCs w:val="24"/>
        </w:rPr>
        <w:t>, so the</w:t>
      </w:r>
      <w:r w:rsidR="00527F78">
        <w:rPr>
          <w:rFonts w:cs="Times New Roman"/>
          <w:sz w:val="24"/>
          <w:szCs w:val="24"/>
        </w:rPr>
        <w:t xml:space="preserve"> </w:t>
      </w:r>
      <w:r w:rsidR="0074003F">
        <w:rPr>
          <w:rFonts w:cs="Times New Roman"/>
          <w:sz w:val="24"/>
          <w:szCs w:val="24"/>
        </w:rPr>
        <w:t>location of</w:t>
      </w:r>
      <w:r w:rsidR="00527F78">
        <w:rPr>
          <w:rFonts w:cs="Times New Roman"/>
          <w:sz w:val="24"/>
          <w:szCs w:val="24"/>
        </w:rPr>
        <w:t xml:space="preserve"> </w:t>
      </w:r>
      <w:r w:rsidR="00527F78" w:rsidRPr="00B90FB3">
        <w:rPr>
          <w:rFonts w:cs="Times New Roman"/>
          <w:color w:val="000000" w:themeColor="text1"/>
          <w:sz w:val="24"/>
          <w:szCs w:val="24"/>
        </w:rPr>
        <w:t xml:space="preserve">every molecule in </w:t>
      </w:r>
      <w:r w:rsidR="007C5A7C">
        <w:rPr>
          <w:rFonts w:cs="Times New Roman"/>
          <w:color w:val="000000" w:themeColor="text1"/>
          <w:sz w:val="24"/>
          <w:szCs w:val="24"/>
        </w:rPr>
        <w:t xml:space="preserve">the </w:t>
      </w:r>
      <w:r w:rsidR="00527F78" w:rsidRPr="00B90FB3">
        <w:rPr>
          <w:rFonts w:cs="Times New Roman"/>
          <w:color w:val="000000" w:themeColor="text1"/>
          <w:sz w:val="24"/>
          <w:szCs w:val="24"/>
        </w:rPr>
        <w:t>system</w:t>
      </w:r>
      <w:r w:rsidR="00C645D8" w:rsidRPr="00B90FB3">
        <w:rPr>
          <w:rFonts w:cs="Times New Roman"/>
          <w:color w:val="000000" w:themeColor="text1"/>
          <w:sz w:val="24"/>
          <w:szCs w:val="24"/>
        </w:rPr>
        <w:t xml:space="preserve"> is known</w:t>
      </w:r>
      <w:r w:rsidR="00527F78" w:rsidRPr="00B90FB3">
        <w:rPr>
          <w:rFonts w:cs="Times New Roman"/>
          <w:color w:val="000000" w:themeColor="text1"/>
          <w:sz w:val="24"/>
          <w:szCs w:val="24"/>
        </w:rPr>
        <w:t>.</w:t>
      </w:r>
      <w:r w:rsidR="00C645D8" w:rsidRPr="00B90FB3">
        <w:rPr>
          <w:rFonts w:cs="Times New Roman"/>
          <w:color w:val="000000" w:themeColor="text1"/>
          <w:sz w:val="24"/>
          <w:szCs w:val="24"/>
        </w:rPr>
        <w:t xml:space="preserve"> At any time, </w:t>
      </w:r>
      <w:r w:rsidR="00527F78" w:rsidRPr="00B90FB3">
        <w:rPr>
          <w:rFonts w:cs="Times New Roman"/>
          <w:color w:val="000000" w:themeColor="text1"/>
          <w:sz w:val="24"/>
          <w:szCs w:val="24"/>
        </w:rPr>
        <w:t xml:space="preserve">it </w:t>
      </w:r>
      <w:r w:rsidR="00A40FE3" w:rsidRPr="00B90FB3">
        <w:rPr>
          <w:rFonts w:cs="Times New Roman"/>
          <w:color w:val="000000" w:themeColor="text1"/>
          <w:sz w:val="24"/>
          <w:szCs w:val="24"/>
        </w:rPr>
        <w:t>is</w:t>
      </w:r>
      <w:r w:rsidR="00527F78" w:rsidRPr="00B90FB3">
        <w:rPr>
          <w:rFonts w:cs="Times New Roman"/>
          <w:color w:val="000000" w:themeColor="text1"/>
          <w:sz w:val="24"/>
          <w:szCs w:val="24"/>
        </w:rPr>
        <w:t xml:space="preserve"> possible to find the number of </w:t>
      </w:r>
      <w:r w:rsidR="007D6494">
        <w:rPr>
          <w:rFonts w:cs="Times New Roman"/>
          <w:sz w:val="24"/>
          <w:szCs w:val="24"/>
        </w:rPr>
        <w:t>CO</w:t>
      </w:r>
      <w:r w:rsidR="007D6494" w:rsidRPr="00052161">
        <w:rPr>
          <w:rFonts w:cs="Times New Roman"/>
          <w:sz w:val="24"/>
          <w:szCs w:val="24"/>
          <w:vertAlign w:val="subscript"/>
        </w:rPr>
        <w:t>2</w:t>
      </w:r>
      <w:r w:rsidR="00527F78" w:rsidRPr="00B90FB3">
        <w:rPr>
          <w:rFonts w:cs="Times New Roman"/>
          <w:color w:val="000000" w:themeColor="text1"/>
          <w:sz w:val="24"/>
          <w:szCs w:val="24"/>
        </w:rPr>
        <w:t xml:space="preserve"> molecules in </w:t>
      </w:r>
      <w:r w:rsidR="007C5A7C">
        <w:rPr>
          <w:rFonts w:cs="Times New Roman"/>
          <w:color w:val="000000" w:themeColor="text1"/>
          <w:sz w:val="24"/>
          <w:szCs w:val="24"/>
        </w:rPr>
        <w:t xml:space="preserve">the </w:t>
      </w:r>
      <w:r w:rsidR="00527F78" w:rsidRPr="00B90FB3">
        <w:rPr>
          <w:rFonts w:cs="Times New Roman"/>
          <w:color w:val="000000" w:themeColor="text1"/>
          <w:sz w:val="24"/>
          <w:szCs w:val="24"/>
        </w:rPr>
        <w:t>water zone and oil zone</w:t>
      </w:r>
      <w:r w:rsidR="00DE00E0" w:rsidRPr="00B90FB3">
        <w:rPr>
          <w:rFonts w:cs="Times New Roman"/>
          <w:color w:val="000000" w:themeColor="text1"/>
          <w:sz w:val="24"/>
          <w:szCs w:val="24"/>
        </w:rPr>
        <w:t xml:space="preserve"> according to </w:t>
      </w:r>
      <w:r w:rsidR="00A47AB4" w:rsidRPr="00B90FB3">
        <w:rPr>
          <w:rFonts w:cs="Times New Roman"/>
          <w:color w:val="000000" w:themeColor="text1"/>
          <w:sz w:val="24"/>
          <w:szCs w:val="24"/>
        </w:rPr>
        <w:t xml:space="preserve">its </w:t>
      </w:r>
      <w:r w:rsidR="00DE00E0" w:rsidRPr="00225392">
        <w:rPr>
          <w:rFonts w:cs="Times New Roman"/>
          <w:color w:val="000000" w:themeColor="text1"/>
          <w:sz w:val="24"/>
          <w:szCs w:val="24"/>
        </w:rPr>
        <w:t>coordinate file,</w:t>
      </w:r>
      <w:r w:rsidR="00527F78" w:rsidRPr="00225392">
        <w:rPr>
          <w:rFonts w:cs="Times New Roman"/>
          <w:color w:val="000000" w:themeColor="text1"/>
          <w:sz w:val="24"/>
          <w:szCs w:val="24"/>
        </w:rPr>
        <w:t xml:space="preserve"> like </w:t>
      </w:r>
      <w:r w:rsidR="00225392" w:rsidRPr="00225392">
        <w:rPr>
          <w:rFonts w:cs="Times New Roman"/>
          <w:color w:val="000000" w:themeColor="text1"/>
          <w:sz w:val="24"/>
          <w:szCs w:val="24"/>
        </w:rPr>
        <w:fldChar w:fldCharType="begin"/>
      </w:r>
      <w:r w:rsidR="00225392" w:rsidRPr="00225392">
        <w:rPr>
          <w:rFonts w:cs="Times New Roman"/>
          <w:color w:val="000000" w:themeColor="text1"/>
          <w:sz w:val="24"/>
          <w:szCs w:val="24"/>
        </w:rPr>
        <w:instrText xml:space="preserve"> REF _Ref15390271 \h  \* MERGEFORMAT </w:instrText>
      </w:r>
      <w:r w:rsidR="00225392" w:rsidRPr="00225392">
        <w:rPr>
          <w:rFonts w:cs="Times New Roman"/>
          <w:color w:val="000000" w:themeColor="text1"/>
          <w:sz w:val="24"/>
          <w:szCs w:val="24"/>
        </w:rPr>
      </w:r>
      <w:r w:rsidR="00225392" w:rsidRPr="00225392">
        <w:rPr>
          <w:rFonts w:cs="Times New Roman"/>
          <w:color w:val="000000" w:themeColor="text1"/>
          <w:sz w:val="24"/>
          <w:szCs w:val="24"/>
        </w:rPr>
        <w:fldChar w:fldCharType="separate"/>
      </w:r>
      <w:r w:rsidR="00225392" w:rsidRPr="00225392">
        <w:rPr>
          <w:rFonts w:cs="Times New Roman"/>
          <w:b/>
          <w:sz w:val="24"/>
          <w:szCs w:val="24"/>
        </w:rPr>
        <w:t xml:space="preserve">Figure </w:t>
      </w:r>
      <w:r w:rsidR="00225392" w:rsidRPr="00225392">
        <w:rPr>
          <w:rFonts w:cs="Times New Roman"/>
          <w:b/>
          <w:noProof/>
          <w:sz w:val="24"/>
          <w:szCs w:val="24"/>
        </w:rPr>
        <w:t>68</w:t>
      </w:r>
      <w:r w:rsidR="00225392" w:rsidRPr="00225392">
        <w:rPr>
          <w:rFonts w:cs="Times New Roman"/>
          <w:color w:val="000000" w:themeColor="text1"/>
          <w:sz w:val="24"/>
          <w:szCs w:val="24"/>
        </w:rPr>
        <w:fldChar w:fldCharType="end"/>
      </w:r>
      <w:r w:rsidR="00225392" w:rsidRPr="00225392">
        <w:rPr>
          <w:rFonts w:cs="Times New Roman"/>
          <w:color w:val="000000" w:themeColor="text1"/>
          <w:sz w:val="24"/>
          <w:szCs w:val="24"/>
        </w:rPr>
        <w:t xml:space="preserve"> and </w:t>
      </w:r>
      <w:r w:rsidR="00225392" w:rsidRPr="00225392">
        <w:rPr>
          <w:rFonts w:cs="Times New Roman"/>
          <w:color w:val="000000" w:themeColor="text1"/>
          <w:sz w:val="24"/>
          <w:szCs w:val="24"/>
        </w:rPr>
        <w:fldChar w:fldCharType="begin"/>
      </w:r>
      <w:r w:rsidR="00225392" w:rsidRPr="00225392">
        <w:rPr>
          <w:rFonts w:cs="Times New Roman"/>
          <w:color w:val="000000" w:themeColor="text1"/>
          <w:sz w:val="24"/>
          <w:szCs w:val="24"/>
        </w:rPr>
        <w:instrText xml:space="preserve"> REF _Ref15390272 \h  \* MERGEFORMAT </w:instrText>
      </w:r>
      <w:r w:rsidR="00225392" w:rsidRPr="00225392">
        <w:rPr>
          <w:rFonts w:cs="Times New Roman"/>
          <w:color w:val="000000" w:themeColor="text1"/>
          <w:sz w:val="24"/>
          <w:szCs w:val="24"/>
        </w:rPr>
      </w:r>
      <w:r w:rsidR="00225392" w:rsidRPr="00225392">
        <w:rPr>
          <w:rFonts w:cs="Times New Roman"/>
          <w:color w:val="000000" w:themeColor="text1"/>
          <w:sz w:val="24"/>
          <w:szCs w:val="24"/>
        </w:rPr>
        <w:fldChar w:fldCharType="separate"/>
      </w:r>
      <w:r w:rsidR="00225392" w:rsidRPr="00225392">
        <w:rPr>
          <w:rFonts w:cs="Times New Roman"/>
          <w:b/>
          <w:sz w:val="24"/>
          <w:szCs w:val="24"/>
        </w:rPr>
        <w:t xml:space="preserve">Figure </w:t>
      </w:r>
      <w:r w:rsidR="00225392" w:rsidRPr="00225392">
        <w:rPr>
          <w:rFonts w:cs="Times New Roman"/>
          <w:b/>
          <w:noProof/>
          <w:sz w:val="24"/>
          <w:szCs w:val="24"/>
        </w:rPr>
        <w:t>69</w:t>
      </w:r>
      <w:r w:rsidR="00225392" w:rsidRPr="00225392">
        <w:rPr>
          <w:rFonts w:cs="Times New Roman"/>
          <w:color w:val="000000" w:themeColor="text1"/>
          <w:sz w:val="24"/>
          <w:szCs w:val="24"/>
        </w:rPr>
        <w:fldChar w:fldCharType="end"/>
      </w:r>
      <w:r w:rsidR="00527F78" w:rsidRPr="00225392">
        <w:rPr>
          <w:rFonts w:cs="Times New Roman"/>
          <w:color w:val="000000" w:themeColor="text1"/>
          <w:sz w:val="24"/>
          <w:szCs w:val="24"/>
        </w:rPr>
        <w:t xml:space="preserve"> shown</w:t>
      </w:r>
      <w:r w:rsidR="00225392" w:rsidRPr="00225392">
        <w:rPr>
          <w:rFonts w:cs="Times New Roman"/>
          <w:color w:val="000000" w:themeColor="text1"/>
          <w:sz w:val="24"/>
          <w:szCs w:val="24"/>
        </w:rPr>
        <w:t xml:space="preserve"> below</w:t>
      </w:r>
      <w:r w:rsidR="00527F78" w:rsidRPr="00225392">
        <w:rPr>
          <w:rFonts w:cs="Times New Roman"/>
          <w:color w:val="000000" w:themeColor="text1"/>
          <w:sz w:val="24"/>
          <w:szCs w:val="24"/>
        </w:rPr>
        <w:t>.</w:t>
      </w:r>
    </w:p>
    <w:p w14:paraId="46D71F4F" w14:textId="77777777" w:rsidR="007E7823" w:rsidRDefault="00567A3C" w:rsidP="007E7823">
      <w:pPr>
        <w:keepNext/>
        <w:spacing w:line="480" w:lineRule="auto"/>
        <w:ind w:firstLine="420"/>
        <w:jc w:val="center"/>
      </w:pPr>
      <w:r>
        <w:rPr>
          <w:rFonts w:cs="Times New Roman"/>
          <w:noProof/>
          <w:sz w:val="24"/>
          <w:szCs w:val="24"/>
          <w:lang w:eastAsia="en-US"/>
        </w:rPr>
        <w:drawing>
          <wp:inline distT="0" distB="0" distL="0" distR="0" wp14:anchorId="4E463F7C" wp14:editId="2B6681C0">
            <wp:extent cx="3336413" cy="3088974"/>
            <wp:effectExtent l="0" t="0" r="0" b="0"/>
            <wp:docPr id="68" name="图片 68" descr="图片包含 天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Capture1_thisright.jpg"/>
                    <pic:cNvPicPr/>
                  </pic:nvPicPr>
                  <pic:blipFill>
                    <a:blip r:embed="rId77">
                      <a:extLst>
                        <a:ext uri="{28A0092B-C50C-407E-A947-70E740481C1C}">
                          <a14:useLocalDpi xmlns:a14="http://schemas.microsoft.com/office/drawing/2010/main" val="0"/>
                        </a:ext>
                      </a:extLst>
                    </a:blip>
                    <a:stretch>
                      <a:fillRect/>
                    </a:stretch>
                  </pic:blipFill>
                  <pic:spPr>
                    <a:xfrm>
                      <a:off x="0" y="0"/>
                      <a:ext cx="3354409" cy="3105636"/>
                    </a:xfrm>
                    <a:prstGeom prst="rect">
                      <a:avLst/>
                    </a:prstGeom>
                  </pic:spPr>
                </pic:pic>
              </a:graphicData>
            </a:graphic>
          </wp:inline>
        </w:drawing>
      </w:r>
    </w:p>
    <w:p w14:paraId="2A633C75" w14:textId="2510D0A4" w:rsidR="007E7823" w:rsidRPr="009462A1" w:rsidRDefault="000E558E" w:rsidP="00F50AE2">
      <w:pPr>
        <w:pStyle w:val="a4"/>
        <w:jc w:val="center"/>
        <w:rPr>
          <w:rFonts w:ascii="Times New Roman" w:hAnsi="Times New Roman" w:cs="Times New Roman"/>
          <w:b/>
          <w:bCs/>
        </w:rPr>
      </w:pPr>
      <w:bookmarkStart w:id="578" w:name="_Ref15390271"/>
      <w:bookmarkStart w:id="579" w:name="_Toc12879627"/>
      <w:bookmarkStart w:id="580" w:name="_Toc12879728"/>
      <w:bookmarkStart w:id="581" w:name="_Toc12887879"/>
      <w:bookmarkStart w:id="582" w:name="_Toc12888407"/>
      <w:bookmarkStart w:id="583" w:name="_Toc15395157"/>
      <w:bookmarkStart w:id="584" w:name="_Toc15395373"/>
      <w:bookmarkStart w:id="585" w:name="_Toc15545840"/>
      <w:r w:rsidRPr="00660466">
        <w:rPr>
          <w:rFonts w:ascii="Times New Roman" w:hAnsi="Times New Roman" w:cs="Times New Roman"/>
          <w:b/>
        </w:rPr>
        <w:t>Figure</w:t>
      </w:r>
      <w:r w:rsidR="007E7823" w:rsidRPr="00660466">
        <w:rPr>
          <w:rFonts w:ascii="Times New Roman" w:hAnsi="Times New Roman" w:cs="Times New Roman"/>
          <w:b/>
        </w:rPr>
        <w:t xml:space="preserve"> </w:t>
      </w:r>
      <w:r w:rsidR="007E7823" w:rsidRPr="00660466">
        <w:rPr>
          <w:rFonts w:ascii="Times New Roman" w:hAnsi="Times New Roman" w:cs="Times New Roman"/>
          <w:b/>
        </w:rPr>
        <w:fldChar w:fldCharType="begin"/>
      </w:r>
      <w:r w:rsidR="007E7823" w:rsidRPr="00660466">
        <w:rPr>
          <w:rFonts w:ascii="Times New Roman" w:hAnsi="Times New Roman" w:cs="Times New Roman"/>
          <w:b/>
        </w:rPr>
        <w:instrText xml:space="preserve"> SEQ Figure \* ARABIC </w:instrText>
      </w:r>
      <w:r w:rsidR="007E7823" w:rsidRPr="00660466">
        <w:rPr>
          <w:rFonts w:ascii="Times New Roman" w:hAnsi="Times New Roman" w:cs="Times New Roman"/>
          <w:b/>
        </w:rPr>
        <w:fldChar w:fldCharType="separate"/>
      </w:r>
      <w:r w:rsidR="00AE70A5" w:rsidRPr="00660466">
        <w:rPr>
          <w:rFonts w:ascii="Times New Roman" w:hAnsi="Times New Roman" w:cs="Times New Roman"/>
          <w:b/>
          <w:noProof/>
        </w:rPr>
        <w:t>68</w:t>
      </w:r>
      <w:r w:rsidR="007E7823" w:rsidRPr="00660466">
        <w:rPr>
          <w:rFonts w:ascii="Times New Roman" w:hAnsi="Times New Roman" w:cs="Times New Roman"/>
          <w:b/>
        </w:rPr>
        <w:fldChar w:fldCharType="end"/>
      </w:r>
      <w:bookmarkEnd w:id="578"/>
      <w:r w:rsidR="007E7823" w:rsidRPr="00660466">
        <w:rPr>
          <w:rFonts w:ascii="Times New Roman" w:hAnsi="Times New Roman" w:cs="Times New Roman"/>
          <w:b/>
        </w:rPr>
        <w:t>:</w:t>
      </w:r>
      <w:r w:rsidR="007E7823" w:rsidRPr="00660466">
        <w:rPr>
          <w:rFonts w:ascii="Times New Roman" w:hAnsi="Times New Roman" w:cs="Times New Roman"/>
          <w:b/>
          <w:bCs/>
          <w:noProof/>
        </w:rPr>
        <w:t xml:space="preserve"> </w:t>
      </w:r>
      <w:r w:rsidR="007D6494" w:rsidRPr="00660466">
        <w:rPr>
          <w:rFonts w:ascii="Times New Roman" w:hAnsi="Times New Roman" w:cs="Times New Roman"/>
          <w:b/>
        </w:rPr>
        <w:t>CO</w:t>
      </w:r>
      <w:r w:rsidR="007D6494" w:rsidRPr="00660466">
        <w:rPr>
          <w:rFonts w:ascii="Times New Roman" w:hAnsi="Times New Roman" w:cs="Times New Roman"/>
          <w:b/>
          <w:vertAlign w:val="subscript"/>
        </w:rPr>
        <w:t>2</w:t>
      </w:r>
      <w:r w:rsidR="007E7823" w:rsidRPr="00660466">
        <w:rPr>
          <w:rFonts w:ascii="Times New Roman" w:hAnsi="Times New Roman" w:cs="Times New Roman"/>
          <w:b/>
          <w:bCs/>
          <w:noProof/>
        </w:rPr>
        <w:t xml:space="preserve"> molecules dissolved</w:t>
      </w:r>
      <w:r w:rsidR="007E7823" w:rsidRPr="009462A1">
        <w:rPr>
          <w:rFonts w:ascii="Times New Roman" w:hAnsi="Times New Roman" w:cs="Times New Roman"/>
          <w:b/>
          <w:bCs/>
          <w:noProof/>
        </w:rPr>
        <w:t xml:space="preserve"> in </w:t>
      </w:r>
      <w:r w:rsidR="007C5A7C">
        <w:rPr>
          <w:rFonts w:ascii="Times New Roman" w:hAnsi="Times New Roman" w:cs="Times New Roman"/>
          <w:b/>
          <w:bCs/>
          <w:noProof/>
        </w:rPr>
        <w:t xml:space="preserve">the </w:t>
      </w:r>
      <w:r w:rsidR="007E7823" w:rsidRPr="009462A1">
        <w:rPr>
          <w:rFonts w:ascii="Times New Roman" w:hAnsi="Times New Roman" w:cs="Times New Roman"/>
          <w:b/>
          <w:bCs/>
          <w:noProof/>
        </w:rPr>
        <w:t>water phase and oil phase under 200 F and 4400 psi at 90 ns, in 2D</w:t>
      </w:r>
      <w:bookmarkEnd w:id="579"/>
      <w:bookmarkEnd w:id="580"/>
      <w:bookmarkEnd w:id="581"/>
      <w:bookmarkEnd w:id="582"/>
      <w:r w:rsidR="00272D26" w:rsidRPr="009462A1">
        <w:rPr>
          <w:rFonts w:ascii="Times New Roman" w:hAnsi="Times New Roman" w:cs="Times New Roman"/>
          <w:b/>
          <w:bCs/>
          <w:noProof/>
        </w:rPr>
        <w:t>.</w:t>
      </w:r>
      <w:bookmarkEnd w:id="583"/>
      <w:bookmarkEnd w:id="584"/>
      <w:bookmarkEnd w:id="585"/>
    </w:p>
    <w:p w14:paraId="319F64B7" w14:textId="441FB796" w:rsidR="009C14BA" w:rsidRPr="00B72567" w:rsidRDefault="009C14BA" w:rsidP="007E7823">
      <w:pPr>
        <w:spacing w:line="480" w:lineRule="auto"/>
        <w:jc w:val="left"/>
        <w:rPr>
          <w:rFonts w:cs="Times New Roman"/>
          <w:sz w:val="24"/>
          <w:szCs w:val="24"/>
        </w:rPr>
      </w:pPr>
    </w:p>
    <w:p w14:paraId="100129C4" w14:textId="2A54FAA2" w:rsidR="00331577" w:rsidRDefault="00E815C1" w:rsidP="00E517F7">
      <w:pPr>
        <w:spacing w:line="480" w:lineRule="auto"/>
        <w:ind w:firstLine="420"/>
        <w:rPr>
          <w:rFonts w:cs="Times New Roman"/>
          <w:sz w:val="24"/>
          <w:szCs w:val="24"/>
        </w:rPr>
      </w:pPr>
      <w:r>
        <w:rPr>
          <w:rFonts w:cs="Times New Roman"/>
          <w:sz w:val="24"/>
          <w:szCs w:val="24"/>
        </w:rPr>
        <w:t xml:space="preserve"> </w:t>
      </w:r>
    </w:p>
    <w:p w14:paraId="0E4BEE96" w14:textId="77777777" w:rsidR="007E7823" w:rsidRDefault="00567A3C" w:rsidP="007E7823">
      <w:pPr>
        <w:keepNext/>
        <w:spacing w:line="480" w:lineRule="auto"/>
        <w:ind w:firstLine="420"/>
        <w:jc w:val="center"/>
      </w:pPr>
      <w:r>
        <w:rPr>
          <w:rFonts w:cs="Times New Roman"/>
          <w:noProof/>
          <w:sz w:val="24"/>
          <w:szCs w:val="24"/>
          <w:lang w:eastAsia="en-US"/>
        </w:rPr>
        <w:lastRenderedPageBreak/>
        <w:drawing>
          <wp:inline distT="0" distB="0" distL="0" distR="0" wp14:anchorId="75D0285A" wp14:editId="475C70BE">
            <wp:extent cx="3445661" cy="3231187"/>
            <wp:effectExtent l="0" t="0" r="2540" b="762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apture2_this right.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458451" cy="3243181"/>
                    </a:xfrm>
                    <a:prstGeom prst="rect">
                      <a:avLst/>
                    </a:prstGeom>
                  </pic:spPr>
                </pic:pic>
              </a:graphicData>
            </a:graphic>
          </wp:inline>
        </w:drawing>
      </w:r>
    </w:p>
    <w:p w14:paraId="7DF3A15D" w14:textId="7B664C86" w:rsidR="009D5A3F" w:rsidRPr="00225392" w:rsidRDefault="000E558E" w:rsidP="00F50AE2">
      <w:pPr>
        <w:pStyle w:val="a4"/>
        <w:jc w:val="center"/>
        <w:rPr>
          <w:rFonts w:ascii="Times New Roman" w:hAnsi="Times New Roman" w:cs="Times New Roman"/>
          <w:b/>
          <w:bCs/>
        </w:rPr>
      </w:pPr>
      <w:bookmarkStart w:id="586" w:name="_Ref15390272"/>
      <w:bookmarkStart w:id="587" w:name="_Toc12879628"/>
      <w:bookmarkStart w:id="588" w:name="_Toc12879729"/>
      <w:bookmarkStart w:id="589" w:name="_Toc12887880"/>
      <w:bookmarkStart w:id="590" w:name="_Toc12888408"/>
      <w:bookmarkStart w:id="591" w:name="_Toc15395158"/>
      <w:bookmarkStart w:id="592" w:name="_Toc15395374"/>
      <w:bookmarkStart w:id="593" w:name="_Toc15545841"/>
      <w:r w:rsidRPr="00660466">
        <w:rPr>
          <w:rFonts w:ascii="Times New Roman" w:hAnsi="Times New Roman" w:cs="Times New Roman"/>
          <w:b/>
        </w:rPr>
        <w:t>Figure</w:t>
      </w:r>
      <w:r w:rsidR="007E7823" w:rsidRPr="00660466">
        <w:rPr>
          <w:rFonts w:ascii="Times New Roman" w:hAnsi="Times New Roman" w:cs="Times New Roman"/>
          <w:b/>
        </w:rPr>
        <w:t xml:space="preserve"> </w:t>
      </w:r>
      <w:r w:rsidR="007E7823" w:rsidRPr="00660466">
        <w:rPr>
          <w:rFonts w:ascii="Times New Roman" w:hAnsi="Times New Roman" w:cs="Times New Roman"/>
          <w:b/>
        </w:rPr>
        <w:fldChar w:fldCharType="begin"/>
      </w:r>
      <w:r w:rsidR="007E7823" w:rsidRPr="00660466">
        <w:rPr>
          <w:rFonts w:ascii="Times New Roman" w:hAnsi="Times New Roman" w:cs="Times New Roman"/>
          <w:b/>
        </w:rPr>
        <w:instrText xml:space="preserve"> SEQ Figure \* ARABIC </w:instrText>
      </w:r>
      <w:r w:rsidR="007E7823" w:rsidRPr="00660466">
        <w:rPr>
          <w:rFonts w:ascii="Times New Roman" w:hAnsi="Times New Roman" w:cs="Times New Roman"/>
          <w:b/>
        </w:rPr>
        <w:fldChar w:fldCharType="separate"/>
      </w:r>
      <w:r w:rsidR="00AE70A5" w:rsidRPr="00660466">
        <w:rPr>
          <w:rFonts w:ascii="Times New Roman" w:hAnsi="Times New Roman" w:cs="Times New Roman"/>
          <w:b/>
          <w:noProof/>
        </w:rPr>
        <w:t>69</w:t>
      </w:r>
      <w:r w:rsidR="007E7823" w:rsidRPr="00660466">
        <w:rPr>
          <w:rFonts w:ascii="Times New Roman" w:hAnsi="Times New Roman" w:cs="Times New Roman"/>
          <w:b/>
        </w:rPr>
        <w:fldChar w:fldCharType="end"/>
      </w:r>
      <w:bookmarkEnd w:id="586"/>
      <w:r w:rsidR="007E7823" w:rsidRPr="00660466">
        <w:rPr>
          <w:rFonts w:ascii="Times New Roman" w:hAnsi="Times New Roman" w:cs="Times New Roman"/>
          <w:b/>
        </w:rPr>
        <w:t>:</w:t>
      </w:r>
      <w:r w:rsidR="007E7823" w:rsidRPr="00660466">
        <w:rPr>
          <w:rFonts w:ascii="Times New Roman" w:hAnsi="Times New Roman" w:cs="Times New Roman"/>
          <w:b/>
          <w:bCs/>
          <w:noProof/>
        </w:rPr>
        <w:t xml:space="preserve"> </w:t>
      </w:r>
      <w:r w:rsidR="007D6494" w:rsidRPr="00660466">
        <w:rPr>
          <w:rFonts w:ascii="Times New Roman" w:hAnsi="Times New Roman" w:cs="Times New Roman"/>
          <w:b/>
        </w:rPr>
        <w:t>CO</w:t>
      </w:r>
      <w:r w:rsidR="007D6494" w:rsidRPr="00660466">
        <w:rPr>
          <w:rFonts w:ascii="Times New Roman" w:hAnsi="Times New Roman" w:cs="Times New Roman"/>
          <w:b/>
          <w:vertAlign w:val="subscript"/>
        </w:rPr>
        <w:t>2</w:t>
      </w:r>
      <w:r w:rsidR="007E7823" w:rsidRPr="00225392">
        <w:rPr>
          <w:rFonts w:ascii="Times New Roman" w:hAnsi="Times New Roman" w:cs="Times New Roman"/>
          <w:b/>
          <w:bCs/>
          <w:noProof/>
        </w:rPr>
        <w:t xml:space="preserve"> molecules dissolved in </w:t>
      </w:r>
      <w:r w:rsidR="007C5A7C" w:rsidRPr="00225392">
        <w:rPr>
          <w:rFonts w:ascii="Times New Roman" w:hAnsi="Times New Roman" w:cs="Times New Roman"/>
          <w:b/>
          <w:bCs/>
          <w:noProof/>
        </w:rPr>
        <w:t xml:space="preserve">the </w:t>
      </w:r>
      <w:r w:rsidR="007E7823" w:rsidRPr="00225392">
        <w:rPr>
          <w:rFonts w:ascii="Times New Roman" w:hAnsi="Times New Roman" w:cs="Times New Roman"/>
          <w:b/>
          <w:bCs/>
          <w:noProof/>
        </w:rPr>
        <w:t>water phase and oil phase under 200 F and 4400 psi at 90 ns, in 3D</w:t>
      </w:r>
      <w:bookmarkEnd w:id="587"/>
      <w:bookmarkEnd w:id="588"/>
      <w:bookmarkEnd w:id="589"/>
      <w:bookmarkEnd w:id="590"/>
      <w:r w:rsidR="00272D26" w:rsidRPr="00225392">
        <w:rPr>
          <w:rFonts w:ascii="Times New Roman" w:hAnsi="Times New Roman" w:cs="Times New Roman"/>
          <w:b/>
          <w:bCs/>
          <w:noProof/>
        </w:rPr>
        <w:t>.</w:t>
      </w:r>
      <w:bookmarkEnd w:id="591"/>
      <w:bookmarkEnd w:id="592"/>
      <w:bookmarkEnd w:id="593"/>
    </w:p>
    <w:p w14:paraId="74D374B0" w14:textId="57A92D4C" w:rsidR="00084F0C" w:rsidRDefault="00225392" w:rsidP="00E517F7">
      <w:pPr>
        <w:spacing w:line="480" w:lineRule="auto"/>
        <w:ind w:firstLine="420"/>
        <w:rPr>
          <w:rFonts w:cs="Times New Roman"/>
          <w:sz w:val="24"/>
          <w:szCs w:val="24"/>
        </w:rPr>
      </w:pPr>
      <w:r w:rsidRPr="00225392">
        <w:rPr>
          <w:rFonts w:cs="Times New Roman"/>
          <w:color w:val="000000" w:themeColor="text1"/>
          <w:sz w:val="24"/>
          <w:szCs w:val="24"/>
        </w:rPr>
        <w:fldChar w:fldCharType="begin"/>
      </w:r>
      <w:r w:rsidRPr="00225392">
        <w:rPr>
          <w:rFonts w:cs="Times New Roman"/>
          <w:color w:val="000000" w:themeColor="text1"/>
          <w:sz w:val="24"/>
          <w:szCs w:val="24"/>
        </w:rPr>
        <w:instrText xml:space="preserve"> REF _Ref15390271 \h  \* MERGEFORMAT </w:instrText>
      </w:r>
      <w:r w:rsidRPr="00225392">
        <w:rPr>
          <w:rFonts w:cs="Times New Roman"/>
          <w:color w:val="000000" w:themeColor="text1"/>
          <w:sz w:val="24"/>
          <w:szCs w:val="24"/>
        </w:rPr>
      </w:r>
      <w:r w:rsidRPr="00225392">
        <w:rPr>
          <w:rFonts w:cs="Times New Roman"/>
          <w:color w:val="000000" w:themeColor="text1"/>
          <w:sz w:val="24"/>
          <w:szCs w:val="24"/>
        </w:rPr>
        <w:fldChar w:fldCharType="separate"/>
      </w:r>
      <w:r w:rsidRPr="00225392">
        <w:rPr>
          <w:rFonts w:cs="Times New Roman"/>
          <w:b/>
          <w:sz w:val="24"/>
          <w:szCs w:val="24"/>
        </w:rPr>
        <w:t xml:space="preserve">Figure </w:t>
      </w:r>
      <w:r w:rsidRPr="00225392">
        <w:rPr>
          <w:rFonts w:cs="Times New Roman"/>
          <w:b/>
          <w:noProof/>
          <w:sz w:val="24"/>
          <w:szCs w:val="24"/>
        </w:rPr>
        <w:t>68</w:t>
      </w:r>
      <w:r w:rsidRPr="00225392">
        <w:rPr>
          <w:rFonts w:cs="Times New Roman"/>
          <w:color w:val="000000" w:themeColor="text1"/>
          <w:sz w:val="24"/>
          <w:szCs w:val="24"/>
        </w:rPr>
        <w:fldChar w:fldCharType="end"/>
      </w:r>
      <w:r w:rsidRPr="00225392">
        <w:rPr>
          <w:rFonts w:cs="Times New Roman"/>
          <w:color w:val="000000" w:themeColor="text1"/>
          <w:sz w:val="24"/>
          <w:szCs w:val="24"/>
        </w:rPr>
        <w:t xml:space="preserve"> and </w:t>
      </w:r>
      <w:r w:rsidRPr="00225392">
        <w:rPr>
          <w:rFonts w:cs="Times New Roman"/>
          <w:color w:val="000000" w:themeColor="text1"/>
          <w:sz w:val="24"/>
          <w:szCs w:val="24"/>
        </w:rPr>
        <w:fldChar w:fldCharType="begin"/>
      </w:r>
      <w:r w:rsidRPr="00225392">
        <w:rPr>
          <w:rFonts w:cs="Times New Roman"/>
          <w:color w:val="000000" w:themeColor="text1"/>
          <w:sz w:val="24"/>
          <w:szCs w:val="24"/>
        </w:rPr>
        <w:instrText xml:space="preserve"> REF _Ref15390272 \h  \* MERGEFORMAT </w:instrText>
      </w:r>
      <w:r w:rsidRPr="00225392">
        <w:rPr>
          <w:rFonts w:cs="Times New Roman"/>
          <w:color w:val="000000" w:themeColor="text1"/>
          <w:sz w:val="24"/>
          <w:szCs w:val="24"/>
        </w:rPr>
      </w:r>
      <w:r w:rsidRPr="00225392">
        <w:rPr>
          <w:rFonts w:cs="Times New Roman"/>
          <w:color w:val="000000" w:themeColor="text1"/>
          <w:sz w:val="24"/>
          <w:szCs w:val="24"/>
        </w:rPr>
        <w:fldChar w:fldCharType="separate"/>
      </w:r>
      <w:r w:rsidRPr="00225392">
        <w:rPr>
          <w:rFonts w:cs="Times New Roman"/>
          <w:b/>
          <w:sz w:val="24"/>
          <w:szCs w:val="24"/>
        </w:rPr>
        <w:t xml:space="preserve">Figure </w:t>
      </w:r>
      <w:r w:rsidRPr="00225392">
        <w:rPr>
          <w:rFonts w:cs="Times New Roman"/>
          <w:b/>
          <w:noProof/>
          <w:sz w:val="24"/>
          <w:szCs w:val="24"/>
        </w:rPr>
        <w:t>69</w:t>
      </w:r>
      <w:r w:rsidRPr="00225392">
        <w:rPr>
          <w:rFonts w:cs="Times New Roman"/>
          <w:color w:val="000000" w:themeColor="text1"/>
          <w:sz w:val="24"/>
          <w:szCs w:val="24"/>
        </w:rPr>
        <w:fldChar w:fldCharType="end"/>
      </w:r>
      <w:r>
        <w:rPr>
          <w:rFonts w:cs="Times New Roman"/>
          <w:color w:val="000000" w:themeColor="text1"/>
          <w:sz w:val="24"/>
          <w:szCs w:val="24"/>
        </w:rPr>
        <w:t xml:space="preserve"> </w:t>
      </w:r>
      <w:r w:rsidR="00F71541" w:rsidRPr="00B90FB3">
        <w:rPr>
          <w:rFonts w:cs="Times New Roman"/>
          <w:color w:val="000000" w:themeColor="text1"/>
          <w:sz w:val="24"/>
          <w:szCs w:val="24"/>
        </w:rPr>
        <w:t xml:space="preserve">display </w:t>
      </w:r>
      <w:r w:rsidR="00D33CF1" w:rsidRPr="00B90FB3">
        <w:rPr>
          <w:rFonts w:cs="Times New Roman"/>
          <w:color w:val="000000" w:themeColor="text1"/>
          <w:sz w:val="24"/>
          <w:szCs w:val="24"/>
        </w:rPr>
        <w:t xml:space="preserve">the </w:t>
      </w:r>
      <w:r w:rsidR="00DE00E0" w:rsidRPr="00B90FB3">
        <w:rPr>
          <w:rFonts w:cs="Times New Roman"/>
          <w:color w:val="000000" w:themeColor="text1"/>
          <w:sz w:val="24"/>
          <w:szCs w:val="24"/>
        </w:rPr>
        <w:t>equilibrium</w:t>
      </w:r>
      <w:r w:rsidR="00D33CF1">
        <w:rPr>
          <w:rFonts w:cs="Times New Roman"/>
          <w:sz w:val="24"/>
          <w:szCs w:val="24"/>
        </w:rPr>
        <w:t>-</w:t>
      </w:r>
      <w:r w:rsidR="00DE00E0">
        <w:rPr>
          <w:rFonts w:cs="Times New Roman"/>
          <w:sz w:val="24"/>
          <w:szCs w:val="24"/>
        </w:rPr>
        <w:t>state</w:t>
      </w:r>
      <w:r w:rsidR="00D33CF1">
        <w:rPr>
          <w:rFonts w:cs="Times New Roman"/>
          <w:sz w:val="24"/>
          <w:szCs w:val="24"/>
        </w:rPr>
        <w:t xml:space="preserve"> of</w:t>
      </w:r>
      <w:r w:rsidR="00F71541">
        <w:rPr>
          <w:rFonts w:cs="Times New Roman"/>
          <w:sz w:val="24"/>
          <w:szCs w:val="24"/>
        </w:rPr>
        <w:t xml:space="preserve"> </w:t>
      </w:r>
      <w:r w:rsidR="007C5A7C">
        <w:rPr>
          <w:rFonts w:cs="Times New Roman"/>
          <w:sz w:val="24"/>
          <w:szCs w:val="24"/>
        </w:rPr>
        <w:t xml:space="preserve">the </w:t>
      </w:r>
      <w:r w:rsidR="00D33CF1">
        <w:rPr>
          <w:rFonts w:cs="Times New Roman"/>
          <w:sz w:val="24"/>
          <w:szCs w:val="24"/>
        </w:rPr>
        <w:t xml:space="preserve">system </w:t>
      </w:r>
      <w:r w:rsidR="00DE00E0">
        <w:rPr>
          <w:rFonts w:cs="Times New Roman"/>
          <w:sz w:val="24"/>
          <w:szCs w:val="24"/>
        </w:rPr>
        <w:t>at 90</w:t>
      </w:r>
      <w:r w:rsidR="009D5A3F">
        <w:rPr>
          <w:rFonts w:cs="Times New Roman"/>
          <w:sz w:val="24"/>
          <w:szCs w:val="24"/>
        </w:rPr>
        <w:t xml:space="preserve"> </w:t>
      </w:r>
      <w:r w:rsidR="00DE00E0">
        <w:rPr>
          <w:rFonts w:cs="Times New Roman"/>
          <w:sz w:val="24"/>
          <w:szCs w:val="24"/>
        </w:rPr>
        <w:t>ns</w:t>
      </w:r>
      <w:r w:rsidR="007C5A7C">
        <w:rPr>
          <w:rFonts w:cs="Times New Roman"/>
          <w:sz w:val="24"/>
          <w:szCs w:val="24"/>
        </w:rPr>
        <w:t xml:space="preserve"> </w:t>
      </w:r>
      <w:r w:rsidR="007C5A7C">
        <w:rPr>
          <w:rFonts w:cs="Times New Roman" w:hint="eastAsia"/>
          <w:sz w:val="24"/>
          <w:szCs w:val="24"/>
        </w:rPr>
        <w:t>under</w:t>
      </w:r>
      <w:r w:rsidR="007C5A7C">
        <w:rPr>
          <w:rFonts w:cs="Times New Roman"/>
          <w:sz w:val="24"/>
          <w:szCs w:val="24"/>
        </w:rPr>
        <w:t xml:space="preserve"> 200 F and 4400 psi</w:t>
      </w:r>
      <w:r w:rsidR="00805FA7">
        <w:rPr>
          <w:rFonts w:cs="Times New Roman"/>
          <w:sz w:val="24"/>
          <w:szCs w:val="24"/>
        </w:rPr>
        <w:t>. A</w:t>
      </w:r>
      <w:r w:rsidR="004379C8">
        <w:rPr>
          <w:rFonts w:cs="Times New Roman"/>
          <w:sz w:val="24"/>
          <w:szCs w:val="24"/>
        </w:rPr>
        <w:t>t this time</w:t>
      </w:r>
      <w:r w:rsidR="00DE00E0">
        <w:rPr>
          <w:rFonts w:cs="Times New Roman"/>
          <w:sz w:val="24"/>
          <w:szCs w:val="24"/>
        </w:rPr>
        <w:t xml:space="preserve">, the number of </w:t>
      </w:r>
      <w:r w:rsidR="007D6494">
        <w:rPr>
          <w:rFonts w:cs="Times New Roman"/>
          <w:sz w:val="24"/>
          <w:szCs w:val="24"/>
        </w:rPr>
        <w:t>CO</w:t>
      </w:r>
      <w:r w:rsidR="007D6494" w:rsidRPr="00052161">
        <w:rPr>
          <w:rFonts w:cs="Times New Roman"/>
          <w:sz w:val="24"/>
          <w:szCs w:val="24"/>
          <w:vertAlign w:val="subscript"/>
        </w:rPr>
        <w:t>2</w:t>
      </w:r>
      <w:r w:rsidR="00A47AB4">
        <w:rPr>
          <w:rFonts w:cs="Times New Roman"/>
          <w:sz w:val="24"/>
          <w:szCs w:val="24"/>
        </w:rPr>
        <w:t xml:space="preserve"> molecules</w:t>
      </w:r>
      <w:r w:rsidR="00DE00E0">
        <w:rPr>
          <w:rFonts w:cs="Times New Roman"/>
          <w:sz w:val="24"/>
          <w:szCs w:val="24"/>
        </w:rPr>
        <w:t xml:space="preserve"> in each zone </w:t>
      </w:r>
      <w:r w:rsidR="00805FA7">
        <w:rPr>
          <w:rFonts w:cs="Times New Roman"/>
          <w:sz w:val="24"/>
          <w:szCs w:val="24"/>
        </w:rPr>
        <w:t>was</w:t>
      </w:r>
      <w:r w:rsidR="00DE00E0">
        <w:rPr>
          <w:rFonts w:cs="Times New Roman"/>
          <w:sz w:val="24"/>
          <w:szCs w:val="24"/>
        </w:rPr>
        <w:t xml:space="preserve"> found below: </w:t>
      </w:r>
    </w:p>
    <w:p w14:paraId="184CA578" w14:textId="207CF4AA" w:rsidR="00DE00E0" w:rsidRDefault="007D6494" w:rsidP="00DE00E0">
      <w:pPr>
        <w:pStyle w:val="a3"/>
        <w:numPr>
          <w:ilvl w:val="0"/>
          <w:numId w:val="8"/>
        </w:numPr>
        <w:spacing w:line="480" w:lineRule="auto"/>
        <w:ind w:firstLineChars="0"/>
        <w:rPr>
          <w:rFonts w:cs="Times New Roman"/>
          <w:sz w:val="24"/>
          <w:szCs w:val="24"/>
        </w:rPr>
      </w:pPr>
      <w:r>
        <w:rPr>
          <w:rFonts w:cs="Times New Roman"/>
          <w:sz w:val="24"/>
          <w:szCs w:val="24"/>
        </w:rPr>
        <w:t>CO</w:t>
      </w:r>
      <w:r w:rsidRPr="00052161">
        <w:rPr>
          <w:rFonts w:cs="Times New Roman"/>
          <w:sz w:val="24"/>
          <w:szCs w:val="24"/>
          <w:vertAlign w:val="subscript"/>
        </w:rPr>
        <w:t>2</w:t>
      </w:r>
      <w:r w:rsidR="00DE00E0">
        <w:rPr>
          <w:rFonts w:cs="Times New Roman"/>
          <w:sz w:val="24"/>
          <w:szCs w:val="24"/>
        </w:rPr>
        <w:t xml:space="preserve"> in </w:t>
      </w:r>
      <w:r w:rsidR="007C5A7C">
        <w:rPr>
          <w:rFonts w:cs="Times New Roman"/>
          <w:sz w:val="24"/>
          <w:szCs w:val="24"/>
        </w:rPr>
        <w:t xml:space="preserve">the </w:t>
      </w:r>
      <w:r w:rsidR="00DE00E0">
        <w:rPr>
          <w:rFonts w:cs="Times New Roman"/>
          <w:sz w:val="24"/>
          <w:szCs w:val="24"/>
        </w:rPr>
        <w:t xml:space="preserve">water zone: </w:t>
      </w:r>
      <w:r w:rsidR="00805FA7">
        <w:rPr>
          <w:rFonts w:cs="Times New Roman"/>
          <w:sz w:val="24"/>
          <w:szCs w:val="24"/>
        </w:rPr>
        <w:t>19</w:t>
      </w:r>
    </w:p>
    <w:p w14:paraId="35FE4613" w14:textId="74C2D3EE" w:rsidR="00DE00E0" w:rsidRDefault="007D6494" w:rsidP="00DE00E0">
      <w:pPr>
        <w:pStyle w:val="a3"/>
        <w:numPr>
          <w:ilvl w:val="0"/>
          <w:numId w:val="8"/>
        </w:numPr>
        <w:spacing w:line="480" w:lineRule="auto"/>
        <w:ind w:firstLineChars="0"/>
        <w:rPr>
          <w:rFonts w:cs="Times New Roman"/>
          <w:sz w:val="24"/>
          <w:szCs w:val="24"/>
        </w:rPr>
      </w:pPr>
      <w:r>
        <w:rPr>
          <w:rFonts w:cs="Times New Roman"/>
          <w:sz w:val="24"/>
          <w:szCs w:val="24"/>
        </w:rPr>
        <w:t>CO</w:t>
      </w:r>
      <w:r w:rsidRPr="00052161">
        <w:rPr>
          <w:rFonts w:cs="Times New Roman"/>
          <w:sz w:val="24"/>
          <w:szCs w:val="24"/>
          <w:vertAlign w:val="subscript"/>
        </w:rPr>
        <w:t>2</w:t>
      </w:r>
      <w:r w:rsidR="00DE00E0">
        <w:rPr>
          <w:rFonts w:cs="Times New Roman"/>
          <w:sz w:val="24"/>
          <w:szCs w:val="24"/>
        </w:rPr>
        <w:t xml:space="preserve"> in </w:t>
      </w:r>
      <w:r w:rsidR="007C5A7C">
        <w:rPr>
          <w:rFonts w:cs="Times New Roman"/>
          <w:sz w:val="24"/>
          <w:szCs w:val="24"/>
        </w:rPr>
        <w:t xml:space="preserve">the </w:t>
      </w:r>
      <w:r w:rsidR="00DE00E0">
        <w:rPr>
          <w:rFonts w:cs="Times New Roman"/>
          <w:sz w:val="24"/>
          <w:szCs w:val="24"/>
        </w:rPr>
        <w:t xml:space="preserve">oil zone: </w:t>
      </w:r>
      <w:r w:rsidR="00805FA7">
        <w:rPr>
          <w:rFonts w:cs="Times New Roman"/>
          <w:sz w:val="24"/>
          <w:szCs w:val="24"/>
        </w:rPr>
        <w:t>81</w:t>
      </w:r>
    </w:p>
    <w:p w14:paraId="7532887C" w14:textId="714937CF" w:rsidR="009E5BA4" w:rsidRDefault="009462A1" w:rsidP="009E5BA4">
      <w:pPr>
        <w:spacing w:line="480" w:lineRule="auto"/>
        <w:rPr>
          <w:rFonts w:cs="Times New Roman"/>
          <w:sz w:val="24"/>
          <w:szCs w:val="24"/>
        </w:rPr>
      </w:pPr>
      <w:r>
        <w:rPr>
          <w:rFonts w:cs="Times New Roman"/>
          <w:sz w:val="24"/>
          <w:szCs w:val="24"/>
        </w:rPr>
        <w:t>Then the concentration</w:t>
      </w:r>
      <w:r w:rsidR="009E5BA4">
        <w:rPr>
          <w:rFonts w:cs="Times New Roman"/>
          <w:sz w:val="24"/>
          <w:szCs w:val="24"/>
        </w:rPr>
        <w:t xml:space="preserve"> of </w:t>
      </w:r>
      <w:r w:rsidR="007D6494">
        <w:rPr>
          <w:rFonts w:cs="Times New Roman"/>
          <w:sz w:val="24"/>
          <w:szCs w:val="24"/>
        </w:rPr>
        <w:t>CO</w:t>
      </w:r>
      <w:r w:rsidR="007D6494" w:rsidRPr="00052161">
        <w:rPr>
          <w:rFonts w:cs="Times New Roman"/>
          <w:sz w:val="24"/>
          <w:szCs w:val="24"/>
          <w:vertAlign w:val="subscript"/>
        </w:rPr>
        <w:t>2</w:t>
      </w:r>
      <w:r w:rsidR="009E5BA4">
        <w:rPr>
          <w:rFonts w:cs="Times New Roman"/>
          <w:sz w:val="24"/>
          <w:szCs w:val="24"/>
        </w:rPr>
        <w:t xml:space="preserve"> in </w:t>
      </w:r>
      <w:r w:rsidR="007C5A7C">
        <w:rPr>
          <w:rFonts w:cs="Times New Roman"/>
          <w:sz w:val="24"/>
          <w:szCs w:val="24"/>
        </w:rPr>
        <w:t xml:space="preserve">the </w:t>
      </w:r>
      <w:r w:rsidR="009E5BA4">
        <w:rPr>
          <w:rFonts w:cs="Times New Roman"/>
          <w:sz w:val="24"/>
          <w:szCs w:val="24"/>
        </w:rPr>
        <w:t xml:space="preserve">water zone and oil </w:t>
      </w:r>
      <w:r w:rsidR="00A065E0">
        <w:rPr>
          <w:rFonts w:cs="Times New Roman"/>
          <w:sz w:val="24"/>
          <w:szCs w:val="24"/>
        </w:rPr>
        <w:t>zone:</w:t>
      </w:r>
      <w:r w:rsidR="009E5BA4">
        <w:rPr>
          <w:rFonts w:cs="Times New Roman"/>
          <w:sz w:val="24"/>
          <w:szCs w:val="24"/>
        </w:rPr>
        <w:t xml:space="preserve"> </w:t>
      </w:r>
    </w:p>
    <w:p w14:paraId="0A1282CA" w14:textId="0CA738E4" w:rsidR="009E5BA4" w:rsidRDefault="007C5A7C" w:rsidP="009E5BA4">
      <w:pPr>
        <w:pStyle w:val="a3"/>
        <w:numPr>
          <w:ilvl w:val="0"/>
          <w:numId w:val="8"/>
        </w:numPr>
        <w:spacing w:line="480" w:lineRule="auto"/>
        <w:ind w:firstLineChars="0"/>
        <w:rPr>
          <w:rFonts w:cs="Times New Roman"/>
          <w:sz w:val="24"/>
          <w:szCs w:val="24"/>
        </w:rPr>
      </w:pPr>
      <w:r>
        <w:rPr>
          <w:rFonts w:cs="Times New Roman"/>
          <w:sz w:val="24"/>
          <w:szCs w:val="24"/>
        </w:rPr>
        <w:t>The c</w:t>
      </w:r>
      <w:r w:rsidR="00B50FDB">
        <w:rPr>
          <w:rFonts w:cs="Times New Roman"/>
          <w:sz w:val="24"/>
          <w:szCs w:val="24"/>
        </w:rPr>
        <w:t xml:space="preserve">oncentration of </w:t>
      </w:r>
      <w:r w:rsidR="007D6494">
        <w:rPr>
          <w:rFonts w:cs="Times New Roman"/>
          <w:sz w:val="24"/>
          <w:szCs w:val="24"/>
        </w:rPr>
        <w:t>CO</w:t>
      </w:r>
      <w:r w:rsidR="007D6494" w:rsidRPr="00052161">
        <w:rPr>
          <w:rFonts w:cs="Times New Roman"/>
          <w:sz w:val="24"/>
          <w:szCs w:val="24"/>
          <w:vertAlign w:val="subscript"/>
        </w:rPr>
        <w:t>2</w:t>
      </w:r>
      <w:r w:rsidR="009E5BA4">
        <w:rPr>
          <w:rFonts w:cs="Times New Roman"/>
          <w:sz w:val="24"/>
          <w:szCs w:val="24"/>
        </w:rPr>
        <w:t xml:space="preserve"> in water:</w:t>
      </w:r>
      <w:r w:rsidR="00A065E0">
        <w:rPr>
          <w:rFonts w:cs="Times New Roman"/>
          <w:sz w:val="24"/>
          <w:szCs w:val="24"/>
        </w:rPr>
        <w:t xml:space="preserve"> 0.0332 g/cm^3 </w:t>
      </w:r>
    </w:p>
    <w:p w14:paraId="3832C5DE" w14:textId="579886F9" w:rsidR="009E5BA4" w:rsidRDefault="007C5A7C" w:rsidP="009E5BA4">
      <w:pPr>
        <w:pStyle w:val="a3"/>
        <w:numPr>
          <w:ilvl w:val="0"/>
          <w:numId w:val="8"/>
        </w:numPr>
        <w:spacing w:line="480" w:lineRule="auto"/>
        <w:ind w:firstLineChars="0"/>
        <w:rPr>
          <w:rFonts w:cs="Times New Roman"/>
          <w:sz w:val="24"/>
          <w:szCs w:val="24"/>
        </w:rPr>
      </w:pPr>
      <w:r>
        <w:rPr>
          <w:rFonts w:cs="Times New Roman"/>
          <w:sz w:val="24"/>
          <w:szCs w:val="24"/>
        </w:rPr>
        <w:t>The c</w:t>
      </w:r>
      <w:r w:rsidR="00B50FDB">
        <w:rPr>
          <w:rFonts w:cs="Times New Roman"/>
          <w:sz w:val="24"/>
          <w:szCs w:val="24"/>
        </w:rPr>
        <w:t xml:space="preserve">oncentration of </w:t>
      </w:r>
      <w:r w:rsidR="007D6494">
        <w:rPr>
          <w:rFonts w:cs="Times New Roman"/>
          <w:sz w:val="24"/>
          <w:szCs w:val="24"/>
        </w:rPr>
        <w:t>CO</w:t>
      </w:r>
      <w:r w:rsidR="007D6494" w:rsidRPr="00052161">
        <w:rPr>
          <w:rFonts w:cs="Times New Roman"/>
          <w:sz w:val="24"/>
          <w:szCs w:val="24"/>
          <w:vertAlign w:val="subscript"/>
        </w:rPr>
        <w:t>2</w:t>
      </w:r>
      <w:r w:rsidR="009E5BA4">
        <w:rPr>
          <w:rFonts w:cs="Times New Roman"/>
          <w:sz w:val="24"/>
          <w:szCs w:val="24"/>
        </w:rPr>
        <w:t xml:space="preserve"> in oil:</w:t>
      </w:r>
      <w:r w:rsidR="00A065E0">
        <w:rPr>
          <w:rFonts w:cs="Times New Roman"/>
          <w:sz w:val="24"/>
          <w:szCs w:val="24"/>
        </w:rPr>
        <w:t xml:space="preserve"> 0.0446 g/cm^3</w:t>
      </w:r>
    </w:p>
    <w:p w14:paraId="4B468D0E" w14:textId="074CB55A" w:rsidR="009E5BA4" w:rsidRDefault="009E5BA4" w:rsidP="009E5BA4">
      <w:pPr>
        <w:spacing w:line="480" w:lineRule="auto"/>
        <w:rPr>
          <w:rFonts w:cs="Times New Roman"/>
          <w:sz w:val="24"/>
          <w:szCs w:val="24"/>
        </w:rPr>
      </w:pPr>
      <w:r>
        <w:rPr>
          <w:rFonts w:cs="Times New Roman"/>
          <w:sz w:val="24"/>
          <w:szCs w:val="24"/>
        </w:rPr>
        <w:t xml:space="preserve">Finally, the partition coefficient of </w:t>
      </w:r>
      <w:r w:rsidR="007D6494">
        <w:rPr>
          <w:rFonts w:cs="Times New Roman"/>
          <w:sz w:val="24"/>
          <w:szCs w:val="24"/>
        </w:rPr>
        <w:t>CO</w:t>
      </w:r>
      <w:r w:rsidR="007D6494" w:rsidRPr="00052161">
        <w:rPr>
          <w:rFonts w:cs="Times New Roman"/>
          <w:sz w:val="24"/>
          <w:szCs w:val="24"/>
          <w:vertAlign w:val="subscript"/>
        </w:rPr>
        <w:t>2</w:t>
      </w:r>
      <w:r>
        <w:rPr>
          <w:rFonts w:cs="Times New Roman"/>
          <w:sz w:val="24"/>
          <w:szCs w:val="24"/>
        </w:rPr>
        <w:t xml:space="preserve"> at time = 90</w:t>
      </w:r>
      <w:r w:rsidR="00F71541">
        <w:rPr>
          <w:rFonts w:cs="Times New Roman"/>
          <w:sz w:val="24"/>
          <w:szCs w:val="24"/>
        </w:rPr>
        <w:t xml:space="preserve"> </w:t>
      </w:r>
      <w:r>
        <w:rPr>
          <w:rFonts w:cs="Times New Roman"/>
          <w:sz w:val="24"/>
          <w:szCs w:val="24"/>
        </w:rPr>
        <w:t>ns is:</w:t>
      </w:r>
    </w:p>
    <w:bookmarkStart w:id="594" w:name="_Hlk12632095"/>
    <w:p w14:paraId="0EFFDBA5" w14:textId="214FD1BD" w:rsidR="009E5BA4" w:rsidRDefault="00F71FCA" w:rsidP="009E5BA4">
      <w:pPr>
        <w:pStyle w:val="a3"/>
        <w:numPr>
          <w:ilvl w:val="0"/>
          <w:numId w:val="8"/>
        </w:numPr>
        <w:spacing w:line="480" w:lineRule="auto"/>
        <w:ind w:firstLineChars="0"/>
        <w:rPr>
          <w:rFonts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K</m:t>
            </m:r>
          </m:e>
          <m:sub>
            <m:sSub>
              <m:sSubPr>
                <m:ctrlPr>
                  <w:rPr>
                    <w:rFonts w:ascii="Cambria Math" w:hAnsi="Cambria Math" w:cs="Times New Roman"/>
                    <w:i/>
                    <w:sz w:val="24"/>
                    <w:szCs w:val="24"/>
                  </w:rPr>
                </m:ctrlPr>
              </m:sSubPr>
              <m:e>
                <m:r>
                  <w:rPr>
                    <w:rFonts w:ascii="Cambria Math" w:hAnsi="Cambria Math" w:cs="Times New Roman"/>
                    <w:sz w:val="24"/>
                    <w:szCs w:val="24"/>
                  </w:rPr>
                  <m:t>CO</m:t>
                </m:r>
              </m:e>
              <m:sub>
                <m:r>
                  <w:rPr>
                    <w:rFonts w:ascii="Cambria Math" w:hAnsi="Cambria Math" w:cs="Times New Roman"/>
                    <w:sz w:val="24"/>
                    <w:szCs w:val="24"/>
                  </w:rPr>
                  <m:t>2</m:t>
                </m:r>
              </m:sub>
            </m:sSub>
          </m:sub>
        </m:sSub>
      </m:oMath>
      <w:bookmarkEnd w:id="594"/>
      <w:r w:rsidR="009E5BA4">
        <w:rPr>
          <w:rFonts w:cs="Times New Roman"/>
          <w:sz w:val="24"/>
          <w:szCs w:val="24"/>
        </w:rPr>
        <w:t xml:space="preserve"> =</w:t>
      </w:r>
      <w:r w:rsidR="00DE21FD">
        <w:rPr>
          <w:rFonts w:cs="Times New Roman"/>
          <w:sz w:val="24"/>
          <w:szCs w:val="24"/>
        </w:rPr>
        <w:t xml:space="preserve"> 1.34 </w:t>
      </w:r>
    </w:p>
    <w:p w14:paraId="614411E3" w14:textId="0EC87357" w:rsidR="00AC64EF" w:rsidRDefault="009E5BA4" w:rsidP="007E7859">
      <w:pPr>
        <w:spacing w:line="480" w:lineRule="auto"/>
        <w:rPr>
          <w:rFonts w:cs="Times New Roman"/>
          <w:sz w:val="24"/>
          <w:szCs w:val="24"/>
        </w:rPr>
      </w:pPr>
      <w:r w:rsidRPr="00225392">
        <w:rPr>
          <w:rFonts w:cs="Times New Roman"/>
          <w:sz w:val="24"/>
          <w:szCs w:val="24"/>
        </w:rPr>
        <w:t>The</w:t>
      </w:r>
      <w:r w:rsidR="00711304" w:rsidRPr="00225392">
        <w:rPr>
          <w:rFonts w:cs="Times New Roman"/>
          <w:sz w:val="24"/>
          <w:szCs w:val="24"/>
        </w:rPr>
        <w:t xml:space="preserve"> </w:t>
      </w:r>
      <m:oMath>
        <m:r>
          <w:rPr>
            <w:rFonts w:ascii="Cambria Math" w:hAnsi="Cambria Math" w:cs="Times New Roman"/>
            <w:sz w:val="24"/>
            <w:szCs w:val="24"/>
          </w:rPr>
          <m:t>K</m:t>
        </m:r>
      </m:oMath>
      <w:r w:rsidR="00711304" w:rsidRPr="00225392">
        <w:rPr>
          <w:rFonts w:cs="Times New Roman"/>
          <w:sz w:val="24"/>
          <w:szCs w:val="24"/>
        </w:rPr>
        <w:t xml:space="preserve"> value</w:t>
      </w:r>
      <w:r w:rsidR="00AD0B0C" w:rsidRPr="00225392">
        <w:rPr>
          <w:rFonts w:cs="Times New Roman"/>
          <w:sz w:val="24"/>
          <w:szCs w:val="24"/>
        </w:rPr>
        <w:t xml:space="preserve"> calculated</w:t>
      </w:r>
      <w:r>
        <w:rPr>
          <w:rFonts w:cs="Times New Roman"/>
          <w:sz w:val="24"/>
          <w:szCs w:val="24"/>
        </w:rPr>
        <w:t xml:space="preserve"> above </w:t>
      </w:r>
      <w:r w:rsidR="00AD0B0C">
        <w:rPr>
          <w:rFonts w:cs="Times New Roman"/>
          <w:sz w:val="24"/>
          <w:szCs w:val="24"/>
        </w:rPr>
        <w:t>just represent</w:t>
      </w:r>
      <w:r w:rsidR="00D7797E">
        <w:rPr>
          <w:rFonts w:cs="Times New Roman"/>
          <w:sz w:val="24"/>
          <w:szCs w:val="24"/>
        </w:rPr>
        <w:t>s</w:t>
      </w:r>
      <w:r w:rsidR="00AD0B0C">
        <w:rPr>
          <w:rFonts w:cs="Times New Roman"/>
          <w:sz w:val="24"/>
          <w:szCs w:val="24"/>
        </w:rPr>
        <w:t xml:space="preserve"> the partition coefficient</w:t>
      </w:r>
      <w:r w:rsidR="00D7797E">
        <w:rPr>
          <w:rFonts w:cs="Times New Roman"/>
          <w:sz w:val="24"/>
          <w:szCs w:val="24"/>
        </w:rPr>
        <w:t xml:space="preserve"> of </w:t>
      </w:r>
      <w:r w:rsidR="007D6494">
        <w:rPr>
          <w:rFonts w:cs="Times New Roman"/>
          <w:sz w:val="24"/>
          <w:szCs w:val="24"/>
        </w:rPr>
        <w:t>CO</w:t>
      </w:r>
      <w:r w:rsidR="007D6494" w:rsidRPr="00052161">
        <w:rPr>
          <w:rFonts w:cs="Times New Roman"/>
          <w:sz w:val="24"/>
          <w:szCs w:val="24"/>
          <w:vertAlign w:val="subscript"/>
        </w:rPr>
        <w:t>2</w:t>
      </w:r>
      <w:r w:rsidR="00AD0B0C">
        <w:rPr>
          <w:rFonts w:cs="Times New Roman"/>
          <w:sz w:val="24"/>
          <w:szCs w:val="24"/>
        </w:rPr>
        <w:t xml:space="preserve"> at time</w:t>
      </w:r>
      <w:r w:rsidR="00D7797E">
        <w:rPr>
          <w:rFonts w:cs="Times New Roman"/>
          <w:sz w:val="24"/>
          <w:szCs w:val="24"/>
        </w:rPr>
        <w:t xml:space="preserve"> </w:t>
      </w:r>
      <w:r w:rsidR="00AD0B0C">
        <w:rPr>
          <w:rFonts w:cs="Times New Roman"/>
          <w:sz w:val="24"/>
          <w:szCs w:val="24"/>
        </w:rPr>
        <w:t>=</w:t>
      </w:r>
      <w:r w:rsidR="00D7797E">
        <w:rPr>
          <w:rFonts w:cs="Times New Roman"/>
          <w:sz w:val="24"/>
          <w:szCs w:val="24"/>
        </w:rPr>
        <w:t xml:space="preserve"> </w:t>
      </w:r>
      <w:r w:rsidR="00AD0B0C">
        <w:rPr>
          <w:rFonts w:cs="Times New Roman"/>
          <w:sz w:val="24"/>
          <w:szCs w:val="24"/>
        </w:rPr>
        <w:t>90</w:t>
      </w:r>
      <w:r w:rsidR="00F71541">
        <w:rPr>
          <w:rFonts w:cs="Times New Roman"/>
          <w:sz w:val="24"/>
          <w:szCs w:val="24"/>
        </w:rPr>
        <w:t xml:space="preserve"> </w:t>
      </w:r>
      <w:r w:rsidR="00AD0B0C">
        <w:rPr>
          <w:rFonts w:cs="Times New Roman"/>
          <w:sz w:val="24"/>
          <w:szCs w:val="24"/>
        </w:rPr>
        <w:t>ns</w:t>
      </w:r>
      <w:r w:rsidR="00A47AB4">
        <w:rPr>
          <w:rFonts w:cs="Times New Roman"/>
          <w:sz w:val="24"/>
          <w:szCs w:val="24"/>
        </w:rPr>
        <w:t xml:space="preserve"> </w:t>
      </w:r>
      <w:r w:rsidR="00AC64EF">
        <w:rPr>
          <w:rFonts w:cs="Times New Roman"/>
          <w:sz w:val="24"/>
          <w:szCs w:val="24"/>
        </w:rPr>
        <w:t>but</w:t>
      </w:r>
      <w:r w:rsidR="000F4A69">
        <w:rPr>
          <w:rFonts w:cs="Times New Roman"/>
          <w:sz w:val="24"/>
          <w:szCs w:val="24"/>
        </w:rPr>
        <w:t xml:space="preserve"> </w:t>
      </w:r>
      <w:r w:rsidR="00AD0B0C">
        <w:rPr>
          <w:rFonts w:cs="Times New Roman"/>
          <w:sz w:val="24"/>
          <w:szCs w:val="24"/>
        </w:rPr>
        <w:t xml:space="preserve">it </w:t>
      </w:r>
      <w:r w:rsidR="00D7797E">
        <w:rPr>
          <w:rFonts w:cs="Times New Roman"/>
          <w:sz w:val="24"/>
          <w:szCs w:val="24"/>
        </w:rPr>
        <w:t>can</w:t>
      </w:r>
      <w:r w:rsidR="00AD0B0C">
        <w:rPr>
          <w:rFonts w:cs="Times New Roman"/>
          <w:sz w:val="24"/>
          <w:szCs w:val="24"/>
        </w:rPr>
        <w:t xml:space="preserve">’t represent the true partition coefficient of </w:t>
      </w:r>
      <w:r w:rsidR="007D6494">
        <w:rPr>
          <w:rFonts w:cs="Times New Roman"/>
          <w:sz w:val="24"/>
          <w:szCs w:val="24"/>
        </w:rPr>
        <w:t>CO</w:t>
      </w:r>
      <w:r w:rsidR="007D6494" w:rsidRPr="00052161">
        <w:rPr>
          <w:rFonts w:cs="Times New Roman"/>
          <w:sz w:val="24"/>
          <w:szCs w:val="24"/>
          <w:vertAlign w:val="subscript"/>
        </w:rPr>
        <w:t>2</w:t>
      </w:r>
      <w:r w:rsidR="00F71541">
        <w:rPr>
          <w:rFonts w:cs="Times New Roman"/>
          <w:sz w:val="24"/>
          <w:szCs w:val="24"/>
        </w:rPr>
        <w:t xml:space="preserve"> </w:t>
      </w:r>
      <w:r w:rsidR="00A47AB4">
        <w:rPr>
          <w:rFonts w:cs="Times New Roman"/>
          <w:sz w:val="24"/>
          <w:szCs w:val="24"/>
        </w:rPr>
        <w:t xml:space="preserve">in this </w:t>
      </w:r>
      <w:r w:rsidR="00AC64EF">
        <w:rPr>
          <w:rFonts w:cs="Times New Roman"/>
          <w:sz w:val="24"/>
          <w:szCs w:val="24"/>
        </w:rPr>
        <w:t>system.</w:t>
      </w:r>
    </w:p>
    <w:p w14:paraId="5E1310E7" w14:textId="1A75B816" w:rsidR="007E7823" w:rsidRDefault="007E7823" w:rsidP="007E7859">
      <w:pPr>
        <w:spacing w:line="480" w:lineRule="auto"/>
        <w:rPr>
          <w:rFonts w:cs="Times New Roman"/>
          <w:sz w:val="24"/>
          <w:szCs w:val="24"/>
        </w:rPr>
      </w:pPr>
    </w:p>
    <w:p w14:paraId="5009BF4B" w14:textId="77777777" w:rsidR="009C3BF4" w:rsidRDefault="007E7823" w:rsidP="009C3BF4">
      <w:pPr>
        <w:keepNext/>
        <w:spacing w:line="480" w:lineRule="auto"/>
      </w:pPr>
      <w:r w:rsidRPr="007E7859">
        <w:rPr>
          <w:rFonts w:cs="Times New Roman"/>
          <w:noProof/>
          <w:sz w:val="24"/>
          <w:szCs w:val="24"/>
          <w:lang w:eastAsia="en-US"/>
        </w:rPr>
        <w:drawing>
          <wp:inline distT="0" distB="0" distL="0" distR="0" wp14:anchorId="083DBCC0" wp14:editId="132F65B0">
            <wp:extent cx="4977130" cy="3122930"/>
            <wp:effectExtent l="0" t="0" r="0" b="1270"/>
            <wp:docPr id="66" name="图片 66" descr="图片包含 文字, 地图,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time down right .jpg"/>
                    <pic:cNvPicPr/>
                  </pic:nvPicPr>
                  <pic:blipFill>
                    <a:blip r:embed="rId79">
                      <a:extLst>
                        <a:ext uri="{28A0092B-C50C-407E-A947-70E740481C1C}">
                          <a14:useLocalDpi xmlns:a14="http://schemas.microsoft.com/office/drawing/2010/main" val="0"/>
                        </a:ext>
                      </a:extLst>
                    </a:blip>
                    <a:stretch>
                      <a:fillRect/>
                    </a:stretch>
                  </pic:blipFill>
                  <pic:spPr>
                    <a:xfrm>
                      <a:off x="0" y="0"/>
                      <a:ext cx="4977130" cy="3122930"/>
                    </a:xfrm>
                    <a:prstGeom prst="rect">
                      <a:avLst/>
                    </a:prstGeom>
                  </pic:spPr>
                </pic:pic>
              </a:graphicData>
            </a:graphic>
          </wp:inline>
        </w:drawing>
      </w:r>
    </w:p>
    <w:p w14:paraId="6BCC44EA" w14:textId="6B0E9BA1" w:rsidR="00B90FB3" w:rsidRPr="00660466" w:rsidRDefault="000E558E" w:rsidP="00F50AE2">
      <w:pPr>
        <w:pStyle w:val="a4"/>
        <w:jc w:val="center"/>
        <w:rPr>
          <w:rFonts w:ascii="Times New Roman" w:hAnsi="Times New Roman" w:cs="Times New Roman"/>
          <w:b/>
          <w:bCs/>
          <w:noProof/>
          <w:color w:val="FF0000"/>
          <w:sz w:val="52"/>
          <w:szCs w:val="52"/>
        </w:rPr>
      </w:pPr>
      <w:bookmarkStart w:id="595" w:name="_Ref15390421"/>
      <w:bookmarkStart w:id="596" w:name="_Toc12888409"/>
      <w:bookmarkStart w:id="597" w:name="_Toc15395159"/>
      <w:bookmarkStart w:id="598" w:name="_Toc15395375"/>
      <w:bookmarkStart w:id="599" w:name="_Toc12879629"/>
      <w:bookmarkStart w:id="600" w:name="_Toc12879730"/>
      <w:bookmarkStart w:id="601" w:name="_Toc12887881"/>
      <w:bookmarkStart w:id="602" w:name="_Toc15545842"/>
      <w:r w:rsidRPr="00660466">
        <w:rPr>
          <w:rFonts w:ascii="Times New Roman" w:hAnsi="Times New Roman" w:cs="Times New Roman"/>
          <w:b/>
        </w:rPr>
        <w:t>Figure</w:t>
      </w:r>
      <w:r w:rsidR="009C3BF4" w:rsidRPr="00660466">
        <w:rPr>
          <w:rFonts w:ascii="Times New Roman" w:hAnsi="Times New Roman" w:cs="Times New Roman"/>
          <w:b/>
        </w:rPr>
        <w:t xml:space="preserve"> </w:t>
      </w:r>
      <w:r w:rsidR="009C3BF4" w:rsidRPr="00660466">
        <w:rPr>
          <w:rFonts w:ascii="Times New Roman" w:hAnsi="Times New Roman" w:cs="Times New Roman"/>
          <w:b/>
        </w:rPr>
        <w:fldChar w:fldCharType="begin"/>
      </w:r>
      <w:r w:rsidR="009C3BF4" w:rsidRPr="00660466">
        <w:rPr>
          <w:rFonts w:ascii="Times New Roman" w:hAnsi="Times New Roman" w:cs="Times New Roman"/>
          <w:b/>
        </w:rPr>
        <w:instrText xml:space="preserve"> SEQ Figure \* ARABIC </w:instrText>
      </w:r>
      <w:r w:rsidR="009C3BF4" w:rsidRPr="00660466">
        <w:rPr>
          <w:rFonts w:ascii="Times New Roman" w:hAnsi="Times New Roman" w:cs="Times New Roman"/>
          <w:b/>
        </w:rPr>
        <w:fldChar w:fldCharType="separate"/>
      </w:r>
      <w:r w:rsidR="00AE70A5" w:rsidRPr="00660466">
        <w:rPr>
          <w:rFonts w:ascii="Times New Roman" w:hAnsi="Times New Roman" w:cs="Times New Roman"/>
          <w:b/>
          <w:noProof/>
        </w:rPr>
        <w:t>70</w:t>
      </w:r>
      <w:r w:rsidR="009C3BF4" w:rsidRPr="00660466">
        <w:rPr>
          <w:rFonts w:ascii="Times New Roman" w:hAnsi="Times New Roman" w:cs="Times New Roman"/>
          <w:b/>
        </w:rPr>
        <w:fldChar w:fldCharType="end"/>
      </w:r>
      <w:bookmarkEnd w:id="595"/>
      <w:r w:rsidR="009C3BF4" w:rsidRPr="00660466">
        <w:rPr>
          <w:rFonts w:ascii="Times New Roman" w:hAnsi="Times New Roman" w:cs="Times New Roman"/>
          <w:b/>
        </w:rPr>
        <w:t>:</w:t>
      </w:r>
      <w:r w:rsidR="009C3BF4" w:rsidRPr="00660466">
        <w:rPr>
          <w:rFonts w:ascii="Times New Roman" w:hAnsi="Times New Roman" w:cs="Times New Roman"/>
          <w:b/>
          <w:bCs/>
          <w:noProof/>
        </w:rPr>
        <w:t xml:space="preserve"> Simulation timeline of the case (4400 psi and 200 F); Equilibrium-state per</w:t>
      </w:r>
      <w:r w:rsidR="007C5A7C" w:rsidRPr="00660466">
        <w:rPr>
          <w:rFonts w:ascii="Times New Roman" w:hAnsi="Times New Roman" w:cs="Times New Roman"/>
          <w:b/>
          <w:bCs/>
          <w:noProof/>
        </w:rPr>
        <w:t>io</w:t>
      </w:r>
      <w:r w:rsidR="009C3BF4" w:rsidRPr="00660466">
        <w:rPr>
          <w:rFonts w:ascii="Times New Roman" w:hAnsi="Times New Roman" w:cs="Times New Roman"/>
          <w:b/>
          <w:bCs/>
          <w:noProof/>
        </w:rPr>
        <w:t>d is from 65 ns to 100 ns</w:t>
      </w:r>
      <w:bookmarkEnd w:id="596"/>
      <w:r w:rsidR="00272D26" w:rsidRPr="00660466">
        <w:rPr>
          <w:rFonts w:ascii="Times New Roman" w:hAnsi="Times New Roman" w:cs="Times New Roman"/>
          <w:b/>
          <w:bCs/>
          <w:noProof/>
        </w:rPr>
        <w:t>.</w:t>
      </w:r>
      <w:bookmarkEnd w:id="597"/>
      <w:bookmarkEnd w:id="598"/>
      <w:bookmarkEnd w:id="599"/>
      <w:bookmarkEnd w:id="600"/>
      <w:bookmarkEnd w:id="601"/>
      <w:bookmarkEnd w:id="602"/>
    </w:p>
    <w:p w14:paraId="5C602544" w14:textId="702486A5" w:rsidR="00C37047" w:rsidRPr="00660466" w:rsidRDefault="007E7859" w:rsidP="007E7859">
      <w:pPr>
        <w:spacing w:line="480" w:lineRule="auto"/>
        <w:rPr>
          <w:rFonts w:cs="Times New Roman"/>
          <w:sz w:val="24"/>
          <w:szCs w:val="24"/>
        </w:rPr>
      </w:pPr>
      <w:r w:rsidRPr="00660466">
        <w:rPr>
          <w:rFonts w:cs="Times New Roman"/>
          <w:sz w:val="24"/>
          <w:szCs w:val="24"/>
        </w:rPr>
        <w:t>In detail,</w:t>
      </w:r>
      <w:r w:rsidR="00C0596E" w:rsidRPr="00660466">
        <w:rPr>
          <w:rFonts w:cs="Times New Roman"/>
          <w:sz w:val="24"/>
          <w:szCs w:val="24"/>
        </w:rPr>
        <w:t xml:space="preserve"> </w:t>
      </w:r>
      <w:r w:rsidR="00225392" w:rsidRPr="00660466">
        <w:rPr>
          <w:rFonts w:cs="Times New Roman"/>
          <w:sz w:val="24"/>
          <w:szCs w:val="24"/>
        </w:rPr>
        <w:fldChar w:fldCharType="begin"/>
      </w:r>
      <w:r w:rsidR="00225392" w:rsidRPr="00660466">
        <w:rPr>
          <w:rFonts w:cs="Times New Roman"/>
          <w:sz w:val="24"/>
          <w:szCs w:val="24"/>
        </w:rPr>
        <w:instrText xml:space="preserve"> REF _Ref15390421 \h  \* MERGEFORMAT </w:instrText>
      </w:r>
      <w:r w:rsidR="00225392" w:rsidRPr="00660466">
        <w:rPr>
          <w:rFonts w:cs="Times New Roman"/>
          <w:sz w:val="24"/>
          <w:szCs w:val="24"/>
        </w:rPr>
      </w:r>
      <w:r w:rsidR="00225392" w:rsidRPr="00660466">
        <w:rPr>
          <w:rFonts w:cs="Times New Roman"/>
          <w:sz w:val="24"/>
          <w:szCs w:val="24"/>
        </w:rPr>
        <w:fldChar w:fldCharType="separate"/>
      </w:r>
      <w:r w:rsidR="00225392" w:rsidRPr="00660466">
        <w:rPr>
          <w:rFonts w:cs="Times New Roman"/>
          <w:b/>
          <w:sz w:val="24"/>
          <w:szCs w:val="24"/>
        </w:rPr>
        <w:t xml:space="preserve">Figure </w:t>
      </w:r>
      <w:r w:rsidR="00225392" w:rsidRPr="00660466">
        <w:rPr>
          <w:rFonts w:cs="Times New Roman"/>
          <w:b/>
          <w:noProof/>
          <w:sz w:val="24"/>
          <w:szCs w:val="24"/>
        </w:rPr>
        <w:t>70</w:t>
      </w:r>
      <w:r w:rsidR="00225392" w:rsidRPr="00660466">
        <w:rPr>
          <w:rFonts w:cs="Times New Roman"/>
          <w:sz w:val="24"/>
          <w:szCs w:val="24"/>
        </w:rPr>
        <w:fldChar w:fldCharType="end"/>
      </w:r>
      <w:r w:rsidR="00011D55" w:rsidRPr="00660466">
        <w:rPr>
          <w:rFonts w:cs="Times New Roman"/>
          <w:sz w:val="24"/>
          <w:szCs w:val="24"/>
        </w:rPr>
        <w:t xml:space="preserve"> </w:t>
      </w:r>
      <w:r w:rsidR="00C0596E" w:rsidRPr="00660466">
        <w:rPr>
          <w:rFonts w:cs="Times New Roman"/>
          <w:sz w:val="24"/>
          <w:szCs w:val="24"/>
        </w:rPr>
        <w:t xml:space="preserve">shows </w:t>
      </w:r>
      <w:r w:rsidR="004151D8" w:rsidRPr="00660466">
        <w:rPr>
          <w:rFonts w:cs="Times New Roman"/>
          <w:sz w:val="24"/>
          <w:szCs w:val="24"/>
        </w:rPr>
        <w:t xml:space="preserve">the </w:t>
      </w:r>
      <w:r w:rsidR="00F21298" w:rsidRPr="00660466">
        <w:rPr>
          <w:rFonts w:cs="Times New Roman"/>
          <w:sz w:val="24"/>
          <w:szCs w:val="24"/>
        </w:rPr>
        <w:t xml:space="preserve">simulation </w:t>
      </w:r>
      <w:r w:rsidR="004151D8" w:rsidRPr="00660466">
        <w:rPr>
          <w:rFonts w:cs="Times New Roman"/>
          <w:sz w:val="24"/>
          <w:szCs w:val="24"/>
        </w:rPr>
        <w:t>timeline of</w:t>
      </w:r>
      <w:r w:rsidR="00E0424F" w:rsidRPr="00660466">
        <w:rPr>
          <w:rFonts w:cs="Times New Roman"/>
          <w:sz w:val="24"/>
          <w:szCs w:val="24"/>
        </w:rPr>
        <w:t xml:space="preserve"> </w:t>
      </w:r>
      <w:r w:rsidR="007C5A7C" w:rsidRPr="00660466">
        <w:rPr>
          <w:rFonts w:cs="Times New Roman"/>
          <w:sz w:val="24"/>
          <w:szCs w:val="24"/>
        </w:rPr>
        <w:t xml:space="preserve">the </w:t>
      </w:r>
      <w:r w:rsidR="00F21298" w:rsidRPr="00660466">
        <w:rPr>
          <w:rFonts w:cs="Times New Roman"/>
          <w:sz w:val="24"/>
          <w:szCs w:val="24"/>
        </w:rPr>
        <w:t>case under 4400 psi and 200 F</w:t>
      </w:r>
      <w:r w:rsidR="00C0596E" w:rsidRPr="00660466">
        <w:rPr>
          <w:rFonts w:cs="Times New Roman"/>
          <w:sz w:val="24"/>
          <w:szCs w:val="24"/>
        </w:rPr>
        <w:t xml:space="preserve"> and</w:t>
      </w:r>
      <w:r w:rsidR="00F21298" w:rsidRPr="00660466">
        <w:rPr>
          <w:rFonts w:cs="Times New Roman"/>
          <w:sz w:val="24"/>
          <w:szCs w:val="24"/>
        </w:rPr>
        <w:t xml:space="preserve"> the</w:t>
      </w:r>
      <w:r w:rsidR="004151D8" w:rsidRPr="00660466">
        <w:rPr>
          <w:rFonts w:cs="Times New Roman"/>
          <w:sz w:val="24"/>
          <w:szCs w:val="24"/>
        </w:rPr>
        <w:t xml:space="preserve"> equilibrium-state</w:t>
      </w:r>
      <w:r w:rsidR="00C0596E" w:rsidRPr="00660466">
        <w:rPr>
          <w:rFonts w:cs="Times New Roman"/>
          <w:sz w:val="24"/>
          <w:szCs w:val="24"/>
        </w:rPr>
        <w:t xml:space="preserve"> of </w:t>
      </w:r>
      <w:r w:rsidR="007C5A7C" w:rsidRPr="00660466">
        <w:rPr>
          <w:rFonts w:cs="Times New Roman"/>
          <w:sz w:val="24"/>
          <w:szCs w:val="24"/>
        </w:rPr>
        <w:t xml:space="preserve">the </w:t>
      </w:r>
      <w:r w:rsidR="00C0596E" w:rsidRPr="00660466">
        <w:rPr>
          <w:rFonts w:cs="Times New Roman"/>
          <w:sz w:val="24"/>
          <w:szCs w:val="24"/>
        </w:rPr>
        <w:t>system</w:t>
      </w:r>
      <w:r w:rsidR="004151D8" w:rsidRPr="00660466">
        <w:rPr>
          <w:rFonts w:cs="Times New Roman"/>
          <w:sz w:val="24"/>
          <w:szCs w:val="24"/>
        </w:rPr>
        <w:t xml:space="preserve"> is from 65</w:t>
      </w:r>
      <w:r w:rsidR="00C0596E" w:rsidRPr="00660466">
        <w:rPr>
          <w:rFonts w:cs="Times New Roman"/>
          <w:sz w:val="24"/>
          <w:szCs w:val="24"/>
        </w:rPr>
        <w:t xml:space="preserve"> </w:t>
      </w:r>
      <w:r w:rsidR="004151D8" w:rsidRPr="00660466">
        <w:rPr>
          <w:rFonts w:cs="Times New Roman"/>
          <w:sz w:val="24"/>
          <w:szCs w:val="24"/>
        </w:rPr>
        <w:t>ns to 100</w:t>
      </w:r>
      <w:r w:rsidR="00C0596E" w:rsidRPr="00660466">
        <w:rPr>
          <w:rFonts w:cs="Times New Roman"/>
          <w:sz w:val="24"/>
          <w:szCs w:val="24"/>
        </w:rPr>
        <w:t xml:space="preserve"> </w:t>
      </w:r>
      <w:r w:rsidR="004151D8" w:rsidRPr="00660466">
        <w:rPr>
          <w:rFonts w:cs="Times New Roman"/>
          <w:sz w:val="24"/>
          <w:szCs w:val="24"/>
        </w:rPr>
        <w:t>ns</w:t>
      </w:r>
      <w:r w:rsidR="00C0596E" w:rsidRPr="00660466">
        <w:rPr>
          <w:rFonts w:cs="Times New Roman"/>
          <w:sz w:val="24"/>
          <w:szCs w:val="24"/>
        </w:rPr>
        <w:t>. T</w:t>
      </w:r>
      <w:r w:rsidR="004151D8" w:rsidRPr="00660466">
        <w:rPr>
          <w:rFonts w:cs="Times New Roman"/>
          <w:sz w:val="24"/>
          <w:szCs w:val="24"/>
        </w:rPr>
        <w:t xml:space="preserve">he true partition coefficient of </w:t>
      </w:r>
      <w:r w:rsidR="007D6494" w:rsidRPr="00660466">
        <w:rPr>
          <w:rFonts w:cs="Times New Roman"/>
          <w:sz w:val="24"/>
          <w:szCs w:val="24"/>
        </w:rPr>
        <w:t>CO</w:t>
      </w:r>
      <w:r w:rsidR="007D6494" w:rsidRPr="00660466">
        <w:rPr>
          <w:rFonts w:cs="Times New Roman"/>
          <w:sz w:val="24"/>
          <w:szCs w:val="24"/>
          <w:vertAlign w:val="subscript"/>
        </w:rPr>
        <w:t>2</w:t>
      </w:r>
      <w:r w:rsidR="004151D8" w:rsidRPr="00660466">
        <w:rPr>
          <w:rFonts w:cs="Times New Roman"/>
          <w:sz w:val="24"/>
          <w:szCs w:val="24"/>
        </w:rPr>
        <w:t xml:space="preserve"> should be an average value of all partition coefficient </w:t>
      </w:r>
      <w:r w:rsidR="00C0596E" w:rsidRPr="00660466">
        <w:rPr>
          <w:rFonts w:cs="Times New Roman"/>
          <w:sz w:val="24"/>
          <w:szCs w:val="24"/>
        </w:rPr>
        <w:t xml:space="preserve">that </w:t>
      </w:r>
      <w:r w:rsidR="004151D8" w:rsidRPr="00660466">
        <w:rPr>
          <w:rFonts w:cs="Times New Roman"/>
          <w:sz w:val="24"/>
          <w:szCs w:val="24"/>
        </w:rPr>
        <w:t>calculated from 65</w:t>
      </w:r>
      <w:r w:rsidR="00C0596E" w:rsidRPr="00660466">
        <w:rPr>
          <w:rFonts w:cs="Times New Roman"/>
          <w:sz w:val="24"/>
          <w:szCs w:val="24"/>
        </w:rPr>
        <w:t xml:space="preserve"> </w:t>
      </w:r>
      <w:r w:rsidR="004151D8" w:rsidRPr="00660466">
        <w:rPr>
          <w:rFonts w:cs="Times New Roman"/>
          <w:sz w:val="24"/>
          <w:szCs w:val="24"/>
        </w:rPr>
        <w:t>ns to 100</w:t>
      </w:r>
      <w:r w:rsidR="00C0596E" w:rsidRPr="00660466">
        <w:rPr>
          <w:rFonts w:cs="Times New Roman"/>
          <w:sz w:val="24"/>
          <w:szCs w:val="24"/>
        </w:rPr>
        <w:t xml:space="preserve"> </w:t>
      </w:r>
      <w:r w:rsidR="004151D8" w:rsidRPr="00660466">
        <w:rPr>
          <w:rFonts w:cs="Times New Roman"/>
          <w:sz w:val="24"/>
          <w:szCs w:val="24"/>
        </w:rPr>
        <w:t>ns</w:t>
      </w:r>
      <w:r w:rsidR="00073998" w:rsidRPr="00660466">
        <w:rPr>
          <w:rFonts w:cs="Times New Roman"/>
          <w:sz w:val="24"/>
          <w:szCs w:val="24"/>
        </w:rPr>
        <w:t xml:space="preserve"> and</w:t>
      </w:r>
      <w:r w:rsidR="00C0596E" w:rsidRPr="00660466">
        <w:rPr>
          <w:rFonts w:cs="Times New Roman"/>
          <w:sz w:val="24"/>
          <w:szCs w:val="24"/>
        </w:rPr>
        <w:t xml:space="preserve"> it is</w:t>
      </w:r>
      <w:r w:rsidR="00073998" w:rsidRPr="00660466">
        <w:rPr>
          <w:rFonts w:cs="Times New Roman"/>
          <w:sz w:val="24"/>
          <w:szCs w:val="24"/>
        </w:rPr>
        <w:t xml:space="preserve"> </w:t>
      </w:r>
      <w:r w:rsidR="004151D8" w:rsidRPr="00660466">
        <w:rPr>
          <w:rFonts w:cs="Times New Roman"/>
          <w:sz w:val="24"/>
          <w:szCs w:val="24"/>
        </w:rPr>
        <w:t>not just</w:t>
      </w:r>
      <w:r w:rsidR="009A23DF" w:rsidRPr="00660466">
        <w:rPr>
          <w:rFonts w:cs="Times New Roman"/>
          <w:sz w:val="24"/>
          <w:szCs w:val="24"/>
        </w:rPr>
        <w:t xml:space="preserve"> one</w:t>
      </w:r>
      <w:r w:rsidR="004151D8" w:rsidRPr="00660466">
        <w:rPr>
          <w:rFonts w:cs="Times New Roman"/>
          <w:sz w:val="24"/>
          <w:szCs w:val="24"/>
        </w:rPr>
        <w:t xml:space="preserve"> value</w:t>
      </w:r>
      <w:r w:rsidR="009A23DF" w:rsidRPr="00660466">
        <w:rPr>
          <w:rFonts w:cs="Times New Roman"/>
          <w:sz w:val="24"/>
          <w:szCs w:val="24"/>
        </w:rPr>
        <w:t xml:space="preserve"> calculated</w:t>
      </w:r>
      <w:r w:rsidR="004151D8" w:rsidRPr="00660466">
        <w:rPr>
          <w:rFonts w:cs="Times New Roman"/>
          <w:sz w:val="24"/>
          <w:szCs w:val="24"/>
        </w:rPr>
        <w:t xml:space="preserve"> at a random time</w:t>
      </w:r>
      <w:r w:rsidR="00DF297A" w:rsidRPr="00660466">
        <w:rPr>
          <w:rFonts w:cs="Times New Roman"/>
          <w:sz w:val="24"/>
          <w:szCs w:val="24"/>
        </w:rPr>
        <w:t>step</w:t>
      </w:r>
      <w:r w:rsidR="00F21298" w:rsidRPr="00660466">
        <w:rPr>
          <w:rFonts w:cs="Times New Roman"/>
          <w:sz w:val="24"/>
          <w:szCs w:val="24"/>
        </w:rPr>
        <w:t>.</w:t>
      </w:r>
      <w:r w:rsidR="004151D8" w:rsidRPr="00660466">
        <w:rPr>
          <w:rFonts w:cs="Times New Roman"/>
          <w:sz w:val="24"/>
          <w:szCs w:val="24"/>
        </w:rPr>
        <w:t xml:space="preserve"> </w:t>
      </w:r>
      <w:r w:rsidR="000F4A69" w:rsidRPr="00660466">
        <w:rPr>
          <w:rFonts w:cs="Times New Roman"/>
          <w:sz w:val="24"/>
          <w:szCs w:val="24"/>
        </w:rPr>
        <w:t>(like</w:t>
      </w:r>
      <w:r w:rsidR="00C0596E" w:rsidRPr="00660466">
        <w:rPr>
          <w:rFonts w:cs="Times New Roman"/>
          <w:sz w:val="24"/>
          <w:szCs w:val="24"/>
        </w:rPr>
        <w:t xml:space="preserve"> </w:t>
      </w:r>
      <w:r w:rsidR="00387EBF" w:rsidRPr="00660466">
        <w:rPr>
          <w:rFonts w:cs="Times New Roman"/>
          <w:sz w:val="24"/>
          <w:szCs w:val="24"/>
        </w:rPr>
        <w:t>the</w:t>
      </w:r>
      <w:r w:rsidR="0051101F" w:rsidRPr="00660466">
        <w:rPr>
          <w:rFonts w:cs="Times New Roman"/>
          <w:sz w:val="24"/>
          <w:szCs w:val="24"/>
        </w:rPr>
        <w:t xml:space="preserve"> example</w:t>
      </w:r>
      <m:oMath>
        <m:sSub>
          <m:sSubPr>
            <m:ctrlPr>
              <w:rPr>
                <w:rFonts w:ascii="Cambria Math" w:hAnsi="Cambria Math" w:cs="Times New Roman"/>
                <w:sz w:val="24"/>
                <w:szCs w:val="24"/>
              </w:rPr>
            </m:ctrlPr>
          </m:sSubPr>
          <m:e>
            <m:r>
              <w:rPr>
                <w:rFonts w:ascii="Cambria Math" w:hAnsi="Cambria Math" w:cs="Times New Roman"/>
                <w:sz w:val="24"/>
                <w:szCs w:val="24"/>
              </w:rPr>
              <m:t xml:space="preserve"> K</m:t>
            </m:r>
          </m:e>
          <m:sub>
            <m:sSub>
              <m:sSubPr>
                <m:ctrlPr>
                  <w:rPr>
                    <w:rFonts w:ascii="Cambria Math" w:hAnsi="Cambria Math" w:cs="Times New Roman"/>
                    <w:i/>
                    <w:sz w:val="24"/>
                    <w:szCs w:val="24"/>
                  </w:rPr>
                </m:ctrlPr>
              </m:sSubPr>
              <m:e>
                <m:r>
                  <w:rPr>
                    <w:rFonts w:ascii="Cambria Math" w:hAnsi="Cambria Math" w:cs="Times New Roman"/>
                    <w:sz w:val="24"/>
                    <w:szCs w:val="24"/>
                  </w:rPr>
                  <m:t>CO</m:t>
                </m:r>
              </m:e>
              <m:sub>
                <m:r>
                  <w:rPr>
                    <w:rFonts w:ascii="Cambria Math" w:hAnsi="Cambria Math" w:cs="Times New Roman"/>
                    <w:sz w:val="24"/>
                    <w:szCs w:val="24"/>
                  </w:rPr>
                  <m:t>2</m:t>
                </m:r>
              </m:sub>
            </m:sSub>
          </m:sub>
        </m:sSub>
      </m:oMath>
      <w:r w:rsidR="00F21298" w:rsidRPr="00660466">
        <w:rPr>
          <w:rFonts w:cs="Times New Roman"/>
          <w:sz w:val="24"/>
          <w:szCs w:val="24"/>
        </w:rPr>
        <w:t xml:space="preserve">= 1.34 </w:t>
      </w:r>
      <w:r w:rsidR="0051101F" w:rsidRPr="00660466">
        <w:rPr>
          <w:rFonts w:cs="Times New Roman"/>
          <w:sz w:val="24"/>
          <w:szCs w:val="24"/>
        </w:rPr>
        <w:t xml:space="preserve">which is calculated based on coordinate file </w:t>
      </w:r>
      <w:r w:rsidR="00C0596E" w:rsidRPr="00660466">
        <w:rPr>
          <w:rFonts w:cs="Times New Roman"/>
          <w:sz w:val="24"/>
          <w:szCs w:val="24"/>
        </w:rPr>
        <w:t>at</w:t>
      </w:r>
      <w:r w:rsidR="00DF297A" w:rsidRPr="00660466">
        <w:rPr>
          <w:rFonts w:cs="Times New Roman"/>
          <w:sz w:val="24"/>
          <w:szCs w:val="24"/>
        </w:rPr>
        <w:t xml:space="preserve"> </w:t>
      </w:r>
      <w:r w:rsidR="004151D8" w:rsidRPr="00660466">
        <w:rPr>
          <w:rFonts w:cs="Times New Roman"/>
          <w:sz w:val="24"/>
          <w:szCs w:val="24"/>
        </w:rPr>
        <w:t>time</w:t>
      </w:r>
      <w:r w:rsidR="00C0596E" w:rsidRPr="00660466">
        <w:rPr>
          <w:rFonts w:cs="Times New Roman"/>
          <w:sz w:val="24"/>
          <w:szCs w:val="24"/>
        </w:rPr>
        <w:t xml:space="preserve"> </w:t>
      </w:r>
      <w:r w:rsidR="004151D8" w:rsidRPr="00660466">
        <w:rPr>
          <w:rFonts w:cs="Times New Roman"/>
          <w:sz w:val="24"/>
          <w:szCs w:val="24"/>
        </w:rPr>
        <w:t>=</w:t>
      </w:r>
      <w:r w:rsidR="00C0596E" w:rsidRPr="00660466">
        <w:rPr>
          <w:rFonts w:cs="Times New Roman"/>
          <w:sz w:val="24"/>
          <w:szCs w:val="24"/>
        </w:rPr>
        <w:t xml:space="preserve"> </w:t>
      </w:r>
      <w:r w:rsidR="004151D8" w:rsidRPr="00660466">
        <w:rPr>
          <w:rFonts w:cs="Times New Roman"/>
          <w:sz w:val="24"/>
          <w:szCs w:val="24"/>
        </w:rPr>
        <w:t>90</w:t>
      </w:r>
      <w:r w:rsidR="00C0596E" w:rsidRPr="00660466">
        <w:rPr>
          <w:rFonts w:cs="Times New Roman"/>
          <w:sz w:val="24"/>
          <w:szCs w:val="24"/>
        </w:rPr>
        <w:t xml:space="preserve"> </w:t>
      </w:r>
      <w:r w:rsidR="004151D8" w:rsidRPr="00660466">
        <w:rPr>
          <w:rFonts w:cs="Times New Roman"/>
          <w:sz w:val="24"/>
          <w:szCs w:val="24"/>
        </w:rPr>
        <w:t>ns).</w:t>
      </w:r>
      <w:r w:rsidR="00BC2B24" w:rsidRPr="00660466">
        <w:rPr>
          <w:rFonts w:cs="Times New Roman"/>
          <w:sz w:val="24"/>
          <w:szCs w:val="24"/>
        </w:rPr>
        <w:t xml:space="preserve"> </w:t>
      </w:r>
    </w:p>
    <w:p w14:paraId="6656F857" w14:textId="06E8523B" w:rsidR="00331577" w:rsidRPr="004A41AE" w:rsidRDefault="00BC2B24" w:rsidP="00C37047">
      <w:pPr>
        <w:spacing w:line="480" w:lineRule="auto"/>
        <w:ind w:firstLine="420"/>
        <w:rPr>
          <w:rFonts w:cs="Times New Roman"/>
          <w:sz w:val="24"/>
          <w:szCs w:val="24"/>
        </w:rPr>
      </w:pPr>
      <w:r w:rsidRPr="00660466">
        <w:rPr>
          <w:rFonts w:cs="Times New Roman"/>
          <w:sz w:val="24"/>
          <w:szCs w:val="24"/>
        </w:rPr>
        <w:t xml:space="preserve">There are two challenges in this </w:t>
      </w:r>
      <w:r w:rsidR="00C254A2" w:rsidRPr="00660466">
        <w:rPr>
          <w:rFonts w:cs="Times New Roman"/>
          <w:sz w:val="24"/>
          <w:szCs w:val="24"/>
        </w:rPr>
        <w:t>idea</w:t>
      </w:r>
      <w:r w:rsidRPr="00660466">
        <w:rPr>
          <w:rFonts w:cs="Times New Roman"/>
          <w:sz w:val="24"/>
          <w:szCs w:val="24"/>
        </w:rPr>
        <w:t xml:space="preserve">. </w:t>
      </w:r>
      <w:r w:rsidR="00C0596E" w:rsidRPr="00660466">
        <w:rPr>
          <w:rFonts w:cs="Times New Roman"/>
          <w:sz w:val="24"/>
          <w:szCs w:val="24"/>
        </w:rPr>
        <w:t xml:space="preserve">The </w:t>
      </w:r>
      <w:r w:rsidR="0051101F" w:rsidRPr="00660466">
        <w:rPr>
          <w:rFonts w:cs="Times New Roman"/>
          <w:sz w:val="24"/>
          <w:szCs w:val="24"/>
        </w:rPr>
        <w:t xml:space="preserve">first </w:t>
      </w:r>
      <w:r w:rsidR="00C0596E" w:rsidRPr="00660466">
        <w:rPr>
          <w:rFonts w:cs="Times New Roman"/>
          <w:sz w:val="24"/>
          <w:szCs w:val="24"/>
        </w:rPr>
        <w:t>challenge is that</w:t>
      </w:r>
      <w:r w:rsidR="00073998" w:rsidRPr="00660466">
        <w:rPr>
          <w:rFonts w:cs="Times New Roman"/>
          <w:sz w:val="24"/>
          <w:szCs w:val="24"/>
        </w:rPr>
        <w:t xml:space="preserve"> </w:t>
      </w:r>
      <w:r w:rsidR="00C0596E" w:rsidRPr="00660466">
        <w:rPr>
          <w:rFonts w:cs="Times New Roman"/>
          <w:sz w:val="24"/>
          <w:szCs w:val="24"/>
        </w:rPr>
        <w:t>th</w:t>
      </w:r>
      <w:r w:rsidR="00073998" w:rsidRPr="00660466">
        <w:rPr>
          <w:rFonts w:cs="Times New Roman"/>
          <w:sz w:val="24"/>
          <w:szCs w:val="24"/>
        </w:rPr>
        <w:t>ere</w:t>
      </w:r>
      <w:r w:rsidR="000F4A69" w:rsidRPr="00660466">
        <w:rPr>
          <w:rFonts w:cs="Times New Roman"/>
          <w:sz w:val="24"/>
          <w:szCs w:val="24"/>
        </w:rPr>
        <w:t xml:space="preserve"> are a lot of</w:t>
      </w:r>
      <w:r w:rsidR="00E354EC" w:rsidRPr="00660466">
        <w:rPr>
          <w:rFonts w:cs="Times New Roman"/>
          <w:sz w:val="24"/>
          <w:szCs w:val="24"/>
        </w:rPr>
        <w:t xml:space="preserve"> timesteps</w:t>
      </w:r>
      <w:r w:rsidR="00266625" w:rsidRPr="00660466">
        <w:rPr>
          <w:rFonts w:cs="Times New Roman"/>
          <w:sz w:val="24"/>
          <w:szCs w:val="24"/>
        </w:rPr>
        <w:t xml:space="preserve"> </w:t>
      </w:r>
      <w:r w:rsidR="00E354EC" w:rsidRPr="00660466">
        <w:rPr>
          <w:rFonts w:cs="Times New Roman"/>
          <w:sz w:val="24"/>
          <w:szCs w:val="24"/>
        </w:rPr>
        <w:t>in the period of equilibrium-state</w:t>
      </w:r>
      <w:r w:rsidR="003D2564" w:rsidRPr="00660466">
        <w:rPr>
          <w:rFonts w:cs="Times New Roman"/>
          <w:sz w:val="24"/>
          <w:szCs w:val="24"/>
        </w:rPr>
        <w:t>,</w:t>
      </w:r>
      <w:r w:rsidR="000F4A69" w:rsidRPr="00660466">
        <w:rPr>
          <w:rFonts w:cs="Times New Roman"/>
          <w:sz w:val="24"/>
          <w:szCs w:val="24"/>
        </w:rPr>
        <w:t xml:space="preserve"> so </w:t>
      </w:r>
      <w:r w:rsidR="00F21298" w:rsidRPr="00660466">
        <w:rPr>
          <w:rFonts w:cs="Times New Roman"/>
          <w:sz w:val="24"/>
          <w:szCs w:val="24"/>
        </w:rPr>
        <w:t xml:space="preserve">it is very time-consuming </w:t>
      </w:r>
      <w:r w:rsidR="003D2564" w:rsidRPr="00660466">
        <w:rPr>
          <w:rFonts w:cs="Times New Roman"/>
          <w:sz w:val="24"/>
          <w:szCs w:val="24"/>
        </w:rPr>
        <w:t xml:space="preserve">to find </w:t>
      </w:r>
      <w:r w:rsidR="007C5A7C" w:rsidRPr="00660466">
        <w:rPr>
          <w:rFonts w:cs="Times New Roman"/>
          <w:sz w:val="24"/>
          <w:szCs w:val="24"/>
        </w:rPr>
        <w:t xml:space="preserve">the </w:t>
      </w:r>
      <w:r w:rsidR="003D2564" w:rsidRPr="00660466">
        <w:rPr>
          <w:rFonts w:cs="Times New Roman"/>
          <w:sz w:val="24"/>
          <w:szCs w:val="24"/>
        </w:rPr>
        <w:t>K value of all timesteps one by one</w:t>
      </w:r>
      <w:r w:rsidR="0051101F" w:rsidRPr="00660466">
        <w:rPr>
          <w:rFonts w:cs="Times New Roman"/>
          <w:sz w:val="24"/>
          <w:szCs w:val="24"/>
        </w:rPr>
        <w:t>. The second challenge is the co</w:t>
      </w:r>
      <w:r w:rsidR="004A41AE" w:rsidRPr="00660466">
        <w:rPr>
          <w:rFonts w:cs="Times New Roman"/>
          <w:sz w:val="24"/>
          <w:szCs w:val="24"/>
        </w:rPr>
        <w:t xml:space="preserve">ordinate file of some timesteps </w:t>
      </w:r>
      <w:r w:rsidR="0051101F" w:rsidRPr="00660466">
        <w:rPr>
          <w:rFonts w:cs="Times New Roman"/>
          <w:sz w:val="24"/>
          <w:szCs w:val="24"/>
        </w:rPr>
        <w:t xml:space="preserve">can’t give us </w:t>
      </w:r>
      <w:r w:rsidR="0051101F" w:rsidRPr="00660466">
        <w:rPr>
          <w:rFonts w:cs="Times New Roman" w:hint="eastAsia"/>
          <w:sz w:val="24"/>
          <w:szCs w:val="24"/>
        </w:rPr>
        <w:t>a</w:t>
      </w:r>
      <w:r w:rsidR="0051101F" w:rsidRPr="00660466">
        <w:rPr>
          <w:rFonts w:cs="Times New Roman"/>
          <w:sz w:val="24"/>
          <w:szCs w:val="24"/>
        </w:rPr>
        <w:t xml:space="preserve"> perfect geometric relationship like </w:t>
      </w:r>
      <w:r w:rsidR="00225392" w:rsidRPr="00660466">
        <w:rPr>
          <w:rFonts w:cs="Times New Roman"/>
          <w:color w:val="000000" w:themeColor="text1"/>
          <w:sz w:val="24"/>
          <w:szCs w:val="24"/>
        </w:rPr>
        <w:fldChar w:fldCharType="begin"/>
      </w:r>
      <w:r w:rsidR="00225392" w:rsidRPr="00660466">
        <w:rPr>
          <w:rFonts w:cs="Times New Roman"/>
          <w:color w:val="000000" w:themeColor="text1"/>
          <w:sz w:val="24"/>
          <w:szCs w:val="24"/>
        </w:rPr>
        <w:instrText xml:space="preserve"> REF _Ref15390271 \h  \* MERGEFORMAT </w:instrText>
      </w:r>
      <w:r w:rsidR="00225392" w:rsidRPr="00660466">
        <w:rPr>
          <w:rFonts w:cs="Times New Roman"/>
          <w:color w:val="000000" w:themeColor="text1"/>
          <w:sz w:val="24"/>
          <w:szCs w:val="24"/>
        </w:rPr>
      </w:r>
      <w:r w:rsidR="00225392" w:rsidRPr="00660466">
        <w:rPr>
          <w:rFonts w:cs="Times New Roman"/>
          <w:color w:val="000000" w:themeColor="text1"/>
          <w:sz w:val="24"/>
          <w:szCs w:val="24"/>
        </w:rPr>
        <w:fldChar w:fldCharType="separate"/>
      </w:r>
      <w:r w:rsidR="00225392" w:rsidRPr="00660466">
        <w:rPr>
          <w:rFonts w:cs="Times New Roman"/>
          <w:b/>
          <w:sz w:val="24"/>
          <w:szCs w:val="24"/>
        </w:rPr>
        <w:t xml:space="preserve">Figure </w:t>
      </w:r>
      <w:r w:rsidR="00225392" w:rsidRPr="00660466">
        <w:rPr>
          <w:rFonts w:cs="Times New Roman"/>
          <w:b/>
          <w:noProof/>
          <w:sz w:val="24"/>
          <w:szCs w:val="24"/>
        </w:rPr>
        <w:t>68</w:t>
      </w:r>
      <w:r w:rsidR="00225392" w:rsidRPr="00660466">
        <w:rPr>
          <w:rFonts w:cs="Times New Roman"/>
          <w:color w:val="000000" w:themeColor="text1"/>
          <w:sz w:val="24"/>
          <w:szCs w:val="24"/>
        </w:rPr>
        <w:fldChar w:fldCharType="end"/>
      </w:r>
      <w:r w:rsidR="00225392" w:rsidRPr="00660466">
        <w:rPr>
          <w:rFonts w:cs="Times New Roman"/>
          <w:color w:val="000000" w:themeColor="text1"/>
          <w:sz w:val="24"/>
          <w:szCs w:val="24"/>
        </w:rPr>
        <w:t xml:space="preserve"> and </w:t>
      </w:r>
      <w:r w:rsidR="00225392" w:rsidRPr="00660466">
        <w:rPr>
          <w:rFonts w:cs="Times New Roman"/>
          <w:color w:val="000000" w:themeColor="text1"/>
          <w:sz w:val="24"/>
          <w:szCs w:val="24"/>
        </w:rPr>
        <w:fldChar w:fldCharType="begin"/>
      </w:r>
      <w:r w:rsidR="00225392" w:rsidRPr="00660466">
        <w:rPr>
          <w:rFonts w:cs="Times New Roman"/>
          <w:color w:val="000000" w:themeColor="text1"/>
          <w:sz w:val="24"/>
          <w:szCs w:val="24"/>
        </w:rPr>
        <w:instrText xml:space="preserve"> REF _Ref15390272 \h  \* MERGEFORMAT </w:instrText>
      </w:r>
      <w:r w:rsidR="00225392" w:rsidRPr="00660466">
        <w:rPr>
          <w:rFonts w:cs="Times New Roman"/>
          <w:color w:val="000000" w:themeColor="text1"/>
          <w:sz w:val="24"/>
          <w:szCs w:val="24"/>
        </w:rPr>
      </w:r>
      <w:r w:rsidR="00225392" w:rsidRPr="00660466">
        <w:rPr>
          <w:rFonts w:cs="Times New Roman"/>
          <w:color w:val="000000" w:themeColor="text1"/>
          <w:sz w:val="24"/>
          <w:szCs w:val="24"/>
        </w:rPr>
        <w:fldChar w:fldCharType="separate"/>
      </w:r>
      <w:r w:rsidR="00225392" w:rsidRPr="00660466">
        <w:rPr>
          <w:rFonts w:cs="Times New Roman"/>
          <w:b/>
          <w:sz w:val="24"/>
          <w:szCs w:val="24"/>
        </w:rPr>
        <w:t xml:space="preserve">Figure </w:t>
      </w:r>
      <w:r w:rsidR="00225392" w:rsidRPr="00660466">
        <w:rPr>
          <w:rFonts w:cs="Times New Roman"/>
          <w:b/>
          <w:noProof/>
          <w:sz w:val="24"/>
          <w:szCs w:val="24"/>
        </w:rPr>
        <w:t>69</w:t>
      </w:r>
      <w:r w:rsidR="00225392" w:rsidRPr="00660466">
        <w:rPr>
          <w:rFonts w:cs="Times New Roman"/>
          <w:color w:val="000000" w:themeColor="text1"/>
          <w:sz w:val="24"/>
          <w:szCs w:val="24"/>
        </w:rPr>
        <w:fldChar w:fldCharType="end"/>
      </w:r>
      <w:r w:rsidR="00225392" w:rsidRPr="00660466">
        <w:rPr>
          <w:rFonts w:cs="Times New Roman"/>
          <w:color w:val="000000" w:themeColor="text1"/>
          <w:sz w:val="24"/>
          <w:szCs w:val="24"/>
        </w:rPr>
        <w:t xml:space="preserve"> </w:t>
      </w:r>
      <w:r w:rsidR="004A41AE" w:rsidRPr="00660466">
        <w:rPr>
          <w:rFonts w:cs="Times New Roman"/>
          <w:sz w:val="24"/>
          <w:szCs w:val="24"/>
        </w:rPr>
        <w:t xml:space="preserve">shown. </w:t>
      </w:r>
      <w:r w:rsidR="00C61A4D" w:rsidRPr="00660466">
        <w:rPr>
          <w:rFonts w:cs="Times New Roman"/>
          <w:sz w:val="24"/>
          <w:szCs w:val="24"/>
        </w:rPr>
        <w:t xml:space="preserve">For example, </w:t>
      </w:r>
      <w:r w:rsidR="007C5A7C" w:rsidRPr="00660466">
        <w:rPr>
          <w:rFonts w:cs="Times New Roman"/>
          <w:sz w:val="24"/>
          <w:szCs w:val="24"/>
        </w:rPr>
        <w:t xml:space="preserve">as </w:t>
      </w:r>
      <w:r w:rsidR="00225392" w:rsidRPr="00660466">
        <w:rPr>
          <w:rFonts w:cs="Times New Roman"/>
          <w:sz w:val="24"/>
          <w:szCs w:val="24"/>
        </w:rPr>
        <w:fldChar w:fldCharType="begin"/>
      </w:r>
      <w:r w:rsidR="00225392" w:rsidRPr="00660466">
        <w:rPr>
          <w:rFonts w:cs="Times New Roman"/>
          <w:sz w:val="24"/>
          <w:szCs w:val="24"/>
        </w:rPr>
        <w:instrText xml:space="preserve"> REF _Ref15390547 \h  \* MERGEFORMAT </w:instrText>
      </w:r>
      <w:r w:rsidR="00225392" w:rsidRPr="00660466">
        <w:rPr>
          <w:rFonts w:cs="Times New Roman"/>
          <w:sz w:val="24"/>
          <w:szCs w:val="24"/>
        </w:rPr>
      </w:r>
      <w:r w:rsidR="00225392" w:rsidRPr="00660466">
        <w:rPr>
          <w:rFonts w:cs="Times New Roman"/>
          <w:sz w:val="24"/>
          <w:szCs w:val="24"/>
        </w:rPr>
        <w:fldChar w:fldCharType="separate"/>
      </w:r>
      <w:r w:rsidR="00225392" w:rsidRPr="00660466">
        <w:rPr>
          <w:rFonts w:cs="Times New Roman"/>
          <w:b/>
          <w:sz w:val="24"/>
          <w:szCs w:val="24"/>
        </w:rPr>
        <w:t xml:space="preserve">Figure </w:t>
      </w:r>
      <w:r w:rsidR="00225392" w:rsidRPr="00660466">
        <w:rPr>
          <w:rFonts w:cs="Times New Roman"/>
          <w:b/>
          <w:noProof/>
          <w:sz w:val="24"/>
          <w:szCs w:val="24"/>
        </w:rPr>
        <w:t>71</w:t>
      </w:r>
      <w:r w:rsidR="00225392" w:rsidRPr="00660466">
        <w:rPr>
          <w:rFonts w:cs="Times New Roman"/>
          <w:sz w:val="24"/>
          <w:szCs w:val="24"/>
        </w:rPr>
        <w:fldChar w:fldCharType="end"/>
      </w:r>
      <w:r w:rsidR="007C5A7C" w:rsidRPr="00660466">
        <w:rPr>
          <w:rFonts w:cs="Times New Roman"/>
          <w:sz w:val="24"/>
          <w:szCs w:val="24"/>
        </w:rPr>
        <w:t xml:space="preserve"> shown</w:t>
      </w:r>
      <w:r w:rsidR="00A707AB" w:rsidRPr="00225392">
        <w:rPr>
          <w:rFonts w:cs="Times New Roman"/>
          <w:sz w:val="24"/>
          <w:szCs w:val="24"/>
        </w:rPr>
        <w:t>:</w:t>
      </w:r>
      <w:r w:rsidR="00C61A4D" w:rsidRPr="004A41AE">
        <w:rPr>
          <w:rFonts w:cs="Times New Roman"/>
          <w:sz w:val="24"/>
          <w:szCs w:val="24"/>
        </w:rPr>
        <w:t xml:space="preserve"> </w:t>
      </w:r>
    </w:p>
    <w:p w14:paraId="61FF90B5" w14:textId="77777777" w:rsidR="005B3BAE" w:rsidRDefault="00A707AB" w:rsidP="005B3BAE">
      <w:pPr>
        <w:keepNext/>
        <w:spacing w:line="480" w:lineRule="auto"/>
        <w:jc w:val="center"/>
      </w:pPr>
      <w:r>
        <w:rPr>
          <w:rFonts w:cs="Times New Roman"/>
          <w:noProof/>
          <w:sz w:val="24"/>
          <w:szCs w:val="24"/>
          <w:lang w:eastAsia="en-US"/>
        </w:rPr>
        <w:lastRenderedPageBreak/>
        <w:drawing>
          <wp:inline distT="0" distB="0" distL="0" distR="0" wp14:anchorId="289CDAB4" wp14:editId="474CF278">
            <wp:extent cx="5018227" cy="2487734"/>
            <wp:effectExtent l="0" t="0" r="0" b="825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22_right.jpg"/>
                    <pic:cNvPicPr/>
                  </pic:nvPicPr>
                  <pic:blipFill>
                    <a:blip r:embed="rId80">
                      <a:extLst>
                        <a:ext uri="{28A0092B-C50C-407E-A947-70E740481C1C}">
                          <a14:useLocalDpi xmlns:a14="http://schemas.microsoft.com/office/drawing/2010/main" val="0"/>
                        </a:ext>
                      </a:extLst>
                    </a:blip>
                    <a:stretch>
                      <a:fillRect/>
                    </a:stretch>
                  </pic:blipFill>
                  <pic:spPr>
                    <a:xfrm>
                      <a:off x="0" y="0"/>
                      <a:ext cx="5027538" cy="2492350"/>
                    </a:xfrm>
                    <a:prstGeom prst="rect">
                      <a:avLst/>
                    </a:prstGeom>
                  </pic:spPr>
                </pic:pic>
              </a:graphicData>
            </a:graphic>
          </wp:inline>
        </w:drawing>
      </w:r>
    </w:p>
    <w:p w14:paraId="0F92501A" w14:textId="405EA46E" w:rsidR="00A707AB" w:rsidRPr="007C5A7C" w:rsidRDefault="000E558E" w:rsidP="005B3BAE">
      <w:pPr>
        <w:pStyle w:val="a4"/>
        <w:jc w:val="center"/>
        <w:rPr>
          <w:rFonts w:ascii="Times New Roman" w:hAnsi="Times New Roman" w:cs="Times New Roman"/>
          <w:b/>
        </w:rPr>
      </w:pPr>
      <w:bookmarkStart w:id="603" w:name="_Ref15390547"/>
      <w:bookmarkStart w:id="604" w:name="_Toc12888410"/>
      <w:bookmarkStart w:id="605" w:name="_Toc15395160"/>
      <w:bookmarkStart w:id="606" w:name="_Toc15395376"/>
      <w:bookmarkStart w:id="607" w:name="_Toc15545843"/>
      <w:r w:rsidRPr="00660466">
        <w:rPr>
          <w:rFonts w:ascii="Times New Roman" w:hAnsi="Times New Roman" w:cs="Times New Roman"/>
          <w:b/>
        </w:rPr>
        <w:t>Figure</w:t>
      </w:r>
      <w:r w:rsidR="005B3BAE" w:rsidRPr="00660466">
        <w:rPr>
          <w:rFonts w:ascii="Times New Roman" w:hAnsi="Times New Roman" w:cs="Times New Roman"/>
          <w:b/>
        </w:rPr>
        <w:t xml:space="preserve"> </w:t>
      </w:r>
      <w:r w:rsidR="005B3BAE" w:rsidRPr="00660466">
        <w:rPr>
          <w:rFonts w:ascii="Times New Roman" w:hAnsi="Times New Roman" w:cs="Times New Roman"/>
          <w:b/>
        </w:rPr>
        <w:fldChar w:fldCharType="begin"/>
      </w:r>
      <w:r w:rsidR="005B3BAE" w:rsidRPr="00660466">
        <w:rPr>
          <w:rFonts w:ascii="Times New Roman" w:hAnsi="Times New Roman" w:cs="Times New Roman"/>
          <w:b/>
        </w:rPr>
        <w:instrText xml:space="preserve"> SEQ Figure \* ARABIC </w:instrText>
      </w:r>
      <w:r w:rsidR="005B3BAE" w:rsidRPr="00660466">
        <w:rPr>
          <w:rFonts w:ascii="Times New Roman" w:hAnsi="Times New Roman" w:cs="Times New Roman"/>
          <w:b/>
        </w:rPr>
        <w:fldChar w:fldCharType="separate"/>
      </w:r>
      <w:r w:rsidR="00AE70A5" w:rsidRPr="00660466">
        <w:rPr>
          <w:rFonts w:ascii="Times New Roman" w:hAnsi="Times New Roman" w:cs="Times New Roman"/>
          <w:b/>
          <w:noProof/>
        </w:rPr>
        <w:t>71</w:t>
      </w:r>
      <w:r w:rsidR="005B3BAE" w:rsidRPr="00660466">
        <w:rPr>
          <w:rFonts w:ascii="Times New Roman" w:hAnsi="Times New Roman" w:cs="Times New Roman"/>
          <w:b/>
        </w:rPr>
        <w:fldChar w:fldCharType="end"/>
      </w:r>
      <w:bookmarkEnd w:id="603"/>
      <w:r w:rsidR="005B3BAE" w:rsidRPr="00660466">
        <w:rPr>
          <w:rFonts w:ascii="Times New Roman" w:hAnsi="Times New Roman" w:cs="Times New Roman"/>
          <w:b/>
        </w:rPr>
        <w:t>:</w:t>
      </w:r>
      <w:r w:rsidR="005B3BAE" w:rsidRPr="00660466">
        <w:rPr>
          <w:rFonts w:ascii="Times New Roman" w:hAnsi="Times New Roman" w:cs="Times New Roman"/>
          <w:b/>
          <w:bCs/>
          <w:noProof/>
        </w:rPr>
        <w:t xml:space="preserve"> </w:t>
      </w:r>
      <w:r w:rsidR="007D6494" w:rsidRPr="00660466">
        <w:rPr>
          <w:rFonts w:ascii="Times New Roman" w:hAnsi="Times New Roman" w:cs="Times New Roman"/>
          <w:b/>
        </w:rPr>
        <w:t>CO</w:t>
      </w:r>
      <w:r w:rsidR="007D6494" w:rsidRPr="00660466">
        <w:rPr>
          <w:rFonts w:ascii="Times New Roman" w:hAnsi="Times New Roman" w:cs="Times New Roman"/>
          <w:b/>
          <w:vertAlign w:val="subscript"/>
        </w:rPr>
        <w:t>2</w:t>
      </w:r>
      <w:r w:rsidR="005B3BAE" w:rsidRPr="00660466">
        <w:rPr>
          <w:rFonts w:ascii="Times New Roman" w:hAnsi="Times New Roman" w:cs="Times New Roman"/>
          <w:b/>
          <w:bCs/>
          <w:noProof/>
        </w:rPr>
        <w:t xml:space="preserve"> molecules dissolved</w:t>
      </w:r>
      <w:r w:rsidR="005B3BAE" w:rsidRPr="007C5A7C">
        <w:rPr>
          <w:rFonts w:ascii="Times New Roman" w:hAnsi="Times New Roman" w:cs="Times New Roman"/>
          <w:b/>
          <w:bCs/>
          <w:noProof/>
        </w:rPr>
        <w:t xml:space="preserve"> in </w:t>
      </w:r>
      <w:r w:rsidR="007C5A7C">
        <w:rPr>
          <w:rFonts w:ascii="Times New Roman" w:hAnsi="Times New Roman" w:cs="Times New Roman"/>
          <w:b/>
          <w:bCs/>
          <w:noProof/>
        </w:rPr>
        <w:t xml:space="preserve">the </w:t>
      </w:r>
      <w:r w:rsidR="005B3BAE" w:rsidRPr="007C5A7C">
        <w:rPr>
          <w:rFonts w:ascii="Times New Roman" w:hAnsi="Times New Roman" w:cs="Times New Roman"/>
          <w:b/>
          <w:bCs/>
          <w:noProof/>
        </w:rPr>
        <w:t>water phase and oil phase under 200 F and 2900 psi, at time = 78 ns (Equilibrium state)</w:t>
      </w:r>
      <w:bookmarkEnd w:id="604"/>
      <w:r w:rsidR="00272D26" w:rsidRPr="007C5A7C">
        <w:rPr>
          <w:rFonts w:ascii="Times New Roman" w:hAnsi="Times New Roman" w:cs="Times New Roman"/>
          <w:b/>
          <w:bCs/>
          <w:noProof/>
        </w:rPr>
        <w:t>.</w:t>
      </w:r>
      <w:bookmarkEnd w:id="605"/>
      <w:bookmarkEnd w:id="606"/>
      <w:bookmarkEnd w:id="607"/>
      <w:r w:rsidR="005B3BAE" w:rsidRPr="007C5A7C">
        <w:rPr>
          <w:rFonts w:ascii="Times New Roman" w:hAnsi="Times New Roman" w:cs="Times New Roman"/>
          <w:b/>
          <w:bCs/>
          <w:noProof/>
        </w:rPr>
        <w:t xml:space="preserve">  </w:t>
      </w:r>
    </w:p>
    <w:p w14:paraId="569E2D0F" w14:textId="5E881B1E" w:rsidR="00A707AB" w:rsidRDefault="00897B17" w:rsidP="00EE25A1">
      <w:pPr>
        <w:spacing w:line="480" w:lineRule="auto"/>
        <w:rPr>
          <w:rFonts w:cs="Times New Roman"/>
          <w:bCs/>
          <w:color w:val="000000" w:themeColor="text1"/>
          <w:sz w:val="24"/>
          <w:szCs w:val="24"/>
        </w:rPr>
      </w:pPr>
      <w:r>
        <w:rPr>
          <w:rFonts w:cs="Times New Roman"/>
          <w:bCs/>
          <w:color w:val="000000" w:themeColor="text1"/>
          <w:sz w:val="24"/>
          <w:szCs w:val="24"/>
        </w:rPr>
        <w:t>A</w:t>
      </w:r>
      <w:r w:rsidR="00A707AB" w:rsidRPr="00A707AB">
        <w:rPr>
          <w:rFonts w:cs="Times New Roman"/>
          <w:bCs/>
          <w:color w:val="000000" w:themeColor="text1"/>
          <w:sz w:val="24"/>
          <w:szCs w:val="24"/>
        </w:rPr>
        <w:t xml:space="preserve">t time = 78 ns, the water </w:t>
      </w:r>
      <w:r w:rsidR="007C5A7C">
        <w:rPr>
          <w:rFonts w:cs="Times New Roman"/>
          <w:bCs/>
          <w:color w:val="000000" w:themeColor="text1"/>
          <w:sz w:val="24"/>
          <w:szCs w:val="24"/>
        </w:rPr>
        <w:t xml:space="preserve">zone </w:t>
      </w:r>
      <w:r w:rsidR="00A707AB" w:rsidRPr="00A707AB">
        <w:rPr>
          <w:rFonts w:cs="Times New Roman"/>
          <w:bCs/>
          <w:color w:val="000000" w:themeColor="text1"/>
          <w:sz w:val="24"/>
          <w:szCs w:val="24"/>
        </w:rPr>
        <w:t>and oil zone form</w:t>
      </w:r>
      <w:r>
        <w:rPr>
          <w:rFonts w:cs="Times New Roman"/>
          <w:bCs/>
          <w:color w:val="000000" w:themeColor="text1"/>
          <w:sz w:val="24"/>
          <w:szCs w:val="24"/>
        </w:rPr>
        <w:t>ed</w:t>
      </w:r>
      <w:r w:rsidR="00A707AB" w:rsidRPr="00A707AB">
        <w:rPr>
          <w:rFonts w:cs="Times New Roman"/>
          <w:bCs/>
          <w:color w:val="000000" w:themeColor="text1"/>
          <w:sz w:val="24"/>
          <w:szCs w:val="24"/>
        </w:rPr>
        <w:t xml:space="preserve"> such an irregular-shape structure</w:t>
      </w:r>
      <w:r w:rsidR="004B0EF8">
        <w:rPr>
          <w:rFonts w:cs="Times New Roman"/>
          <w:bCs/>
          <w:color w:val="000000" w:themeColor="text1"/>
          <w:sz w:val="24"/>
          <w:szCs w:val="24"/>
        </w:rPr>
        <w:t xml:space="preserve"> which largely increase</w:t>
      </w:r>
      <w:r w:rsidR="007C5A7C">
        <w:rPr>
          <w:rFonts w:cs="Times New Roman"/>
          <w:bCs/>
          <w:color w:val="000000" w:themeColor="text1"/>
          <w:sz w:val="24"/>
          <w:szCs w:val="24"/>
        </w:rPr>
        <w:t>d</w:t>
      </w:r>
      <w:r w:rsidR="004B0EF8">
        <w:rPr>
          <w:rFonts w:cs="Times New Roman"/>
          <w:bCs/>
          <w:color w:val="000000" w:themeColor="text1"/>
          <w:sz w:val="24"/>
          <w:szCs w:val="24"/>
        </w:rPr>
        <w:t xml:space="preserve"> the difficulty on determining </w:t>
      </w:r>
      <w:r w:rsidR="007D6494">
        <w:rPr>
          <w:rFonts w:cs="Times New Roman"/>
          <w:sz w:val="24"/>
          <w:szCs w:val="24"/>
        </w:rPr>
        <w:t>CO</w:t>
      </w:r>
      <w:r w:rsidR="007D6494" w:rsidRPr="00052161">
        <w:rPr>
          <w:rFonts w:cs="Times New Roman"/>
          <w:sz w:val="24"/>
          <w:szCs w:val="24"/>
          <w:vertAlign w:val="subscript"/>
        </w:rPr>
        <w:t>2</w:t>
      </w:r>
      <w:r w:rsidR="004B0EF8">
        <w:rPr>
          <w:rFonts w:cs="Times New Roman"/>
          <w:bCs/>
          <w:color w:val="000000" w:themeColor="text1"/>
          <w:sz w:val="24"/>
          <w:szCs w:val="24"/>
        </w:rPr>
        <w:t xml:space="preserve"> number in each zone.</w:t>
      </w:r>
      <w:r w:rsidR="00BC2B24">
        <w:rPr>
          <w:rFonts w:cs="Times New Roman"/>
          <w:bCs/>
          <w:color w:val="000000" w:themeColor="text1"/>
          <w:sz w:val="24"/>
          <w:szCs w:val="24"/>
        </w:rPr>
        <w:t xml:space="preserve"> I didn’t find the solution </w:t>
      </w:r>
      <w:r w:rsidR="007C5A7C">
        <w:rPr>
          <w:rFonts w:cs="Times New Roman"/>
          <w:bCs/>
          <w:color w:val="000000" w:themeColor="text1"/>
          <w:sz w:val="24"/>
          <w:szCs w:val="24"/>
        </w:rPr>
        <w:t>for</w:t>
      </w:r>
      <w:r w:rsidR="00BC2B24">
        <w:rPr>
          <w:rFonts w:cs="Times New Roman"/>
          <w:bCs/>
          <w:color w:val="000000" w:themeColor="text1"/>
          <w:sz w:val="24"/>
          <w:szCs w:val="24"/>
        </w:rPr>
        <w:t xml:space="preserve"> these two challenges in my thesis</w:t>
      </w:r>
      <w:r w:rsidR="00513A69">
        <w:rPr>
          <w:rFonts w:cs="Times New Roman"/>
          <w:bCs/>
          <w:color w:val="000000" w:themeColor="text1"/>
          <w:sz w:val="24"/>
          <w:szCs w:val="24"/>
        </w:rPr>
        <w:t xml:space="preserve"> and this</w:t>
      </w:r>
      <w:r w:rsidR="00BC2B24">
        <w:rPr>
          <w:rFonts w:cs="Times New Roman"/>
          <w:bCs/>
          <w:color w:val="000000" w:themeColor="text1"/>
          <w:sz w:val="24"/>
          <w:szCs w:val="24"/>
        </w:rPr>
        <w:t xml:space="preserve"> is why the </w:t>
      </w:r>
      <w:r w:rsidR="00513A69">
        <w:rPr>
          <w:rFonts w:cs="Times New Roman"/>
          <w:bCs/>
          <w:color w:val="000000" w:themeColor="text1"/>
          <w:sz w:val="24"/>
          <w:szCs w:val="24"/>
        </w:rPr>
        <w:t>method</w:t>
      </w:r>
      <w:r w:rsidR="00BC2B24">
        <w:rPr>
          <w:rFonts w:cs="Times New Roman"/>
          <w:bCs/>
          <w:color w:val="000000" w:themeColor="text1"/>
          <w:sz w:val="24"/>
          <w:szCs w:val="24"/>
        </w:rPr>
        <w:t xml:space="preserve"> can only be a constructive idea </w:t>
      </w:r>
      <w:r w:rsidR="00993B77">
        <w:rPr>
          <w:rFonts w:cs="Times New Roman"/>
          <w:bCs/>
          <w:color w:val="000000" w:themeColor="text1"/>
          <w:sz w:val="24"/>
          <w:szCs w:val="24"/>
        </w:rPr>
        <w:t>or a</w:t>
      </w:r>
      <w:r w:rsidR="00BC2B24">
        <w:rPr>
          <w:rFonts w:cs="Times New Roman"/>
          <w:bCs/>
          <w:color w:val="000000" w:themeColor="text1"/>
          <w:sz w:val="24"/>
          <w:szCs w:val="24"/>
        </w:rPr>
        <w:t xml:space="preserve"> suggestion. </w:t>
      </w:r>
    </w:p>
    <w:p w14:paraId="28DCEA45" w14:textId="77777777" w:rsidR="00BC2B24" w:rsidRPr="00A707AB" w:rsidRDefault="00BC2B24" w:rsidP="00EE25A1">
      <w:pPr>
        <w:spacing w:line="480" w:lineRule="auto"/>
        <w:rPr>
          <w:rFonts w:cs="Times New Roman"/>
          <w:bCs/>
          <w:color w:val="000000" w:themeColor="text1"/>
          <w:sz w:val="24"/>
          <w:szCs w:val="24"/>
        </w:rPr>
      </w:pPr>
    </w:p>
    <w:p w14:paraId="594B17BF" w14:textId="1ED95F8E" w:rsidR="00331577" w:rsidRDefault="00331577" w:rsidP="00EE25A1">
      <w:pPr>
        <w:spacing w:line="480" w:lineRule="auto"/>
        <w:rPr>
          <w:rFonts w:cs="Times New Roman"/>
          <w:b/>
          <w:color w:val="FF0000"/>
          <w:sz w:val="52"/>
          <w:szCs w:val="52"/>
        </w:rPr>
      </w:pPr>
    </w:p>
    <w:p w14:paraId="14338DA6" w14:textId="18CDE296" w:rsidR="00CA7D4C" w:rsidRDefault="00CA7D4C" w:rsidP="00EE25A1">
      <w:pPr>
        <w:spacing w:line="480" w:lineRule="auto"/>
        <w:rPr>
          <w:rFonts w:cs="Times New Roman"/>
          <w:b/>
          <w:color w:val="FF0000"/>
          <w:sz w:val="52"/>
          <w:szCs w:val="52"/>
        </w:rPr>
      </w:pPr>
    </w:p>
    <w:p w14:paraId="2D7A60B2" w14:textId="4ADC5C16" w:rsidR="00CA7D4C" w:rsidRDefault="00CA7D4C" w:rsidP="00EE25A1">
      <w:pPr>
        <w:spacing w:line="480" w:lineRule="auto"/>
        <w:rPr>
          <w:rFonts w:cs="Times New Roman"/>
          <w:b/>
          <w:color w:val="FF0000"/>
          <w:sz w:val="52"/>
          <w:szCs w:val="52"/>
        </w:rPr>
      </w:pPr>
    </w:p>
    <w:p w14:paraId="02C5A684" w14:textId="1BF9EA60" w:rsidR="00CA7D4C" w:rsidRDefault="00CA7D4C" w:rsidP="00EE25A1">
      <w:pPr>
        <w:spacing w:line="480" w:lineRule="auto"/>
        <w:rPr>
          <w:rFonts w:cs="Times New Roman"/>
          <w:b/>
          <w:color w:val="FF0000"/>
          <w:sz w:val="52"/>
          <w:szCs w:val="52"/>
        </w:rPr>
      </w:pPr>
    </w:p>
    <w:p w14:paraId="5DA12AEE" w14:textId="0AF8E64C" w:rsidR="00B06CD6" w:rsidRDefault="00B06CD6" w:rsidP="00EE25A1">
      <w:pPr>
        <w:spacing w:line="480" w:lineRule="auto"/>
        <w:rPr>
          <w:rFonts w:cs="Times New Roman"/>
          <w:b/>
          <w:color w:val="FF0000"/>
          <w:sz w:val="52"/>
          <w:szCs w:val="52"/>
        </w:rPr>
      </w:pPr>
    </w:p>
    <w:p w14:paraId="09A7B26D" w14:textId="0174B7A6" w:rsidR="00B06CD6" w:rsidRDefault="00B06CD6" w:rsidP="00EE25A1">
      <w:pPr>
        <w:spacing w:line="480" w:lineRule="auto"/>
        <w:rPr>
          <w:rFonts w:cs="Times New Roman"/>
          <w:b/>
          <w:color w:val="FF0000"/>
          <w:sz w:val="52"/>
          <w:szCs w:val="52"/>
        </w:rPr>
      </w:pPr>
    </w:p>
    <w:p w14:paraId="75B609AF" w14:textId="639E691F" w:rsidR="00B06CD6" w:rsidRDefault="00B06CD6" w:rsidP="00EE25A1">
      <w:pPr>
        <w:spacing w:line="480" w:lineRule="auto"/>
        <w:rPr>
          <w:rFonts w:cs="Times New Roman"/>
          <w:b/>
          <w:color w:val="FF0000"/>
          <w:sz w:val="52"/>
          <w:szCs w:val="52"/>
        </w:rPr>
      </w:pPr>
    </w:p>
    <w:p w14:paraId="0A8B560E" w14:textId="7ED3809D" w:rsidR="00B06CD6" w:rsidRDefault="00B06CD6" w:rsidP="00EE25A1">
      <w:pPr>
        <w:spacing w:line="480" w:lineRule="auto"/>
        <w:rPr>
          <w:rFonts w:cs="Times New Roman"/>
          <w:b/>
          <w:color w:val="FF0000"/>
          <w:sz w:val="52"/>
          <w:szCs w:val="52"/>
        </w:rPr>
      </w:pPr>
    </w:p>
    <w:p w14:paraId="6194C6EA" w14:textId="7FEAF570" w:rsidR="00AA6F99" w:rsidRPr="00CF20A3" w:rsidRDefault="000E558E" w:rsidP="002F718E">
      <w:pPr>
        <w:pStyle w:val="1"/>
      </w:pPr>
      <w:bookmarkStart w:id="608" w:name="_Toc15547234"/>
      <w:r w:rsidRPr="00660466">
        <w:lastRenderedPageBreak/>
        <w:t>Chapter</w:t>
      </w:r>
      <w:r w:rsidR="000E1178" w:rsidRPr="00660466">
        <w:t xml:space="preserve"> 6</w:t>
      </w:r>
      <w:r w:rsidR="00AA6F99" w:rsidRPr="00660466">
        <w:t xml:space="preserve">: </w:t>
      </w:r>
      <w:r w:rsidR="00371273" w:rsidRPr="00660466">
        <w:t>C</w:t>
      </w:r>
      <w:r w:rsidR="00AA6F99" w:rsidRPr="00660466">
        <w:t>onclusions</w:t>
      </w:r>
      <w:r w:rsidR="00AA6F99" w:rsidRPr="00CF20A3">
        <w:t xml:space="preserve"> and</w:t>
      </w:r>
      <w:r w:rsidR="001708F2" w:rsidRPr="00CF20A3">
        <w:t xml:space="preserve"> R</w:t>
      </w:r>
      <w:r w:rsidR="002F7894" w:rsidRPr="00CF20A3">
        <w:t>ecommendation</w:t>
      </w:r>
      <w:r w:rsidR="00AA6F99" w:rsidRPr="00CF20A3">
        <w:t>s</w:t>
      </w:r>
      <w:bookmarkEnd w:id="608"/>
    </w:p>
    <w:p w14:paraId="748B670D" w14:textId="77777777" w:rsidR="00CE30CF" w:rsidRDefault="00CE30CF" w:rsidP="00EE25A1">
      <w:pPr>
        <w:spacing w:line="480" w:lineRule="auto"/>
        <w:rPr>
          <w:rFonts w:cs="Times New Roman"/>
          <w:b/>
          <w:color w:val="FF0000"/>
          <w:sz w:val="44"/>
          <w:szCs w:val="40"/>
        </w:rPr>
      </w:pPr>
    </w:p>
    <w:p w14:paraId="31F74B7F" w14:textId="32C4283F" w:rsidR="00665177" w:rsidRPr="00CF20A3" w:rsidRDefault="000E1178" w:rsidP="002F718E">
      <w:pPr>
        <w:pStyle w:val="2"/>
      </w:pPr>
      <w:bookmarkStart w:id="609" w:name="_Toc15547235"/>
      <w:r w:rsidRPr="00CF20A3">
        <w:t>6</w:t>
      </w:r>
      <w:r w:rsidR="001708F2" w:rsidRPr="00CF20A3">
        <w:t>.1 C</w:t>
      </w:r>
      <w:r w:rsidR="001479B3" w:rsidRPr="00CF20A3">
        <w:t>onclusions</w:t>
      </w:r>
      <w:bookmarkEnd w:id="609"/>
      <w:r w:rsidR="001479B3" w:rsidRPr="00CF20A3">
        <w:t xml:space="preserve"> </w:t>
      </w:r>
    </w:p>
    <w:p w14:paraId="591F0926" w14:textId="014A6BE8" w:rsidR="00984A59" w:rsidRPr="00CF5FAE" w:rsidRDefault="00984A59" w:rsidP="004959E6">
      <w:pPr>
        <w:pStyle w:val="a3"/>
        <w:numPr>
          <w:ilvl w:val="0"/>
          <w:numId w:val="10"/>
        </w:numPr>
        <w:spacing w:line="480" w:lineRule="auto"/>
        <w:ind w:firstLineChars="0"/>
        <w:rPr>
          <w:rFonts w:cs="Times New Roman"/>
          <w:sz w:val="24"/>
          <w:szCs w:val="24"/>
        </w:rPr>
      </w:pPr>
      <w:r w:rsidRPr="0029380D">
        <w:rPr>
          <w:rFonts w:cs="Times New Roman"/>
          <w:sz w:val="24"/>
          <w:szCs w:val="24"/>
        </w:rPr>
        <w:t xml:space="preserve">The new cylindrical SLD-PR model developed by Tolbert and Wu is successfully validated by molecular dynamics simulation. In this part, we first constructed a carbon nanotube with 10nm diameter to represent organic-nanopore </w:t>
      </w:r>
      <w:r w:rsidR="00F83448">
        <w:rPr>
          <w:rFonts w:cs="Times New Roman"/>
          <w:sz w:val="24"/>
          <w:szCs w:val="24"/>
        </w:rPr>
        <w:t>in</w:t>
      </w:r>
      <w:r w:rsidRPr="0029380D">
        <w:rPr>
          <w:rFonts w:cs="Times New Roman"/>
          <w:sz w:val="24"/>
          <w:szCs w:val="24"/>
        </w:rPr>
        <w:t xml:space="preserve"> MD simulation. T</w:t>
      </w:r>
      <w:r w:rsidRPr="0029380D">
        <w:rPr>
          <w:rFonts w:cs="Times New Roman" w:hint="eastAsia"/>
          <w:sz w:val="24"/>
          <w:szCs w:val="24"/>
        </w:rPr>
        <w:t>he</w:t>
      </w:r>
      <w:r w:rsidRPr="0029380D">
        <w:rPr>
          <w:rFonts w:cs="Times New Roman"/>
          <w:sz w:val="24"/>
          <w:szCs w:val="24"/>
        </w:rPr>
        <w:t xml:space="preserve"> behavior of pure-C1 fluid and C1/C4-mixture fluid in a 10nm diameter pore were studied through MD simulation and cylindrical SLD</w:t>
      </w:r>
      <w:r w:rsidRPr="00CF5FAE">
        <w:rPr>
          <w:rFonts w:cs="Times New Roman"/>
          <w:sz w:val="24"/>
          <w:szCs w:val="24"/>
        </w:rPr>
        <w:t xml:space="preserve"> model. For all of </w:t>
      </w:r>
      <w:r w:rsidR="007C5A7C">
        <w:rPr>
          <w:rFonts w:cs="Times New Roman"/>
          <w:sz w:val="24"/>
          <w:szCs w:val="24"/>
        </w:rPr>
        <w:t xml:space="preserve">the </w:t>
      </w:r>
      <w:r w:rsidRPr="00CF5FAE">
        <w:rPr>
          <w:rFonts w:cs="Times New Roman"/>
          <w:sz w:val="24"/>
          <w:szCs w:val="24"/>
        </w:rPr>
        <w:t xml:space="preserve">different-pressure cases, the results from </w:t>
      </w:r>
      <w:r>
        <w:rPr>
          <w:rFonts w:cs="Times New Roman"/>
          <w:sz w:val="24"/>
          <w:szCs w:val="24"/>
        </w:rPr>
        <w:t>c</w:t>
      </w:r>
      <w:r w:rsidRPr="00CF5FAE">
        <w:rPr>
          <w:rFonts w:cs="Times New Roman"/>
          <w:sz w:val="24"/>
          <w:szCs w:val="24"/>
        </w:rPr>
        <w:t>ylin</w:t>
      </w:r>
      <w:r>
        <w:rPr>
          <w:rFonts w:cs="Times New Roman"/>
          <w:sz w:val="24"/>
          <w:szCs w:val="24"/>
        </w:rPr>
        <w:t xml:space="preserve">drical </w:t>
      </w:r>
      <w:r w:rsidRPr="00CF5FAE">
        <w:rPr>
          <w:rFonts w:cs="Times New Roman"/>
          <w:sz w:val="24"/>
          <w:szCs w:val="24"/>
        </w:rPr>
        <w:t>SLD model have a good match with MD simulation, which means the cylindrical</w:t>
      </w:r>
      <w:r>
        <w:rPr>
          <w:rFonts w:cs="Times New Roman"/>
          <w:sz w:val="24"/>
          <w:szCs w:val="24"/>
        </w:rPr>
        <w:t xml:space="preserve"> </w:t>
      </w:r>
      <w:r w:rsidRPr="00CF5FAE">
        <w:rPr>
          <w:rFonts w:cs="Times New Roman"/>
          <w:sz w:val="24"/>
          <w:szCs w:val="24"/>
        </w:rPr>
        <w:t>SLD model is</w:t>
      </w:r>
      <w:r>
        <w:rPr>
          <w:rFonts w:cs="Times New Roman"/>
          <w:sz w:val="24"/>
          <w:szCs w:val="24"/>
        </w:rPr>
        <w:t xml:space="preserve"> </w:t>
      </w:r>
      <w:r w:rsidRPr="00CF5FAE">
        <w:rPr>
          <w:rFonts w:cs="Times New Roman"/>
          <w:sz w:val="24"/>
          <w:szCs w:val="24"/>
        </w:rPr>
        <w:t>reliable and</w:t>
      </w:r>
      <w:r>
        <w:rPr>
          <w:rFonts w:cs="Times New Roman"/>
          <w:sz w:val="24"/>
          <w:szCs w:val="24"/>
        </w:rPr>
        <w:t xml:space="preserve"> </w:t>
      </w:r>
      <w:r w:rsidRPr="00CF5FAE">
        <w:rPr>
          <w:rFonts w:cs="Times New Roman"/>
          <w:sz w:val="24"/>
          <w:szCs w:val="24"/>
        </w:rPr>
        <w:t xml:space="preserve">can be applied </w:t>
      </w:r>
      <w:r>
        <w:rPr>
          <w:rFonts w:cs="Times New Roman"/>
          <w:sz w:val="24"/>
          <w:szCs w:val="24"/>
        </w:rPr>
        <w:t>to other studies (for instance, OGIP estimation)</w:t>
      </w:r>
      <w:r w:rsidRPr="00CF5FAE">
        <w:rPr>
          <w:rFonts w:cs="Times New Roman"/>
          <w:sz w:val="24"/>
          <w:szCs w:val="24"/>
        </w:rPr>
        <w:t xml:space="preserve">. </w:t>
      </w:r>
    </w:p>
    <w:p w14:paraId="3F44794B" w14:textId="0B1E8DC1" w:rsidR="00984A59" w:rsidRDefault="00984A59" w:rsidP="004959E6">
      <w:pPr>
        <w:pStyle w:val="a3"/>
        <w:numPr>
          <w:ilvl w:val="0"/>
          <w:numId w:val="10"/>
        </w:numPr>
        <w:spacing w:line="480" w:lineRule="auto"/>
        <w:ind w:firstLineChars="0"/>
        <w:rPr>
          <w:rFonts w:cs="Times New Roman"/>
          <w:sz w:val="24"/>
          <w:szCs w:val="24"/>
        </w:rPr>
      </w:pPr>
      <w:r w:rsidRPr="00FF572D">
        <w:rPr>
          <w:rFonts w:cs="Times New Roman"/>
          <w:sz w:val="24"/>
          <w:szCs w:val="24"/>
        </w:rPr>
        <w:t xml:space="preserve">The adsorption behavior of </w:t>
      </w:r>
      <w:r w:rsidR="007C5A7C">
        <w:rPr>
          <w:rFonts w:cs="Times New Roman"/>
          <w:sz w:val="24"/>
          <w:szCs w:val="24"/>
        </w:rPr>
        <w:t xml:space="preserve">the </w:t>
      </w:r>
      <w:r w:rsidRPr="00FF572D">
        <w:rPr>
          <w:rFonts w:cs="Times New Roman"/>
          <w:sz w:val="24"/>
          <w:szCs w:val="24"/>
        </w:rPr>
        <w:t xml:space="preserve">single-component system and multi-component system were studied via </w:t>
      </w:r>
      <w:r w:rsidR="007C5A7C">
        <w:rPr>
          <w:rFonts w:cs="Times New Roman"/>
          <w:sz w:val="24"/>
          <w:szCs w:val="24"/>
        </w:rPr>
        <w:t xml:space="preserve">a </w:t>
      </w:r>
      <w:r w:rsidRPr="00FF572D">
        <w:rPr>
          <w:rFonts w:cs="Times New Roman"/>
          <w:sz w:val="24"/>
          <w:szCs w:val="24"/>
        </w:rPr>
        <w:t xml:space="preserve">combination of MD simulation and </w:t>
      </w:r>
      <w:r>
        <w:rPr>
          <w:rFonts w:cs="Times New Roman"/>
          <w:sz w:val="24"/>
          <w:szCs w:val="24"/>
        </w:rPr>
        <w:t>cylindrical</w:t>
      </w:r>
      <w:r w:rsidRPr="00FF572D">
        <w:rPr>
          <w:rFonts w:cs="Times New Roman"/>
          <w:sz w:val="24"/>
          <w:szCs w:val="24"/>
        </w:rPr>
        <w:t xml:space="preserve"> SLD model. Under a specified condition (such as P/T, composition, pore width known), the adsor</w:t>
      </w:r>
      <w:r>
        <w:rPr>
          <w:rFonts w:cs="Times New Roman"/>
          <w:sz w:val="24"/>
          <w:szCs w:val="24"/>
        </w:rPr>
        <w:t>bed</w:t>
      </w:r>
      <w:r w:rsidRPr="00FF572D">
        <w:rPr>
          <w:rFonts w:cs="Times New Roman"/>
          <w:sz w:val="24"/>
          <w:szCs w:val="24"/>
        </w:rPr>
        <w:t xml:space="preserve"> gas and free gas can be defined through their local density distribution</w:t>
      </w:r>
      <w:r>
        <w:rPr>
          <w:rFonts w:cs="Times New Roman"/>
          <w:sz w:val="24"/>
          <w:szCs w:val="24"/>
        </w:rPr>
        <w:t xml:space="preserve"> profile</w:t>
      </w:r>
      <w:r w:rsidRPr="00FF572D">
        <w:rPr>
          <w:rFonts w:cs="Times New Roman"/>
          <w:sz w:val="24"/>
          <w:szCs w:val="24"/>
        </w:rPr>
        <w:t xml:space="preserve">. Furthermore, as pressure increase, </w:t>
      </w:r>
      <w:r>
        <w:rPr>
          <w:rFonts w:cs="Times New Roman"/>
          <w:sz w:val="24"/>
          <w:szCs w:val="24"/>
        </w:rPr>
        <w:t xml:space="preserve">the density of </w:t>
      </w:r>
      <w:r>
        <w:rPr>
          <w:rFonts w:cs="Times New Roman" w:hint="eastAsia"/>
          <w:sz w:val="24"/>
          <w:szCs w:val="24"/>
        </w:rPr>
        <w:t>both</w:t>
      </w:r>
      <w:r>
        <w:rPr>
          <w:rFonts w:cs="Times New Roman"/>
          <w:sz w:val="24"/>
          <w:szCs w:val="24"/>
        </w:rPr>
        <w:t xml:space="preserve"> adsorbed gas and free gas will increase, especially for adsorbed gas, which means more and more gas will be in </w:t>
      </w:r>
      <w:r w:rsidR="007C5A7C">
        <w:rPr>
          <w:rFonts w:cs="Times New Roman"/>
          <w:sz w:val="24"/>
          <w:szCs w:val="24"/>
        </w:rPr>
        <w:t xml:space="preserve">the </w:t>
      </w:r>
      <w:r>
        <w:rPr>
          <w:rFonts w:cs="Times New Roman"/>
          <w:sz w:val="24"/>
          <w:szCs w:val="24"/>
        </w:rPr>
        <w:t xml:space="preserve">adsorption phase as pressure increase. </w:t>
      </w:r>
      <w:r w:rsidRPr="00FF572D">
        <w:rPr>
          <w:rFonts w:cs="Times New Roman"/>
          <w:sz w:val="24"/>
          <w:szCs w:val="24"/>
        </w:rPr>
        <w:t xml:space="preserve"> </w:t>
      </w:r>
    </w:p>
    <w:p w14:paraId="40930ADE" w14:textId="3126C1AC" w:rsidR="00984A59" w:rsidRPr="00FF572D" w:rsidRDefault="00984A59" w:rsidP="004959E6">
      <w:pPr>
        <w:pStyle w:val="a3"/>
        <w:numPr>
          <w:ilvl w:val="0"/>
          <w:numId w:val="10"/>
        </w:numPr>
        <w:spacing w:line="480" w:lineRule="auto"/>
        <w:ind w:firstLineChars="0"/>
        <w:rPr>
          <w:rFonts w:cs="Times New Roman"/>
          <w:sz w:val="24"/>
          <w:szCs w:val="24"/>
        </w:rPr>
      </w:pPr>
      <w:r>
        <w:rPr>
          <w:rFonts w:cs="Times New Roman"/>
          <w:sz w:val="24"/>
          <w:szCs w:val="24"/>
        </w:rPr>
        <w:t>From MD simulation</w:t>
      </w:r>
      <w:r w:rsidR="00D12EA7">
        <w:rPr>
          <w:rFonts w:cs="Times New Roman"/>
          <w:sz w:val="24"/>
          <w:szCs w:val="24"/>
        </w:rPr>
        <w:t xml:space="preserve"> results</w:t>
      </w:r>
      <w:r>
        <w:rPr>
          <w:rFonts w:cs="Times New Roman"/>
          <w:sz w:val="24"/>
          <w:szCs w:val="24"/>
        </w:rPr>
        <w:t xml:space="preserve">, it </w:t>
      </w:r>
      <w:r w:rsidR="00964281">
        <w:rPr>
          <w:rFonts w:cs="Times New Roman"/>
          <w:sz w:val="24"/>
          <w:szCs w:val="24"/>
        </w:rPr>
        <w:t>is</w:t>
      </w:r>
      <w:r>
        <w:rPr>
          <w:rFonts w:cs="Times New Roman"/>
          <w:sz w:val="24"/>
          <w:szCs w:val="24"/>
        </w:rPr>
        <w:t xml:space="preserve"> clear to see that the second adsorption layer present as pressure increase, and this is because molecular interaction will be stronger as pressu</w:t>
      </w:r>
      <w:r w:rsidR="000A32F7">
        <w:rPr>
          <w:rFonts w:cs="Times New Roman"/>
          <w:sz w:val="24"/>
          <w:szCs w:val="24"/>
        </w:rPr>
        <w:t>re increase. From this point, it</w:t>
      </w:r>
      <w:r>
        <w:rPr>
          <w:rFonts w:cs="Times New Roman"/>
          <w:sz w:val="24"/>
          <w:szCs w:val="24"/>
        </w:rPr>
        <w:t xml:space="preserve"> can</w:t>
      </w:r>
      <w:r w:rsidR="000A32F7">
        <w:rPr>
          <w:rFonts w:cs="Times New Roman"/>
          <w:sz w:val="24"/>
          <w:szCs w:val="24"/>
        </w:rPr>
        <w:t xml:space="preserve"> be</w:t>
      </w:r>
      <w:r>
        <w:rPr>
          <w:rFonts w:cs="Times New Roman"/>
          <w:sz w:val="24"/>
          <w:szCs w:val="24"/>
        </w:rPr>
        <w:t xml:space="preserve"> conclude</w:t>
      </w:r>
      <w:r w:rsidR="000A32F7">
        <w:rPr>
          <w:rFonts w:cs="Times New Roman"/>
          <w:sz w:val="24"/>
          <w:szCs w:val="24"/>
        </w:rPr>
        <w:t>d</w:t>
      </w:r>
      <w:r>
        <w:rPr>
          <w:rFonts w:cs="Times New Roman"/>
          <w:sz w:val="24"/>
          <w:szCs w:val="24"/>
        </w:rPr>
        <w:t xml:space="preserve"> that the </w:t>
      </w:r>
      <w:r>
        <w:rPr>
          <w:rFonts w:cs="Times New Roman"/>
          <w:sz w:val="24"/>
          <w:szCs w:val="24"/>
        </w:rPr>
        <w:lastRenderedPageBreak/>
        <w:t xml:space="preserve">multiple adsorption layers exist in nanopores under high pressure, which is also another explanation for that the density of adsorbed gas will increase largely as pressure increase. </w:t>
      </w:r>
    </w:p>
    <w:p w14:paraId="4F0D6A22" w14:textId="5E93DA4D" w:rsidR="00984A59" w:rsidRPr="00331582" w:rsidRDefault="007C5A7C" w:rsidP="004959E6">
      <w:pPr>
        <w:pStyle w:val="a3"/>
        <w:numPr>
          <w:ilvl w:val="0"/>
          <w:numId w:val="10"/>
        </w:numPr>
        <w:spacing w:line="480" w:lineRule="auto"/>
        <w:ind w:firstLineChars="0"/>
        <w:rPr>
          <w:rFonts w:cs="Times New Roman"/>
          <w:sz w:val="24"/>
          <w:szCs w:val="24"/>
        </w:rPr>
      </w:pPr>
      <w:r>
        <w:rPr>
          <w:rFonts w:cs="Times New Roman"/>
          <w:sz w:val="24"/>
          <w:szCs w:val="24"/>
        </w:rPr>
        <w:t>The b</w:t>
      </w:r>
      <w:r w:rsidR="00984A59">
        <w:rPr>
          <w:rFonts w:cs="Times New Roman"/>
          <w:sz w:val="24"/>
          <w:szCs w:val="24"/>
        </w:rPr>
        <w:t xml:space="preserve">ehavior of </w:t>
      </w:r>
      <w:r w:rsidR="00984A59" w:rsidRPr="00331582">
        <w:rPr>
          <w:rFonts w:cs="Times New Roman"/>
          <w:sz w:val="24"/>
          <w:szCs w:val="24"/>
        </w:rPr>
        <w:t xml:space="preserve">competition-adsorption in </w:t>
      </w:r>
      <w:r>
        <w:rPr>
          <w:rFonts w:cs="Times New Roman"/>
          <w:sz w:val="24"/>
          <w:szCs w:val="24"/>
        </w:rPr>
        <w:t xml:space="preserve">the </w:t>
      </w:r>
      <w:r w:rsidR="00984A59" w:rsidRPr="00331582">
        <w:rPr>
          <w:rFonts w:cs="Times New Roman"/>
          <w:sz w:val="24"/>
          <w:szCs w:val="24"/>
        </w:rPr>
        <w:t xml:space="preserve">multi-component system </w:t>
      </w:r>
      <w:r w:rsidR="00984A59">
        <w:rPr>
          <w:rFonts w:cs="Times New Roman"/>
          <w:sz w:val="24"/>
          <w:szCs w:val="24"/>
        </w:rPr>
        <w:t>was</w:t>
      </w:r>
      <w:r w:rsidR="00984A59" w:rsidRPr="00331582">
        <w:rPr>
          <w:rFonts w:cs="Times New Roman"/>
          <w:sz w:val="24"/>
          <w:szCs w:val="24"/>
        </w:rPr>
        <w:t xml:space="preserve"> studied via MD simulation and </w:t>
      </w:r>
      <w:r w:rsidR="00984A59">
        <w:rPr>
          <w:rFonts w:cs="Times New Roman"/>
          <w:sz w:val="24"/>
          <w:szCs w:val="24"/>
        </w:rPr>
        <w:t>cylindrical</w:t>
      </w:r>
      <w:r w:rsidR="00984A59" w:rsidRPr="00331582">
        <w:rPr>
          <w:rFonts w:cs="Times New Roman"/>
          <w:sz w:val="24"/>
          <w:szCs w:val="24"/>
        </w:rPr>
        <w:t xml:space="preserve"> SLD model. The </w:t>
      </w:r>
      <w:r w:rsidR="00984A59">
        <w:rPr>
          <w:rFonts w:cs="Times New Roman"/>
          <w:sz w:val="24"/>
          <w:szCs w:val="24"/>
        </w:rPr>
        <w:t>C</w:t>
      </w:r>
      <w:r w:rsidR="00984A59" w:rsidRPr="00331582">
        <w:rPr>
          <w:rFonts w:cs="Times New Roman"/>
          <w:sz w:val="24"/>
          <w:szCs w:val="24"/>
        </w:rPr>
        <w:t xml:space="preserve">omposition-distribution graph from SLD model </w:t>
      </w:r>
      <w:r w:rsidR="00984A59">
        <w:rPr>
          <w:rFonts w:cs="Times New Roman"/>
          <w:sz w:val="24"/>
          <w:szCs w:val="24"/>
        </w:rPr>
        <w:t>and N</w:t>
      </w:r>
      <w:r w:rsidR="00984A59" w:rsidRPr="00331582">
        <w:rPr>
          <w:rFonts w:cs="Times New Roman"/>
          <w:sz w:val="24"/>
          <w:szCs w:val="24"/>
        </w:rPr>
        <w:t>umber-distribution graph from MD simulation</w:t>
      </w:r>
      <w:r w:rsidR="00984A59">
        <w:rPr>
          <w:rFonts w:cs="Times New Roman"/>
          <w:sz w:val="24"/>
          <w:szCs w:val="24"/>
        </w:rPr>
        <w:t xml:space="preserve"> show the same result</w:t>
      </w:r>
      <w:r>
        <w:rPr>
          <w:rFonts w:cs="Times New Roman"/>
          <w:sz w:val="24"/>
          <w:szCs w:val="24"/>
        </w:rPr>
        <w:t xml:space="preserve"> </w:t>
      </w:r>
      <w:r w:rsidR="00984A59" w:rsidRPr="00331582">
        <w:rPr>
          <w:rFonts w:cs="Times New Roman"/>
          <w:sz w:val="24"/>
          <w:szCs w:val="24"/>
        </w:rPr>
        <w:t xml:space="preserve">which is the pore-wall has </w:t>
      </w:r>
      <w:r>
        <w:rPr>
          <w:rFonts w:cs="Times New Roman"/>
          <w:sz w:val="24"/>
          <w:szCs w:val="24"/>
        </w:rPr>
        <w:t xml:space="preserve">a </w:t>
      </w:r>
      <w:r w:rsidR="00984A59" w:rsidRPr="00331582">
        <w:rPr>
          <w:rFonts w:cs="Times New Roman"/>
          <w:sz w:val="24"/>
          <w:szCs w:val="24"/>
        </w:rPr>
        <w:t>stronger effect on heavier</w:t>
      </w:r>
      <w:r>
        <w:rPr>
          <w:rFonts w:cs="Times New Roman"/>
          <w:sz w:val="24"/>
          <w:szCs w:val="24"/>
        </w:rPr>
        <w:t xml:space="preserve"> and more complex </w:t>
      </w:r>
      <w:r w:rsidR="00984A59" w:rsidRPr="00331582">
        <w:rPr>
          <w:rFonts w:cs="Times New Roman"/>
          <w:sz w:val="24"/>
          <w:szCs w:val="24"/>
        </w:rPr>
        <w:t xml:space="preserve">component </w:t>
      </w:r>
      <w:r w:rsidR="00984A59">
        <w:rPr>
          <w:rFonts w:cs="Times New Roman"/>
          <w:sz w:val="24"/>
          <w:szCs w:val="24"/>
        </w:rPr>
        <w:t>because of</w:t>
      </w:r>
      <w:r>
        <w:rPr>
          <w:rFonts w:cs="Times New Roman"/>
          <w:sz w:val="24"/>
          <w:szCs w:val="24"/>
        </w:rPr>
        <w:t xml:space="preserve"> its larger</w:t>
      </w:r>
      <w:r w:rsidR="00984A59">
        <w:rPr>
          <w:rFonts w:cs="Times New Roman"/>
          <w:sz w:val="24"/>
          <w:szCs w:val="24"/>
        </w:rPr>
        <w:t xml:space="preserve"> molecular polarizability.</w:t>
      </w:r>
    </w:p>
    <w:p w14:paraId="72096760" w14:textId="692AAAF0" w:rsidR="00984A59" w:rsidRDefault="00984A59" w:rsidP="004959E6">
      <w:pPr>
        <w:pStyle w:val="a3"/>
        <w:numPr>
          <w:ilvl w:val="0"/>
          <w:numId w:val="10"/>
        </w:numPr>
        <w:spacing w:line="480" w:lineRule="auto"/>
        <w:ind w:firstLineChars="0"/>
        <w:rPr>
          <w:rFonts w:cs="Times New Roman"/>
          <w:sz w:val="24"/>
          <w:szCs w:val="24"/>
        </w:rPr>
      </w:pPr>
      <w:r w:rsidRPr="0031763C">
        <w:rPr>
          <w:rFonts w:cs="Times New Roman"/>
          <w:sz w:val="24"/>
          <w:szCs w:val="24"/>
        </w:rPr>
        <w:t xml:space="preserve">After the cylindrical SLD model was validated </w:t>
      </w:r>
      <w:r>
        <w:rPr>
          <w:rFonts w:cs="Times New Roman"/>
          <w:sz w:val="24"/>
          <w:szCs w:val="24"/>
        </w:rPr>
        <w:t>by MD simulation</w:t>
      </w:r>
      <w:r w:rsidRPr="0031763C">
        <w:rPr>
          <w:rFonts w:cs="Times New Roman"/>
          <w:sz w:val="24"/>
          <w:szCs w:val="24"/>
        </w:rPr>
        <w:t xml:space="preserve">, a new framework to estimate OGIP is developed through </w:t>
      </w:r>
      <w:r w:rsidR="007C5A7C">
        <w:rPr>
          <w:rFonts w:cs="Times New Roman"/>
          <w:sz w:val="24"/>
          <w:szCs w:val="24"/>
        </w:rPr>
        <w:t xml:space="preserve">the </w:t>
      </w:r>
      <w:r w:rsidRPr="0031763C">
        <w:rPr>
          <w:rFonts w:cs="Times New Roman"/>
          <w:sz w:val="24"/>
          <w:szCs w:val="24"/>
        </w:rPr>
        <w:t xml:space="preserve">combination of pore size distribution and </w:t>
      </w:r>
      <w:r>
        <w:rPr>
          <w:rFonts w:cs="Times New Roman"/>
          <w:sz w:val="24"/>
          <w:szCs w:val="24"/>
        </w:rPr>
        <w:t xml:space="preserve">verified SLD </w:t>
      </w:r>
      <w:r w:rsidRPr="0031763C">
        <w:rPr>
          <w:rFonts w:cs="Times New Roman"/>
          <w:sz w:val="24"/>
          <w:szCs w:val="24"/>
        </w:rPr>
        <w:t>mod</w:t>
      </w:r>
      <w:r w:rsidR="00387EBF">
        <w:rPr>
          <w:rFonts w:cs="Times New Roman"/>
          <w:sz w:val="24"/>
          <w:szCs w:val="24"/>
        </w:rPr>
        <w:t>el, and a case study to test the</w:t>
      </w:r>
      <w:r w:rsidRPr="0031763C">
        <w:rPr>
          <w:rFonts w:cs="Times New Roman"/>
          <w:sz w:val="24"/>
          <w:szCs w:val="24"/>
        </w:rPr>
        <w:t xml:space="preserve"> new framework was successfully achieved.</w:t>
      </w:r>
    </w:p>
    <w:p w14:paraId="70A0A2B2" w14:textId="289F625B" w:rsidR="00984A59" w:rsidRDefault="009A5F54" w:rsidP="004959E6">
      <w:pPr>
        <w:pStyle w:val="a3"/>
        <w:numPr>
          <w:ilvl w:val="0"/>
          <w:numId w:val="10"/>
        </w:numPr>
        <w:spacing w:line="480" w:lineRule="auto"/>
        <w:ind w:firstLineChars="0"/>
        <w:rPr>
          <w:rFonts w:cs="Times New Roman"/>
          <w:bCs/>
          <w:iCs/>
          <w:color w:val="000000" w:themeColor="text1"/>
          <w:sz w:val="24"/>
          <w:szCs w:val="24"/>
        </w:rPr>
      </w:pPr>
      <w:r w:rsidRPr="004959E6">
        <w:rPr>
          <w:rFonts w:cs="Times New Roman"/>
          <w:bCs/>
          <w:iCs/>
          <w:color w:val="000000" w:themeColor="text1"/>
          <w:sz w:val="24"/>
          <w:szCs w:val="24"/>
        </w:rPr>
        <w:t>The effect of pore size distribution on OGIP</w:t>
      </w:r>
      <w:r w:rsidR="00E31FEC" w:rsidRPr="004959E6">
        <w:rPr>
          <w:rFonts w:cs="Times New Roman"/>
          <w:bCs/>
          <w:iCs/>
          <w:color w:val="000000" w:themeColor="text1"/>
          <w:sz w:val="24"/>
          <w:szCs w:val="24"/>
        </w:rPr>
        <w:t xml:space="preserve"> </w:t>
      </w:r>
      <w:r w:rsidR="007C5A7C">
        <w:rPr>
          <w:rFonts w:cs="Times New Roman"/>
          <w:bCs/>
          <w:iCs/>
          <w:color w:val="000000" w:themeColor="text1"/>
          <w:sz w:val="24"/>
          <w:szCs w:val="24"/>
        </w:rPr>
        <w:t>is</w:t>
      </w:r>
      <w:r w:rsidR="00E31FEC" w:rsidRPr="004959E6">
        <w:rPr>
          <w:rFonts w:cs="Times New Roman"/>
          <w:bCs/>
          <w:iCs/>
          <w:color w:val="000000" w:themeColor="text1"/>
          <w:sz w:val="24"/>
          <w:szCs w:val="24"/>
        </w:rPr>
        <w:t xml:space="preserve"> </w:t>
      </w:r>
      <w:r w:rsidR="004959E6">
        <w:rPr>
          <w:rFonts w:cs="Times New Roman"/>
          <w:bCs/>
          <w:iCs/>
          <w:color w:val="000000" w:themeColor="text1"/>
          <w:sz w:val="24"/>
          <w:szCs w:val="24"/>
        </w:rPr>
        <w:t>consequential</w:t>
      </w:r>
      <w:r w:rsidR="00E31FEC" w:rsidRPr="004959E6">
        <w:rPr>
          <w:rFonts w:cs="Times New Roman"/>
          <w:bCs/>
          <w:iCs/>
          <w:color w:val="000000" w:themeColor="text1"/>
          <w:sz w:val="24"/>
          <w:szCs w:val="24"/>
        </w:rPr>
        <w:t>.</w:t>
      </w:r>
      <w:r w:rsidR="009932AE">
        <w:rPr>
          <w:rFonts w:cs="Times New Roman"/>
          <w:bCs/>
          <w:iCs/>
          <w:color w:val="000000" w:themeColor="text1"/>
          <w:sz w:val="24"/>
          <w:szCs w:val="24"/>
        </w:rPr>
        <w:t xml:space="preserve"> The larger volume of </w:t>
      </w:r>
      <w:r w:rsidR="007E5D15">
        <w:rPr>
          <w:rFonts w:cs="Times New Roman"/>
          <w:bCs/>
          <w:iCs/>
          <w:color w:val="000000" w:themeColor="text1"/>
          <w:sz w:val="24"/>
          <w:szCs w:val="24"/>
        </w:rPr>
        <w:t xml:space="preserve">adsorbed </w:t>
      </w:r>
      <w:r w:rsidR="009932AE">
        <w:rPr>
          <w:rFonts w:cs="Times New Roman"/>
          <w:bCs/>
          <w:iCs/>
          <w:color w:val="000000" w:themeColor="text1"/>
          <w:sz w:val="24"/>
          <w:szCs w:val="24"/>
        </w:rPr>
        <w:t xml:space="preserve">gas is stored in smaller </w:t>
      </w:r>
      <w:r w:rsidR="007E5D15">
        <w:rPr>
          <w:rFonts w:cs="Times New Roman"/>
          <w:bCs/>
          <w:iCs/>
          <w:color w:val="000000" w:themeColor="text1"/>
          <w:sz w:val="24"/>
          <w:szCs w:val="24"/>
        </w:rPr>
        <w:t>nano</w:t>
      </w:r>
      <w:r w:rsidR="009932AE">
        <w:rPr>
          <w:rFonts w:cs="Times New Roman"/>
          <w:bCs/>
          <w:iCs/>
          <w:color w:val="000000" w:themeColor="text1"/>
          <w:sz w:val="24"/>
          <w:szCs w:val="24"/>
        </w:rPr>
        <w:t xml:space="preserve">pore because </w:t>
      </w:r>
      <w:r w:rsidR="00B34DAC">
        <w:rPr>
          <w:rFonts w:cs="Times New Roman"/>
          <w:bCs/>
          <w:iCs/>
          <w:color w:val="000000" w:themeColor="text1"/>
          <w:sz w:val="24"/>
          <w:szCs w:val="24"/>
        </w:rPr>
        <w:t xml:space="preserve">of </w:t>
      </w:r>
      <w:r w:rsidR="007E5D15">
        <w:rPr>
          <w:rFonts w:cs="Times New Roman"/>
          <w:bCs/>
          <w:iCs/>
          <w:color w:val="000000" w:themeColor="text1"/>
          <w:sz w:val="24"/>
          <w:szCs w:val="24"/>
        </w:rPr>
        <w:t>stronger molecular interaction</w:t>
      </w:r>
      <w:r w:rsidR="009932AE">
        <w:rPr>
          <w:rFonts w:cs="Times New Roman"/>
          <w:bCs/>
          <w:iCs/>
          <w:color w:val="000000" w:themeColor="text1"/>
          <w:sz w:val="24"/>
          <w:szCs w:val="24"/>
        </w:rPr>
        <w:t>.</w:t>
      </w:r>
      <w:r w:rsidR="00B34DAC">
        <w:rPr>
          <w:rFonts w:cs="Times New Roman"/>
          <w:bCs/>
          <w:iCs/>
          <w:color w:val="000000" w:themeColor="text1"/>
          <w:sz w:val="24"/>
          <w:szCs w:val="24"/>
        </w:rPr>
        <w:t xml:space="preserve"> Therefore,</w:t>
      </w:r>
      <w:r w:rsidR="009932AE">
        <w:rPr>
          <w:rFonts w:cs="Times New Roman"/>
          <w:bCs/>
          <w:iCs/>
          <w:color w:val="000000" w:themeColor="text1"/>
          <w:sz w:val="24"/>
          <w:szCs w:val="24"/>
        </w:rPr>
        <w:t xml:space="preserve"> more and more relatively small </w:t>
      </w:r>
      <w:r w:rsidR="007E5D15">
        <w:rPr>
          <w:rFonts w:cs="Times New Roman"/>
          <w:bCs/>
          <w:iCs/>
          <w:color w:val="000000" w:themeColor="text1"/>
          <w:sz w:val="24"/>
          <w:szCs w:val="24"/>
        </w:rPr>
        <w:t>nano</w:t>
      </w:r>
      <w:r w:rsidR="009932AE">
        <w:rPr>
          <w:rFonts w:cs="Times New Roman"/>
          <w:bCs/>
          <w:iCs/>
          <w:color w:val="000000" w:themeColor="text1"/>
          <w:sz w:val="24"/>
          <w:szCs w:val="24"/>
        </w:rPr>
        <w:t xml:space="preserve">pores in a shale gas formation can vastly increase </w:t>
      </w:r>
      <w:r w:rsidR="007E5D15">
        <w:rPr>
          <w:rFonts w:cs="Times New Roman"/>
          <w:bCs/>
          <w:iCs/>
          <w:color w:val="000000" w:themeColor="text1"/>
          <w:sz w:val="24"/>
          <w:szCs w:val="24"/>
        </w:rPr>
        <w:t xml:space="preserve">its </w:t>
      </w:r>
      <w:r w:rsidR="009932AE">
        <w:rPr>
          <w:rFonts w:cs="Times New Roman"/>
          <w:bCs/>
          <w:iCs/>
          <w:color w:val="000000" w:themeColor="text1"/>
          <w:sz w:val="24"/>
          <w:szCs w:val="24"/>
        </w:rPr>
        <w:t>OGIP.</w:t>
      </w:r>
    </w:p>
    <w:p w14:paraId="1B1C1026" w14:textId="05EE23CA" w:rsidR="00AE452F" w:rsidRDefault="00B72185" w:rsidP="00F923E5">
      <w:pPr>
        <w:pStyle w:val="a4"/>
        <w:numPr>
          <w:ilvl w:val="0"/>
          <w:numId w:val="10"/>
        </w:numPr>
        <w:spacing w:line="480" w:lineRule="auto"/>
        <w:rPr>
          <w:rFonts w:ascii="Times New Roman" w:hAnsi="Times New Roman" w:cs="Times New Roman"/>
          <w:sz w:val="24"/>
          <w:szCs w:val="24"/>
        </w:rPr>
      </w:pPr>
      <w:bookmarkStart w:id="610" w:name="_Toc12876498"/>
      <w:r>
        <w:rPr>
          <w:rFonts w:ascii="Times New Roman" w:hAnsi="Times New Roman" w:cs="Times New Roman"/>
          <w:sz w:val="24"/>
          <w:szCs w:val="24"/>
        </w:rPr>
        <w:t xml:space="preserve">For a pure C1/C4 system, </w:t>
      </w:r>
      <w:r w:rsidR="000A4745">
        <w:rPr>
          <w:rFonts w:ascii="Times New Roman" w:hAnsi="Times New Roman" w:cs="Times New Roman"/>
          <w:sz w:val="24"/>
          <w:szCs w:val="24"/>
        </w:rPr>
        <w:t xml:space="preserve">the </w:t>
      </w:r>
      <w:r w:rsidR="00B34DAC">
        <w:rPr>
          <w:rFonts w:ascii="Times New Roman" w:hAnsi="Times New Roman" w:cs="Times New Roman"/>
          <w:sz w:val="24"/>
          <w:szCs w:val="24"/>
        </w:rPr>
        <w:t xml:space="preserve">location of </w:t>
      </w:r>
      <w:r w:rsidR="007C5A7C">
        <w:rPr>
          <w:rFonts w:ascii="Times New Roman" w:hAnsi="Times New Roman" w:cs="Times New Roman"/>
          <w:sz w:val="24"/>
          <w:szCs w:val="24"/>
        </w:rPr>
        <w:t xml:space="preserve">the </w:t>
      </w:r>
      <w:r w:rsidR="000A4745">
        <w:rPr>
          <w:rFonts w:ascii="Times New Roman" w:hAnsi="Times New Roman" w:cs="Times New Roman"/>
          <w:sz w:val="24"/>
          <w:szCs w:val="24"/>
        </w:rPr>
        <w:t>first peak (critical distance)</w:t>
      </w:r>
      <w:r w:rsidR="00D57D55">
        <w:rPr>
          <w:rFonts w:ascii="Times New Roman" w:hAnsi="Times New Roman" w:cs="Times New Roman"/>
          <w:sz w:val="24"/>
          <w:szCs w:val="24"/>
        </w:rPr>
        <w:t xml:space="preserve"> in its radial distribution function (RDF) can’t be a </w:t>
      </w:r>
      <w:r>
        <w:rPr>
          <w:rFonts w:ascii="Times New Roman" w:hAnsi="Times New Roman" w:cs="Times New Roman"/>
          <w:sz w:val="24"/>
          <w:szCs w:val="24"/>
        </w:rPr>
        <w:t>sufficient criterion</w:t>
      </w:r>
      <w:r w:rsidR="000A4745">
        <w:rPr>
          <w:rFonts w:ascii="Times New Roman" w:hAnsi="Times New Roman" w:cs="Times New Roman"/>
          <w:sz w:val="24"/>
          <w:szCs w:val="24"/>
        </w:rPr>
        <w:t xml:space="preserve"> to distinguish </w:t>
      </w:r>
      <w:r w:rsidR="00D57D55">
        <w:rPr>
          <w:rFonts w:ascii="Times New Roman" w:hAnsi="Times New Roman" w:cs="Times New Roman"/>
          <w:sz w:val="24"/>
          <w:szCs w:val="24"/>
        </w:rPr>
        <w:t>its</w:t>
      </w:r>
      <w:r w:rsidR="000A4745">
        <w:rPr>
          <w:rFonts w:ascii="Times New Roman" w:hAnsi="Times New Roman" w:cs="Times New Roman"/>
          <w:sz w:val="24"/>
          <w:szCs w:val="24"/>
        </w:rPr>
        <w:t xml:space="preserve"> phase state</w:t>
      </w:r>
      <w:r w:rsidR="00F923E5">
        <w:rPr>
          <w:rFonts w:ascii="Times New Roman" w:hAnsi="Times New Roman" w:cs="Times New Roman"/>
          <w:sz w:val="24"/>
          <w:szCs w:val="24"/>
        </w:rPr>
        <w:t xml:space="preserve"> </w:t>
      </w:r>
      <w:r w:rsidR="000A4745">
        <w:rPr>
          <w:rFonts w:ascii="Times New Roman" w:hAnsi="Times New Roman" w:cs="Times New Roman"/>
          <w:sz w:val="24"/>
          <w:szCs w:val="24"/>
        </w:rPr>
        <w:t>because the</w:t>
      </w:r>
      <w:r w:rsidR="00F923E5">
        <w:rPr>
          <w:rFonts w:ascii="Times New Roman" w:hAnsi="Times New Roman" w:cs="Times New Roman"/>
          <w:sz w:val="24"/>
          <w:szCs w:val="24"/>
        </w:rPr>
        <w:t xml:space="preserve"> </w:t>
      </w:r>
      <w:r w:rsidR="000A4745">
        <w:rPr>
          <w:rFonts w:ascii="Times New Roman" w:hAnsi="Times New Roman" w:cs="Times New Roman"/>
          <w:sz w:val="24"/>
          <w:szCs w:val="24"/>
        </w:rPr>
        <w:t xml:space="preserve">critical distance of </w:t>
      </w:r>
      <w:r w:rsidR="00D57D55">
        <w:rPr>
          <w:rFonts w:ascii="Times New Roman" w:hAnsi="Times New Roman" w:cs="Times New Roman"/>
          <w:sz w:val="24"/>
          <w:szCs w:val="24"/>
        </w:rPr>
        <w:t>its</w:t>
      </w:r>
      <w:r w:rsidR="000A4745">
        <w:rPr>
          <w:rFonts w:ascii="Times New Roman" w:hAnsi="Times New Roman" w:cs="Times New Roman"/>
          <w:sz w:val="24"/>
          <w:szCs w:val="24"/>
        </w:rPr>
        <w:t xml:space="preserve"> gas-state and liquid-state are </w:t>
      </w:r>
      <w:r w:rsidR="00F923E5">
        <w:rPr>
          <w:rFonts w:ascii="Times New Roman" w:hAnsi="Times New Roman" w:cs="Times New Roman"/>
          <w:sz w:val="24"/>
          <w:szCs w:val="24"/>
        </w:rPr>
        <w:t>almost same.</w:t>
      </w:r>
      <w:bookmarkEnd w:id="610"/>
      <w:r w:rsidR="00F923E5">
        <w:rPr>
          <w:rFonts w:ascii="Times New Roman" w:hAnsi="Times New Roman" w:cs="Times New Roman"/>
          <w:sz w:val="24"/>
          <w:szCs w:val="24"/>
        </w:rPr>
        <w:t xml:space="preserve"> </w:t>
      </w:r>
    </w:p>
    <w:p w14:paraId="2EC8400D" w14:textId="6CEC394D" w:rsidR="000A4745" w:rsidRPr="006C248B" w:rsidRDefault="00AE452F" w:rsidP="000A4745">
      <w:pPr>
        <w:pStyle w:val="a4"/>
        <w:numPr>
          <w:ilvl w:val="0"/>
          <w:numId w:val="10"/>
        </w:numPr>
        <w:spacing w:line="480" w:lineRule="auto"/>
        <w:jc w:val="left"/>
        <w:rPr>
          <w:rFonts w:ascii="Times New Roman" w:hAnsi="Times New Roman" w:cs="Times New Roman"/>
          <w:sz w:val="24"/>
          <w:szCs w:val="24"/>
        </w:rPr>
      </w:pPr>
      <w:bookmarkStart w:id="611" w:name="_Toc12876499"/>
      <w:r w:rsidRPr="006C248B">
        <w:rPr>
          <w:rFonts w:ascii="Times New Roman" w:hAnsi="Times New Roman" w:cs="Times New Roman"/>
          <w:sz w:val="24"/>
          <w:szCs w:val="24"/>
        </w:rPr>
        <w:lastRenderedPageBreak/>
        <w:t>T</w:t>
      </w:r>
      <w:r w:rsidR="000A4745" w:rsidRPr="006C248B">
        <w:rPr>
          <w:rFonts w:ascii="Times New Roman" w:hAnsi="Times New Roman" w:cs="Times New Roman"/>
          <w:sz w:val="24"/>
          <w:szCs w:val="24"/>
        </w:rPr>
        <w:t xml:space="preserve">he critical distance of </w:t>
      </w:r>
      <w:r w:rsidR="00D03765" w:rsidRPr="006C248B">
        <w:rPr>
          <w:rFonts w:ascii="Times New Roman" w:hAnsi="Times New Roman" w:cs="Times New Roman"/>
          <w:sz w:val="24"/>
          <w:szCs w:val="24"/>
        </w:rPr>
        <w:t>methane</w:t>
      </w:r>
      <w:r w:rsidR="00D03765">
        <w:rPr>
          <w:rFonts w:ascii="Times New Roman" w:hAnsi="Times New Roman" w:cs="Times New Roman"/>
          <w:sz w:val="24"/>
          <w:szCs w:val="24"/>
        </w:rPr>
        <w:t xml:space="preserve"> (</w:t>
      </w:r>
      <w:r w:rsidR="00B34DAC" w:rsidRPr="006C248B">
        <w:rPr>
          <w:rFonts w:ascii="Times New Roman" w:hAnsi="Times New Roman" w:cs="Times New Roman"/>
          <w:sz w:val="24"/>
          <w:szCs w:val="24"/>
        </w:rPr>
        <w:t>or</w:t>
      </w:r>
      <w:r w:rsidRPr="006C248B">
        <w:rPr>
          <w:rFonts w:ascii="Times New Roman" w:hAnsi="Times New Roman" w:cs="Times New Roman"/>
          <w:sz w:val="24"/>
          <w:szCs w:val="24"/>
        </w:rPr>
        <w:t xml:space="preserve"> N-butane</w:t>
      </w:r>
      <w:r w:rsidR="006C248B">
        <w:rPr>
          <w:rFonts w:ascii="Times New Roman" w:hAnsi="Times New Roman" w:cs="Times New Roman"/>
          <w:sz w:val="24"/>
          <w:szCs w:val="24"/>
        </w:rPr>
        <w:t>)</w:t>
      </w:r>
      <w:r w:rsidR="000A4745" w:rsidRPr="006C248B">
        <w:rPr>
          <w:rFonts w:ascii="Times New Roman" w:hAnsi="Times New Roman" w:cs="Times New Roman"/>
          <w:sz w:val="24"/>
          <w:szCs w:val="24"/>
        </w:rPr>
        <w:t xml:space="preserve"> is </w:t>
      </w:r>
      <w:r w:rsidR="000A4745" w:rsidRPr="006C248B">
        <w:rPr>
          <w:rFonts w:ascii="Times New Roman" w:hAnsi="Times New Roman" w:cs="Times New Roman" w:hint="eastAsia"/>
          <w:sz w:val="24"/>
          <w:szCs w:val="24"/>
        </w:rPr>
        <w:t>a</w:t>
      </w:r>
      <w:r w:rsidR="000A4745" w:rsidRPr="006C248B">
        <w:rPr>
          <w:rFonts w:ascii="Times New Roman" w:hAnsi="Times New Roman" w:cs="Times New Roman"/>
          <w:sz w:val="24"/>
          <w:szCs w:val="24"/>
        </w:rPr>
        <w:t xml:space="preserve"> natural property</w:t>
      </w:r>
      <w:r w:rsidR="006C248B" w:rsidRPr="006C248B">
        <w:rPr>
          <w:rFonts w:ascii="Times New Roman" w:hAnsi="Times New Roman" w:cs="Times New Roman"/>
          <w:sz w:val="24"/>
          <w:szCs w:val="24"/>
        </w:rPr>
        <w:t xml:space="preserve"> of itself</w:t>
      </w:r>
      <w:r w:rsidR="00B34DAC" w:rsidRPr="006C248B">
        <w:rPr>
          <w:rFonts w:ascii="Times New Roman" w:hAnsi="Times New Roman" w:cs="Times New Roman"/>
          <w:sz w:val="24"/>
          <w:szCs w:val="24"/>
        </w:rPr>
        <w:t xml:space="preserve"> and it </w:t>
      </w:r>
      <w:r w:rsidR="006C248B" w:rsidRPr="006C248B">
        <w:rPr>
          <w:rFonts w:ascii="Times New Roman" w:hAnsi="Times New Roman" w:cs="Times New Roman"/>
          <w:sz w:val="24"/>
          <w:szCs w:val="24"/>
        </w:rPr>
        <w:t>is</w:t>
      </w:r>
      <w:r w:rsidR="000A4745" w:rsidRPr="006C248B">
        <w:rPr>
          <w:rFonts w:ascii="Times New Roman" w:hAnsi="Times New Roman" w:cs="Times New Roman"/>
          <w:sz w:val="24"/>
          <w:szCs w:val="24"/>
        </w:rPr>
        <w:t xml:space="preserve"> not affected by </w:t>
      </w:r>
      <w:r w:rsidR="000A4745" w:rsidRPr="006C248B">
        <w:rPr>
          <w:rFonts w:ascii="Times New Roman" w:hAnsi="Times New Roman" w:cs="Times New Roman" w:hint="eastAsia"/>
          <w:sz w:val="24"/>
          <w:szCs w:val="24"/>
        </w:rPr>
        <w:t>external</w:t>
      </w:r>
      <w:r w:rsidR="000A4745" w:rsidRPr="006C248B">
        <w:rPr>
          <w:rFonts w:ascii="Times New Roman" w:hAnsi="Times New Roman" w:cs="Times New Roman"/>
          <w:sz w:val="24"/>
          <w:szCs w:val="24"/>
        </w:rPr>
        <w:t xml:space="preserve"> factors such as temperature, pressure and so on.</w:t>
      </w:r>
      <w:bookmarkEnd w:id="611"/>
    </w:p>
    <w:p w14:paraId="5488E274" w14:textId="64940A6B" w:rsidR="008916B4" w:rsidRDefault="00AE452F" w:rsidP="00B72185">
      <w:pPr>
        <w:pStyle w:val="a3"/>
        <w:numPr>
          <w:ilvl w:val="0"/>
          <w:numId w:val="10"/>
        </w:numPr>
        <w:spacing w:line="480" w:lineRule="auto"/>
        <w:ind w:firstLineChars="0"/>
        <w:rPr>
          <w:rFonts w:cs="Times New Roman"/>
          <w:sz w:val="24"/>
          <w:szCs w:val="24"/>
        </w:rPr>
      </w:pPr>
      <w:r w:rsidRPr="006C248B">
        <w:rPr>
          <w:rFonts w:cs="Times New Roman"/>
          <w:sz w:val="24"/>
          <w:szCs w:val="24"/>
        </w:rPr>
        <w:t xml:space="preserve">In </w:t>
      </w:r>
      <w:r w:rsidR="007C5A7C">
        <w:rPr>
          <w:rFonts w:cs="Times New Roman"/>
          <w:sz w:val="24"/>
          <w:szCs w:val="24"/>
        </w:rPr>
        <w:t xml:space="preserve">the </w:t>
      </w:r>
      <w:r w:rsidRPr="006C248B">
        <w:rPr>
          <w:rFonts w:cs="Times New Roman"/>
          <w:sz w:val="24"/>
          <w:szCs w:val="24"/>
        </w:rPr>
        <w:t>water</w:t>
      </w:r>
      <w:r w:rsidR="007C5A7C">
        <w:rPr>
          <w:rFonts w:cs="Times New Roman"/>
          <w:sz w:val="24"/>
          <w:szCs w:val="24"/>
        </w:rPr>
        <w:t>/</w:t>
      </w:r>
      <w:r w:rsidRPr="006C248B">
        <w:rPr>
          <w:rFonts w:cs="Times New Roman"/>
          <w:sz w:val="24"/>
          <w:szCs w:val="24"/>
        </w:rPr>
        <w:t>oil</w:t>
      </w:r>
      <w:r w:rsidR="007C5A7C">
        <w:rPr>
          <w:rFonts w:cs="Times New Roman"/>
          <w:sz w:val="24"/>
          <w:szCs w:val="24"/>
        </w:rPr>
        <w:t>/</w:t>
      </w:r>
      <w:r w:rsidR="007D6494">
        <w:rPr>
          <w:rFonts w:cs="Times New Roman"/>
          <w:sz w:val="24"/>
          <w:szCs w:val="24"/>
        </w:rPr>
        <w:t>CO</w:t>
      </w:r>
      <w:r w:rsidR="007D6494" w:rsidRPr="00052161">
        <w:rPr>
          <w:rFonts w:cs="Times New Roman"/>
          <w:sz w:val="24"/>
          <w:szCs w:val="24"/>
          <w:vertAlign w:val="subscript"/>
        </w:rPr>
        <w:t>2</w:t>
      </w:r>
      <w:r w:rsidR="007C5A7C">
        <w:rPr>
          <w:rFonts w:cs="Times New Roman"/>
          <w:sz w:val="24"/>
          <w:szCs w:val="24"/>
        </w:rPr>
        <w:t xml:space="preserve"> system,</w:t>
      </w:r>
      <w:r w:rsidR="00D60CB7" w:rsidRPr="006C248B">
        <w:rPr>
          <w:rFonts w:cs="Times New Roman"/>
          <w:sz w:val="24"/>
          <w:szCs w:val="24"/>
        </w:rPr>
        <w:t xml:space="preserve"> a</w:t>
      </w:r>
      <w:r w:rsidRPr="006C248B">
        <w:rPr>
          <w:rFonts w:cs="Times New Roman"/>
          <w:sz w:val="24"/>
          <w:szCs w:val="24"/>
        </w:rPr>
        <w:t>s pressure increases, the</w:t>
      </w:r>
      <w:r w:rsidRPr="00AE452F">
        <w:rPr>
          <w:rFonts w:cs="Times New Roman"/>
          <w:sz w:val="24"/>
          <w:szCs w:val="24"/>
        </w:rPr>
        <w:t xml:space="preserve"> self-diffusion coefficient of </w:t>
      </w:r>
      <w:r w:rsidR="007D6494">
        <w:rPr>
          <w:rFonts w:cs="Times New Roman"/>
          <w:sz w:val="24"/>
          <w:szCs w:val="24"/>
        </w:rPr>
        <w:t>CO</w:t>
      </w:r>
      <w:r w:rsidR="007D6494" w:rsidRPr="00052161">
        <w:rPr>
          <w:rFonts w:cs="Times New Roman"/>
          <w:sz w:val="24"/>
          <w:szCs w:val="24"/>
          <w:vertAlign w:val="subscript"/>
        </w:rPr>
        <w:t>2</w:t>
      </w:r>
      <w:r w:rsidR="00B34DAC">
        <w:rPr>
          <w:rFonts w:cs="Times New Roman"/>
          <w:sz w:val="24"/>
          <w:szCs w:val="24"/>
        </w:rPr>
        <w:t xml:space="preserve"> </w:t>
      </w:r>
      <w:r w:rsidRPr="00AE452F">
        <w:rPr>
          <w:rFonts w:cs="Times New Roman"/>
          <w:sz w:val="24"/>
          <w:szCs w:val="24"/>
        </w:rPr>
        <w:t>decrease</w:t>
      </w:r>
      <w:r w:rsidR="00B34DAC">
        <w:rPr>
          <w:rFonts w:cs="Times New Roman"/>
          <w:sz w:val="24"/>
          <w:szCs w:val="24"/>
        </w:rPr>
        <w:t>s</w:t>
      </w:r>
      <w:r w:rsidRPr="00AE452F">
        <w:rPr>
          <w:rFonts w:cs="Times New Roman"/>
          <w:sz w:val="24"/>
          <w:szCs w:val="24"/>
        </w:rPr>
        <w:t>; on the opposite, the self-diffusion coefficient</w:t>
      </w:r>
      <w:r w:rsidR="00D60CB7">
        <w:rPr>
          <w:rFonts w:cs="Times New Roman"/>
          <w:sz w:val="24"/>
          <w:szCs w:val="24"/>
        </w:rPr>
        <w:t xml:space="preserve"> of </w:t>
      </w:r>
      <w:r w:rsidR="007D6494">
        <w:rPr>
          <w:rFonts w:cs="Times New Roman"/>
          <w:sz w:val="24"/>
          <w:szCs w:val="24"/>
        </w:rPr>
        <w:t>CO</w:t>
      </w:r>
      <w:r w:rsidR="007D6494" w:rsidRPr="00052161">
        <w:rPr>
          <w:rFonts w:cs="Times New Roman"/>
          <w:sz w:val="24"/>
          <w:szCs w:val="24"/>
          <w:vertAlign w:val="subscript"/>
        </w:rPr>
        <w:t>2</w:t>
      </w:r>
      <w:r w:rsidR="00B34DAC">
        <w:rPr>
          <w:rFonts w:cs="Times New Roman"/>
          <w:sz w:val="24"/>
          <w:szCs w:val="24"/>
        </w:rPr>
        <w:t xml:space="preserve"> </w:t>
      </w:r>
      <w:r w:rsidRPr="00AE452F">
        <w:rPr>
          <w:rFonts w:cs="Times New Roman"/>
          <w:sz w:val="24"/>
          <w:szCs w:val="24"/>
        </w:rPr>
        <w:t>increase</w:t>
      </w:r>
      <w:r w:rsidR="00D03765">
        <w:rPr>
          <w:rFonts w:cs="Times New Roman"/>
          <w:sz w:val="24"/>
          <w:szCs w:val="24"/>
        </w:rPr>
        <w:t>s</w:t>
      </w:r>
      <w:r w:rsidRPr="00AE452F">
        <w:rPr>
          <w:rFonts w:cs="Times New Roman"/>
          <w:sz w:val="24"/>
          <w:szCs w:val="24"/>
        </w:rPr>
        <w:t xml:space="preserve"> as temperature increases. </w:t>
      </w:r>
      <w:r w:rsidR="00A60122">
        <w:rPr>
          <w:rFonts w:cs="Times New Roman"/>
          <w:sz w:val="24"/>
          <w:szCs w:val="24"/>
        </w:rPr>
        <w:t>Therefore,</w:t>
      </w:r>
      <w:r w:rsidR="003A63EF">
        <w:rPr>
          <w:rFonts w:cs="Times New Roman"/>
          <w:sz w:val="24"/>
          <w:szCs w:val="24"/>
        </w:rPr>
        <w:t xml:space="preserve"> </w:t>
      </w:r>
      <w:r w:rsidR="00371273">
        <w:rPr>
          <w:rFonts w:cs="Times New Roman"/>
          <w:sz w:val="24"/>
          <w:szCs w:val="24"/>
        </w:rPr>
        <w:t>th</w:t>
      </w:r>
      <w:r w:rsidR="003A63EF">
        <w:rPr>
          <w:rFonts w:cs="Times New Roman"/>
          <w:sz w:val="24"/>
          <w:szCs w:val="24"/>
        </w:rPr>
        <w:t>ose</w:t>
      </w:r>
      <w:r w:rsidR="00A60122">
        <w:rPr>
          <w:rFonts w:cs="Times New Roman"/>
          <w:sz w:val="24"/>
          <w:szCs w:val="24"/>
        </w:rPr>
        <w:t xml:space="preserve"> tertiary recovery methods</w:t>
      </w:r>
      <w:r w:rsidR="00654934">
        <w:rPr>
          <w:rFonts w:cs="Times New Roman"/>
          <w:sz w:val="24"/>
          <w:szCs w:val="24"/>
        </w:rPr>
        <w:t xml:space="preserve"> based on</w:t>
      </w:r>
      <w:r w:rsidR="00B72185">
        <w:rPr>
          <w:rFonts w:cs="Times New Roman"/>
          <w:sz w:val="24"/>
          <w:szCs w:val="24"/>
        </w:rPr>
        <w:t xml:space="preserve"> </w:t>
      </w:r>
      <w:r w:rsidR="007D6494">
        <w:rPr>
          <w:rFonts w:cs="Times New Roman"/>
          <w:sz w:val="24"/>
          <w:szCs w:val="24"/>
        </w:rPr>
        <w:t>CO</w:t>
      </w:r>
      <w:r w:rsidR="007D6494" w:rsidRPr="00052161">
        <w:rPr>
          <w:rFonts w:cs="Times New Roman"/>
          <w:sz w:val="24"/>
          <w:szCs w:val="24"/>
          <w:vertAlign w:val="subscript"/>
        </w:rPr>
        <w:t>2</w:t>
      </w:r>
      <w:r w:rsidR="0088128D">
        <w:rPr>
          <w:rFonts w:cs="Times New Roman"/>
          <w:sz w:val="24"/>
          <w:szCs w:val="24"/>
        </w:rPr>
        <w:t xml:space="preserve"> substance</w:t>
      </w:r>
      <w:r w:rsidR="00B72185">
        <w:rPr>
          <w:rFonts w:cs="Times New Roman"/>
          <w:sz w:val="24"/>
          <w:szCs w:val="24"/>
        </w:rPr>
        <w:t xml:space="preserve"> (such as immiscible </w:t>
      </w:r>
      <w:r w:rsidR="007D6494">
        <w:rPr>
          <w:rFonts w:cs="Times New Roman"/>
          <w:sz w:val="24"/>
          <w:szCs w:val="24"/>
        </w:rPr>
        <w:t>CO</w:t>
      </w:r>
      <w:r w:rsidR="007D6494" w:rsidRPr="00052161">
        <w:rPr>
          <w:rFonts w:cs="Times New Roman"/>
          <w:sz w:val="24"/>
          <w:szCs w:val="24"/>
          <w:vertAlign w:val="subscript"/>
        </w:rPr>
        <w:t>2</w:t>
      </w:r>
      <w:r w:rsidR="00B72185">
        <w:rPr>
          <w:rFonts w:cs="Times New Roman"/>
          <w:sz w:val="24"/>
          <w:szCs w:val="24"/>
        </w:rPr>
        <w:t xml:space="preserve"> flooding, in-situ </w:t>
      </w:r>
      <w:r w:rsidR="007D6494">
        <w:rPr>
          <w:rFonts w:cs="Times New Roman"/>
          <w:sz w:val="24"/>
          <w:szCs w:val="24"/>
        </w:rPr>
        <w:t>CO</w:t>
      </w:r>
      <w:r w:rsidR="007D6494" w:rsidRPr="00052161">
        <w:rPr>
          <w:rFonts w:cs="Times New Roman"/>
          <w:sz w:val="24"/>
          <w:szCs w:val="24"/>
          <w:vertAlign w:val="subscript"/>
        </w:rPr>
        <w:t>2</w:t>
      </w:r>
      <w:r w:rsidR="00B72185">
        <w:rPr>
          <w:rFonts w:cs="Times New Roman"/>
          <w:sz w:val="24"/>
          <w:szCs w:val="24"/>
        </w:rPr>
        <w:t xml:space="preserve"> generation) are </w:t>
      </w:r>
      <w:r w:rsidRPr="00B72185">
        <w:rPr>
          <w:rFonts w:cs="Times New Roman"/>
          <w:sz w:val="24"/>
          <w:szCs w:val="24"/>
        </w:rPr>
        <w:t xml:space="preserve">best applied in </w:t>
      </w:r>
      <w:r w:rsidR="007C5A7C">
        <w:rPr>
          <w:rFonts w:cs="Times New Roman"/>
          <w:sz w:val="24"/>
          <w:szCs w:val="24"/>
        </w:rPr>
        <w:t xml:space="preserve">a </w:t>
      </w:r>
      <w:r w:rsidR="00615B79" w:rsidRPr="00B72185">
        <w:rPr>
          <w:rFonts w:cs="Times New Roman"/>
          <w:sz w:val="24"/>
          <w:szCs w:val="24"/>
        </w:rPr>
        <w:t>high</w:t>
      </w:r>
      <w:r w:rsidRPr="00B72185">
        <w:rPr>
          <w:rFonts w:cs="Times New Roman"/>
          <w:sz w:val="24"/>
          <w:szCs w:val="24"/>
        </w:rPr>
        <w:t xml:space="preserve">-pressure reservoir or </w:t>
      </w:r>
      <w:r w:rsidR="00615B79" w:rsidRPr="00B72185">
        <w:rPr>
          <w:rFonts w:cs="Times New Roman"/>
          <w:sz w:val="24"/>
          <w:szCs w:val="24"/>
        </w:rPr>
        <w:t>low</w:t>
      </w:r>
      <w:r w:rsidRPr="00B72185">
        <w:rPr>
          <w:rFonts w:cs="Times New Roman"/>
          <w:sz w:val="24"/>
          <w:szCs w:val="24"/>
        </w:rPr>
        <w:t xml:space="preserve">-temperature reservoir. </w:t>
      </w:r>
    </w:p>
    <w:p w14:paraId="34C9E4A4" w14:textId="74E7F962" w:rsidR="00F95FEC" w:rsidRDefault="00F95FEC" w:rsidP="00CE30CF">
      <w:pPr>
        <w:spacing w:line="480" w:lineRule="auto"/>
        <w:rPr>
          <w:rFonts w:cs="Times New Roman"/>
          <w:b/>
          <w:i/>
          <w:color w:val="FF0000"/>
          <w:sz w:val="24"/>
          <w:szCs w:val="24"/>
        </w:rPr>
      </w:pPr>
    </w:p>
    <w:p w14:paraId="2EEE19D7" w14:textId="33819758" w:rsidR="00CE30CF" w:rsidRPr="00CF20A3" w:rsidRDefault="000E1178" w:rsidP="002F718E">
      <w:pPr>
        <w:pStyle w:val="2"/>
      </w:pPr>
      <w:bookmarkStart w:id="612" w:name="_Toc15547236"/>
      <w:r w:rsidRPr="00CF20A3">
        <w:t>6</w:t>
      </w:r>
      <w:r w:rsidR="001479B3" w:rsidRPr="00CF20A3">
        <w:t>.2</w:t>
      </w:r>
      <w:r w:rsidR="001708F2" w:rsidRPr="00CF20A3">
        <w:t xml:space="preserve"> Future R</w:t>
      </w:r>
      <w:r w:rsidR="008916B4" w:rsidRPr="00CF20A3">
        <w:t>ecommendation</w:t>
      </w:r>
      <w:r w:rsidR="001479B3" w:rsidRPr="00CF20A3">
        <w:t>s</w:t>
      </w:r>
      <w:bookmarkEnd w:id="612"/>
    </w:p>
    <w:p w14:paraId="1E689DD3" w14:textId="3D73E536" w:rsidR="00F95FEC" w:rsidRPr="00660466" w:rsidRDefault="0017016C" w:rsidP="0017016C">
      <w:pPr>
        <w:pStyle w:val="a3"/>
        <w:numPr>
          <w:ilvl w:val="0"/>
          <w:numId w:val="13"/>
        </w:numPr>
        <w:spacing w:line="480" w:lineRule="auto"/>
        <w:ind w:firstLineChars="0"/>
        <w:rPr>
          <w:rFonts w:cs="Times New Roman"/>
          <w:bCs/>
          <w:iCs/>
          <w:sz w:val="24"/>
          <w:szCs w:val="24"/>
        </w:rPr>
      </w:pPr>
      <w:r w:rsidRPr="00660466">
        <w:rPr>
          <w:rFonts w:cs="Times New Roman"/>
          <w:bCs/>
          <w:iCs/>
          <w:sz w:val="24"/>
          <w:szCs w:val="24"/>
        </w:rPr>
        <w:t>I</w:t>
      </w:r>
      <w:r w:rsidRPr="00660466">
        <w:rPr>
          <w:rFonts w:cs="Times New Roman" w:hint="eastAsia"/>
          <w:bCs/>
          <w:iCs/>
          <w:sz w:val="24"/>
          <w:szCs w:val="24"/>
        </w:rPr>
        <w:t>n</w:t>
      </w:r>
      <w:r w:rsidRPr="00660466">
        <w:rPr>
          <w:rFonts w:cs="Times New Roman"/>
          <w:bCs/>
          <w:iCs/>
          <w:sz w:val="24"/>
          <w:szCs w:val="24"/>
        </w:rPr>
        <w:t xml:space="preserve"> </w:t>
      </w:r>
      <w:r w:rsidR="000E558E" w:rsidRPr="00660466">
        <w:rPr>
          <w:rFonts w:cs="Times New Roman"/>
          <w:bCs/>
          <w:iCs/>
          <w:sz w:val="24"/>
          <w:szCs w:val="24"/>
        </w:rPr>
        <w:t>chapter</w:t>
      </w:r>
      <w:r w:rsidR="004D05F0" w:rsidRPr="00660466">
        <w:rPr>
          <w:rFonts w:cs="Times New Roman"/>
          <w:bCs/>
          <w:iCs/>
          <w:sz w:val="24"/>
          <w:szCs w:val="24"/>
        </w:rPr>
        <w:t xml:space="preserve"> 3</w:t>
      </w:r>
      <w:r w:rsidRPr="00660466">
        <w:rPr>
          <w:rFonts w:cs="Times New Roman"/>
          <w:bCs/>
          <w:iCs/>
          <w:sz w:val="24"/>
          <w:szCs w:val="24"/>
        </w:rPr>
        <w:t xml:space="preserve">, an ideal and perfect cylindrical nanotube was constructed </w:t>
      </w:r>
      <w:r w:rsidR="007E139D" w:rsidRPr="00660466">
        <w:rPr>
          <w:rFonts w:cs="Times New Roman" w:hint="eastAsia"/>
          <w:bCs/>
          <w:iCs/>
          <w:sz w:val="24"/>
          <w:szCs w:val="24"/>
        </w:rPr>
        <w:t>for</w:t>
      </w:r>
      <w:r w:rsidRPr="00660466">
        <w:rPr>
          <w:rFonts w:cs="Times New Roman"/>
          <w:bCs/>
          <w:iCs/>
          <w:sz w:val="24"/>
          <w:szCs w:val="24"/>
        </w:rPr>
        <w:t xml:space="preserve"> study</w:t>
      </w:r>
      <w:r w:rsidR="007E139D" w:rsidRPr="00660466">
        <w:rPr>
          <w:rFonts w:cs="Times New Roman"/>
          <w:bCs/>
          <w:iCs/>
          <w:sz w:val="24"/>
          <w:szCs w:val="24"/>
        </w:rPr>
        <w:t>ing</w:t>
      </w:r>
      <w:r w:rsidRPr="00660466">
        <w:rPr>
          <w:rFonts w:cs="Times New Roman"/>
          <w:bCs/>
          <w:iCs/>
          <w:sz w:val="24"/>
          <w:szCs w:val="24"/>
        </w:rPr>
        <w:t xml:space="preserve"> </w:t>
      </w:r>
      <w:r w:rsidR="007C5A7C" w:rsidRPr="00660466">
        <w:rPr>
          <w:rFonts w:cs="Times New Roman"/>
          <w:bCs/>
          <w:iCs/>
          <w:sz w:val="24"/>
          <w:szCs w:val="24"/>
        </w:rPr>
        <w:t xml:space="preserve">the </w:t>
      </w:r>
      <w:r w:rsidRPr="00660466">
        <w:rPr>
          <w:rFonts w:cs="Times New Roman"/>
          <w:bCs/>
          <w:iCs/>
          <w:sz w:val="24"/>
          <w:szCs w:val="24"/>
        </w:rPr>
        <w:t>adsorption behavior of hydrocarbon fluid</w:t>
      </w:r>
      <w:r w:rsidR="007E139D" w:rsidRPr="00660466">
        <w:rPr>
          <w:rFonts w:cs="Times New Roman"/>
          <w:bCs/>
          <w:iCs/>
          <w:sz w:val="24"/>
          <w:szCs w:val="24"/>
        </w:rPr>
        <w:t>. In the future, the factors such as</w:t>
      </w:r>
      <w:r w:rsidR="007C5A7C" w:rsidRPr="00660466">
        <w:rPr>
          <w:rFonts w:cs="Times New Roman"/>
          <w:bCs/>
          <w:iCs/>
          <w:sz w:val="24"/>
          <w:szCs w:val="24"/>
        </w:rPr>
        <w:t xml:space="preserve"> the</w:t>
      </w:r>
      <w:r w:rsidR="007E139D" w:rsidRPr="00660466">
        <w:rPr>
          <w:rFonts w:cs="Times New Roman"/>
          <w:bCs/>
          <w:iCs/>
          <w:sz w:val="24"/>
          <w:szCs w:val="24"/>
        </w:rPr>
        <w:t xml:space="preserve"> roughness of pore surface, </w:t>
      </w:r>
      <w:r w:rsidR="007C5A7C" w:rsidRPr="00660466">
        <w:rPr>
          <w:rFonts w:cs="Times New Roman"/>
          <w:bCs/>
          <w:iCs/>
          <w:sz w:val="24"/>
          <w:szCs w:val="24"/>
        </w:rPr>
        <w:t xml:space="preserve">the </w:t>
      </w:r>
      <w:r w:rsidR="007E139D" w:rsidRPr="00660466">
        <w:rPr>
          <w:rFonts w:cs="Times New Roman"/>
          <w:bCs/>
          <w:iCs/>
          <w:sz w:val="24"/>
          <w:szCs w:val="24"/>
        </w:rPr>
        <w:t xml:space="preserve">wavelength of pore structure can be considered </w:t>
      </w:r>
      <w:r w:rsidR="0072262C" w:rsidRPr="00660466">
        <w:rPr>
          <w:rFonts w:cs="Times New Roman"/>
          <w:bCs/>
          <w:iCs/>
          <w:sz w:val="24"/>
          <w:szCs w:val="24"/>
        </w:rPr>
        <w:t xml:space="preserve">to make </w:t>
      </w:r>
      <w:r w:rsidR="00D03765" w:rsidRPr="00660466">
        <w:rPr>
          <w:rFonts w:cs="Times New Roman"/>
          <w:bCs/>
          <w:iCs/>
          <w:sz w:val="24"/>
          <w:szCs w:val="24"/>
        </w:rPr>
        <w:t>CNT</w:t>
      </w:r>
      <w:r w:rsidR="0072262C" w:rsidRPr="00660466">
        <w:rPr>
          <w:rFonts w:cs="Times New Roman"/>
          <w:bCs/>
          <w:iCs/>
          <w:sz w:val="24"/>
          <w:szCs w:val="24"/>
        </w:rPr>
        <w:t xml:space="preserve"> more realistic. </w:t>
      </w:r>
    </w:p>
    <w:p w14:paraId="369EB2D7" w14:textId="649994B5" w:rsidR="0045408F" w:rsidRPr="00144A8F" w:rsidRDefault="0045408F" w:rsidP="00144A8F">
      <w:pPr>
        <w:pStyle w:val="a3"/>
        <w:numPr>
          <w:ilvl w:val="0"/>
          <w:numId w:val="13"/>
        </w:numPr>
        <w:spacing w:line="480" w:lineRule="auto"/>
        <w:ind w:firstLineChars="0"/>
        <w:rPr>
          <w:rFonts w:cs="Times New Roman"/>
          <w:sz w:val="24"/>
          <w:szCs w:val="24"/>
        </w:rPr>
      </w:pPr>
      <w:r w:rsidRPr="00660466">
        <w:rPr>
          <w:rFonts w:cs="Times New Roman"/>
          <w:sz w:val="24"/>
          <w:szCs w:val="24"/>
        </w:rPr>
        <w:t>On the basis of methods discussed in</w:t>
      </w:r>
      <w:r w:rsidR="00163239" w:rsidRPr="00660466">
        <w:rPr>
          <w:rFonts w:cs="Times New Roman"/>
          <w:sz w:val="24"/>
          <w:szCs w:val="24"/>
        </w:rPr>
        <w:t xml:space="preserve"> </w:t>
      </w:r>
      <w:r w:rsidR="000E558E" w:rsidRPr="00660466">
        <w:rPr>
          <w:rFonts w:cs="Times New Roman"/>
          <w:sz w:val="24"/>
          <w:szCs w:val="24"/>
        </w:rPr>
        <w:t>chapter</w:t>
      </w:r>
      <w:r w:rsidR="004D05F0" w:rsidRPr="00660466">
        <w:rPr>
          <w:rFonts w:cs="Times New Roman"/>
          <w:sz w:val="24"/>
          <w:szCs w:val="24"/>
        </w:rPr>
        <w:t xml:space="preserve"> 4</w:t>
      </w:r>
      <w:r w:rsidRPr="00660466">
        <w:rPr>
          <w:rFonts w:cs="Times New Roman"/>
          <w:sz w:val="24"/>
          <w:szCs w:val="24"/>
        </w:rPr>
        <w:t>, an acceptable</w:t>
      </w:r>
      <w:r>
        <w:rPr>
          <w:rFonts w:cs="Times New Roman"/>
          <w:sz w:val="24"/>
          <w:szCs w:val="24"/>
        </w:rPr>
        <w:t xml:space="preserve"> tolerance or additional parameter is required </w:t>
      </w:r>
      <w:r w:rsidR="003A63EF">
        <w:rPr>
          <w:rFonts w:cs="Times New Roman" w:hint="eastAsia"/>
          <w:sz w:val="24"/>
          <w:szCs w:val="24"/>
        </w:rPr>
        <w:t>for</w:t>
      </w:r>
      <w:r>
        <w:rPr>
          <w:rFonts w:cs="Times New Roman"/>
          <w:sz w:val="24"/>
          <w:szCs w:val="24"/>
        </w:rPr>
        <w:t xml:space="preserve"> determin</w:t>
      </w:r>
      <w:r w:rsidR="003A63EF">
        <w:rPr>
          <w:rFonts w:cs="Times New Roman"/>
          <w:sz w:val="24"/>
          <w:szCs w:val="24"/>
        </w:rPr>
        <w:t>ing</w:t>
      </w:r>
      <w:r>
        <w:rPr>
          <w:rFonts w:cs="Times New Roman"/>
          <w:sz w:val="24"/>
          <w:szCs w:val="24"/>
        </w:rPr>
        <w:t xml:space="preserve"> the phase-state of </w:t>
      </w:r>
      <w:r w:rsidR="007C5A7C">
        <w:rPr>
          <w:rFonts w:cs="Times New Roman"/>
          <w:sz w:val="24"/>
          <w:szCs w:val="24"/>
        </w:rPr>
        <w:t>hydrocarbon fluid successfully</w:t>
      </w:r>
      <w:r>
        <w:rPr>
          <w:rFonts w:cs="Times New Roman"/>
          <w:sz w:val="24"/>
          <w:szCs w:val="24"/>
        </w:rPr>
        <w:t xml:space="preserve"> by using MD simulation. </w:t>
      </w:r>
    </w:p>
    <w:p w14:paraId="32B6F98C" w14:textId="0657095E" w:rsidR="002F718E" w:rsidRPr="00AC52FF" w:rsidRDefault="00367FEB" w:rsidP="007E100E">
      <w:pPr>
        <w:pStyle w:val="a3"/>
        <w:numPr>
          <w:ilvl w:val="0"/>
          <w:numId w:val="13"/>
        </w:numPr>
        <w:spacing w:line="480" w:lineRule="auto"/>
        <w:ind w:firstLineChars="0"/>
        <w:rPr>
          <w:rFonts w:cs="Times New Roman"/>
          <w:sz w:val="24"/>
          <w:szCs w:val="24"/>
        </w:rPr>
      </w:pPr>
      <w:r>
        <w:rPr>
          <w:rFonts w:cs="Times New Roman"/>
          <w:sz w:val="24"/>
          <w:szCs w:val="24"/>
        </w:rPr>
        <w:t>In</w:t>
      </w:r>
      <w:r w:rsidR="00CA7D4C" w:rsidRPr="001E2866">
        <w:rPr>
          <w:rFonts w:cs="Times New Roman"/>
          <w:sz w:val="24"/>
          <w:szCs w:val="24"/>
        </w:rPr>
        <w:t xml:space="preserve"> </w:t>
      </w:r>
      <w:r w:rsidR="007C5A7C">
        <w:rPr>
          <w:rFonts w:cs="Times New Roman"/>
          <w:sz w:val="24"/>
          <w:szCs w:val="24"/>
        </w:rPr>
        <w:t xml:space="preserve">the </w:t>
      </w:r>
      <w:r w:rsidR="00CA7D4C" w:rsidRPr="001E2866">
        <w:rPr>
          <w:rFonts w:cs="Times New Roman"/>
          <w:sz w:val="24"/>
          <w:szCs w:val="24"/>
        </w:rPr>
        <w:t>water</w:t>
      </w:r>
      <w:r w:rsidR="007C5A7C">
        <w:rPr>
          <w:rFonts w:cs="Times New Roman"/>
          <w:sz w:val="24"/>
          <w:szCs w:val="24"/>
        </w:rPr>
        <w:t>/</w:t>
      </w:r>
      <w:r w:rsidR="00CA7D4C" w:rsidRPr="001E2866">
        <w:rPr>
          <w:rFonts w:cs="Times New Roman"/>
          <w:sz w:val="24"/>
          <w:szCs w:val="24"/>
        </w:rPr>
        <w:t>oil</w:t>
      </w:r>
      <w:r w:rsidR="007C5A7C">
        <w:rPr>
          <w:rFonts w:cs="Times New Roman"/>
          <w:sz w:val="24"/>
          <w:szCs w:val="24"/>
        </w:rPr>
        <w:t>/</w:t>
      </w:r>
      <w:r w:rsidR="007D6494">
        <w:rPr>
          <w:rFonts w:cs="Times New Roman"/>
          <w:sz w:val="24"/>
          <w:szCs w:val="24"/>
        </w:rPr>
        <w:t>CO</w:t>
      </w:r>
      <w:r w:rsidR="007D6494" w:rsidRPr="00052161">
        <w:rPr>
          <w:rFonts w:cs="Times New Roman"/>
          <w:sz w:val="24"/>
          <w:szCs w:val="24"/>
          <w:vertAlign w:val="subscript"/>
        </w:rPr>
        <w:t>2</w:t>
      </w:r>
      <w:r w:rsidR="007C5A7C">
        <w:rPr>
          <w:rFonts w:cs="Times New Roman"/>
          <w:sz w:val="24"/>
          <w:szCs w:val="24"/>
        </w:rPr>
        <w:t xml:space="preserve"> system,</w:t>
      </w:r>
      <w:r>
        <w:rPr>
          <w:rFonts w:cs="Times New Roman"/>
          <w:sz w:val="24"/>
          <w:szCs w:val="24"/>
        </w:rPr>
        <w:t xml:space="preserve"> how t</w:t>
      </w:r>
      <w:r w:rsidR="00CA7D4C" w:rsidRPr="001E2866">
        <w:rPr>
          <w:rFonts w:cs="Times New Roman"/>
          <w:sz w:val="24"/>
          <w:szCs w:val="24"/>
        </w:rPr>
        <w:t xml:space="preserve">o find an applicable and time-saving method </w:t>
      </w:r>
      <w:r w:rsidR="007C5A7C">
        <w:rPr>
          <w:rFonts w:cs="Times New Roman"/>
          <w:sz w:val="24"/>
          <w:szCs w:val="24"/>
        </w:rPr>
        <w:t>for</w:t>
      </w:r>
      <w:r w:rsidR="00056E82">
        <w:rPr>
          <w:rFonts w:cs="Times New Roman"/>
          <w:sz w:val="24"/>
          <w:szCs w:val="24"/>
        </w:rPr>
        <w:t xml:space="preserve"> </w:t>
      </w:r>
      <w:r>
        <w:rPr>
          <w:rFonts w:cs="Times New Roman"/>
          <w:sz w:val="24"/>
          <w:szCs w:val="24"/>
        </w:rPr>
        <w:t>calculating true partition coefficient</w:t>
      </w:r>
      <w:r w:rsidR="00387EBF">
        <w:rPr>
          <w:rFonts w:cs="Times New Roman"/>
          <w:sz w:val="24"/>
          <w:szCs w:val="24"/>
        </w:rPr>
        <w:t xml:space="preserve"> can be the</w:t>
      </w:r>
      <w:r w:rsidR="008413DD">
        <w:rPr>
          <w:rFonts w:cs="Times New Roman"/>
          <w:sz w:val="24"/>
          <w:szCs w:val="24"/>
        </w:rPr>
        <w:t xml:space="preserve"> future work. In addition,</w:t>
      </w:r>
      <w:r w:rsidR="00354D77">
        <w:rPr>
          <w:rFonts w:cs="Times New Roman"/>
          <w:sz w:val="24"/>
          <w:szCs w:val="24"/>
        </w:rPr>
        <w:t xml:space="preserve"> the MD simulation can also be </w:t>
      </w:r>
      <w:r w:rsidR="000A0FF7">
        <w:rPr>
          <w:rFonts w:cs="Times New Roman"/>
          <w:sz w:val="24"/>
          <w:szCs w:val="24"/>
        </w:rPr>
        <w:t>tried</w:t>
      </w:r>
      <w:r w:rsidR="007C5A7C">
        <w:rPr>
          <w:rFonts w:cs="Times New Roman"/>
          <w:sz w:val="24"/>
          <w:szCs w:val="24"/>
        </w:rPr>
        <w:t xml:space="preserve"> to study</w:t>
      </w:r>
      <w:r w:rsidR="000A0FF7">
        <w:rPr>
          <w:rFonts w:cs="Times New Roman"/>
          <w:sz w:val="24"/>
          <w:szCs w:val="24"/>
        </w:rPr>
        <w:t xml:space="preserve"> </w:t>
      </w:r>
      <w:r w:rsidR="00081FF4">
        <w:rPr>
          <w:rFonts w:cs="Times New Roman"/>
          <w:sz w:val="24"/>
          <w:szCs w:val="24"/>
        </w:rPr>
        <w:t>the</w:t>
      </w:r>
      <w:r w:rsidR="00C12975">
        <w:rPr>
          <w:rFonts w:cs="Times New Roman"/>
          <w:sz w:val="24"/>
          <w:szCs w:val="24"/>
        </w:rPr>
        <w:t xml:space="preserve"> subjects such as </w:t>
      </w:r>
      <w:r w:rsidR="00C12975" w:rsidRPr="00354D77">
        <w:rPr>
          <w:rFonts w:cs="Times New Roman"/>
          <w:bCs/>
          <w:iCs/>
          <w:sz w:val="24"/>
          <w:szCs w:val="24"/>
        </w:rPr>
        <w:t>reduction of oil viscosity</w:t>
      </w:r>
      <w:r w:rsidR="00C12975">
        <w:rPr>
          <w:rFonts w:cs="Times New Roman"/>
          <w:bCs/>
          <w:iCs/>
          <w:sz w:val="24"/>
          <w:szCs w:val="24"/>
        </w:rPr>
        <w:t xml:space="preserve">, oil swelling </w:t>
      </w:r>
      <w:r w:rsidR="007C5A7C">
        <w:rPr>
          <w:rFonts w:cs="Times New Roman"/>
          <w:bCs/>
          <w:iCs/>
          <w:sz w:val="24"/>
          <w:szCs w:val="24"/>
        </w:rPr>
        <w:t>through</w:t>
      </w:r>
      <w:r w:rsidR="00F24931">
        <w:rPr>
          <w:rFonts w:cs="Times New Roman"/>
          <w:bCs/>
          <w:iCs/>
          <w:sz w:val="24"/>
          <w:szCs w:val="24"/>
        </w:rPr>
        <w:t xml:space="preserve"> </w:t>
      </w:r>
      <w:r w:rsidR="007D6494">
        <w:rPr>
          <w:rFonts w:cs="Times New Roman"/>
          <w:sz w:val="24"/>
          <w:szCs w:val="24"/>
        </w:rPr>
        <w:t>CO</w:t>
      </w:r>
      <w:r w:rsidR="007D6494" w:rsidRPr="00052161">
        <w:rPr>
          <w:rFonts w:cs="Times New Roman"/>
          <w:sz w:val="24"/>
          <w:szCs w:val="24"/>
          <w:vertAlign w:val="subscript"/>
        </w:rPr>
        <w:t>2</w:t>
      </w:r>
      <w:r w:rsidR="00F24931">
        <w:rPr>
          <w:rFonts w:cs="Times New Roman"/>
          <w:bCs/>
          <w:iCs/>
          <w:sz w:val="24"/>
          <w:szCs w:val="24"/>
        </w:rPr>
        <w:t>-related flooding process.</w:t>
      </w:r>
    </w:p>
    <w:p w14:paraId="5CC32690" w14:textId="108124E3" w:rsidR="002F7894" w:rsidRPr="00E7065A" w:rsidRDefault="002F7894" w:rsidP="002F718E">
      <w:pPr>
        <w:pStyle w:val="1"/>
      </w:pPr>
      <w:bookmarkStart w:id="613" w:name="_Toc15547237"/>
      <w:r w:rsidRPr="00E7065A">
        <w:lastRenderedPageBreak/>
        <w:t>References</w:t>
      </w:r>
      <w:bookmarkEnd w:id="613"/>
    </w:p>
    <w:p w14:paraId="1A3D4107" w14:textId="77777777" w:rsidR="009544FB" w:rsidRDefault="009544FB" w:rsidP="009544FB">
      <w:pPr>
        <w:rPr>
          <w:color w:val="FF0000"/>
        </w:rPr>
      </w:pPr>
    </w:p>
    <w:p w14:paraId="3AF45959"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fldChar w:fldCharType="begin"/>
      </w:r>
      <w:r w:rsidRPr="009544FB">
        <w:rPr>
          <w:rFonts w:ascii="Times New Roman" w:hAnsi="Times New Roman" w:cs="Times New Roman"/>
          <w:sz w:val="24"/>
          <w:szCs w:val="24"/>
        </w:rPr>
        <w:instrText xml:space="preserve"> ADDIN EN.REFLIST </w:instrText>
      </w:r>
      <w:r w:rsidRPr="009544FB">
        <w:rPr>
          <w:rFonts w:ascii="Times New Roman" w:hAnsi="Times New Roman" w:cs="Times New Roman"/>
          <w:sz w:val="24"/>
          <w:szCs w:val="24"/>
        </w:rPr>
        <w:fldChar w:fldCharType="separate"/>
      </w:r>
      <w:r w:rsidRPr="009544FB">
        <w:rPr>
          <w:rFonts w:ascii="Times New Roman" w:hAnsi="Times New Roman" w:cs="Times New Roman"/>
          <w:sz w:val="24"/>
          <w:szCs w:val="24"/>
        </w:rPr>
        <w:t xml:space="preserve">Aljamaan, Hamza. "Multi-Component Physical Sorption Investigation of Gas Shales at the Core Level." In </w:t>
      </w:r>
      <w:r w:rsidRPr="009544FB">
        <w:rPr>
          <w:rFonts w:ascii="Times New Roman" w:hAnsi="Times New Roman" w:cs="Times New Roman"/>
          <w:i/>
          <w:sz w:val="24"/>
          <w:szCs w:val="24"/>
        </w:rPr>
        <w:t>SPE Annual Technical Conference and Exhibition</w:t>
      </w:r>
      <w:r w:rsidRPr="009544FB">
        <w:rPr>
          <w:rFonts w:ascii="Times New Roman" w:hAnsi="Times New Roman" w:cs="Times New Roman"/>
          <w:sz w:val="24"/>
          <w:szCs w:val="24"/>
        </w:rPr>
        <w:t>, 24. Houston, Texas, USA: Society of Petroleum Engineers, 2015.</w:t>
      </w:r>
    </w:p>
    <w:p w14:paraId="4B1480D3" w14:textId="77777777" w:rsidR="009544FB" w:rsidRPr="009544FB" w:rsidRDefault="009544FB" w:rsidP="009544FB">
      <w:pPr>
        <w:pStyle w:val="EndNoteBibliography"/>
        <w:spacing w:after="0"/>
        <w:ind w:left="720"/>
        <w:rPr>
          <w:rFonts w:ascii="Times New Roman" w:hAnsi="Times New Roman" w:cs="Times New Roman"/>
          <w:sz w:val="24"/>
          <w:szCs w:val="24"/>
        </w:rPr>
      </w:pPr>
    </w:p>
    <w:p w14:paraId="6C9F0228"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Aljamaan, Hamza. "Petrophysical Investigation on Gas Transport Properties of the Barnett." In </w:t>
      </w:r>
      <w:r w:rsidRPr="009544FB">
        <w:rPr>
          <w:rFonts w:ascii="Times New Roman" w:hAnsi="Times New Roman" w:cs="Times New Roman"/>
          <w:i/>
          <w:sz w:val="24"/>
          <w:szCs w:val="24"/>
        </w:rPr>
        <w:t>SPE Annual Technical Conference and Exhibition</w:t>
      </w:r>
      <w:r w:rsidRPr="009544FB">
        <w:rPr>
          <w:rFonts w:ascii="Times New Roman" w:hAnsi="Times New Roman" w:cs="Times New Roman"/>
          <w:sz w:val="24"/>
          <w:szCs w:val="24"/>
        </w:rPr>
        <w:t>, 15. New Orleans, Louisiana, USA: Society of Petroleum Engineers, 2013.</w:t>
      </w:r>
    </w:p>
    <w:p w14:paraId="2B229AC4" w14:textId="77777777" w:rsidR="009544FB" w:rsidRPr="009544FB" w:rsidRDefault="009544FB" w:rsidP="009544FB">
      <w:pPr>
        <w:pStyle w:val="EndNoteBibliography"/>
        <w:spacing w:after="0"/>
        <w:rPr>
          <w:rFonts w:ascii="Times New Roman" w:hAnsi="Times New Roman" w:cs="Times New Roman"/>
          <w:sz w:val="24"/>
          <w:szCs w:val="24"/>
        </w:rPr>
      </w:pPr>
    </w:p>
    <w:p w14:paraId="699809C6"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Ambrose, Raymond Joseph, Robert Chad Hartman, Mery Diaz Campos, I. Yucel Akkutlu, and Carl Sondergeld. "New Pore-Scale Considerations for Shale Gas in Place Calculations." In </w:t>
      </w:r>
      <w:r w:rsidRPr="009544FB">
        <w:rPr>
          <w:rFonts w:ascii="Times New Roman" w:hAnsi="Times New Roman" w:cs="Times New Roman"/>
          <w:i/>
          <w:sz w:val="24"/>
          <w:szCs w:val="24"/>
        </w:rPr>
        <w:t>SPE Unconventional Gas Conference</w:t>
      </w:r>
      <w:r w:rsidRPr="009544FB">
        <w:rPr>
          <w:rFonts w:ascii="Times New Roman" w:hAnsi="Times New Roman" w:cs="Times New Roman"/>
          <w:sz w:val="24"/>
          <w:szCs w:val="24"/>
        </w:rPr>
        <w:t>, 17. Pittsburgh, Pennsylvania, USA: Society of Petroleum Engineers, 2010.</w:t>
      </w:r>
    </w:p>
    <w:p w14:paraId="08BBD018" w14:textId="77777777" w:rsidR="009544FB" w:rsidRPr="009544FB" w:rsidRDefault="009544FB" w:rsidP="009544FB">
      <w:pPr>
        <w:pStyle w:val="EndNoteBibliography"/>
        <w:spacing w:after="0"/>
        <w:rPr>
          <w:rFonts w:ascii="Times New Roman" w:hAnsi="Times New Roman" w:cs="Times New Roman"/>
          <w:sz w:val="24"/>
          <w:szCs w:val="24"/>
        </w:rPr>
      </w:pPr>
    </w:p>
    <w:p w14:paraId="282AD00F"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B. Curtis, John. </w:t>
      </w:r>
      <w:r w:rsidRPr="009544FB">
        <w:rPr>
          <w:rFonts w:ascii="Times New Roman" w:hAnsi="Times New Roman" w:cs="Times New Roman"/>
          <w:i/>
          <w:sz w:val="24"/>
          <w:szCs w:val="24"/>
        </w:rPr>
        <w:t>Fractured Shale-Gas Systems</w:t>
      </w:r>
      <w:r w:rsidRPr="009544FB">
        <w:rPr>
          <w:rFonts w:ascii="Times New Roman" w:hAnsi="Times New Roman" w:cs="Times New Roman"/>
          <w:sz w:val="24"/>
          <w:szCs w:val="24"/>
        </w:rPr>
        <w:t>.  Vol. 86,2002. doi:10.1306/61EEDDBE-173E-11D7-8645000102C1865D.</w:t>
      </w:r>
    </w:p>
    <w:p w14:paraId="0D7C90CA" w14:textId="77777777" w:rsidR="009544FB" w:rsidRPr="009544FB" w:rsidRDefault="009544FB" w:rsidP="009544FB">
      <w:pPr>
        <w:pStyle w:val="EndNoteBibliography"/>
        <w:spacing w:after="0"/>
        <w:rPr>
          <w:rFonts w:ascii="Times New Roman" w:hAnsi="Times New Roman" w:cs="Times New Roman"/>
          <w:sz w:val="24"/>
          <w:szCs w:val="24"/>
        </w:rPr>
      </w:pPr>
    </w:p>
    <w:p w14:paraId="7ECB57D7"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Basan, Paul B., Ben D. Lowden, Peter R. Whattler, and John J. Attard. "Pore-Size Data in Petrophysics: A Perspective on the Measurement of Pore Geometry." </w:t>
      </w:r>
      <w:r w:rsidRPr="009544FB">
        <w:rPr>
          <w:rFonts w:ascii="Times New Roman" w:hAnsi="Times New Roman" w:cs="Times New Roman"/>
          <w:i/>
          <w:sz w:val="24"/>
          <w:szCs w:val="24"/>
        </w:rPr>
        <w:t xml:space="preserve">Geological Society, London, Special Publications </w:t>
      </w:r>
      <w:r w:rsidRPr="009544FB">
        <w:rPr>
          <w:rFonts w:ascii="Times New Roman" w:hAnsi="Times New Roman" w:cs="Times New Roman"/>
          <w:sz w:val="24"/>
          <w:szCs w:val="24"/>
        </w:rPr>
        <w:t>122, no. 1 (1997): 47.</w:t>
      </w:r>
    </w:p>
    <w:p w14:paraId="59F5D7BA" w14:textId="77777777" w:rsidR="009544FB" w:rsidRPr="009544FB" w:rsidRDefault="009544FB" w:rsidP="009544FB">
      <w:pPr>
        <w:pStyle w:val="EndNoteBibliography"/>
        <w:spacing w:after="0"/>
        <w:rPr>
          <w:rFonts w:ascii="Times New Roman" w:hAnsi="Times New Roman" w:cs="Times New Roman"/>
          <w:sz w:val="24"/>
          <w:szCs w:val="24"/>
        </w:rPr>
      </w:pPr>
    </w:p>
    <w:p w14:paraId="4761E7E4"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Brunauer, Stephen, P. H. Emmett, and Edward Teller. "Adsorption of Gases in Multimolecular Layers." </w:t>
      </w:r>
      <w:r w:rsidRPr="009544FB">
        <w:rPr>
          <w:rFonts w:ascii="Times New Roman" w:hAnsi="Times New Roman" w:cs="Times New Roman"/>
          <w:i/>
          <w:sz w:val="24"/>
          <w:szCs w:val="24"/>
        </w:rPr>
        <w:t xml:space="preserve">Journal of the American Chemical Society </w:t>
      </w:r>
      <w:r w:rsidRPr="009544FB">
        <w:rPr>
          <w:rFonts w:ascii="Times New Roman" w:hAnsi="Times New Roman" w:cs="Times New Roman"/>
          <w:sz w:val="24"/>
          <w:szCs w:val="24"/>
        </w:rPr>
        <w:t>60, no. 2 (1938/02/01 1938): 309-19.</w:t>
      </w:r>
    </w:p>
    <w:p w14:paraId="1209F032" w14:textId="77777777" w:rsidR="009544FB" w:rsidRPr="009544FB" w:rsidRDefault="009544FB" w:rsidP="009544FB">
      <w:pPr>
        <w:pStyle w:val="EndNoteBibliography"/>
        <w:spacing w:after="0"/>
        <w:rPr>
          <w:rFonts w:ascii="Times New Roman" w:hAnsi="Times New Roman" w:cs="Times New Roman"/>
          <w:sz w:val="24"/>
          <w:szCs w:val="24"/>
        </w:rPr>
      </w:pPr>
    </w:p>
    <w:p w14:paraId="225063E4"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Bullin, K. A., and Peter E. Krouskop. </w:t>
      </w:r>
      <w:r w:rsidRPr="009544FB">
        <w:rPr>
          <w:rFonts w:ascii="Times New Roman" w:hAnsi="Times New Roman" w:cs="Times New Roman"/>
          <w:i/>
          <w:sz w:val="24"/>
          <w:szCs w:val="24"/>
        </w:rPr>
        <w:t>Compositional Variety Complicates Processing Plans for Us Shale Gas</w:t>
      </w:r>
      <w:r w:rsidRPr="009544FB">
        <w:rPr>
          <w:rFonts w:ascii="Times New Roman" w:hAnsi="Times New Roman" w:cs="Times New Roman"/>
          <w:sz w:val="24"/>
          <w:szCs w:val="24"/>
        </w:rPr>
        <w:t>.  Vol. 107,2009.</w:t>
      </w:r>
    </w:p>
    <w:p w14:paraId="0114DE60" w14:textId="77777777" w:rsidR="009544FB" w:rsidRPr="009544FB" w:rsidRDefault="009544FB" w:rsidP="009544FB">
      <w:pPr>
        <w:pStyle w:val="EndNoteBibliography"/>
        <w:spacing w:after="0"/>
        <w:rPr>
          <w:rFonts w:ascii="Times New Roman" w:hAnsi="Times New Roman" w:cs="Times New Roman"/>
          <w:sz w:val="24"/>
          <w:szCs w:val="24"/>
        </w:rPr>
      </w:pPr>
    </w:p>
    <w:p w14:paraId="18A3B35D"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Chalmers, Gareth, R. Marc Bustin, and Ian Power. </w:t>
      </w:r>
      <w:r w:rsidRPr="009544FB">
        <w:rPr>
          <w:rFonts w:ascii="Times New Roman" w:hAnsi="Times New Roman" w:cs="Times New Roman"/>
          <w:i/>
          <w:sz w:val="24"/>
          <w:szCs w:val="24"/>
        </w:rPr>
        <w:t>Characterization of Gas Shale Pore Systems by Porosimetry, Pycnometry, Surface Area, and Field Emission Scanning Electron Microscopy/Transmission Electron Microscopy Image Analyses: Examples from the Barnett, Woodford, Haynesville, Marcellus, and Doig Units</w:t>
      </w:r>
      <w:r w:rsidRPr="009544FB">
        <w:rPr>
          <w:rFonts w:ascii="Times New Roman" w:hAnsi="Times New Roman" w:cs="Times New Roman"/>
          <w:sz w:val="24"/>
          <w:szCs w:val="24"/>
        </w:rPr>
        <w:t>.  Vol. 96,2012. doi:10.1306/10171111052.</w:t>
      </w:r>
    </w:p>
    <w:p w14:paraId="28964A29" w14:textId="77777777" w:rsidR="009544FB" w:rsidRPr="009544FB" w:rsidRDefault="009544FB" w:rsidP="009544FB">
      <w:pPr>
        <w:pStyle w:val="EndNoteBibliography"/>
        <w:spacing w:after="0"/>
        <w:rPr>
          <w:rFonts w:ascii="Times New Roman" w:hAnsi="Times New Roman" w:cs="Times New Roman"/>
          <w:sz w:val="24"/>
          <w:szCs w:val="24"/>
        </w:rPr>
      </w:pPr>
    </w:p>
    <w:p w14:paraId="28A7DD37"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Charoensuppanimit, Pongtorn, Sayeed A. Mohammad, and Khaled A. M. Gasem. "Measurements and Modeling of Gas Adsorption on Shales." </w:t>
      </w:r>
      <w:r w:rsidRPr="009544FB">
        <w:rPr>
          <w:rFonts w:ascii="Times New Roman" w:hAnsi="Times New Roman" w:cs="Times New Roman"/>
          <w:i/>
          <w:sz w:val="24"/>
          <w:szCs w:val="24"/>
        </w:rPr>
        <w:t xml:space="preserve">Energy &amp; Fuels </w:t>
      </w:r>
      <w:r w:rsidRPr="009544FB">
        <w:rPr>
          <w:rFonts w:ascii="Times New Roman" w:hAnsi="Times New Roman" w:cs="Times New Roman"/>
          <w:sz w:val="24"/>
          <w:szCs w:val="24"/>
        </w:rPr>
        <w:t>30, no. 3 (2016/03/17 2016): 2309-19.</w:t>
      </w:r>
    </w:p>
    <w:p w14:paraId="4ADE440C" w14:textId="77777777" w:rsidR="009544FB" w:rsidRPr="009544FB" w:rsidRDefault="009544FB" w:rsidP="009544FB">
      <w:pPr>
        <w:pStyle w:val="EndNoteBibliography"/>
        <w:spacing w:after="0"/>
        <w:ind w:left="720"/>
        <w:rPr>
          <w:rFonts w:ascii="Times New Roman" w:hAnsi="Times New Roman" w:cs="Times New Roman"/>
          <w:sz w:val="24"/>
          <w:szCs w:val="24"/>
        </w:rPr>
      </w:pPr>
    </w:p>
    <w:p w14:paraId="4BE55B9F"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lastRenderedPageBreak/>
        <w:t xml:space="preserve">Clarkson, C. R., N. Solano, R. M. Bustin, A. M. M. Bustin, G. R. L. Chalmers, L. He, Y. B. Melnichenko, A. P. Radliński, and T. P. Blach. "Pore Structure Characterization of North American Shale Gas Reservoirs Using Usans/Sans, Gas Adsorption, and Mercury Intrusion." </w:t>
      </w:r>
      <w:r w:rsidRPr="009544FB">
        <w:rPr>
          <w:rFonts w:ascii="Times New Roman" w:hAnsi="Times New Roman" w:cs="Times New Roman"/>
          <w:i/>
          <w:sz w:val="24"/>
          <w:szCs w:val="24"/>
        </w:rPr>
        <w:t xml:space="preserve">Fuel </w:t>
      </w:r>
      <w:r w:rsidRPr="009544FB">
        <w:rPr>
          <w:rFonts w:ascii="Times New Roman" w:hAnsi="Times New Roman" w:cs="Times New Roman"/>
          <w:sz w:val="24"/>
          <w:szCs w:val="24"/>
        </w:rPr>
        <w:t>103 (2013/01/01/ 2013): 606-16.</w:t>
      </w:r>
    </w:p>
    <w:p w14:paraId="38F8C5BE" w14:textId="77777777" w:rsidR="009544FB" w:rsidRPr="009544FB" w:rsidRDefault="009544FB" w:rsidP="009544FB">
      <w:pPr>
        <w:pStyle w:val="EndNoteBibliography"/>
        <w:spacing w:after="0"/>
        <w:rPr>
          <w:rFonts w:ascii="Times New Roman" w:hAnsi="Times New Roman" w:cs="Times New Roman"/>
          <w:sz w:val="24"/>
          <w:szCs w:val="24"/>
        </w:rPr>
      </w:pPr>
    </w:p>
    <w:p w14:paraId="3AC6E1D7"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Collell, Julien, Guillaume Galliero, Romain Vermorel, Philippe Ungerer, Marianna Yiannourakou, François Montel, and Magali Pujol. "Transport of Multicomponent Hydrocarbon Mixtures in Shale Organic Matter by Molecular Simulations." </w:t>
      </w:r>
      <w:r w:rsidRPr="009544FB">
        <w:rPr>
          <w:rFonts w:ascii="Times New Roman" w:hAnsi="Times New Roman" w:cs="Times New Roman"/>
          <w:i/>
          <w:sz w:val="24"/>
          <w:szCs w:val="24"/>
        </w:rPr>
        <w:t xml:space="preserve">The Journal of Physical Chemistry C </w:t>
      </w:r>
      <w:r w:rsidRPr="009544FB">
        <w:rPr>
          <w:rFonts w:ascii="Times New Roman" w:hAnsi="Times New Roman" w:cs="Times New Roman"/>
          <w:sz w:val="24"/>
          <w:szCs w:val="24"/>
        </w:rPr>
        <w:t>119, no. 39 (2015/10/01 2015): 22587-95.</w:t>
      </w:r>
    </w:p>
    <w:p w14:paraId="7AD2CA72" w14:textId="77777777" w:rsidR="009544FB" w:rsidRPr="009544FB" w:rsidRDefault="009544FB" w:rsidP="009544FB">
      <w:pPr>
        <w:pStyle w:val="EndNoteBibliography"/>
        <w:spacing w:after="0"/>
        <w:rPr>
          <w:rFonts w:ascii="Times New Roman" w:hAnsi="Times New Roman" w:cs="Times New Roman"/>
          <w:sz w:val="24"/>
          <w:szCs w:val="24"/>
        </w:rPr>
      </w:pPr>
    </w:p>
    <w:p w14:paraId="03AD7359"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Curtis, Mark Erman, Raymond Joseph Ambrose, and Carl H. Sondergeld. "Structural Characterization of Gas Shales on the Micro- and Nano-Scales." In </w:t>
      </w:r>
      <w:r w:rsidRPr="009544FB">
        <w:rPr>
          <w:rFonts w:ascii="Times New Roman" w:hAnsi="Times New Roman" w:cs="Times New Roman"/>
          <w:i/>
          <w:sz w:val="24"/>
          <w:szCs w:val="24"/>
        </w:rPr>
        <w:t>Canadian Unconventional Resources and International Petroleum Conference</w:t>
      </w:r>
      <w:r w:rsidRPr="009544FB">
        <w:rPr>
          <w:rFonts w:ascii="Times New Roman" w:hAnsi="Times New Roman" w:cs="Times New Roman"/>
          <w:sz w:val="24"/>
          <w:szCs w:val="24"/>
        </w:rPr>
        <w:t>, 15. Calgary, Alberta, Canada: Society of Petroleum Engineers, 2010.</w:t>
      </w:r>
    </w:p>
    <w:p w14:paraId="302EE198" w14:textId="77777777" w:rsidR="009544FB" w:rsidRPr="009544FB" w:rsidRDefault="009544FB" w:rsidP="009544FB">
      <w:pPr>
        <w:pStyle w:val="EndNoteBibliography"/>
        <w:spacing w:after="0"/>
        <w:rPr>
          <w:rFonts w:ascii="Times New Roman" w:hAnsi="Times New Roman" w:cs="Times New Roman"/>
          <w:sz w:val="24"/>
          <w:szCs w:val="24"/>
        </w:rPr>
      </w:pPr>
    </w:p>
    <w:p w14:paraId="119149E8"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Dhanapal, Kaverinathan, Deepak Devegowda, Yijia Zhang, Adriana C. Contreras-Nino, Faruk Civan, and Richard Sigal. "Phase Behavior and Storage in Organic Shale Nanopores: Modeling of Multicomponent Hydrocarbons in Connected Pore Systems and Implications for Fluids-in-Place Estimates in Shale Oil and Gas Reservoirs." In </w:t>
      </w:r>
      <w:r w:rsidRPr="009544FB">
        <w:rPr>
          <w:rFonts w:ascii="Times New Roman" w:hAnsi="Times New Roman" w:cs="Times New Roman"/>
          <w:i/>
          <w:sz w:val="24"/>
          <w:szCs w:val="24"/>
        </w:rPr>
        <w:t>SPE Unconventional Resources Conference</w:t>
      </w:r>
      <w:r w:rsidRPr="009544FB">
        <w:rPr>
          <w:rFonts w:ascii="Times New Roman" w:hAnsi="Times New Roman" w:cs="Times New Roman"/>
          <w:sz w:val="24"/>
          <w:szCs w:val="24"/>
        </w:rPr>
        <w:t>, 17. The Woodlands, Texas, USA: Society of Petroleum Engineers, 2014.</w:t>
      </w:r>
    </w:p>
    <w:p w14:paraId="0DCCF9EA" w14:textId="77777777" w:rsidR="009544FB" w:rsidRPr="009544FB" w:rsidRDefault="009544FB" w:rsidP="009544FB">
      <w:pPr>
        <w:pStyle w:val="EndNoteBibliography"/>
        <w:spacing w:after="0"/>
        <w:rPr>
          <w:rFonts w:ascii="Times New Roman" w:hAnsi="Times New Roman" w:cs="Times New Roman"/>
          <w:sz w:val="24"/>
          <w:szCs w:val="24"/>
        </w:rPr>
      </w:pPr>
    </w:p>
    <w:p w14:paraId="0B9C3511"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Frantz, Joseph H., Walter K. Sawyer, Ronald James MacDonald, Jeron Ray Williamson, David Johnston, and George Waters. "Evaluating Barnett Shale Production Performance-Using an Integrated Approach." In </w:t>
      </w:r>
      <w:r w:rsidRPr="009544FB">
        <w:rPr>
          <w:rFonts w:ascii="Times New Roman" w:hAnsi="Times New Roman" w:cs="Times New Roman"/>
          <w:i/>
          <w:sz w:val="24"/>
          <w:szCs w:val="24"/>
        </w:rPr>
        <w:t>SPE Annual Technical Conference and Exhibition</w:t>
      </w:r>
      <w:r w:rsidRPr="009544FB">
        <w:rPr>
          <w:rFonts w:ascii="Times New Roman" w:hAnsi="Times New Roman" w:cs="Times New Roman"/>
          <w:sz w:val="24"/>
          <w:szCs w:val="24"/>
        </w:rPr>
        <w:t>, 18. Dallas, Texas: Society of Petroleum Engineers, 2005.</w:t>
      </w:r>
    </w:p>
    <w:p w14:paraId="02AC835A" w14:textId="77777777" w:rsidR="009544FB" w:rsidRPr="009544FB" w:rsidRDefault="009544FB" w:rsidP="009544FB">
      <w:pPr>
        <w:pStyle w:val="EndNoteBibliography"/>
        <w:spacing w:after="0"/>
        <w:rPr>
          <w:rFonts w:ascii="Times New Roman" w:hAnsi="Times New Roman" w:cs="Times New Roman"/>
          <w:sz w:val="24"/>
          <w:szCs w:val="24"/>
        </w:rPr>
      </w:pPr>
    </w:p>
    <w:p w14:paraId="2F37D3AF"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Freeman, Craig, George J. Moridis, Gerard Eric Michael, and Thomas Alwin Blasingame. "Measurement, Modeling, and Diagnostics of Flowing Gas Composition Changes in Shale Gas Wells." In </w:t>
      </w:r>
      <w:r w:rsidRPr="009544FB">
        <w:rPr>
          <w:rFonts w:ascii="Times New Roman" w:hAnsi="Times New Roman" w:cs="Times New Roman"/>
          <w:i/>
          <w:sz w:val="24"/>
          <w:szCs w:val="24"/>
        </w:rPr>
        <w:t>SPE Latin America and Caribbean Petroleum Engineering Conference</w:t>
      </w:r>
      <w:r w:rsidRPr="009544FB">
        <w:rPr>
          <w:rFonts w:ascii="Times New Roman" w:hAnsi="Times New Roman" w:cs="Times New Roman"/>
          <w:sz w:val="24"/>
          <w:szCs w:val="24"/>
        </w:rPr>
        <w:t>, 25. Mexico City, Mexico: Society of Petroleum Engineers, 2012.</w:t>
      </w:r>
    </w:p>
    <w:p w14:paraId="0BC0BF11" w14:textId="77777777" w:rsidR="009544FB" w:rsidRPr="009544FB" w:rsidRDefault="009544FB" w:rsidP="009544FB">
      <w:pPr>
        <w:pStyle w:val="EndNoteBibliography"/>
        <w:spacing w:after="0"/>
        <w:rPr>
          <w:rFonts w:ascii="Times New Roman" w:hAnsi="Times New Roman" w:cs="Times New Roman"/>
          <w:sz w:val="24"/>
          <w:szCs w:val="24"/>
        </w:rPr>
      </w:pPr>
    </w:p>
    <w:p w14:paraId="7C6E9529"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Ghanbarian, Behzad. "Estimating Gas Relative Permeability of Shales from Pore Size Distribution." In </w:t>
      </w:r>
      <w:r w:rsidRPr="009544FB">
        <w:rPr>
          <w:rFonts w:ascii="Times New Roman" w:hAnsi="Times New Roman" w:cs="Times New Roman"/>
          <w:i/>
          <w:sz w:val="24"/>
          <w:szCs w:val="24"/>
        </w:rPr>
        <w:t>SPE Annual Technical Conference and Exhibition</w:t>
      </w:r>
      <w:r w:rsidRPr="009544FB">
        <w:rPr>
          <w:rFonts w:ascii="Times New Roman" w:hAnsi="Times New Roman" w:cs="Times New Roman"/>
          <w:sz w:val="24"/>
          <w:szCs w:val="24"/>
        </w:rPr>
        <w:t>, 13. Dallas, Texas, USA: Society of Petroleum Engineers, 2018.</w:t>
      </w:r>
    </w:p>
    <w:p w14:paraId="395D499F" w14:textId="77777777" w:rsidR="009544FB" w:rsidRPr="009544FB" w:rsidRDefault="009544FB" w:rsidP="009544FB">
      <w:pPr>
        <w:pStyle w:val="EndNoteBibliography"/>
        <w:spacing w:after="0"/>
        <w:rPr>
          <w:rFonts w:ascii="Times New Roman" w:hAnsi="Times New Roman" w:cs="Times New Roman"/>
          <w:sz w:val="24"/>
          <w:szCs w:val="24"/>
        </w:rPr>
      </w:pPr>
    </w:p>
    <w:p w14:paraId="4ADE18D3"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Hinai, Adnan Al, Reza Rezaee, Lionel Esteban, and Mehdi Labani. "Comparisons of Pore Size Distribution: A Case from the Western Australian </w:t>
      </w:r>
      <w:r w:rsidRPr="009544FB">
        <w:rPr>
          <w:rFonts w:ascii="Times New Roman" w:hAnsi="Times New Roman" w:cs="Times New Roman"/>
          <w:sz w:val="24"/>
          <w:szCs w:val="24"/>
        </w:rPr>
        <w:lastRenderedPageBreak/>
        <w:t xml:space="preserve">Gas Shale Formations." </w:t>
      </w:r>
      <w:r w:rsidRPr="009544FB">
        <w:rPr>
          <w:rFonts w:ascii="Times New Roman" w:hAnsi="Times New Roman" w:cs="Times New Roman"/>
          <w:i/>
          <w:sz w:val="24"/>
          <w:szCs w:val="24"/>
        </w:rPr>
        <w:t xml:space="preserve">Journal of Unconventional Oil and Gas Resources </w:t>
      </w:r>
      <w:r w:rsidRPr="009544FB">
        <w:rPr>
          <w:rFonts w:ascii="Times New Roman" w:hAnsi="Times New Roman" w:cs="Times New Roman"/>
          <w:sz w:val="24"/>
          <w:szCs w:val="24"/>
        </w:rPr>
        <w:t>8 (2014/12/01/ 2014): 1-13.</w:t>
      </w:r>
    </w:p>
    <w:p w14:paraId="456B3C1B" w14:textId="77777777" w:rsidR="009544FB" w:rsidRPr="009544FB" w:rsidRDefault="009544FB" w:rsidP="009544FB">
      <w:pPr>
        <w:pStyle w:val="EndNoteBibliography"/>
        <w:spacing w:after="0"/>
        <w:rPr>
          <w:rFonts w:ascii="Times New Roman" w:hAnsi="Times New Roman" w:cs="Times New Roman"/>
          <w:sz w:val="24"/>
          <w:szCs w:val="24"/>
        </w:rPr>
      </w:pPr>
    </w:p>
    <w:p w14:paraId="3DEDAF66"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Jenkins, Creties D., and Charles M. Boyer, II. "Coalbed- and Shale-Gas Reservoirs." </w:t>
      </w:r>
      <w:r w:rsidRPr="009544FB">
        <w:rPr>
          <w:rFonts w:ascii="Times New Roman" w:hAnsi="Times New Roman" w:cs="Times New Roman"/>
          <w:i/>
          <w:sz w:val="24"/>
          <w:szCs w:val="24"/>
        </w:rPr>
        <w:t xml:space="preserve">Journal of Petroleum Technology </w:t>
      </w:r>
      <w:r w:rsidRPr="009544FB">
        <w:rPr>
          <w:rFonts w:ascii="Times New Roman" w:hAnsi="Times New Roman" w:cs="Times New Roman"/>
          <w:sz w:val="24"/>
          <w:szCs w:val="24"/>
        </w:rPr>
        <w:t>60, no. 02 (2008/2/1/ 2008): 92-99.</w:t>
      </w:r>
    </w:p>
    <w:p w14:paraId="626EC2DB" w14:textId="77777777" w:rsidR="009544FB" w:rsidRPr="009544FB" w:rsidRDefault="009544FB" w:rsidP="009544FB">
      <w:pPr>
        <w:pStyle w:val="EndNoteBibliography"/>
        <w:spacing w:after="0"/>
        <w:rPr>
          <w:rFonts w:ascii="Times New Roman" w:hAnsi="Times New Roman" w:cs="Times New Roman"/>
          <w:sz w:val="24"/>
          <w:szCs w:val="24"/>
        </w:rPr>
      </w:pPr>
    </w:p>
    <w:p w14:paraId="4E362D7D"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Jin, Bikai, and Hadi Nasrabadi. "Phase Behavior in Shale Organic/Inorganic Nanopores from Molecular Simulation." </w:t>
      </w:r>
      <w:r w:rsidRPr="009544FB">
        <w:rPr>
          <w:rFonts w:ascii="Times New Roman" w:hAnsi="Times New Roman" w:cs="Times New Roman"/>
          <w:i/>
          <w:sz w:val="24"/>
          <w:szCs w:val="24"/>
        </w:rPr>
        <w:t xml:space="preserve">SPE Reservoir Evaluation &amp; Engineering </w:t>
      </w:r>
      <w:r w:rsidRPr="009544FB">
        <w:rPr>
          <w:rFonts w:ascii="Times New Roman" w:hAnsi="Times New Roman" w:cs="Times New Roman"/>
          <w:sz w:val="24"/>
          <w:szCs w:val="24"/>
        </w:rPr>
        <w:t>21, no. 03 (2018/8/1/ 2018): 626-37.</w:t>
      </w:r>
    </w:p>
    <w:p w14:paraId="0F7BFDC3" w14:textId="77777777" w:rsidR="009544FB" w:rsidRPr="009544FB" w:rsidRDefault="009544FB" w:rsidP="009544FB">
      <w:pPr>
        <w:pStyle w:val="EndNoteBibliography"/>
        <w:spacing w:after="0"/>
        <w:rPr>
          <w:rFonts w:ascii="Times New Roman" w:hAnsi="Times New Roman" w:cs="Times New Roman"/>
          <w:sz w:val="24"/>
          <w:szCs w:val="24"/>
        </w:rPr>
      </w:pPr>
    </w:p>
    <w:p w14:paraId="22C2E427"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Jin, Zhehui, and Abbas Firoozabadi. "Phase Behavior and Flow in Shale Nanopores from Molecular Simulations." In </w:t>
      </w:r>
      <w:r w:rsidRPr="009544FB">
        <w:rPr>
          <w:rFonts w:ascii="Times New Roman" w:hAnsi="Times New Roman" w:cs="Times New Roman"/>
          <w:i/>
          <w:sz w:val="24"/>
          <w:szCs w:val="24"/>
        </w:rPr>
        <w:t>SPE Annual Technical Conference and Exhibition</w:t>
      </w:r>
      <w:r w:rsidRPr="009544FB">
        <w:rPr>
          <w:rFonts w:ascii="Times New Roman" w:hAnsi="Times New Roman" w:cs="Times New Roman"/>
          <w:sz w:val="24"/>
          <w:szCs w:val="24"/>
        </w:rPr>
        <w:t>, 35. Houston, Texas, USA: Society of Petroleum Engineers, 2015.</w:t>
      </w:r>
    </w:p>
    <w:p w14:paraId="29B77C7E" w14:textId="77777777" w:rsidR="009544FB" w:rsidRPr="009544FB" w:rsidRDefault="009544FB" w:rsidP="009544FB">
      <w:pPr>
        <w:pStyle w:val="EndNoteBibliography"/>
        <w:spacing w:after="0"/>
        <w:rPr>
          <w:rFonts w:ascii="Times New Roman" w:hAnsi="Times New Roman" w:cs="Times New Roman"/>
          <w:sz w:val="24"/>
          <w:szCs w:val="24"/>
        </w:rPr>
      </w:pPr>
    </w:p>
    <w:p w14:paraId="7F2FBCD2"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Joshi, Ameet V. "Statistical Analysis of in-Line Inspection Performance with Gamma Distribution." In </w:t>
      </w:r>
      <w:r w:rsidRPr="009544FB">
        <w:rPr>
          <w:rFonts w:ascii="Times New Roman" w:hAnsi="Times New Roman" w:cs="Times New Roman"/>
          <w:i/>
          <w:sz w:val="24"/>
          <w:szCs w:val="24"/>
        </w:rPr>
        <w:t>CORROSION 2011</w:t>
      </w:r>
      <w:r w:rsidRPr="009544FB">
        <w:rPr>
          <w:rFonts w:ascii="Times New Roman" w:hAnsi="Times New Roman" w:cs="Times New Roman"/>
          <w:sz w:val="24"/>
          <w:szCs w:val="24"/>
        </w:rPr>
        <w:t>, 10. Houston, Texas: NACE International, 2011.</w:t>
      </w:r>
    </w:p>
    <w:p w14:paraId="656BB654" w14:textId="77777777" w:rsidR="009544FB" w:rsidRPr="009544FB" w:rsidRDefault="009544FB" w:rsidP="009544FB">
      <w:pPr>
        <w:pStyle w:val="EndNoteBibliography"/>
        <w:spacing w:after="0"/>
        <w:rPr>
          <w:rFonts w:ascii="Times New Roman" w:hAnsi="Times New Roman" w:cs="Times New Roman"/>
          <w:sz w:val="24"/>
          <w:szCs w:val="24"/>
        </w:rPr>
      </w:pPr>
    </w:p>
    <w:p w14:paraId="703EA009"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Kale, Sagar Vivek, Chandra Shekhar Rai, and Carl H. Sondergeld. "Petrophysical Characterization of Barnett Shale." In </w:t>
      </w:r>
      <w:r w:rsidRPr="009544FB">
        <w:rPr>
          <w:rFonts w:ascii="Times New Roman" w:hAnsi="Times New Roman" w:cs="Times New Roman"/>
          <w:i/>
          <w:sz w:val="24"/>
          <w:szCs w:val="24"/>
        </w:rPr>
        <w:t>SPE Unconventional Gas Conference</w:t>
      </w:r>
      <w:r w:rsidRPr="009544FB">
        <w:rPr>
          <w:rFonts w:ascii="Times New Roman" w:hAnsi="Times New Roman" w:cs="Times New Roman"/>
          <w:sz w:val="24"/>
          <w:szCs w:val="24"/>
        </w:rPr>
        <w:t>, 17. Pittsburgh, Pennsylvania, USA: Society of Petroleum Engineers, 2010.</w:t>
      </w:r>
    </w:p>
    <w:p w14:paraId="2D8E6C36" w14:textId="77777777" w:rsidR="009544FB" w:rsidRPr="009544FB" w:rsidRDefault="009544FB" w:rsidP="009544FB">
      <w:pPr>
        <w:pStyle w:val="EndNoteBibliography"/>
        <w:spacing w:after="0"/>
        <w:rPr>
          <w:rFonts w:ascii="Times New Roman" w:hAnsi="Times New Roman" w:cs="Times New Roman"/>
          <w:sz w:val="24"/>
          <w:szCs w:val="24"/>
        </w:rPr>
      </w:pPr>
    </w:p>
    <w:p w14:paraId="4BDA1FAB"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Ko, Lucy T., Robert G. Loucks, Stephen C. Ruppel, Tongwei Zhang, and Sheng Peng. "Origin and Characterization of Eagle Ford Pore Networks in the South Texas Upper Cretaceous Shelf." </w:t>
      </w:r>
      <w:r w:rsidRPr="009544FB">
        <w:rPr>
          <w:rFonts w:ascii="Times New Roman" w:hAnsi="Times New Roman" w:cs="Times New Roman"/>
          <w:i/>
          <w:sz w:val="24"/>
          <w:szCs w:val="24"/>
        </w:rPr>
        <w:t xml:space="preserve">AAPG Bulletin </w:t>
      </w:r>
      <w:r w:rsidRPr="009544FB">
        <w:rPr>
          <w:rFonts w:ascii="Times New Roman" w:hAnsi="Times New Roman" w:cs="Times New Roman"/>
          <w:sz w:val="24"/>
          <w:szCs w:val="24"/>
        </w:rPr>
        <w:t>101, no. 3 (2017): 387-418.</w:t>
      </w:r>
    </w:p>
    <w:p w14:paraId="09FDCAFA" w14:textId="77777777" w:rsidR="009544FB" w:rsidRPr="009544FB" w:rsidRDefault="009544FB" w:rsidP="009544FB">
      <w:pPr>
        <w:pStyle w:val="EndNoteBibliography"/>
        <w:spacing w:after="0"/>
        <w:rPr>
          <w:rFonts w:ascii="Times New Roman" w:hAnsi="Times New Roman" w:cs="Times New Roman"/>
          <w:sz w:val="24"/>
          <w:szCs w:val="24"/>
        </w:rPr>
      </w:pPr>
    </w:p>
    <w:p w14:paraId="686082DA"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Labani, Mohammad Mahdi, Reza Rezaee, Ali Saeedi, and Adnan Al Hinai. "Evaluation of Pore Size Spectrum of Gas Shale Reservoirs Using Low Pressure Nitrogen Adsorption, Gas Expansion and Mercury Porosimetry: A Case Study from the Perth and Canning Basins, Western Australia." </w:t>
      </w:r>
      <w:r w:rsidRPr="009544FB">
        <w:rPr>
          <w:rFonts w:ascii="Times New Roman" w:hAnsi="Times New Roman" w:cs="Times New Roman"/>
          <w:i/>
          <w:sz w:val="24"/>
          <w:szCs w:val="24"/>
        </w:rPr>
        <w:t xml:space="preserve">Journal of Petroleum Science and Engineering </w:t>
      </w:r>
      <w:r w:rsidRPr="009544FB">
        <w:rPr>
          <w:rFonts w:ascii="Times New Roman" w:hAnsi="Times New Roman" w:cs="Times New Roman"/>
          <w:sz w:val="24"/>
          <w:szCs w:val="24"/>
        </w:rPr>
        <w:t>112 (2013/12/01/ 2013): 7-16.</w:t>
      </w:r>
    </w:p>
    <w:p w14:paraId="5988E193" w14:textId="77777777" w:rsidR="009544FB" w:rsidRPr="009544FB" w:rsidRDefault="009544FB" w:rsidP="009544FB">
      <w:pPr>
        <w:pStyle w:val="EndNoteBibliography"/>
        <w:spacing w:after="0"/>
        <w:rPr>
          <w:rFonts w:ascii="Times New Roman" w:hAnsi="Times New Roman" w:cs="Times New Roman"/>
          <w:sz w:val="24"/>
          <w:szCs w:val="24"/>
        </w:rPr>
      </w:pPr>
    </w:p>
    <w:p w14:paraId="7342B252"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Langmuir, Irving. "The Adsorption of Gases on Plane Surfaces of Glass, Mica and Platinum." </w:t>
      </w:r>
      <w:r w:rsidRPr="009544FB">
        <w:rPr>
          <w:rFonts w:ascii="Times New Roman" w:hAnsi="Times New Roman" w:cs="Times New Roman"/>
          <w:i/>
          <w:sz w:val="24"/>
          <w:szCs w:val="24"/>
        </w:rPr>
        <w:t xml:space="preserve">Journal of the American Chemical Society </w:t>
      </w:r>
      <w:r w:rsidRPr="009544FB">
        <w:rPr>
          <w:rFonts w:ascii="Times New Roman" w:hAnsi="Times New Roman" w:cs="Times New Roman"/>
          <w:sz w:val="24"/>
          <w:szCs w:val="24"/>
        </w:rPr>
        <w:t>40, no. 9 (1918/09/01 1918): 1361-403.</w:t>
      </w:r>
    </w:p>
    <w:p w14:paraId="60BFDF89" w14:textId="77777777" w:rsidR="009544FB" w:rsidRPr="009544FB" w:rsidRDefault="009544FB" w:rsidP="009544FB">
      <w:pPr>
        <w:pStyle w:val="EndNoteBibliography"/>
        <w:spacing w:after="0"/>
        <w:rPr>
          <w:rFonts w:ascii="Times New Roman" w:hAnsi="Times New Roman" w:cs="Times New Roman"/>
          <w:sz w:val="24"/>
          <w:szCs w:val="24"/>
        </w:rPr>
      </w:pPr>
    </w:p>
    <w:p w14:paraId="3BEF6C67"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Li, Wenjie, Changcheng Wang, Zejin Shi, Yi Wei, Huailai Zhou, and Kun Deng. "The Description of Shale Reservoir Pore Structure Based on Method of Moments Estimation." </w:t>
      </w:r>
      <w:r w:rsidRPr="009544FB">
        <w:rPr>
          <w:rFonts w:ascii="Times New Roman" w:hAnsi="Times New Roman" w:cs="Times New Roman"/>
          <w:i/>
          <w:sz w:val="24"/>
          <w:szCs w:val="24"/>
        </w:rPr>
        <w:t xml:space="preserve">PLOS ONE </w:t>
      </w:r>
      <w:r w:rsidRPr="009544FB">
        <w:rPr>
          <w:rFonts w:ascii="Times New Roman" w:hAnsi="Times New Roman" w:cs="Times New Roman"/>
          <w:sz w:val="24"/>
          <w:szCs w:val="24"/>
        </w:rPr>
        <w:t>11, no. 3 (2016): e0151631.</w:t>
      </w:r>
    </w:p>
    <w:p w14:paraId="6B1E78E4" w14:textId="77777777" w:rsidR="009544FB" w:rsidRPr="009544FB" w:rsidRDefault="009544FB" w:rsidP="009544FB">
      <w:pPr>
        <w:pStyle w:val="EndNoteBibliography"/>
        <w:spacing w:after="0"/>
        <w:rPr>
          <w:rFonts w:ascii="Times New Roman" w:hAnsi="Times New Roman" w:cs="Times New Roman"/>
          <w:sz w:val="24"/>
          <w:szCs w:val="24"/>
        </w:rPr>
      </w:pPr>
    </w:p>
    <w:p w14:paraId="0B10BBFE"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Li, Zhidong, Zhehui Jin, and Abbas Firoozabadi. "Phase Behavior and Adsorption of Pure Substances and Mixtures and Characterization in Nanopore Structures by Density Functional Theory." </w:t>
      </w:r>
      <w:r w:rsidRPr="009544FB">
        <w:rPr>
          <w:rFonts w:ascii="Times New Roman" w:hAnsi="Times New Roman" w:cs="Times New Roman"/>
          <w:i/>
          <w:sz w:val="24"/>
          <w:szCs w:val="24"/>
        </w:rPr>
        <w:t xml:space="preserve">SPE Journal </w:t>
      </w:r>
      <w:r w:rsidRPr="009544FB">
        <w:rPr>
          <w:rFonts w:ascii="Times New Roman" w:hAnsi="Times New Roman" w:cs="Times New Roman"/>
          <w:sz w:val="24"/>
          <w:szCs w:val="24"/>
        </w:rPr>
        <w:t>19, no. 06 (2014/12/1/ 2014): 1096-109.</w:t>
      </w:r>
    </w:p>
    <w:p w14:paraId="1C08A7D0" w14:textId="77777777" w:rsidR="009544FB" w:rsidRPr="009544FB" w:rsidRDefault="009544FB" w:rsidP="009544FB">
      <w:pPr>
        <w:pStyle w:val="EndNoteBibliography"/>
        <w:spacing w:after="0"/>
        <w:rPr>
          <w:rFonts w:ascii="Times New Roman" w:hAnsi="Times New Roman" w:cs="Times New Roman"/>
          <w:sz w:val="24"/>
          <w:szCs w:val="24"/>
        </w:rPr>
      </w:pPr>
    </w:p>
    <w:p w14:paraId="131A944E"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Liu, Yu, Yanming Zhu, Wu Li, Jianhua Xiang, Yang Wang, Jiahong Li, and Fangui Zeng. "Molecular Simulation of Methane Adsorption in Shale Based on Grand Canonical Monte Carlo Method and Pore Size Distribution." </w:t>
      </w:r>
      <w:r w:rsidRPr="009544FB">
        <w:rPr>
          <w:rFonts w:ascii="Times New Roman" w:hAnsi="Times New Roman" w:cs="Times New Roman"/>
          <w:i/>
          <w:sz w:val="24"/>
          <w:szCs w:val="24"/>
        </w:rPr>
        <w:t xml:space="preserve">Journal of Natural Gas Science and Engineering </w:t>
      </w:r>
      <w:r w:rsidRPr="009544FB">
        <w:rPr>
          <w:rFonts w:ascii="Times New Roman" w:hAnsi="Times New Roman" w:cs="Times New Roman"/>
          <w:sz w:val="24"/>
          <w:szCs w:val="24"/>
        </w:rPr>
        <w:t>30 (2016/03/01/ 2016): 119-26.</w:t>
      </w:r>
    </w:p>
    <w:p w14:paraId="7DB84195" w14:textId="77777777" w:rsidR="009544FB" w:rsidRPr="009544FB" w:rsidRDefault="009544FB" w:rsidP="009544FB">
      <w:pPr>
        <w:pStyle w:val="EndNoteBibliography"/>
        <w:spacing w:after="0"/>
        <w:rPr>
          <w:rFonts w:ascii="Times New Roman" w:hAnsi="Times New Roman" w:cs="Times New Roman"/>
          <w:sz w:val="24"/>
          <w:szCs w:val="24"/>
        </w:rPr>
      </w:pPr>
    </w:p>
    <w:p w14:paraId="20B8FBC0"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Ma, Yixin, and Ahmad Jamili. "Using Simplified Local Density/ Peng-Robinson Equation of State to Study the Effects of Confinement in Shale Formations on Phase Behavior." In </w:t>
      </w:r>
      <w:r w:rsidRPr="009544FB">
        <w:rPr>
          <w:rFonts w:ascii="Times New Roman" w:hAnsi="Times New Roman" w:cs="Times New Roman"/>
          <w:i/>
          <w:sz w:val="24"/>
          <w:szCs w:val="24"/>
        </w:rPr>
        <w:t>SPE Unconventional Resources Conference</w:t>
      </w:r>
      <w:r w:rsidRPr="009544FB">
        <w:rPr>
          <w:rFonts w:ascii="Times New Roman" w:hAnsi="Times New Roman" w:cs="Times New Roman"/>
          <w:sz w:val="24"/>
          <w:szCs w:val="24"/>
        </w:rPr>
        <w:t>, 14. The Woodlands, Texas, USA: Society of Petroleum Engineers, 2014.</w:t>
      </w:r>
    </w:p>
    <w:p w14:paraId="739EA9B9" w14:textId="77777777" w:rsidR="009544FB" w:rsidRPr="009544FB" w:rsidRDefault="009544FB" w:rsidP="009544FB">
      <w:pPr>
        <w:pStyle w:val="EndNoteBibliography"/>
        <w:spacing w:after="0"/>
        <w:rPr>
          <w:rFonts w:ascii="Times New Roman" w:hAnsi="Times New Roman" w:cs="Times New Roman"/>
          <w:sz w:val="24"/>
          <w:szCs w:val="24"/>
        </w:rPr>
      </w:pPr>
    </w:p>
    <w:p w14:paraId="28E20828"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Ma, Yixin, Baoyan Li, Alberto Mezzatesta, and Ahmad Jamili. "Simplified Local Density Theory for Modeling Adsorbed Gas and Estimation of Gas-in-Place of Unconventional Gas Condensate Reservoirs." In </w:t>
      </w:r>
      <w:r w:rsidRPr="009544FB">
        <w:rPr>
          <w:rFonts w:ascii="Times New Roman" w:hAnsi="Times New Roman" w:cs="Times New Roman"/>
          <w:i/>
          <w:sz w:val="24"/>
          <w:szCs w:val="24"/>
        </w:rPr>
        <w:t>International Petroleum Technology Conference</w:t>
      </w:r>
      <w:r w:rsidRPr="009544FB">
        <w:rPr>
          <w:rFonts w:ascii="Times New Roman" w:hAnsi="Times New Roman" w:cs="Times New Roman"/>
          <w:sz w:val="24"/>
          <w:szCs w:val="24"/>
        </w:rPr>
        <w:t>, 23. Bangkok, Thailand: International Petroleum Technology Conference, 2016.</w:t>
      </w:r>
    </w:p>
    <w:p w14:paraId="025FBA61" w14:textId="77777777" w:rsidR="009544FB" w:rsidRPr="009544FB" w:rsidRDefault="009544FB" w:rsidP="009544FB">
      <w:pPr>
        <w:pStyle w:val="EndNoteBibliography"/>
        <w:spacing w:after="0"/>
        <w:rPr>
          <w:rFonts w:ascii="Times New Roman" w:hAnsi="Times New Roman" w:cs="Times New Roman"/>
          <w:sz w:val="24"/>
          <w:szCs w:val="24"/>
        </w:rPr>
      </w:pPr>
    </w:p>
    <w:p w14:paraId="2D7DD888"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Martin, Marcus G., and J. Ilja Siepmann. "Novel Configurational-Bias Monte Carlo Method for Branched Molecules. Transferable Potentials for Phase Equilibria. 2. United-Atom Description of Branched Alkanes." </w:t>
      </w:r>
      <w:r w:rsidRPr="009544FB">
        <w:rPr>
          <w:rFonts w:ascii="Times New Roman" w:hAnsi="Times New Roman" w:cs="Times New Roman"/>
          <w:i/>
          <w:sz w:val="24"/>
          <w:szCs w:val="24"/>
        </w:rPr>
        <w:t xml:space="preserve">The Journal of Physical Chemistry B </w:t>
      </w:r>
      <w:r w:rsidRPr="009544FB">
        <w:rPr>
          <w:rFonts w:ascii="Times New Roman" w:hAnsi="Times New Roman" w:cs="Times New Roman"/>
          <w:sz w:val="24"/>
          <w:szCs w:val="24"/>
        </w:rPr>
        <w:t>103, no. 21 (1999/05/01 1999): 4508-17.</w:t>
      </w:r>
    </w:p>
    <w:p w14:paraId="4FE8A336" w14:textId="77777777" w:rsidR="009544FB" w:rsidRPr="009544FB" w:rsidRDefault="009544FB" w:rsidP="009544FB">
      <w:pPr>
        <w:pStyle w:val="EndNoteBibliography"/>
        <w:spacing w:after="0"/>
        <w:rPr>
          <w:rFonts w:ascii="Times New Roman" w:hAnsi="Times New Roman" w:cs="Times New Roman"/>
          <w:sz w:val="24"/>
          <w:szCs w:val="24"/>
        </w:rPr>
      </w:pPr>
    </w:p>
    <w:p w14:paraId="2ACA3C3D"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Martin, Marcus, and Ilja J Siepmann. </w:t>
      </w:r>
      <w:r w:rsidRPr="009544FB">
        <w:rPr>
          <w:rFonts w:ascii="Times New Roman" w:hAnsi="Times New Roman" w:cs="Times New Roman"/>
          <w:i/>
          <w:sz w:val="24"/>
          <w:szCs w:val="24"/>
        </w:rPr>
        <w:t>Transferable Potentials for Phase Equilibria. 1. United-Atom Description of N-Alkanes</w:t>
      </w:r>
      <w:r w:rsidRPr="009544FB">
        <w:rPr>
          <w:rFonts w:ascii="Times New Roman" w:hAnsi="Times New Roman" w:cs="Times New Roman"/>
          <w:sz w:val="24"/>
          <w:szCs w:val="24"/>
        </w:rPr>
        <w:t>.  Vol. 102,1998. doi:10.1021/jp972543+.</w:t>
      </w:r>
    </w:p>
    <w:p w14:paraId="2B75C009" w14:textId="77777777" w:rsidR="009544FB" w:rsidRPr="009544FB" w:rsidRDefault="009544FB" w:rsidP="009544FB">
      <w:pPr>
        <w:pStyle w:val="EndNoteBibliography"/>
        <w:spacing w:after="0"/>
        <w:rPr>
          <w:rFonts w:ascii="Times New Roman" w:hAnsi="Times New Roman" w:cs="Times New Roman"/>
          <w:sz w:val="24"/>
          <w:szCs w:val="24"/>
        </w:rPr>
      </w:pPr>
    </w:p>
    <w:p w14:paraId="5F54E4DF"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Mavor, Matt. "Barnett Shale Gas-in-Place Volume Including Sorbed and Free Gas Volume."  (2003).</w:t>
      </w:r>
    </w:p>
    <w:p w14:paraId="56DD236A" w14:textId="77777777" w:rsidR="009544FB" w:rsidRPr="009544FB" w:rsidRDefault="009544FB" w:rsidP="009544FB">
      <w:pPr>
        <w:pStyle w:val="EndNoteBibliography"/>
        <w:spacing w:after="0"/>
        <w:rPr>
          <w:rFonts w:ascii="Times New Roman" w:hAnsi="Times New Roman" w:cs="Times New Roman"/>
          <w:sz w:val="24"/>
          <w:szCs w:val="24"/>
        </w:rPr>
      </w:pPr>
    </w:p>
    <w:p w14:paraId="7CA482A1"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Nakagawa, Seiji, Timothy J. Kneafsey, Thomas M. Daley, Barry M. Freifeld, and Emily V. Rees. "Laboratory Seismic Monitoring of Supercritical Co2 Flooding in Sandstone Cores Using the Split Hopkinson Resonant Bar Technique with Concurrent X-Ray Computed Tomography Imaging." </w:t>
      </w:r>
      <w:r w:rsidRPr="009544FB">
        <w:rPr>
          <w:rFonts w:ascii="Times New Roman" w:hAnsi="Times New Roman" w:cs="Times New Roman"/>
          <w:i/>
          <w:sz w:val="24"/>
          <w:szCs w:val="24"/>
        </w:rPr>
        <w:t xml:space="preserve">Geophysical Prospecting </w:t>
      </w:r>
      <w:r w:rsidRPr="009544FB">
        <w:rPr>
          <w:rFonts w:ascii="Times New Roman" w:hAnsi="Times New Roman" w:cs="Times New Roman"/>
          <w:sz w:val="24"/>
          <w:szCs w:val="24"/>
        </w:rPr>
        <w:t>61, no. 2 (2013/03/01 2013): 254-69.</w:t>
      </w:r>
    </w:p>
    <w:p w14:paraId="4E34549F" w14:textId="77777777" w:rsidR="009544FB" w:rsidRPr="009544FB" w:rsidRDefault="009544FB" w:rsidP="009544FB">
      <w:pPr>
        <w:pStyle w:val="EndNoteBibliography"/>
        <w:spacing w:after="0"/>
        <w:rPr>
          <w:rFonts w:ascii="Times New Roman" w:hAnsi="Times New Roman" w:cs="Times New Roman"/>
          <w:sz w:val="24"/>
          <w:szCs w:val="24"/>
        </w:rPr>
      </w:pPr>
    </w:p>
    <w:p w14:paraId="489F3499"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lastRenderedPageBreak/>
        <w:t xml:space="preserve">Nelson, Philip H. "Pore-Throat Sizes in Sandstones, Tight Sandstones, and Shales." </w:t>
      </w:r>
      <w:r w:rsidRPr="009544FB">
        <w:rPr>
          <w:rFonts w:ascii="Times New Roman" w:hAnsi="Times New Roman" w:cs="Times New Roman"/>
          <w:i/>
          <w:sz w:val="24"/>
          <w:szCs w:val="24"/>
        </w:rPr>
        <w:t xml:space="preserve">American Association of Petroleum Geologists Bulletin </w:t>
      </w:r>
      <w:r w:rsidRPr="009544FB">
        <w:rPr>
          <w:rFonts w:ascii="Times New Roman" w:hAnsi="Times New Roman" w:cs="Times New Roman"/>
          <w:sz w:val="24"/>
          <w:szCs w:val="24"/>
        </w:rPr>
        <w:t>93, no. 3 (2009): 329-40.</w:t>
      </w:r>
    </w:p>
    <w:p w14:paraId="1EB1AD72" w14:textId="77777777" w:rsidR="009544FB" w:rsidRPr="009544FB" w:rsidRDefault="009544FB" w:rsidP="009544FB">
      <w:pPr>
        <w:pStyle w:val="EndNoteBibliography"/>
        <w:spacing w:after="0"/>
        <w:rPr>
          <w:rFonts w:ascii="Times New Roman" w:hAnsi="Times New Roman" w:cs="Times New Roman"/>
          <w:sz w:val="24"/>
          <w:szCs w:val="24"/>
        </w:rPr>
      </w:pPr>
    </w:p>
    <w:p w14:paraId="2157BC6B"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Oobatake, Motohisa, Soichi Hayashi, and Katsunosuke Machida. "Molecular Dynamics Simulation of Structure of Liquid Methane."  (1990).</w:t>
      </w:r>
    </w:p>
    <w:p w14:paraId="3DE40BB8" w14:textId="77777777" w:rsidR="009544FB" w:rsidRPr="009544FB" w:rsidRDefault="009544FB" w:rsidP="009544FB">
      <w:pPr>
        <w:pStyle w:val="EndNoteBibliography"/>
        <w:spacing w:after="0"/>
        <w:rPr>
          <w:rFonts w:ascii="Times New Roman" w:hAnsi="Times New Roman" w:cs="Times New Roman"/>
          <w:sz w:val="24"/>
          <w:szCs w:val="24"/>
        </w:rPr>
      </w:pPr>
    </w:p>
    <w:p w14:paraId="70A26A2E"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Pang, Yu, M. Y. Soliman, and Jie Sheng. "Investigation of Adsorption Effects on Nanopores in Shale Gas Reservoir by Simplified Local-Density Model." In </w:t>
      </w:r>
      <w:r w:rsidRPr="009544FB">
        <w:rPr>
          <w:rFonts w:ascii="Times New Roman" w:hAnsi="Times New Roman" w:cs="Times New Roman"/>
          <w:i/>
          <w:sz w:val="24"/>
          <w:szCs w:val="24"/>
        </w:rPr>
        <w:t>SPE/AAPG/SEG Unconventional Resources Technology Conference</w:t>
      </w:r>
      <w:r w:rsidRPr="009544FB">
        <w:rPr>
          <w:rFonts w:ascii="Times New Roman" w:hAnsi="Times New Roman" w:cs="Times New Roman"/>
          <w:sz w:val="24"/>
          <w:szCs w:val="24"/>
        </w:rPr>
        <w:t>, 20. San Antonio, Texas, USA: Unconventional Resources Technology Conference, 2016.</w:t>
      </w:r>
    </w:p>
    <w:p w14:paraId="21D06CD6" w14:textId="77777777" w:rsidR="009544FB" w:rsidRPr="009544FB" w:rsidRDefault="009544FB" w:rsidP="009544FB">
      <w:pPr>
        <w:pStyle w:val="EndNoteBibliography"/>
        <w:spacing w:after="0"/>
        <w:rPr>
          <w:rFonts w:ascii="Times New Roman" w:hAnsi="Times New Roman" w:cs="Times New Roman"/>
          <w:sz w:val="24"/>
          <w:szCs w:val="24"/>
        </w:rPr>
      </w:pPr>
    </w:p>
    <w:p w14:paraId="53EC069D"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Pitakbunkate, Termpan, Perla B. Balbuena, George J. Moridis, and Thomas A. Blasingame. "Effect of Confinement on Pressure/Volume/Temperature Properties of Hydrocarbons in Shale Reservoirs." </w:t>
      </w:r>
      <w:r w:rsidRPr="009544FB">
        <w:rPr>
          <w:rFonts w:ascii="Times New Roman" w:hAnsi="Times New Roman" w:cs="Times New Roman"/>
          <w:i/>
          <w:sz w:val="24"/>
          <w:szCs w:val="24"/>
        </w:rPr>
        <w:t xml:space="preserve">SPE Journal </w:t>
      </w:r>
      <w:r w:rsidRPr="009544FB">
        <w:rPr>
          <w:rFonts w:ascii="Times New Roman" w:hAnsi="Times New Roman" w:cs="Times New Roman"/>
          <w:sz w:val="24"/>
          <w:szCs w:val="24"/>
        </w:rPr>
        <w:t>21, no. 02 (2016/4/1/ 2016): 621-34.</w:t>
      </w:r>
    </w:p>
    <w:p w14:paraId="20C689B5" w14:textId="77777777" w:rsidR="009544FB" w:rsidRPr="009544FB" w:rsidRDefault="009544FB" w:rsidP="009544FB">
      <w:pPr>
        <w:pStyle w:val="EndNoteBibliography"/>
        <w:spacing w:after="0"/>
        <w:rPr>
          <w:rFonts w:ascii="Times New Roman" w:hAnsi="Times New Roman" w:cs="Times New Roman"/>
          <w:sz w:val="24"/>
          <w:szCs w:val="24"/>
        </w:rPr>
      </w:pPr>
    </w:p>
    <w:p w14:paraId="7B9DA1F8"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Prammer, M. G. "Nmr Pore Size Distributions and Permeability at the Well Site." In </w:t>
      </w:r>
      <w:r w:rsidRPr="009544FB">
        <w:rPr>
          <w:rFonts w:ascii="Times New Roman" w:hAnsi="Times New Roman" w:cs="Times New Roman"/>
          <w:i/>
          <w:sz w:val="24"/>
          <w:szCs w:val="24"/>
        </w:rPr>
        <w:t>SPE Annual Technical Conference and Exhibition</w:t>
      </w:r>
      <w:r w:rsidRPr="009544FB">
        <w:rPr>
          <w:rFonts w:ascii="Times New Roman" w:hAnsi="Times New Roman" w:cs="Times New Roman"/>
          <w:sz w:val="24"/>
          <w:szCs w:val="24"/>
        </w:rPr>
        <w:t>, 10. New Orleans, Louisiana: Society of Petroleum Engineers, 1994.</w:t>
      </w:r>
    </w:p>
    <w:p w14:paraId="695B904A" w14:textId="77777777" w:rsidR="009544FB" w:rsidRPr="009544FB" w:rsidRDefault="009544FB" w:rsidP="009544FB">
      <w:pPr>
        <w:pStyle w:val="EndNoteBibliography"/>
        <w:spacing w:after="0"/>
        <w:rPr>
          <w:rFonts w:ascii="Times New Roman" w:hAnsi="Times New Roman" w:cs="Times New Roman"/>
          <w:sz w:val="24"/>
          <w:szCs w:val="24"/>
        </w:rPr>
      </w:pPr>
    </w:p>
    <w:p w14:paraId="78BB67FB"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Rangarajan, Bharath, Carl T. Lira, and Ramkumar Subramanian. "Simplified Local Density Model for Adsorption over Large Pressure Ranges." </w:t>
      </w:r>
      <w:r w:rsidRPr="009544FB">
        <w:rPr>
          <w:rFonts w:ascii="Times New Roman" w:hAnsi="Times New Roman" w:cs="Times New Roman"/>
          <w:i/>
          <w:sz w:val="24"/>
          <w:szCs w:val="24"/>
        </w:rPr>
        <w:t xml:space="preserve">AIChE Journal </w:t>
      </w:r>
      <w:r w:rsidRPr="009544FB">
        <w:rPr>
          <w:rFonts w:ascii="Times New Roman" w:hAnsi="Times New Roman" w:cs="Times New Roman"/>
          <w:sz w:val="24"/>
          <w:szCs w:val="24"/>
        </w:rPr>
        <w:t>41, no. 4 (1995/04/01 1995): 838-45.</w:t>
      </w:r>
    </w:p>
    <w:p w14:paraId="4891071D" w14:textId="77777777" w:rsidR="009544FB" w:rsidRPr="009544FB" w:rsidRDefault="009544FB" w:rsidP="009544FB">
      <w:pPr>
        <w:pStyle w:val="EndNoteBibliography"/>
        <w:spacing w:after="0"/>
        <w:rPr>
          <w:rFonts w:ascii="Times New Roman" w:hAnsi="Times New Roman" w:cs="Times New Roman"/>
          <w:sz w:val="24"/>
          <w:szCs w:val="24"/>
        </w:rPr>
      </w:pPr>
    </w:p>
    <w:p w14:paraId="7ECAB1FB"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Ross, Daniel J. K., and R. Marc Bustin. "Shale Gas Potential of the Lower Jurassic Gordondale Member, Northeastern British Columbia, Canada." </w:t>
      </w:r>
      <w:r w:rsidRPr="009544FB">
        <w:rPr>
          <w:rFonts w:ascii="Times New Roman" w:hAnsi="Times New Roman" w:cs="Times New Roman"/>
          <w:i/>
          <w:sz w:val="24"/>
          <w:szCs w:val="24"/>
        </w:rPr>
        <w:t xml:space="preserve">Bulletin of Canadian Petroleum Geology </w:t>
      </w:r>
      <w:r w:rsidRPr="009544FB">
        <w:rPr>
          <w:rFonts w:ascii="Times New Roman" w:hAnsi="Times New Roman" w:cs="Times New Roman"/>
          <w:sz w:val="24"/>
          <w:szCs w:val="24"/>
        </w:rPr>
        <w:t>55, no. 1 (2007): 51-75.</w:t>
      </w:r>
    </w:p>
    <w:p w14:paraId="411AF134" w14:textId="77777777" w:rsidR="009544FB" w:rsidRPr="009544FB" w:rsidRDefault="009544FB" w:rsidP="009544FB">
      <w:pPr>
        <w:pStyle w:val="EndNoteBibliography"/>
        <w:spacing w:after="0"/>
        <w:rPr>
          <w:rFonts w:ascii="Times New Roman" w:hAnsi="Times New Roman" w:cs="Times New Roman"/>
          <w:sz w:val="24"/>
          <w:szCs w:val="24"/>
        </w:rPr>
      </w:pPr>
    </w:p>
    <w:p w14:paraId="41A43E05"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Sage, Bruce H., William N. Lacey, and Institute American Petroleum. </w:t>
      </w:r>
      <w:r w:rsidRPr="009544FB">
        <w:rPr>
          <w:rFonts w:ascii="Times New Roman" w:hAnsi="Times New Roman" w:cs="Times New Roman"/>
          <w:i/>
          <w:sz w:val="24"/>
          <w:szCs w:val="24"/>
        </w:rPr>
        <w:t>Thermodynamic Properties of the Lighter Paraffin Hydrocarbons and Nitrogen; Monograph on Api Research Project 37</w:t>
      </w:r>
      <w:r w:rsidRPr="009544FB">
        <w:rPr>
          <w:rFonts w:ascii="Times New Roman" w:hAnsi="Times New Roman" w:cs="Times New Roman"/>
          <w:sz w:val="24"/>
          <w:szCs w:val="24"/>
        </w:rPr>
        <w:t xml:space="preserve"> [in English].  New York: Americna Petroleum Institute, 1950.</w:t>
      </w:r>
    </w:p>
    <w:p w14:paraId="54EC0F65" w14:textId="77777777" w:rsidR="009544FB" w:rsidRPr="009544FB" w:rsidRDefault="009544FB" w:rsidP="009544FB">
      <w:pPr>
        <w:pStyle w:val="EndNoteBibliography"/>
        <w:spacing w:after="0"/>
        <w:rPr>
          <w:rFonts w:ascii="Times New Roman" w:hAnsi="Times New Roman" w:cs="Times New Roman"/>
          <w:sz w:val="24"/>
          <w:szCs w:val="24"/>
        </w:rPr>
      </w:pPr>
    </w:p>
    <w:p w14:paraId="7F177DC3"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Saito, A., and H. C. Foley. "Curvature and Parametric Sensitivity in Models for Adsorption in Micropores." </w:t>
      </w:r>
      <w:r w:rsidRPr="009544FB">
        <w:rPr>
          <w:rFonts w:ascii="Times New Roman" w:hAnsi="Times New Roman" w:cs="Times New Roman"/>
          <w:i/>
          <w:sz w:val="24"/>
          <w:szCs w:val="24"/>
        </w:rPr>
        <w:t xml:space="preserve">AIChE Journal </w:t>
      </w:r>
      <w:r w:rsidRPr="009544FB">
        <w:rPr>
          <w:rFonts w:ascii="Times New Roman" w:hAnsi="Times New Roman" w:cs="Times New Roman"/>
          <w:sz w:val="24"/>
          <w:szCs w:val="24"/>
        </w:rPr>
        <w:t>37, no. 3 (1991/03/01 1991): 429-36.</w:t>
      </w:r>
    </w:p>
    <w:p w14:paraId="4340AD82" w14:textId="77777777" w:rsidR="009544FB" w:rsidRPr="009544FB" w:rsidRDefault="009544FB" w:rsidP="009544FB">
      <w:pPr>
        <w:pStyle w:val="EndNoteBibliography"/>
        <w:spacing w:after="0"/>
        <w:rPr>
          <w:rFonts w:ascii="Times New Roman" w:hAnsi="Times New Roman" w:cs="Times New Roman"/>
          <w:sz w:val="24"/>
          <w:szCs w:val="24"/>
        </w:rPr>
      </w:pPr>
    </w:p>
    <w:p w14:paraId="234D1DE2"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Schettler, P. D., Jr., and C. R. Parmely. "Gas Composition Shifts in Devonian Shales." </w:t>
      </w:r>
      <w:r w:rsidRPr="009544FB">
        <w:rPr>
          <w:rFonts w:ascii="Times New Roman" w:hAnsi="Times New Roman" w:cs="Times New Roman"/>
          <w:i/>
          <w:sz w:val="24"/>
          <w:szCs w:val="24"/>
        </w:rPr>
        <w:t xml:space="preserve">SPE Reservoir Engineering </w:t>
      </w:r>
      <w:r w:rsidRPr="009544FB">
        <w:rPr>
          <w:rFonts w:ascii="Times New Roman" w:hAnsi="Times New Roman" w:cs="Times New Roman"/>
          <w:sz w:val="24"/>
          <w:szCs w:val="24"/>
        </w:rPr>
        <w:t>4, no. 03 (1989/8/1/ 1989): 283-87.</w:t>
      </w:r>
    </w:p>
    <w:p w14:paraId="60802FC8" w14:textId="77777777" w:rsidR="009544FB" w:rsidRPr="009544FB" w:rsidRDefault="009544FB" w:rsidP="009544FB">
      <w:pPr>
        <w:pStyle w:val="EndNoteBibliography"/>
        <w:spacing w:after="0"/>
        <w:rPr>
          <w:rFonts w:ascii="Times New Roman" w:hAnsi="Times New Roman" w:cs="Times New Roman"/>
          <w:sz w:val="24"/>
          <w:szCs w:val="24"/>
        </w:rPr>
      </w:pPr>
    </w:p>
    <w:p w14:paraId="30B5ECD7"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lastRenderedPageBreak/>
        <w:t xml:space="preserve">Shi, Ji-Quan, Ziqiu Xue, and Sevket Durucan. "Supercritical Co2 Core Flooding and Imbibition in Tako Sandstone—Influence of Sub-Core Scale Heterogeneity." </w:t>
      </w:r>
      <w:r w:rsidRPr="009544FB">
        <w:rPr>
          <w:rFonts w:ascii="Times New Roman" w:hAnsi="Times New Roman" w:cs="Times New Roman"/>
          <w:i/>
          <w:sz w:val="24"/>
          <w:szCs w:val="24"/>
        </w:rPr>
        <w:t xml:space="preserve">International Journal of Greenhouse Gas Control </w:t>
      </w:r>
      <w:r w:rsidRPr="009544FB">
        <w:rPr>
          <w:rFonts w:ascii="Times New Roman" w:hAnsi="Times New Roman" w:cs="Times New Roman"/>
          <w:sz w:val="24"/>
          <w:szCs w:val="24"/>
        </w:rPr>
        <w:t>5, no. 1 (2011/01/01/ 2011): 75-87.</w:t>
      </w:r>
    </w:p>
    <w:p w14:paraId="4E4BBE22" w14:textId="77777777" w:rsidR="009544FB" w:rsidRPr="009544FB" w:rsidRDefault="009544FB" w:rsidP="009544FB">
      <w:pPr>
        <w:pStyle w:val="EndNoteBibliography"/>
        <w:spacing w:after="0"/>
        <w:rPr>
          <w:rFonts w:ascii="Times New Roman" w:hAnsi="Times New Roman" w:cs="Times New Roman"/>
          <w:sz w:val="24"/>
          <w:szCs w:val="24"/>
        </w:rPr>
      </w:pPr>
    </w:p>
    <w:p w14:paraId="4ACA09E0"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Shiau, Bo Jier Ben, Tzu-Ping Hsu, Bruce Lynn Roberts, and Jeffrey H. Harwell. "Improved Chemical Flood Efficiency by in Situ Co2 Generation." In </w:t>
      </w:r>
      <w:r w:rsidRPr="009544FB">
        <w:rPr>
          <w:rFonts w:ascii="Times New Roman" w:hAnsi="Times New Roman" w:cs="Times New Roman"/>
          <w:i/>
          <w:sz w:val="24"/>
          <w:szCs w:val="24"/>
        </w:rPr>
        <w:t>SPE Improved Oil Recovery Symposium</w:t>
      </w:r>
      <w:r w:rsidRPr="009544FB">
        <w:rPr>
          <w:rFonts w:ascii="Times New Roman" w:hAnsi="Times New Roman" w:cs="Times New Roman"/>
          <w:sz w:val="24"/>
          <w:szCs w:val="24"/>
        </w:rPr>
        <w:t>, 10. Tulsa, Oklahoma, USA: Society of Petroleum Engineers, 2010.</w:t>
      </w:r>
    </w:p>
    <w:p w14:paraId="43E9A2F4" w14:textId="77777777" w:rsidR="009544FB" w:rsidRPr="009544FB" w:rsidRDefault="009544FB" w:rsidP="009544FB">
      <w:pPr>
        <w:pStyle w:val="EndNoteBibliography"/>
        <w:spacing w:after="0"/>
        <w:rPr>
          <w:rFonts w:ascii="Times New Roman" w:hAnsi="Times New Roman" w:cs="Times New Roman"/>
          <w:sz w:val="24"/>
          <w:szCs w:val="24"/>
        </w:rPr>
      </w:pPr>
    </w:p>
    <w:p w14:paraId="751D368A"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Sigal, Richard Frederick. "Pore-Size Distributions for Organic-Shale-Reservoir Rocks from Nuclear-Magnetic-Resonance Spectra Combined with Adsorption Measurements." </w:t>
      </w:r>
      <w:r w:rsidRPr="009544FB">
        <w:rPr>
          <w:rFonts w:ascii="Times New Roman" w:hAnsi="Times New Roman" w:cs="Times New Roman"/>
          <w:i/>
          <w:sz w:val="24"/>
          <w:szCs w:val="24"/>
        </w:rPr>
        <w:t xml:space="preserve">SPE Journal </w:t>
      </w:r>
      <w:r w:rsidRPr="009544FB">
        <w:rPr>
          <w:rFonts w:ascii="Times New Roman" w:hAnsi="Times New Roman" w:cs="Times New Roman"/>
          <w:sz w:val="24"/>
          <w:szCs w:val="24"/>
        </w:rPr>
        <w:t>20, no. 04 (2015/8/1/ 2015): 824-30.</w:t>
      </w:r>
    </w:p>
    <w:p w14:paraId="7CC24C68" w14:textId="77777777" w:rsidR="009544FB" w:rsidRPr="009544FB" w:rsidRDefault="009544FB" w:rsidP="009544FB">
      <w:pPr>
        <w:pStyle w:val="EndNoteBibliography"/>
        <w:spacing w:after="0"/>
        <w:rPr>
          <w:rFonts w:ascii="Times New Roman" w:hAnsi="Times New Roman" w:cs="Times New Roman"/>
          <w:sz w:val="24"/>
          <w:szCs w:val="24"/>
        </w:rPr>
      </w:pPr>
    </w:p>
    <w:p w14:paraId="44FA30C9"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Sing, Kenneth SW. "Reporting Physisorption Data for Gas/Solid Systems with Special Reference to the Determination of Surface Area and Porosity (Recommendations 1984)." </w:t>
      </w:r>
      <w:r w:rsidRPr="009544FB">
        <w:rPr>
          <w:rFonts w:ascii="Times New Roman" w:hAnsi="Times New Roman" w:cs="Times New Roman"/>
          <w:i/>
          <w:sz w:val="24"/>
          <w:szCs w:val="24"/>
        </w:rPr>
        <w:t xml:space="preserve">Pure and applied chemistry </w:t>
      </w:r>
      <w:r w:rsidRPr="009544FB">
        <w:rPr>
          <w:rFonts w:ascii="Times New Roman" w:hAnsi="Times New Roman" w:cs="Times New Roman"/>
          <w:sz w:val="24"/>
          <w:szCs w:val="24"/>
        </w:rPr>
        <w:t>57, no. 4 (1985): 603-19.</w:t>
      </w:r>
    </w:p>
    <w:p w14:paraId="4D2E645D" w14:textId="77777777" w:rsidR="009544FB" w:rsidRPr="009544FB" w:rsidRDefault="009544FB" w:rsidP="009544FB">
      <w:pPr>
        <w:pStyle w:val="EndNoteBibliography"/>
        <w:spacing w:after="0"/>
        <w:rPr>
          <w:rFonts w:ascii="Times New Roman" w:hAnsi="Times New Roman" w:cs="Times New Roman"/>
          <w:sz w:val="24"/>
          <w:szCs w:val="24"/>
        </w:rPr>
      </w:pPr>
    </w:p>
    <w:p w14:paraId="07CD195B"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Stalkup, Fred I., L. Doherty Memorial Fund of Aime Henry, Aime, and Engineers Society of Petroleum. </w:t>
      </w:r>
      <w:r w:rsidRPr="009544FB">
        <w:rPr>
          <w:rFonts w:ascii="Times New Roman" w:hAnsi="Times New Roman" w:cs="Times New Roman"/>
          <w:i/>
          <w:sz w:val="24"/>
          <w:szCs w:val="24"/>
        </w:rPr>
        <w:t>Miscible Displacement</w:t>
      </w:r>
      <w:r w:rsidRPr="009544FB">
        <w:rPr>
          <w:rFonts w:ascii="Times New Roman" w:hAnsi="Times New Roman" w:cs="Times New Roman"/>
          <w:sz w:val="24"/>
          <w:szCs w:val="24"/>
        </w:rPr>
        <w:t xml:space="preserve"> [in English].  New York: AIME, 1984.</w:t>
      </w:r>
    </w:p>
    <w:p w14:paraId="62527C2B" w14:textId="77777777" w:rsidR="009544FB" w:rsidRPr="009544FB" w:rsidRDefault="009544FB" w:rsidP="009544FB">
      <w:pPr>
        <w:pStyle w:val="EndNoteBibliography"/>
        <w:spacing w:after="0"/>
        <w:rPr>
          <w:rFonts w:ascii="Times New Roman" w:hAnsi="Times New Roman" w:cs="Times New Roman"/>
          <w:sz w:val="24"/>
          <w:szCs w:val="24"/>
        </w:rPr>
      </w:pPr>
    </w:p>
    <w:p w14:paraId="11725BBC"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Tolbert, Brandon T., and Xingru Wu. "Quantifying Pore Size Distribution Effect on Gas in Place and Recovery Using Sld-Pr Eos for Multiple-Components Shale Gas Reservoir." In </w:t>
      </w:r>
      <w:r w:rsidRPr="009544FB">
        <w:rPr>
          <w:rFonts w:ascii="Times New Roman" w:hAnsi="Times New Roman" w:cs="Times New Roman"/>
          <w:i/>
          <w:sz w:val="24"/>
          <w:szCs w:val="24"/>
        </w:rPr>
        <w:t>SPE Asia Pacific Unconventional Resources Conference and Exhibition</w:t>
      </w:r>
      <w:r w:rsidRPr="009544FB">
        <w:rPr>
          <w:rFonts w:ascii="Times New Roman" w:hAnsi="Times New Roman" w:cs="Times New Roman"/>
          <w:sz w:val="24"/>
          <w:szCs w:val="24"/>
        </w:rPr>
        <w:t>, 27. Brisbane, Australia: Society of Petroleum Engineers, 2015.</w:t>
      </w:r>
    </w:p>
    <w:p w14:paraId="6B35F42A" w14:textId="77777777" w:rsidR="009544FB" w:rsidRPr="009544FB" w:rsidRDefault="009544FB" w:rsidP="009544FB">
      <w:pPr>
        <w:pStyle w:val="EndNoteBibliography"/>
        <w:spacing w:after="0"/>
        <w:rPr>
          <w:rFonts w:ascii="Times New Roman" w:hAnsi="Times New Roman" w:cs="Times New Roman"/>
          <w:sz w:val="24"/>
          <w:szCs w:val="24"/>
        </w:rPr>
      </w:pPr>
    </w:p>
    <w:p w14:paraId="0FE4EA4B"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Tzimas, E, A Georgakaki, C Garcia Cortes, and SD Peteves. "Enhanced Oil Recovery Using Carbon Dioxide in the European Energy System."  (2005).</w:t>
      </w:r>
    </w:p>
    <w:p w14:paraId="5BFCFC9C" w14:textId="77777777" w:rsidR="009544FB" w:rsidRPr="009544FB" w:rsidRDefault="009544FB" w:rsidP="009544FB">
      <w:pPr>
        <w:pStyle w:val="EndNoteBibliography"/>
        <w:spacing w:after="0"/>
        <w:rPr>
          <w:rFonts w:ascii="Times New Roman" w:hAnsi="Times New Roman" w:cs="Times New Roman"/>
          <w:sz w:val="24"/>
          <w:szCs w:val="24"/>
        </w:rPr>
      </w:pPr>
    </w:p>
    <w:p w14:paraId="1373E3D0"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Umeda, Kazuki, Rongjuan Li, Yunosuke Sawa, Hirotatsu Yamabe, Yunfeng Liang, Hiromi Honda, Sumihiko Murata</w:t>
      </w:r>
      <w:r w:rsidRPr="009544FB">
        <w:rPr>
          <w:rFonts w:ascii="Times New Roman" w:hAnsi="Times New Roman" w:cs="Times New Roman"/>
          <w:i/>
          <w:sz w:val="24"/>
          <w:szCs w:val="24"/>
        </w:rPr>
        <w:t>, et al.</w:t>
      </w:r>
      <w:r w:rsidRPr="009544FB">
        <w:rPr>
          <w:rFonts w:ascii="Times New Roman" w:hAnsi="Times New Roman" w:cs="Times New Roman"/>
          <w:sz w:val="24"/>
          <w:szCs w:val="24"/>
        </w:rPr>
        <w:t xml:space="preserve"> "Multiscale Simulations of Fluid Flow in Nanopores for Shale Gas." In </w:t>
      </w:r>
      <w:r w:rsidRPr="009544FB">
        <w:rPr>
          <w:rFonts w:ascii="Times New Roman" w:hAnsi="Times New Roman" w:cs="Times New Roman"/>
          <w:i/>
          <w:sz w:val="24"/>
          <w:szCs w:val="24"/>
        </w:rPr>
        <w:t>International Petroleum Technology Conference</w:t>
      </w:r>
      <w:r w:rsidRPr="009544FB">
        <w:rPr>
          <w:rFonts w:ascii="Times New Roman" w:hAnsi="Times New Roman" w:cs="Times New Roman"/>
          <w:sz w:val="24"/>
          <w:szCs w:val="24"/>
        </w:rPr>
        <w:t>, 19. Kuala Lumpur, Malaysia: International Petroleum Technology Conference, 2014.</w:t>
      </w:r>
    </w:p>
    <w:p w14:paraId="5FF74EB2" w14:textId="77777777" w:rsidR="009544FB" w:rsidRPr="009544FB" w:rsidRDefault="009544FB" w:rsidP="009544FB">
      <w:pPr>
        <w:pStyle w:val="EndNoteBibliography"/>
        <w:spacing w:after="0"/>
        <w:rPr>
          <w:rFonts w:ascii="Times New Roman" w:hAnsi="Times New Roman" w:cs="Times New Roman"/>
          <w:sz w:val="24"/>
          <w:szCs w:val="24"/>
        </w:rPr>
      </w:pPr>
    </w:p>
    <w:p w14:paraId="2D92DBFB"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Verma, Mahendra K. "Fundamentals of Carbon Dioxide-Enhanced Oil Recovery (Co2-Eor): A Supporting Document of the Assessment Methodology for Hydrocarbon Recovery Using Co2-Eor Associated with Carbon Sequestration." In </w:t>
      </w:r>
      <w:r w:rsidRPr="009544FB">
        <w:rPr>
          <w:rFonts w:ascii="Times New Roman" w:hAnsi="Times New Roman" w:cs="Times New Roman"/>
          <w:i/>
          <w:sz w:val="24"/>
          <w:szCs w:val="24"/>
        </w:rPr>
        <w:t>Open-File Report</w:t>
      </w:r>
      <w:r w:rsidRPr="009544FB">
        <w:rPr>
          <w:rFonts w:ascii="Times New Roman" w:hAnsi="Times New Roman" w:cs="Times New Roman"/>
          <w:sz w:val="24"/>
          <w:szCs w:val="24"/>
        </w:rPr>
        <w:t>, 24. Reston, VA, 2015.</w:t>
      </w:r>
    </w:p>
    <w:p w14:paraId="760DF370" w14:textId="77777777" w:rsidR="009544FB" w:rsidRPr="009544FB" w:rsidRDefault="009544FB" w:rsidP="009544FB">
      <w:pPr>
        <w:pStyle w:val="EndNoteBibliography"/>
        <w:spacing w:after="0"/>
        <w:rPr>
          <w:rFonts w:ascii="Times New Roman" w:hAnsi="Times New Roman" w:cs="Times New Roman"/>
          <w:sz w:val="24"/>
          <w:szCs w:val="24"/>
        </w:rPr>
      </w:pPr>
    </w:p>
    <w:p w14:paraId="104105ED"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Wang, Shuoshi, Mohannad J. Kadhum, Changlong Chen, Benjamin Shiau, and Jeffrey H. Harwell. "Development of in Situ Co2 Generation Formulations for Enhanced Oil Recovery." </w:t>
      </w:r>
      <w:r w:rsidRPr="009544FB">
        <w:rPr>
          <w:rFonts w:ascii="Times New Roman" w:hAnsi="Times New Roman" w:cs="Times New Roman"/>
          <w:i/>
          <w:sz w:val="24"/>
          <w:szCs w:val="24"/>
        </w:rPr>
        <w:t xml:space="preserve">Energy &amp; Fuels </w:t>
      </w:r>
      <w:r w:rsidRPr="009544FB">
        <w:rPr>
          <w:rFonts w:ascii="Times New Roman" w:hAnsi="Times New Roman" w:cs="Times New Roman"/>
          <w:sz w:val="24"/>
          <w:szCs w:val="24"/>
        </w:rPr>
        <w:t>31, no. 12 (2017/12/21 2017): 13475-86.</w:t>
      </w:r>
    </w:p>
    <w:p w14:paraId="298D20DA" w14:textId="77777777" w:rsidR="009544FB" w:rsidRPr="009544FB" w:rsidRDefault="009544FB" w:rsidP="009544FB">
      <w:pPr>
        <w:pStyle w:val="EndNoteBibliography"/>
        <w:spacing w:after="0"/>
        <w:rPr>
          <w:rFonts w:ascii="Times New Roman" w:hAnsi="Times New Roman" w:cs="Times New Roman"/>
          <w:sz w:val="24"/>
          <w:szCs w:val="24"/>
        </w:rPr>
      </w:pPr>
    </w:p>
    <w:p w14:paraId="2632172D"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Wang, Xiaoqi, Zengqiang Zhai, Xu Jin, Songtao Wu, Jianming Li, Liang Sun, and Xiaodan Liu. "Molecular Simulation of Co2/Ch4 Competitive Adsorption in Organic Matter Pores in Shale under Certain Geological Conditions." </w:t>
      </w:r>
      <w:r w:rsidRPr="009544FB">
        <w:rPr>
          <w:rFonts w:ascii="Times New Roman" w:hAnsi="Times New Roman" w:cs="Times New Roman"/>
          <w:i/>
          <w:sz w:val="24"/>
          <w:szCs w:val="24"/>
        </w:rPr>
        <w:t xml:space="preserve">Petroleum Exploration and Development </w:t>
      </w:r>
      <w:r w:rsidRPr="009544FB">
        <w:rPr>
          <w:rFonts w:ascii="Times New Roman" w:hAnsi="Times New Roman" w:cs="Times New Roman"/>
          <w:sz w:val="24"/>
          <w:szCs w:val="24"/>
        </w:rPr>
        <w:t>43, no. 5 (2016/10/01/ 2016): 841-48.</w:t>
      </w:r>
    </w:p>
    <w:p w14:paraId="6AAFD3DD" w14:textId="77777777" w:rsidR="009544FB" w:rsidRPr="009544FB" w:rsidRDefault="009544FB" w:rsidP="009544FB">
      <w:pPr>
        <w:pStyle w:val="EndNoteBibliography"/>
        <w:spacing w:after="0"/>
        <w:rPr>
          <w:rFonts w:ascii="Times New Roman" w:hAnsi="Times New Roman" w:cs="Times New Roman"/>
          <w:sz w:val="24"/>
          <w:szCs w:val="24"/>
        </w:rPr>
      </w:pPr>
    </w:p>
    <w:p w14:paraId="765FC02A"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Whitson, Curtis H, and Michael R Brulé. </w:t>
      </w:r>
      <w:r w:rsidRPr="009544FB">
        <w:rPr>
          <w:rFonts w:ascii="Times New Roman" w:hAnsi="Times New Roman" w:cs="Times New Roman"/>
          <w:i/>
          <w:sz w:val="24"/>
          <w:szCs w:val="24"/>
        </w:rPr>
        <w:t>Phase Behavior</w:t>
      </w:r>
      <w:r w:rsidRPr="009544FB">
        <w:rPr>
          <w:rFonts w:ascii="Times New Roman" w:hAnsi="Times New Roman" w:cs="Times New Roman"/>
          <w:sz w:val="24"/>
          <w:szCs w:val="24"/>
        </w:rPr>
        <w:t>. Henry L. Doherty Memorial Fund of AIME, Society of Petroleum Engineers …, 2000.</w:t>
      </w:r>
    </w:p>
    <w:p w14:paraId="525C0743" w14:textId="77777777" w:rsidR="009544FB" w:rsidRPr="009544FB" w:rsidRDefault="009544FB" w:rsidP="009544FB">
      <w:pPr>
        <w:pStyle w:val="EndNoteBibliography"/>
        <w:spacing w:after="0"/>
        <w:rPr>
          <w:rFonts w:ascii="Times New Roman" w:hAnsi="Times New Roman" w:cs="Times New Roman"/>
          <w:sz w:val="24"/>
          <w:szCs w:val="24"/>
        </w:rPr>
      </w:pPr>
    </w:p>
    <w:p w14:paraId="2F8F86DC"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Wu, Tianhao, and Abbas Firoozabadi. "Methane Flow in Shale Nanopores with Kerogen Microstructure by Molecular Simulations." In </w:t>
      </w:r>
      <w:r w:rsidRPr="009544FB">
        <w:rPr>
          <w:rFonts w:ascii="Times New Roman" w:hAnsi="Times New Roman" w:cs="Times New Roman"/>
          <w:i/>
          <w:sz w:val="24"/>
          <w:szCs w:val="24"/>
        </w:rPr>
        <w:t>SPE Annual Technical Conference and Exhibition</w:t>
      </w:r>
      <w:r w:rsidRPr="009544FB">
        <w:rPr>
          <w:rFonts w:ascii="Times New Roman" w:hAnsi="Times New Roman" w:cs="Times New Roman"/>
          <w:sz w:val="24"/>
          <w:szCs w:val="24"/>
        </w:rPr>
        <w:t>, 13. Dallas, Texas, USA: Society of Petroleum Engineers, 2018.</w:t>
      </w:r>
    </w:p>
    <w:p w14:paraId="30356084" w14:textId="77777777" w:rsidR="009544FB" w:rsidRPr="009544FB" w:rsidRDefault="009544FB" w:rsidP="009544FB">
      <w:pPr>
        <w:pStyle w:val="EndNoteBibliography"/>
        <w:spacing w:after="0"/>
        <w:rPr>
          <w:rFonts w:ascii="Times New Roman" w:hAnsi="Times New Roman" w:cs="Times New Roman"/>
          <w:sz w:val="24"/>
          <w:szCs w:val="24"/>
        </w:rPr>
      </w:pPr>
    </w:p>
    <w:p w14:paraId="0AC48372"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Yang, Feng, Zhengfu Ning, Q. Wang, D. T. Kong, K. Peng, and L. F. Xiao. </w:t>
      </w:r>
      <w:r w:rsidRPr="009544FB">
        <w:rPr>
          <w:rFonts w:ascii="Times New Roman" w:hAnsi="Times New Roman" w:cs="Times New Roman"/>
          <w:i/>
          <w:sz w:val="24"/>
          <w:szCs w:val="24"/>
        </w:rPr>
        <w:t>Fractal Characteristics of Nanopore in Shales</w:t>
      </w:r>
      <w:r w:rsidRPr="009544FB">
        <w:rPr>
          <w:rFonts w:ascii="Times New Roman" w:hAnsi="Times New Roman" w:cs="Times New Roman"/>
          <w:sz w:val="24"/>
          <w:szCs w:val="24"/>
        </w:rPr>
        <w:t>.  Vol. 25,2014. doi:10.11764/j.issn.1672-1926.2014.04.0618.</w:t>
      </w:r>
    </w:p>
    <w:p w14:paraId="2FF35793" w14:textId="77777777" w:rsidR="009544FB" w:rsidRPr="009544FB" w:rsidRDefault="009544FB" w:rsidP="009544FB">
      <w:pPr>
        <w:pStyle w:val="EndNoteBibliography"/>
        <w:spacing w:after="0"/>
        <w:rPr>
          <w:rFonts w:ascii="Times New Roman" w:hAnsi="Times New Roman" w:cs="Times New Roman"/>
          <w:sz w:val="24"/>
          <w:szCs w:val="24"/>
        </w:rPr>
      </w:pPr>
    </w:p>
    <w:p w14:paraId="25736DDB"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Yu, Wei, Kamy Sepehrnoori, and Tadeusz Wiktor Patzek. "Evaluation of Gas Adsorption in Marcellus Shale." In </w:t>
      </w:r>
      <w:r w:rsidRPr="009544FB">
        <w:rPr>
          <w:rFonts w:ascii="Times New Roman" w:hAnsi="Times New Roman" w:cs="Times New Roman"/>
          <w:i/>
          <w:sz w:val="24"/>
          <w:szCs w:val="24"/>
        </w:rPr>
        <w:t>SPE Annual Technical Conference and Exhibition</w:t>
      </w:r>
      <w:r w:rsidRPr="009544FB">
        <w:rPr>
          <w:rFonts w:ascii="Times New Roman" w:hAnsi="Times New Roman" w:cs="Times New Roman"/>
          <w:sz w:val="24"/>
          <w:szCs w:val="24"/>
        </w:rPr>
        <w:t>, 16. Amsterdam, The Netherlands: Society of Petroleum Engineers, 2014.</w:t>
      </w:r>
    </w:p>
    <w:p w14:paraId="584A4106" w14:textId="77777777" w:rsidR="009544FB" w:rsidRPr="009544FB" w:rsidRDefault="009544FB" w:rsidP="009544FB">
      <w:pPr>
        <w:pStyle w:val="EndNoteBibliography"/>
        <w:spacing w:after="0"/>
        <w:rPr>
          <w:rFonts w:ascii="Times New Roman" w:hAnsi="Times New Roman" w:cs="Times New Roman"/>
          <w:sz w:val="24"/>
          <w:szCs w:val="24"/>
        </w:rPr>
      </w:pPr>
    </w:p>
    <w:p w14:paraId="33AD748C"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Zekri, Abdulrazag Yusef, Reyadh A. Almehaideb, and Shedid A. Shedid. "Displacement Efficiency of Supercritical Co2 Flooding in Tight Carbonate Rocks under Immiscible Conditions." In </w:t>
      </w:r>
      <w:r w:rsidRPr="009544FB">
        <w:rPr>
          <w:rFonts w:ascii="Times New Roman" w:hAnsi="Times New Roman" w:cs="Times New Roman"/>
          <w:i/>
          <w:sz w:val="24"/>
          <w:szCs w:val="24"/>
        </w:rPr>
        <w:t>SPE Europec/EAGE Annual Conference and Exhibition</w:t>
      </w:r>
      <w:r w:rsidRPr="009544FB">
        <w:rPr>
          <w:rFonts w:ascii="Times New Roman" w:hAnsi="Times New Roman" w:cs="Times New Roman"/>
          <w:sz w:val="24"/>
          <w:szCs w:val="24"/>
        </w:rPr>
        <w:t>, 13. Vienna, Austria: Society of Petroleum Engineers, 2006.</w:t>
      </w:r>
    </w:p>
    <w:p w14:paraId="205CF1E2" w14:textId="77777777" w:rsidR="009544FB" w:rsidRPr="009544FB" w:rsidRDefault="009544FB" w:rsidP="009544FB">
      <w:pPr>
        <w:pStyle w:val="EndNoteBibliography"/>
        <w:spacing w:after="0"/>
        <w:rPr>
          <w:rFonts w:ascii="Times New Roman" w:hAnsi="Times New Roman" w:cs="Times New Roman"/>
          <w:sz w:val="24"/>
          <w:szCs w:val="24"/>
        </w:rPr>
      </w:pPr>
    </w:p>
    <w:p w14:paraId="28B82878"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Zhang, Haibo, and Dapeng Cao. "Molecular Simulation of Displacement of Shale Gas by Carbon Dioxide at Different Geological Depths." </w:t>
      </w:r>
      <w:r w:rsidRPr="009544FB">
        <w:rPr>
          <w:rFonts w:ascii="Times New Roman" w:hAnsi="Times New Roman" w:cs="Times New Roman"/>
          <w:i/>
          <w:sz w:val="24"/>
          <w:szCs w:val="24"/>
        </w:rPr>
        <w:t xml:space="preserve">Chemical Engineering Science </w:t>
      </w:r>
      <w:r w:rsidRPr="009544FB">
        <w:rPr>
          <w:rFonts w:ascii="Times New Roman" w:hAnsi="Times New Roman" w:cs="Times New Roman"/>
          <w:sz w:val="24"/>
          <w:szCs w:val="24"/>
        </w:rPr>
        <w:t>156 (2016/12/15/ 2016): 121-27.</w:t>
      </w:r>
    </w:p>
    <w:p w14:paraId="3BF5545E" w14:textId="77777777" w:rsidR="009544FB" w:rsidRPr="009544FB" w:rsidRDefault="009544FB" w:rsidP="009544FB">
      <w:pPr>
        <w:pStyle w:val="EndNoteBibliography"/>
        <w:spacing w:after="0"/>
        <w:rPr>
          <w:rFonts w:ascii="Times New Roman" w:hAnsi="Times New Roman" w:cs="Times New Roman"/>
          <w:sz w:val="24"/>
          <w:szCs w:val="24"/>
        </w:rPr>
      </w:pPr>
    </w:p>
    <w:p w14:paraId="4DB26CA5"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Zhang, Tingshan, Yingjie He, Yang Yang, and Kunyu Wu. "Molecular Simulation of Shale Gas Adsorption in Organic-Matter Nanopore." </w:t>
      </w:r>
      <w:r w:rsidRPr="009544FB">
        <w:rPr>
          <w:rFonts w:ascii="Times New Roman" w:hAnsi="Times New Roman" w:cs="Times New Roman"/>
          <w:i/>
          <w:sz w:val="24"/>
          <w:szCs w:val="24"/>
        </w:rPr>
        <w:t xml:space="preserve">Journal of Natural Gas Geoscience </w:t>
      </w:r>
      <w:r w:rsidRPr="009544FB">
        <w:rPr>
          <w:rFonts w:ascii="Times New Roman" w:hAnsi="Times New Roman" w:cs="Times New Roman"/>
          <w:sz w:val="24"/>
          <w:szCs w:val="24"/>
        </w:rPr>
        <w:t>2, no. 5 (2017/12/01/ 2017): 323-32.</w:t>
      </w:r>
    </w:p>
    <w:p w14:paraId="50FECF41" w14:textId="77777777" w:rsidR="009544FB" w:rsidRPr="009544FB" w:rsidRDefault="009544FB" w:rsidP="009544FB">
      <w:pPr>
        <w:pStyle w:val="EndNoteBibliography"/>
        <w:spacing w:after="0"/>
        <w:rPr>
          <w:rFonts w:ascii="Times New Roman" w:hAnsi="Times New Roman" w:cs="Times New Roman"/>
          <w:sz w:val="24"/>
          <w:szCs w:val="24"/>
        </w:rPr>
      </w:pPr>
    </w:p>
    <w:p w14:paraId="5A61DE3B"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lastRenderedPageBreak/>
        <w:t xml:space="preserve">Zhang, Yu, Deyong Shao, Jianping Yan, Xiangjuan Jia, Yanfang Li, Ping Yu, and Tongwei Zhang. "The Pore Size Distribution and Its Relationship with Shale Gas Capacity in Organic-Rich Mudstone of Wufeng-Longmaxi Formations, Sichuan Basin, China." </w:t>
      </w:r>
      <w:r w:rsidRPr="009544FB">
        <w:rPr>
          <w:rFonts w:ascii="Times New Roman" w:hAnsi="Times New Roman" w:cs="Times New Roman"/>
          <w:i/>
          <w:sz w:val="24"/>
          <w:szCs w:val="24"/>
        </w:rPr>
        <w:t xml:space="preserve">Journal of Natural Gas Geoscience </w:t>
      </w:r>
      <w:r w:rsidRPr="009544FB">
        <w:rPr>
          <w:rFonts w:ascii="Times New Roman" w:hAnsi="Times New Roman" w:cs="Times New Roman"/>
          <w:sz w:val="24"/>
          <w:szCs w:val="24"/>
        </w:rPr>
        <w:t>1, no. 3 (2016/06/01/ 2016): 213-20.</w:t>
      </w:r>
    </w:p>
    <w:p w14:paraId="779773AB" w14:textId="77777777" w:rsidR="009544FB" w:rsidRPr="009544FB" w:rsidRDefault="009544FB" w:rsidP="009544FB">
      <w:pPr>
        <w:pStyle w:val="EndNoteBibliography"/>
        <w:spacing w:after="0"/>
        <w:rPr>
          <w:rFonts w:ascii="Times New Roman" w:hAnsi="Times New Roman" w:cs="Times New Roman"/>
          <w:sz w:val="24"/>
          <w:szCs w:val="24"/>
        </w:rPr>
      </w:pPr>
    </w:p>
    <w:p w14:paraId="083D5917"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Zhao, Tianyi, Xiangfang Li, Huawei Zhao, and Xiangji Dou. "Micro-Storage State and Adsorption Behavior of Shale Gas." In </w:t>
      </w:r>
      <w:r w:rsidRPr="009544FB">
        <w:rPr>
          <w:rFonts w:ascii="Times New Roman" w:hAnsi="Times New Roman" w:cs="Times New Roman"/>
          <w:i/>
          <w:sz w:val="24"/>
          <w:szCs w:val="24"/>
        </w:rPr>
        <w:t>SPE Nigeria Annual International Conference and Exhibition</w:t>
      </w:r>
      <w:r w:rsidRPr="009544FB">
        <w:rPr>
          <w:rFonts w:ascii="Times New Roman" w:hAnsi="Times New Roman" w:cs="Times New Roman"/>
          <w:sz w:val="24"/>
          <w:szCs w:val="24"/>
        </w:rPr>
        <w:t>, 9. Lagos, Nigeria: Society of Petroleum Engineers, 2015.</w:t>
      </w:r>
    </w:p>
    <w:p w14:paraId="348F8579" w14:textId="77777777" w:rsidR="009544FB" w:rsidRPr="009544FB" w:rsidRDefault="009544FB" w:rsidP="009544FB">
      <w:pPr>
        <w:pStyle w:val="EndNoteBibliography"/>
        <w:spacing w:after="0"/>
        <w:rPr>
          <w:rFonts w:ascii="Times New Roman" w:hAnsi="Times New Roman" w:cs="Times New Roman"/>
          <w:sz w:val="24"/>
          <w:szCs w:val="24"/>
        </w:rPr>
      </w:pPr>
    </w:p>
    <w:p w14:paraId="01003CB1"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Zhou, Jian. </w:t>
      </w:r>
      <w:r w:rsidRPr="009544FB">
        <w:rPr>
          <w:rFonts w:ascii="Times New Roman" w:hAnsi="Times New Roman" w:cs="Times New Roman"/>
          <w:i/>
          <w:sz w:val="24"/>
          <w:szCs w:val="24"/>
        </w:rPr>
        <w:t>Gibbs Ensemble Monte Carlo Simulation of Adsorption Equilibrium of Methane</w:t>
      </w:r>
      <w:r w:rsidRPr="009544FB">
        <w:rPr>
          <w:rFonts w:ascii="Times New Roman" w:hAnsi="Times New Roman" w:cs="Times New Roman"/>
          <w:sz w:val="24"/>
          <w:szCs w:val="24"/>
        </w:rPr>
        <w:t>.  Vol. 17,2001.</w:t>
      </w:r>
    </w:p>
    <w:p w14:paraId="0124FB97" w14:textId="77777777" w:rsidR="009544FB" w:rsidRPr="009544FB" w:rsidRDefault="009544FB" w:rsidP="009544FB">
      <w:pPr>
        <w:pStyle w:val="EndNoteBibliography"/>
        <w:spacing w:after="0"/>
        <w:rPr>
          <w:rFonts w:ascii="Times New Roman" w:hAnsi="Times New Roman" w:cs="Times New Roman"/>
          <w:sz w:val="24"/>
          <w:szCs w:val="24"/>
        </w:rPr>
      </w:pPr>
    </w:p>
    <w:p w14:paraId="02D4868F" w14:textId="77777777" w:rsidR="009544FB" w:rsidRPr="009544FB" w:rsidRDefault="009544FB" w:rsidP="009544FB">
      <w:pPr>
        <w:pStyle w:val="EndNoteBibliography"/>
        <w:numPr>
          <w:ilvl w:val="0"/>
          <w:numId w:val="20"/>
        </w:numPr>
        <w:spacing w:after="0"/>
        <w:rPr>
          <w:rFonts w:ascii="Times New Roman" w:hAnsi="Times New Roman" w:cs="Times New Roman"/>
          <w:sz w:val="24"/>
          <w:szCs w:val="24"/>
        </w:rPr>
      </w:pPr>
      <w:r w:rsidRPr="009544FB">
        <w:rPr>
          <w:rFonts w:ascii="Times New Roman" w:hAnsi="Times New Roman" w:cs="Times New Roman"/>
          <w:sz w:val="24"/>
          <w:szCs w:val="24"/>
        </w:rPr>
        <w:t xml:space="preserve">Zolfaghari, Ashkan, and Hassan Dehghanpour. "Pore Size Distribution from Water Adsorption Isotherm." In </w:t>
      </w:r>
      <w:r w:rsidRPr="009544FB">
        <w:rPr>
          <w:rFonts w:ascii="Times New Roman" w:hAnsi="Times New Roman" w:cs="Times New Roman"/>
          <w:i/>
          <w:sz w:val="24"/>
          <w:szCs w:val="24"/>
        </w:rPr>
        <w:t>SPE Annual Technical Conference and Exhibition</w:t>
      </w:r>
      <w:r w:rsidRPr="009544FB">
        <w:rPr>
          <w:rFonts w:ascii="Times New Roman" w:hAnsi="Times New Roman" w:cs="Times New Roman"/>
          <w:sz w:val="24"/>
          <w:szCs w:val="24"/>
        </w:rPr>
        <w:t>, 15. Houston, Texas, USA: Society of Petroleum Engineers, 2015.</w:t>
      </w:r>
    </w:p>
    <w:p w14:paraId="759587F5" w14:textId="2E3ACB7E" w:rsidR="00230984" w:rsidRDefault="009544FB" w:rsidP="009544FB">
      <w:pPr>
        <w:spacing w:line="480" w:lineRule="auto"/>
        <w:rPr>
          <w:rFonts w:cs="Times New Roman"/>
          <w:b/>
          <w:color w:val="FF0000"/>
          <w:sz w:val="52"/>
          <w:szCs w:val="52"/>
        </w:rPr>
      </w:pPr>
      <w:r w:rsidRPr="009544FB">
        <w:rPr>
          <w:rFonts w:cs="Times New Roman"/>
          <w:sz w:val="24"/>
          <w:szCs w:val="24"/>
        </w:rPr>
        <w:fldChar w:fldCharType="end"/>
      </w:r>
    </w:p>
    <w:p w14:paraId="732F98F4" w14:textId="77777777" w:rsidR="00E7065A" w:rsidRDefault="00E7065A" w:rsidP="00E7065A">
      <w:pPr>
        <w:rPr>
          <w:color w:val="FF0000"/>
        </w:rPr>
      </w:pPr>
    </w:p>
    <w:p w14:paraId="4F0307CF" w14:textId="77777777" w:rsidR="00E7065A" w:rsidRDefault="00E7065A" w:rsidP="00E7065A">
      <w:pPr>
        <w:rPr>
          <w:color w:val="FF0000"/>
        </w:rPr>
      </w:pPr>
    </w:p>
    <w:p w14:paraId="79EC0717" w14:textId="77777777" w:rsidR="00E7065A" w:rsidRDefault="00E7065A" w:rsidP="00E7065A">
      <w:pPr>
        <w:rPr>
          <w:color w:val="FF0000"/>
        </w:rPr>
      </w:pPr>
    </w:p>
    <w:p w14:paraId="12342EC6" w14:textId="77777777" w:rsidR="00E7065A" w:rsidRDefault="00E7065A" w:rsidP="00E7065A">
      <w:pPr>
        <w:rPr>
          <w:color w:val="FF0000"/>
        </w:rPr>
      </w:pPr>
    </w:p>
    <w:p w14:paraId="6A715B72" w14:textId="77777777" w:rsidR="00E7065A" w:rsidRDefault="00E7065A" w:rsidP="00E7065A">
      <w:pPr>
        <w:rPr>
          <w:color w:val="FF0000"/>
        </w:rPr>
      </w:pPr>
    </w:p>
    <w:p w14:paraId="1220ACF0" w14:textId="77777777" w:rsidR="00E7065A" w:rsidRDefault="00E7065A" w:rsidP="00E7065A">
      <w:pPr>
        <w:rPr>
          <w:color w:val="FF0000"/>
        </w:rPr>
      </w:pPr>
    </w:p>
    <w:p w14:paraId="666ABA21" w14:textId="77777777" w:rsidR="00E7065A" w:rsidRDefault="00E7065A" w:rsidP="00E7065A">
      <w:pPr>
        <w:rPr>
          <w:color w:val="FF0000"/>
        </w:rPr>
      </w:pPr>
    </w:p>
    <w:p w14:paraId="15979DFE" w14:textId="77777777" w:rsidR="00E7065A" w:rsidRDefault="00E7065A" w:rsidP="00E7065A">
      <w:pPr>
        <w:rPr>
          <w:color w:val="FF0000"/>
        </w:rPr>
      </w:pPr>
    </w:p>
    <w:p w14:paraId="0DE6D7C0" w14:textId="77777777" w:rsidR="00E7065A" w:rsidRDefault="00E7065A" w:rsidP="00E7065A">
      <w:pPr>
        <w:rPr>
          <w:color w:val="FF0000"/>
        </w:rPr>
      </w:pPr>
    </w:p>
    <w:p w14:paraId="7FA070C1" w14:textId="1A813843" w:rsidR="002F718E" w:rsidRDefault="002F718E" w:rsidP="00E7065A">
      <w:pPr>
        <w:rPr>
          <w:color w:val="FF0000"/>
        </w:rPr>
      </w:pPr>
    </w:p>
    <w:p w14:paraId="759C8CE7" w14:textId="21DE6458" w:rsidR="002F7894" w:rsidRPr="00E7065A" w:rsidRDefault="000A04CB" w:rsidP="002F718E">
      <w:pPr>
        <w:pStyle w:val="1"/>
      </w:pPr>
      <w:bookmarkStart w:id="614" w:name="_Toc15547238"/>
      <w:r w:rsidRPr="00E7065A">
        <w:lastRenderedPageBreak/>
        <w:t>Appendix</w:t>
      </w:r>
      <w:r w:rsidR="002F7894" w:rsidRPr="00E7065A">
        <w:t xml:space="preserve"> A</w:t>
      </w:r>
      <w:bookmarkEnd w:id="614"/>
      <w:r w:rsidR="002F7894" w:rsidRPr="00E7065A">
        <w:t xml:space="preserve"> </w:t>
      </w:r>
    </w:p>
    <w:p w14:paraId="1E027250" w14:textId="7A24D130" w:rsidR="002F7894" w:rsidRDefault="002F7894" w:rsidP="00EE25A1">
      <w:pPr>
        <w:spacing w:line="480" w:lineRule="auto"/>
        <w:rPr>
          <w:rFonts w:cs="Times New Roman"/>
          <w:b/>
          <w:color w:val="FF0000"/>
          <w:sz w:val="52"/>
          <w:szCs w:val="52"/>
        </w:rPr>
      </w:pPr>
      <w:r w:rsidRPr="002F7894">
        <w:rPr>
          <w:rFonts w:cs="Times New Roman"/>
          <w:b/>
          <w:color w:val="FF0000"/>
          <w:sz w:val="52"/>
          <w:szCs w:val="52"/>
        </w:rPr>
        <w:t xml:space="preserve"> </w:t>
      </w:r>
    </w:p>
    <w:p w14:paraId="7348B317" w14:textId="2B37079F" w:rsidR="005C3DE3" w:rsidRDefault="005C3DE3" w:rsidP="005C3DE3">
      <w:pPr>
        <w:rPr>
          <w:rFonts w:cs="Times New Roman"/>
          <w:sz w:val="24"/>
          <w:szCs w:val="24"/>
        </w:rPr>
      </w:pPr>
      <w:r w:rsidRPr="000B54D6">
        <w:rPr>
          <w:rFonts w:cs="Times New Roman"/>
          <w:sz w:val="24"/>
          <w:szCs w:val="24"/>
        </w:rPr>
        <w:t xml:space="preserve">Main methodology for cylindrical PR-SLD </w:t>
      </w:r>
      <w:r w:rsidRPr="001708F2">
        <w:rPr>
          <w:rFonts w:cs="Times New Roman"/>
          <w:sz w:val="24"/>
          <w:szCs w:val="24"/>
        </w:rPr>
        <w:t xml:space="preserve">model from Tolbert and Wu </w:t>
      </w:r>
    </w:p>
    <w:p w14:paraId="792C3826" w14:textId="46963472" w:rsidR="005C3DE3" w:rsidRDefault="005C3DE3" w:rsidP="005C3DE3">
      <w:pPr>
        <w:rPr>
          <w:rFonts w:cs="Times New Roman"/>
          <w:sz w:val="24"/>
          <w:szCs w:val="24"/>
        </w:rPr>
      </w:pPr>
    </w:p>
    <w:p w14:paraId="29DF6DEE" w14:textId="71B67B87" w:rsidR="00666E1F" w:rsidRPr="00422B60" w:rsidRDefault="00F71FCA" w:rsidP="005C3DE3">
      <w:pPr>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μ(r)=μ</m:t>
              </m:r>
            </m:e>
            <m:sub>
              <m:r>
                <w:rPr>
                  <w:rFonts w:ascii="Cambria Math" w:hAnsi="Cambria Math" w:cs="Times New Roman" w:hint="eastAsia"/>
                  <w:sz w:val="24"/>
                  <w:szCs w:val="24"/>
                </w:rPr>
                <m:t>bulk</m:t>
              </m:r>
            </m:sub>
          </m:sSub>
          <m:r>
            <w:rPr>
              <w:rFonts w:ascii="Cambria Math" w:hAnsi="Cambria Math" w:cs="Times New Roman"/>
              <w:sz w:val="24"/>
              <w:szCs w:val="24"/>
            </w:rPr>
            <m:t>=</m:t>
          </m:r>
          <w:bookmarkStart w:id="615" w:name="_Hlk7446094"/>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ff</m:t>
              </m:r>
            </m:sub>
          </m:sSub>
          <m:d>
            <m:dPr>
              <m:ctrlPr>
                <w:rPr>
                  <w:rFonts w:ascii="Cambria Math" w:hAnsi="Cambria Math" w:cs="Times New Roman"/>
                  <w:i/>
                  <w:sz w:val="24"/>
                  <w:szCs w:val="24"/>
                </w:rPr>
              </m:ctrlPr>
            </m:dPr>
            <m:e>
              <m:r>
                <w:rPr>
                  <w:rFonts w:ascii="Cambria Math" w:hAnsi="Cambria Math" w:cs="Times New Roman"/>
                  <w:sz w:val="24"/>
                  <w:szCs w:val="24"/>
                </w:rPr>
                <m:t>ri</m:t>
              </m:r>
            </m:e>
          </m:d>
          <w:bookmarkEnd w:id="615"/>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fs</m:t>
              </m:r>
            </m:sub>
          </m:sSub>
          <m:d>
            <m:dPr>
              <m:ctrlPr>
                <w:rPr>
                  <w:rFonts w:ascii="Cambria Math" w:hAnsi="Cambria Math" w:cs="Times New Roman"/>
                  <w:i/>
                  <w:sz w:val="24"/>
                  <w:szCs w:val="24"/>
                </w:rPr>
              </m:ctrlPr>
            </m:dPr>
            <m:e>
              <m:r>
                <w:rPr>
                  <w:rFonts w:ascii="Cambria Math" w:hAnsi="Cambria Math" w:cs="Times New Roman"/>
                  <w:sz w:val="24"/>
                  <w:szCs w:val="24"/>
                </w:rPr>
                <m:t>ri</m:t>
              </m:r>
            </m:e>
          </m:d>
        </m:oMath>
      </m:oMathPara>
    </w:p>
    <w:p w14:paraId="58F8672D" w14:textId="4C9B025D" w:rsidR="00422B60" w:rsidRPr="00422B60" w:rsidRDefault="00F71FCA" w:rsidP="005C3DE3">
      <w:pPr>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hint="eastAsia"/>
                  <w:sz w:val="24"/>
                  <w:szCs w:val="24"/>
                </w:rPr>
                <m:t>bulk</m:t>
              </m:r>
            </m:sub>
          </m:sSub>
          <m:r>
            <w:rPr>
              <w:rFonts w:ascii="Cambria Math" w:hAnsi="Cambria Math" w:cs="Times New Roman"/>
              <w:sz w:val="24"/>
              <w:szCs w:val="24"/>
            </w:rPr>
            <m:t>=</m:t>
          </m:r>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0</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+RTln(</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bulk</m:t>
                  </m:r>
                </m:sub>
              </m:sSub>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0</m:t>
                  </m:r>
                </m:sub>
              </m:sSub>
            </m:den>
          </m:f>
          <m:r>
            <w:rPr>
              <w:rFonts w:ascii="Cambria Math" w:hAnsi="Cambria Math"/>
              <w:sz w:val="24"/>
              <w:szCs w:val="24"/>
            </w:rPr>
            <m:t>)</m:t>
          </m:r>
        </m:oMath>
      </m:oMathPara>
    </w:p>
    <w:p w14:paraId="7A270861" w14:textId="559D8B7F" w:rsidR="00666E1F" w:rsidRPr="00666E1F" w:rsidRDefault="00F71FCA" w:rsidP="00666E1F">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ff</m:t>
              </m:r>
            </m:sub>
          </m:sSub>
          <m:d>
            <m:dPr>
              <m:ctrlPr>
                <w:rPr>
                  <w:rFonts w:ascii="Cambria Math" w:hAnsi="Cambria Math"/>
                  <w:i/>
                  <w:sz w:val="24"/>
                  <w:szCs w:val="24"/>
                </w:rPr>
              </m:ctrlPr>
            </m:dPr>
            <m:e>
              <m:r>
                <w:rPr>
                  <w:rFonts w:ascii="Cambria Math" w:hAnsi="Cambria Math"/>
                  <w:sz w:val="24"/>
                  <w:szCs w:val="24"/>
                </w:rPr>
                <m:t>r</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0</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+RTln(</m:t>
          </m:r>
          <m:f>
            <m:fPr>
              <m:ctrlPr>
                <w:rPr>
                  <w:rFonts w:ascii="Cambria Math" w:hAnsi="Cambria Math"/>
                  <w:i/>
                  <w:sz w:val="24"/>
                  <w:szCs w:val="24"/>
                </w:rPr>
              </m:ctrlPr>
            </m:fPr>
            <m:num>
              <w:bookmarkStart w:id="616" w:name="_Hlk7447625"/>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ff</m:t>
                  </m:r>
                </m:sub>
              </m:sSub>
              <m:d>
                <m:dPr>
                  <m:ctrlPr>
                    <w:rPr>
                      <w:rFonts w:ascii="Cambria Math" w:hAnsi="Cambria Math"/>
                      <w:i/>
                      <w:sz w:val="24"/>
                      <w:szCs w:val="24"/>
                    </w:rPr>
                  </m:ctrlPr>
                </m:dPr>
                <m:e>
                  <m:r>
                    <w:rPr>
                      <w:rFonts w:ascii="Cambria Math" w:hAnsi="Cambria Math"/>
                      <w:sz w:val="24"/>
                      <w:szCs w:val="24"/>
                    </w:rPr>
                    <m:t>r</m:t>
                  </m:r>
                </m:e>
              </m:d>
              <w:bookmarkEnd w:id="616"/>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0</m:t>
                  </m:r>
                </m:sub>
              </m:sSub>
            </m:den>
          </m:f>
          <m:r>
            <w:rPr>
              <w:rFonts w:ascii="Cambria Math" w:hAnsi="Cambria Math"/>
              <w:sz w:val="24"/>
              <w:szCs w:val="24"/>
            </w:rPr>
            <m:t>)</m:t>
          </m:r>
        </m:oMath>
      </m:oMathPara>
    </w:p>
    <w:p w14:paraId="6C3C40EF" w14:textId="77777777" w:rsidR="00666E1F" w:rsidRPr="00D34700" w:rsidRDefault="00F71FCA" w:rsidP="00666E1F">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fs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A</m:t>
              </m:r>
            </m:sub>
          </m:sSub>
          <m:r>
            <w:rPr>
              <w:rFonts w:ascii="Cambria Math" w:hAnsi="Cambria Math"/>
              <w:sz w:val="24"/>
              <w:szCs w:val="24"/>
            </w:rPr>
            <m:t>φ(r,R)</m:t>
          </m:r>
        </m:oMath>
      </m:oMathPara>
    </w:p>
    <w:p w14:paraId="2F1C1D93" w14:textId="77777777" w:rsidR="00666E1F" w:rsidRPr="00D34700" w:rsidRDefault="00666E1F" w:rsidP="00666E1F">
      <w:pPr>
        <w:rPr>
          <w:sz w:val="24"/>
          <w:szCs w:val="24"/>
        </w:rPr>
      </w:pPr>
      <m:oMathPara>
        <m:oMathParaPr>
          <m:jc m:val="left"/>
        </m:oMathParaPr>
        <m:oMath>
          <m:r>
            <w:rPr>
              <w:rFonts w:ascii="Cambria Math" w:hAnsi="Cambria Math"/>
              <w:sz w:val="24"/>
              <w:szCs w:val="24"/>
            </w:rPr>
            <m:t>φ</m:t>
          </m:r>
          <m:d>
            <m:dPr>
              <m:ctrlPr>
                <w:rPr>
                  <w:rFonts w:ascii="Cambria Math" w:hAnsi="Cambria Math"/>
                  <w:i/>
                  <w:sz w:val="24"/>
                  <w:szCs w:val="24"/>
                </w:rPr>
              </m:ctrlPr>
            </m:dPr>
            <m:e>
              <m:r>
                <w:rPr>
                  <w:rFonts w:ascii="Cambria Math" w:hAnsi="Cambria Math"/>
                  <w:sz w:val="24"/>
                  <w:szCs w:val="24"/>
                </w:rPr>
                <m:t>r,R</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π</m:t>
              </m:r>
            </m:e>
            <m:sup>
              <m:r>
                <w:rPr>
                  <w:rFonts w:ascii="Cambria Math" w:hAnsi="Cambria Math"/>
                  <w:sz w:val="24"/>
                  <w:szCs w:val="24"/>
                </w:rPr>
                <m:t>2</m:t>
              </m:r>
            </m:sup>
          </m:sSup>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atoms</m:t>
              </m:r>
            </m:sub>
          </m:sSub>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fs</m:t>
              </m:r>
            </m:sub>
          </m:sSub>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rPr>
                <m:t>fs</m:t>
              </m:r>
            </m:sub>
            <m:sup>
              <m:r>
                <w:rPr>
                  <w:rFonts w:ascii="Cambria Math" w:hAnsi="Cambria Math"/>
                  <w:sz w:val="24"/>
                  <w:szCs w:val="24"/>
                </w:rPr>
                <m:t>2</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63</m:t>
              </m:r>
            </m:num>
            <m:den>
              <m:r>
                <w:rPr>
                  <w:rFonts w:ascii="Cambria Math" w:hAnsi="Cambria Math"/>
                  <w:sz w:val="24"/>
                  <w:szCs w:val="24"/>
                </w:rPr>
                <m:t>62</m:t>
              </m:r>
            </m:den>
          </m:f>
          <m:sSup>
            <m:sSupPr>
              <m:ctrlPr>
                <w:rPr>
                  <w:rFonts w:ascii="Cambria Math" w:hAnsi="Cambria Math"/>
                  <w:i/>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r</m:t>
                      </m:r>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fs</m:t>
                          </m:r>
                        </m:sub>
                      </m:sSub>
                    </m:den>
                  </m:f>
                  <m:d>
                    <m:dPr>
                      <m:ctrlPr>
                        <w:rPr>
                          <w:rFonts w:ascii="Cambria Math" w:hAnsi="Cambria Math"/>
                          <w:i/>
                          <w:sz w:val="24"/>
                          <w:szCs w:val="24"/>
                        </w:rPr>
                      </m:ctrlPr>
                    </m:dPr>
                    <m:e>
                      <w:bookmarkStart w:id="617" w:name="_Hlk7447340"/>
                      <m:r>
                        <w:rPr>
                          <w:rFonts w:ascii="Cambria Math" w:hAnsi="Cambria Math"/>
                          <w:sz w:val="24"/>
                          <w:szCs w:val="24"/>
                        </w:rPr>
                        <m:t>2-</m:t>
                      </m:r>
                      <m:f>
                        <m:fPr>
                          <m:ctrlPr>
                            <w:rPr>
                              <w:rFonts w:ascii="Cambria Math" w:hAnsi="Cambria Math"/>
                              <w:i/>
                              <w:sz w:val="24"/>
                              <w:szCs w:val="24"/>
                            </w:rPr>
                          </m:ctrlPr>
                        </m:fPr>
                        <m:num>
                          <m:r>
                            <w:rPr>
                              <w:rFonts w:ascii="Cambria Math" w:hAnsi="Cambria Math"/>
                              <w:sz w:val="24"/>
                              <w:szCs w:val="24"/>
                            </w:rPr>
                            <m:t>r</m:t>
                          </m:r>
                        </m:num>
                        <m:den>
                          <m:r>
                            <w:rPr>
                              <w:rFonts w:ascii="Cambria Math" w:hAnsi="Cambria Math"/>
                              <w:sz w:val="24"/>
                              <w:szCs w:val="24"/>
                            </w:rPr>
                            <m:t>R</m:t>
                          </m:r>
                        </m:den>
                      </m:f>
                      <w:bookmarkEnd w:id="617"/>
                    </m:e>
                  </m:d>
                </m:e>
              </m:d>
            </m:e>
            <m:sup>
              <m:r>
                <w:rPr>
                  <w:rFonts w:ascii="Cambria Math" w:hAnsi="Cambria Math"/>
                  <w:sz w:val="24"/>
                  <w:szCs w:val="24"/>
                </w:rPr>
                <m:t>-10</m:t>
              </m:r>
            </m:sup>
          </m:sSup>
          <m:r>
            <w:rPr>
              <w:rFonts w:ascii="Cambria Math" w:hAnsi="Cambria Math"/>
              <w:sz w:val="24"/>
              <w:szCs w:val="24"/>
            </w:rPr>
            <m:t>×</m:t>
          </m:r>
          <w:bookmarkStart w:id="618" w:name="_Hlk7447381"/>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9</m:t>
                  </m:r>
                </m:num>
                <m:den>
                  <m:r>
                    <w:rPr>
                      <w:rFonts w:ascii="Cambria Math" w:hAnsi="Cambria Math"/>
                      <w:sz w:val="24"/>
                      <w:szCs w:val="24"/>
                    </w:rPr>
                    <m:t>2</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9</m:t>
                  </m:r>
                </m:num>
                <m:den>
                  <m:r>
                    <w:rPr>
                      <w:rFonts w:ascii="Cambria Math" w:hAnsi="Cambria Math"/>
                      <w:sz w:val="24"/>
                      <w:szCs w:val="24"/>
                    </w:rPr>
                    <m:t>2</m:t>
                  </m:r>
                </m:den>
              </m:f>
              <m:r>
                <w:rPr>
                  <w:rFonts w:ascii="Cambria Math" w:hAnsi="Cambria Math"/>
                  <w:sz w:val="24"/>
                  <w:szCs w:val="24"/>
                </w:rPr>
                <m:t>;1;</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r</m:t>
                          </m:r>
                        </m:num>
                        <m:den>
                          <m:r>
                            <w:rPr>
                              <w:rFonts w:ascii="Cambria Math" w:hAnsi="Cambria Math"/>
                              <w:sz w:val="24"/>
                              <w:szCs w:val="24"/>
                            </w:rPr>
                            <m:t>R</m:t>
                          </m:r>
                        </m:den>
                      </m:f>
                    </m:e>
                  </m:d>
                </m:e>
                <m:sup>
                  <m:r>
                    <w:rPr>
                      <w:rFonts w:ascii="Cambria Math" w:hAnsi="Cambria Math"/>
                      <w:sz w:val="24"/>
                      <w:szCs w:val="24"/>
                    </w:rPr>
                    <m:t>2</m:t>
                  </m:r>
                </m:sup>
              </m:sSup>
            </m:e>
          </m:d>
          <w:bookmarkEnd w:id="618"/>
          <m:r>
            <w:rPr>
              <w:rFonts w:ascii="Cambria Math" w:hAnsi="Cambria Math"/>
              <w:sz w:val="24"/>
              <w:szCs w:val="24"/>
            </w:rPr>
            <m:t>-3</m:t>
          </m:r>
          <m:sSup>
            <m:sSupPr>
              <m:ctrlPr>
                <w:rPr>
                  <w:rFonts w:ascii="Cambria Math" w:hAnsi="Cambria Math"/>
                  <w:i/>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r</m:t>
                      </m:r>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fs</m:t>
                          </m:r>
                        </m:sub>
                      </m:sSub>
                    </m:den>
                  </m:f>
                  <m:d>
                    <m:dPr>
                      <m:ctrlPr>
                        <w:rPr>
                          <w:rFonts w:ascii="Cambria Math" w:hAnsi="Cambria Math"/>
                          <w:i/>
                          <w:sz w:val="24"/>
                          <w:szCs w:val="24"/>
                        </w:rPr>
                      </m:ctrlPr>
                    </m:dPr>
                    <m:e>
                      <m:r>
                        <w:rPr>
                          <w:rFonts w:ascii="Cambria Math" w:hAnsi="Cambria Math"/>
                          <w:sz w:val="24"/>
                          <w:szCs w:val="24"/>
                        </w:rPr>
                        <m:t>2-</m:t>
                      </m:r>
                      <m:f>
                        <m:fPr>
                          <m:ctrlPr>
                            <w:rPr>
                              <w:rFonts w:ascii="Cambria Math" w:hAnsi="Cambria Math"/>
                              <w:i/>
                              <w:sz w:val="24"/>
                              <w:szCs w:val="24"/>
                            </w:rPr>
                          </m:ctrlPr>
                        </m:fPr>
                        <m:num>
                          <m:r>
                            <w:rPr>
                              <w:rFonts w:ascii="Cambria Math" w:hAnsi="Cambria Math"/>
                              <w:sz w:val="24"/>
                              <w:szCs w:val="24"/>
                            </w:rPr>
                            <m:t>r</m:t>
                          </m:r>
                        </m:num>
                        <m:den>
                          <m:r>
                            <w:rPr>
                              <w:rFonts w:ascii="Cambria Math" w:hAnsi="Cambria Math"/>
                              <w:sz w:val="24"/>
                              <w:szCs w:val="24"/>
                            </w:rPr>
                            <m:t>R</m:t>
                          </m:r>
                        </m:den>
                      </m:f>
                    </m:e>
                  </m:d>
                </m:e>
              </m:d>
            </m:e>
            <m:sup>
              <m:r>
                <w:rPr>
                  <w:rFonts w:ascii="Cambria Math" w:hAnsi="Cambria Math"/>
                  <w:sz w:val="24"/>
                  <w:szCs w:val="24"/>
                </w:rPr>
                <m:t>-4</m:t>
              </m:r>
            </m:sup>
          </m:sSup>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r>
                <w:rPr>
                  <w:rFonts w:ascii="Cambria Math" w:hAnsi="Cambria Math"/>
                  <w:sz w:val="24"/>
                  <w:szCs w:val="24"/>
                </w:rPr>
                <m:t>;1;</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r</m:t>
                          </m:r>
                        </m:num>
                        <m:den>
                          <m:r>
                            <w:rPr>
                              <w:rFonts w:ascii="Cambria Math" w:hAnsi="Cambria Math"/>
                              <w:sz w:val="24"/>
                              <w:szCs w:val="24"/>
                            </w:rPr>
                            <m:t>R</m:t>
                          </m:r>
                        </m:den>
                      </m:f>
                    </m:e>
                  </m:d>
                </m:e>
                <m:sup>
                  <m:r>
                    <w:rPr>
                      <w:rFonts w:ascii="Cambria Math" w:hAnsi="Cambria Math"/>
                      <w:sz w:val="24"/>
                      <w:szCs w:val="24"/>
                    </w:rPr>
                    <m:t>2</m:t>
                  </m:r>
                </m:sup>
              </m:sSup>
            </m:e>
          </m:d>
          <m:r>
            <w:rPr>
              <w:rFonts w:ascii="Cambria Math" w:hAnsi="Cambria Math"/>
              <w:sz w:val="24"/>
              <w:szCs w:val="24"/>
            </w:rPr>
            <m:t>]</m:t>
          </m:r>
        </m:oMath>
      </m:oMathPara>
    </w:p>
    <w:p w14:paraId="2F25CD6B" w14:textId="77777777" w:rsidR="00666E1F" w:rsidRPr="0033211A" w:rsidRDefault="00F71FCA" w:rsidP="00666E1F">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σ</m:t>
              </m:r>
            </m:e>
            <m:sub>
              <m:r>
                <w:rPr>
                  <w:rFonts w:ascii="Cambria Math" w:hAnsi="Cambria Math"/>
                  <w:sz w:val="24"/>
                  <w:szCs w:val="24"/>
                </w:rPr>
                <m:t>fs</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ff</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ss</m:t>
                  </m:r>
                </m:sub>
              </m:sSub>
            </m:num>
            <m:den>
              <m:r>
                <w:rPr>
                  <w:rFonts w:ascii="Cambria Math" w:hAnsi="Cambria Math"/>
                  <w:sz w:val="24"/>
                  <w:szCs w:val="24"/>
                </w:rPr>
                <m:t>2</m:t>
              </m:r>
            </m:den>
          </m:f>
        </m:oMath>
      </m:oMathPara>
    </w:p>
    <w:p w14:paraId="113C7A7A" w14:textId="77777777" w:rsidR="00666E1F" w:rsidRPr="00DE0290" w:rsidRDefault="00F71FCA" w:rsidP="00666E1F">
      <w:pPr>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ff</m:t>
              </m:r>
            </m:sub>
          </m:sSub>
          <m:d>
            <m:dPr>
              <m:ctrlPr>
                <w:rPr>
                  <w:rFonts w:ascii="Cambria Math" w:hAnsi="Cambria Math"/>
                  <w:i/>
                  <w:sz w:val="24"/>
                  <w:szCs w:val="24"/>
                </w:rPr>
              </m:ctrlPr>
            </m:dPr>
            <m:e>
              <m:r>
                <w:rPr>
                  <w:rFonts w:ascii="Cambria Math" w:hAnsi="Cambria Math"/>
                  <w:sz w:val="24"/>
                  <w:szCs w:val="24"/>
                </w:rPr>
                <m:t>r</m:t>
              </m:r>
            </m:e>
          </m:d>
          <m:r>
            <m:rPr>
              <m:sty m:val="p"/>
            </m:rP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bulk</m:t>
              </m:r>
            </m:sub>
          </m:sSub>
          <m:r>
            <m:rPr>
              <m:sty m:val="p"/>
            </m:rPr>
            <w:rPr>
              <w:rFonts w:ascii="Cambria Math" w:hAnsi="Cambria Math"/>
              <w:sz w:val="24"/>
              <w:szCs w:val="24"/>
            </w:rPr>
            <m:t>exp⁡[-</m:t>
          </m:r>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fs</m:t>
                  </m:r>
                </m:sub>
              </m:sSub>
              <m:d>
                <m:dPr>
                  <m:ctrlPr>
                    <w:rPr>
                      <w:rFonts w:ascii="Cambria Math" w:hAnsi="Cambria Math"/>
                      <w:i/>
                      <w:sz w:val="24"/>
                      <w:szCs w:val="24"/>
                    </w:rPr>
                  </m:ctrlPr>
                </m:dPr>
                <m:e>
                  <m:r>
                    <w:rPr>
                      <w:rFonts w:ascii="Cambria Math" w:hAnsi="Cambria Math"/>
                      <w:sz w:val="24"/>
                      <w:szCs w:val="24"/>
                    </w:rPr>
                    <m:t>r</m:t>
                  </m:r>
                </m:e>
              </m:d>
            </m:num>
            <m:den>
              <m:r>
                <w:rPr>
                  <w:rFonts w:ascii="Cambria Math" w:hAnsi="Cambria Math"/>
                  <w:sz w:val="24"/>
                  <w:szCs w:val="24"/>
                </w:rPr>
                <m:t>RT</m:t>
              </m:r>
            </m:den>
          </m:f>
          <m:r>
            <w:rPr>
              <w:rFonts w:ascii="Cambria Math" w:hAnsi="Cambria Math"/>
              <w:sz w:val="24"/>
              <w:szCs w:val="24"/>
            </w:rPr>
            <m:t>]</m:t>
          </m:r>
        </m:oMath>
      </m:oMathPara>
    </w:p>
    <w:p w14:paraId="5D9DF98E" w14:textId="77777777" w:rsidR="00666E1F" w:rsidRDefault="00666E1F" w:rsidP="00666E1F">
      <w:pPr>
        <w:rPr>
          <w:rFonts w:cs="Times New Roman"/>
          <w:sz w:val="26"/>
          <w:szCs w:val="26"/>
        </w:rPr>
      </w:pPr>
    </w:p>
    <w:p w14:paraId="69F913D2" w14:textId="66BF6A68" w:rsidR="00666E1F" w:rsidRDefault="00666E1F" w:rsidP="00666E1F">
      <w:pPr>
        <w:rPr>
          <w:rFonts w:cs="Times New Roman"/>
          <w:sz w:val="26"/>
          <w:szCs w:val="26"/>
        </w:rPr>
      </w:pPr>
      <w:r w:rsidRPr="00DE0290">
        <w:rPr>
          <w:rFonts w:cs="Times New Roman"/>
          <w:sz w:val="26"/>
          <w:szCs w:val="26"/>
        </w:rPr>
        <w:t>PR-E</w:t>
      </w:r>
      <w:r w:rsidR="00611515">
        <w:rPr>
          <w:rFonts w:cs="Times New Roman"/>
          <w:sz w:val="26"/>
          <w:szCs w:val="26"/>
        </w:rPr>
        <w:t>o</w:t>
      </w:r>
      <w:r w:rsidRPr="00DE0290">
        <w:rPr>
          <w:rFonts w:cs="Times New Roman"/>
          <w:sz w:val="26"/>
          <w:szCs w:val="26"/>
        </w:rPr>
        <w:t>S</w:t>
      </w:r>
      <w:r>
        <w:rPr>
          <w:rFonts w:cs="Times New Roman"/>
          <w:sz w:val="26"/>
          <w:szCs w:val="26"/>
        </w:rPr>
        <w:t xml:space="preserve"> applied in model</w:t>
      </w:r>
      <w:r w:rsidRPr="00DE0290">
        <w:rPr>
          <w:rFonts w:cs="Times New Roman"/>
          <w:sz w:val="26"/>
          <w:szCs w:val="26"/>
        </w:rPr>
        <w:t xml:space="preserve">: </w:t>
      </w:r>
    </w:p>
    <w:p w14:paraId="7545CBB7" w14:textId="11A532CE" w:rsidR="00666E1F" w:rsidRDefault="00666E1F" w:rsidP="00666E1F">
      <w:pPr>
        <w:rPr>
          <w:rFonts w:cs="Times New Roman"/>
          <w:sz w:val="26"/>
          <w:szCs w:val="26"/>
        </w:rPr>
      </w:pPr>
    </w:p>
    <w:p w14:paraId="03A36511" w14:textId="77777777" w:rsidR="00666E1F" w:rsidRPr="00923D4A" w:rsidRDefault="00F71FCA" w:rsidP="00666E1F">
      <w:pPr>
        <w:rPr>
          <w:sz w:val="24"/>
          <w:szCs w:val="24"/>
        </w:rPr>
      </w:pPr>
      <m:oMathPara>
        <m:oMathParaPr>
          <m:jc m:val="left"/>
        </m:oMathParaPr>
        <m:oMath>
          <m:f>
            <m:fPr>
              <m:ctrlPr>
                <w:rPr>
                  <w:rFonts w:ascii="Cambria Math" w:hAnsi="Cambria Math"/>
                  <w:sz w:val="24"/>
                  <w:szCs w:val="24"/>
                </w:rPr>
              </m:ctrlPr>
            </m:fPr>
            <m:num>
              <m:r>
                <w:rPr>
                  <w:rFonts w:ascii="Cambria Math" w:hAnsi="Cambria Math"/>
                  <w:sz w:val="24"/>
                  <w:szCs w:val="24"/>
                </w:rPr>
                <m:t>P</m:t>
              </m:r>
            </m:num>
            <m:den>
              <m:r>
                <w:rPr>
                  <w:rFonts w:ascii="Cambria Math" w:hAnsi="Cambria Math"/>
                  <w:sz w:val="24"/>
                  <w:szCs w:val="24"/>
                </w:rPr>
                <m:t>ρRT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1-ρb</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T</m:t>
                  </m:r>
                </m:sub>
              </m:sSub>
              <m:r>
                <w:rPr>
                  <w:rFonts w:ascii="Cambria Math" w:hAnsi="Cambria Math"/>
                  <w:sz w:val="24"/>
                  <w:szCs w:val="24"/>
                </w:rPr>
                <m:t>ρ</m:t>
              </m:r>
            </m:num>
            <m:den>
              <m:r>
                <w:rPr>
                  <w:rFonts w:ascii="Cambria Math" w:hAnsi="Cambria Math"/>
                  <w:sz w:val="24"/>
                  <w:szCs w:val="24"/>
                </w:rPr>
                <m:t>RT</m:t>
              </m:r>
              <m:d>
                <m:dPr>
                  <m:begChr m:val="["/>
                  <m:endChr m:val="]"/>
                  <m:ctrlPr>
                    <w:rPr>
                      <w:rFonts w:ascii="Cambria Math" w:hAnsi="Cambria Math"/>
                      <w:i/>
                      <w:sz w:val="24"/>
                      <w:szCs w:val="24"/>
                    </w:rPr>
                  </m:ctrlPr>
                </m:dPr>
                <m:e>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1-</m:t>
                      </m:r>
                      <m:rad>
                        <m:radPr>
                          <m:degHide m:val="1"/>
                          <m:ctrlPr>
                            <w:rPr>
                              <w:rFonts w:ascii="Cambria Math" w:hAnsi="Cambria Math"/>
                              <w:i/>
                              <w:sz w:val="24"/>
                              <w:szCs w:val="24"/>
                            </w:rPr>
                          </m:ctrlPr>
                        </m:radPr>
                        <m:deg/>
                        <m:e>
                          <m:r>
                            <w:rPr>
                              <w:rFonts w:ascii="Cambria Math" w:hAnsi="Cambria Math"/>
                              <w:sz w:val="24"/>
                              <w:szCs w:val="24"/>
                            </w:rPr>
                            <m:t>2</m:t>
                          </m:r>
                        </m:e>
                      </m:rad>
                    </m:e>
                  </m:d>
                  <m:r>
                    <w:rPr>
                      <w:rFonts w:ascii="Cambria Math" w:hAnsi="Cambria Math"/>
                      <w:sz w:val="24"/>
                      <w:szCs w:val="24"/>
                    </w:rPr>
                    <m:t>ρb</m:t>
                  </m:r>
                </m:e>
              </m:d>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1+</m:t>
                  </m:r>
                  <m:rad>
                    <m:radPr>
                      <m:degHide m:val="1"/>
                      <m:ctrlPr>
                        <w:rPr>
                          <w:rFonts w:ascii="Cambria Math" w:hAnsi="Cambria Math"/>
                          <w:i/>
                          <w:sz w:val="24"/>
                          <w:szCs w:val="24"/>
                        </w:rPr>
                      </m:ctrlPr>
                    </m:radPr>
                    <m:deg/>
                    <m:e>
                      <m:r>
                        <w:rPr>
                          <w:rFonts w:ascii="Cambria Math" w:hAnsi="Cambria Math"/>
                          <w:sz w:val="24"/>
                          <w:szCs w:val="24"/>
                        </w:rPr>
                        <m:t>2</m:t>
                      </m:r>
                    </m:e>
                  </m:rad>
                </m:e>
              </m:d>
              <m:r>
                <w:rPr>
                  <w:rFonts w:ascii="Cambria Math" w:hAnsi="Cambria Math"/>
                  <w:sz w:val="24"/>
                  <w:szCs w:val="24"/>
                </w:rPr>
                <m:t>ρb]</m:t>
              </m:r>
            </m:den>
          </m:f>
        </m:oMath>
      </m:oMathPara>
    </w:p>
    <w:p w14:paraId="51FF24F7" w14:textId="77777777" w:rsidR="00666E1F" w:rsidRPr="00923D4A" w:rsidRDefault="00666E1F" w:rsidP="00666E1F">
      <w:pPr>
        <w:rPr>
          <w:sz w:val="24"/>
          <w:szCs w:val="24"/>
        </w:rPr>
      </w:pPr>
      <m:oMathPara>
        <m:oMathParaPr>
          <m:jc m:val="left"/>
        </m:oMathParaPr>
        <m:oMath>
          <m:r>
            <m:rPr>
              <m:sty m:val="p"/>
            </m:rPr>
            <w:rPr>
              <w:rFonts w:ascii="Cambria Math" w:hAnsi="Cambria Math"/>
              <w:sz w:val="24"/>
              <w:szCs w:val="24"/>
            </w:rPr>
            <m:t>b=</m:t>
          </m:r>
          <m:nary>
            <m:naryPr>
              <m:chr m:val="∑"/>
              <m:limLoc m:val="undOvr"/>
              <m:subHide m:val="1"/>
              <m:supHide m:val="1"/>
              <m:ctrlPr>
                <w:rPr>
                  <w:rFonts w:ascii="Cambria Math" w:hAnsi="Cambria Math"/>
                  <w:sz w:val="24"/>
                  <w:szCs w:val="24"/>
                </w:rPr>
              </m:ctrlPr>
            </m:naryPr>
            <m:sub/>
            <m:sup/>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i</m:t>
                  </m:r>
                </m:sub>
              </m:sSub>
            </m:e>
          </m:nary>
        </m:oMath>
      </m:oMathPara>
    </w:p>
    <w:p w14:paraId="3B6E2673" w14:textId="77777777" w:rsidR="00666E1F" w:rsidRPr="00923D4A" w:rsidRDefault="00F71FCA" w:rsidP="00666E1F">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T</m:t>
              </m:r>
            </m:sub>
          </m:sSub>
          <m:r>
            <w:rPr>
              <w:rFonts w:ascii="Cambria Math" w:hAnsi="Cambria Math"/>
              <w:sz w:val="24"/>
              <w:szCs w:val="24"/>
            </w:rPr>
            <m:t>=</m:t>
          </m:r>
          <m:nary>
            <m:naryPr>
              <m:chr m:val="∑"/>
              <m:limLoc m:val="undOvr"/>
              <m:subHide m:val="1"/>
              <m:supHide m:val="1"/>
              <m:ctrlPr>
                <w:rPr>
                  <w:rFonts w:ascii="Cambria Math" w:hAnsi="Cambria Math"/>
                  <w:i/>
                  <w:sz w:val="24"/>
                  <w:szCs w:val="24"/>
                </w:rPr>
              </m:ctrlPr>
            </m:naryPr>
            <m:sub/>
            <m:sup/>
            <m:e>
              <m:nary>
                <m:naryPr>
                  <m:chr m:val="∑"/>
                  <m:limLoc m:val="undOvr"/>
                  <m:subHide m:val="1"/>
                  <m:supHide m:val="1"/>
                  <m:ctrlPr>
                    <w:rPr>
                      <w:rFonts w:ascii="Cambria Math" w:hAnsi="Cambria Math"/>
                      <w:i/>
                      <w:sz w:val="24"/>
                      <w:szCs w:val="24"/>
                    </w:rPr>
                  </m:ctrlPr>
                </m:naryPr>
                <m:sub/>
                <m:sup/>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Ti</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Tj</m:t>
                      </m:r>
                    </m:sub>
                  </m:sSub>
                  <m:r>
                    <w:rPr>
                      <w:rFonts w:ascii="Cambria Math" w:hAnsi="Cambria Math"/>
                      <w:sz w:val="24"/>
                      <w:szCs w:val="24"/>
                    </w:rPr>
                    <m:t>)^0.5(1-</m:t>
                  </m:r>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ij</m:t>
                      </m:r>
                    </m:sub>
                  </m:sSub>
                </m:e>
              </m:nary>
            </m:e>
          </m:nary>
          <m:r>
            <w:rPr>
              <w:rFonts w:ascii="Cambria Math" w:hAnsi="Cambria Math"/>
              <w:sz w:val="24"/>
              <w:szCs w:val="24"/>
            </w:rPr>
            <m:t>)</m:t>
          </m:r>
        </m:oMath>
      </m:oMathPara>
    </w:p>
    <w:p w14:paraId="6BD83A56" w14:textId="77777777" w:rsidR="00666E1F" w:rsidRPr="00923D4A" w:rsidRDefault="00F71FCA" w:rsidP="00666E1F">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i</m:t>
              </m:r>
            </m:sub>
          </m:sSub>
          <m:r>
            <w:rPr>
              <w:rFonts w:ascii="Cambria Math" w:hAnsi="Cambria Math"/>
              <w:sz w:val="24"/>
              <w:szCs w:val="24"/>
            </w:rPr>
            <m:t>=0.07780</m:t>
          </m:r>
          <m:f>
            <m:fPr>
              <m:ctrlPr>
                <w:rPr>
                  <w:rFonts w:ascii="Cambria Math" w:hAnsi="Cambria Math"/>
                  <w:i/>
                  <w:sz w:val="24"/>
                  <w:szCs w:val="24"/>
                </w:rPr>
              </m:ctrlPr>
            </m:fPr>
            <m:num>
              <m:r>
                <w:rPr>
                  <w:rFonts w:ascii="Cambria Math" w:hAnsi="Cambria Math"/>
                  <w:sz w:val="24"/>
                  <w:szCs w:val="24"/>
                </w:rPr>
                <m:t>R</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c</m:t>
                  </m:r>
                </m:sub>
              </m:sSub>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m:t>
                  </m:r>
                </m:sub>
              </m:sSub>
            </m:den>
          </m:f>
        </m:oMath>
      </m:oMathPara>
    </w:p>
    <w:p w14:paraId="45401DD1" w14:textId="77777777" w:rsidR="00666E1F" w:rsidRPr="00923D4A" w:rsidRDefault="00F71FCA" w:rsidP="00666E1F">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Ti</m:t>
              </m:r>
            </m:sub>
          </m:sSub>
          <m:r>
            <w:rPr>
              <w:rFonts w:ascii="Cambria Math" w:hAnsi="Cambria Math"/>
              <w:sz w:val="24"/>
              <w:szCs w:val="24"/>
            </w:rPr>
            <m:t>=0.45724</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j</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c</m:t>
                      </m:r>
                    </m:sub>
                  </m:sSub>
                </m:e>
                <m:sup>
                  <m:r>
                    <w:rPr>
                      <w:rFonts w:ascii="Cambria Math" w:hAnsi="Cambria Math"/>
                      <w:sz w:val="24"/>
                      <w:szCs w:val="24"/>
                    </w:rPr>
                    <m:t>2</m:t>
                  </m:r>
                </m:sup>
              </m:sSup>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m:t>
                  </m:r>
                </m:sub>
              </m:sSub>
            </m:den>
          </m:f>
          <m:r>
            <w:rPr>
              <w:rFonts w:ascii="Cambria Math" w:hAnsi="Cambria Math"/>
              <w:sz w:val="24"/>
              <w:szCs w:val="24"/>
            </w:rPr>
            <m:t>)</m:t>
          </m:r>
        </m:oMath>
      </m:oMathPara>
    </w:p>
    <w:p w14:paraId="05A39427" w14:textId="77777777" w:rsidR="00666E1F" w:rsidRPr="00923D4A" w:rsidRDefault="00F71FCA" w:rsidP="00666E1F">
      <w:pPr>
        <w:rPr>
          <w:sz w:val="24"/>
          <w:szCs w:val="24"/>
        </w:rPr>
      </w:pPr>
      <m:oMathPara>
        <m:oMathParaPr>
          <m:jc m:val="left"/>
        </m:oMathParaPr>
        <m:oMath>
          <m:sSup>
            <m:sSupPr>
              <m:ctrlPr>
                <w:rPr>
                  <w:rFonts w:ascii="Cambria Math" w:hAnsi="Cambria Math"/>
                  <w:sz w:val="24"/>
                  <w:szCs w:val="24"/>
                </w:rPr>
              </m:ctrlPr>
            </m:sSup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j</m:t>
                  </m:r>
                </m:sub>
              </m:sSub>
            </m:e>
            <m:sup>
              <m: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j</m:t>
                  </m:r>
                </m:sub>
              </m:sSub>
            </m:num>
            <m:den>
              <m:r>
                <w:rPr>
                  <w:rFonts w:ascii="Cambria Math" w:hAnsi="Cambria Math"/>
                  <w:sz w:val="24"/>
                  <w:szCs w:val="24"/>
                </w:rPr>
                <m:t>b</m:t>
              </m:r>
            </m:den>
          </m:f>
        </m:oMath>
      </m:oMathPara>
    </w:p>
    <w:p w14:paraId="7960E061" w14:textId="77777777" w:rsidR="00666E1F" w:rsidRPr="0089770E" w:rsidRDefault="00F71FCA" w:rsidP="00666E1F">
      <w:pPr>
        <w:rPr>
          <w:sz w:val="24"/>
          <w:szCs w:val="24"/>
        </w:rPr>
      </w:pPr>
      <m:oMathPara>
        <m:oMathParaPr>
          <m:jc m:val="left"/>
        </m:oMathParaPr>
        <m:oMath>
          <m:sSup>
            <m:sSupPr>
              <m:ctrlPr>
                <w:rPr>
                  <w:rFonts w:ascii="Cambria Math" w:hAnsi="Cambria Math"/>
                  <w:sz w:val="24"/>
                  <w:szCs w:val="24"/>
                </w:rPr>
              </m:ctrlPr>
            </m:sSup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j</m:t>
                  </m:r>
                </m:sub>
              </m:sSub>
            </m:e>
            <m:sup>
              <m: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T</m:t>
                  </m:r>
                </m:sub>
              </m:sSub>
            </m:den>
          </m:f>
          <m:r>
            <w:rPr>
              <w:rFonts w:ascii="Cambria Math" w:hAnsi="Cambria Math"/>
              <w:sz w:val="24"/>
              <w:szCs w:val="24"/>
            </w:rPr>
            <m:t>[2</m:t>
          </m:r>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Tj</m:t>
                  </m:r>
                </m:sub>
              </m:sSub>
            </m:e>
            <m:sup>
              <m:r>
                <w:rPr>
                  <w:rFonts w:ascii="Cambria Math" w:hAnsi="Cambria Math"/>
                  <w:sz w:val="24"/>
                  <w:szCs w:val="24"/>
                </w:rPr>
                <m:t>0.5</m:t>
              </m:r>
            </m:sup>
          </m:sSup>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m:t>
                  </m:r>
                </m:sub>
              </m:sSub>
            </m:e>
          </m:nary>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Tj</m:t>
                  </m:r>
                </m:sub>
              </m:sSub>
            </m:e>
            <m:sup>
              <m:r>
                <w:rPr>
                  <w:rFonts w:ascii="Cambria Math" w:hAnsi="Cambria Math"/>
                  <w:sz w:val="24"/>
                  <w:szCs w:val="24"/>
                </w:rPr>
                <m:t>0.5</m:t>
              </m:r>
            </m:sup>
          </m:sSup>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ij</m:t>
              </m:r>
            </m:sub>
          </m:sSub>
          <m:r>
            <w:rPr>
              <w:rFonts w:ascii="Cambria Math" w:hAnsi="Cambria Math"/>
              <w:sz w:val="24"/>
              <w:szCs w:val="24"/>
            </w:rPr>
            <m:t>)]</m:t>
          </m:r>
        </m:oMath>
      </m:oMathPara>
    </w:p>
    <w:p w14:paraId="3485C205" w14:textId="77777777" w:rsidR="00666E1F" w:rsidRPr="0089770E" w:rsidRDefault="00F71FCA" w:rsidP="00666E1F">
      <w:pPr>
        <w:rPr>
          <w:sz w:val="24"/>
          <w:szCs w:val="24"/>
        </w:rPr>
      </w:pPr>
      <m:oMathPara>
        <m:oMathParaPr>
          <m:jc m:val="left"/>
        </m:oMathParaPr>
        <m:oMath>
          <m:sSup>
            <m:sSupPr>
              <m:ctrlPr>
                <w:rPr>
                  <w:rFonts w:ascii="Cambria Math" w:hAnsi="Cambria Math"/>
                  <w:sz w:val="24"/>
                  <w:szCs w:val="24"/>
                </w:rPr>
              </m:ctrlPr>
            </m:sSupPr>
            <m:e>
              <m:r>
                <w:rPr>
                  <w:rFonts w:ascii="Cambria Math" w:hAnsi="Cambria Math"/>
                  <w:sz w:val="24"/>
                  <w:szCs w:val="24"/>
                </w:rPr>
                <m:t>Z</m:t>
              </m:r>
            </m:e>
            <m:sup>
              <m:r>
                <w:rPr>
                  <w:rFonts w:ascii="Cambria Math" w:hAnsi="Cambria Math"/>
                  <w:sz w:val="24"/>
                  <w:szCs w:val="24"/>
                </w:rPr>
                <m:t>3</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1-B</m:t>
              </m:r>
            </m:e>
          </m:d>
          <m:sSup>
            <m:sSupPr>
              <m:ctrlPr>
                <w:rPr>
                  <w:rFonts w:ascii="Cambria Math" w:hAnsi="Cambria Math"/>
                  <w:i/>
                  <w:sz w:val="24"/>
                  <w:szCs w:val="24"/>
                </w:rPr>
              </m:ctrlPr>
            </m:sSupPr>
            <m:e>
              <m:r>
                <w:rPr>
                  <w:rFonts w:ascii="Cambria Math" w:hAnsi="Cambria Math"/>
                  <w:sz w:val="24"/>
                  <w:szCs w:val="24"/>
                </w:rPr>
                <m:t>Z</m:t>
              </m:r>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A-2B-3</m:t>
              </m:r>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2</m:t>
                  </m:r>
                </m:sup>
              </m:sSup>
            </m:e>
          </m:d>
          <m:r>
            <w:rPr>
              <w:rFonts w:ascii="Cambria Math" w:hAnsi="Cambria Math"/>
              <w:sz w:val="24"/>
              <w:szCs w:val="24"/>
            </w:rPr>
            <m:t>Z-</m:t>
          </m:r>
          <m:d>
            <m:dPr>
              <m:ctrlPr>
                <w:rPr>
                  <w:rFonts w:ascii="Cambria Math" w:hAnsi="Cambria Math"/>
                  <w:i/>
                  <w:sz w:val="24"/>
                  <w:szCs w:val="24"/>
                </w:rPr>
              </m:ctrlPr>
            </m:dPr>
            <m:e>
              <m:r>
                <w:rPr>
                  <w:rFonts w:ascii="Cambria Math" w:hAnsi="Cambria Math"/>
                  <w:sz w:val="24"/>
                  <w:szCs w:val="24"/>
                </w:rPr>
                <m:t>AB-</m:t>
              </m:r>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3</m:t>
                  </m:r>
                </m:sup>
              </m:sSup>
            </m:e>
          </m:d>
          <m:r>
            <w:rPr>
              <w:rFonts w:ascii="Cambria Math" w:hAnsi="Cambria Math"/>
              <w:sz w:val="24"/>
              <w:szCs w:val="24"/>
            </w:rPr>
            <m:t>=0</m:t>
          </m:r>
        </m:oMath>
      </m:oMathPara>
    </w:p>
    <w:p w14:paraId="099ABE1D" w14:textId="77777777" w:rsidR="00666E1F" w:rsidRPr="00DE0290" w:rsidRDefault="00666E1F" w:rsidP="00666E1F">
      <w:pPr>
        <w:rPr>
          <w:rFonts w:cs="Times New Roman"/>
          <w:sz w:val="26"/>
          <w:szCs w:val="26"/>
        </w:rPr>
      </w:pPr>
    </w:p>
    <w:p w14:paraId="0D5C8CA5" w14:textId="77777777" w:rsidR="00666E1F" w:rsidRPr="0089770E" w:rsidRDefault="00666E1F" w:rsidP="00666E1F">
      <w:pPr>
        <w:rPr>
          <w:sz w:val="24"/>
          <w:szCs w:val="24"/>
        </w:rPr>
      </w:pPr>
      <m:oMathPara>
        <m:oMathParaPr>
          <m:jc m:val="left"/>
        </m:oMathParaPr>
        <m:oMath>
          <m:r>
            <m:rPr>
              <m:sty m:val="p"/>
            </m:rPr>
            <w:rPr>
              <w:rFonts w:ascii="Cambria Math" w:hAnsi="Cambria Math"/>
              <w:sz w:val="24"/>
              <w:szCs w:val="24"/>
            </w:rPr>
            <m:t>A=</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T</m:t>
                  </m:r>
                </m:sub>
              </m:sSub>
              <m:r>
                <w:rPr>
                  <w:rFonts w:ascii="Cambria Math" w:hAnsi="Cambria Math"/>
                  <w:sz w:val="24"/>
                  <w:szCs w:val="24"/>
                </w:rPr>
                <m:t>P</m:t>
              </m:r>
            </m:num>
            <m:den>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den>
          </m:f>
        </m:oMath>
      </m:oMathPara>
    </w:p>
    <w:p w14:paraId="18B4EC29" w14:textId="77777777" w:rsidR="00666E1F" w:rsidRPr="0089770E" w:rsidRDefault="00666E1F" w:rsidP="00666E1F">
      <w:pPr>
        <w:rPr>
          <w:sz w:val="24"/>
          <w:szCs w:val="24"/>
        </w:rPr>
      </w:pPr>
      <m:oMathPara>
        <m:oMathParaPr>
          <m:jc m:val="left"/>
        </m:oMathParaPr>
        <m:oMath>
          <m:r>
            <m:rPr>
              <m:sty m:val="p"/>
            </m:rPr>
            <w:rPr>
              <w:rFonts w:ascii="Cambria Math" w:hAnsi="Cambria Math"/>
              <w:sz w:val="24"/>
              <w:szCs w:val="24"/>
            </w:rPr>
            <m:t>B=</m:t>
          </m:r>
          <m:f>
            <m:fPr>
              <m:ctrlPr>
                <w:rPr>
                  <w:rFonts w:ascii="Cambria Math" w:hAnsi="Cambria Math"/>
                  <w:sz w:val="24"/>
                  <w:szCs w:val="24"/>
                </w:rPr>
              </m:ctrlPr>
            </m:fPr>
            <m:num>
              <m:r>
                <w:rPr>
                  <w:rFonts w:ascii="Cambria Math" w:hAnsi="Cambria Math"/>
                  <w:sz w:val="24"/>
                  <w:szCs w:val="24"/>
                </w:rPr>
                <m:t>bP</m:t>
              </m:r>
            </m:num>
            <m:den>
              <m:r>
                <w:rPr>
                  <w:rFonts w:ascii="Cambria Math" w:hAnsi="Cambria Math"/>
                  <w:sz w:val="24"/>
                  <w:szCs w:val="24"/>
                </w:rPr>
                <m:t>RT</m:t>
              </m:r>
            </m:den>
          </m:f>
        </m:oMath>
      </m:oMathPara>
    </w:p>
    <w:p w14:paraId="2B5701AA" w14:textId="77777777" w:rsidR="00666E1F" w:rsidRPr="003734A4" w:rsidRDefault="00F71FCA" w:rsidP="00666E1F">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bulk</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P</m:t>
              </m:r>
            </m:num>
            <m:den>
              <m:r>
                <w:rPr>
                  <w:rFonts w:ascii="Cambria Math" w:hAnsi="Cambria Math"/>
                  <w:sz w:val="24"/>
                  <w:szCs w:val="24"/>
                </w:rPr>
                <m:t>TRZ</m:t>
              </m:r>
            </m:den>
          </m:f>
        </m:oMath>
      </m:oMathPara>
    </w:p>
    <w:p w14:paraId="0925CB8F" w14:textId="77777777" w:rsidR="00666E1F" w:rsidRDefault="00666E1F" w:rsidP="00666E1F">
      <w:pPr>
        <w:rPr>
          <w:rFonts w:cs="Times New Roman"/>
          <w:sz w:val="24"/>
          <w:szCs w:val="24"/>
        </w:rPr>
      </w:pPr>
    </w:p>
    <w:p w14:paraId="0E4060D3" w14:textId="05E04E3A" w:rsidR="00666E1F" w:rsidRPr="003734A4" w:rsidRDefault="00666E1F" w:rsidP="00666E1F">
      <w:pPr>
        <w:rPr>
          <w:rFonts w:cs="Times New Roman"/>
          <w:sz w:val="24"/>
          <w:szCs w:val="24"/>
        </w:rPr>
      </w:pPr>
      <w:r w:rsidRPr="003734A4">
        <w:rPr>
          <w:rFonts w:cs="Times New Roman"/>
          <w:sz w:val="24"/>
          <w:szCs w:val="24"/>
        </w:rPr>
        <w:t xml:space="preserve">For single component system: </w:t>
      </w:r>
    </w:p>
    <w:p w14:paraId="0CF9AA0C" w14:textId="77777777" w:rsidR="00666E1F" w:rsidRPr="003734A4" w:rsidRDefault="00F71FCA" w:rsidP="00666E1F">
      <w:pPr>
        <w:rPr>
          <w:sz w:val="24"/>
          <w:szCs w:val="24"/>
        </w:rPr>
      </w:pPr>
      <m:oMathPara>
        <m:oMathParaPr>
          <m:jc m:val="left"/>
        </m:oMathParaPr>
        <m:oMath>
          <m:func>
            <m:funcPr>
              <m:ctrlPr>
                <w:rPr>
                  <w:rFonts w:ascii="Cambria Math" w:hAnsi="Cambria Math"/>
                  <w:sz w:val="24"/>
                  <w:szCs w:val="24"/>
                </w:rPr>
              </m:ctrlPr>
            </m:funcPr>
            <m:fName>
              <m:r>
                <m:rPr>
                  <m:sty m:val="p"/>
                </m:rPr>
                <w:rPr>
                  <w:rFonts w:ascii="Cambria Math" w:hAnsi="Cambria Math"/>
                  <w:sz w:val="24"/>
                  <w:szCs w:val="24"/>
                </w:rPr>
                <m:t>ln</m:t>
              </m:r>
            </m:fName>
            <m:e>
              <m:d>
                <m:dPr>
                  <m:ctrlPr>
                    <w:rPr>
                      <w:rFonts w:ascii="Cambria Math" w:hAnsi="Cambria Math"/>
                      <w:sz w:val="24"/>
                      <w:szCs w:val="24"/>
                    </w:rPr>
                  </m:ctrlPr>
                </m:dPr>
                <m:e>
                  <m:f>
                    <m:fPr>
                      <m:ctrlPr>
                        <w:rPr>
                          <w:rFonts w:ascii="Cambria Math" w:hAnsi="Cambria Math"/>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e>
                        <m:sup>
                          <m:r>
                            <w:rPr>
                              <w:rFonts w:ascii="Cambria Math" w:hAnsi="Cambria Math"/>
                              <w:sz w:val="24"/>
                              <w:szCs w:val="24"/>
                            </w:rPr>
                            <m:t>Bulk</m:t>
                          </m:r>
                        </m:sup>
                      </m:sSup>
                    </m:num>
                    <m:den>
                      <m:r>
                        <w:rPr>
                          <w:rFonts w:ascii="Cambria Math" w:hAnsi="Cambria Math"/>
                          <w:sz w:val="24"/>
                          <w:szCs w:val="24"/>
                        </w:rPr>
                        <m:t>P</m:t>
                      </m:r>
                    </m:den>
                  </m:f>
                  <m:ctrlPr>
                    <w:rPr>
                      <w:rFonts w:ascii="Cambria Math" w:hAnsi="Cambria Math"/>
                      <w:i/>
                      <w:sz w:val="24"/>
                      <w:szCs w:val="24"/>
                    </w:rPr>
                  </m:ctrlPr>
                </m:e>
              </m:d>
            </m:e>
          </m:func>
          <m:r>
            <w:rPr>
              <w:rFonts w:ascii="Cambria Math" w:hAnsi="Cambria Math"/>
              <w:sz w:val="24"/>
              <w:szCs w:val="24"/>
            </w:rPr>
            <m:t>=-</m:t>
          </m:r>
          <m:func>
            <m:funcPr>
              <m:ctrlPr>
                <w:rPr>
                  <w:rFonts w:ascii="Cambria Math" w:hAnsi="Cambria Math"/>
                  <w:sz w:val="24"/>
                  <w:szCs w:val="24"/>
                </w:rPr>
              </m:ctrlPr>
            </m:funcPr>
            <m:fName>
              <m:r>
                <m:rPr>
                  <m:sty m:val="p"/>
                </m:rPr>
                <w:rPr>
                  <w:rFonts w:ascii="Cambria Math" w:hAnsi="Cambria Math"/>
                  <w:sz w:val="24"/>
                  <w:szCs w:val="24"/>
                </w:rPr>
                <m:t>ln</m:t>
              </m:r>
              <m:ctrlPr>
                <w:rPr>
                  <w:rFonts w:ascii="Cambria Math" w:hAnsi="Cambria Math"/>
                  <w:i/>
                  <w:sz w:val="24"/>
                  <w:szCs w:val="24"/>
                </w:rPr>
              </m:ctrlPr>
            </m:fName>
            <m:e>
              <m:d>
                <m:dPr>
                  <m:ctrlPr>
                    <w:rPr>
                      <w:rFonts w:ascii="Cambria Math" w:hAnsi="Cambria Math"/>
                      <w:i/>
                      <w:sz w:val="24"/>
                      <w:szCs w:val="24"/>
                    </w:rPr>
                  </m:ctrlPr>
                </m:dPr>
                <m:e>
                  <m:r>
                    <w:rPr>
                      <w:rFonts w:ascii="Cambria Math" w:hAnsi="Cambria Math"/>
                      <w:sz w:val="24"/>
                      <w:szCs w:val="24"/>
                    </w:rPr>
                    <m:t>Z-B</m:t>
                  </m:r>
                </m:e>
              </m:d>
            </m:e>
          </m:func>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Z-1</m:t>
              </m:r>
            </m:e>
          </m:d>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j</m:t>
                  </m:r>
                </m:sub>
              </m:sSub>
            </m:e>
            <m:sup>
              <m: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A</m:t>
              </m:r>
            </m:num>
            <m:den>
              <m:sSup>
                <m:sSupPr>
                  <m:ctrlPr>
                    <w:rPr>
                      <w:rFonts w:ascii="Cambria Math" w:hAnsi="Cambria Math"/>
                      <w:i/>
                      <w:sz w:val="24"/>
                      <w:szCs w:val="24"/>
                    </w:rPr>
                  </m:ctrlPr>
                </m:sSupPr>
                <m:e>
                  <m:r>
                    <w:rPr>
                      <w:rFonts w:ascii="Cambria Math" w:hAnsi="Cambria Math"/>
                      <w:sz w:val="24"/>
                      <w:szCs w:val="24"/>
                    </w:rPr>
                    <m:t>2</m:t>
                  </m:r>
                </m:e>
                <m:sup>
                  <m:r>
                    <w:rPr>
                      <w:rFonts w:ascii="Cambria Math" w:hAnsi="Cambria Math"/>
                      <w:sz w:val="24"/>
                      <w:szCs w:val="24"/>
                    </w:rPr>
                    <m:t>1.5</m:t>
                  </m:r>
                </m:sup>
              </m:sSup>
              <m:r>
                <w:rPr>
                  <w:rFonts w:ascii="Cambria Math" w:hAnsi="Cambria Math"/>
                  <w:sz w:val="24"/>
                  <w:szCs w:val="24"/>
                </w:rPr>
                <m:t>B</m:t>
              </m:r>
            </m:den>
          </m:f>
          <m:d>
            <m:dPr>
              <m:ctrlPr>
                <w:rPr>
                  <w:rFonts w:ascii="Cambria Math" w:hAnsi="Cambria Math"/>
                  <w:i/>
                  <w:sz w:val="24"/>
                  <w:szCs w:val="24"/>
                </w:rPr>
              </m:ctrlPr>
            </m:dPr>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j</m:t>
                      </m:r>
                    </m:sub>
                  </m:sSub>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j</m:t>
                      </m:r>
                    </m:sub>
                  </m:sSub>
                </m:e>
                <m:sup>
                  <m:r>
                    <w:rPr>
                      <w:rFonts w:ascii="Cambria Math" w:hAnsi="Cambria Math"/>
                      <w:sz w:val="24"/>
                      <w:szCs w:val="24"/>
                    </w:rPr>
                    <m:t>'</m:t>
                  </m:r>
                </m:sup>
              </m:sSup>
            </m:e>
          </m:d>
          <m:r>
            <m:rPr>
              <m:sty m:val="p"/>
            </m:rPr>
            <w:rPr>
              <w:rFonts w:ascii="Cambria Math" w:hAnsi="Cambria Math"/>
              <w:sz w:val="24"/>
              <w:szCs w:val="24"/>
            </w:rPr>
            <m:t>ln⁡</m:t>
          </m:r>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Z+</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2</m:t>
                      </m:r>
                    </m:e>
                    <m:sup>
                      <m:r>
                        <w:rPr>
                          <w:rFonts w:ascii="Cambria Math" w:hAnsi="Cambria Math"/>
                          <w:sz w:val="24"/>
                          <w:szCs w:val="24"/>
                        </w:rPr>
                        <m:t>0.5</m:t>
                      </m:r>
                    </m:sup>
                  </m:sSup>
                  <m:r>
                    <w:rPr>
                      <w:rFonts w:ascii="Cambria Math" w:hAnsi="Cambria Math"/>
                      <w:sz w:val="24"/>
                      <w:szCs w:val="24"/>
                    </w:rPr>
                    <m:t>+1</m:t>
                  </m:r>
                </m:e>
              </m:d>
              <m:r>
                <w:rPr>
                  <w:rFonts w:ascii="Cambria Math" w:hAnsi="Cambria Math"/>
                  <w:sz w:val="24"/>
                  <w:szCs w:val="24"/>
                </w:rPr>
                <m:t>B</m:t>
              </m:r>
            </m:num>
            <m:den>
              <m:r>
                <w:rPr>
                  <w:rFonts w:ascii="Cambria Math" w:hAnsi="Cambria Math"/>
                  <w:sz w:val="24"/>
                  <w:szCs w:val="24"/>
                </w:rPr>
                <m:t>Z+</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2</m:t>
                      </m:r>
                    </m:e>
                    <m:sup>
                      <m:r>
                        <w:rPr>
                          <w:rFonts w:ascii="Cambria Math" w:hAnsi="Cambria Math"/>
                          <w:sz w:val="24"/>
                          <w:szCs w:val="24"/>
                        </w:rPr>
                        <m:t>0.5</m:t>
                      </m:r>
                    </m:sup>
                  </m:sSup>
                  <m:r>
                    <w:rPr>
                      <w:rFonts w:ascii="Cambria Math" w:hAnsi="Cambria Math"/>
                      <w:sz w:val="24"/>
                      <w:szCs w:val="24"/>
                    </w:rPr>
                    <m:t>-1</m:t>
                  </m:r>
                </m:e>
              </m:d>
              <m:r>
                <w:rPr>
                  <w:rFonts w:ascii="Cambria Math" w:hAnsi="Cambria Math"/>
                  <w:sz w:val="24"/>
                  <w:szCs w:val="24"/>
                </w:rPr>
                <m:t>B</m:t>
              </m:r>
            </m:den>
          </m:f>
          <m:r>
            <w:rPr>
              <w:rFonts w:ascii="Cambria Math" w:hAnsi="Cambria Math"/>
              <w:sz w:val="24"/>
              <w:szCs w:val="24"/>
            </w:rPr>
            <m:t>)</m:t>
          </m:r>
        </m:oMath>
      </m:oMathPara>
    </w:p>
    <w:p w14:paraId="121145FB" w14:textId="77777777" w:rsidR="00666E1F" w:rsidRDefault="00666E1F" w:rsidP="00666E1F">
      <w:pPr>
        <w:rPr>
          <w:rFonts w:cs="Times New Roman"/>
          <w:sz w:val="24"/>
          <w:szCs w:val="24"/>
        </w:rPr>
      </w:pPr>
      <w:r w:rsidRPr="003734A4">
        <w:rPr>
          <w:rFonts w:cs="Times New Roman"/>
          <w:sz w:val="24"/>
          <w:szCs w:val="24"/>
        </w:rPr>
        <w:t xml:space="preserve">For multi-components system: </w:t>
      </w:r>
    </w:p>
    <w:p w14:paraId="563662FA" w14:textId="77777777" w:rsidR="00666E1F" w:rsidRDefault="00F71FCA" w:rsidP="00666E1F">
      <w:pPr>
        <w:rPr>
          <w:rFonts w:cs="Times New Roman"/>
          <w:sz w:val="24"/>
          <w:szCs w:val="24"/>
        </w:rPr>
      </w:pPr>
      <m:oMath>
        <m:nary>
          <m:naryPr>
            <m:chr m:val="∑"/>
            <m:limLoc m:val="undOvr"/>
            <m:subHide m:val="1"/>
            <m:supHide m:val="1"/>
            <m:ctrlPr>
              <w:rPr>
                <w:rFonts w:ascii="Cambria Math" w:hAnsi="Cambria Math" w:cs="Times New Roman"/>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nary>
      </m:oMath>
      <w:r w:rsidR="00666E1F">
        <w:rPr>
          <w:rFonts w:cs="Times New Roman" w:hint="eastAsia"/>
          <w:sz w:val="24"/>
          <w:szCs w:val="24"/>
        </w:rPr>
        <w:t>=</w:t>
      </w:r>
      <w:r w:rsidR="00666E1F">
        <w:rPr>
          <w:rFonts w:cs="Times New Roman"/>
          <w:sz w:val="24"/>
          <w:szCs w:val="24"/>
        </w:rPr>
        <w:t>1</w:t>
      </w:r>
    </w:p>
    <w:p w14:paraId="15BF6BF1" w14:textId="77777777" w:rsidR="00666E1F" w:rsidRPr="00D23F92" w:rsidRDefault="00F71FCA" w:rsidP="00666E1F">
      <w:pPr>
        <w:rPr>
          <w:sz w:val="24"/>
          <w:szCs w:val="24"/>
        </w:rPr>
      </w:pPr>
      <m:oMathPara>
        <m:oMathParaPr>
          <m:jc m:val="left"/>
        </m:oMathParaPr>
        <m:oMath>
          <m:func>
            <m:funcPr>
              <m:ctrlPr>
                <w:rPr>
                  <w:rFonts w:ascii="Cambria Math" w:hAnsi="Cambria Math"/>
                  <w:sz w:val="24"/>
                  <w:szCs w:val="24"/>
                </w:rPr>
              </m:ctrlPr>
            </m:funcPr>
            <m:fName>
              <m:r>
                <m:rPr>
                  <m:sty m:val="p"/>
                </m:rPr>
                <w:rPr>
                  <w:rFonts w:ascii="Cambria Math" w:hAnsi="Cambria Math"/>
                  <w:sz w:val="24"/>
                  <w:szCs w:val="24"/>
                </w:rPr>
                <m:t>ln</m:t>
              </m:r>
            </m:fName>
            <m:e>
              <m:d>
                <m:dPr>
                  <m:ctrlPr>
                    <w:rPr>
                      <w:rFonts w:ascii="Cambria Math" w:hAnsi="Cambria Math"/>
                      <w:sz w:val="24"/>
                      <w:szCs w:val="24"/>
                    </w:rPr>
                  </m:ctrlPr>
                </m:dPr>
                <m:e>
                  <m:f>
                    <m:fPr>
                      <m:ctrlPr>
                        <w:rPr>
                          <w:rFonts w:ascii="Cambria Math" w:hAnsi="Cambria Math"/>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e>
                        <m:sup>
                          <m:r>
                            <w:rPr>
                              <w:rFonts w:ascii="Cambria Math" w:hAnsi="Cambria Math"/>
                              <w:sz w:val="24"/>
                              <w:szCs w:val="24"/>
                            </w:rPr>
                            <m:t>ff</m:t>
                          </m:r>
                        </m:sup>
                      </m:sSup>
                    </m:num>
                    <m:den>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m:t>
                          </m:r>
                        </m:sub>
                      </m:sSub>
                      <m:r>
                        <w:rPr>
                          <w:rFonts w:ascii="Cambria Math" w:hAnsi="Cambria Math"/>
                          <w:sz w:val="24"/>
                          <w:szCs w:val="24"/>
                        </w:rPr>
                        <m:t>P</m:t>
                      </m:r>
                    </m:den>
                  </m:f>
                  <m:ctrlPr>
                    <w:rPr>
                      <w:rFonts w:ascii="Cambria Math" w:hAnsi="Cambria Math"/>
                      <w:i/>
                      <w:sz w:val="24"/>
                      <w:szCs w:val="24"/>
                    </w:rPr>
                  </m:ctrlPr>
                </m:e>
              </m:d>
            </m:e>
          </m:func>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i</m:t>
                  </m:r>
                </m:sub>
              </m:sSub>
            </m:num>
            <m:den>
              <m:r>
                <w:rPr>
                  <w:rFonts w:ascii="Cambria Math" w:hAnsi="Cambria Math"/>
                  <w:sz w:val="24"/>
                  <w:szCs w:val="24"/>
                </w:rPr>
                <m:t>b</m:t>
              </m:r>
            </m:den>
          </m:f>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P</m:t>
                  </m:r>
                </m:num>
                <m:den>
                  <m:r>
                    <w:rPr>
                      <w:rFonts w:ascii="Cambria Math" w:hAnsi="Cambria Math"/>
                      <w:sz w:val="24"/>
                      <w:szCs w:val="24"/>
                    </w:rPr>
                    <m:t>RTρ</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e>
                  </m:d>
                </m:den>
              </m:f>
              <m:r>
                <w:rPr>
                  <w:rFonts w:ascii="Cambria Math" w:hAnsi="Cambria Math"/>
                  <w:sz w:val="24"/>
                  <w:szCs w:val="24"/>
                </w:rPr>
                <m:t>-1</m:t>
              </m:r>
            </m:e>
          </m:d>
          <m:r>
            <w:rPr>
              <w:rFonts w:ascii="Cambria Math" w:hAnsi="Cambria Math"/>
              <w:sz w:val="24"/>
              <w:szCs w:val="24"/>
            </w:rPr>
            <m:t>-</m:t>
          </m:r>
          <m:func>
            <m:funcPr>
              <m:ctrlPr>
                <w:rPr>
                  <w:rFonts w:ascii="Cambria Math" w:hAnsi="Cambria Math"/>
                  <w:sz w:val="24"/>
                  <w:szCs w:val="24"/>
                </w:rPr>
              </m:ctrlPr>
            </m:funcPr>
            <m:fName>
              <m:r>
                <m:rPr>
                  <m:sty m:val="p"/>
                </m:rPr>
                <w:rPr>
                  <w:rFonts w:ascii="Cambria Math" w:hAnsi="Cambria Math"/>
                  <w:sz w:val="24"/>
                  <w:szCs w:val="24"/>
                </w:rPr>
                <m:t>ln</m:t>
              </m:r>
              <m:ctrlPr>
                <w:rPr>
                  <w:rFonts w:ascii="Cambria Math" w:hAnsi="Cambria Math"/>
                  <w:i/>
                  <w:sz w:val="24"/>
                  <w:szCs w:val="24"/>
                </w:rPr>
              </m:ctrlPr>
            </m:fName>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P</m:t>
                      </m:r>
                    </m:num>
                    <m:den>
                      <m:r>
                        <w:rPr>
                          <w:rFonts w:ascii="Cambria Math" w:hAnsi="Cambria Math"/>
                          <w:sz w:val="24"/>
                          <w:szCs w:val="24"/>
                        </w:rPr>
                        <m:t>RTρ</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e>
                      </m:d>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Pb</m:t>
                      </m:r>
                    </m:num>
                    <m:den>
                      <m:r>
                        <w:rPr>
                          <w:rFonts w:ascii="Cambria Math" w:hAnsi="Cambria Math"/>
                          <w:sz w:val="24"/>
                          <w:szCs w:val="24"/>
                        </w:rPr>
                        <m:t>RT</m:t>
                      </m:r>
                    </m:den>
                  </m:f>
                </m:e>
              </m:d>
            </m:e>
          </m:func>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ff</m:t>
                  </m:r>
                </m:sub>
              </m:sSub>
              <m:d>
                <m:dPr>
                  <m:ctrlPr>
                    <w:rPr>
                      <w:rFonts w:ascii="Cambria Math" w:hAnsi="Cambria Math"/>
                      <w:i/>
                      <w:sz w:val="24"/>
                      <w:szCs w:val="24"/>
                    </w:rPr>
                  </m:ctrlPr>
                </m:dPr>
                <m:e>
                  <m:r>
                    <w:rPr>
                      <w:rFonts w:ascii="Cambria Math" w:hAnsi="Cambria Math"/>
                      <w:sz w:val="24"/>
                      <w:szCs w:val="24"/>
                    </w:rPr>
                    <m:t>z</m:t>
                  </m:r>
                </m:e>
              </m:d>
            </m:num>
            <m:den>
              <m:r>
                <w:rPr>
                  <w:rFonts w:ascii="Cambria Math" w:hAnsi="Cambria Math"/>
                  <w:sz w:val="24"/>
                  <w:szCs w:val="24"/>
                </w:rPr>
                <m:t>2</m:t>
              </m:r>
              <m:rad>
                <m:radPr>
                  <m:degHide m:val="1"/>
                  <m:ctrlPr>
                    <w:rPr>
                      <w:rFonts w:ascii="Cambria Math" w:hAnsi="Cambria Math"/>
                      <w:i/>
                      <w:sz w:val="24"/>
                      <w:szCs w:val="24"/>
                    </w:rPr>
                  </m:ctrlPr>
                </m:radPr>
                <m:deg/>
                <m:e>
                  <m:r>
                    <w:rPr>
                      <w:rFonts w:ascii="Cambria Math" w:hAnsi="Cambria Math"/>
                      <w:sz w:val="24"/>
                      <w:szCs w:val="24"/>
                    </w:rPr>
                    <m:t>2</m:t>
                  </m:r>
                </m:e>
              </m:rad>
              <m:r>
                <w:rPr>
                  <w:rFonts w:ascii="Cambria Math" w:hAnsi="Cambria Math"/>
                  <w:sz w:val="24"/>
                  <w:szCs w:val="24"/>
                </w:rPr>
                <m:t>bRT</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i</m:t>
                  </m:r>
                </m:sub>
              </m:sSub>
            </m:num>
            <m:den>
              <m:r>
                <w:rPr>
                  <w:rFonts w:ascii="Cambria Math" w:hAnsi="Cambria Math"/>
                  <w:sz w:val="24"/>
                  <w:szCs w:val="24"/>
                </w:rPr>
                <m:t>b</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m:t>
              </m:r>
              <m:nary>
                <m:naryPr>
                  <m:chr m:val="∑"/>
                  <m:limLoc m:val="undOvr"/>
                  <m:supHide m:val="1"/>
                  <m:ctrlPr>
                    <w:rPr>
                      <w:rFonts w:ascii="Cambria Math" w:hAnsi="Cambria Math"/>
                      <w:i/>
                      <w:sz w:val="24"/>
                      <w:szCs w:val="24"/>
                    </w:rPr>
                  </m:ctrlPr>
                </m:naryPr>
                <m:sub>
                  <m:r>
                    <w:rPr>
                      <w:rFonts w:ascii="Cambria Math" w:hAnsi="Cambria Math"/>
                      <w:sz w:val="24"/>
                      <w:szCs w:val="24"/>
                    </w:rPr>
                    <m:t>j</m:t>
                  </m:r>
                </m:sub>
                <m:sup/>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j</m:t>
                      </m:r>
                    </m:sub>
                  </m:sSub>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e>
                    <m:sup>
                      <m:r>
                        <w:rPr>
                          <w:rFonts w:ascii="Cambria Math" w:hAnsi="Cambria Math"/>
                          <w:sz w:val="24"/>
                          <w:szCs w:val="24"/>
                        </w:rPr>
                        <m:t>ff</m:t>
                      </m:r>
                    </m:sup>
                  </m:sSup>
                  <m:d>
                    <m:dPr>
                      <m:ctrlPr>
                        <w:rPr>
                          <w:rFonts w:ascii="Cambria Math" w:hAnsi="Cambria Math"/>
                          <w:i/>
                          <w:sz w:val="24"/>
                          <w:szCs w:val="24"/>
                        </w:rPr>
                      </m:ctrlPr>
                    </m:dPr>
                    <m:e>
                      <m:r>
                        <w:rPr>
                          <w:rFonts w:ascii="Cambria Math" w:hAnsi="Cambria Math"/>
                          <w:sz w:val="24"/>
                          <w:szCs w:val="24"/>
                        </w:rPr>
                        <m:t>z</m:t>
                      </m:r>
                    </m:e>
                  </m:d>
                </m:e>
              </m:nary>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ff</m:t>
                  </m:r>
                </m:sub>
              </m:sSub>
              <m:d>
                <m:dPr>
                  <m:ctrlPr>
                    <w:rPr>
                      <w:rFonts w:ascii="Cambria Math" w:hAnsi="Cambria Math"/>
                      <w:i/>
                      <w:sz w:val="24"/>
                      <w:szCs w:val="24"/>
                    </w:rPr>
                  </m:ctrlPr>
                </m:dPr>
                <m:e>
                  <m:r>
                    <w:rPr>
                      <w:rFonts w:ascii="Cambria Math" w:hAnsi="Cambria Math"/>
                      <w:sz w:val="24"/>
                      <w:szCs w:val="24"/>
                    </w:rPr>
                    <m:t>z</m:t>
                  </m:r>
                </m:e>
              </m:d>
            </m:den>
          </m:f>
          <m:r>
            <w:rPr>
              <w:rFonts w:ascii="Cambria Math" w:hAnsi="Cambria Math"/>
              <w:sz w:val="24"/>
              <w:szCs w:val="24"/>
            </w:rPr>
            <m:t>)</m:t>
          </m:r>
          <m:r>
            <m:rPr>
              <m:sty m:val="p"/>
            </m:rPr>
            <w:rPr>
              <w:rFonts w:ascii="Cambria Math" w:hAnsi="Cambria Math"/>
              <w:sz w:val="24"/>
              <w:szCs w:val="24"/>
            </w:rPr>
            <m:t>ln⁡</m:t>
          </m:r>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1+</m:t>
                  </m:r>
                  <m:rad>
                    <m:radPr>
                      <m:degHide m:val="1"/>
                      <m:ctrlPr>
                        <w:rPr>
                          <w:rFonts w:ascii="Cambria Math" w:hAnsi="Cambria Math"/>
                          <w:i/>
                          <w:sz w:val="24"/>
                          <w:szCs w:val="24"/>
                        </w:rPr>
                      </m:ctrlPr>
                    </m:radPr>
                    <m:deg/>
                    <m:e>
                      <m:r>
                        <w:rPr>
                          <w:rFonts w:ascii="Cambria Math" w:hAnsi="Cambria Math"/>
                          <w:sz w:val="24"/>
                          <w:szCs w:val="24"/>
                        </w:rPr>
                        <m:t>2</m:t>
                      </m:r>
                    </m:e>
                  </m:rad>
                </m:e>
              </m:d>
              <m:r>
                <w:rPr>
                  <w:rFonts w:ascii="Cambria Math" w:hAnsi="Cambria Math"/>
                  <w:sz w:val="24"/>
                  <w:szCs w:val="24"/>
                </w:rPr>
                <m:t>ρ</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e>
              </m:d>
              <m:r>
                <w:rPr>
                  <w:rFonts w:ascii="Cambria Math" w:hAnsi="Cambria Math"/>
                  <w:sz w:val="24"/>
                  <w:szCs w:val="24"/>
                </w:rPr>
                <m:t>b</m:t>
              </m:r>
            </m:num>
            <m:den>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1-</m:t>
                  </m:r>
                  <m:rad>
                    <m:radPr>
                      <m:degHide m:val="1"/>
                      <m:ctrlPr>
                        <w:rPr>
                          <w:rFonts w:ascii="Cambria Math" w:hAnsi="Cambria Math"/>
                          <w:i/>
                          <w:sz w:val="24"/>
                          <w:szCs w:val="24"/>
                        </w:rPr>
                      </m:ctrlPr>
                    </m:radPr>
                    <m:deg/>
                    <m:e>
                      <m:r>
                        <w:rPr>
                          <w:rFonts w:ascii="Cambria Math" w:hAnsi="Cambria Math"/>
                          <w:sz w:val="24"/>
                          <w:szCs w:val="24"/>
                        </w:rPr>
                        <m:t>2</m:t>
                      </m:r>
                    </m:e>
                  </m:rad>
                </m:e>
              </m:d>
              <m:r>
                <w:rPr>
                  <w:rFonts w:ascii="Cambria Math" w:hAnsi="Cambria Math"/>
                  <w:sz w:val="24"/>
                  <w:szCs w:val="24"/>
                </w:rPr>
                <m:t>ρ</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e>
              </m:d>
              <m:r>
                <w:rPr>
                  <w:rFonts w:ascii="Cambria Math" w:hAnsi="Cambria Math"/>
                  <w:sz w:val="24"/>
                  <w:szCs w:val="24"/>
                </w:rPr>
                <m:t>b</m:t>
              </m:r>
            </m:den>
          </m:f>
          <m:r>
            <w:rPr>
              <w:rFonts w:ascii="Cambria Math" w:hAnsi="Cambria Math"/>
              <w:sz w:val="24"/>
              <w:szCs w:val="24"/>
            </w:rPr>
            <m:t>)</m:t>
          </m:r>
        </m:oMath>
      </m:oMathPara>
    </w:p>
    <w:tbl>
      <w:tblPr>
        <w:tblStyle w:val="aa"/>
        <w:tblW w:w="0" w:type="auto"/>
        <w:tblLook w:val="04A0" w:firstRow="1" w:lastRow="0" w:firstColumn="1" w:lastColumn="0" w:noHBand="0" w:noVBand="1"/>
      </w:tblPr>
      <w:tblGrid>
        <w:gridCol w:w="1423"/>
        <w:gridCol w:w="1376"/>
        <w:gridCol w:w="1436"/>
        <w:gridCol w:w="1394"/>
        <w:gridCol w:w="1403"/>
        <w:gridCol w:w="1408"/>
      </w:tblGrid>
      <w:tr w:rsidR="00666E1F" w14:paraId="349A13AD" w14:textId="77777777" w:rsidTr="00126C74">
        <w:tc>
          <w:tcPr>
            <w:tcW w:w="8630" w:type="dxa"/>
            <w:gridSpan w:val="6"/>
          </w:tcPr>
          <w:p w14:paraId="4643DDA0" w14:textId="1100B156" w:rsidR="00666E1F" w:rsidRDefault="00185358" w:rsidP="00126C74">
            <w:pPr>
              <w:jc w:val="center"/>
              <w:rPr>
                <w:rFonts w:cs="Times New Roman"/>
                <w:sz w:val="24"/>
                <w:szCs w:val="24"/>
              </w:rPr>
            </w:pPr>
            <w:r>
              <w:rPr>
                <w:rFonts w:cs="Times New Roman"/>
                <w:sz w:val="24"/>
                <w:szCs w:val="24"/>
              </w:rPr>
              <w:t>Table</w:t>
            </w:r>
            <w:r w:rsidR="00666E1F">
              <w:rPr>
                <w:rFonts w:cs="Times New Roman"/>
                <w:sz w:val="24"/>
                <w:szCs w:val="24"/>
              </w:rPr>
              <w:t>: Physical Properties of Methane and Butane Molecule</w:t>
            </w:r>
          </w:p>
        </w:tc>
      </w:tr>
      <w:tr w:rsidR="00666E1F" w14:paraId="686D0433" w14:textId="77777777" w:rsidTr="00126C74">
        <w:tc>
          <w:tcPr>
            <w:tcW w:w="1438" w:type="dxa"/>
          </w:tcPr>
          <w:p w14:paraId="15F19171" w14:textId="77777777" w:rsidR="00666E1F" w:rsidRPr="00D23F92" w:rsidRDefault="00666E1F" w:rsidP="00126C74">
            <w:pPr>
              <w:rPr>
                <w:rFonts w:cs="Times New Roman"/>
                <w:sz w:val="24"/>
                <w:szCs w:val="24"/>
              </w:rPr>
            </w:pPr>
            <w:r w:rsidRPr="00D23F92">
              <w:rPr>
                <w:rFonts w:cs="Times New Roman"/>
                <w:sz w:val="24"/>
                <w:szCs w:val="24"/>
              </w:rPr>
              <w:t>Component</w:t>
            </w:r>
          </w:p>
        </w:tc>
        <w:tc>
          <w:tcPr>
            <w:tcW w:w="1438" w:type="dxa"/>
          </w:tcPr>
          <w:p w14:paraId="6F655B5D" w14:textId="77777777" w:rsidR="00666E1F" w:rsidRPr="00D23F92" w:rsidRDefault="00666E1F" w:rsidP="00126C74">
            <w:pPr>
              <w:rPr>
                <w:rFonts w:cs="Times New Roman"/>
                <w:sz w:val="24"/>
                <w:szCs w:val="24"/>
              </w:rPr>
            </w:pPr>
            <w:r w:rsidRPr="00D23F92">
              <w:rPr>
                <w:rFonts w:cs="Times New Roman"/>
                <w:sz w:val="24"/>
                <w:szCs w:val="24"/>
              </w:rPr>
              <w:t>Critical Pressure (Psia)</w:t>
            </w:r>
          </w:p>
        </w:tc>
        <w:tc>
          <w:tcPr>
            <w:tcW w:w="1438" w:type="dxa"/>
          </w:tcPr>
          <w:p w14:paraId="1E6EEB49" w14:textId="77777777" w:rsidR="00666E1F" w:rsidRPr="00D23F92" w:rsidRDefault="00666E1F" w:rsidP="00126C74">
            <w:pPr>
              <w:rPr>
                <w:rFonts w:cs="Times New Roman"/>
                <w:sz w:val="24"/>
                <w:szCs w:val="24"/>
              </w:rPr>
            </w:pPr>
            <w:r w:rsidRPr="00D23F92">
              <w:rPr>
                <w:rFonts w:cs="Times New Roman"/>
                <w:sz w:val="24"/>
                <w:szCs w:val="24"/>
              </w:rPr>
              <w:t>Critical Temperature (R)</w:t>
            </w:r>
          </w:p>
        </w:tc>
        <w:tc>
          <w:tcPr>
            <w:tcW w:w="1438" w:type="dxa"/>
          </w:tcPr>
          <w:p w14:paraId="20450399" w14:textId="77777777" w:rsidR="00666E1F" w:rsidRPr="00D23F92" w:rsidRDefault="00666E1F" w:rsidP="00126C74">
            <w:pPr>
              <w:rPr>
                <w:rFonts w:cs="Times New Roman"/>
                <w:sz w:val="24"/>
                <w:szCs w:val="24"/>
              </w:rPr>
            </w:pPr>
            <w:r w:rsidRPr="00D23F92">
              <w:rPr>
                <w:rFonts w:cs="Times New Roman"/>
                <w:sz w:val="24"/>
                <w:szCs w:val="24"/>
              </w:rPr>
              <w:t xml:space="preserve">Accentric Factor </w:t>
            </w:r>
          </w:p>
        </w:tc>
        <w:tc>
          <w:tcPr>
            <w:tcW w:w="1439" w:type="dxa"/>
          </w:tcPr>
          <w:p w14:paraId="12A7C147" w14:textId="77777777" w:rsidR="00666E1F" w:rsidRPr="00D23F92" w:rsidRDefault="00666E1F" w:rsidP="00126C74">
            <w:pPr>
              <w:rPr>
                <w:rFonts w:cs="Times New Roman"/>
                <w:sz w:val="24"/>
                <w:szCs w:val="24"/>
              </w:rPr>
            </w:pPr>
            <w:r>
              <w:rPr>
                <w:rFonts w:cs="Times New Roman"/>
                <w:sz w:val="24"/>
                <w:szCs w:val="24"/>
              </w:rPr>
              <w:t>Molecular Diameter (nm)</w:t>
            </w:r>
          </w:p>
        </w:tc>
        <w:tc>
          <w:tcPr>
            <w:tcW w:w="1439" w:type="dxa"/>
          </w:tcPr>
          <w:p w14:paraId="48AE7937" w14:textId="77777777" w:rsidR="00666E1F" w:rsidRPr="00D23F92" w:rsidRDefault="00666E1F" w:rsidP="00126C74">
            <w:pPr>
              <w:rPr>
                <w:rFonts w:cs="Times New Roman"/>
                <w:sz w:val="24"/>
                <w:szCs w:val="24"/>
              </w:rPr>
            </w:pPr>
            <w:r>
              <w:rPr>
                <w:rFonts w:cs="Times New Roman"/>
                <w:sz w:val="24"/>
                <w:szCs w:val="24"/>
              </w:rPr>
              <w:t xml:space="preserve">Energy coefficient </w:t>
            </w:r>
            <m:oMath>
              <m:r>
                <m:rPr>
                  <m:sty m:val="p"/>
                </m:rPr>
                <w:rPr>
                  <w:rFonts w:ascii="Cambria Math" w:hAnsi="Cambria Math" w:cs="Times New Roman"/>
                  <w:sz w:val="24"/>
                  <w:szCs w:val="24"/>
                </w:rPr>
                <m:t>ε/</m:t>
              </m:r>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oMath>
            <w:r>
              <w:rPr>
                <w:rFonts w:cs="Times New Roman"/>
                <w:sz w:val="24"/>
                <w:szCs w:val="24"/>
              </w:rPr>
              <w:t xml:space="preserve"> </w:t>
            </w:r>
          </w:p>
        </w:tc>
      </w:tr>
      <w:tr w:rsidR="00666E1F" w14:paraId="6A4091D8" w14:textId="77777777" w:rsidTr="00126C74">
        <w:tc>
          <w:tcPr>
            <w:tcW w:w="1438" w:type="dxa"/>
          </w:tcPr>
          <w:p w14:paraId="394714D6" w14:textId="77777777" w:rsidR="00666E1F" w:rsidRPr="00D23F92" w:rsidRDefault="00666E1F" w:rsidP="00126C74">
            <w:pPr>
              <w:rPr>
                <w:rFonts w:cs="Times New Roman"/>
                <w:sz w:val="24"/>
                <w:szCs w:val="24"/>
              </w:rPr>
            </w:pPr>
            <w:r w:rsidRPr="00D23F92">
              <w:rPr>
                <w:rFonts w:cs="Times New Roman"/>
                <w:sz w:val="24"/>
                <w:szCs w:val="24"/>
              </w:rPr>
              <w:t>C1</w:t>
            </w:r>
          </w:p>
        </w:tc>
        <w:tc>
          <w:tcPr>
            <w:tcW w:w="1438" w:type="dxa"/>
          </w:tcPr>
          <w:p w14:paraId="76F71654" w14:textId="77777777" w:rsidR="00666E1F" w:rsidRPr="00D23F92" w:rsidRDefault="00666E1F" w:rsidP="00126C74">
            <w:pPr>
              <w:rPr>
                <w:rFonts w:cs="Times New Roman"/>
                <w:sz w:val="24"/>
                <w:szCs w:val="24"/>
              </w:rPr>
            </w:pPr>
            <w:r w:rsidRPr="00D23F92">
              <w:rPr>
                <w:rFonts w:cs="Times New Roman"/>
                <w:sz w:val="24"/>
                <w:szCs w:val="24"/>
              </w:rPr>
              <w:t>669</w:t>
            </w:r>
          </w:p>
        </w:tc>
        <w:tc>
          <w:tcPr>
            <w:tcW w:w="1438" w:type="dxa"/>
          </w:tcPr>
          <w:p w14:paraId="00208463" w14:textId="77777777" w:rsidR="00666E1F" w:rsidRPr="00D23F92" w:rsidRDefault="00666E1F" w:rsidP="00126C74">
            <w:pPr>
              <w:rPr>
                <w:rFonts w:cs="Times New Roman"/>
                <w:sz w:val="24"/>
                <w:szCs w:val="24"/>
              </w:rPr>
            </w:pPr>
            <w:r w:rsidRPr="00D23F92">
              <w:rPr>
                <w:rFonts w:cs="Times New Roman"/>
                <w:sz w:val="24"/>
                <w:szCs w:val="24"/>
              </w:rPr>
              <w:t>343</w:t>
            </w:r>
          </w:p>
        </w:tc>
        <w:tc>
          <w:tcPr>
            <w:tcW w:w="1438" w:type="dxa"/>
          </w:tcPr>
          <w:p w14:paraId="7A8384C8" w14:textId="77777777" w:rsidR="00666E1F" w:rsidRPr="00D23F92" w:rsidRDefault="00666E1F" w:rsidP="00126C74">
            <w:pPr>
              <w:rPr>
                <w:rFonts w:cs="Times New Roman"/>
                <w:sz w:val="24"/>
                <w:szCs w:val="24"/>
              </w:rPr>
            </w:pPr>
            <w:r w:rsidRPr="00D23F92">
              <w:rPr>
                <w:rFonts w:cs="Times New Roman"/>
                <w:sz w:val="24"/>
                <w:szCs w:val="24"/>
              </w:rPr>
              <w:t>0.011</w:t>
            </w:r>
          </w:p>
        </w:tc>
        <w:tc>
          <w:tcPr>
            <w:tcW w:w="1439" w:type="dxa"/>
          </w:tcPr>
          <w:p w14:paraId="2289DD0D" w14:textId="77777777" w:rsidR="00666E1F" w:rsidRPr="00D23F92" w:rsidRDefault="00666E1F" w:rsidP="00126C74">
            <w:pPr>
              <w:rPr>
                <w:rFonts w:eastAsia="等线" w:cs="Times New Roman"/>
                <w:sz w:val="24"/>
                <w:szCs w:val="24"/>
              </w:rPr>
            </w:pPr>
            <w:r w:rsidRPr="00D23F92">
              <w:rPr>
                <w:rFonts w:eastAsia="等线" w:cs="Times New Roman"/>
                <w:sz w:val="24"/>
                <w:szCs w:val="24"/>
              </w:rPr>
              <w:t>0.376</w:t>
            </w:r>
          </w:p>
        </w:tc>
        <w:tc>
          <w:tcPr>
            <w:tcW w:w="1439" w:type="dxa"/>
          </w:tcPr>
          <w:p w14:paraId="1DF20F45" w14:textId="77777777" w:rsidR="00666E1F" w:rsidRPr="00D23F92" w:rsidRDefault="00666E1F" w:rsidP="00126C74">
            <w:pPr>
              <w:rPr>
                <w:rFonts w:eastAsia="等线" w:cs="Times New Roman"/>
                <w:sz w:val="24"/>
                <w:szCs w:val="24"/>
              </w:rPr>
            </w:pPr>
            <w:r w:rsidRPr="00D23F92">
              <w:rPr>
                <w:rFonts w:eastAsia="等线" w:cs="Times New Roman"/>
                <w:sz w:val="24"/>
                <w:szCs w:val="24"/>
              </w:rPr>
              <w:t>149</w:t>
            </w:r>
          </w:p>
        </w:tc>
      </w:tr>
      <w:tr w:rsidR="00666E1F" w14:paraId="795CBD2B" w14:textId="77777777" w:rsidTr="00126C74">
        <w:tc>
          <w:tcPr>
            <w:tcW w:w="1438" w:type="dxa"/>
          </w:tcPr>
          <w:p w14:paraId="4A280C1F" w14:textId="77777777" w:rsidR="00666E1F" w:rsidRPr="00D23F92" w:rsidRDefault="00666E1F" w:rsidP="00126C74">
            <w:pPr>
              <w:rPr>
                <w:rFonts w:cs="Times New Roman"/>
                <w:sz w:val="24"/>
                <w:szCs w:val="24"/>
              </w:rPr>
            </w:pPr>
            <w:r w:rsidRPr="00D23F92">
              <w:rPr>
                <w:rFonts w:cs="Times New Roman"/>
                <w:sz w:val="24"/>
                <w:szCs w:val="24"/>
              </w:rPr>
              <w:t>C4</w:t>
            </w:r>
          </w:p>
        </w:tc>
        <w:tc>
          <w:tcPr>
            <w:tcW w:w="1438" w:type="dxa"/>
          </w:tcPr>
          <w:p w14:paraId="7D65D660" w14:textId="77777777" w:rsidR="00666E1F" w:rsidRPr="00D23F92" w:rsidRDefault="00666E1F" w:rsidP="00126C74">
            <w:pPr>
              <w:rPr>
                <w:rFonts w:cs="Times New Roman"/>
                <w:sz w:val="24"/>
                <w:szCs w:val="24"/>
              </w:rPr>
            </w:pPr>
            <w:r w:rsidRPr="00D23F92">
              <w:rPr>
                <w:rFonts w:cs="Times New Roman"/>
                <w:sz w:val="24"/>
                <w:szCs w:val="24"/>
              </w:rPr>
              <w:t>552</w:t>
            </w:r>
          </w:p>
        </w:tc>
        <w:tc>
          <w:tcPr>
            <w:tcW w:w="1438" w:type="dxa"/>
          </w:tcPr>
          <w:p w14:paraId="46DE2E44" w14:textId="77777777" w:rsidR="00666E1F" w:rsidRPr="00D23F92" w:rsidRDefault="00666E1F" w:rsidP="00126C74">
            <w:pPr>
              <w:rPr>
                <w:rFonts w:cs="Times New Roman"/>
                <w:sz w:val="24"/>
                <w:szCs w:val="24"/>
              </w:rPr>
            </w:pPr>
            <w:r w:rsidRPr="00D23F92">
              <w:rPr>
                <w:rFonts w:cs="Times New Roman"/>
                <w:sz w:val="24"/>
                <w:szCs w:val="24"/>
              </w:rPr>
              <w:t>765</w:t>
            </w:r>
          </w:p>
        </w:tc>
        <w:tc>
          <w:tcPr>
            <w:tcW w:w="1438" w:type="dxa"/>
          </w:tcPr>
          <w:p w14:paraId="54A1B740" w14:textId="77777777" w:rsidR="00666E1F" w:rsidRPr="00D23F92" w:rsidRDefault="00666E1F" w:rsidP="00126C74">
            <w:pPr>
              <w:rPr>
                <w:rFonts w:cs="Times New Roman"/>
                <w:sz w:val="24"/>
                <w:szCs w:val="24"/>
              </w:rPr>
            </w:pPr>
            <w:r w:rsidRPr="00D23F92">
              <w:rPr>
                <w:rFonts w:cs="Times New Roman"/>
                <w:sz w:val="24"/>
                <w:szCs w:val="24"/>
              </w:rPr>
              <w:t>0.200</w:t>
            </w:r>
          </w:p>
        </w:tc>
        <w:tc>
          <w:tcPr>
            <w:tcW w:w="1439" w:type="dxa"/>
          </w:tcPr>
          <w:p w14:paraId="5AFFF634" w14:textId="77777777" w:rsidR="00666E1F" w:rsidRPr="00D23F92" w:rsidRDefault="00666E1F" w:rsidP="00126C74">
            <w:pPr>
              <w:rPr>
                <w:rFonts w:eastAsia="等线" w:cs="Times New Roman"/>
                <w:sz w:val="24"/>
                <w:szCs w:val="24"/>
              </w:rPr>
            </w:pPr>
            <w:r w:rsidRPr="00D23F92">
              <w:rPr>
                <w:rFonts w:eastAsia="等线" w:cs="Times New Roman"/>
                <w:sz w:val="24"/>
                <w:szCs w:val="24"/>
              </w:rPr>
              <w:t>0.469</w:t>
            </w:r>
          </w:p>
        </w:tc>
        <w:tc>
          <w:tcPr>
            <w:tcW w:w="1439" w:type="dxa"/>
          </w:tcPr>
          <w:p w14:paraId="28950E92" w14:textId="77777777" w:rsidR="00666E1F" w:rsidRPr="00D23F92" w:rsidRDefault="00666E1F" w:rsidP="00126C74">
            <w:pPr>
              <w:rPr>
                <w:rFonts w:eastAsia="等线" w:cs="Times New Roman"/>
                <w:sz w:val="24"/>
                <w:szCs w:val="24"/>
              </w:rPr>
            </w:pPr>
            <w:r w:rsidRPr="00D23F92">
              <w:rPr>
                <w:rFonts w:eastAsia="等线" w:cs="Times New Roman"/>
                <w:sz w:val="24"/>
                <w:szCs w:val="24"/>
              </w:rPr>
              <w:t>531</w:t>
            </w:r>
          </w:p>
        </w:tc>
      </w:tr>
    </w:tbl>
    <w:p w14:paraId="17FD7B34" w14:textId="77777777" w:rsidR="00666E1F" w:rsidRPr="00D34700" w:rsidRDefault="00666E1F" w:rsidP="00666E1F">
      <w:pPr>
        <w:rPr>
          <w:sz w:val="24"/>
          <w:szCs w:val="24"/>
        </w:rPr>
      </w:pPr>
    </w:p>
    <w:p w14:paraId="3EDA2AB6" w14:textId="77777777" w:rsidR="004E3CD3" w:rsidRDefault="004E3CD3" w:rsidP="00EE25A1">
      <w:pPr>
        <w:spacing w:line="480" w:lineRule="auto"/>
        <w:rPr>
          <w:rFonts w:cs="Times New Roman"/>
          <w:b/>
          <w:color w:val="FF0000"/>
          <w:szCs w:val="28"/>
        </w:rPr>
      </w:pPr>
    </w:p>
    <w:p w14:paraId="01ED9CAF" w14:textId="77777777" w:rsidR="004E3CD3" w:rsidRDefault="004E3CD3" w:rsidP="00EE25A1">
      <w:pPr>
        <w:spacing w:line="480" w:lineRule="auto"/>
        <w:rPr>
          <w:rFonts w:cs="Times New Roman"/>
          <w:b/>
          <w:color w:val="FF0000"/>
          <w:szCs w:val="28"/>
        </w:rPr>
      </w:pPr>
    </w:p>
    <w:p w14:paraId="2F85154E" w14:textId="77777777" w:rsidR="004E3CD3" w:rsidRDefault="004E3CD3" w:rsidP="00EE25A1">
      <w:pPr>
        <w:spacing w:line="480" w:lineRule="auto"/>
        <w:rPr>
          <w:rFonts w:cs="Times New Roman"/>
          <w:b/>
          <w:color w:val="FF0000"/>
          <w:szCs w:val="28"/>
        </w:rPr>
      </w:pPr>
    </w:p>
    <w:p w14:paraId="2E7B6DCD" w14:textId="77777777" w:rsidR="004E3CD3" w:rsidRDefault="004E3CD3" w:rsidP="00EE25A1">
      <w:pPr>
        <w:spacing w:line="480" w:lineRule="auto"/>
        <w:rPr>
          <w:rFonts w:cs="Times New Roman"/>
          <w:b/>
          <w:color w:val="FF0000"/>
          <w:szCs w:val="28"/>
        </w:rPr>
      </w:pPr>
    </w:p>
    <w:p w14:paraId="1CE26515" w14:textId="77777777" w:rsidR="004E3CD3" w:rsidRDefault="004E3CD3" w:rsidP="00EE25A1">
      <w:pPr>
        <w:spacing w:line="480" w:lineRule="auto"/>
        <w:rPr>
          <w:rFonts w:cs="Times New Roman"/>
          <w:b/>
          <w:color w:val="FF0000"/>
          <w:szCs w:val="28"/>
        </w:rPr>
      </w:pPr>
    </w:p>
    <w:p w14:paraId="68A2342A" w14:textId="2AA25578" w:rsidR="004E3CD3" w:rsidRDefault="004E3CD3" w:rsidP="00EE25A1">
      <w:pPr>
        <w:spacing w:line="480" w:lineRule="auto"/>
        <w:rPr>
          <w:rFonts w:cs="Times New Roman"/>
          <w:b/>
          <w:color w:val="FF0000"/>
          <w:szCs w:val="28"/>
        </w:rPr>
      </w:pPr>
    </w:p>
    <w:p w14:paraId="717A2874" w14:textId="1388228D" w:rsidR="005C3DE3" w:rsidRPr="00E7065A" w:rsidRDefault="000A04CB" w:rsidP="002F718E">
      <w:pPr>
        <w:pStyle w:val="1"/>
      </w:pPr>
      <w:bookmarkStart w:id="619" w:name="_Toc15547239"/>
      <w:r w:rsidRPr="00E7065A">
        <w:lastRenderedPageBreak/>
        <w:t>Appendix</w:t>
      </w:r>
      <w:r w:rsidR="00C14262" w:rsidRPr="00E7065A">
        <w:t xml:space="preserve"> B</w:t>
      </w:r>
      <w:bookmarkEnd w:id="619"/>
      <w:r w:rsidR="00C14262" w:rsidRPr="00E7065A">
        <w:t xml:space="preserve"> </w:t>
      </w:r>
    </w:p>
    <w:p w14:paraId="688DCFC3" w14:textId="4751B2D9" w:rsidR="00783139" w:rsidRDefault="00783139" w:rsidP="004E3CD3"/>
    <w:p w14:paraId="244708F9" w14:textId="0490ABF8" w:rsidR="009E0337" w:rsidRPr="005B4F28" w:rsidRDefault="009E0337" w:rsidP="008378C9">
      <w:pPr>
        <w:spacing w:line="480" w:lineRule="auto"/>
        <w:rPr>
          <w:rFonts w:cs="Times New Roman"/>
          <w:sz w:val="24"/>
          <w:szCs w:val="24"/>
        </w:rPr>
      </w:pPr>
      <w:r w:rsidRPr="005B4F28">
        <w:rPr>
          <w:rFonts w:cs="Times New Roman"/>
          <w:sz w:val="24"/>
          <w:szCs w:val="24"/>
        </w:rPr>
        <w:t>VLE-17:</w:t>
      </w:r>
    </w:p>
    <w:p w14:paraId="3D21FEE5" w14:textId="358EA495" w:rsidR="009E0337" w:rsidRPr="005B4F28" w:rsidRDefault="00F71FCA" w:rsidP="008378C9">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ci</m:t>
                  </m:r>
                </m:sub>
              </m:sSub>
            </m:num>
            <m:den>
              <m:r>
                <w:rPr>
                  <w:rFonts w:ascii="Cambria Math" w:hAnsi="Cambria Math" w:cs="Times New Roman"/>
                  <w:sz w:val="24"/>
                  <w:szCs w:val="24"/>
                </w:rPr>
                <m:t>p</m:t>
              </m:r>
            </m:den>
          </m:f>
          <m:r>
            <m:rPr>
              <m:sty m:val="p"/>
            </m:rPr>
            <w:rPr>
              <w:rFonts w:ascii="Cambria Math" w:hAnsi="Cambria Math" w:cs="Times New Roman"/>
              <w:sz w:val="24"/>
              <w:szCs w:val="24"/>
            </w:rPr>
            <m:t>exp⁡</m:t>
          </m:r>
          <m:r>
            <w:rPr>
              <w:rFonts w:ascii="Cambria Math" w:hAnsi="Cambria Math" w:cs="Times New Roman"/>
              <w:sz w:val="24"/>
              <w:szCs w:val="24"/>
            </w:rPr>
            <m:t>{5.37</m:t>
          </m:r>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e>
          </m:d>
          <m:d>
            <m:dPr>
              <m:begChr m:val="["/>
              <m:endChr m:val="]"/>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ci</m:t>
                      </m:r>
                    </m:sub>
                  </m:sSub>
                </m:num>
                <m:den>
                  <m:r>
                    <w:rPr>
                      <w:rFonts w:ascii="Cambria Math" w:hAnsi="Cambria Math" w:cs="Times New Roman"/>
                      <w:sz w:val="24"/>
                      <w:szCs w:val="24"/>
                    </w:rPr>
                    <m:t>T</m:t>
                  </m:r>
                </m:den>
              </m:f>
            </m:e>
          </m:d>
          <m:r>
            <w:rPr>
              <w:rFonts w:ascii="Cambria Math" w:hAnsi="Cambria Math" w:cs="Times New Roman"/>
              <w:sz w:val="24"/>
              <w:szCs w:val="24"/>
            </w:rPr>
            <m:t>}</m:t>
          </m:r>
        </m:oMath>
      </m:oMathPara>
    </w:p>
    <w:p w14:paraId="546542B5" w14:textId="66304A7B" w:rsidR="009E0337" w:rsidRPr="005B4F28" w:rsidRDefault="009E0337" w:rsidP="008378C9">
      <w:pPr>
        <w:spacing w:line="480" w:lineRule="auto"/>
        <w:rPr>
          <w:rFonts w:cs="Times New Roman"/>
          <w:sz w:val="24"/>
          <w:szCs w:val="24"/>
        </w:rPr>
      </w:pPr>
      <w:r w:rsidRPr="005B4F28">
        <w:rPr>
          <w:rFonts w:cs="Times New Roman"/>
          <w:sz w:val="24"/>
          <w:szCs w:val="24"/>
        </w:rPr>
        <w:t>VLE-9:</w:t>
      </w:r>
    </w:p>
    <w:p w14:paraId="65A64592" w14:textId="588D6A07" w:rsidR="009E0337" w:rsidRPr="005B4F28" w:rsidRDefault="00F71FCA" w:rsidP="008378C9">
      <w:pPr>
        <w:spacing w:line="480" w:lineRule="auto"/>
        <w:rPr>
          <w:rFonts w:cs="Times New Roman"/>
          <w:sz w:val="24"/>
          <w:szCs w:val="24"/>
        </w:rPr>
      </w:pPr>
      <m:oMathPara>
        <m:oMathParaPr>
          <m:jc m:val="left"/>
        </m:oMathParaPr>
        <m:oMath>
          <m:nary>
            <m:naryPr>
              <m:chr m:val="∑"/>
              <m:limLoc m:val="undOvr"/>
              <m:ctrlPr>
                <w:rPr>
                  <w:rFonts w:ascii="Cambria Math" w:hAnsi="Cambria Math" w:cs="Times New Roman"/>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r>
                        <w:rPr>
                          <w:rFonts w:ascii="Cambria Math" w:hAnsi="Cambria Math" w:cs="Times New Roman"/>
                          <w:sz w:val="24"/>
                          <w:szCs w:val="24"/>
                        </w:rPr>
                        <m:t>-1)</m:t>
                      </m:r>
                    </m:num>
                    <m:den>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r>
                            <w:rPr>
                              <w:rFonts w:ascii="Cambria Math" w:hAnsi="Cambria Math" w:cs="Times New Roman"/>
                              <w:sz w:val="24"/>
                              <w:szCs w:val="24"/>
                            </w:rPr>
                            <m:t>-1</m:t>
                          </m:r>
                        </m:e>
                      </m:d>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F</m:t>
                          </m:r>
                        </m:den>
                      </m:f>
                      <m:r>
                        <w:rPr>
                          <w:rFonts w:ascii="Cambria Math" w:hAnsi="Cambria Math" w:cs="Times New Roman"/>
                          <w:sz w:val="24"/>
                          <w:szCs w:val="24"/>
                        </w:rPr>
                        <m:t>+1</m:t>
                      </m:r>
                    </m:den>
                  </m:f>
                  <m:r>
                    <w:rPr>
                      <w:rFonts w:ascii="Cambria Math" w:hAnsi="Cambria Math" w:cs="Times New Roman"/>
                      <w:sz w:val="24"/>
                      <w:szCs w:val="24"/>
                    </w:rPr>
                    <m:t>=f</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F</m:t>
                          </m:r>
                        </m:den>
                      </m:f>
                    </m:e>
                  </m:d>
                  <m:r>
                    <w:rPr>
                      <w:rFonts w:ascii="Cambria Math" w:hAnsi="Cambria Math" w:cs="Times New Roman"/>
                      <w:sz w:val="24"/>
                      <w:szCs w:val="24"/>
                    </w:rPr>
                    <m:t>=0</m:t>
                  </m:r>
                </m:e>
              </m:nary>
            </m:e>
          </m:nary>
        </m:oMath>
      </m:oMathPara>
    </w:p>
    <w:p w14:paraId="3168535F" w14:textId="442977AB" w:rsidR="009E0337" w:rsidRPr="005B4F28" w:rsidRDefault="009E0337" w:rsidP="008378C9">
      <w:pPr>
        <w:spacing w:line="480" w:lineRule="auto"/>
        <w:rPr>
          <w:rFonts w:cs="Times New Roman"/>
          <w:sz w:val="24"/>
          <w:szCs w:val="24"/>
        </w:rPr>
      </w:pPr>
      <w:r w:rsidRPr="005B4F28">
        <w:rPr>
          <w:rFonts w:cs="Times New Roman"/>
          <w:sz w:val="24"/>
          <w:szCs w:val="24"/>
        </w:rPr>
        <w:t>VLE-6:</w:t>
      </w:r>
    </w:p>
    <w:p w14:paraId="05E0AEE5" w14:textId="41FCF2CF" w:rsidR="009E0337" w:rsidRPr="005B4F28" w:rsidRDefault="00F71FCA" w:rsidP="008378C9">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num>
            <m:den>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F</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r>
                <w:rPr>
                  <w:rFonts w:ascii="Cambria Math" w:hAnsi="Cambria Math" w:cs="Times New Roman"/>
                  <w:sz w:val="24"/>
                  <w:szCs w:val="24"/>
                </w:rPr>
                <m:t>-1)</m:t>
              </m:r>
            </m:den>
          </m:f>
        </m:oMath>
      </m:oMathPara>
    </w:p>
    <w:p w14:paraId="43357B2C" w14:textId="7EC097AB" w:rsidR="009E0337" w:rsidRPr="005B4F28" w:rsidRDefault="009E0337" w:rsidP="008378C9">
      <w:pPr>
        <w:spacing w:line="480" w:lineRule="auto"/>
        <w:rPr>
          <w:rFonts w:cs="Times New Roman"/>
          <w:sz w:val="24"/>
          <w:szCs w:val="24"/>
        </w:rPr>
      </w:pPr>
      <w:r w:rsidRPr="005B4F28">
        <w:rPr>
          <w:rFonts w:cs="Times New Roman"/>
          <w:sz w:val="24"/>
          <w:szCs w:val="24"/>
        </w:rPr>
        <w:t>VLE-7:</w:t>
      </w:r>
    </w:p>
    <w:p w14:paraId="3D876811" w14:textId="4E00F4B1" w:rsidR="00206C08" w:rsidRPr="005B4F28" w:rsidRDefault="00F71FCA" w:rsidP="008378C9">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num>
            <m:den>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F</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r>
                <w:rPr>
                  <w:rFonts w:ascii="Cambria Math" w:hAnsi="Cambria Math" w:cs="Times New Roman"/>
                  <w:sz w:val="24"/>
                  <w:szCs w:val="24"/>
                </w:rPr>
                <m:t>-1)</m:t>
              </m:r>
            </m:den>
          </m:f>
        </m:oMath>
      </m:oMathPara>
    </w:p>
    <w:p w14:paraId="4E64B2C2" w14:textId="49B584A8" w:rsidR="009E0337" w:rsidRPr="005B4F28" w:rsidRDefault="009E0337" w:rsidP="008378C9">
      <w:pPr>
        <w:spacing w:line="480" w:lineRule="auto"/>
        <w:rPr>
          <w:rFonts w:cs="Times New Roman"/>
          <w:sz w:val="24"/>
          <w:szCs w:val="24"/>
        </w:rPr>
      </w:pPr>
      <w:r w:rsidRPr="005B4F28">
        <w:rPr>
          <w:rFonts w:cs="Times New Roman"/>
          <w:sz w:val="24"/>
          <w:szCs w:val="24"/>
        </w:rPr>
        <w:t>C-38:</w:t>
      </w:r>
    </w:p>
    <w:p w14:paraId="53AEEA89" w14:textId="5F933751" w:rsidR="00206C08" w:rsidRPr="005B4F28" w:rsidRDefault="00F71FCA" w:rsidP="008378C9">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a</m:t>
              </m:r>
            </m:sub>
          </m:sSub>
          <m:f>
            <m:fPr>
              <m:ctrlPr>
                <w:rPr>
                  <w:rFonts w:ascii="Cambria Math" w:hAnsi="Cambria Math" w:cs="Times New Roman"/>
                  <w:i/>
                  <w:sz w:val="24"/>
                  <w:szCs w:val="24"/>
                </w:rPr>
              </m:ctrlPr>
            </m:fPr>
            <m:num>
              <m:r>
                <w:rPr>
                  <w:rFonts w:ascii="Cambria Math" w:hAnsi="Cambria Math" w:cs="Times New Roman"/>
                  <w:sz w:val="24"/>
                  <w:szCs w:val="24"/>
                </w:rPr>
                <m:t>P</m:t>
              </m:r>
            </m:num>
            <m:den>
              <m:r>
                <w:rPr>
                  <w:rFonts w:ascii="Cambria Math" w:hAnsi="Cambria Math" w:cs="Times New Roman"/>
                  <w:sz w:val="24"/>
                  <w:szCs w:val="24"/>
                </w:rPr>
                <m:t>T^2</m:t>
              </m:r>
            </m:den>
          </m:f>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ci</m:t>
                  </m:r>
                </m:sub>
              </m:sSub>
              <m:sSup>
                <m:sSupPr>
                  <m:ctrlPr>
                    <w:rPr>
                      <w:rFonts w:ascii="Cambria Math" w:hAnsi="Cambria Math" w:cs="Times New Roman"/>
                      <w:i/>
                      <w:sz w:val="24"/>
                      <w:szCs w:val="24"/>
                    </w:rPr>
                  </m:ctrlPr>
                </m:sSupPr>
                <m:e>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ci</m:t>
                          </m:r>
                        </m:sub>
                      </m:sSub>
                    </m:den>
                  </m:f>
                  <m:r>
                    <w:rPr>
                      <w:rFonts w:ascii="Cambria Math" w:hAnsi="Cambria Math" w:cs="Times New Roman"/>
                      <w:sz w:val="24"/>
                      <w:szCs w:val="24"/>
                    </w:rPr>
                    <m:t>)</m:t>
                  </m:r>
                </m:e>
                <m:sup>
                  <m:r>
                    <w:rPr>
                      <w:rFonts w:ascii="Cambria Math" w:hAnsi="Cambria Math" w:cs="Times New Roman"/>
                      <w:sz w:val="24"/>
                      <w:szCs w:val="24"/>
                    </w:rPr>
                    <m:t>0.5</m:t>
                  </m:r>
                </m:sup>
              </m:sSup>
              <m:r>
                <w:rPr>
                  <w:rFonts w:ascii="Cambria Math" w:hAnsi="Cambria Math" w:cs="Times New Roman"/>
                  <w:sz w:val="24"/>
                  <w:szCs w:val="24"/>
                </w:rPr>
                <m:t>]^2</m:t>
              </m:r>
            </m:e>
          </m:nary>
        </m:oMath>
      </m:oMathPara>
    </w:p>
    <w:p w14:paraId="367699CB" w14:textId="2DBDFB43" w:rsidR="009E0337" w:rsidRPr="005B4F28" w:rsidRDefault="009E0337" w:rsidP="008378C9">
      <w:pPr>
        <w:spacing w:line="480" w:lineRule="auto"/>
        <w:rPr>
          <w:rFonts w:cs="Times New Roman"/>
          <w:sz w:val="24"/>
          <w:szCs w:val="24"/>
        </w:rPr>
      </w:pPr>
      <w:r w:rsidRPr="005B4F28">
        <w:rPr>
          <w:rFonts w:cs="Times New Roman"/>
          <w:sz w:val="24"/>
          <w:szCs w:val="24"/>
        </w:rPr>
        <w:t>C-39:</w:t>
      </w:r>
    </w:p>
    <w:p w14:paraId="79059A1A" w14:textId="58345B25" w:rsidR="00206C08" w:rsidRPr="005B4F28" w:rsidRDefault="00F71FCA" w:rsidP="008378C9">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V</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a</m:t>
              </m:r>
            </m:sub>
          </m:sSub>
          <m:f>
            <m:fPr>
              <m:ctrlPr>
                <w:rPr>
                  <w:rFonts w:ascii="Cambria Math" w:hAnsi="Cambria Math" w:cs="Times New Roman"/>
                  <w:i/>
                  <w:sz w:val="24"/>
                  <w:szCs w:val="24"/>
                </w:rPr>
              </m:ctrlPr>
            </m:fPr>
            <m:num>
              <m:r>
                <w:rPr>
                  <w:rFonts w:ascii="Cambria Math" w:hAnsi="Cambria Math" w:cs="Times New Roman"/>
                  <w:sz w:val="24"/>
                  <w:szCs w:val="24"/>
                </w:rPr>
                <m:t>P</m:t>
              </m:r>
            </m:num>
            <m:den>
              <m:r>
                <w:rPr>
                  <w:rFonts w:ascii="Cambria Math" w:hAnsi="Cambria Math" w:cs="Times New Roman"/>
                  <w:sz w:val="24"/>
                  <w:szCs w:val="24"/>
                </w:rPr>
                <m:t>T^2</m:t>
              </m:r>
            </m:den>
          </m:f>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ci</m:t>
                  </m:r>
                </m:sub>
              </m:sSub>
              <m:sSup>
                <m:sSupPr>
                  <m:ctrlPr>
                    <w:rPr>
                      <w:rFonts w:ascii="Cambria Math" w:hAnsi="Cambria Math" w:cs="Times New Roman"/>
                      <w:i/>
                      <w:sz w:val="24"/>
                      <w:szCs w:val="24"/>
                    </w:rPr>
                  </m:ctrlPr>
                </m:sSupPr>
                <m:e>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ci</m:t>
                          </m:r>
                        </m:sub>
                      </m:sSub>
                    </m:den>
                  </m:f>
                  <m:r>
                    <w:rPr>
                      <w:rFonts w:ascii="Cambria Math" w:hAnsi="Cambria Math" w:cs="Times New Roman"/>
                      <w:sz w:val="24"/>
                      <w:szCs w:val="24"/>
                    </w:rPr>
                    <m:t>)</m:t>
                  </m:r>
                </m:e>
                <m:sup>
                  <m:r>
                    <w:rPr>
                      <w:rFonts w:ascii="Cambria Math" w:hAnsi="Cambria Math" w:cs="Times New Roman"/>
                      <w:sz w:val="24"/>
                      <w:szCs w:val="24"/>
                    </w:rPr>
                    <m:t>0.5</m:t>
                  </m:r>
                </m:sup>
              </m:sSup>
              <m:r>
                <w:rPr>
                  <w:rFonts w:ascii="Cambria Math" w:hAnsi="Cambria Math" w:cs="Times New Roman"/>
                  <w:sz w:val="24"/>
                  <w:szCs w:val="24"/>
                </w:rPr>
                <m:t>]^2</m:t>
              </m:r>
            </m:e>
          </m:nary>
        </m:oMath>
      </m:oMathPara>
    </w:p>
    <w:p w14:paraId="6C5D1533" w14:textId="77777777" w:rsidR="00206C08" w:rsidRPr="005B4F28" w:rsidRDefault="00206C08" w:rsidP="008378C9">
      <w:pPr>
        <w:spacing w:line="480" w:lineRule="auto"/>
        <w:rPr>
          <w:rFonts w:cs="Times New Roman"/>
          <w:color w:val="FF0000"/>
          <w:sz w:val="24"/>
          <w:szCs w:val="24"/>
        </w:rPr>
      </w:pPr>
    </w:p>
    <w:p w14:paraId="6904FE52" w14:textId="6B9972F8" w:rsidR="009E0337" w:rsidRPr="005B4F28" w:rsidRDefault="009E0337" w:rsidP="008378C9">
      <w:pPr>
        <w:spacing w:line="480" w:lineRule="auto"/>
        <w:rPr>
          <w:rFonts w:cs="Times New Roman"/>
          <w:sz w:val="24"/>
          <w:szCs w:val="24"/>
        </w:rPr>
      </w:pPr>
      <w:r w:rsidRPr="005B4F28">
        <w:rPr>
          <w:rFonts w:cs="Times New Roman"/>
          <w:sz w:val="24"/>
          <w:szCs w:val="24"/>
        </w:rPr>
        <w:t>C-40:</w:t>
      </w:r>
    </w:p>
    <w:p w14:paraId="78DC720D" w14:textId="152D8BF3" w:rsidR="00206C08" w:rsidRPr="005B4F28" w:rsidRDefault="00F71FCA" w:rsidP="008378C9">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B</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m:t>
              </m:r>
            </m:sub>
          </m:sSub>
          <m:f>
            <m:fPr>
              <m:ctrlPr>
                <w:rPr>
                  <w:rFonts w:ascii="Cambria Math" w:hAnsi="Cambria Math" w:cs="Times New Roman"/>
                  <w:i/>
                  <w:sz w:val="24"/>
                  <w:szCs w:val="24"/>
                </w:rPr>
              </m:ctrlPr>
            </m:fPr>
            <m:num>
              <m:r>
                <w:rPr>
                  <w:rFonts w:ascii="Cambria Math" w:hAnsi="Cambria Math" w:cs="Times New Roman"/>
                  <w:sz w:val="24"/>
                  <w:szCs w:val="24"/>
                </w:rPr>
                <m:t>p</m:t>
              </m:r>
            </m:num>
            <m:den>
              <m:r>
                <w:rPr>
                  <w:rFonts w:ascii="Cambria Math" w:hAnsi="Cambria Math" w:cs="Times New Roman"/>
                  <w:sz w:val="24"/>
                  <w:szCs w:val="24"/>
                </w:rPr>
                <m:t>T</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ci</m:t>
                  </m:r>
                </m:sub>
              </m:sSub>
            </m:e>
          </m:nary>
        </m:oMath>
      </m:oMathPara>
    </w:p>
    <w:p w14:paraId="22E9C925" w14:textId="3C8ADFF5" w:rsidR="009E0337" w:rsidRPr="005B4F28" w:rsidRDefault="009E0337" w:rsidP="008378C9">
      <w:pPr>
        <w:spacing w:line="480" w:lineRule="auto"/>
        <w:rPr>
          <w:rFonts w:cs="Times New Roman"/>
          <w:sz w:val="24"/>
          <w:szCs w:val="24"/>
        </w:rPr>
      </w:pPr>
      <w:r w:rsidRPr="005B4F28">
        <w:rPr>
          <w:rFonts w:cs="Times New Roman"/>
          <w:sz w:val="24"/>
          <w:szCs w:val="24"/>
        </w:rPr>
        <w:t>C-41:</w:t>
      </w:r>
    </w:p>
    <w:p w14:paraId="36BE8D1A" w14:textId="00199319" w:rsidR="00206C08" w:rsidRPr="005B4F28" w:rsidRDefault="00F71FCA" w:rsidP="008378C9">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B</m:t>
              </m:r>
            </m:e>
            <m:sub>
              <m:r>
                <w:rPr>
                  <w:rFonts w:ascii="Cambria Math" w:hAnsi="Cambria Math" w:cs="Times New Roman"/>
                  <w:sz w:val="24"/>
                  <w:szCs w:val="24"/>
                </w:rPr>
                <m:t>V</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m:t>
              </m:r>
            </m:sub>
          </m:sSub>
          <m:f>
            <m:fPr>
              <m:ctrlPr>
                <w:rPr>
                  <w:rFonts w:ascii="Cambria Math" w:hAnsi="Cambria Math" w:cs="Times New Roman"/>
                  <w:i/>
                  <w:sz w:val="24"/>
                  <w:szCs w:val="24"/>
                </w:rPr>
              </m:ctrlPr>
            </m:fPr>
            <m:num>
              <m:r>
                <w:rPr>
                  <w:rFonts w:ascii="Cambria Math" w:hAnsi="Cambria Math" w:cs="Times New Roman"/>
                  <w:sz w:val="24"/>
                  <w:szCs w:val="24"/>
                </w:rPr>
                <m:t>p</m:t>
              </m:r>
            </m:num>
            <m:den>
              <m:r>
                <w:rPr>
                  <w:rFonts w:ascii="Cambria Math" w:hAnsi="Cambria Math" w:cs="Times New Roman"/>
                  <w:sz w:val="24"/>
                  <w:szCs w:val="24"/>
                </w:rPr>
                <m:t>T</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ci</m:t>
                  </m:r>
                </m:sub>
              </m:sSub>
            </m:e>
          </m:nary>
        </m:oMath>
      </m:oMathPara>
    </w:p>
    <w:p w14:paraId="0860BE63" w14:textId="26133577" w:rsidR="009E0337" w:rsidRPr="005B4F28" w:rsidRDefault="009E0337" w:rsidP="008378C9">
      <w:pPr>
        <w:spacing w:line="480" w:lineRule="auto"/>
        <w:rPr>
          <w:rFonts w:cs="Times New Roman"/>
          <w:sz w:val="24"/>
          <w:szCs w:val="24"/>
        </w:rPr>
      </w:pPr>
      <w:r w:rsidRPr="005B4F28">
        <w:rPr>
          <w:rFonts w:cs="Times New Roman"/>
          <w:sz w:val="24"/>
          <w:szCs w:val="24"/>
        </w:rPr>
        <w:t>C-5:</w:t>
      </w:r>
    </w:p>
    <w:bookmarkStart w:id="620" w:name="_Hlk10991158"/>
    <w:p w14:paraId="49F6E25B" w14:textId="45CB907D" w:rsidR="00206C08" w:rsidRPr="005B4F28" w:rsidRDefault="00F71FCA" w:rsidP="008378C9">
      <w:pPr>
        <w:spacing w:line="480" w:lineRule="auto"/>
        <w:rPr>
          <w:rFonts w:cs="Times New Roman"/>
          <w:sz w:val="24"/>
          <w:szCs w:val="24"/>
        </w:rPr>
      </w:pPr>
      <m:oMathPara>
        <m:oMathParaPr>
          <m:jc m:val="left"/>
        </m:oMathParaPr>
        <m:oMath>
          <m:sSubSup>
            <m:sSubSupPr>
              <m:ctrlPr>
                <w:rPr>
                  <w:rFonts w:ascii="Cambria Math" w:hAnsi="Cambria Math" w:cs="Times New Roman"/>
                  <w:sz w:val="24"/>
                  <w:szCs w:val="24"/>
                </w:rPr>
              </m:ctrlPr>
            </m:sSubSupPr>
            <m:e>
              <m:r>
                <w:rPr>
                  <w:rFonts w:ascii="Cambria Math" w:hAnsi="Cambria Math" w:cs="Times New Roman"/>
                  <w:sz w:val="24"/>
                  <w:szCs w:val="24"/>
                </w:rPr>
                <m:t>Z</m:t>
              </m:r>
            </m:e>
            <m:sub>
              <m:r>
                <w:rPr>
                  <w:rFonts w:ascii="Cambria Math" w:hAnsi="Cambria Math" w:cs="Times New Roman"/>
                  <w:sz w:val="24"/>
                  <w:szCs w:val="24"/>
                </w:rPr>
                <m:t>L</m:t>
              </m:r>
            </m:sub>
            <m:sup>
              <m:r>
                <w:rPr>
                  <w:rFonts w:ascii="Cambria Math" w:hAnsi="Cambria Math" w:cs="Times New Roman"/>
                  <w:sz w:val="24"/>
                  <w:szCs w:val="24"/>
                </w:rPr>
                <m:t>3</m:t>
              </m:r>
            </m:sup>
          </m:sSubSup>
          <w:bookmarkEnd w:id="620"/>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Z</m:t>
              </m:r>
            </m:e>
            <m:sub>
              <m:r>
                <w:rPr>
                  <w:rFonts w:ascii="Cambria Math" w:hAnsi="Cambria Math" w:cs="Times New Roman"/>
                  <w:sz w:val="24"/>
                  <w:szCs w:val="24"/>
                </w:rPr>
                <m:t>L</m:t>
              </m:r>
            </m:sub>
            <m:sup>
              <m:r>
                <w:rPr>
                  <w:rFonts w:ascii="Cambria Math" w:hAnsi="Cambria Math" w:cs="Times New Roman"/>
                  <w:sz w:val="24"/>
                  <w:szCs w:val="24"/>
                </w:rPr>
                <m:t>2</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Z</m:t>
              </m:r>
            </m:e>
            <m:sub>
              <m:r>
                <w:rPr>
                  <w:rFonts w:ascii="Cambria Math" w:hAnsi="Cambria Math" w:cs="Times New Roman"/>
                  <w:sz w:val="24"/>
                  <w:szCs w:val="24"/>
                </w:rPr>
                <m:t>L</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L</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B</m:t>
                  </m:r>
                </m:e>
                <m:sub>
                  <m:r>
                    <w:rPr>
                      <w:rFonts w:ascii="Cambria Math" w:hAnsi="Cambria Math" w:cs="Times New Roman"/>
                      <w:sz w:val="24"/>
                      <w:szCs w:val="24"/>
                    </w:rPr>
                    <m:t>L</m:t>
                  </m:r>
                </m:sub>
                <m:sup>
                  <m:r>
                    <w:rPr>
                      <w:rFonts w:ascii="Cambria Math" w:hAnsi="Cambria Math" w:cs="Times New Roman"/>
                      <w:sz w:val="24"/>
                      <w:szCs w:val="24"/>
                    </w:rPr>
                    <m:t>2</m:t>
                  </m:r>
                </m:sup>
              </m:sSubSup>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L</m:t>
              </m:r>
            </m:sub>
          </m:sSub>
          <m:r>
            <w:rPr>
              <w:rFonts w:ascii="Cambria Math" w:hAnsi="Cambria Math" w:cs="Times New Roman"/>
              <w:sz w:val="24"/>
              <w:szCs w:val="24"/>
            </w:rPr>
            <m:t>=0</m:t>
          </m:r>
        </m:oMath>
      </m:oMathPara>
    </w:p>
    <w:p w14:paraId="069688DB" w14:textId="619AE5AA" w:rsidR="009E0337" w:rsidRPr="005B4F28" w:rsidRDefault="009E0337" w:rsidP="008378C9">
      <w:pPr>
        <w:spacing w:line="480" w:lineRule="auto"/>
        <w:rPr>
          <w:rFonts w:cs="Times New Roman"/>
          <w:sz w:val="24"/>
          <w:szCs w:val="24"/>
        </w:rPr>
      </w:pPr>
      <w:r w:rsidRPr="005B4F28">
        <w:rPr>
          <w:rFonts w:cs="Times New Roman"/>
          <w:sz w:val="24"/>
          <w:szCs w:val="24"/>
        </w:rPr>
        <w:t>C-6:</w:t>
      </w:r>
    </w:p>
    <w:p w14:paraId="0E6986EC" w14:textId="372ED8F5" w:rsidR="008378C9" w:rsidRPr="005B4F28" w:rsidRDefault="00F71FCA" w:rsidP="008378C9">
      <w:pPr>
        <w:spacing w:line="480" w:lineRule="auto"/>
        <w:rPr>
          <w:rFonts w:cs="Times New Roman"/>
          <w:sz w:val="24"/>
          <w:szCs w:val="24"/>
        </w:rPr>
      </w:pPr>
      <m:oMathPara>
        <m:oMathParaPr>
          <m:jc m:val="left"/>
        </m:oMathParaPr>
        <m:oMath>
          <m:sSubSup>
            <m:sSubSupPr>
              <m:ctrlPr>
                <w:rPr>
                  <w:rFonts w:ascii="Cambria Math" w:hAnsi="Cambria Math" w:cs="Times New Roman"/>
                  <w:sz w:val="24"/>
                  <w:szCs w:val="24"/>
                </w:rPr>
              </m:ctrlPr>
            </m:sSubSupPr>
            <m:e>
              <m:r>
                <w:rPr>
                  <w:rFonts w:ascii="Cambria Math" w:hAnsi="Cambria Math" w:cs="Times New Roman"/>
                  <w:sz w:val="24"/>
                  <w:szCs w:val="24"/>
                </w:rPr>
                <m:t>Z</m:t>
              </m:r>
            </m:e>
            <m:sub>
              <m:r>
                <w:rPr>
                  <w:rFonts w:ascii="Cambria Math" w:hAnsi="Cambria Math" w:cs="Times New Roman"/>
                  <w:sz w:val="24"/>
                  <w:szCs w:val="24"/>
                </w:rPr>
                <m:t>V</m:t>
              </m:r>
            </m:sub>
            <m:sup>
              <m:r>
                <w:rPr>
                  <w:rFonts w:ascii="Cambria Math" w:hAnsi="Cambria Math" w:cs="Times New Roman"/>
                  <w:sz w:val="24"/>
                  <w:szCs w:val="24"/>
                </w:rPr>
                <m:t>3</m:t>
              </m:r>
            </m:sup>
          </m:sSubSup>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Z</m:t>
              </m:r>
            </m:e>
            <m:sub>
              <m:r>
                <w:rPr>
                  <w:rFonts w:ascii="Cambria Math" w:hAnsi="Cambria Math" w:cs="Times New Roman"/>
                  <w:sz w:val="24"/>
                  <w:szCs w:val="24"/>
                </w:rPr>
                <m:t>V</m:t>
              </m:r>
            </m:sub>
            <m:sup>
              <m:r>
                <w:rPr>
                  <w:rFonts w:ascii="Cambria Math" w:hAnsi="Cambria Math" w:cs="Times New Roman"/>
                  <w:sz w:val="24"/>
                  <w:szCs w:val="24"/>
                </w:rPr>
                <m:t>2</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Z</m:t>
              </m:r>
            </m:e>
            <m:sub>
              <m:r>
                <w:rPr>
                  <w:rFonts w:ascii="Cambria Math" w:hAnsi="Cambria Math" w:cs="Times New Roman"/>
                  <w:sz w:val="24"/>
                  <w:szCs w:val="24"/>
                </w:rPr>
                <m:t>V</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V</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V</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B</m:t>
                  </m:r>
                </m:e>
                <m:sub>
                  <m:r>
                    <w:rPr>
                      <w:rFonts w:ascii="Cambria Math" w:hAnsi="Cambria Math" w:cs="Times New Roman"/>
                      <w:sz w:val="24"/>
                      <w:szCs w:val="24"/>
                    </w:rPr>
                    <m:t>V</m:t>
                  </m:r>
                </m:sub>
                <m:sup>
                  <m:r>
                    <w:rPr>
                      <w:rFonts w:ascii="Cambria Math" w:hAnsi="Cambria Math" w:cs="Times New Roman"/>
                      <w:sz w:val="24"/>
                      <w:szCs w:val="24"/>
                    </w:rPr>
                    <m:t>2</m:t>
                  </m:r>
                </m:sup>
              </m:sSubSup>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V</m:t>
              </m:r>
            </m:sub>
          </m:sSub>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V</m:t>
              </m:r>
            </m:sub>
          </m:sSub>
          <m:r>
            <w:rPr>
              <w:rFonts w:ascii="Cambria Math" w:hAnsi="Cambria Math" w:cs="Times New Roman"/>
              <w:sz w:val="24"/>
              <w:szCs w:val="24"/>
            </w:rPr>
            <m:t>=0</m:t>
          </m:r>
        </m:oMath>
      </m:oMathPara>
    </w:p>
    <w:p w14:paraId="26D18F46" w14:textId="702CDEF3" w:rsidR="009E0337" w:rsidRPr="005B4F28" w:rsidRDefault="009E0337" w:rsidP="008378C9">
      <w:pPr>
        <w:spacing w:line="480" w:lineRule="auto"/>
        <w:rPr>
          <w:rFonts w:cs="Times New Roman"/>
          <w:sz w:val="24"/>
          <w:szCs w:val="24"/>
        </w:rPr>
      </w:pPr>
      <w:r w:rsidRPr="005B4F28">
        <w:rPr>
          <w:rFonts w:cs="Times New Roman"/>
          <w:sz w:val="24"/>
          <w:szCs w:val="24"/>
        </w:rPr>
        <w:t>C-7:</w:t>
      </w:r>
    </w:p>
    <w:p w14:paraId="04720B51" w14:textId="2461DC5A" w:rsidR="008378C9" w:rsidRPr="005B4F28" w:rsidRDefault="00F71FCA" w:rsidP="008378C9">
      <w:pPr>
        <w:spacing w:line="480" w:lineRule="auto"/>
        <w:rPr>
          <w:rFonts w:cs="Times New Roman"/>
          <w:sz w:val="24"/>
          <w:szCs w:val="24"/>
        </w:rPr>
      </w:pPr>
      <m:oMathPara>
        <m:oMathParaPr>
          <m:jc m:val="left"/>
        </m:oMathParaPr>
        <m:oMath>
          <m:func>
            <m:funcPr>
              <m:ctrlPr>
                <w:rPr>
                  <w:rFonts w:ascii="Cambria Math" w:hAnsi="Cambria Math" w:cs="Times New Roman"/>
                  <w:sz w:val="24"/>
                  <w:szCs w:val="24"/>
                </w:rPr>
              </m:ctrlPr>
            </m:funcPr>
            <m:fName>
              <m:r>
                <m:rPr>
                  <m:sty m:val="p"/>
                </m:rPr>
                <w:rPr>
                  <w:rFonts w:ascii="Cambria Math" w:hAnsi="Cambria Math" w:cs="Times New Roman"/>
                  <w:sz w:val="24"/>
                  <w:szCs w:val="24"/>
                </w:rPr>
                <m:t>ln</m:t>
              </m:r>
            </m:fName>
            <m:e>
              <m:sSubSup>
                <m:sSubSupPr>
                  <m:ctrlPr>
                    <w:rPr>
                      <w:rFonts w:ascii="Cambria Math" w:hAnsi="Cambria Math" w:cs="Times New Roman"/>
                      <w:sz w:val="24"/>
                      <w:szCs w:val="24"/>
                    </w:rPr>
                  </m:ctrlPr>
                </m:sSubSupPr>
                <m:e>
                  <m:r>
                    <w:rPr>
                      <w:rFonts w:ascii="Cambria Math" w:hAnsi="Cambria Math" w:cs="Times New Roman"/>
                      <w:sz w:val="24"/>
                      <w:szCs w:val="24"/>
                    </w:rPr>
                    <m:t>φ</m:t>
                  </m:r>
                </m:e>
                <m:sub>
                  <m:r>
                    <w:rPr>
                      <w:rFonts w:ascii="Cambria Math" w:hAnsi="Cambria Math" w:cs="Times New Roman"/>
                      <w:sz w:val="24"/>
                      <w:szCs w:val="24"/>
                    </w:rPr>
                    <m:t>i</m:t>
                  </m:r>
                </m:sub>
                <m:sup>
                  <m:r>
                    <w:rPr>
                      <w:rFonts w:ascii="Cambria Math" w:hAnsi="Cambria Math" w:cs="Times New Roman"/>
                      <w:sz w:val="24"/>
                      <w:szCs w:val="24"/>
                    </w:rPr>
                    <m:t>L</m:t>
                  </m:r>
                </m:sup>
              </m:sSubSup>
            </m:e>
          </m:func>
          <m:r>
            <w:rPr>
              <w:rFonts w:ascii="Cambria Math" w:hAnsi="Cambria Math" w:cs="Times New Roman"/>
              <w:sz w:val="24"/>
              <w:szCs w:val="24"/>
            </w:rPr>
            <m:t>=</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num>
                    <m:den>
                      <m:r>
                        <w:rPr>
                          <w:rFonts w:ascii="Cambria Math" w:hAnsi="Cambria Math" w:cs="Times New Roman"/>
                          <w:sz w:val="24"/>
                          <w:szCs w:val="24"/>
                        </w:rPr>
                        <m:t>b</m:t>
                      </m:r>
                    </m:den>
                  </m:f>
                </m:e>
              </m:d>
            </m:e>
            <m:sub>
              <m:r>
                <w:rPr>
                  <w:rFonts w:ascii="Cambria Math" w:hAnsi="Cambria Math" w:cs="Times New Roman"/>
                  <w:sz w:val="24"/>
                  <w:szCs w:val="24"/>
                </w:rPr>
                <m:t>L</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L</m:t>
                  </m:r>
                </m:sub>
              </m:sSub>
              <m:r>
                <w:rPr>
                  <w:rFonts w:ascii="Cambria Math" w:hAnsi="Cambria Math" w:cs="Times New Roman"/>
                  <w:sz w:val="24"/>
                  <w:szCs w:val="24"/>
                </w:rPr>
                <m:t>-1</m:t>
              </m:r>
            </m:e>
          </m:d>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ln</m:t>
              </m:r>
              <m:ctrlPr>
                <w:rPr>
                  <w:rFonts w:ascii="Cambria Math" w:hAnsi="Cambria Math" w:cs="Times New Roman"/>
                  <w:i/>
                  <w:sz w:val="24"/>
                  <w:szCs w:val="24"/>
                </w:rPr>
              </m:ctrlP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L</m:t>
                      </m:r>
                    </m:sub>
                  </m:sSub>
                </m:e>
              </m:d>
            </m:e>
          </m:func>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num>
            <m:den>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L</m:t>
                  </m:r>
                </m:sub>
              </m:sSub>
            </m:den>
          </m:f>
          <m:r>
            <w:rPr>
              <w:rFonts w:ascii="Cambria Math" w:hAnsi="Cambria Math" w:cs="Times New Roman"/>
              <w:sz w:val="24"/>
              <w:szCs w:val="24"/>
            </w:rPr>
            <m:t>[2</m:t>
          </m:r>
          <m:sSubSup>
            <m:sSubSupPr>
              <m:ctrlPr>
                <w:rPr>
                  <w:rFonts w:ascii="Cambria Math" w:hAnsi="Cambria Math" w:cs="Times New Roman"/>
                  <w:i/>
                  <w:sz w:val="24"/>
                  <w:szCs w:val="24"/>
                </w:rPr>
              </m:ctrlPr>
            </m:sSub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num>
                    <m:den>
                      <m:r>
                        <w:rPr>
                          <w:rFonts w:ascii="Cambria Math" w:hAnsi="Cambria Math" w:cs="Times New Roman"/>
                          <w:sz w:val="24"/>
                          <w:szCs w:val="24"/>
                        </w:rPr>
                        <m:t>a</m:t>
                      </m:r>
                    </m:den>
                  </m:f>
                </m:e>
              </m:d>
            </m:e>
            <m:sub>
              <m:r>
                <w:rPr>
                  <w:rFonts w:ascii="Cambria Math" w:hAnsi="Cambria Math" w:cs="Times New Roman"/>
                  <w:sz w:val="24"/>
                  <w:szCs w:val="24"/>
                </w:rPr>
                <m:t>L</m:t>
              </m:r>
            </m:sub>
            <m:sup>
              <m:r>
                <w:rPr>
                  <w:rFonts w:ascii="Cambria Math" w:hAnsi="Cambria Math" w:cs="Times New Roman"/>
                  <w:sz w:val="24"/>
                  <w:szCs w:val="24"/>
                </w:rPr>
                <m:t>0.5</m:t>
              </m:r>
            </m:sup>
          </m:sSubSup>
          <m:r>
            <w:rPr>
              <w:rFonts w:ascii="Cambria Math" w:hAnsi="Cambria Math" w:cs="Times New Roman"/>
              <w:sz w:val="24"/>
              <w:szCs w:val="24"/>
            </w:rPr>
            <m:t>-</m:t>
          </m:r>
          <m:d>
            <m:dPr>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num>
                    <m:den>
                      <m:r>
                        <w:rPr>
                          <w:rFonts w:ascii="Cambria Math" w:hAnsi="Cambria Math" w:cs="Times New Roman"/>
                          <w:sz w:val="24"/>
                          <w:szCs w:val="24"/>
                        </w:rPr>
                        <m:t>b</m:t>
                      </m:r>
                    </m:den>
                  </m:f>
                  <m:r>
                    <w:rPr>
                      <w:rFonts w:ascii="Cambria Math" w:hAnsi="Cambria Math" w:cs="Times New Roman"/>
                      <w:sz w:val="24"/>
                      <w:szCs w:val="24"/>
                    </w:rPr>
                    <m:t>)</m:t>
                  </m:r>
                </m:e>
                <m:sub>
                  <m:r>
                    <w:rPr>
                      <w:rFonts w:ascii="Cambria Math" w:hAnsi="Cambria Math" w:cs="Times New Roman"/>
                      <w:sz w:val="24"/>
                      <w:szCs w:val="24"/>
                    </w:rPr>
                    <m:t>L</m:t>
                  </m:r>
                </m:sub>
              </m:sSub>
            </m:e>
          </m:d>
          <m:r>
            <m:rPr>
              <m:sty m:val="p"/>
            </m:rPr>
            <w:rPr>
              <w:rFonts w:ascii="Cambria Math" w:hAnsi="Cambria Math" w:cs="Times New Roman"/>
              <w:sz w:val="24"/>
              <w:szCs w:val="24"/>
            </w:rPr>
            <m:t>ln⁡</m:t>
          </m:r>
          <m:r>
            <w:rPr>
              <w:rFonts w:ascii="Cambria Math" w:hAnsi="Cambria Math" w:cs="Times New Roman"/>
              <w:sz w:val="24"/>
              <w:szCs w:val="24"/>
            </w:rPr>
            <m:t>(1+</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L</m:t>
                  </m:r>
                </m:sub>
              </m:sSub>
            </m:num>
            <m:den>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L</m:t>
                  </m:r>
                </m:sub>
              </m:sSub>
            </m:den>
          </m:f>
          <m:r>
            <w:rPr>
              <w:rFonts w:ascii="Cambria Math" w:hAnsi="Cambria Math" w:cs="Times New Roman"/>
              <w:sz w:val="24"/>
              <w:szCs w:val="24"/>
            </w:rPr>
            <m:t>)</m:t>
          </m:r>
        </m:oMath>
      </m:oMathPara>
    </w:p>
    <w:p w14:paraId="6D09185D" w14:textId="69D5778F" w:rsidR="009E0337" w:rsidRPr="005B4F28" w:rsidRDefault="009E0337" w:rsidP="008378C9">
      <w:pPr>
        <w:spacing w:line="480" w:lineRule="auto"/>
        <w:rPr>
          <w:rFonts w:cs="Times New Roman"/>
          <w:sz w:val="24"/>
          <w:szCs w:val="24"/>
        </w:rPr>
      </w:pPr>
      <w:r w:rsidRPr="005B4F28">
        <w:rPr>
          <w:rFonts w:cs="Times New Roman"/>
          <w:sz w:val="24"/>
          <w:szCs w:val="24"/>
        </w:rPr>
        <w:t>C-8:</w:t>
      </w:r>
    </w:p>
    <w:p w14:paraId="3D58A7A7" w14:textId="1B460CE4" w:rsidR="005B4F28" w:rsidRPr="005B4F28" w:rsidRDefault="00F71FCA" w:rsidP="008378C9">
      <w:pPr>
        <w:spacing w:line="480" w:lineRule="auto"/>
        <w:rPr>
          <w:rFonts w:cs="Times New Roman"/>
          <w:sz w:val="24"/>
          <w:szCs w:val="24"/>
        </w:rPr>
      </w:pPr>
      <m:oMathPara>
        <m:oMathParaPr>
          <m:jc m:val="left"/>
        </m:oMathParaPr>
        <m:oMath>
          <m:func>
            <m:funcPr>
              <m:ctrlPr>
                <w:rPr>
                  <w:rFonts w:ascii="Cambria Math" w:hAnsi="Cambria Math" w:cs="Times New Roman"/>
                  <w:sz w:val="24"/>
                  <w:szCs w:val="24"/>
                </w:rPr>
              </m:ctrlPr>
            </m:funcPr>
            <m:fName>
              <m:r>
                <m:rPr>
                  <m:sty m:val="p"/>
                </m:rPr>
                <w:rPr>
                  <w:rFonts w:ascii="Cambria Math" w:hAnsi="Cambria Math" w:cs="Times New Roman"/>
                  <w:sz w:val="24"/>
                  <w:szCs w:val="24"/>
                </w:rPr>
                <m:t>ln</m:t>
              </m:r>
            </m:fName>
            <m:e>
              <m:sSubSup>
                <m:sSubSupPr>
                  <m:ctrlPr>
                    <w:rPr>
                      <w:rFonts w:ascii="Cambria Math" w:hAnsi="Cambria Math" w:cs="Times New Roman"/>
                      <w:sz w:val="24"/>
                      <w:szCs w:val="24"/>
                    </w:rPr>
                  </m:ctrlPr>
                </m:sSubSupPr>
                <m:e>
                  <m:r>
                    <w:rPr>
                      <w:rFonts w:ascii="Cambria Math" w:hAnsi="Cambria Math" w:cs="Times New Roman"/>
                      <w:sz w:val="24"/>
                      <w:szCs w:val="24"/>
                    </w:rPr>
                    <m:t>φ</m:t>
                  </m:r>
                </m:e>
                <m:sub>
                  <m:r>
                    <w:rPr>
                      <w:rFonts w:ascii="Cambria Math" w:hAnsi="Cambria Math" w:cs="Times New Roman"/>
                      <w:sz w:val="24"/>
                      <w:szCs w:val="24"/>
                    </w:rPr>
                    <m:t>i</m:t>
                  </m:r>
                </m:sub>
                <m:sup>
                  <m:r>
                    <w:rPr>
                      <w:rFonts w:ascii="Cambria Math" w:hAnsi="Cambria Math" w:cs="Times New Roman"/>
                      <w:sz w:val="24"/>
                      <w:szCs w:val="24"/>
                    </w:rPr>
                    <m:t>V</m:t>
                  </m:r>
                </m:sup>
              </m:sSubSup>
            </m:e>
          </m:func>
          <m:r>
            <w:rPr>
              <w:rFonts w:ascii="Cambria Math" w:hAnsi="Cambria Math" w:cs="Times New Roman"/>
              <w:sz w:val="24"/>
              <w:szCs w:val="24"/>
            </w:rPr>
            <m:t>=</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num>
                    <m:den>
                      <m:r>
                        <w:rPr>
                          <w:rFonts w:ascii="Cambria Math" w:hAnsi="Cambria Math" w:cs="Times New Roman"/>
                          <w:sz w:val="24"/>
                          <w:szCs w:val="24"/>
                        </w:rPr>
                        <m:t>b</m:t>
                      </m:r>
                    </m:den>
                  </m:f>
                </m:e>
              </m:d>
            </m:e>
            <m:sub>
              <m:r>
                <w:rPr>
                  <w:rFonts w:ascii="Cambria Math" w:hAnsi="Cambria Math" w:cs="Times New Roman"/>
                  <w:sz w:val="24"/>
                  <w:szCs w:val="24"/>
                </w:rPr>
                <m:t>V</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V</m:t>
                  </m:r>
                </m:sub>
              </m:sSub>
              <m:r>
                <w:rPr>
                  <w:rFonts w:ascii="Cambria Math" w:hAnsi="Cambria Math" w:cs="Times New Roman"/>
                  <w:sz w:val="24"/>
                  <w:szCs w:val="24"/>
                </w:rPr>
                <m:t>-1</m:t>
              </m:r>
            </m:e>
          </m:d>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ln</m:t>
              </m:r>
              <m:ctrlPr>
                <w:rPr>
                  <w:rFonts w:ascii="Cambria Math" w:hAnsi="Cambria Math" w:cs="Times New Roman"/>
                  <w:i/>
                  <w:sz w:val="24"/>
                  <w:szCs w:val="24"/>
                </w:rPr>
              </m:ctrlP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V</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V</m:t>
                      </m:r>
                    </m:sub>
                  </m:sSub>
                </m:e>
              </m:d>
            </m:e>
          </m:func>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V</m:t>
                  </m:r>
                </m:sub>
              </m:sSub>
            </m:num>
            <m:den>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V</m:t>
                  </m:r>
                </m:sub>
              </m:sSub>
            </m:den>
          </m:f>
          <m:r>
            <w:rPr>
              <w:rFonts w:ascii="Cambria Math" w:hAnsi="Cambria Math" w:cs="Times New Roman"/>
              <w:sz w:val="24"/>
              <w:szCs w:val="24"/>
            </w:rPr>
            <m:t>[2</m:t>
          </m:r>
          <m:sSubSup>
            <m:sSubSupPr>
              <m:ctrlPr>
                <w:rPr>
                  <w:rFonts w:ascii="Cambria Math" w:hAnsi="Cambria Math" w:cs="Times New Roman"/>
                  <w:i/>
                  <w:sz w:val="24"/>
                  <w:szCs w:val="24"/>
                </w:rPr>
              </m:ctrlPr>
            </m:sSub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num>
                    <m:den>
                      <m:r>
                        <w:rPr>
                          <w:rFonts w:ascii="Cambria Math" w:hAnsi="Cambria Math" w:cs="Times New Roman"/>
                          <w:sz w:val="24"/>
                          <w:szCs w:val="24"/>
                        </w:rPr>
                        <m:t>a</m:t>
                      </m:r>
                    </m:den>
                  </m:f>
                </m:e>
              </m:d>
            </m:e>
            <m:sub>
              <m:r>
                <w:rPr>
                  <w:rFonts w:ascii="Cambria Math" w:hAnsi="Cambria Math" w:cs="Times New Roman"/>
                  <w:sz w:val="24"/>
                  <w:szCs w:val="24"/>
                </w:rPr>
                <m:t>V</m:t>
              </m:r>
            </m:sub>
            <m:sup>
              <m:r>
                <w:rPr>
                  <w:rFonts w:ascii="Cambria Math" w:hAnsi="Cambria Math" w:cs="Times New Roman"/>
                  <w:sz w:val="24"/>
                  <w:szCs w:val="24"/>
                </w:rPr>
                <m:t>0.5</m:t>
              </m:r>
            </m:sup>
          </m:sSubSup>
          <m:r>
            <w:rPr>
              <w:rFonts w:ascii="Cambria Math" w:hAnsi="Cambria Math" w:cs="Times New Roman"/>
              <w:sz w:val="24"/>
              <w:szCs w:val="24"/>
            </w:rPr>
            <m:t>-</m:t>
          </m:r>
          <m:d>
            <m:dPr>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num>
                    <m:den>
                      <m:r>
                        <w:rPr>
                          <w:rFonts w:ascii="Cambria Math" w:hAnsi="Cambria Math" w:cs="Times New Roman"/>
                          <w:sz w:val="24"/>
                          <w:szCs w:val="24"/>
                        </w:rPr>
                        <m:t>b</m:t>
                      </m:r>
                    </m:den>
                  </m:f>
                  <m:r>
                    <w:rPr>
                      <w:rFonts w:ascii="Cambria Math" w:hAnsi="Cambria Math" w:cs="Times New Roman"/>
                      <w:sz w:val="24"/>
                      <w:szCs w:val="24"/>
                    </w:rPr>
                    <m:t>)</m:t>
                  </m:r>
                </m:e>
                <m:sub>
                  <m:r>
                    <w:rPr>
                      <w:rFonts w:ascii="Cambria Math" w:hAnsi="Cambria Math" w:cs="Times New Roman"/>
                      <w:sz w:val="24"/>
                      <w:szCs w:val="24"/>
                    </w:rPr>
                    <m:t>V</m:t>
                  </m:r>
                </m:sub>
              </m:sSub>
            </m:e>
          </m:d>
          <m:r>
            <m:rPr>
              <m:sty m:val="p"/>
            </m:rPr>
            <w:rPr>
              <w:rFonts w:ascii="Cambria Math" w:hAnsi="Cambria Math" w:cs="Times New Roman"/>
              <w:sz w:val="24"/>
              <w:szCs w:val="24"/>
            </w:rPr>
            <m:t>ln⁡</m:t>
          </m:r>
          <m:r>
            <w:rPr>
              <w:rFonts w:ascii="Cambria Math" w:hAnsi="Cambria Math" w:cs="Times New Roman"/>
              <w:sz w:val="24"/>
              <w:szCs w:val="24"/>
            </w:rPr>
            <m:t>(1+</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V</m:t>
                  </m:r>
                </m:sub>
              </m:sSub>
            </m:num>
            <m:den>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V</m:t>
                  </m:r>
                </m:sub>
              </m:sSub>
            </m:den>
          </m:f>
          <m:r>
            <w:rPr>
              <w:rFonts w:ascii="Cambria Math" w:hAnsi="Cambria Math" w:cs="Times New Roman"/>
              <w:sz w:val="24"/>
              <w:szCs w:val="24"/>
            </w:rPr>
            <m:t>)</m:t>
          </m:r>
        </m:oMath>
      </m:oMathPara>
    </w:p>
    <w:p w14:paraId="0A3E89AE" w14:textId="757CCF2F" w:rsidR="009E0337" w:rsidRPr="005B4F28" w:rsidRDefault="009E0337" w:rsidP="008378C9">
      <w:pPr>
        <w:spacing w:line="480" w:lineRule="auto"/>
        <w:rPr>
          <w:rFonts w:cs="Times New Roman"/>
          <w:sz w:val="24"/>
          <w:szCs w:val="24"/>
        </w:rPr>
      </w:pPr>
      <w:r w:rsidRPr="005B4F28">
        <w:rPr>
          <w:rFonts w:cs="Times New Roman"/>
          <w:sz w:val="24"/>
          <w:szCs w:val="24"/>
        </w:rPr>
        <w:t>C-2:</w:t>
      </w:r>
    </w:p>
    <w:p w14:paraId="50252E51" w14:textId="2B9584C6" w:rsidR="008378C9" w:rsidRPr="005B4F28" w:rsidRDefault="00F71FCA" w:rsidP="008378C9">
      <w:pPr>
        <w:spacing w:line="480" w:lineRule="auto"/>
        <w:rPr>
          <w:rFonts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den>
          </m:f>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φ</m:t>
                  </m:r>
                </m:e>
                <m:sub>
                  <m:r>
                    <w:rPr>
                      <w:rFonts w:ascii="Cambria Math" w:hAnsi="Cambria Math" w:cs="Times New Roman"/>
                      <w:sz w:val="24"/>
                      <w:szCs w:val="24"/>
                    </w:rPr>
                    <m:t>i</m:t>
                  </m:r>
                </m:sub>
                <m:sup>
                  <m:r>
                    <w:rPr>
                      <w:rFonts w:ascii="Cambria Math" w:hAnsi="Cambria Math" w:cs="Times New Roman"/>
                      <w:sz w:val="24"/>
                      <w:szCs w:val="24"/>
                    </w:rPr>
                    <m:t>L</m:t>
                  </m:r>
                </m:sup>
              </m:sSubSup>
            </m:num>
            <m:den>
              <m:sSubSup>
                <m:sSubSupPr>
                  <m:ctrlPr>
                    <w:rPr>
                      <w:rFonts w:ascii="Cambria Math" w:hAnsi="Cambria Math" w:cs="Times New Roman"/>
                      <w:i/>
                      <w:sz w:val="24"/>
                      <w:szCs w:val="24"/>
                    </w:rPr>
                  </m:ctrlPr>
                </m:sSubSupPr>
                <m:e>
                  <m:r>
                    <w:rPr>
                      <w:rFonts w:ascii="Cambria Math" w:hAnsi="Cambria Math" w:cs="Times New Roman"/>
                      <w:sz w:val="24"/>
                      <w:szCs w:val="24"/>
                    </w:rPr>
                    <m:t>φ</m:t>
                  </m:r>
                </m:e>
                <m:sub>
                  <m:r>
                    <w:rPr>
                      <w:rFonts w:ascii="Cambria Math" w:hAnsi="Cambria Math" w:cs="Times New Roman"/>
                      <w:sz w:val="24"/>
                      <w:szCs w:val="24"/>
                    </w:rPr>
                    <m:t>i</m:t>
                  </m:r>
                </m:sub>
                <m:sup>
                  <m:r>
                    <w:rPr>
                      <w:rFonts w:ascii="Cambria Math" w:hAnsi="Cambria Math" w:cs="Times New Roman"/>
                      <w:sz w:val="24"/>
                      <w:szCs w:val="24"/>
                    </w:rPr>
                    <m:t>V</m:t>
                  </m:r>
                </m:sup>
              </m:sSubSup>
            </m:den>
          </m:f>
        </m:oMath>
      </m:oMathPara>
    </w:p>
    <w:p w14:paraId="109D7B52" w14:textId="77777777" w:rsidR="009E0337" w:rsidRPr="008378C9" w:rsidRDefault="009E0337" w:rsidP="00EE25A1">
      <w:pPr>
        <w:spacing w:line="480" w:lineRule="auto"/>
        <w:rPr>
          <w:rFonts w:cs="Times New Roman"/>
          <w:sz w:val="24"/>
          <w:szCs w:val="24"/>
        </w:rPr>
      </w:pPr>
    </w:p>
    <w:p w14:paraId="12CC5CED" w14:textId="77777777" w:rsidR="009E0337" w:rsidRPr="009E0337" w:rsidRDefault="009E0337" w:rsidP="00EE25A1">
      <w:pPr>
        <w:spacing w:line="480" w:lineRule="auto"/>
        <w:rPr>
          <w:rFonts w:cs="Times New Roman"/>
          <w:color w:val="FF0000"/>
          <w:sz w:val="24"/>
          <w:szCs w:val="24"/>
        </w:rPr>
      </w:pPr>
    </w:p>
    <w:sectPr w:rsidR="009E0337" w:rsidRPr="009E0337" w:rsidSect="000D218E">
      <w:pgSz w:w="11906" w:h="16838"/>
      <w:pgMar w:top="1728" w:right="1728" w:bottom="1728" w:left="1728" w:header="850" w:footer="994"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D09C1E" w14:textId="77777777" w:rsidR="00F71FCA" w:rsidRDefault="00F71FCA" w:rsidP="002D074B">
      <w:r>
        <w:separator/>
      </w:r>
    </w:p>
  </w:endnote>
  <w:endnote w:type="continuationSeparator" w:id="0">
    <w:p w14:paraId="14A47F81" w14:textId="77777777" w:rsidR="00F71FCA" w:rsidRDefault="00F71FCA" w:rsidP="002D0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2110238"/>
      <w:docPartObj>
        <w:docPartGallery w:val="Page Numbers (Bottom of Page)"/>
        <w:docPartUnique/>
      </w:docPartObj>
    </w:sdtPr>
    <w:sdtEndPr>
      <w:rPr>
        <w:noProof/>
      </w:rPr>
    </w:sdtEndPr>
    <w:sdtContent>
      <w:p w14:paraId="251D6246" w14:textId="5DC85E06" w:rsidR="00CF519B" w:rsidRDefault="00CF519B">
        <w:pPr>
          <w:pStyle w:val="a8"/>
          <w:jc w:val="center"/>
        </w:pPr>
        <w:r>
          <w:fldChar w:fldCharType="begin"/>
        </w:r>
        <w:r>
          <w:instrText xml:space="preserve"> PAGE   \* MERGEFORMAT </w:instrText>
        </w:r>
        <w:r>
          <w:fldChar w:fldCharType="separate"/>
        </w:r>
        <w:r w:rsidR="00E93E8F">
          <w:rPr>
            <w:noProof/>
          </w:rPr>
          <w:t>ix</w:t>
        </w:r>
        <w:r>
          <w:rPr>
            <w:noProof/>
          </w:rPr>
          <w:fldChar w:fldCharType="end"/>
        </w:r>
      </w:p>
    </w:sdtContent>
  </w:sdt>
  <w:p w14:paraId="570EFBF8" w14:textId="77777777" w:rsidR="00CF519B" w:rsidRDefault="00CF519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89A72" w14:textId="77777777" w:rsidR="00F71FCA" w:rsidRDefault="00F71FCA" w:rsidP="002D074B">
      <w:r>
        <w:separator/>
      </w:r>
    </w:p>
  </w:footnote>
  <w:footnote w:type="continuationSeparator" w:id="0">
    <w:p w14:paraId="0FA600A6" w14:textId="77777777" w:rsidR="00F71FCA" w:rsidRDefault="00F71FCA" w:rsidP="002D0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909D4"/>
    <w:multiLevelType w:val="hybridMultilevel"/>
    <w:tmpl w:val="B298E83A"/>
    <w:lvl w:ilvl="0" w:tplc="B8AAFD00">
      <w:start w:val="1"/>
      <w:numFmt w:val="decimal"/>
      <w:lvlText w:val="%1."/>
      <w:lvlJc w:val="left"/>
      <w:pPr>
        <w:ind w:left="720" w:hanging="360"/>
      </w:pPr>
      <w:rPr>
        <w:rFonts w:cstheme="minorBid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234CB"/>
    <w:multiLevelType w:val="hybridMultilevel"/>
    <w:tmpl w:val="107A6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8F0F17"/>
    <w:multiLevelType w:val="multilevel"/>
    <w:tmpl w:val="8B2A2AA6"/>
    <w:lvl w:ilvl="0">
      <w:start w:val="1"/>
      <w:numFmt w:val="decimal"/>
      <w:lvlText w:val="%1."/>
      <w:lvlJc w:val="left"/>
      <w:pPr>
        <w:ind w:left="720" w:hanging="360"/>
      </w:pPr>
      <w:rPr>
        <w:rFonts w:hint="default"/>
      </w:rPr>
    </w:lvl>
    <w:lvl w:ilvl="1">
      <w:start w:val="5"/>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DF655A"/>
    <w:multiLevelType w:val="hybridMultilevel"/>
    <w:tmpl w:val="71CAAE94"/>
    <w:lvl w:ilvl="0" w:tplc="AA2CEE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6414C3B"/>
    <w:multiLevelType w:val="hybridMultilevel"/>
    <w:tmpl w:val="B23C4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55538B"/>
    <w:multiLevelType w:val="hybridMultilevel"/>
    <w:tmpl w:val="C226D252"/>
    <w:lvl w:ilvl="0" w:tplc="13AAE35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296531D3"/>
    <w:multiLevelType w:val="multilevel"/>
    <w:tmpl w:val="5DF86AF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29A711B"/>
    <w:multiLevelType w:val="hybridMultilevel"/>
    <w:tmpl w:val="FA541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A83838"/>
    <w:multiLevelType w:val="multilevel"/>
    <w:tmpl w:val="D5D01D90"/>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39B7653B"/>
    <w:multiLevelType w:val="multilevel"/>
    <w:tmpl w:val="9E7EB750"/>
    <w:lvl w:ilvl="0">
      <w:start w:val="1"/>
      <w:numFmt w:val="decimal"/>
      <w:lvlText w:val="%1"/>
      <w:lvlJc w:val="left"/>
      <w:pPr>
        <w:ind w:left="360" w:hanging="360"/>
      </w:pPr>
      <w:rPr>
        <w:rFonts w:hint="default"/>
      </w:rPr>
    </w:lvl>
    <w:lvl w:ilvl="1">
      <w:start w:val="1"/>
      <w:numFmt w:val="decimal"/>
      <w:lvlText w:val="%1.%2"/>
      <w:lvlJc w:val="left"/>
      <w:pPr>
        <w:ind w:left="44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1025A3"/>
    <w:multiLevelType w:val="hybridMultilevel"/>
    <w:tmpl w:val="2752C9B8"/>
    <w:lvl w:ilvl="0" w:tplc="6E623AE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8C5BC9"/>
    <w:multiLevelType w:val="multilevel"/>
    <w:tmpl w:val="E6B0982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C3847DC"/>
    <w:multiLevelType w:val="hybridMultilevel"/>
    <w:tmpl w:val="12582768"/>
    <w:lvl w:ilvl="0" w:tplc="05749A90">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75253A"/>
    <w:multiLevelType w:val="hybridMultilevel"/>
    <w:tmpl w:val="B0D6A9E8"/>
    <w:lvl w:ilvl="0" w:tplc="669E57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54B3229"/>
    <w:multiLevelType w:val="multilevel"/>
    <w:tmpl w:val="32DEC8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7B273EA"/>
    <w:multiLevelType w:val="hybridMultilevel"/>
    <w:tmpl w:val="2CB23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C90C95"/>
    <w:multiLevelType w:val="hybridMultilevel"/>
    <w:tmpl w:val="3E1E88A4"/>
    <w:lvl w:ilvl="0" w:tplc="5D56481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AFE540F"/>
    <w:multiLevelType w:val="multilevel"/>
    <w:tmpl w:val="B894A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06B7DCD"/>
    <w:multiLevelType w:val="hybridMultilevel"/>
    <w:tmpl w:val="13866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91614E"/>
    <w:multiLevelType w:val="multilevel"/>
    <w:tmpl w:val="F8267600"/>
    <w:lvl w:ilvl="0">
      <w:start w:val="1"/>
      <w:numFmt w:val="decimal"/>
      <w:lvlText w:val="%1."/>
      <w:lvlJc w:val="left"/>
      <w:pPr>
        <w:ind w:left="720" w:hanging="360"/>
      </w:pPr>
      <w:rPr>
        <w:rFonts w:hint="default"/>
      </w:rPr>
    </w:lvl>
    <w:lvl w:ilvl="1">
      <w:start w:val="3"/>
      <w:numFmt w:val="decimal"/>
      <w:isLgl/>
      <w:lvlText w:val="%1.%2"/>
      <w:lvlJc w:val="left"/>
      <w:pPr>
        <w:ind w:left="1530" w:hanging="1170"/>
      </w:pPr>
      <w:rPr>
        <w:rFonts w:hint="default"/>
      </w:rPr>
    </w:lvl>
    <w:lvl w:ilvl="2">
      <w:start w:val="2"/>
      <w:numFmt w:val="decimal"/>
      <w:isLgl/>
      <w:lvlText w:val="%1.%2.%3"/>
      <w:lvlJc w:val="left"/>
      <w:pPr>
        <w:ind w:left="1530" w:hanging="117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abstractNumId w:val="17"/>
  </w:num>
  <w:num w:numId="2">
    <w:abstractNumId w:val="16"/>
  </w:num>
  <w:num w:numId="3">
    <w:abstractNumId w:val="8"/>
  </w:num>
  <w:num w:numId="4">
    <w:abstractNumId w:val="7"/>
  </w:num>
  <w:num w:numId="5">
    <w:abstractNumId w:val="2"/>
  </w:num>
  <w:num w:numId="6">
    <w:abstractNumId w:val="15"/>
  </w:num>
  <w:num w:numId="7">
    <w:abstractNumId w:val="18"/>
  </w:num>
  <w:num w:numId="8">
    <w:abstractNumId w:val="5"/>
  </w:num>
  <w:num w:numId="9">
    <w:abstractNumId w:val="19"/>
  </w:num>
  <w:num w:numId="10">
    <w:abstractNumId w:val="4"/>
  </w:num>
  <w:num w:numId="11">
    <w:abstractNumId w:val="3"/>
  </w:num>
  <w:num w:numId="12">
    <w:abstractNumId w:val="12"/>
  </w:num>
  <w:num w:numId="13">
    <w:abstractNumId w:val="13"/>
  </w:num>
  <w:num w:numId="14">
    <w:abstractNumId w:val="10"/>
  </w:num>
  <w:num w:numId="15">
    <w:abstractNumId w:val="9"/>
  </w:num>
  <w:num w:numId="16">
    <w:abstractNumId w:val="11"/>
  </w:num>
  <w:num w:numId="17">
    <w:abstractNumId w:val="14"/>
  </w:num>
  <w:num w:numId="18">
    <w:abstractNumId w:val="6"/>
  </w:num>
  <w:num w:numId="19">
    <w:abstractNumId w:val="0"/>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zh-CN" w:vendorID="64" w:dllVersion="0"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xNzYxMjE1sjSzMLBQ0lEKTi0uzszPAykwsqgFAN1BU+otAAAA"/>
  </w:docVars>
  <w:rsids>
    <w:rsidRoot w:val="00802839"/>
    <w:rsid w:val="000003FA"/>
    <w:rsid w:val="00001246"/>
    <w:rsid w:val="0000124F"/>
    <w:rsid w:val="000023CD"/>
    <w:rsid w:val="00002CC2"/>
    <w:rsid w:val="00003D56"/>
    <w:rsid w:val="00004637"/>
    <w:rsid w:val="000046FA"/>
    <w:rsid w:val="0000504F"/>
    <w:rsid w:val="0000551A"/>
    <w:rsid w:val="00005EB9"/>
    <w:rsid w:val="00006012"/>
    <w:rsid w:val="00006AA8"/>
    <w:rsid w:val="00006E9E"/>
    <w:rsid w:val="00007757"/>
    <w:rsid w:val="00007A8C"/>
    <w:rsid w:val="00007B73"/>
    <w:rsid w:val="00010D93"/>
    <w:rsid w:val="00010E22"/>
    <w:rsid w:val="00010F21"/>
    <w:rsid w:val="00011715"/>
    <w:rsid w:val="0001178D"/>
    <w:rsid w:val="00011D55"/>
    <w:rsid w:val="00012C57"/>
    <w:rsid w:val="00012EE5"/>
    <w:rsid w:val="00012FB4"/>
    <w:rsid w:val="00013D81"/>
    <w:rsid w:val="00014382"/>
    <w:rsid w:val="000155BD"/>
    <w:rsid w:val="000160DA"/>
    <w:rsid w:val="0001635E"/>
    <w:rsid w:val="00016E69"/>
    <w:rsid w:val="000174A8"/>
    <w:rsid w:val="00017CE8"/>
    <w:rsid w:val="0002096C"/>
    <w:rsid w:val="00020CCD"/>
    <w:rsid w:val="00022C3E"/>
    <w:rsid w:val="00022D6B"/>
    <w:rsid w:val="00022E48"/>
    <w:rsid w:val="000246E6"/>
    <w:rsid w:val="000247BB"/>
    <w:rsid w:val="000249F3"/>
    <w:rsid w:val="000264F2"/>
    <w:rsid w:val="00026DD4"/>
    <w:rsid w:val="0003160F"/>
    <w:rsid w:val="000320E2"/>
    <w:rsid w:val="0003273F"/>
    <w:rsid w:val="000353C1"/>
    <w:rsid w:val="00035E68"/>
    <w:rsid w:val="000412EC"/>
    <w:rsid w:val="00041A6E"/>
    <w:rsid w:val="00042003"/>
    <w:rsid w:val="00042324"/>
    <w:rsid w:val="00042336"/>
    <w:rsid w:val="00042365"/>
    <w:rsid w:val="00042C52"/>
    <w:rsid w:val="00042E9C"/>
    <w:rsid w:val="00042F4E"/>
    <w:rsid w:val="0004532B"/>
    <w:rsid w:val="00045FF9"/>
    <w:rsid w:val="00046143"/>
    <w:rsid w:val="00046C45"/>
    <w:rsid w:val="00047AE5"/>
    <w:rsid w:val="000508A5"/>
    <w:rsid w:val="00050CFB"/>
    <w:rsid w:val="000511A0"/>
    <w:rsid w:val="00051FB7"/>
    <w:rsid w:val="00052349"/>
    <w:rsid w:val="00052763"/>
    <w:rsid w:val="00052F57"/>
    <w:rsid w:val="00052F88"/>
    <w:rsid w:val="00054A32"/>
    <w:rsid w:val="00054A8A"/>
    <w:rsid w:val="00055731"/>
    <w:rsid w:val="00055A94"/>
    <w:rsid w:val="00055BC8"/>
    <w:rsid w:val="00056174"/>
    <w:rsid w:val="0005662F"/>
    <w:rsid w:val="00056E7A"/>
    <w:rsid w:val="00056E82"/>
    <w:rsid w:val="00057C56"/>
    <w:rsid w:val="00057CF0"/>
    <w:rsid w:val="000606D0"/>
    <w:rsid w:val="0006184A"/>
    <w:rsid w:val="00061A93"/>
    <w:rsid w:val="00061B17"/>
    <w:rsid w:val="00062C39"/>
    <w:rsid w:val="00063439"/>
    <w:rsid w:val="00063EDD"/>
    <w:rsid w:val="00064D6D"/>
    <w:rsid w:val="0006657E"/>
    <w:rsid w:val="00066B7F"/>
    <w:rsid w:val="00067D3C"/>
    <w:rsid w:val="00067F86"/>
    <w:rsid w:val="00070FC7"/>
    <w:rsid w:val="000718E7"/>
    <w:rsid w:val="0007258F"/>
    <w:rsid w:val="00073636"/>
    <w:rsid w:val="00073998"/>
    <w:rsid w:val="00073C41"/>
    <w:rsid w:val="00073CA8"/>
    <w:rsid w:val="00074DB9"/>
    <w:rsid w:val="000750D4"/>
    <w:rsid w:val="00075BE4"/>
    <w:rsid w:val="00075C9C"/>
    <w:rsid w:val="00076068"/>
    <w:rsid w:val="0007699F"/>
    <w:rsid w:val="00076D1C"/>
    <w:rsid w:val="00076ECC"/>
    <w:rsid w:val="00076F80"/>
    <w:rsid w:val="00077100"/>
    <w:rsid w:val="000779D6"/>
    <w:rsid w:val="0008123C"/>
    <w:rsid w:val="00081FF4"/>
    <w:rsid w:val="0008204A"/>
    <w:rsid w:val="0008275B"/>
    <w:rsid w:val="0008304A"/>
    <w:rsid w:val="00084769"/>
    <w:rsid w:val="00084F0C"/>
    <w:rsid w:val="00084F1B"/>
    <w:rsid w:val="0008534E"/>
    <w:rsid w:val="00085967"/>
    <w:rsid w:val="00085F96"/>
    <w:rsid w:val="000869DA"/>
    <w:rsid w:val="00087446"/>
    <w:rsid w:val="00087607"/>
    <w:rsid w:val="00090E29"/>
    <w:rsid w:val="00091073"/>
    <w:rsid w:val="00091390"/>
    <w:rsid w:val="00091E61"/>
    <w:rsid w:val="00091F2B"/>
    <w:rsid w:val="0009295B"/>
    <w:rsid w:val="00092D63"/>
    <w:rsid w:val="00093180"/>
    <w:rsid w:val="0009391D"/>
    <w:rsid w:val="00093A87"/>
    <w:rsid w:val="00093BEE"/>
    <w:rsid w:val="00095543"/>
    <w:rsid w:val="00097D0C"/>
    <w:rsid w:val="00097F0E"/>
    <w:rsid w:val="000A04CB"/>
    <w:rsid w:val="000A0B32"/>
    <w:rsid w:val="000A0DE9"/>
    <w:rsid w:val="000A0FF7"/>
    <w:rsid w:val="000A1AC9"/>
    <w:rsid w:val="000A22ED"/>
    <w:rsid w:val="000A3214"/>
    <w:rsid w:val="000A32F7"/>
    <w:rsid w:val="000A3AFA"/>
    <w:rsid w:val="000A42AE"/>
    <w:rsid w:val="000A4745"/>
    <w:rsid w:val="000A6783"/>
    <w:rsid w:val="000A6AAB"/>
    <w:rsid w:val="000A6BEA"/>
    <w:rsid w:val="000A7701"/>
    <w:rsid w:val="000B06ED"/>
    <w:rsid w:val="000B0B4C"/>
    <w:rsid w:val="000B0F01"/>
    <w:rsid w:val="000B10FB"/>
    <w:rsid w:val="000B1A7A"/>
    <w:rsid w:val="000B39F4"/>
    <w:rsid w:val="000B3E78"/>
    <w:rsid w:val="000B7273"/>
    <w:rsid w:val="000C0DB8"/>
    <w:rsid w:val="000C17E8"/>
    <w:rsid w:val="000C2C64"/>
    <w:rsid w:val="000C4489"/>
    <w:rsid w:val="000C44B7"/>
    <w:rsid w:val="000C4B72"/>
    <w:rsid w:val="000C60DA"/>
    <w:rsid w:val="000C6A78"/>
    <w:rsid w:val="000C7098"/>
    <w:rsid w:val="000C755E"/>
    <w:rsid w:val="000C7D00"/>
    <w:rsid w:val="000C7F04"/>
    <w:rsid w:val="000D1002"/>
    <w:rsid w:val="000D218E"/>
    <w:rsid w:val="000D2A05"/>
    <w:rsid w:val="000D384E"/>
    <w:rsid w:val="000D42DF"/>
    <w:rsid w:val="000D56BF"/>
    <w:rsid w:val="000D5D55"/>
    <w:rsid w:val="000D5E37"/>
    <w:rsid w:val="000D5E5C"/>
    <w:rsid w:val="000D7B75"/>
    <w:rsid w:val="000D7DFB"/>
    <w:rsid w:val="000E0808"/>
    <w:rsid w:val="000E10E2"/>
    <w:rsid w:val="000E1178"/>
    <w:rsid w:val="000E2D9C"/>
    <w:rsid w:val="000E364B"/>
    <w:rsid w:val="000E49C2"/>
    <w:rsid w:val="000E5117"/>
    <w:rsid w:val="000E5299"/>
    <w:rsid w:val="000E558E"/>
    <w:rsid w:val="000E5765"/>
    <w:rsid w:val="000E57AF"/>
    <w:rsid w:val="000E68ED"/>
    <w:rsid w:val="000E7266"/>
    <w:rsid w:val="000E7E39"/>
    <w:rsid w:val="000F0621"/>
    <w:rsid w:val="000F1B80"/>
    <w:rsid w:val="000F4A69"/>
    <w:rsid w:val="000F4F06"/>
    <w:rsid w:val="000F5655"/>
    <w:rsid w:val="000F6179"/>
    <w:rsid w:val="000F675C"/>
    <w:rsid w:val="000F73DB"/>
    <w:rsid w:val="000F754D"/>
    <w:rsid w:val="000F7B5A"/>
    <w:rsid w:val="0010030B"/>
    <w:rsid w:val="00100425"/>
    <w:rsid w:val="0010369A"/>
    <w:rsid w:val="00103706"/>
    <w:rsid w:val="00103DF3"/>
    <w:rsid w:val="0010555B"/>
    <w:rsid w:val="00105F2E"/>
    <w:rsid w:val="001068D3"/>
    <w:rsid w:val="001069CE"/>
    <w:rsid w:val="00107449"/>
    <w:rsid w:val="00107795"/>
    <w:rsid w:val="0011017B"/>
    <w:rsid w:val="0011032C"/>
    <w:rsid w:val="001106A8"/>
    <w:rsid w:val="00112488"/>
    <w:rsid w:val="00112E7A"/>
    <w:rsid w:val="001137C1"/>
    <w:rsid w:val="00113D37"/>
    <w:rsid w:val="00114E8C"/>
    <w:rsid w:val="001164C8"/>
    <w:rsid w:val="00116C12"/>
    <w:rsid w:val="0011714F"/>
    <w:rsid w:val="001172C1"/>
    <w:rsid w:val="00117C95"/>
    <w:rsid w:val="001208FB"/>
    <w:rsid w:val="001217D0"/>
    <w:rsid w:val="00121E7D"/>
    <w:rsid w:val="00123AE1"/>
    <w:rsid w:val="00123B4B"/>
    <w:rsid w:val="00123BA5"/>
    <w:rsid w:val="0012446B"/>
    <w:rsid w:val="0012452B"/>
    <w:rsid w:val="00126349"/>
    <w:rsid w:val="001266CA"/>
    <w:rsid w:val="00126B71"/>
    <w:rsid w:val="00126C74"/>
    <w:rsid w:val="001274AF"/>
    <w:rsid w:val="001304B2"/>
    <w:rsid w:val="001317A9"/>
    <w:rsid w:val="001318C5"/>
    <w:rsid w:val="001328F7"/>
    <w:rsid w:val="0013293D"/>
    <w:rsid w:val="00132E8F"/>
    <w:rsid w:val="001330EC"/>
    <w:rsid w:val="001341A9"/>
    <w:rsid w:val="001349AC"/>
    <w:rsid w:val="00134E48"/>
    <w:rsid w:val="0013517C"/>
    <w:rsid w:val="00137554"/>
    <w:rsid w:val="00137A2D"/>
    <w:rsid w:val="00137C5A"/>
    <w:rsid w:val="00140E84"/>
    <w:rsid w:val="001434D8"/>
    <w:rsid w:val="00143925"/>
    <w:rsid w:val="00143C97"/>
    <w:rsid w:val="00144566"/>
    <w:rsid w:val="00144A8F"/>
    <w:rsid w:val="00144EE6"/>
    <w:rsid w:val="00145E5C"/>
    <w:rsid w:val="00146CCA"/>
    <w:rsid w:val="00146F0A"/>
    <w:rsid w:val="00147794"/>
    <w:rsid w:val="00147995"/>
    <w:rsid w:val="001479B3"/>
    <w:rsid w:val="00147BFA"/>
    <w:rsid w:val="00147C7E"/>
    <w:rsid w:val="001509B1"/>
    <w:rsid w:val="00150C75"/>
    <w:rsid w:val="00150CC9"/>
    <w:rsid w:val="00151650"/>
    <w:rsid w:val="00156CB9"/>
    <w:rsid w:val="00157AEB"/>
    <w:rsid w:val="00157BC6"/>
    <w:rsid w:val="00160F37"/>
    <w:rsid w:val="00161E08"/>
    <w:rsid w:val="00161EDE"/>
    <w:rsid w:val="001622D2"/>
    <w:rsid w:val="001624ED"/>
    <w:rsid w:val="001626F4"/>
    <w:rsid w:val="00163239"/>
    <w:rsid w:val="00163620"/>
    <w:rsid w:val="00163AE1"/>
    <w:rsid w:val="001641DC"/>
    <w:rsid w:val="00164B41"/>
    <w:rsid w:val="0016584A"/>
    <w:rsid w:val="00167494"/>
    <w:rsid w:val="0017016C"/>
    <w:rsid w:val="001708F2"/>
    <w:rsid w:val="00171803"/>
    <w:rsid w:val="00171A78"/>
    <w:rsid w:val="00171D20"/>
    <w:rsid w:val="001721B5"/>
    <w:rsid w:val="00172EA0"/>
    <w:rsid w:val="001737B9"/>
    <w:rsid w:val="001738AC"/>
    <w:rsid w:val="00174AA9"/>
    <w:rsid w:val="00175138"/>
    <w:rsid w:val="0017535F"/>
    <w:rsid w:val="001754AF"/>
    <w:rsid w:val="001763D5"/>
    <w:rsid w:val="001774F7"/>
    <w:rsid w:val="001802E1"/>
    <w:rsid w:val="00180962"/>
    <w:rsid w:val="0018125A"/>
    <w:rsid w:val="00181582"/>
    <w:rsid w:val="001817DF"/>
    <w:rsid w:val="00181CB0"/>
    <w:rsid w:val="00181D35"/>
    <w:rsid w:val="00182176"/>
    <w:rsid w:val="00182823"/>
    <w:rsid w:val="001839B9"/>
    <w:rsid w:val="00184F35"/>
    <w:rsid w:val="00185358"/>
    <w:rsid w:val="001855FC"/>
    <w:rsid w:val="00185862"/>
    <w:rsid w:val="00185A79"/>
    <w:rsid w:val="00186AC1"/>
    <w:rsid w:val="00186EF7"/>
    <w:rsid w:val="00187C43"/>
    <w:rsid w:val="00187EB6"/>
    <w:rsid w:val="00190627"/>
    <w:rsid w:val="0019169F"/>
    <w:rsid w:val="00191AA5"/>
    <w:rsid w:val="00191E29"/>
    <w:rsid w:val="00192084"/>
    <w:rsid w:val="001926AC"/>
    <w:rsid w:val="0019270E"/>
    <w:rsid w:val="001939B3"/>
    <w:rsid w:val="00193F1D"/>
    <w:rsid w:val="0019484C"/>
    <w:rsid w:val="0019505F"/>
    <w:rsid w:val="001951E1"/>
    <w:rsid w:val="00195704"/>
    <w:rsid w:val="00195707"/>
    <w:rsid w:val="001960CB"/>
    <w:rsid w:val="001961CF"/>
    <w:rsid w:val="001962DB"/>
    <w:rsid w:val="00197C64"/>
    <w:rsid w:val="001A0616"/>
    <w:rsid w:val="001A123F"/>
    <w:rsid w:val="001A13B0"/>
    <w:rsid w:val="001A1E8C"/>
    <w:rsid w:val="001A1FCE"/>
    <w:rsid w:val="001A20F0"/>
    <w:rsid w:val="001A2A67"/>
    <w:rsid w:val="001A3F4A"/>
    <w:rsid w:val="001A456C"/>
    <w:rsid w:val="001A5E98"/>
    <w:rsid w:val="001A5F01"/>
    <w:rsid w:val="001A6AA3"/>
    <w:rsid w:val="001A75F9"/>
    <w:rsid w:val="001A7654"/>
    <w:rsid w:val="001B09AB"/>
    <w:rsid w:val="001B1092"/>
    <w:rsid w:val="001B13BE"/>
    <w:rsid w:val="001B2EAE"/>
    <w:rsid w:val="001B2FAE"/>
    <w:rsid w:val="001B7354"/>
    <w:rsid w:val="001C1805"/>
    <w:rsid w:val="001C257F"/>
    <w:rsid w:val="001C27A1"/>
    <w:rsid w:val="001C3A7E"/>
    <w:rsid w:val="001C4148"/>
    <w:rsid w:val="001C4589"/>
    <w:rsid w:val="001C66C3"/>
    <w:rsid w:val="001C722A"/>
    <w:rsid w:val="001C7F64"/>
    <w:rsid w:val="001D0574"/>
    <w:rsid w:val="001D12B3"/>
    <w:rsid w:val="001D2B97"/>
    <w:rsid w:val="001D2BAC"/>
    <w:rsid w:val="001D3212"/>
    <w:rsid w:val="001D3A86"/>
    <w:rsid w:val="001D3C96"/>
    <w:rsid w:val="001D668C"/>
    <w:rsid w:val="001D689E"/>
    <w:rsid w:val="001D7BC5"/>
    <w:rsid w:val="001D7C11"/>
    <w:rsid w:val="001E1966"/>
    <w:rsid w:val="001E1B1F"/>
    <w:rsid w:val="001E2866"/>
    <w:rsid w:val="001E2A31"/>
    <w:rsid w:val="001E2FF5"/>
    <w:rsid w:val="001E3290"/>
    <w:rsid w:val="001E3306"/>
    <w:rsid w:val="001E3B95"/>
    <w:rsid w:val="001E446A"/>
    <w:rsid w:val="001E4846"/>
    <w:rsid w:val="001E5277"/>
    <w:rsid w:val="001E5E36"/>
    <w:rsid w:val="001E5F8A"/>
    <w:rsid w:val="001E68C7"/>
    <w:rsid w:val="001E6A02"/>
    <w:rsid w:val="001F0799"/>
    <w:rsid w:val="001F12CE"/>
    <w:rsid w:val="001F1D8F"/>
    <w:rsid w:val="001F2CC4"/>
    <w:rsid w:val="001F3EA7"/>
    <w:rsid w:val="001F4E79"/>
    <w:rsid w:val="001F51AA"/>
    <w:rsid w:val="001F542E"/>
    <w:rsid w:val="001F5983"/>
    <w:rsid w:val="001F603F"/>
    <w:rsid w:val="001F6238"/>
    <w:rsid w:val="001F6AD3"/>
    <w:rsid w:val="001F70CB"/>
    <w:rsid w:val="001F7258"/>
    <w:rsid w:val="001F7330"/>
    <w:rsid w:val="00200459"/>
    <w:rsid w:val="0020052A"/>
    <w:rsid w:val="00200950"/>
    <w:rsid w:val="00200CAB"/>
    <w:rsid w:val="0020177C"/>
    <w:rsid w:val="00201DEC"/>
    <w:rsid w:val="002041D8"/>
    <w:rsid w:val="00204B7E"/>
    <w:rsid w:val="00204C99"/>
    <w:rsid w:val="00206C08"/>
    <w:rsid w:val="00207595"/>
    <w:rsid w:val="00207739"/>
    <w:rsid w:val="00207927"/>
    <w:rsid w:val="00207BA1"/>
    <w:rsid w:val="00210191"/>
    <w:rsid w:val="00210936"/>
    <w:rsid w:val="00210D9C"/>
    <w:rsid w:val="002114ED"/>
    <w:rsid w:val="00211727"/>
    <w:rsid w:val="002117E7"/>
    <w:rsid w:val="002118D0"/>
    <w:rsid w:val="00211A79"/>
    <w:rsid w:val="00211CA4"/>
    <w:rsid w:val="00211D82"/>
    <w:rsid w:val="0021265E"/>
    <w:rsid w:val="00212804"/>
    <w:rsid w:val="00212DFE"/>
    <w:rsid w:val="002131F0"/>
    <w:rsid w:val="002135C2"/>
    <w:rsid w:val="00214349"/>
    <w:rsid w:val="0021546E"/>
    <w:rsid w:val="002154FB"/>
    <w:rsid w:val="002158D3"/>
    <w:rsid w:val="00215FD7"/>
    <w:rsid w:val="0021605F"/>
    <w:rsid w:val="00217B29"/>
    <w:rsid w:val="00217C8B"/>
    <w:rsid w:val="00220AD4"/>
    <w:rsid w:val="00221A8F"/>
    <w:rsid w:val="00222616"/>
    <w:rsid w:val="00222D46"/>
    <w:rsid w:val="00222F40"/>
    <w:rsid w:val="00223961"/>
    <w:rsid w:val="00224011"/>
    <w:rsid w:val="00224941"/>
    <w:rsid w:val="00225392"/>
    <w:rsid w:val="00225446"/>
    <w:rsid w:val="00225C42"/>
    <w:rsid w:val="00225C6D"/>
    <w:rsid w:val="00225F2C"/>
    <w:rsid w:val="00230984"/>
    <w:rsid w:val="00231227"/>
    <w:rsid w:val="002317B2"/>
    <w:rsid w:val="00231A12"/>
    <w:rsid w:val="00231B44"/>
    <w:rsid w:val="002320F6"/>
    <w:rsid w:val="00232CEC"/>
    <w:rsid w:val="00232ECC"/>
    <w:rsid w:val="00233B7E"/>
    <w:rsid w:val="00233F0D"/>
    <w:rsid w:val="0023510F"/>
    <w:rsid w:val="0023528F"/>
    <w:rsid w:val="00235826"/>
    <w:rsid w:val="00235850"/>
    <w:rsid w:val="002359FB"/>
    <w:rsid w:val="00235D33"/>
    <w:rsid w:val="00235F56"/>
    <w:rsid w:val="002365F7"/>
    <w:rsid w:val="00236AB1"/>
    <w:rsid w:val="00236FE9"/>
    <w:rsid w:val="002370E7"/>
    <w:rsid w:val="00237BB4"/>
    <w:rsid w:val="00237BE4"/>
    <w:rsid w:val="002418E9"/>
    <w:rsid w:val="00242419"/>
    <w:rsid w:val="00243A12"/>
    <w:rsid w:val="00244413"/>
    <w:rsid w:val="00245056"/>
    <w:rsid w:val="00245E0F"/>
    <w:rsid w:val="002462B5"/>
    <w:rsid w:val="00246A96"/>
    <w:rsid w:val="002470DA"/>
    <w:rsid w:val="0024795F"/>
    <w:rsid w:val="00247CC1"/>
    <w:rsid w:val="00247FB8"/>
    <w:rsid w:val="00250E93"/>
    <w:rsid w:val="00251190"/>
    <w:rsid w:val="00251A1A"/>
    <w:rsid w:val="0025272B"/>
    <w:rsid w:val="002527A6"/>
    <w:rsid w:val="00253238"/>
    <w:rsid w:val="00254CBA"/>
    <w:rsid w:val="00254E7A"/>
    <w:rsid w:val="00254E7D"/>
    <w:rsid w:val="00257BA6"/>
    <w:rsid w:val="00260EB9"/>
    <w:rsid w:val="002618CB"/>
    <w:rsid w:val="002623BC"/>
    <w:rsid w:val="00263770"/>
    <w:rsid w:val="002645B7"/>
    <w:rsid w:val="002647C8"/>
    <w:rsid w:val="0026480E"/>
    <w:rsid w:val="00265966"/>
    <w:rsid w:val="00266625"/>
    <w:rsid w:val="00267F23"/>
    <w:rsid w:val="00267F29"/>
    <w:rsid w:val="0027005A"/>
    <w:rsid w:val="00270F0F"/>
    <w:rsid w:val="00271139"/>
    <w:rsid w:val="00271348"/>
    <w:rsid w:val="00272D26"/>
    <w:rsid w:val="002732F9"/>
    <w:rsid w:val="0027602A"/>
    <w:rsid w:val="00276C3E"/>
    <w:rsid w:val="0027798D"/>
    <w:rsid w:val="00277C1C"/>
    <w:rsid w:val="00281AF4"/>
    <w:rsid w:val="00284438"/>
    <w:rsid w:val="00285960"/>
    <w:rsid w:val="002863A6"/>
    <w:rsid w:val="00286C7C"/>
    <w:rsid w:val="002927F4"/>
    <w:rsid w:val="00292909"/>
    <w:rsid w:val="0029380D"/>
    <w:rsid w:val="00293A0E"/>
    <w:rsid w:val="002947E2"/>
    <w:rsid w:val="0029515C"/>
    <w:rsid w:val="00295AE4"/>
    <w:rsid w:val="002966AD"/>
    <w:rsid w:val="00296BC7"/>
    <w:rsid w:val="00296D3D"/>
    <w:rsid w:val="00297058"/>
    <w:rsid w:val="002A20D2"/>
    <w:rsid w:val="002A2AD7"/>
    <w:rsid w:val="002A2BBC"/>
    <w:rsid w:val="002A2C78"/>
    <w:rsid w:val="002A407E"/>
    <w:rsid w:val="002A4748"/>
    <w:rsid w:val="002A483C"/>
    <w:rsid w:val="002A49EE"/>
    <w:rsid w:val="002A4FDB"/>
    <w:rsid w:val="002A6728"/>
    <w:rsid w:val="002A702E"/>
    <w:rsid w:val="002A7625"/>
    <w:rsid w:val="002B0551"/>
    <w:rsid w:val="002B0F41"/>
    <w:rsid w:val="002B2C47"/>
    <w:rsid w:val="002B2DB0"/>
    <w:rsid w:val="002B37FE"/>
    <w:rsid w:val="002B4918"/>
    <w:rsid w:val="002B4EBE"/>
    <w:rsid w:val="002B5ACE"/>
    <w:rsid w:val="002B62D6"/>
    <w:rsid w:val="002B686C"/>
    <w:rsid w:val="002B6B5A"/>
    <w:rsid w:val="002B6F3C"/>
    <w:rsid w:val="002B7B36"/>
    <w:rsid w:val="002C084D"/>
    <w:rsid w:val="002C12B7"/>
    <w:rsid w:val="002C20D4"/>
    <w:rsid w:val="002C28DB"/>
    <w:rsid w:val="002C2CD3"/>
    <w:rsid w:val="002C3312"/>
    <w:rsid w:val="002C5E75"/>
    <w:rsid w:val="002C6F7C"/>
    <w:rsid w:val="002C74DB"/>
    <w:rsid w:val="002D00C9"/>
    <w:rsid w:val="002D074B"/>
    <w:rsid w:val="002D1ED4"/>
    <w:rsid w:val="002D1F99"/>
    <w:rsid w:val="002D3C7C"/>
    <w:rsid w:val="002D3F7D"/>
    <w:rsid w:val="002D458A"/>
    <w:rsid w:val="002D4DBE"/>
    <w:rsid w:val="002D5CE7"/>
    <w:rsid w:val="002D5EDB"/>
    <w:rsid w:val="002D658F"/>
    <w:rsid w:val="002E0F20"/>
    <w:rsid w:val="002E10D2"/>
    <w:rsid w:val="002E3201"/>
    <w:rsid w:val="002E369A"/>
    <w:rsid w:val="002E3B5F"/>
    <w:rsid w:val="002E4BE1"/>
    <w:rsid w:val="002E6077"/>
    <w:rsid w:val="002E6DBA"/>
    <w:rsid w:val="002E7B1B"/>
    <w:rsid w:val="002F05C5"/>
    <w:rsid w:val="002F0700"/>
    <w:rsid w:val="002F098E"/>
    <w:rsid w:val="002F2331"/>
    <w:rsid w:val="002F2F5E"/>
    <w:rsid w:val="002F3268"/>
    <w:rsid w:val="002F4330"/>
    <w:rsid w:val="002F434A"/>
    <w:rsid w:val="002F48D7"/>
    <w:rsid w:val="002F50C3"/>
    <w:rsid w:val="002F53E0"/>
    <w:rsid w:val="002F6B3E"/>
    <w:rsid w:val="002F718E"/>
    <w:rsid w:val="002F7894"/>
    <w:rsid w:val="003000F0"/>
    <w:rsid w:val="00301FBD"/>
    <w:rsid w:val="003045E8"/>
    <w:rsid w:val="0030587E"/>
    <w:rsid w:val="00305E74"/>
    <w:rsid w:val="0030675D"/>
    <w:rsid w:val="00307B30"/>
    <w:rsid w:val="00307B4D"/>
    <w:rsid w:val="0031133D"/>
    <w:rsid w:val="003115EE"/>
    <w:rsid w:val="003119D1"/>
    <w:rsid w:val="0031300E"/>
    <w:rsid w:val="00314926"/>
    <w:rsid w:val="00314BD5"/>
    <w:rsid w:val="00314CD4"/>
    <w:rsid w:val="003159C5"/>
    <w:rsid w:val="00315F1E"/>
    <w:rsid w:val="00316DE8"/>
    <w:rsid w:val="003175EB"/>
    <w:rsid w:val="00317D68"/>
    <w:rsid w:val="00317E80"/>
    <w:rsid w:val="00320AD2"/>
    <w:rsid w:val="003223D1"/>
    <w:rsid w:val="0032270B"/>
    <w:rsid w:val="003233C1"/>
    <w:rsid w:val="003238E7"/>
    <w:rsid w:val="00323A7D"/>
    <w:rsid w:val="00323D16"/>
    <w:rsid w:val="003242E6"/>
    <w:rsid w:val="00325A0E"/>
    <w:rsid w:val="003263A9"/>
    <w:rsid w:val="00326538"/>
    <w:rsid w:val="0032774B"/>
    <w:rsid w:val="0032784A"/>
    <w:rsid w:val="00330246"/>
    <w:rsid w:val="0033047B"/>
    <w:rsid w:val="003310FF"/>
    <w:rsid w:val="00331543"/>
    <w:rsid w:val="00331577"/>
    <w:rsid w:val="0033179A"/>
    <w:rsid w:val="00332192"/>
    <w:rsid w:val="003329D1"/>
    <w:rsid w:val="0033613D"/>
    <w:rsid w:val="003366F7"/>
    <w:rsid w:val="0033750F"/>
    <w:rsid w:val="0034076A"/>
    <w:rsid w:val="00341CF5"/>
    <w:rsid w:val="00341F8C"/>
    <w:rsid w:val="00342427"/>
    <w:rsid w:val="00342D68"/>
    <w:rsid w:val="00343FAE"/>
    <w:rsid w:val="00344A33"/>
    <w:rsid w:val="00345104"/>
    <w:rsid w:val="003452C8"/>
    <w:rsid w:val="00345667"/>
    <w:rsid w:val="00347055"/>
    <w:rsid w:val="00347959"/>
    <w:rsid w:val="00350FAB"/>
    <w:rsid w:val="0035217E"/>
    <w:rsid w:val="00352A35"/>
    <w:rsid w:val="00352F74"/>
    <w:rsid w:val="0035345E"/>
    <w:rsid w:val="00354D77"/>
    <w:rsid w:val="00355A64"/>
    <w:rsid w:val="00355B09"/>
    <w:rsid w:val="00355F5F"/>
    <w:rsid w:val="0035632F"/>
    <w:rsid w:val="00356B7C"/>
    <w:rsid w:val="003576B0"/>
    <w:rsid w:val="00357808"/>
    <w:rsid w:val="00357CD0"/>
    <w:rsid w:val="00360FE6"/>
    <w:rsid w:val="0036180F"/>
    <w:rsid w:val="003620CD"/>
    <w:rsid w:val="00362884"/>
    <w:rsid w:val="00362EE8"/>
    <w:rsid w:val="00363456"/>
    <w:rsid w:val="00363628"/>
    <w:rsid w:val="0036365C"/>
    <w:rsid w:val="00363792"/>
    <w:rsid w:val="00363AD1"/>
    <w:rsid w:val="003646F2"/>
    <w:rsid w:val="00364F19"/>
    <w:rsid w:val="003653AF"/>
    <w:rsid w:val="0036564D"/>
    <w:rsid w:val="003662DC"/>
    <w:rsid w:val="00367BD5"/>
    <w:rsid w:val="00367FEB"/>
    <w:rsid w:val="00370E86"/>
    <w:rsid w:val="00371273"/>
    <w:rsid w:val="0037173A"/>
    <w:rsid w:val="003718C9"/>
    <w:rsid w:val="003725D8"/>
    <w:rsid w:val="00374FC0"/>
    <w:rsid w:val="003765C7"/>
    <w:rsid w:val="00377B97"/>
    <w:rsid w:val="0038109E"/>
    <w:rsid w:val="00381A04"/>
    <w:rsid w:val="00381C30"/>
    <w:rsid w:val="00381D7C"/>
    <w:rsid w:val="003829A4"/>
    <w:rsid w:val="0038395C"/>
    <w:rsid w:val="00383C95"/>
    <w:rsid w:val="00384267"/>
    <w:rsid w:val="00384523"/>
    <w:rsid w:val="0038702A"/>
    <w:rsid w:val="0038757E"/>
    <w:rsid w:val="00387EBF"/>
    <w:rsid w:val="0039030B"/>
    <w:rsid w:val="003906E8"/>
    <w:rsid w:val="003907EA"/>
    <w:rsid w:val="00392B53"/>
    <w:rsid w:val="00393B17"/>
    <w:rsid w:val="00394719"/>
    <w:rsid w:val="00394EAC"/>
    <w:rsid w:val="003959AB"/>
    <w:rsid w:val="00395A4B"/>
    <w:rsid w:val="003963A1"/>
    <w:rsid w:val="00397E98"/>
    <w:rsid w:val="003A026C"/>
    <w:rsid w:val="003A1034"/>
    <w:rsid w:val="003A19B6"/>
    <w:rsid w:val="003A27F6"/>
    <w:rsid w:val="003A2899"/>
    <w:rsid w:val="003A385F"/>
    <w:rsid w:val="003A4373"/>
    <w:rsid w:val="003A45A9"/>
    <w:rsid w:val="003A4627"/>
    <w:rsid w:val="003A5245"/>
    <w:rsid w:val="003A561F"/>
    <w:rsid w:val="003A5E93"/>
    <w:rsid w:val="003A63EF"/>
    <w:rsid w:val="003A6AA0"/>
    <w:rsid w:val="003B01B0"/>
    <w:rsid w:val="003B09C5"/>
    <w:rsid w:val="003B17F2"/>
    <w:rsid w:val="003B2018"/>
    <w:rsid w:val="003B221D"/>
    <w:rsid w:val="003B31D3"/>
    <w:rsid w:val="003B328E"/>
    <w:rsid w:val="003B4817"/>
    <w:rsid w:val="003B51CE"/>
    <w:rsid w:val="003B52D5"/>
    <w:rsid w:val="003B61C8"/>
    <w:rsid w:val="003B722D"/>
    <w:rsid w:val="003C10B3"/>
    <w:rsid w:val="003C15E9"/>
    <w:rsid w:val="003C20F5"/>
    <w:rsid w:val="003C2A07"/>
    <w:rsid w:val="003C2F2E"/>
    <w:rsid w:val="003C37C0"/>
    <w:rsid w:val="003C42A7"/>
    <w:rsid w:val="003C434F"/>
    <w:rsid w:val="003C46C0"/>
    <w:rsid w:val="003C5056"/>
    <w:rsid w:val="003C7F53"/>
    <w:rsid w:val="003D21C5"/>
    <w:rsid w:val="003D2564"/>
    <w:rsid w:val="003D4AA1"/>
    <w:rsid w:val="003D4C5C"/>
    <w:rsid w:val="003D53B2"/>
    <w:rsid w:val="003D74B4"/>
    <w:rsid w:val="003D7BB7"/>
    <w:rsid w:val="003D7D4B"/>
    <w:rsid w:val="003D7FFE"/>
    <w:rsid w:val="003E117F"/>
    <w:rsid w:val="003E18BD"/>
    <w:rsid w:val="003E1F9D"/>
    <w:rsid w:val="003E2557"/>
    <w:rsid w:val="003E33F2"/>
    <w:rsid w:val="003E354A"/>
    <w:rsid w:val="003E3DC7"/>
    <w:rsid w:val="003E40B8"/>
    <w:rsid w:val="003E5617"/>
    <w:rsid w:val="003E5C6E"/>
    <w:rsid w:val="003E7A76"/>
    <w:rsid w:val="003F09F2"/>
    <w:rsid w:val="003F1B5D"/>
    <w:rsid w:val="003F36F6"/>
    <w:rsid w:val="003F3B16"/>
    <w:rsid w:val="003F3D0B"/>
    <w:rsid w:val="003F41E7"/>
    <w:rsid w:val="003F428C"/>
    <w:rsid w:val="003F4945"/>
    <w:rsid w:val="003F52A3"/>
    <w:rsid w:val="003F540D"/>
    <w:rsid w:val="003F60B7"/>
    <w:rsid w:val="003F6987"/>
    <w:rsid w:val="003F6B3F"/>
    <w:rsid w:val="003F7B26"/>
    <w:rsid w:val="003F7C97"/>
    <w:rsid w:val="003F7F40"/>
    <w:rsid w:val="00400B4E"/>
    <w:rsid w:val="00400D82"/>
    <w:rsid w:val="00401740"/>
    <w:rsid w:val="00401A19"/>
    <w:rsid w:val="00401BD6"/>
    <w:rsid w:val="00401D92"/>
    <w:rsid w:val="004020F4"/>
    <w:rsid w:val="00402237"/>
    <w:rsid w:val="0040228D"/>
    <w:rsid w:val="00404410"/>
    <w:rsid w:val="00404C45"/>
    <w:rsid w:val="00404D5A"/>
    <w:rsid w:val="00406527"/>
    <w:rsid w:val="0040695F"/>
    <w:rsid w:val="00406E75"/>
    <w:rsid w:val="00410569"/>
    <w:rsid w:val="0041083B"/>
    <w:rsid w:val="0041107E"/>
    <w:rsid w:val="0041136B"/>
    <w:rsid w:val="00411B6E"/>
    <w:rsid w:val="00411D7D"/>
    <w:rsid w:val="0041261D"/>
    <w:rsid w:val="0041288B"/>
    <w:rsid w:val="00412E6D"/>
    <w:rsid w:val="004130C1"/>
    <w:rsid w:val="0041358A"/>
    <w:rsid w:val="00413A21"/>
    <w:rsid w:val="004148F8"/>
    <w:rsid w:val="00414A6A"/>
    <w:rsid w:val="004151D8"/>
    <w:rsid w:val="00415943"/>
    <w:rsid w:val="00415955"/>
    <w:rsid w:val="00417333"/>
    <w:rsid w:val="00417910"/>
    <w:rsid w:val="00420F8E"/>
    <w:rsid w:val="00421452"/>
    <w:rsid w:val="00422B60"/>
    <w:rsid w:val="004237CB"/>
    <w:rsid w:val="0042581D"/>
    <w:rsid w:val="004259C9"/>
    <w:rsid w:val="00426B51"/>
    <w:rsid w:val="00427A31"/>
    <w:rsid w:val="00430888"/>
    <w:rsid w:val="004324AA"/>
    <w:rsid w:val="00433555"/>
    <w:rsid w:val="00433F58"/>
    <w:rsid w:val="00434761"/>
    <w:rsid w:val="00434B0B"/>
    <w:rsid w:val="00435936"/>
    <w:rsid w:val="004379C8"/>
    <w:rsid w:val="00437FEA"/>
    <w:rsid w:val="00440C14"/>
    <w:rsid w:val="004424C2"/>
    <w:rsid w:val="00443103"/>
    <w:rsid w:val="0044336C"/>
    <w:rsid w:val="00443819"/>
    <w:rsid w:val="00443D01"/>
    <w:rsid w:val="00444215"/>
    <w:rsid w:val="004446C3"/>
    <w:rsid w:val="00445A1B"/>
    <w:rsid w:val="00446CFF"/>
    <w:rsid w:val="00446E36"/>
    <w:rsid w:val="00447320"/>
    <w:rsid w:val="00447FE8"/>
    <w:rsid w:val="004500F1"/>
    <w:rsid w:val="004506D7"/>
    <w:rsid w:val="0045257C"/>
    <w:rsid w:val="00452F9E"/>
    <w:rsid w:val="0045408F"/>
    <w:rsid w:val="004543DB"/>
    <w:rsid w:val="0045467F"/>
    <w:rsid w:val="00454F73"/>
    <w:rsid w:val="00455151"/>
    <w:rsid w:val="004566E6"/>
    <w:rsid w:val="00457010"/>
    <w:rsid w:val="00460672"/>
    <w:rsid w:val="004625B8"/>
    <w:rsid w:val="00462CD5"/>
    <w:rsid w:val="00462DF1"/>
    <w:rsid w:val="00464419"/>
    <w:rsid w:val="004667E4"/>
    <w:rsid w:val="0046691B"/>
    <w:rsid w:val="00470DEF"/>
    <w:rsid w:val="00470EBA"/>
    <w:rsid w:val="0047127B"/>
    <w:rsid w:val="0047136C"/>
    <w:rsid w:val="0047288F"/>
    <w:rsid w:val="00472AE4"/>
    <w:rsid w:val="004745A0"/>
    <w:rsid w:val="00475B9E"/>
    <w:rsid w:val="0047607D"/>
    <w:rsid w:val="004772D2"/>
    <w:rsid w:val="00481AE0"/>
    <w:rsid w:val="004825F1"/>
    <w:rsid w:val="004826B8"/>
    <w:rsid w:val="00482D5B"/>
    <w:rsid w:val="004859A2"/>
    <w:rsid w:val="00485EFD"/>
    <w:rsid w:val="00486115"/>
    <w:rsid w:val="00487207"/>
    <w:rsid w:val="004878F0"/>
    <w:rsid w:val="00491050"/>
    <w:rsid w:val="00491866"/>
    <w:rsid w:val="00491A75"/>
    <w:rsid w:val="00492AAE"/>
    <w:rsid w:val="00492C74"/>
    <w:rsid w:val="00493A20"/>
    <w:rsid w:val="004949AD"/>
    <w:rsid w:val="00495648"/>
    <w:rsid w:val="004959E6"/>
    <w:rsid w:val="00496B56"/>
    <w:rsid w:val="0049716B"/>
    <w:rsid w:val="00497449"/>
    <w:rsid w:val="00497782"/>
    <w:rsid w:val="004978B2"/>
    <w:rsid w:val="004A0680"/>
    <w:rsid w:val="004A2042"/>
    <w:rsid w:val="004A36DF"/>
    <w:rsid w:val="004A37F8"/>
    <w:rsid w:val="004A41AE"/>
    <w:rsid w:val="004A452E"/>
    <w:rsid w:val="004A4D22"/>
    <w:rsid w:val="004A568F"/>
    <w:rsid w:val="004A6894"/>
    <w:rsid w:val="004A68E3"/>
    <w:rsid w:val="004A6B33"/>
    <w:rsid w:val="004A7141"/>
    <w:rsid w:val="004A7EB1"/>
    <w:rsid w:val="004B0EF8"/>
    <w:rsid w:val="004B23BA"/>
    <w:rsid w:val="004B23F1"/>
    <w:rsid w:val="004B2C29"/>
    <w:rsid w:val="004B3F91"/>
    <w:rsid w:val="004B5B84"/>
    <w:rsid w:val="004B6268"/>
    <w:rsid w:val="004B7208"/>
    <w:rsid w:val="004B7C0E"/>
    <w:rsid w:val="004C062F"/>
    <w:rsid w:val="004C076E"/>
    <w:rsid w:val="004C19AB"/>
    <w:rsid w:val="004C2340"/>
    <w:rsid w:val="004C3017"/>
    <w:rsid w:val="004C3270"/>
    <w:rsid w:val="004C35F7"/>
    <w:rsid w:val="004C4314"/>
    <w:rsid w:val="004C4427"/>
    <w:rsid w:val="004C4DC7"/>
    <w:rsid w:val="004C5E0B"/>
    <w:rsid w:val="004C6A68"/>
    <w:rsid w:val="004C6B26"/>
    <w:rsid w:val="004C6E8B"/>
    <w:rsid w:val="004C7044"/>
    <w:rsid w:val="004C768C"/>
    <w:rsid w:val="004C7EC2"/>
    <w:rsid w:val="004D021F"/>
    <w:rsid w:val="004D05F0"/>
    <w:rsid w:val="004D0E39"/>
    <w:rsid w:val="004D13A9"/>
    <w:rsid w:val="004D1CF3"/>
    <w:rsid w:val="004D1D45"/>
    <w:rsid w:val="004D2C1F"/>
    <w:rsid w:val="004D3F72"/>
    <w:rsid w:val="004D47CE"/>
    <w:rsid w:val="004D53D8"/>
    <w:rsid w:val="004D54D5"/>
    <w:rsid w:val="004D6564"/>
    <w:rsid w:val="004D6F84"/>
    <w:rsid w:val="004D73BB"/>
    <w:rsid w:val="004E0A74"/>
    <w:rsid w:val="004E3476"/>
    <w:rsid w:val="004E3CD3"/>
    <w:rsid w:val="004E403B"/>
    <w:rsid w:val="004E51F8"/>
    <w:rsid w:val="004E540A"/>
    <w:rsid w:val="004E6156"/>
    <w:rsid w:val="004E64DB"/>
    <w:rsid w:val="004E66CC"/>
    <w:rsid w:val="004E6BE4"/>
    <w:rsid w:val="004E7199"/>
    <w:rsid w:val="004F2A66"/>
    <w:rsid w:val="004F3439"/>
    <w:rsid w:val="004F3934"/>
    <w:rsid w:val="004F3BA8"/>
    <w:rsid w:val="004F430B"/>
    <w:rsid w:val="004F58C1"/>
    <w:rsid w:val="004F5913"/>
    <w:rsid w:val="004F5EE3"/>
    <w:rsid w:val="004F6A66"/>
    <w:rsid w:val="004F78BF"/>
    <w:rsid w:val="0050011B"/>
    <w:rsid w:val="005006A3"/>
    <w:rsid w:val="00500D54"/>
    <w:rsid w:val="00501628"/>
    <w:rsid w:val="00501CA5"/>
    <w:rsid w:val="00502F30"/>
    <w:rsid w:val="00503207"/>
    <w:rsid w:val="00503511"/>
    <w:rsid w:val="005036C6"/>
    <w:rsid w:val="00503BAA"/>
    <w:rsid w:val="00504389"/>
    <w:rsid w:val="0050445B"/>
    <w:rsid w:val="0050453E"/>
    <w:rsid w:val="00504738"/>
    <w:rsid w:val="005048BD"/>
    <w:rsid w:val="005049B0"/>
    <w:rsid w:val="00504BF9"/>
    <w:rsid w:val="00505B83"/>
    <w:rsid w:val="00506CA5"/>
    <w:rsid w:val="00507A74"/>
    <w:rsid w:val="0051101F"/>
    <w:rsid w:val="00512157"/>
    <w:rsid w:val="00512162"/>
    <w:rsid w:val="0051270D"/>
    <w:rsid w:val="00513649"/>
    <w:rsid w:val="00513A69"/>
    <w:rsid w:val="00513BB5"/>
    <w:rsid w:val="005163A3"/>
    <w:rsid w:val="005163A4"/>
    <w:rsid w:val="005169C8"/>
    <w:rsid w:val="00520B1B"/>
    <w:rsid w:val="005217D2"/>
    <w:rsid w:val="005222E9"/>
    <w:rsid w:val="00522A1A"/>
    <w:rsid w:val="00525321"/>
    <w:rsid w:val="0052536F"/>
    <w:rsid w:val="005268DC"/>
    <w:rsid w:val="00527F78"/>
    <w:rsid w:val="0053006A"/>
    <w:rsid w:val="005327BF"/>
    <w:rsid w:val="00533870"/>
    <w:rsid w:val="00533D11"/>
    <w:rsid w:val="00535EFB"/>
    <w:rsid w:val="00535F1A"/>
    <w:rsid w:val="005417D2"/>
    <w:rsid w:val="00541D8B"/>
    <w:rsid w:val="005426EC"/>
    <w:rsid w:val="00543CBE"/>
    <w:rsid w:val="005468CD"/>
    <w:rsid w:val="005477A9"/>
    <w:rsid w:val="00547D5C"/>
    <w:rsid w:val="0055050A"/>
    <w:rsid w:val="00550E64"/>
    <w:rsid w:val="0055143D"/>
    <w:rsid w:val="005535A0"/>
    <w:rsid w:val="0055386A"/>
    <w:rsid w:val="005538EA"/>
    <w:rsid w:val="00554A27"/>
    <w:rsid w:val="0055503D"/>
    <w:rsid w:val="00555E15"/>
    <w:rsid w:val="00556182"/>
    <w:rsid w:val="0055643D"/>
    <w:rsid w:val="005567E2"/>
    <w:rsid w:val="00560DAA"/>
    <w:rsid w:val="00561588"/>
    <w:rsid w:val="00561679"/>
    <w:rsid w:val="00562727"/>
    <w:rsid w:val="00563414"/>
    <w:rsid w:val="00563C49"/>
    <w:rsid w:val="00563DA4"/>
    <w:rsid w:val="00564AE7"/>
    <w:rsid w:val="00564B87"/>
    <w:rsid w:val="00566000"/>
    <w:rsid w:val="00567A3C"/>
    <w:rsid w:val="00570BB8"/>
    <w:rsid w:val="00571588"/>
    <w:rsid w:val="00571D27"/>
    <w:rsid w:val="00573F34"/>
    <w:rsid w:val="00574D9E"/>
    <w:rsid w:val="00575317"/>
    <w:rsid w:val="00575FE3"/>
    <w:rsid w:val="00577E60"/>
    <w:rsid w:val="00580792"/>
    <w:rsid w:val="00582F70"/>
    <w:rsid w:val="005831F6"/>
    <w:rsid w:val="00584328"/>
    <w:rsid w:val="00584EED"/>
    <w:rsid w:val="0058509D"/>
    <w:rsid w:val="00585B67"/>
    <w:rsid w:val="005862C1"/>
    <w:rsid w:val="0058682A"/>
    <w:rsid w:val="00586D26"/>
    <w:rsid w:val="00590261"/>
    <w:rsid w:val="00590CD5"/>
    <w:rsid w:val="00590D96"/>
    <w:rsid w:val="0059171B"/>
    <w:rsid w:val="005923E7"/>
    <w:rsid w:val="00592904"/>
    <w:rsid w:val="00593072"/>
    <w:rsid w:val="00593D5A"/>
    <w:rsid w:val="00594311"/>
    <w:rsid w:val="005948D1"/>
    <w:rsid w:val="00595418"/>
    <w:rsid w:val="00595C1E"/>
    <w:rsid w:val="005963C8"/>
    <w:rsid w:val="00596594"/>
    <w:rsid w:val="005976EC"/>
    <w:rsid w:val="005977F7"/>
    <w:rsid w:val="00597B85"/>
    <w:rsid w:val="005A0FAE"/>
    <w:rsid w:val="005A16D2"/>
    <w:rsid w:val="005A1A69"/>
    <w:rsid w:val="005A1E9D"/>
    <w:rsid w:val="005A2A42"/>
    <w:rsid w:val="005A2A5B"/>
    <w:rsid w:val="005A2A5E"/>
    <w:rsid w:val="005A2FFF"/>
    <w:rsid w:val="005A30DA"/>
    <w:rsid w:val="005A32FE"/>
    <w:rsid w:val="005A3E5A"/>
    <w:rsid w:val="005A46CF"/>
    <w:rsid w:val="005A4A4F"/>
    <w:rsid w:val="005A54C1"/>
    <w:rsid w:val="005A59D4"/>
    <w:rsid w:val="005A5A86"/>
    <w:rsid w:val="005A5B3A"/>
    <w:rsid w:val="005A61E3"/>
    <w:rsid w:val="005A6A16"/>
    <w:rsid w:val="005A747C"/>
    <w:rsid w:val="005A7B37"/>
    <w:rsid w:val="005B1930"/>
    <w:rsid w:val="005B1B16"/>
    <w:rsid w:val="005B28D3"/>
    <w:rsid w:val="005B3032"/>
    <w:rsid w:val="005B315D"/>
    <w:rsid w:val="005B3BAE"/>
    <w:rsid w:val="005B4778"/>
    <w:rsid w:val="005B4D9B"/>
    <w:rsid w:val="005B4F28"/>
    <w:rsid w:val="005B561C"/>
    <w:rsid w:val="005B5E49"/>
    <w:rsid w:val="005B70EF"/>
    <w:rsid w:val="005B7656"/>
    <w:rsid w:val="005B7BE7"/>
    <w:rsid w:val="005C19D0"/>
    <w:rsid w:val="005C1F58"/>
    <w:rsid w:val="005C2B87"/>
    <w:rsid w:val="005C39DF"/>
    <w:rsid w:val="005C3DE3"/>
    <w:rsid w:val="005C4CB0"/>
    <w:rsid w:val="005C4D8A"/>
    <w:rsid w:val="005C4EB1"/>
    <w:rsid w:val="005C53BA"/>
    <w:rsid w:val="005C6EA0"/>
    <w:rsid w:val="005C788D"/>
    <w:rsid w:val="005D14A5"/>
    <w:rsid w:val="005D15E5"/>
    <w:rsid w:val="005D1669"/>
    <w:rsid w:val="005D1824"/>
    <w:rsid w:val="005D1DAA"/>
    <w:rsid w:val="005D2F97"/>
    <w:rsid w:val="005D4D40"/>
    <w:rsid w:val="005D6518"/>
    <w:rsid w:val="005E0450"/>
    <w:rsid w:val="005E075D"/>
    <w:rsid w:val="005E119A"/>
    <w:rsid w:val="005E21E5"/>
    <w:rsid w:val="005E3A1B"/>
    <w:rsid w:val="005E4051"/>
    <w:rsid w:val="005E6691"/>
    <w:rsid w:val="005E6E90"/>
    <w:rsid w:val="005F1074"/>
    <w:rsid w:val="005F1A07"/>
    <w:rsid w:val="005F1EBA"/>
    <w:rsid w:val="005F394E"/>
    <w:rsid w:val="005F6483"/>
    <w:rsid w:val="005F65D3"/>
    <w:rsid w:val="005F674B"/>
    <w:rsid w:val="005F7A3A"/>
    <w:rsid w:val="006001FE"/>
    <w:rsid w:val="00600F2C"/>
    <w:rsid w:val="00601E3D"/>
    <w:rsid w:val="00601EEE"/>
    <w:rsid w:val="0060255E"/>
    <w:rsid w:val="006034A6"/>
    <w:rsid w:val="00604FC1"/>
    <w:rsid w:val="006058AB"/>
    <w:rsid w:val="00611515"/>
    <w:rsid w:val="006118DC"/>
    <w:rsid w:val="006126A9"/>
    <w:rsid w:val="00612C14"/>
    <w:rsid w:val="006133F1"/>
    <w:rsid w:val="00613470"/>
    <w:rsid w:val="006134F6"/>
    <w:rsid w:val="00613AFD"/>
    <w:rsid w:val="00613B0D"/>
    <w:rsid w:val="00615473"/>
    <w:rsid w:val="00615897"/>
    <w:rsid w:val="00615B79"/>
    <w:rsid w:val="00615F54"/>
    <w:rsid w:val="00616A8C"/>
    <w:rsid w:val="0061735E"/>
    <w:rsid w:val="00617D3A"/>
    <w:rsid w:val="00620A99"/>
    <w:rsid w:val="00623838"/>
    <w:rsid w:val="00623CAB"/>
    <w:rsid w:val="006266F2"/>
    <w:rsid w:val="00626855"/>
    <w:rsid w:val="00626ADA"/>
    <w:rsid w:val="00626AF9"/>
    <w:rsid w:val="0063003C"/>
    <w:rsid w:val="0063122F"/>
    <w:rsid w:val="00631FB0"/>
    <w:rsid w:val="00633368"/>
    <w:rsid w:val="00633FE0"/>
    <w:rsid w:val="0063570D"/>
    <w:rsid w:val="006368EA"/>
    <w:rsid w:val="00637CAF"/>
    <w:rsid w:val="0064057B"/>
    <w:rsid w:val="00640A50"/>
    <w:rsid w:val="00641F90"/>
    <w:rsid w:val="006431B1"/>
    <w:rsid w:val="0064390F"/>
    <w:rsid w:val="006441A7"/>
    <w:rsid w:val="00644527"/>
    <w:rsid w:val="006455FD"/>
    <w:rsid w:val="006479FB"/>
    <w:rsid w:val="006501CA"/>
    <w:rsid w:val="00650286"/>
    <w:rsid w:val="006507E4"/>
    <w:rsid w:val="00651E5E"/>
    <w:rsid w:val="006520BA"/>
    <w:rsid w:val="00653038"/>
    <w:rsid w:val="00653277"/>
    <w:rsid w:val="00653617"/>
    <w:rsid w:val="0065382E"/>
    <w:rsid w:val="00653834"/>
    <w:rsid w:val="00653F33"/>
    <w:rsid w:val="00654348"/>
    <w:rsid w:val="00654934"/>
    <w:rsid w:val="0065590E"/>
    <w:rsid w:val="0065649A"/>
    <w:rsid w:val="00657CD8"/>
    <w:rsid w:val="00660466"/>
    <w:rsid w:val="00660D45"/>
    <w:rsid w:val="00660DE4"/>
    <w:rsid w:val="006613B4"/>
    <w:rsid w:val="006613DC"/>
    <w:rsid w:val="00661B68"/>
    <w:rsid w:val="00661BD5"/>
    <w:rsid w:val="00661C38"/>
    <w:rsid w:val="00662C8A"/>
    <w:rsid w:val="00662F07"/>
    <w:rsid w:val="006633B3"/>
    <w:rsid w:val="00663449"/>
    <w:rsid w:val="00663FB7"/>
    <w:rsid w:val="00665177"/>
    <w:rsid w:val="00665784"/>
    <w:rsid w:val="0066625F"/>
    <w:rsid w:val="006669ED"/>
    <w:rsid w:val="00666E1F"/>
    <w:rsid w:val="0066742B"/>
    <w:rsid w:val="0067082A"/>
    <w:rsid w:val="00670EEB"/>
    <w:rsid w:val="00671FBC"/>
    <w:rsid w:val="00672FB1"/>
    <w:rsid w:val="006741A0"/>
    <w:rsid w:val="00676C9B"/>
    <w:rsid w:val="006776FD"/>
    <w:rsid w:val="00680392"/>
    <w:rsid w:val="00680AC8"/>
    <w:rsid w:val="00680E34"/>
    <w:rsid w:val="00681873"/>
    <w:rsid w:val="00681E56"/>
    <w:rsid w:val="0068241C"/>
    <w:rsid w:val="00682B5F"/>
    <w:rsid w:val="00684EA2"/>
    <w:rsid w:val="006868C0"/>
    <w:rsid w:val="006902D8"/>
    <w:rsid w:val="006905ED"/>
    <w:rsid w:val="00690BBC"/>
    <w:rsid w:val="00690FE6"/>
    <w:rsid w:val="006915FC"/>
    <w:rsid w:val="00691D71"/>
    <w:rsid w:val="006946EC"/>
    <w:rsid w:val="0069721F"/>
    <w:rsid w:val="0069762A"/>
    <w:rsid w:val="006979DA"/>
    <w:rsid w:val="006A02B5"/>
    <w:rsid w:val="006A0956"/>
    <w:rsid w:val="006A287D"/>
    <w:rsid w:val="006A5748"/>
    <w:rsid w:val="006A59AD"/>
    <w:rsid w:val="006A6211"/>
    <w:rsid w:val="006A6623"/>
    <w:rsid w:val="006A772B"/>
    <w:rsid w:val="006A7F35"/>
    <w:rsid w:val="006B03C2"/>
    <w:rsid w:val="006B04AC"/>
    <w:rsid w:val="006B05B2"/>
    <w:rsid w:val="006B169E"/>
    <w:rsid w:val="006B2A9E"/>
    <w:rsid w:val="006B2FD4"/>
    <w:rsid w:val="006B336E"/>
    <w:rsid w:val="006B3B73"/>
    <w:rsid w:val="006B3FEF"/>
    <w:rsid w:val="006B47E6"/>
    <w:rsid w:val="006B4EBF"/>
    <w:rsid w:val="006B5CA2"/>
    <w:rsid w:val="006B5FBC"/>
    <w:rsid w:val="006B71F1"/>
    <w:rsid w:val="006B75E2"/>
    <w:rsid w:val="006B788A"/>
    <w:rsid w:val="006B7D03"/>
    <w:rsid w:val="006C0634"/>
    <w:rsid w:val="006C0FAD"/>
    <w:rsid w:val="006C1F0D"/>
    <w:rsid w:val="006C248B"/>
    <w:rsid w:val="006C32BF"/>
    <w:rsid w:val="006C32FB"/>
    <w:rsid w:val="006C39DC"/>
    <w:rsid w:val="006C3A9B"/>
    <w:rsid w:val="006C3C19"/>
    <w:rsid w:val="006C515D"/>
    <w:rsid w:val="006C5E66"/>
    <w:rsid w:val="006C6A43"/>
    <w:rsid w:val="006C6DEC"/>
    <w:rsid w:val="006D013E"/>
    <w:rsid w:val="006D0DB5"/>
    <w:rsid w:val="006D1155"/>
    <w:rsid w:val="006D15EC"/>
    <w:rsid w:val="006D1607"/>
    <w:rsid w:val="006D18D1"/>
    <w:rsid w:val="006D3083"/>
    <w:rsid w:val="006D3207"/>
    <w:rsid w:val="006D410B"/>
    <w:rsid w:val="006D53BF"/>
    <w:rsid w:val="006D5B13"/>
    <w:rsid w:val="006D6A61"/>
    <w:rsid w:val="006E0152"/>
    <w:rsid w:val="006E076C"/>
    <w:rsid w:val="006E2FDD"/>
    <w:rsid w:val="006E43E1"/>
    <w:rsid w:val="006E764B"/>
    <w:rsid w:val="006F16B2"/>
    <w:rsid w:val="006F5026"/>
    <w:rsid w:val="006F5A72"/>
    <w:rsid w:val="006F71A8"/>
    <w:rsid w:val="006F788C"/>
    <w:rsid w:val="006F7911"/>
    <w:rsid w:val="00702EA7"/>
    <w:rsid w:val="00702F5D"/>
    <w:rsid w:val="0070394B"/>
    <w:rsid w:val="00704B56"/>
    <w:rsid w:val="00704CF2"/>
    <w:rsid w:val="00704D66"/>
    <w:rsid w:val="007056A1"/>
    <w:rsid w:val="00705E79"/>
    <w:rsid w:val="0070643D"/>
    <w:rsid w:val="00707101"/>
    <w:rsid w:val="00707526"/>
    <w:rsid w:val="00707DDC"/>
    <w:rsid w:val="00711304"/>
    <w:rsid w:val="00711CBA"/>
    <w:rsid w:val="00711D1A"/>
    <w:rsid w:val="00711F9C"/>
    <w:rsid w:val="0071237E"/>
    <w:rsid w:val="00713049"/>
    <w:rsid w:val="0071536E"/>
    <w:rsid w:val="00715705"/>
    <w:rsid w:val="00715855"/>
    <w:rsid w:val="00716200"/>
    <w:rsid w:val="00716A01"/>
    <w:rsid w:val="00720242"/>
    <w:rsid w:val="00720916"/>
    <w:rsid w:val="00720FD6"/>
    <w:rsid w:val="007214C7"/>
    <w:rsid w:val="00721CEC"/>
    <w:rsid w:val="00721F2E"/>
    <w:rsid w:val="0072262C"/>
    <w:rsid w:val="0072386F"/>
    <w:rsid w:val="00723F50"/>
    <w:rsid w:val="00724275"/>
    <w:rsid w:val="0072453C"/>
    <w:rsid w:val="00724E74"/>
    <w:rsid w:val="00725A58"/>
    <w:rsid w:val="00725FF4"/>
    <w:rsid w:val="007274DE"/>
    <w:rsid w:val="007301E1"/>
    <w:rsid w:val="00730ED8"/>
    <w:rsid w:val="007310D6"/>
    <w:rsid w:val="00731AC6"/>
    <w:rsid w:val="00731D9C"/>
    <w:rsid w:val="007320C5"/>
    <w:rsid w:val="007340BC"/>
    <w:rsid w:val="007350BE"/>
    <w:rsid w:val="007356FA"/>
    <w:rsid w:val="00735D8F"/>
    <w:rsid w:val="0073696B"/>
    <w:rsid w:val="00736D0D"/>
    <w:rsid w:val="0073766D"/>
    <w:rsid w:val="0073779D"/>
    <w:rsid w:val="00737FCB"/>
    <w:rsid w:val="0074003F"/>
    <w:rsid w:val="007405D0"/>
    <w:rsid w:val="00740C91"/>
    <w:rsid w:val="0074127E"/>
    <w:rsid w:val="00741B12"/>
    <w:rsid w:val="007433DC"/>
    <w:rsid w:val="007441B7"/>
    <w:rsid w:val="00744F62"/>
    <w:rsid w:val="00746713"/>
    <w:rsid w:val="00746888"/>
    <w:rsid w:val="00747262"/>
    <w:rsid w:val="00747504"/>
    <w:rsid w:val="00750B12"/>
    <w:rsid w:val="00751D7B"/>
    <w:rsid w:val="00752D41"/>
    <w:rsid w:val="00752FF3"/>
    <w:rsid w:val="00754437"/>
    <w:rsid w:val="00754CAE"/>
    <w:rsid w:val="0075589E"/>
    <w:rsid w:val="00756A28"/>
    <w:rsid w:val="00757438"/>
    <w:rsid w:val="00757A7B"/>
    <w:rsid w:val="00757D4D"/>
    <w:rsid w:val="007613D7"/>
    <w:rsid w:val="007621DB"/>
    <w:rsid w:val="007624CE"/>
    <w:rsid w:val="007629DC"/>
    <w:rsid w:val="007632DC"/>
    <w:rsid w:val="00764749"/>
    <w:rsid w:val="00765527"/>
    <w:rsid w:val="00765EF1"/>
    <w:rsid w:val="00766EA2"/>
    <w:rsid w:val="00766FB4"/>
    <w:rsid w:val="00767CDB"/>
    <w:rsid w:val="00770B04"/>
    <w:rsid w:val="00771E4E"/>
    <w:rsid w:val="00772828"/>
    <w:rsid w:val="0077321A"/>
    <w:rsid w:val="00773B73"/>
    <w:rsid w:val="00773CE6"/>
    <w:rsid w:val="00774AB6"/>
    <w:rsid w:val="00774E61"/>
    <w:rsid w:val="00774FF0"/>
    <w:rsid w:val="0077537E"/>
    <w:rsid w:val="00775F58"/>
    <w:rsid w:val="00775FB4"/>
    <w:rsid w:val="0077601E"/>
    <w:rsid w:val="00776098"/>
    <w:rsid w:val="00776F84"/>
    <w:rsid w:val="007770A3"/>
    <w:rsid w:val="007771EC"/>
    <w:rsid w:val="007775E2"/>
    <w:rsid w:val="00777F60"/>
    <w:rsid w:val="00780843"/>
    <w:rsid w:val="00780A91"/>
    <w:rsid w:val="00780BDE"/>
    <w:rsid w:val="00781194"/>
    <w:rsid w:val="00781239"/>
    <w:rsid w:val="00781400"/>
    <w:rsid w:val="0078263E"/>
    <w:rsid w:val="00782726"/>
    <w:rsid w:val="00783139"/>
    <w:rsid w:val="00784751"/>
    <w:rsid w:val="0078671C"/>
    <w:rsid w:val="00786AAA"/>
    <w:rsid w:val="00786F9D"/>
    <w:rsid w:val="0078762B"/>
    <w:rsid w:val="00787DFF"/>
    <w:rsid w:val="00790E46"/>
    <w:rsid w:val="007918FA"/>
    <w:rsid w:val="007921A7"/>
    <w:rsid w:val="0079254F"/>
    <w:rsid w:val="007927A5"/>
    <w:rsid w:val="0079293C"/>
    <w:rsid w:val="007934A7"/>
    <w:rsid w:val="007934B8"/>
    <w:rsid w:val="0079366E"/>
    <w:rsid w:val="0079421B"/>
    <w:rsid w:val="00795790"/>
    <w:rsid w:val="00796A9C"/>
    <w:rsid w:val="00796AAC"/>
    <w:rsid w:val="007A006B"/>
    <w:rsid w:val="007A080D"/>
    <w:rsid w:val="007A0EF7"/>
    <w:rsid w:val="007A3B09"/>
    <w:rsid w:val="007A43D2"/>
    <w:rsid w:val="007A5800"/>
    <w:rsid w:val="007A5A15"/>
    <w:rsid w:val="007A5CE4"/>
    <w:rsid w:val="007A74B0"/>
    <w:rsid w:val="007A7DBF"/>
    <w:rsid w:val="007B0885"/>
    <w:rsid w:val="007B2336"/>
    <w:rsid w:val="007B3813"/>
    <w:rsid w:val="007B4349"/>
    <w:rsid w:val="007B610B"/>
    <w:rsid w:val="007B66AA"/>
    <w:rsid w:val="007B7438"/>
    <w:rsid w:val="007B7717"/>
    <w:rsid w:val="007C0559"/>
    <w:rsid w:val="007C1224"/>
    <w:rsid w:val="007C153D"/>
    <w:rsid w:val="007C1DD3"/>
    <w:rsid w:val="007C2684"/>
    <w:rsid w:val="007C2AF6"/>
    <w:rsid w:val="007C3548"/>
    <w:rsid w:val="007C4599"/>
    <w:rsid w:val="007C5452"/>
    <w:rsid w:val="007C5A7C"/>
    <w:rsid w:val="007C636C"/>
    <w:rsid w:val="007C6B73"/>
    <w:rsid w:val="007C6C8D"/>
    <w:rsid w:val="007C7055"/>
    <w:rsid w:val="007C7F1A"/>
    <w:rsid w:val="007D0124"/>
    <w:rsid w:val="007D01EB"/>
    <w:rsid w:val="007D072B"/>
    <w:rsid w:val="007D0F39"/>
    <w:rsid w:val="007D1557"/>
    <w:rsid w:val="007D21AA"/>
    <w:rsid w:val="007D3B61"/>
    <w:rsid w:val="007D4388"/>
    <w:rsid w:val="007D4863"/>
    <w:rsid w:val="007D5905"/>
    <w:rsid w:val="007D6494"/>
    <w:rsid w:val="007E0093"/>
    <w:rsid w:val="007E0440"/>
    <w:rsid w:val="007E089F"/>
    <w:rsid w:val="007E0C16"/>
    <w:rsid w:val="007E100E"/>
    <w:rsid w:val="007E127C"/>
    <w:rsid w:val="007E139D"/>
    <w:rsid w:val="007E145D"/>
    <w:rsid w:val="007E18BB"/>
    <w:rsid w:val="007E2217"/>
    <w:rsid w:val="007E28DB"/>
    <w:rsid w:val="007E33DF"/>
    <w:rsid w:val="007E4FE1"/>
    <w:rsid w:val="007E51F2"/>
    <w:rsid w:val="007E5D15"/>
    <w:rsid w:val="007E5D54"/>
    <w:rsid w:val="007E6176"/>
    <w:rsid w:val="007E6EF6"/>
    <w:rsid w:val="007E7823"/>
    <w:rsid w:val="007E7859"/>
    <w:rsid w:val="007F00E8"/>
    <w:rsid w:val="007F0EE7"/>
    <w:rsid w:val="007F1398"/>
    <w:rsid w:val="007F18FA"/>
    <w:rsid w:val="007F1AB3"/>
    <w:rsid w:val="007F1B49"/>
    <w:rsid w:val="007F1BBF"/>
    <w:rsid w:val="007F1F8C"/>
    <w:rsid w:val="007F227F"/>
    <w:rsid w:val="007F2397"/>
    <w:rsid w:val="007F31F7"/>
    <w:rsid w:val="007F39C0"/>
    <w:rsid w:val="007F3E07"/>
    <w:rsid w:val="007F5C35"/>
    <w:rsid w:val="007F6437"/>
    <w:rsid w:val="007F7C4E"/>
    <w:rsid w:val="00800984"/>
    <w:rsid w:val="00802839"/>
    <w:rsid w:val="008028DE"/>
    <w:rsid w:val="00802A98"/>
    <w:rsid w:val="00805E27"/>
    <w:rsid w:val="00805FA7"/>
    <w:rsid w:val="0080653F"/>
    <w:rsid w:val="00806714"/>
    <w:rsid w:val="008068CA"/>
    <w:rsid w:val="00806A10"/>
    <w:rsid w:val="00806C16"/>
    <w:rsid w:val="008075BB"/>
    <w:rsid w:val="00807ED4"/>
    <w:rsid w:val="00810296"/>
    <w:rsid w:val="00810593"/>
    <w:rsid w:val="008119B6"/>
    <w:rsid w:val="008121C0"/>
    <w:rsid w:val="00812880"/>
    <w:rsid w:val="00813C3A"/>
    <w:rsid w:val="00815295"/>
    <w:rsid w:val="00816787"/>
    <w:rsid w:val="008170B4"/>
    <w:rsid w:val="008171AF"/>
    <w:rsid w:val="00817CC2"/>
    <w:rsid w:val="00817F72"/>
    <w:rsid w:val="008213E8"/>
    <w:rsid w:val="00821500"/>
    <w:rsid w:val="008225FA"/>
    <w:rsid w:val="0082543E"/>
    <w:rsid w:val="00825A9F"/>
    <w:rsid w:val="0082665B"/>
    <w:rsid w:val="008270B6"/>
    <w:rsid w:val="0083150D"/>
    <w:rsid w:val="00831725"/>
    <w:rsid w:val="00831CB9"/>
    <w:rsid w:val="00831DBB"/>
    <w:rsid w:val="00832110"/>
    <w:rsid w:val="0083247D"/>
    <w:rsid w:val="0083372C"/>
    <w:rsid w:val="00833A6D"/>
    <w:rsid w:val="00833EAF"/>
    <w:rsid w:val="008342C6"/>
    <w:rsid w:val="0083489F"/>
    <w:rsid w:val="0083578A"/>
    <w:rsid w:val="008359F6"/>
    <w:rsid w:val="00836238"/>
    <w:rsid w:val="008367D2"/>
    <w:rsid w:val="008378C9"/>
    <w:rsid w:val="00840235"/>
    <w:rsid w:val="008413DD"/>
    <w:rsid w:val="008417C0"/>
    <w:rsid w:val="008417DE"/>
    <w:rsid w:val="008439F3"/>
    <w:rsid w:val="0084548F"/>
    <w:rsid w:val="00850AB7"/>
    <w:rsid w:val="00852C2E"/>
    <w:rsid w:val="008544F9"/>
    <w:rsid w:val="00855130"/>
    <w:rsid w:val="008552D2"/>
    <w:rsid w:val="008555CD"/>
    <w:rsid w:val="00855C18"/>
    <w:rsid w:val="00855F0D"/>
    <w:rsid w:val="00856C96"/>
    <w:rsid w:val="00856E38"/>
    <w:rsid w:val="008600AB"/>
    <w:rsid w:val="0086083B"/>
    <w:rsid w:val="00860BE4"/>
    <w:rsid w:val="00860D6E"/>
    <w:rsid w:val="008610C1"/>
    <w:rsid w:val="008618D4"/>
    <w:rsid w:val="00862623"/>
    <w:rsid w:val="008632D2"/>
    <w:rsid w:val="00863476"/>
    <w:rsid w:val="008639D4"/>
    <w:rsid w:val="008639E0"/>
    <w:rsid w:val="0086665B"/>
    <w:rsid w:val="008669BC"/>
    <w:rsid w:val="00866C09"/>
    <w:rsid w:val="00866CA2"/>
    <w:rsid w:val="0086705D"/>
    <w:rsid w:val="0086707A"/>
    <w:rsid w:val="0086712C"/>
    <w:rsid w:val="0086727F"/>
    <w:rsid w:val="00867558"/>
    <w:rsid w:val="00870093"/>
    <w:rsid w:val="008700FF"/>
    <w:rsid w:val="00870472"/>
    <w:rsid w:val="0087087C"/>
    <w:rsid w:val="0087089D"/>
    <w:rsid w:val="00870B0D"/>
    <w:rsid w:val="0087132B"/>
    <w:rsid w:val="008719DA"/>
    <w:rsid w:val="00871B9B"/>
    <w:rsid w:val="0087350B"/>
    <w:rsid w:val="0087364F"/>
    <w:rsid w:val="00873EAA"/>
    <w:rsid w:val="00875006"/>
    <w:rsid w:val="00875F2C"/>
    <w:rsid w:val="00876B2B"/>
    <w:rsid w:val="00876E00"/>
    <w:rsid w:val="00877055"/>
    <w:rsid w:val="0087722F"/>
    <w:rsid w:val="00880A86"/>
    <w:rsid w:val="0088128D"/>
    <w:rsid w:val="00881355"/>
    <w:rsid w:val="008815CD"/>
    <w:rsid w:val="00881DFC"/>
    <w:rsid w:val="00882589"/>
    <w:rsid w:val="008827B5"/>
    <w:rsid w:val="00882D8A"/>
    <w:rsid w:val="008832BE"/>
    <w:rsid w:val="0088386E"/>
    <w:rsid w:val="008847A6"/>
    <w:rsid w:val="00885407"/>
    <w:rsid w:val="00886B3C"/>
    <w:rsid w:val="00887197"/>
    <w:rsid w:val="008873AF"/>
    <w:rsid w:val="00887535"/>
    <w:rsid w:val="00887D0D"/>
    <w:rsid w:val="0089098E"/>
    <w:rsid w:val="008916B4"/>
    <w:rsid w:val="00891C50"/>
    <w:rsid w:val="00891D4C"/>
    <w:rsid w:val="00892269"/>
    <w:rsid w:val="0089401E"/>
    <w:rsid w:val="008940EA"/>
    <w:rsid w:val="00894306"/>
    <w:rsid w:val="008945F1"/>
    <w:rsid w:val="0089490A"/>
    <w:rsid w:val="008949C8"/>
    <w:rsid w:val="00895B2E"/>
    <w:rsid w:val="00896534"/>
    <w:rsid w:val="00896568"/>
    <w:rsid w:val="00897B17"/>
    <w:rsid w:val="008A070C"/>
    <w:rsid w:val="008A0B4A"/>
    <w:rsid w:val="008A29E0"/>
    <w:rsid w:val="008A389C"/>
    <w:rsid w:val="008A48C6"/>
    <w:rsid w:val="008A4C6A"/>
    <w:rsid w:val="008A50E4"/>
    <w:rsid w:val="008A56A6"/>
    <w:rsid w:val="008A6886"/>
    <w:rsid w:val="008A786C"/>
    <w:rsid w:val="008A78A8"/>
    <w:rsid w:val="008B02D4"/>
    <w:rsid w:val="008B1D35"/>
    <w:rsid w:val="008B22EB"/>
    <w:rsid w:val="008B28B6"/>
    <w:rsid w:val="008B32C6"/>
    <w:rsid w:val="008B3984"/>
    <w:rsid w:val="008B4625"/>
    <w:rsid w:val="008B5BF6"/>
    <w:rsid w:val="008B62C2"/>
    <w:rsid w:val="008B7586"/>
    <w:rsid w:val="008B7767"/>
    <w:rsid w:val="008B77F2"/>
    <w:rsid w:val="008B78DB"/>
    <w:rsid w:val="008C06B9"/>
    <w:rsid w:val="008C074A"/>
    <w:rsid w:val="008C07C0"/>
    <w:rsid w:val="008C0B9A"/>
    <w:rsid w:val="008C3AA7"/>
    <w:rsid w:val="008C524A"/>
    <w:rsid w:val="008C632E"/>
    <w:rsid w:val="008C6B30"/>
    <w:rsid w:val="008C7C9B"/>
    <w:rsid w:val="008C7EA9"/>
    <w:rsid w:val="008D0297"/>
    <w:rsid w:val="008D147E"/>
    <w:rsid w:val="008D3094"/>
    <w:rsid w:val="008D399D"/>
    <w:rsid w:val="008D4206"/>
    <w:rsid w:val="008D4A5D"/>
    <w:rsid w:val="008D4FA5"/>
    <w:rsid w:val="008D5094"/>
    <w:rsid w:val="008D5E54"/>
    <w:rsid w:val="008D5F1C"/>
    <w:rsid w:val="008D6602"/>
    <w:rsid w:val="008D72E6"/>
    <w:rsid w:val="008D745F"/>
    <w:rsid w:val="008D74D1"/>
    <w:rsid w:val="008D79AF"/>
    <w:rsid w:val="008D7CB7"/>
    <w:rsid w:val="008E0029"/>
    <w:rsid w:val="008E0B56"/>
    <w:rsid w:val="008E132A"/>
    <w:rsid w:val="008E1756"/>
    <w:rsid w:val="008E1946"/>
    <w:rsid w:val="008E3F89"/>
    <w:rsid w:val="008E5EEF"/>
    <w:rsid w:val="008E60B8"/>
    <w:rsid w:val="008E6426"/>
    <w:rsid w:val="008E6D57"/>
    <w:rsid w:val="008F05A2"/>
    <w:rsid w:val="008F0619"/>
    <w:rsid w:val="008F069D"/>
    <w:rsid w:val="008F17F3"/>
    <w:rsid w:val="008F2EE2"/>
    <w:rsid w:val="008F5660"/>
    <w:rsid w:val="008F5F50"/>
    <w:rsid w:val="008F6061"/>
    <w:rsid w:val="008F7136"/>
    <w:rsid w:val="008F72B3"/>
    <w:rsid w:val="00901025"/>
    <w:rsid w:val="009019B4"/>
    <w:rsid w:val="00902C3E"/>
    <w:rsid w:val="009031B7"/>
    <w:rsid w:val="0090539A"/>
    <w:rsid w:val="00907BE2"/>
    <w:rsid w:val="009103F8"/>
    <w:rsid w:val="00910964"/>
    <w:rsid w:val="00910968"/>
    <w:rsid w:val="009109B0"/>
    <w:rsid w:val="009115FA"/>
    <w:rsid w:val="00913A00"/>
    <w:rsid w:val="00913CE3"/>
    <w:rsid w:val="009145C7"/>
    <w:rsid w:val="00914A5D"/>
    <w:rsid w:val="009220D0"/>
    <w:rsid w:val="009239E8"/>
    <w:rsid w:val="009246C5"/>
    <w:rsid w:val="00924D86"/>
    <w:rsid w:val="009254D7"/>
    <w:rsid w:val="00925A13"/>
    <w:rsid w:val="00925B45"/>
    <w:rsid w:val="0092785E"/>
    <w:rsid w:val="00930157"/>
    <w:rsid w:val="00930AAA"/>
    <w:rsid w:val="009310FE"/>
    <w:rsid w:val="00931172"/>
    <w:rsid w:val="00931B7B"/>
    <w:rsid w:val="00931BCF"/>
    <w:rsid w:val="00932D49"/>
    <w:rsid w:val="0093491A"/>
    <w:rsid w:val="0093590E"/>
    <w:rsid w:val="009366DC"/>
    <w:rsid w:val="00936733"/>
    <w:rsid w:val="009376EB"/>
    <w:rsid w:val="00937C2D"/>
    <w:rsid w:val="0094054B"/>
    <w:rsid w:val="00941B63"/>
    <w:rsid w:val="00941C34"/>
    <w:rsid w:val="009422C6"/>
    <w:rsid w:val="00942ED2"/>
    <w:rsid w:val="00944718"/>
    <w:rsid w:val="0094501C"/>
    <w:rsid w:val="00945A30"/>
    <w:rsid w:val="009460DA"/>
    <w:rsid w:val="0094623C"/>
    <w:rsid w:val="009462A1"/>
    <w:rsid w:val="009466D6"/>
    <w:rsid w:val="00946C00"/>
    <w:rsid w:val="00947542"/>
    <w:rsid w:val="009475EE"/>
    <w:rsid w:val="0094774D"/>
    <w:rsid w:val="0095001D"/>
    <w:rsid w:val="00950523"/>
    <w:rsid w:val="009510A8"/>
    <w:rsid w:val="00951545"/>
    <w:rsid w:val="009529A8"/>
    <w:rsid w:val="00952EB7"/>
    <w:rsid w:val="009544FB"/>
    <w:rsid w:val="009547D7"/>
    <w:rsid w:val="00954B7D"/>
    <w:rsid w:val="00954F00"/>
    <w:rsid w:val="00955735"/>
    <w:rsid w:val="00955A73"/>
    <w:rsid w:val="00955BE7"/>
    <w:rsid w:val="009578C8"/>
    <w:rsid w:val="0096036F"/>
    <w:rsid w:val="00961530"/>
    <w:rsid w:val="009621DB"/>
    <w:rsid w:val="00962B1C"/>
    <w:rsid w:val="00962BB8"/>
    <w:rsid w:val="0096318F"/>
    <w:rsid w:val="009635DC"/>
    <w:rsid w:val="00963698"/>
    <w:rsid w:val="00964281"/>
    <w:rsid w:val="00964968"/>
    <w:rsid w:val="00966508"/>
    <w:rsid w:val="00966A5A"/>
    <w:rsid w:val="00970F37"/>
    <w:rsid w:val="00971390"/>
    <w:rsid w:val="0097347A"/>
    <w:rsid w:val="00973889"/>
    <w:rsid w:val="0097404D"/>
    <w:rsid w:val="00974C7A"/>
    <w:rsid w:val="0097539F"/>
    <w:rsid w:val="0097584D"/>
    <w:rsid w:val="00975D70"/>
    <w:rsid w:val="009762E9"/>
    <w:rsid w:val="00976C02"/>
    <w:rsid w:val="00976D42"/>
    <w:rsid w:val="00977D28"/>
    <w:rsid w:val="00980EA2"/>
    <w:rsid w:val="00981072"/>
    <w:rsid w:val="009820A3"/>
    <w:rsid w:val="0098228A"/>
    <w:rsid w:val="00983559"/>
    <w:rsid w:val="009835E6"/>
    <w:rsid w:val="009838C6"/>
    <w:rsid w:val="0098394E"/>
    <w:rsid w:val="00983C08"/>
    <w:rsid w:val="00984A59"/>
    <w:rsid w:val="00984CEA"/>
    <w:rsid w:val="00987510"/>
    <w:rsid w:val="00987F8D"/>
    <w:rsid w:val="00990C4F"/>
    <w:rsid w:val="00992A1C"/>
    <w:rsid w:val="00992FA5"/>
    <w:rsid w:val="009932AE"/>
    <w:rsid w:val="00993B77"/>
    <w:rsid w:val="00994B41"/>
    <w:rsid w:val="00995492"/>
    <w:rsid w:val="00995F04"/>
    <w:rsid w:val="0099648C"/>
    <w:rsid w:val="009A06B8"/>
    <w:rsid w:val="009A0A44"/>
    <w:rsid w:val="009A0BA6"/>
    <w:rsid w:val="009A105B"/>
    <w:rsid w:val="009A23DF"/>
    <w:rsid w:val="009A27BF"/>
    <w:rsid w:val="009A3081"/>
    <w:rsid w:val="009A3320"/>
    <w:rsid w:val="009A3D95"/>
    <w:rsid w:val="009A479A"/>
    <w:rsid w:val="009A5369"/>
    <w:rsid w:val="009A5841"/>
    <w:rsid w:val="009A5F54"/>
    <w:rsid w:val="009A736B"/>
    <w:rsid w:val="009A796B"/>
    <w:rsid w:val="009A7DAD"/>
    <w:rsid w:val="009B03E5"/>
    <w:rsid w:val="009B1140"/>
    <w:rsid w:val="009B19B9"/>
    <w:rsid w:val="009B25E1"/>
    <w:rsid w:val="009B29B7"/>
    <w:rsid w:val="009B3BB9"/>
    <w:rsid w:val="009B3C76"/>
    <w:rsid w:val="009B3F16"/>
    <w:rsid w:val="009B3F92"/>
    <w:rsid w:val="009B4115"/>
    <w:rsid w:val="009B42A6"/>
    <w:rsid w:val="009B463C"/>
    <w:rsid w:val="009B4AD6"/>
    <w:rsid w:val="009B5CF6"/>
    <w:rsid w:val="009B673D"/>
    <w:rsid w:val="009B70D7"/>
    <w:rsid w:val="009B7818"/>
    <w:rsid w:val="009B789F"/>
    <w:rsid w:val="009B7AE7"/>
    <w:rsid w:val="009C06E0"/>
    <w:rsid w:val="009C0936"/>
    <w:rsid w:val="009C14BA"/>
    <w:rsid w:val="009C1695"/>
    <w:rsid w:val="009C2A44"/>
    <w:rsid w:val="009C36F2"/>
    <w:rsid w:val="009C3BF4"/>
    <w:rsid w:val="009C415F"/>
    <w:rsid w:val="009C4418"/>
    <w:rsid w:val="009C6F93"/>
    <w:rsid w:val="009C753E"/>
    <w:rsid w:val="009D1EA8"/>
    <w:rsid w:val="009D21FA"/>
    <w:rsid w:val="009D2404"/>
    <w:rsid w:val="009D27E0"/>
    <w:rsid w:val="009D2ED6"/>
    <w:rsid w:val="009D315B"/>
    <w:rsid w:val="009D44A0"/>
    <w:rsid w:val="009D52F6"/>
    <w:rsid w:val="009D569C"/>
    <w:rsid w:val="009D5A3F"/>
    <w:rsid w:val="009D72A1"/>
    <w:rsid w:val="009D7592"/>
    <w:rsid w:val="009E0337"/>
    <w:rsid w:val="009E091A"/>
    <w:rsid w:val="009E0E7E"/>
    <w:rsid w:val="009E122C"/>
    <w:rsid w:val="009E1403"/>
    <w:rsid w:val="009E1FB8"/>
    <w:rsid w:val="009E2ACD"/>
    <w:rsid w:val="009E3139"/>
    <w:rsid w:val="009E34F8"/>
    <w:rsid w:val="009E386C"/>
    <w:rsid w:val="009E3F68"/>
    <w:rsid w:val="009E5BA4"/>
    <w:rsid w:val="009E6440"/>
    <w:rsid w:val="009E6F50"/>
    <w:rsid w:val="009F08A0"/>
    <w:rsid w:val="009F0AD0"/>
    <w:rsid w:val="009F0B99"/>
    <w:rsid w:val="009F1EE7"/>
    <w:rsid w:val="009F1FBE"/>
    <w:rsid w:val="009F2687"/>
    <w:rsid w:val="009F27EF"/>
    <w:rsid w:val="009F300F"/>
    <w:rsid w:val="009F59B3"/>
    <w:rsid w:val="009F59F6"/>
    <w:rsid w:val="009F5EE2"/>
    <w:rsid w:val="009F601D"/>
    <w:rsid w:val="009F6F1A"/>
    <w:rsid w:val="009F7C7B"/>
    <w:rsid w:val="00A00E43"/>
    <w:rsid w:val="00A019F6"/>
    <w:rsid w:val="00A0213E"/>
    <w:rsid w:val="00A0360E"/>
    <w:rsid w:val="00A03868"/>
    <w:rsid w:val="00A044B8"/>
    <w:rsid w:val="00A046F4"/>
    <w:rsid w:val="00A04702"/>
    <w:rsid w:val="00A049C7"/>
    <w:rsid w:val="00A0589A"/>
    <w:rsid w:val="00A065E0"/>
    <w:rsid w:val="00A06AD5"/>
    <w:rsid w:val="00A06B14"/>
    <w:rsid w:val="00A0742D"/>
    <w:rsid w:val="00A0746F"/>
    <w:rsid w:val="00A07602"/>
    <w:rsid w:val="00A10891"/>
    <w:rsid w:val="00A124AA"/>
    <w:rsid w:val="00A125E2"/>
    <w:rsid w:val="00A125FB"/>
    <w:rsid w:val="00A129DF"/>
    <w:rsid w:val="00A12B09"/>
    <w:rsid w:val="00A12D15"/>
    <w:rsid w:val="00A134C8"/>
    <w:rsid w:val="00A13543"/>
    <w:rsid w:val="00A13DF6"/>
    <w:rsid w:val="00A14295"/>
    <w:rsid w:val="00A16724"/>
    <w:rsid w:val="00A16E7F"/>
    <w:rsid w:val="00A17454"/>
    <w:rsid w:val="00A2053F"/>
    <w:rsid w:val="00A209FB"/>
    <w:rsid w:val="00A20BA7"/>
    <w:rsid w:val="00A21919"/>
    <w:rsid w:val="00A23180"/>
    <w:rsid w:val="00A24946"/>
    <w:rsid w:val="00A249DC"/>
    <w:rsid w:val="00A24C2A"/>
    <w:rsid w:val="00A255C3"/>
    <w:rsid w:val="00A26017"/>
    <w:rsid w:val="00A30FF5"/>
    <w:rsid w:val="00A31869"/>
    <w:rsid w:val="00A328D7"/>
    <w:rsid w:val="00A32F08"/>
    <w:rsid w:val="00A33F68"/>
    <w:rsid w:val="00A348AB"/>
    <w:rsid w:val="00A36626"/>
    <w:rsid w:val="00A37184"/>
    <w:rsid w:val="00A3792A"/>
    <w:rsid w:val="00A37C2F"/>
    <w:rsid w:val="00A40FE3"/>
    <w:rsid w:val="00A4320B"/>
    <w:rsid w:val="00A43D18"/>
    <w:rsid w:val="00A45127"/>
    <w:rsid w:val="00A4536F"/>
    <w:rsid w:val="00A45ABD"/>
    <w:rsid w:val="00A45C99"/>
    <w:rsid w:val="00A46391"/>
    <w:rsid w:val="00A46CB0"/>
    <w:rsid w:val="00A473F6"/>
    <w:rsid w:val="00A47A13"/>
    <w:rsid w:val="00A47AB4"/>
    <w:rsid w:val="00A5054F"/>
    <w:rsid w:val="00A50DB5"/>
    <w:rsid w:val="00A51D17"/>
    <w:rsid w:val="00A51FBE"/>
    <w:rsid w:val="00A52127"/>
    <w:rsid w:val="00A522DE"/>
    <w:rsid w:val="00A5362D"/>
    <w:rsid w:val="00A53C2A"/>
    <w:rsid w:val="00A53C7D"/>
    <w:rsid w:val="00A53F7B"/>
    <w:rsid w:val="00A53F89"/>
    <w:rsid w:val="00A54642"/>
    <w:rsid w:val="00A54EBE"/>
    <w:rsid w:val="00A55C5E"/>
    <w:rsid w:val="00A56EA5"/>
    <w:rsid w:val="00A56EE0"/>
    <w:rsid w:val="00A60122"/>
    <w:rsid w:val="00A60332"/>
    <w:rsid w:val="00A61BDB"/>
    <w:rsid w:val="00A61D73"/>
    <w:rsid w:val="00A62828"/>
    <w:rsid w:val="00A64340"/>
    <w:rsid w:val="00A64956"/>
    <w:rsid w:val="00A64F13"/>
    <w:rsid w:val="00A652DC"/>
    <w:rsid w:val="00A65B17"/>
    <w:rsid w:val="00A66818"/>
    <w:rsid w:val="00A672BE"/>
    <w:rsid w:val="00A67684"/>
    <w:rsid w:val="00A707AB"/>
    <w:rsid w:val="00A710CA"/>
    <w:rsid w:val="00A7128B"/>
    <w:rsid w:val="00A712AD"/>
    <w:rsid w:val="00A71BA4"/>
    <w:rsid w:val="00A7316A"/>
    <w:rsid w:val="00A739ED"/>
    <w:rsid w:val="00A754C9"/>
    <w:rsid w:val="00A76C4A"/>
    <w:rsid w:val="00A76FC4"/>
    <w:rsid w:val="00A80CF5"/>
    <w:rsid w:val="00A82503"/>
    <w:rsid w:val="00A825A2"/>
    <w:rsid w:val="00A830C1"/>
    <w:rsid w:val="00A84BF7"/>
    <w:rsid w:val="00A85471"/>
    <w:rsid w:val="00A85A63"/>
    <w:rsid w:val="00A9158C"/>
    <w:rsid w:val="00A9183A"/>
    <w:rsid w:val="00A91B09"/>
    <w:rsid w:val="00A91C51"/>
    <w:rsid w:val="00A91C64"/>
    <w:rsid w:val="00A93743"/>
    <w:rsid w:val="00A93F9B"/>
    <w:rsid w:val="00A94786"/>
    <w:rsid w:val="00A976AF"/>
    <w:rsid w:val="00A979C7"/>
    <w:rsid w:val="00A97A0F"/>
    <w:rsid w:val="00AA01D5"/>
    <w:rsid w:val="00AA14EE"/>
    <w:rsid w:val="00AA16EF"/>
    <w:rsid w:val="00AA1F9F"/>
    <w:rsid w:val="00AA2028"/>
    <w:rsid w:val="00AA21CE"/>
    <w:rsid w:val="00AA3562"/>
    <w:rsid w:val="00AA3D81"/>
    <w:rsid w:val="00AA44B8"/>
    <w:rsid w:val="00AA4917"/>
    <w:rsid w:val="00AA54FE"/>
    <w:rsid w:val="00AA557A"/>
    <w:rsid w:val="00AA666F"/>
    <w:rsid w:val="00AA6D6B"/>
    <w:rsid w:val="00AA6F99"/>
    <w:rsid w:val="00AA7947"/>
    <w:rsid w:val="00AB0B61"/>
    <w:rsid w:val="00AB1679"/>
    <w:rsid w:val="00AB1FF9"/>
    <w:rsid w:val="00AB21DB"/>
    <w:rsid w:val="00AB3AD1"/>
    <w:rsid w:val="00AB53EB"/>
    <w:rsid w:val="00AB5F25"/>
    <w:rsid w:val="00AB70D3"/>
    <w:rsid w:val="00AB73B8"/>
    <w:rsid w:val="00AC155E"/>
    <w:rsid w:val="00AC460B"/>
    <w:rsid w:val="00AC4787"/>
    <w:rsid w:val="00AC52FF"/>
    <w:rsid w:val="00AC60C5"/>
    <w:rsid w:val="00AC61CE"/>
    <w:rsid w:val="00AC649D"/>
    <w:rsid w:val="00AC64EF"/>
    <w:rsid w:val="00AC77DA"/>
    <w:rsid w:val="00AC7816"/>
    <w:rsid w:val="00AD0624"/>
    <w:rsid w:val="00AD0B0C"/>
    <w:rsid w:val="00AD1E7B"/>
    <w:rsid w:val="00AD2D6F"/>
    <w:rsid w:val="00AD35F8"/>
    <w:rsid w:val="00AD385A"/>
    <w:rsid w:val="00AD38FA"/>
    <w:rsid w:val="00AD3930"/>
    <w:rsid w:val="00AD454E"/>
    <w:rsid w:val="00AD4F9C"/>
    <w:rsid w:val="00AD5B0D"/>
    <w:rsid w:val="00AD6114"/>
    <w:rsid w:val="00AD6199"/>
    <w:rsid w:val="00AD6C45"/>
    <w:rsid w:val="00AD7256"/>
    <w:rsid w:val="00AD75C8"/>
    <w:rsid w:val="00AD7CE3"/>
    <w:rsid w:val="00AE2586"/>
    <w:rsid w:val="00AE262E"/>
    <w:rsid w:val="00AE3254"/>
    <w:rsid w:val="00AE3CD8"/>
    <w:rsid w:val="00AE4175"/>
    <w:rsid w:val="00AE452F"/>
    <w:rsid w:val="00AE4731"/>
    <w:rsid w:val="00AE4805"/>
    <w:rsid w:val="00AE48E7"/>
    <w:rsid w:val="00AE5C6A"/>
    <w:rsid w:val="00AE6471"/>
    <w:rsid w:val="00AE66DB"/>
    <w:rsid w:val="00AE6C0C"/>
    <w:rsid w:val="00AE6DD5"/>
    <w:rsid w:val="00AE70A5"/>
    <w:rsid w:val="00AE76C4"/>
    <w:rsid w:val="00AF23FF"/>
    <w:rsid w:val="00AF502E"/>
    <w:rsid w:val="00AF5A5B"/>
    <w:rsid w:val="00AF6C45"/>
    <w:rsid w:val="00AF6D11"/>
    <w:rsid w:val="00AF78AE"/>
    <w:rsid w:val="00AF793F"/>
    <w:rsid w:val="00B00650"/>
    <w:rsid w:val="00B00773"/>
    <w:rsid w:val="00B00975"/>
    <w:rsid w:val="00B009CD"/>
    <w:rsid w:val="00B03085"/>
    <w:rsid w:val="00B03D6F"/>
    <w:rsid w:val="00B03D8F"/>
    <w:rsid w:val="00B062D3"/>
    <w:rsid w:val="00B06CD6"/>
    <w:rsid w:val="00B07D24"/>
    <w:rsid w:val="00B106F4"/>
    <w:rsid w:val="00B124D1"/>
    <w:rsid w:val="00B13A26"/>
    <w:rsid w:val="00B15B2D"/>
    <w:rsid w:val="00B15F96"/>
    <w:rsid w:val="00B1616D"/>
    <w:rsid w:val="00B22174"/>
    <w:rsid w:val="00B225D3"/>
    <w:rsid w:val="00B22EF3"/>
    <w:rsid w:val="00B24103"/>
    <w:rsid w:val="00B24746"/>
    <w:rsid w:val="00B253C1"/>
    <w:rsid w:val="00B25C62"/>
    <w:rsid w:val="00B265BC"/>
    <w:rsid w:val="00B305BF"/>
    <w:rsid w:val="00B30B40"/>
    <w:rsid w:val="00B30C46"/>
    <w:rsid w:val="00B3144C"/>
    <w:rsid w:val="00B31D98"/>
    <w:rsid w:val="00B3283C"/>
    <w:rsid w:val="00B32A22"/>
    <w:rsid w:val="00B336B9"/>
    <w:rsid w:val="00B346B1"/>
    <w:rsid w:val="00B34DAC"/>
    <w:rsid w:val="00B350CC"/>
    <w:rsid w:val="00B35FE3"/>
    <w:rsid w:val="00B36C87"/>
    <w:rsid w:val="00B370EC"/>
    <w:rsid w:val="00B373A4"/>
    <w:rsid w:val="00B37C0B"/>
    <w:rsid w:val="00B41055"/>
    <w:rsid w:val="00B41A29"/>
    <w:rsid w:val="00B43F42"/>
    <w:rsid w:val="00B44A4B"/>
    <w:rsid w:val="00B46295"/>
    <w:rsid w:val="00B46574"/>
    <w:rsid w:val="00B50496"/>
    <w:rsid w:val="00B506A2"/>
    <w:rsid w:val="00B50FDB"/>
    <w:rsid w:val="00B51576"/>
    <w:rsid w:val="00B51D2B"/>
    <w:rsid w:val="00B51DAD"/>
    <w:rsid w:val="00B5240E"/>
    <w:rsid w:val="00B53DD1"/>
    <w:rsid w:val="00B553A4"/>
    <w:rsid w:val="00B555C8"/>
    <w:rsid w:val="00B555D4"/>
    <w:rsid w:val="00B55FA0"/>
    <w:rsid w:val="00B56A6F"/>
    <w:rsid w:val="00B56C8C"/>
    <w:rsid w:val="00B56C99"/>
    <w:rsid w:val="00B56DD1"/>
    <w:rsid w:val="00B56F4A"/>
    <w:rsid w:val="00B5724D"/>
    <w:rsid w:val="00B579D4"/>
    <w:rsid w:val="00B57C1D"/>
    <w:rsid w:val="00B607F5"/>
    <w:rsid w:val="00B619DE"/>
    <w:rsid w:val="00B61D82"/>
    <w:rsid w:val="00B61E88"/>
    <w:rsid w:val="00B635F9"/>
    <w:rsid w:val="00B63655"/>
    <w:rsid w:val="00B6467A"/>
    <w:rsid w:val="00B64ACD"/>
    <w:rsid w:val="00B659A8"/>
    <w:rsid w:val="00B668D9"/>
    <w:rsid w:val="00B6752B"/>
    <w:rsid w:val="00B677EC"/>
    <w:rsid w:val="00B678B3"/>
    <w:rsid w:val="00B67E18"/>
    <w:rsid w:val="00B70903"/>
    <w:rsid w:val="00B709BC"/>
    <w:rsid w:val="00B7174C"/>
    <w:rsid w:val="00B72179"/>
    <w:rsid w:val="00B72185"/>
    <w:rsid w:val="00B72503"/>
    <w:rsid w:val="00B72567"/>
    <w:rsid w:val="00B72DB6"/>
    <w:rsid w:val="00B734C3"/>
    <w:rsid w:val="00B73BB7"/>
    <w:rsid w:val="00B75E81"/>
    <w:rsid w:val="00B75E94"/>
    <w:rsid w:val="00B7674A"/>
    <w:rsid w:val="00B7685C"/>
    <w:rsid w:val="00B769BF"/>
    <w:rsid w:val="00B778AB"/>
    <w:rsid w:val="00B81DB9"/>
    <w:rsid w:val="00B833AF"/>
    <w:rsid w:val="00B8372A"/>
    <w:rsid w:val="00B84111"/>
    <w:rsid w:val="00B86991"/>
    <w:rsid w:val="00B86A48"/>
    <w:rsid w:val="00B86C81"/>
    <w:rsid w:val="00B8768D"/>
    <w:rsid w:val="00B878D2"/>
    <w:rsid w:val="00B90ADA"/>
    <w:rsid w:val="00B90FB3"/>
    <w:rsid w:val="00B91C32"/>
    <w:rsid w:val="00B92B87"/>
    <w:rsid w:val="00B92C46"/>
    <w:rsid w:val="00B932DB"/>
    <w:rsid w:val="00B93F18"/>
    <w:rsid w:val="00B9453F"/>
    <w:rsid w:val="00B947D6"/>
    <w:rsid w:val="00B963F7"/>
    <w:rsid w:val="00B96532"/>
    <w:rsid w:val="00B96C8C"/>
    <w:rsid w:val="00B972AE"/>
    <w:rsid w:val="00B97AFE"/>
    <w:rsid w:val="00B97CDF"/>
    <w:rsid w:val="00BA0028"/>
    <w:rsid w:val="00BA09B0"/>
    <w:rsid w:val="00BA107F"/>
    <w:rsid w:val="00BA11E8"/>
    <w:rsid w:val="00BA1285"/>
    <w:rsid w:val="00BA1BB0"/>
    <w:rsid w:val="00BA3FFD"/>
    <w:rsid w:val="00BA456F"/>
    <w:rsid w:val="00BA4CD5"/>
    <w:rsid w:val="00BA53C3"/>
    <w:rsid w:val="00BA53D8"/>
    <w:rsid w:val="00BA5445"/>
    <w:rsid w:val="00BA5A82"/>
    <w:rsid w:val="00BA7120"/>
    <w:rsid w:val="00BB0A60"/>
    <w:rsid w:val="00BB0E5B"/>
    <w:rsid w:val="00BB1268"/>
    <w:rsid w:val="00BB14D3"/>
    <w:rsid w:val="00BB25EE"/>
    <w:rsid w:val="00BB2FE5"/>
    <w:rsid w:val="00BB324D"/>
    <w:rsid w:val="00BB475C"/>
    <w:rsid w:val="00BB5615"/>
    <w:rsid w:val="00BB5CD2"/>
    <w:rsid w:val="00BB78A7"/>
    <w:rsid w:val="00BC118B"/>
    <w:rsid w:val="00BC1312"/>
    <w:rsid w:val="00BC273B"/>
    <w:rsid w:val="00BC2B24"/>
    <w:rsid w:val="00BC430F"/>
    <w:rsid w:val="00BC432E"/>
    <w:rsid w:val="00BC544F"/>
    <w:rsid w:val="00BC62B9"/>
    <w:rsid w:val="00BD1A44"/>
    <w:rsid w:val="00BD1CED"/>
    <w:rsid w:val="00BD1F97"/>
    <w:rsid w:val="00BD2017"/>
    <w:rsid w:val="00BD207B"/>
    <w:rsid w:val="00BD2A5D"/>
    <w:rsid w:val="00BD3970"/>
    <w:rsid w:val="00BD4DF5"/>
    <w:rsid w:val="00BD5007"/>
    <w:rsid w:val="00BD5DE1"/>
    <w:rsid w:val="00BD5E4C"/>
    <w:rsid w:val="00BD622D"/>
    <w:rsid w:val="00BD6672"/>
    <w:rsid w:val="00BD6830"/>
    <w:rsid w:val="00BD6F79"/>
    <w:rsid w:val="00BD765A"/>
    <w:rsid w:val="00BD7942"/>
    <w:rsid w:val="00BE0431"/>
    <w:rsid w:val="00BE0A6B"/>
    <w:rsid w:val="00BE0E10"/>
    <w:rsid w:val="00BE14E2"/>
    <w:rsid w:val="00BE18BE"/>
    <w:rsid w:val="00BE20A6"/>
    <w:rsid w:val="00BE212D"/>
    <w:rsid w:val="00BE2300"/>
    <w:rsid w:val="00BE427A"/>
    <w:rsid w:val="00BE4A08"/>
    <w:rsid w:val="00BE5DBE"/>
    <w:rsid w:val="00BE5F69"/>
    <w:rsid w:val="00BE651A"/>
    <w:rsid w:val="00BF006A"/>
    <w:rsid w:val="00BF1B87"/>
    <w:rsid w:val="00BF3510"/>
    <w:rsid w:val="00BF3C1C"/>
    <w:rsid w:val="00BF416A"/>
    <w:rsid w:val="00BF495C"/>
    <w:rsid w:val="00BF57A6"/>
    <w:rsid w:val="00BF77FD"/>
    <w:rsid w:val="00C00696"/>
    <w:rsid w:val="00C0074F"/>
    <w:rsid w:val="00C00789"/>
    <w:rsid w:val="00C008BF"/>
    <w:rsid w:val="00C00A20"/>
    <w:rsid w:val="00C010BF"/>
    <w:rsid w:val="00C01726"/>
    <w:rsid w:val="00C02979"/>
    <w:rsid w:val="00C032D4"/>
    <w:rsid w:val="00C03E75"/>
    <w:rsid w:val="00C047E5"/>
    <w:rsid w:val="00C05094"/>
    <w:rsid w:val="00C0596E"/>
    <w:rsid w:val="00C06D0B"/>
    <w:rsid w:val="00C07504"/>
    <w:rsid w:val="00C102A0"/>
    <w:rsid w:val="00C10355"/>
    <w:rsid w:val="00C10D95"/>
    <w:rsid w:val="00C12644"/>
    <w:rsid w:val="00C12975"/>
    <w:rsid w:val="00C12D3E"/>
    <w:rsid w:val="00C13A49"/>
    <w:rsid w:val="00C13B3E"/>
    <w:rsid w:val="00C13EBB"/>
    <w:rsid w:val="00C13F72"/>
    <w:rsid w:val="00C14262"/>
    <w:rsid w:val="00C14265"/>
    <w:rsid w:val="00C16317"/>
    <w:rsid w:val="00C17C74"/>
    <w:rsid w:val="00C20AF4"/>
    <w:rsid w:val="00C252EB"/>
    <w:rsid w:val="00C254A2"/>
    <w:rsid w:val="00C257CE"/>
    <w:rsid w:val="00C25C74"/>
    <w:rsid w:val="00C2659D"/>
    <w:rsid w:val="00C26C12"/>
    <w:rsid w:val="00C271FB"/>
    <w:rsid w:val="00C27907"/>
    <w:rsid w:val="00C27F72"/>
    <w:rsid w:val="00C3078B"/>
    <w:rsid w:val="00C313BF"/>
    <w:rsid w:val="00C31623"/>
    <w:rsid w:val="00C31EBC"/>
    <w:rsid w:val="00C32D10"/>
    <w:rsid w:val="00C32DE5"/>
    <w:rsid w:val="00C33B54"/>
    <w:rsid w:val="00C344B0"/>
    <w:rsid w:val="00C37047"/>
    <w:rsid w:val="00C37248"/>
    <w:rsid w:val="00C37AEC"/>
    <w:rsid w:val="00C4066F"/>
    <w:rsid w:val="00C40F9D"/>
    <w:rsid w:val="00C414F8"/>
    <w:rsid w:val="00C41522"/>
    <w:rsid w:val="00C4190A"/>
    <w:rsid w:val="00C420FB"/>
    <w:rsid w:val="00C42795"/>
    <w:rsid w:val="00C43096"/>
    <w:rsid w:val="00C4343C"/>
    <w:rsid w:val="00C43F15"/>
    <w:rsid w:val="00C44DB8"/>
    <w:rsid w:val="00C46BBE"/>
    <w:rsid w:val="00C46EC6"/>
    <w:rsid w:val="00C47010"/>
    <w:rsid w:val="00C4708B"/>
    <w:rsid w:val="00C4772D"/>
    <w:rsid w:val="00C47CA8"/>
    <w:rsid w:val="00C50253"/>
    <w:rsid w:val="00C50AE2"/>
    <w:rsid w:val="00C50D8F"/>
    <w:rsid w:val="00C50FB3"/>
    <w:rsid w:val="00C5109D"/>
    <w:rsid w:val="00C51C6B"/>
    <w:rsid w:val="00C51C72"/>
    <w:rsid w:val="00C527B0"/>
    <w:rsid w:val="00C52EB2"/>
    <w:rsid w:val="00C544AF"/>
    <w:rsid w:val="00C546EC"/>
    <w:rsid w:val="00C54F26"/>
    <w:rsid w:val="00C55E45"/>
    <w:rsid w:val="00C5758E"/>
    <w:rsid w:val="00C57BF4"/>
    <w:rsid w:val="00C6100D"/>
    <w:rsid w:val="00C6108A"/>
    <w:rsid w:val="00C61A4D"/>
    <w:rsid w:val="00C61E89"/>
    <w:rsid w:val="00C62471"/>
    <w:rsid w:val="00C6271A"/>
    <w:rsid w:val="00C637E8"/>
    <w:rsid w:val="00C63ADF"/>
    <w:rsid w:val="00C63FA7"/>
    <w:rsid w:val="00C645D8"/>
    <w:rsid w:val="00C65A09"/>
    <w:rsid w:val="00C6680E"/>
    <w:rsid w:val="00C6688D"/>
    <w:rsid w:val="00C669F7"/>
    <w:rsid w:val="00C67EA8"/>
    <w:rsid w:val="00C708F6"/>
    <w:rsid w:val="00C724D5"/>
    <w:rsid w:val="00C726C1"/>
    <w:rsid w:val="00C7404A"/>
    <w:rsid w:val="00C8043A"/>
    <w:rsid w:val="00C80D88"/>
    <w:rsid w:val="00C818DA"/>
    <w:rsid w:val="00C821D5"/>
    <w:rsid w:val="00C825FE"/>
    <w:rsid w:val="00C83062"/>
    <w:rsid w:val="00C8329C"/>
    <w:rsid w:val="00C84726"/>
    <w:rsid w:val="00C84CD0"/>
    <w:rsid w:val="00C8571D"/>
    <w:rsid w:val="00C85963"/>
    <w:rsid w:val="00C85DED"/>
    <w:rsid w:val="00C86843"/>
    <w:rsid w:val="00C871A3"/>
    <w:rsid w:val="00C8729B"/>
    <w:rsid w:val="00C904A1"/>
    <w:rsid w:val="00C90A20"/>
    <w:rsid w:val="00C90E02"/>
    <w:rsid w:val="00C926E4"/>
    <w:rsid w:val="00C92D0C"/>
    <w:rsid w:val="00C92F6E"/>
    <w:rsid w:val="00C9500E"/>
    <w:rsid w:val="00C9564A"/>
    <w:rsid w:val="00C9570B"/>
    <w:rsid w:val="00C962EA"/>
    <w:rsid w:val="00C96BD0"/>
    <w:rsid w:val="00C97137"/>
    <w:rsid w:val="00C974B0"/>
    <w:rsid w:val="00CA0037"/>
    <w:rsid w:val="00CA1009"/>
    <w:rsid w:val="00CA1DFB"/>
    <w:rsid w:val="00CA21F8"/>
    <w:rsid w:val="00CA24E4"/>
    <w:rsid w:val="00CA2995"/>
    <w:rsid w:val="00CA3157"/>
    <w:rsid w:val="00CA3203"/>
    <w:rsid w:val="00CA39FB"/>
    <w:rsid w:val="00CA3A11"/>
    <w:rsid w:val="00CA46B8"/>
    <w:rsid w:val="00CA56E0"/>
    <w:rsid w:val="00CA5869"/>
    <w:rsid w:val="00CA6A7D"/>
    <w:rsid w:val="00CA7C58"/>
    <w:rsid w:val="00CA7D4C"/>
    <w:rsid w:val="00CB0362"/>
    <w:rsid w:val="00CB05AA"/>
    <w:rsid w:val="00CB0906"/>
    <w:rsid w:val="00CB0EF3"/>
    <w:rsid w:val="00CB163A"/>
    <w:rsid w:val="00CB185A"/>
    <w:rsid w:val="00CB23D1"/>
    <w:rsid w:val="00CB4215"/>
    <w:rsid w:val="00CB5335"/>
    <w:rsid w:val="00CB63CA"/>
    <w:rsid w:val="00CB7235"/>
    <w:rsid w:val="00CC0C60"/>
    <w:rsid w:val="00CC1011"/>
    <w:rsid w:val="00CC16C1"/>
    <w:rsid w:val="00CC171A"/>
    <w:rsid w:val="00CC1A80"/>
    <w:rsid w:val="00CC1E7E"/>
    <w:rsid w:val="00CC3487"/>
    <w:rsid w:val="00CC50EF"/>
    <w:rsid w:val="00CC64C4"/>
    <w:rsid w:val="00CC6C80"/>
    <w:rsid w:val="00CC7635"/>
    <w:rsid w:val="00CD0301"/>
    <w:rsid w:val="00CD03DA"/>
    <w:rsid w:val="00CD0C70"/>
    <w:rsid w:val="00CD121F"/>
    <w:rsid w:val="00CD12C7"/>
    <w:rsid w:val="00CD131E"/>
    <w:rsid w:val="00CD210B"/>
    <w:rsid w:val="00CD47AE"/>
    <w:rsid w:val="00CD5292"/>
    <w:rsid w:val="00CD5339"/>
    <w:rsid w:val="00CD5705"/>
    <w:rsid w:val="00CD62AE"/>
    <w:rsid w:val="00CD644A"/>
    <w:rsid w:val="00CD7DB8"/>
    <w:rsid w:val="00CE060D"/>
    <w:rsid w:val="00CE099F"/>
    <w:rsid w:val="00CE09B1"/>
    <w:rsid w:val="00CE1736"/>
    <w:rsid w:val="00CE1DBF"/>
    <w:rsid w:val="00CE1DDA"/>
    <w:rsid w:val="00CE209B"/>
    <w:rsid w:val="00CE30CF"/>
    <w:rsid w:val="00CE372B"/>
    <w:rsid w:val="00CE5F4B"/>
    <w:rsid w:val="00CE62BB"/>
    <w:rsid w:val="00CE7B54"/>
    <w:rsid w:val="00CF055D"/>
    <w:rsid w:val="00CF1486"/>
    <w:rsid w:val="00CF20A3"/>
    <w:rsid w:val="00CF262C"/>
    <w:rsid w:val="00CF2E23"/>
    <w:rsid w:val="00CF3634"/>
    <w:rsid w:val="00CF4322"/>
    <w:rsid w:val="00CF477E"/>
    <w:rsid w:val="00CF4989"/>
    <w:rsid w:val="00CF49D6"/>
    <w:rsid w:val="00CF519B"/>
    <w:rsid w:val="00CF5BDC"/>
    <w:rsid w:val="00CF7503"/>
    <w:rsid w:val="00CF77BD"/>
    <w:rsid w:val="00D0003D"/>
    <w:rsid w:val="00D01FE6"/>
    <w:rsid w:val="00D02084"/>
    <w:rsid w:val="00D02482"/>
    <w:rsid w:val="00D02CDC"/>
    <w:rsid w:val="00D03765"/>
    <w:rsid w:val="00D03E19"/>
    <w:rsid w:val="00D041BC"/>
    <w:rsid w:val="00D047EA"/>
    <w:rsid w:val="00D05CAE"/>
    <w:rsid w:val="00D05D0E"/>
    <w:rsid w:val="00D063DD"/>
    <w:rsid w:val="00D0782C"/>
    <w:rsid w:val="00D10776"/>
    <w:rsid w:val="00D10899"/>
    <w:rsid w:val="00D10E79"/>
    <w:rsid w:val="00D11CBC"/>
    <w:rsid w:val="00D11D53"/>
    <w:rsid w:val="00D12252"/>
    <w:rsid w:val="00D12EA7"/>
    <w:rsid w:val="00D13084"/>
    <w:rsid w:val="00D13C95"/>
    <w:rsid w:val="00D148E1"/>
    <w:rsid w:val="00D14AF7"/>
    <w:rsid w:val="00D14D77"/>
    <w:rsid w:val="00D150C3"/>
    <w:rsid w:val="00D15D35"/>
    <w:rsid w:val="00D17CC3"/>
    <w:rsid w:val="00D20346"/>
    <w:rsid w:val="00D2042D"/>
    <w:rsid w:val="00D21EB8"/>
    <w:rsid w:val="00D23291"/>
    <w:rsid w:val="00D23325"/>
    <w:rsid w:val="00D23436"/>
    <w:rsid w:val="00D24B89"/>
    <w:rsid w:val="00D24CA6"/>
    <w:rsid w:val="00D258AC"/>
    <w:rsid w:val="00D25AED"/>
    <w:rsid w:val="00D272D4"/>
    <w:rsid w:val="00D2735D"/>
    <w:rsid w:val="00D27E28"/>
    <w:rsid w:val="00D327F3"/>
    <w:rsid w:val="00D328E2"/>
    <w:rsid w:val="00D33CF1"/>
    <w:rsid w:val="00D33DEF"/>
    <w:rsid w:val="00D34B41"/>
    <w:rsid w:val="00D35FD0"/>
    <w:rsid w:val="00D35FDC"/>
    <w:rsid w:val="00D36458"/>
    <w:rsid w:val="00D36483"/>
    <w:rsid w:val="00D36C99"/>
    <w:rsid w:val="00D36E3D"/>
    <w:rsid w:val="00D37D5F"/>
    <w:rsid w:val="00D37DC6"/>
    <w:rsid w:val="00D37E80"/>
    <w:rsid w:val="00D37EE2"/>
    <w:rsid w:val="00D4202E"/>
    <w:rsid w:val="00D42911"/>
    <w:rsid w:val="00D43B99"/>
    <w:rsid w:val="00D45360"/>
    <w:rsid w:val="00D456C7"/>
    <w:rsid w:val="00D45775"/>
    <w:rsid w:val="00D46E35"/>
    <w:rsid w:val="00D477FA"/>
    <w:rsid w:val="00D50854"/>
    <w:rsid w:val="00D50F57"/>
    <w:rsid w:val="00D510E6"/>
    <w:rsid w:val="00D51BE7"/>
    <w:rsid w:val="00D523A9"/>
    <w:rsid w:val="00D529F5"/>
    <w:rsid w:val="00D52D94"/>
    <w:rsid w:val="00D532B7"/>
    <w:rsid w:val="00D539AC"/>
    <w:rsid w:val="00D543CF"/>
    <w:rsid w:val="00D551AC"/>
    <w:rsid w:val="00D55E79"/>
    <w:rsid w:val="00D56239"/>
    <w:rsid w:val="00D56EB4"/>
    <w:rsid w:val="00D5719F"/>
    <w:rsid w:val="00D57D55"/>
    <w:rsid w:val="00D600CB"/>
    <w:rsid w:val="00D60CB7"/>
    <w:rsid w:val="00D6194B"/>
    <w:rsid w:val="00D61B31"/>
    <w:rsid w:val="00D621C8"/>
    <w:rsid w:val="00D62D4D"/>
    <w:rsid w:val="00D64152"/>
    <w:rsid w:val="00D64FB3"/>
    <w:rsid w:val="00D65858"/>
    <w:rsid w:val="00D662D6"/>
    <w:rsid w:val="00D66454"/>
    <w:rsid w:val="00D66FAD"/>
    <w:rsid w:val="00D676AD"/>
    <w:rsid w:val="00D71BBB"/>
    <w:rsid w:val="00D734CA"/>
    <w:rsid w:val="00D74C8A"/>
    <w:rsid w:val="00D74CC6"/>
    <w:rsid w:val="00D74E82"/>
    <w:rsid w:val="00D74FA6"/>
    <w:rsid w:val="00D75198"/>
    <w:rsid w:val="00D75C0B"/>
    <w:rsid w:val="00D76959"/>
    <w:rsid w:val="00D77180"/>
    <w:rsid w:val="00D7797E"/>
    <w:rsid w:val="00D77D56"/>
    <w:rsid w:val="00D77DCF"/>
    <w:rsid w:val="00D80421"/>
    <w:rsid w:val="00D805E6"/>
    <w:rsid w:val="00D80B71"/>
    <w:rsid w:val="00D81071"/>
    <w:rsid w:val="00D82178"/>
    <w:rsid w:val="00D827A6"/>
    <w:rsid w:val="00D83FFF"/>
    <w:rsid w:val="00D8417C"/>
    <w:rsid w:val="00D8420F"/>
    <w:rsid w:val="00D8581F"/>
    <w:rsid w:val="00D86824"/>
    <w:rsid w:val="00D86888"/>
    <w:rsid w:val="00D868BF"/>
    <w:rsid w:val="00D86D0E"/>
    <w:rsid w:val="00D86D76"/>
    <w:rsid w:val="00D875F1"/>
    <w:rsid w:val="00D87A68"/>
    <w:rsid w:val="00D87AA6"/>
    <w:rsid w:val="00D87F60"/>
    <w:rsid w:val="00D907E1"/>
    <w:rsid w:val="00D91CF5"/>
    <w:rsid w:val="00D92137"/>
    <w:rsid w:val="00D9227A"/>
    <w:rsid w:val="00D92732"/>
    <w:rsid w:val="00D92E4F"/>
    <w:rsid w:val="00D934C7"/>
    <w:rsid w:val="00D93675"/>
    <w:rsid w:val="00D936D2"/>
    <w:rsid w:val="00D938D5"/>
    <w:rsid w:val="00D93C2E"/>
    <w:rsid w:val="00D93FAE"/>
    <w:rsid w:val="00D94201"/>
    <w:rsid w:val="00D946B2"/>
    <w:rsid w:val="00D94852"/>
    <w:rsid w:val="00D949D9"/>
    <w:rsid w:val="00D94B63"/>
    <w:rsid w:val="00D961D5"/>
    <w:rsid w:val="00D96A52"/>
    <w:rsid w:val="00DA019A"/>
    <w:rsid w:val="00DA07EB"/>
    <w:rsid w:val="00DA0D2D"/>
    <w:rsid w:val="00DA0DC4"/>
    <w:rsid w:val="00DA128F"/>
    <w:rsid w:val="00DA27E1"/>
    <w:rsid w:val="00DA3CD4"/>
    <w:rsid w:val="00DA3F0C"/>
    <w:rsid w:val="00DA432F"/>
    <w:rsid w:val="00DA5AD6"/>
    <w:rsid w:val="00DA7169"/>
    <w:rsid w:val="00DA7316"/>
    <w:rsid w:val="00DA7E1C"/>
    <w:rsid w:val="00DB09B0"/>
    <w:rsid w:val="00DB25AE"/>
    <w:rsid w:val="00DB25FA"/>
    <w:rsid w:val="00DB2616"/>
    <w:rsid w:val="00DB2D3C"/>
    <w:rsid w:val="00DB3F22"/>
    <w:rsid w:val="00DB4887"/>
    <w:rsid w:val="00DB5BD1"/>
    <w:rsid w:val="00DB61B8"/>
    <w:rsid w:val="00DB78F8"/>
    <w:rsid w:val="00DC1BF5"/>
    <w:rsid w:val="00DC1C97"/>
    <w:rsid w:val="00DC24F2"/>
    <w:rsid w:val="00DC2C02"/>
    <w:rsid w:val="00DC2D08"/>
    <w:rsid w:val="00DC30ED"/>
    <w:rsid w:val="00DC3344"/>
    <w:rsid w:val="00DC3B9C"/>
    <w:rsid w:val="00DC3BCE"/>
    <w:rsid w:val="00DC4EEC"/>
    <w:rsid w:val="00DC50C2"/>
    <w:rsid w:val="00DC52B0"/>
    <w:rsid w:val="00DC6271"/>
    <w:rsid w:val="00DC66ED"/>
    <w:rsid w:val="00DC6E6A"/>
    <w:rsid w:val="00DC6F36"/>
    <w:rsid w:val="00DC6F8D"/>
    <w:rsid w:val="00DC794A"/>
    <w:rsid w:val="00DD02AA"/>
    <w:rsid w:val="00DD0621"/>
    <w:rsid w:val="00DD1395"/>
    <w:rsid w:val="00DD16EE"/>
    <w:rsid w:val="00DD191A"/>
    <w:rsid w:val="00DD23F1"/>
    <w:rsid w:val="00DD3EED"/>
    <w:rsid w:val="00DD478A"/>
    <w:rsid w:val="00DD4C05"/>
    <w:rsid w:val="00DD4C8C"/>
    <w:rsid w:val="00DD4D72"/>
    <w:rsid w:val="00DD5FAB"/>
    <w:rsid w:val="00DD6DF6"/>
    <w:rsid w:val="00DD6E83"/>
    <w:rsid w:val="00DD7866"/>
    <w:rsid w:val="00DD789C"/>
    <w:rsid w:val="00DE00E0"/>
    <w:rsid w:val="00DE072D"/>
    <w:rsid w:val="00DE08C3"/>
    <w:rsid w:val="00DE11A1"/>
    <w:rsid w:val="00DE19A7"/>
    <w:rsid w:val="00DE21FD"/>
    <w:rsid w:val="00DE38A4"/>
    <w:rsid w:val="00DE3C3B"/>
    <w:rsid w:val="00DE3ECC"/>
    <w:rsid w:val="00DE5099"/>
    <w:rsid w:val="00DE61AA"/>
    <w:rsid w:val="00DE6952"/>
    <w:rsid w:val="00DE6A33"/>
    <w:rsid w:val="00DE6C40"/>
    <w:rsid w:val="00DE72B7"/>
    <w:rsid w:val="00DE7659"/>
    <w:rsid w:val="00DF076B"/>
    <w:rsid w:val="00DF0DEE"/>
    <w:rsid w:val="00DF154F"/>
    <w:rsid w:val="00DF1605"/>
    <w:rsid w:val="00DF25CE"/>
    <w:rsid w:val="00DF2721"/>
    <w:rsid w:val="00DF297A"/>
    <w:rsid w:val="00DF2A29"/>
    <w:rsid w:val="00DF3109"/>
    <w:rsid w:val="00DF331D"/>
    <w:rsid w:val="00DF3D1A"/>
    <w:rsid w:val="00DF42E9"/>
    <w:rsid w:val="00DF5605"/>
    <w:rsid w:val="00DF571E"/>
    <w:rsid w:val="00DF5864"/>
    <w:rsid w:val="00DF6AA5"/>
    <w:rsid w:val="00DF7685"/>
    <w:rsid w:val="00DF7C1A"/>
    <w:rsid w:val="00DF7FAA"/>
    <w:rsid w:val="00E018F2"/>
    <w:rsid w:val="00E01ADB"/>
    <w:rsid w:val="00E02309"/>
    <w:rsid w:val="00E030A7"/>
    <w:rsid w:val="00E03672"/>
    <w:rsid w:val="00E03BE1"/>
    <w:rsid w:val="00E0424F"/>
    <w:rsid w:val="00E04BC7"/>
    <w:rsid w:val="00E053F2"/>
    <w:rsid w:val="00E054AF"/>
    <w:rsid w:val="00E06738"/>
    <w:rsid w:val="00E0764A"/>
    <w:rsid w:val="00E07E1B"/>
    <w:rsid w:val="00E100AC"/>
    <w:rsid w:val="00E10B69"/>
    <w:rsid w:val="00E115DB"/>
    <w:rsid w:val="00E12045"/>
    <w:rsid w:val="00E12C7E"/>
    <w:rsid w:val="00E14166"/>
    <w:rsid w:val="00E154CC"/>
    <w:rsid w:val="00E1612D"/>
    <w:rsid w:val="00E1757D"/>
    <w:rsid w:val="00E209B1"/>
    <w:rsid w:val="00E21167"/>
    <w:rsid w:val="00E22301"/>
    <w:rsid w:val="00E23263"/>
    <w:rsid w:val="00E2349D"/>
    <w:rsid w:val="00E2369A"/>
    <w:rsid w:val="00E2381D"/>
    <w:rsid w:val="00E2399E"/>
    <w:rsid w:val="00E23CC4"/>
    <w:rsid w:val="00E25A0C"/>
    <w:rsid w:val="00E268AD"/>
    <w:rsid w:val="00E26E6C"/>
    <w:rsid w:val="00E2764A"/>
    <w:rsid w:val="00E27B9E"/>
    <w:rsid w:val="00E30278"/>
    <w:rsid w:val="00E30B8B"/>
    <w:rsid w:val="00E30C4C"/>
    <w:rsid w:val="00E31FCF"/>
    <w:rsid w:val="00E31FEC"/>
    <w:rsid w:val="00E3318F"/>
    <w:rsid w:val="00E3491C"/>
    <w:rsid w:val="00E35284"/>
    <w:rsid w:val="00E354EC"/>
    <w:rsid w:val="00E358F3"/>
    <w:rsid w:val="00E3623D"/>
    <w:rsid w:val="00E37285"/>
    <w:rsid w:val="00E4024C"/>
    <w:rsid w:val="00E40E46"/>
    <w:rsid w:val="00E42189"/>
    <w:rsid w:val="00E43C03"/>
    <w:rsid w:val="00E43D9F"/>
    <w:rsid w:val="00E43E30"/>
    <w:rsid w:val="00E4428B"/>
    <w:rsid w:val="00E44F62"/>
    <w:rsid w:val="00E4504B"/>
    <w:rsid w:val="00E46D13"/>
    <w:rsid w:val="00E47299"/>
    <w:rsid w:val="00E47F2B"/>
    <w:rsid w:val="00E517F7"/>
    <w:rsid w:val="00E5267C"/>
    <w:rsid w:val="00E52A5D"/>
    <w:rsid w:val="00E52FFC"/>
    <w:rsid w:val="00E54480"/>
    <w:rsid w:val="00E544EE"/>
    <w:rsid w:val="00E54B97"/>
    <w:rsid w:val="00E559F2"/>
    <w:rsid w:val="00E56052"/>
    <w:rsid w:val="00E57045"/>
    <w:rsid w:val="00E57D49"/>
    <w:rsid w:val="00E61E71"/>
    <w:rsid w:val="00E62080"/>
    <w:rsid w:val="00E6225C"/>
    <w:rsid w:val="00E6269C"/>
    <w:rsid w:val="00E62D81"/>
    <w:rsid w:val="00E63973"/>
    <w:rsid w:val="00E63FA7"/>
    <w:rsid w:val="00E65CF4"/>
    <w:rsid w:val="00E65DD9"/>
    <w:rsid w:val="00E65F25"/>
    <w:rsid w:val="00E66624"/>
    <w:rsid w:val="00E66635"/>
    <w:rsid w:val="00E66839"/>
    <w:rsid w:val="00E702F0"/>
    <w:rsid w:val="00E7065A"/>
    <w:rsid w:val="00E7070E"/>
    <w:rsid w:val="00E70DEE"/>
    <w:rsid w:val="00E71132"/>
    <w:rsid w:val="00E71EAE"/>
    <w:rsid w:val="00E73551"/>
    <w:rsid w:val="00E743E8"/>
    <w:rsid w:val="00E75A6B"/>
    <w:rsid w:val="00E772CA"/>
    <w:rsid w:val="00E776DD"/>
    <w:rsid w:val="00E804F3"/>
    <w:rsid w:val="00E815C1"/>
    <w:rsid w:val="00E81D53"/>
    <w:rsid w:val="00E8224A"/>
    <w:rsid w:val="00E82495"/>
    <w:rsid w:val="00E82C58"/>
    <w:rsid w:val="00E82E67"/>
    <w:rsid w:val="00E83AED"/>
    <w:rsid w:val="00E866FE"/>
    <w:rsid w:val="00E86ECC"/>
    <w:rsid w:val="00E873DA"/>
    <w:rsid w:val="00E874AE"/>
    <w:rsid w:val="00E909D3"/>
    <w:rsid w:val="00E90C63"/>
    <w:rsid w:val="00E9177C"/>
    <w:rsid w:val="00E9180D"/>
    <w:rsid w:val="00E91DEC"/>
    <w:rsid w:val="00E9207B"/>
    <w:rsid w:val="00E92109"/>
    <w:rsid w:val="00E926E2"/>
    <w:rsid w:val="00E9287A"/>
    <w:rsid w:val="00E93AC4"/>
    <w:rsid w:val="00E93E8F"/>
    <w:rsid w:val="00E93F79"/>
    <w:rsid w:val="00E94A8C"/>
    <w:rsid w:val="00E9544C"/>
    <w:rsid w:val="00E96776"/>
    <w:rsid w:val="00E96C18"/>
    <w:rsid w:val="00EA195A"/>
    <w:rsid w:val="00EA1999"/>
    <w:rsid w:val="00EA2AC9"/>
    <w:rsid w:val="00EA364F"/>
    <w:rsid w:val="00EA41A7"/>
    <w:rsid w:val="00EA4386"/>
    <w:rsid w:val="00EA66BF"/>
    <w:rsid w:val="00EA6B90"/>
    <w:rsid w:val="00EA7E11"/>
    <w:rsid w:val="00EB0084"/>
    <w:rsid w:val="00EB03AF"/>
    <w:rsid w:val="00EB12FB"/>
    <w:rsid w:val="00EB13F5"/>
    <w:rsid w:val="00EB1844"/>
    <w:rsid w:val="00EB194D"/>
    <w:rsid w:val="00EB1B17"/>
    <w:rsid w:val="00EB41F6"/>
    <w:rsid w:val="00EB4301"/>
    <w:rsid w:val="00EB7EB5"/>
    <w:rsid w:val="00EC0293"/>
    <w:rsid w:val="00EC1C2C"/>
    <w:rsid w:val="00EC2BF8"/>
    <w:rsid w:val="00EC6C12"/>
    <w:rsid w:val="00EC7097"/>
    <w:rsid w:val="00EC7B96"/>
    <w:rsid w:val="00ED0C2C"/>
    <w:rsid w:val="00ED0D4F"/>
    <w:rsid w:val="00ED133A"/>
    <w:rsid w:val="00ED18BD"/>
    <w:rsid w:val="00ED258E"/>
    <w:rsid w:val="00ED2875"/>
    <w:rsid w:val="00ED2AA3"/>
    <w:rsid w:val="00ED3CAA"/>
    <w:rsid w:val="00ED3E4C"/>
    <w:rsid w:val="00ED4136"/>
    <w:rsid w:val="00ED488C"/>
    <w:rsid w:val="00ED5126"/>
    <w:rsid w:val="00ED582C"/>
    <w:rsid w:val="00ED584E"/>
    <w:rsid w:val="00ED5977"/>
    <w:rsid w:val="00ED5FBD"/>
    <w:rsid w:val="00ED6E33"/>
    <w:rsid w:val="00ED6FB4"/>
    <w:rsid w:val="00EE0213"/>
    <w:rsid w:val="00EE0FC9"/>
    <w:rsid w:val="00EE168A"/>
    <w:rsid w:val="00EE25A1"/>
    <w:rsid w:val="00EE4328"/>
    <w:rsid w:val="00EE46DA"/>
    <w:rsid w:val="00EE4B86"/>
    <w:rsid w:val="00EF0220"/>
    <w:rsid w:val="00EF0A79"/>
    <w:rsid w:val="00EF0B77"/>
    <w:rsid w:val="00EF0E2A"/>
    <w:rsid w:val="00EF0FB0"/>
    <w:rsid w:val="00EF1DFE"/>
    <w:rsid w:val="00EF2E39"/>
    <w:rsid w:val="00EF3B81"/>
    <w:rsid w:val="00EF43CE"/>
    <w:rsid w:val="00EF469B"/>
    <w:rsid w:val="00EF4D96"/>
    <w:rsid w:val="00EF525C"/>
    <w:rsid w:val="00EF5AF0"/>
    <w:rsid w:val="00EF66AE"/>
    <w:rsid w:val="00EF7466"/>
    <w:rsid w:val="00EF775E"/>
    <w:rsid w:val="00F0050C"/>
    <w:rsid w:val="00F00566"/>
    <w:rsid w:val="00F01A0F"/>
    <w:rsid w:val="00F01B35"/>
    <w:rsid w:val="00F01ECE"/>
    <w:rsid w:val="00F01F25"/>
    <w:rsid w:val="00F0221D"/>
    <w:rsid w:val="00F0236C"/>
    <w:rsid w:val="00F02D26"/>
    <w:rsid w:val="00F03C12"/>
    <w:rsid w:val="00F05006"/>
    <w:rsid w:val="00F05363"/>
    <w:rsid w:val="00F06141"/>
    <w:rsid w:val="00F071AD"/>
    <w:rsid w:val="00F0727D"/>
    <w:rsid w:val="00F11363"/>
    <w:rsid w:val="00F11419"/>
    <w:rsid w:val="00F1180E"/>
    <w:rsid w:val="00F11A20"/>
    <w:rsid w:val="00F11F34"/>
    <w:rsid w:val="00F124DB"/>
    <w:rsid w:val="00F128CF"/>
    <w:rsid w:val="00F12A29"/>
    <w:rsid w:val="00F1344D"/>
    <w:rsid w:val="00F14983"/>
    <w:rsid w:val="00F14D7A"/>
    <w:rsid w:val="00F16B4C"/>
    <w:rsid w:val="00F17161"/>
    <w:rsid w:val="00F20C8B"/>
    <w:rsid w:val="00F21298"/>
    <w:rsid w:val="00F22A6C"/>
    <w:rsid w:val="00F22FC3"/>
    <w:rsid w:val="00F237F0"/>
    <w:rsid w:val="00F241B2"/>
    <w:rsid w:val="00F248E4"/>
    <w:rsid w:val="00F24931"/>
    <w:rsid w:val="00F258E8"/>
    <w:rsid w:val="00F26337"/>
    <w:rsid w:val="00F275B0"/>
    <w:rsid w:val="00F30797"/>
    <w:rsid w:val="00F30CD9"/>
    <w:rsid w:val="00F3198C"/>
    <w:rsid w:val="00F33038"/>
    <w:rsid w:val="00F3320A"/>
    <w:rsid w:val="00F352FF"/>
    <w:rsid w:val="00F35EE4"/>
    <w:rsid w:val="00F363D7"/>
    <w:rsid w:val="00F364DB"/>
    <w:rsid w:val="00F36731"/>
    <w:rsid w:val="00F376FB"/>
    <w:rsid w:val="00F40028"/>
    <w:rsid w:val="00F40493"/>
    <w:rsid w:val="00F41B85"/>
    <w:rsid w:val="00F42307"/>
    <w:rsid w:val="00F4302A"/>
    <w:rsid w:val="00F434CF"/>
    <w:rsid w:val="00F44565"/>
    <w:rsid w:val="00F44AD2"/>
    <w:rsid w:val="00F44F5A"/>
    <w:rsid w:val="00F4626B"/>
    <w:rsid w:val="00F47427"/>
    <w:rsid w:val="00F50AE2"/>
    <w:rsid w:val="00F51108"/>
    <w:rsid w:val="00F5186E"/>
    <w:rsid w:val="00F5191F"/>
    <w:rsid w:val="00F52748"/>
    <w:rsid w:val="00F533AE"/>
    <w:rsid w:val="00F558D3"/>
    <w:rsid w:val="00F55B51"/>
    <w:rsid w:val="00F55DEE"/>
    <w:rsid w:val="00F563BD"/>
    <w:rsid w:val="00F57AF9"/>
    <w:rsid w:val="00F60A46"/>
    <w:rsid w:val="00F61549"/>
    <w:rsid w:val="00F6231E"/>
    <w:rsid w:val="00F629BC"/>
    <w:rsid w:val="00F62EF7"/>
    <w:rsid w:val="00F634A3"/>
    <w:rsid w:val="00F635F2"/>
    <w:rsid w:val="00F639AD"/>
    <w:rsid w:val="00F63ABA"/>
    <w:rsid w:val="00F644A9"/>
    <w:rsid w:val="00F646CB"/>
    <w:rsid w:val="00F653F7"/>
    <w:rsid w:val="00F664C9"/>
    <w:rsid w:val="00F66938"/>
    <w:rsid w:val="00F70967"/>
    <w:rsid w:val="00F70B65"/>
    <w:rsid w:val="00F70DD7"/>
    <w:rsid w:val="00F70E40"/>
    <w:rsid w:val="00F71001"/>
    <w:rsid w:val="00F71227"/>
    <w:rsid w:val="00F71541"/>
    <w:rsid w:val="00F7154E"/>
    <w:rsid w:val="00F71FCA"/>
    <w:rsid w:val="00F720C1"/>
    <w:rsid w:val="00F72A7B"/>
    <w:rsid w:val="00F73003"/>
    <w:rsid w:val="00F744AD"/>
    <w:rsid w:val="00F74FFB"/>
    <w:rsid w:val="00F7515D"/>
    <w:rsid w:val="00F7602F"/>
    <w:rsid w:val="00F76E03"/>
    <w:rsid w:val="00F7778F"/>
    <w:rsid w:val="00F77A71"/>
    <w:rsid w:val="00F77A8F"/>
    <w:rsid w:val="00F800CF"/>
    <w:rsid w:val="00F80714"/>
    <w:rsid w:val="00F807A8"/>
    <w:rsid w:val="00F80EF5"/>
    <w:rsid w:val="00F81210"/>
    <w:rsid w:val="00F81874"/>
    <w:rsid w:val="00F82917"/>
    <w:rsid w:val="00F82C45"/>
    <w:rsid w:val="00F82D50"/>
    <w:rsid w:val="00F83448"/>
    <w:rsid w:val="00F842AE"/>
    <w:rsid w:val="00F8444A"/>
    <w:rsid w:val="00F8522A"/>
    <w:rsid w:val="00F85529"/>
    <w:rsid w:val="00F85625"/>
    <w:rsid w:val="00F879E8"/>
    <w:rsid w:val="00F87C59"/>
    <w:rsid w:val="00F904BC"/>
    <w:rsid w:val="00F923E5"/>
    <w:rsid w:val="00F9296B"/>
    <w:rsid w:val="00F92CE7"/>
    <w:rsid w:val="00F92F42"/>
    <w:rsid w:val="00F93909"/>
    <w:rsid w:val="00F93DC6"/>
    <w:rsid w:val="00F95B45"/>
    <w:rsid w:val="00F95C7F"/>
    <w:rsid w:val="00F95FEC"/>
    <w:rsid w:val="00F970D4"/>
    <w:rsid w:val="00F975D2"/>
    <w:rsid w:val="00FA0FFC"/>
    <w:rsid w:val="00FA1BAC"/>
    <w:rsid w:val="00FA1E14"/>
    <w:rsid w:val="00FA3E2A"/>
    <w:rsid w:val="00FA4181"/>
    <w:rsid w:val="00FA6467"/>
    <w:rsid w:val="00FA6CF9"/>
    <w:rsid w:val="00FB0D40"/>
    <w:rsid w:val="00FB1B6F"/>
    <w:rsid w:val="00FB2312"/>
    <w:rsid w:val="00FB437A"/>
    <w:rsid w:val="00FB5AD2"/>
    <w:rsid w:val="00FB637F"/>
    <w:rsid w:val="00FB682D"/>
    <w:rsid w:val="00FB6919"/>
    <w:rsid w:val="00FB6AEE"/>
    <w:rsid w:val="00FB6C42"/>
    <w:rsid w:val="00FB7071"/>
    <w:rsid w:val="00FB730D"/>
    <w:rsid w:val="00FB748D"/>
    <w:rsid w:val="00FB7A1C"/>
    <w:rsid w:val="00FC0125"/>
    <w:rsid w:val="00FC0D3B"/>
    <w:rsid w:val="00FC2AE2"/>
    <w:rsid w:val="00FC31DB"/>
    <w:rsid w:val="00FC3DA9"/>
    <w:rsid w:val="00FC4CEF"/>
    <w:rsid w:val="00FC4E7A"/>
    <w:rsid w:val="00FC5ECD"/>
    <w:rsid w:val="00FC72C1"/>
    <w:rsid w:val="00FD0361"/>
    <w:rsid w:val="00FD10D4"/>
    <w:rsid w:val="00FD1405"/>
    <w:rsid w:val="00FD1FC6"/>
    <w:rsid w:val="00FD253C"/>
    <w:rsid w:val="00FD2FE1"/>
    <w:rsid w:val="00FD3BD4"/>
    <w:rsid w:val="00FD4EE2"/>
    <w:rsid w:val="00FD5045"/>
    <w:rsid w:val="00FD6D6D"/>
    <w:rsid w:val="00FD7E6A"/>
    <w:rsid w:val="00FE02F7"/>
    <w:rsid w:val="00FE1648"/>
    <w:rsid w:val="00FE295C"/>
    <w:rsid w:val="00FE3628"/>
    <w:rsid w:val="00FE50B1"/>
    <w:rsid w:val="00FE5390"/>
    <w:rsid w:val="00FE5E5E"/>
    <w:rsid w:val="00FE6788"/>
    <w:rsid w:val="00FE6DED"/>
    <w:rsid w:val="00FF01A9"/>
    <w:rsid w:val="00FF03D4"/>
    <w:rsid w:val="00FF0919"/>
    <w:rsid w:val="00FF17E6"/>
    <w:rsid w:val="00FF1BE5"/>
    <w:rsid w:val="00FF2029"/>
    <w:rsid w:val="00FF251B"/>
    <w:rsid w:val="00FF50D4"/>
    <w:rsid w:val="00FF5A06"/>
    <w:rsid w:val="00FF5C5B"/>
    <w:rsid w:val="00FF5C9C"/>
    <w:rsid w:val="00FF62A9"/>
    <w:rsid w:val="00FF6E85"/>
    <w:rsid w:val="00FF7718"/>
    <w:rsid w:val="00FF7F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C0133"/>
  <w15:chartTrackingRefBased/>
  <w15:docId w15:val="{BF8E6312-F9E9-4345-9A44-A24BF873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CD3"/>
    <w:pPr>
      <w:widowControl w:val="0"/>
      <w:jc w:val="both"/>
    </w:pPr>
    <w:rPr>
      <w:rFonts w:ascii="Times New Roman" w:hAnsi="Times New Roman"/>
      <w:sz w:val="28"/>
    </w:rPr>
  </w:style>
  <w:style w:type="paragraph" w:styleId="1">
    <w:name w:val="heading 1"/>
    <w:basedOn w:val="a"/>
    <w:next w:val="a"/>
    <w:link w:val="10"/>
    <w:uiPriority w:val="9"/>
    <w:qFormat/>
    <w:rsid w:val="002F718E"/>
    <w:pPr>
      <w:keepNext/>
      <w:keepLines/>
      <w:spacing w:before="240"/>
      <w:jc w:val="center"/>
      <w:outlineLvl w:val="0"/>
    </w:pPr>
    <w:rPr>
      <w:rFonts w:eastAsiaTheme="majorEastAsia" w:cstheme="majorBidi"/>
      <w:b/>
      <w:color w:val="000000" w:themeColor="text1"/>
      <w:sz w:val="32"/>
      <w:szCs w:val="32"/>
    </w:rPr>
  </w:style>
  <w:style w:type="paragraph" w:styleId="2">
    <w:name w:val="heading 2"/>
    <w:basedOn w:val="a"/>
    <w:next w:val="a"/>
    <w:link w:val="20"/>
    <w:uiPriority w:val="9"/>
    <w:unhideWhenUsed/>
    <w:qFormat/>
    <w:rsid w:val="006D1155"/>
    <w:pPr>
      <w:keepNext/>
      <w:keepLines/>
      <w:spacing w:before="120" w:after="120"/>
      <w:outlineLvl w:val="1"/>
    </w:pPr>
    <w:rPr>
      <w:rFonts w:eastAsiaTheme="majorEastAsia" w:cstheme="majorBidi"/>
      <w:b/>
      <w:color w:val="000000" w:themeColor="text1"/>
      <w:szCs w:val="26"/>
    </w:rPr>
  </w:style>
  <w:style w:type="paragraph" w:styleId="3">
    <w:name w:val="heading 3"/>
    <w:basedOn w:val="a"/>
    <w:next w:val="a"/>
    <w:link w:val="30"/>
    <w:uiPriority w:val="9"/>
    <w:unhideWhenUsed/>
    <w:qFormat/>
    <w:rsid w:val="004E3CD3"/>
    <w:pPr>
      <w:keepNext/>
      <w:keepLines/>
      <w:spacing w:before="40"/>
      <w:outlineLvl w:val="2"/>
    </w:pPr>
    <w:rPr>
      <w:rFonts w:eastAsiaTheme="majorEastAsia" w:cstheme="majorBidi"/>
      <w:b/>
      <w:color w:val="000000" w:themeColor="text1"/>
      <w:sz w:val="26"/>
      <w:szCs w:val="24"/>
    </w:rPr>
  </w:style>
  <w:style w:type="paragraph" w:styleId="4">
    <w:name w:val="heading 4"/>
    <w:basedOn w:val="a"/>
    <w:next w:val="a"/>
    <w:link w:val="40"/>
    <w:autoRedefine/>
    <w:uiPriority w:val="9"/>
    <w:unhideWhenUsed/>
    <w:qFormat/>
    <w:rsid w:val="00092D63"/>
    <w:pPr>
      <w:keepNext/>
      <w:keepLines/>
      <w:spacing w:before="40"/>
      <w:jc w:val="left"/>
      <w:outlineLvl w:val="3"/>
    </w:pPr>
    <w:rPr>
      <w:rFonts w:eastAsiaTheme="majorEastAsia" w:cstheme="majorBidi"/>
      <w:b/>
      <w:i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3FE0"/>
    <w:pPr>
      <w:ind w:firstLineChars="200" w:firstLine="420"/>
    </w:pPr>
  </w:style>
  <w:style w:type="paragraph" w:styleId="a4">
    <w:name w:val="caption"/>
    <w:basedOn w:val="a"/>
    <w:next w:val="a"/>
    <w:uiPriority w:val="35"/>
    <w:unhideWhenUsed/>
    <w:qFormat/>
    <w:rsid w:val="00885407"/>
    <w:rPr>
      <w:rFonts w:asciiTheme="majorHAnsi" w:eastAsia="黑体" w:hAnsiTheme="majorHAnsi" w:cstheme="majorBidi"/>
      <w:sz w:val="20"/>
      <w:szCs w:val="20"/>
    </w:rPr>
  </w:style>
  <w:style w:type="character" w:styleId="a5">
    <w:name w:val="Placeholder Text"/>
    <w:basedOn w:val="a0"/>
    <w:uiPriority w:val="99"/>
    <w:semiHidden/>
    <w:rsid w:val="00257BA6"/>
    <w:rPr>
      <w:color w:val="808080"/>
    </w:rPr>
  </w:style>
  <w:style w:type="paragraph" w:styleId="a6">
    <w:name w:val="header"/>
    <w:basedOn w:val="a"/>
    <w:link w:val="a7"/>
    <w:uiPriority w:val="99"/>
    <w:unhideWhenUsed/>
    <w:rsid w:val="002D074B"/>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2D074B"/>
    <w:rPr>
      <w:sz w:val="18"/>
      <w:szCs w:val="18"/>
    </w:rPr>
  </w:style>
  <w:style w:type="paragraph" w:styleId="a8">
    <w:name w:val="footer"/>
    <w:basedOn w:val="a"/>
    <w:link w:val="a9"/>
    <w:uiPriority w:val="99"/>
    <w:unhideWhenUsed/>
    <w:rsid w:val="002D074B"/>
    <w:pPr>
      <w:tabs>
        <w:tab w:val="center" w:pos="4153"/>
        <w:tab w:val="right" w:pos="8306"/>
      </w:tabs>
      <w:snapToGrid w:val="0"/>
      <w:jc w:val="left"/>
    </w:pPr>
    <w:rPr>
      <w:sz w:val="18"/>
      <w:szCs w:val="18"/>
    </w:rPr>
  </w:style>
  <w:style w:type="character" w:customStyle="1" w:styleId="a9">
    <w:name w:val="页脚 字符"/>
    <w:basedOn w:val="a0"/>
    <w:link w:val="a8"/>
    <w:uiPriority w:val="99"/>
    <w:rsid w:val="002D074B"/>
    <w:rPr>
      <w:sz w:val="18"/>
      <w:szCs w:val="18"/>
    </w:rPr>
  </w:style>
  <w:style w:type="table" w:styleId="aa">
    <w:name w:val="Table Grid"/>
    <w:basedOn w:val="a1"/>
    <w:uiPriority w:val="39"/>
    <w:rsid w:val="00FF7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FB0D40"/>
  </w:style>
  <w:style w:type="character" w:customStyle="1" w:styleId="ac">
    <w:name w:val="日期 字符"/>
    <w:basedOn w:val="a0"/>
    <w:link w:val="ab"/>
    <w:uiPriority w:val="99"/>
    <w:semiHidden/>
    <w:rsid w:val="00FB0D40"/>
  </w:style>
  <w:style w:type="character" w:styleId="ad">
    <w:name w:val="Hyperlink"/>
    <w:basedOn w:val="a0"/>
    <w:uiPriority w:val="99"/>
    <w:unhideWhenUsed/>
    <w:rsid w:val="00010D93"/>
    <w:rPr>
      <w:color w:val="0000FF"/>
      <w:u w:val="single"/>
    </w:rPr>
  </w:style>
  <w:style w:type="character" w:customStyle="1" w:styleId="11">
    <w:name w:val="未处理的提及1"/>
    <w:basedOn w:val="a0"/>
    <w:uiPriority w:val="99"/>
    <w:semiHidden/>
    <w:unhideWhenUsed/>
    <w:rsid w:val="00010D93"/>
    <w:rPr>
      <w:color w:val="605E5C"/>
      <w:shd w:val="clear" w:color="auto" w:fill="E1DFDD"/>
    </w:rPr>
  </w:style>
  <w:style w:type="character" w:customStyle="1" w:styleId="10">
    <w:name w:val="标题 1 字符"/>
    <w:basedOn w:val="a0"/>
    <w:link w:val="1"/>
    <w:uiPriority w:val="9"/>
    <w:rsid w:val="002F718E"/>
    <w:rPr>
      <w:rFonts w:ascii="Times New Roman" w:eastAsiaTheme="majorEastAsia" w:hAnsi="Times New Roman" w:cstheme="majorBidi"/>
      <w:b/>
      <w:color w:val="000000" w:themeColor="text1"/>
      <w:sz w:val="32"/>
      <w:szCs w:val="32"/>
    </w:rPr>
  </w:style>
  <w:style w:type="paragraph" w:styleId="ae">
    <w:name w:val="table of figures"/>
    <w:basedOn w:val="a"/>
    <w:next w:val="a"/>
    <w:uiPriority w:val="99"/>
    <w:unhideWhenUsed/>
    <w:qFormat/>
    <w:rsid w:val="00601E3D"/>
    <w:pPr>
      <w:spacing w:before="120" w:after="120"/>
    </w:pPr>
    <w:rPr>
      <w:sz w:val="24"/>
    </w:rPr>
  </w:style>
  <w:style w:type="character" w:customStyle="1" w:styleId="20">
    <w:name w:val="标题 2 字符"/>
    <w:basedOn w:val="a0"/>
    <w:link w:val="2"/>
    <w:uiPriority w:val="9"/>
    <w:rsid w:val="006D1155"/>
    <w:rPr>
      <w:rFonts w:ascii="Times New Roman" w:eastAsiaTheme="majorEastAsia" w:hAnsi="Times New Roman" w:cstheme="majorBidi"/>
      <w:b/>
      <w:color w:val="000000" w:themeColor="text1"/>
      <w:sz w:val="28"/>
      <w:szCs w:val="26"/>
    </w:rPr>
  </w:style>
  <w:style w:type="character" w:customStyle="1" w:styleId="30">
    <w:name w:val="标题 3 字符"/>
    <w:basedOn w:val="a0"/>
    <w:link w:val="3"/>
    <w:uiPriority w:val="9"/>
    <w:rsid w:val="004E3CD3"/>
    <w:rPr>
      <w:rFonts w:ascii="Times New Roman" w:eastAsiaTheme="majorEastAsia" w:hAnsi="Times New Roman" w:cstheme="majorBidi"/>
      <w:b/>
      <w:color w:val="000000" w:themeColor="text1"/>
      <w:sz w:val="26"/>
      <w:szCs w:val="24"/>
    </w:rPr>
  </w:style>
  <w:style w:type="character" w:customStyle="1" w:styleId="40">
    <w:name w:val="标题 4 字符"/>
    <w:basedOn w:val="a0"/>
    <w:link w:val="4"/>
    <w:uiPriority w:val="9"/>
    <w:rsid w:val="00092D63"/>
    <w:rPr>
      <w:rFonts w:ascii="Times New Roman" w:eastAsiaTheme="majorEastAsia" w:hAnsi="Times New Roman" w:cstheme="majorBidi"/>
      <w:b/>
      <w:iCs/>
      <w:sz w:val="26"/>
    </w:rPr>
  </w:style>
  <w:style w:type="paragraph" w:styleId="TOC">
    <w:name w:val="TOC Heading"/>
    <w:basedOn w:val="1"/>
    <w:next w:val="a"/>
    <w:uiPriority w:val="39"/>
    <w:unhideWhenUsed/>
    <w:qFormat/>
    <w:rsid w:val="00601E3D"/>
    <w:pPr>
      <w:widowControl/>
      <w:spacing w:line="259" w:lineRule="auto"/>
      <w:jc w:val="left"/>
      <w:outlineLvl w:val="9"/>
    </w:pPr>
    <w:rPr>
      <w:rFonts w:asciiTheme="majorHAnsi" w:hAnsiTheme="majorHAnsi"/>
      <w:b w:val="0"/>
      <w:color w:val="2F5496" w:themeColor="accent1" w:themeShade="BF"/>
      <w:kern w:val="0"/>
      <w:lang w:eastAsia="en-US"/>
    </w:rPr>
  </w:style>
  <w:style w:type="paragraph" w:styleId="TOC1">
    <w:name w:val="toc 1"/>
    <w:basedOn w:val="a"/>
    <w:next w:val="a"/>
    <w:autoRedefine/>
    <w:uiPriority w:val="39"/>
    <w:unhideWhenUsed/>
    <w:rsid w:val="00601E3D"/>
    <w:pPr>
      <w:spacing w:after="100"/>
    </w:pPr>
  </w:style>
  <w:style w:type="paragraph" w:styleId="TOC2">
    <w:name w:val="toc 2"/>
    <w:basedOn w:val="a"/>
    <w:next w:val="a"/>
    <w:autoRedefine/>
    <w:uiPriority w:val="39"/>
    <w:unhideWhenUsed/>
    <w:rsid w:val="00601E3D"/>
    <w:pPr>
      <w:spacing w:after="100"/>
      <w:ind w:left="280"/>
    </w:pPr>
  </w:style>
  <w:style w:type="paragraph" w:styleId="TOC3">
    <w:name w:val="toc 3"/>
    <w:basedOn w:val="a"/>
    <w:next w:val="a"/>
    <w:autoRedefine/>
    <w:uiPriority w:val="39"/>
    <w:unhideWhenUsed/>
    <w:rsid w:val="00601E3D"/>
    <w:pPr>
      <w:spacing w:after="100"/>
      <w:ind w:left="560"/>
    </w:pPr>
  </w:style>
  <w:style w:type="paragraph" w:styleId="af">
    <w:name w:val="Balloon Text"/>
    <w:basedOn w:val="a"/>
    <w:link w:val="af0"/>
    <w:uiPriority w:val="99"/>
    <w:semiHidden/>
    <w:unhideWhenUsed/>
    <w:rsid w:val="00B72DB6"/>
    <w:rPr>
      <w:rFonts w:ascii="Segoe UI" w:hAnsi="Segoe UI" w:cs="Segoe UI"/>
      <w:sz w:val="18"/>
      <w:szCs w:val="18"/>
    </w:rPr>
  </w:style>
  <w:style w:type="character" w:customStyle="1" w:styleId="af0">
    <w:name w:val="批注框文本 字符"/>
    <w:basedOn w:val="a0"/>
    <w:link w:val="af"/>
    <w:uiPriority w:val="99"/>
    <w:semiHidden/>
    <w:rsid w:val="00B72DB6"/>
    <w:rPr>
      <w:rFonts w:ascii="Segoe UI" w:hAnsi="Segoe UI" w:cs="Segoe UI"/>
      <w:sz w:val="18"/>
      <w:szCs w:val="18"/>
    </w:rPr>
  </w:style>
  <w:style w:type="character" w:styleId="af1">
    <w:name w:val="annotation reference"/>
    <w:basedOn w:val="a0"/>
    <w:uiPriority w:val="99"/>
    <w:semiHidden/>
    <w:unhideWhenUsed/>
    <w:rsid w:val="00352F74"/>
    <w:rPr>
      <w:sz w:val="16"/>
      <w:szCs w:val="16"/>
    </w:rPr>
  </w:style>
  <w:style w:type="paragraph" w:styleId="af2">
    <w:name w:val="annotation text"/>
    <w:basedOn w:val="a"/>
    <w:link w:val="af3"/>
    <w:uiPriority w:val="99"/>
    <w:semiHidden/>
    <w:unhideWhenUsed/>
    <w:rsid w:val="00352F74"/>
    <w:rPr>
      <w:sz w:val="20"/>
      <w:szCs w:val="20"/>
    </w:rPr>
  </w:style>
  <w:style w:type="character" w:customStyle="1" w:styleId="af3">
    <w:name w:val="批注文字 字符"/>
    <w:basedOn w:val="a0"/>
    <w:link w:val="af2"/>
    <w:uiPriority w:val="99"/>
    <w:semiHidden/>
    <w:rsid w:val="00352F74"/>
    <w:rPr>
      <w:rFonts w:ascii="Times New Roman" w:hAnsi="Times New Roman"/>
      <w:sz w:val="20"/>
      <w:szCs w:val="20"/>
    </w:rPr>
  </w:style>
  <w:style w:type="paragraph" w:styleId="af4">
    <w:name w:val="annotation subject"/>
    <w:basedOn w:val="af2"/>
    <w:next w:val="af2"/>
    <w:link w:val="af5"/>
    <w:uiPriority w:val="99"/>
    <w:semiHidden/>
    <w:unhideWhenUsed/>
    <w:rsid w:val="00352F74"/>
    <w:rPr>
      <w:b/>
      <w:bCs/>
    </w:rPr>
  </w:style>
  <w:style w:type="character" w:customStyle="1" w:styleId="af5">
    <w:name w:val="批注主题 字符"/>
    <w:basedOn w:val="af3"/>
    <w:link w:val="af4"/>
    <w:uiPriority w:val="99"/>
    <w:semiHidden/>
    <w:rsid w:val="00352F74"/>
    <w:rPr>
      <w:rFonts w:ascii="Times New Roman" w:hAnsi="Times New Roman"/>
      <w:b/>
      <w:bCs/>
      <w:sz w:val="20"/>
      <w:szCs w:val="20"/>
    </w:rPr>
  </w:style>
  <w:style w:type="paragraph" w:customStyle="1" w:styleId="EndNoteBibliography">
    <w:name w:val="EndNote Bibliography"/>
    <w:basedOn w:val="a"/>
    <w:link w:val="EndNoteBibliography0"/>
    <w:rsid w:val="009544FB"/>
    <w:pPr>
      <w:widowControl/>
      <w:spacing w:after="200"/>
      <w:jc w:val="left"/>
    </w:pPr>
    <w:rPr>
      <w:rFonts w:ascii="Calibri" w:hAnsi="Calibri"/>
      <w:noProof/>
      <w:kern w:val="0"/>
      <w:sz w:val="22"/>
      <w:szCs w:val="22"/>
    </w:rPr>
  </w:style>
  <w:style w:type="character" w:customStyle="1" w:styleId="EndNoteBibliography0">
    <w:name w:val="EndNote Bibliography 字符"/>
    <w:basedOn w:val="a0"/>
    <w:link w:val="EndNoteBibliography"/>
    <w:rsid w:val="009544FB"/>
    <w:rPr>
      <w:rFonts w:ascii="Calibri" w:hAnsi="Calibri"/>
      <w:noProof/>
      <w:kern w:val="0"/>
      <w:sz w:val="22"/>
      <w:szCs w:val="22"/>
    </w:rPr>
  </w:style>
  <w:style w:type="paragraph" w:styleId="TOC4">
    <w:name w:val="toc 4"/>
    <w:basedOn w:val="a"/>
    <w:next w:val="a"/>
    <w:autoRedefine/>
    <w:uiPriority w:val="39"/>
    <w:unhideWhenUsed/>
    <w:rsid w:val="00660466"/>
    <w:pPr>
      <w:spacing w:after="100"/>
      <w:ind w:left="840"/>
    </w:pPr>
  </w:style>
  <w:style w:type="paragraph" w:styleId="af6">
    <w:name w:val="No Spacing"/>
    <w:uiPriority w:val="1"/>
    <w:qFormat/>
    <w:rsid w:val="00092D63"/>
    <w:pPr>
      <w:widowControl w:val="0"/>
      <w:jc w:val="both"/>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181215">
      <w:bodyDiv w:val="1"/>
      <w:marLeft w:val="0"/>
      <w:marRight w:val="0"/>
      <w:marTop w:val="0"/>
      <w:marBottom w:val="0"/>
      <w:divBdr>
        <w:top w:val="none" w:sz="0" w:space="0" w:color="auto"/>
        <w:left w:val="none" w:sz="0" w:space="0" w:color="auto"/>
        <w:bottom w:val="none" w:sz="0" w:space="0" w:color="auto"/>
        <w:right w:val="none" w:sz="0" w:space="0" w:color="auto"/>
      </w:divBdr>
    </w:div>
    <w:div w:id="1029453013">
      <w:bodyDiv w:val="1"/>
      <w:marLeft w:val="0"/>
      <w:marRight w:val="0"/>
      <w:marTop w:val="0"/>
      <w:marBottom w:val="0"/>
      <w:divBdr>
        <w:top w:val="none" w:sz="0" w:space="0" w:color="auto"/>
        <w:left w:val="none" w:sz="0" w:space="0" w:color="auto"/>
        <w:bottom w:val="none" w:sz="0" w:space="0" w:color="auto"/>
        <w:right w:val="none" w:sz="0" w:space="0" w:color="auto"/>
      </w:divBdr>
    </w:div>
    <w:div w:id="1333218407">
      <w:bodyDiv w:val="1"/>
      <w:marLeft w:val="0"/>
      <w:marRight w:val="0"/>
      <w:marTop w:val="0"/>
      <w:marBottom w:val="0"/>
      <w:divBdr>
        <w:top w:val="none" w:sz="0" w:space="0" w:color="auto"/>
        <w:left w:val="none" w:sz="0" w:space="0" w:color="auto"/>
        <w:bottom w:val="none" w:sz="0" w:space="0" w:color="auto"/>
        <w:right w:val="none" w:sz="0" w:space="0" w:color="auto"/>
      </w:divBdr>
    </w:div>
    <w:div w:id="1354653073">
      <w:bodyDiv w:val="1"/>
      <w:marLeft w:val="0"/>
      <w:marRight w:val="0"/>
      <w:marTop w:val="0"/>
      <w:marBottom w:val="0"/>
      <w:divBdr>
        <w:top w:val="none" w:sz="0" w:space="0" w:color="auto"/>
        <w:left w:val="none" w:sz="0" w:space="0" w:color="auto"/>
        <w:bottom w:val="none" w:sz="0" w:space="0" w:color="auto"/>
        <w:right w:val="none" w:sz="0" w:space="0" w:color="auto"/>
      </w:divBdr>
    </w:div>
    <w:div w:id="209565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JPG"/><Relationship Id="rId55" Type="http://schemas.openxmlformats.org/officeDocument/2006/relationships/image" Target="media/image46.JPG"/><Relationship Id="rId63" Type="http://schemas.openxmlformats.org/officeDocument/2006/relationships/image" Target="media/image54.jpg"/><Relationship Id="rId68" Type="http://schemas.openxmlformats.org/officeDocument/2006/relationships/image" Target="media/image59.jpg"/><Relationship Id="rId76"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62.jpg"/><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20.png"/><Relationship Id="rId11" Type="http://schemas.openxmlformats.org/officeDocument/2006/relationships/hyperlink" Target="https://infolupki.pgi.gov.pl/en/gas/petrophysical-properties-shale-rocks" TargetMode="External"/><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jp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jpg"/><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10.png"/><Relationship Id="rId31" Type="http://schemas.openxmlformats.org/officeDocument/2006/relationships/image" Target="media/image22.JP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jpg"/><Relationship Id="rId65" Type="http://schemas.openxmlformats.org/officeDocument/2006/relationships/image" Target="media/image56.jpg"/><Relationship Id="rId73" Type="http://schemas.openxmlformats.org/officeDocument/2006/relationships/image" Target="media/image64.png"/><Relationship Id="rId78" Type="http://schemas.openxmlformats.org/officeDocument/2006/relationships/image" Target="media/image69.jpe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jpg"/><Relationship Id="rId64" Type="http://schemas.openxmlformats.org/officeDocument/2006/relationships/image" Target="media/image55.JPG"/><Relationship Id="rId69" Type="http://schemas.openxmlformats.org/officeDocument/2006/relationships/image" Target="media/image60.png"/><Relationship Id="rId77" Type="http://schemas.openxmlformats.org/officeDocument/2006/relationships/image" Target="media/image68.jpg"/><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jpg"/><Relationship Id="rId80" Type="http://schemas.openxmlformats.org/officeDocument/2006/relationships/image" Target="media/image71.jp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jpg"/><Relationship Id="rId62" Type="http://schemas.openxmlformats.org/officeDocument/2006/relationships/image" Target="media/image53.jpg"/><Relationship Id="rId70" Type="http://schemas.openxmlformats.org/officeDocument/2006/relationships/image" Target="media/image61.JPG"/><Relationship Id="rId75"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40.png"/><Relationship Id="rId57" Type="http://schemas.openxmlformats.org/officeDocument/2006/relationships/image" Target="media/image4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A3060-2E90-4C4D-9765-0D8E578C1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23417</Words>
  <Characters>133482</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常 邱豪</dc:creator>
  <cp:keywords/>
  <dc:description/>
  <cp:lastModifiedBy>邱豪 常</cp:lastModifiedBy>
  <cp:revision>18</cp:revision>
  <dcterms:created xsi:type="dcterms:W3CDTF">2019-08-01T15:09:00Z</dcterms:created>
  <dcterms:modified xsi:type="dcterms:W3CDTF">2019-08-01T16:41:00Z</dcterms:modified>
</cp:coreProperties>
</file>