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09522C" w:rsidP="0008176F">
          <w:pPr>
            <w:pStyle w:val="NoSpacing"/>
            <w:spacing w:line="480" w:lineRule="auto"/>
            <w:jc w:val="center"/>
            <w:rPr>
              <w:caps/>
            </w:rPr>
          </w:pPr>
          <w:r>
            <w:rPr>
              <w:caps/>
            </w:rPr>
            <w:t>Stress analysis of recent earthquakes in oklahoma</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09522C"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09522C" w:rsidP="00746E16">
          <w:pPr>
            <w:pStyle w:val="NoSpacing"/>
            <w:jc w:val="center"/>
            <w:rPr>
              <w:caps/>
            </w:rPr>
          </w:pPr>
          <w:r>
            <w:rPr>
              <w:caps/>
            </w:rPr>
            <w:t>wen qi</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09522C"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09522C" w:rsidP="00730F0A">
          <w:pPr>
            <w:pStyle w:val="NoSpacing"/>
            <w:jc w:val="center"/>
            <w:rPr>
              <w:caps/>
            </w:rPr>
          </w:pPr>
          <w:r>
            <w:rPr>
              <w:caps/>
            </w:rPr>
            <w:t>stress analysis of recent earthquakes in oklahoma</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09522C"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9A562E"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09522C">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09522C">
            <w:t>Ze’ev Reches</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A562E"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09522C">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09522C">
            <w:t>Xiaowei Chen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A562E"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09522C">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09522C">
            <w:t>Brett Carpenter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A562E"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09522C">
            <w:rPr>
              <w:caps/>
            </w:rPr>
            <w:t>Wen Qi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09522C">
            <w:t>2016</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rsidR="008E1C26" w:rsidRDefault="00775701" w:rsidP="00C16C66">
      <w:pPr>
        <w:pStyle w:val="Heading1"/>
      </w:pPr>
      <w:bookmarkStart w:id="0" w:name="_Toc310579464"/>
      <w:bookmarkStart w:id="1" w:name="_Toc456876283"/>
      <w:r>
        <w:lastRenderedPageBreak/>
        <w:t>Acknowledgements</w:t>
      </w:r>
      <w:bookmarkEnd w:id="0"/>
      <w:bookmarkEnd w:id="1"/>
    </w:p>
    <w:p w:rsidR="003450B1" w:rsidRDefault="0009522C" w:rsidP="007D79F6">
      <w:pPr>
        <w:ind w:firstLine="720"/>
      </w:pPr>
      <w:r w:rsidRPr="0009522C">
        <w:t xml:space="preserve">First of all, I would like to express my sincere gratitude to my advisor Dr. Ze’ev Reches for his kind supporting and wise enlightenment in my three years of Master study. Without him, this thesis will never be possible. I would also like to thank my committee members Dr. Xiaowei Chen and Dr. Brett Carpenter for their valuable advising and comments in this thesis and my graduate study. Many thanks to Dr. Austin Holland for providing me the dataset and helping me throughout the thesis. I would like to thank my friends Simon, Chance, </w:t>
      </w:r>
      <w:proofErr w:type="spellStart"/>
      <w:r w:rsidRPr="0009522C">
        <w:t>Jianjun</w:t>
      </w:r>
      <w:proofErr w:type="spellEnd"/>
      <w:r w:rsidRPr="0009522C">
        <w:t xml:space="preserve">, </w:t>
      </w:r>
      <w:proofErr w:type="spellStart"/>
      <w:r w:rsidRPr="0009522C">
        <w:t>Zonghu</w:t>
      </w:r>
      <w:proofErr w:type="spellEnd"/>
      <w:r w:rsidRPr="0009522C">
        <w:t xml:space="preserve">, </w:t>
      </w:r>
      <w:proofErr w:type="spellStart"/>
      <w:r w:rsidRPr="0009522C">
        <w:t>Xiaofeng</w:t>
      </w:r>
      <w:proofErr w:type="spellEnd"/>
      <w:r w:rsidRPr="0009522C">
        <w:t xml:space="preserve">, </w:t>
      </w:r>
      <w:proofErr w:type="spellStart"/>
      <w:r w:rsidRPr="0009522C">
        <w:t>Guiyu</w:t>
      </w:r>
      <w:proofErr w:type="spellEnd"/>
      <w:r w:rsidRPr="0009522C">
        <w:t>, Jing, Da and Wiki for their support and help in my study and life. They have been so kind and helpful, and my study in University of Oklahoma has become more enjoyable because of them. Last but not least, I would like to thank my parents for their love and care throughout my whole life, for supporting me studying in United States. Without them, I could not accomplish my master thesis.</w:t>
      </w:r>
    </w:p>
    <w:p w:rsidR="00775701" w:rsidRDefault="00775701" w:rsidP="00C16C66">
      <w:pPr>
        <w:pStyle w:val="Title"/>
      </w:pPr>
      <w:r>
        <w:br w:type="page"/>
      </w:r>
      <w:r>
        <w:lastRenderedPageBreak/>
        <w:t xml:space="preserve">Table of </w:t>
      </w:r>
      <w:r w:rsidRPr="00775701">
        <w:t>Contents</w:t>
      </w:r>
    </w:p>
    <w:p w:rsidR="00CD0D43" w:rsidRDefault="00AA4AED">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56876283" w:history="1">
        <w:r w:rsidR="00CD0D43" w:rsidRPr="006B4778">
          <w:rPr>
            <w:rStyle w:val="Hyperlink"/>
            <w:noProof/>
          </w:rPr>
          <w:t>Acknowledgements</w:t>
        </w:r>
        <w:r w:rsidR="00CD0D43">
          <w:rPr>
            <w:noProof/>
            <w:webHidden/>
          </w:rPr>
          <w:tab/>
        </w:r>
        <w:r w:rsidR="00CD0D43">
          <w:rPr>
            <w:noProof/>
            <w:webHidden/>
          </w:rPr>
          <w:fldChar w:fldCharType="begin"/>
        </w:r>
        <w:r w:rsidR="00CD0D43">
          <w:rPr>
            <w:noProof/>
            <w:webHidden/>
          </w:rPr>
          <w:instrText xml:space="preserve"> PAGEREF _Toc456876283 \h </w:instrText>
        </w:r>
        <w:r w:rsidR="00CD0D43">
          <w:rPr>
            <w:noProof/>
            <w:webHidden/>
          </w:rPr>
        </w:r>
        <w:r w:rsidR="00CD0D43">
          <w:rPr>
            <w:noProof/>
            <w:webHidden/>
          </w:rPr>
          <w:fldChar w:fldCharType="separate"/>
        </w:r>
        <w:r w:rsidR="00C26107">
          <w:rPr>
            <w:noProof/>
            <w:webHidden/>
          </w:rPr>
          <w:t>iv</w:t>
        </w:r>
        <w:r w:rsidR="00CD0D43">
          <w:rPr>
            <w:noProof/>
            <w:webHidden/>
          </w:rPr>
          <w:fldChar w:fldCharType="end"/>
        </w:r>
      </w:hyperlink>
    </w:p>
    <w:p w:rsidR="00CD0D43" w:rsidRDefault="00CD0D43">
      <w:pPr>
        <w:pStyle w:val="TOC1"/>
        <w:rPr>
          <w:rFonts w:eastAsiaTheme="minorEastAsia" w:cstheme="minorBidi"/>
          <w:noProof/>
          <w:sz w:val="22"/>
          <w:szCs w:val="22"/>
          <w:lang w:eastAsia="zh-CN" w:bidi="ar-SA"/>
        </w:rPr>
      </w:pPr>
      <w:hyperlink w:anchor="_Toc456876284" w:history="1">
        <w:r w:rsidRPr="006B4778">
          <w:rPr>
            <w:rStyle w:val="Hyperlink"/>
            <w:noProof/>
          </w:rPr>
          <w:t>List of Tables</w:t>
        </w:r>
        <w:r>
          <w:rPr>
            <w:noProof/>
            <w:webHidden/>
          </w:rPr>
          <w:tab/>
        </w:r>
        <w:r>
          <w:rPr>
            <w:noProof/>
            <w:webHidden/>
          </w:rPr>
          <w:fldChar w:fldCharType="begin"/>
        </w:r>
        <w:r>
          <w:rPr>
            <w:noProof/>
            <w:webHidden/>
          </w:rPr>
          <w:instrText xml:space="preserve"> PAGEREF _Toc456876284 \h </w:instrText>
        </w:r>
        <w:r>
          <w:rPr>
            <w:noProof/>
            <w:webHidden/>
          </w:rPr>
        </w:r>
        <w:r>
          <w:rPr>
            <w:noProof/>
            <w:webHidden/>
          </w:rPr>
          <w:fldChar w:fldCharType="separate"/>
        </w:r>
        <w:r w:rsidR="00C26107">
          <w:rPr>
            <w:noProof/>
            <w:webHidden/>
          </w:rPr>
          <w:t>vii</w:t>
        </w:r>
        <w:r>
          <w:rPr>
            <w:noProof/>
            <w:webHidden/>
          </w:rPr>
          <w:fldChar w:fldCharType="end"/>
        </w:r>
      </w:hyperlink>
    </w:p>
    <w:p w:rsidR="00CD0D43" w:rsidRDefault="00CD0D43">
      <w:pPr>
        <w:pStyle w:val="TOC1"/>
        <w:rPr>
          <w:rFonts w:eastAsiaTheme="minorEastAsia" w:cstheme="minorBidi"/>
          <w:noProof/>
          <w:sz w:val="22"/>
          <w:szCs w:val="22"/>
          <w:lang w:eastAsia="zh-CN" w:bidi="ar-SA"/>
        </w:rPr>
      </w:pPr>
      <w:hyperlink w:anchor="_Toc456876285" w:history="1">
        <w:r w:rsidRPr="006B4778">
          <w:rPr>
            <w:rStyle w:val="Hyperlink"/>
            <w:noProof/>
          </w:rPr>
          <w:t>List of Figures</w:t>
        </w:r>
        <w:r>
          <w:rPr>
            <w:noProof/>
            <w:webHidden/>
          </w:rPr>
          <w:tab/>
        </w:r>
        <w:r>
          <w:rPr>
            <w:noProof/>
            <w:webHidden/>
          </w:rPr>
          <w:fldChar w:fldCharType="begin"/>
        </w:r>
        <w:r>
          <w:rPr>
            <w:noProof/>
            <w:webHidden/>
          </w:rPr>
          <w:instrText xml:space="preserve"> PAGEREF _Toc456876285 \h </w:instrText>
        </w:r>
        <w:r>
          <w:rPr>
            <w:noProof/>
            <w:webHidden/>
          </w:rPr>
        </w:r>
        <w:r>
          <w:rPr>
            <w:noProof/>
            <w:webHidden/>
          </w:rPr>
          <w:fldChar w:fldCharType="separate"/>
        </w:r>
        <w:r w:rsidR="00C26107">
          <w:rPr>
            <w:noProof/>
            <w:webHidden/>
          </w:rPr>
          <w:t>viii</w:t>
        </w:r>
        <w:r>
          <w:rPr>
            <w:noProof/>
            <w:webHidden/>
          </w:rPr>
          <w:fldChar w:fldCharType="end"/>
        </w:r>
      </w:hyperlink>
    </w:p>
    <w:p w:rsidR="00CD0D43" w:rsidRDefault="00CD0D43">
      <w:pPr>
        <w:pStyle w:val="TOC1"/>
        <w:rPr>
          <w:rFonts w:eastAsiaTheme="minorEastAsia" w:cstheme="minorBidi"/>
          <w:noProof/>
          <w:sz w:val="22"/>
          <w:szCs w:val="22"/>
          <w:lang w:eastAsia="zh-CN" w:bidi="ar-SA"/>
        </w:rPr>
      </w:pPr>
      <w:hyperlink w:anchor="_Toc456876286" w:history="1">
        <w:r w:rsidRPr="006B4778">
          <w:rPr>
            <w:rStyle w:val="Hyperlink"/>
            <w:noProof/>
          </w:rPr>
          <w:t>Abstract</w:t>
        </w:r>
        <w:r>
          <w:rPr>
            <w:noProof/>
            <w:webHidden/>
          </w:rPr>
          <w:tab/>
        </w:r>
        <w:r>
          <w:rPr>
            <w:noProof/>
            <w:webHidden/>
          </w:rPr>
          <w:fldChar w:fldCharType="begin"/>
        </w:r>
        <w:r>
          <w:rPr>
            <w:noProof/>
            <w:webHidden/>
          </w:rPr>
          <w:instrText xml:space="preserve"> PAGEREF _Toc456876286 \h </w:instrText>
        </w:r>
        <w:r>
          <w:rPr>
            <w:noProof/>
            <w:webHidden/>
          </w:rPr>
        </w:r>
        <w:r>
          <w:rPr>
            <w:noProof/>
            <w:webHidden/>
          </w:rPr>
          <w:fldChar w:fldCharType="separate"/>
        </w:r>
        <w:r w:rsidR="00C26107">
          <w:rPr>
            <w:noProof/>
            <w:webHidden/>
          </w:rPr>
          <w:t>x</w:t>
        </w:r>
        <w:r>
          <w:rPr>
            <w:noProof/>
            <w:webHidden/>
          </w:rPr>
          <w:fldChar w:fldCharType="end"/>
        </w:r>
      </w:hyperlink>
    </w:p>
    <w:p w:rsidR="00CD0D43" w:rsidRDefault="00CD0D43">
      <w:pPr>
        <w:pStyle w:val="TOC1"/>
        <w:rPr>
          <w:rFonts w:eastAsiaTheme="minorEastAsia" w:cstheme="minorBidi"/>
          <w:noProof/>
          <w:sz w:val="22"/>
          <w:szCs w:val="22"/>
          <w:lang w:eastAsia="zh-CN" w:bidi="ar-SA"/>
        </w:rPr>
      </w:pPr>
      <w:hyperlink w:anchor="_Toc456876287" w:history="1">
        <w:r w:rsidRPr="006B4778">
          <w:rPr>
            <w:rStyle w:val="Hyperlink"/>
            <w:noProof/>
          </w:rPr>
          <w:t>Chapter 1: Introduction</w:t>
        </w:r>
        <w:r>
          <w:rPr>
            <w:noProof/>
            <w:webHidden/>
          </w:rPr>
          <w:tab/>
        </w:r>
        <w:r>
          <w:rPr>
            <w:noProof/>
            <w:webHidden/>
          </w:rPr>
          <w:fldChar w:fldCharType="begin"/>
        </w:r>
        <w:r>
          <w:rPr>
            <w:noProof/>
            <w:webHidden/>
          </w:rPr>
          <w:instrText xml:space="preserve"> PAGEREF _Toc456876287 \h </w:instrText>
        </w:r>
        <w:r>
          <w:rPr>
            <w:noProof/>
            <w:webHidden/>
          </w:rPr>
        </w:r>
        <w:r>
          <w:rPr>
            <w:noProof/>
            <w:webHidden/>
          </w:rPr>
          <w:fldChar w:fldCharType="separate"/>
        </w:r>
        <w:r w:rsidR="00C26107">
          <w:rPr>
            <w:noProof/>
            <w:webHidden/>
          </w:rPr>
          <w:t>1</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288" w:history="1">
        <w:r w:rsidRPr="006B4778">
          <w:rPr>
            <w:rStyle w:val="Hyperlink"/>
            <w:noProof/>
          </w:rPr>
          <w:t>Overview</w:t>
        </w:r>
        <w:r>
          <w:rPr>
            <w:noProof/>
            <w:webHidden/>
          </w:rPr>
          <w:tab/>
        </w:r>
        <w:r>
          <w:rPr>
            <w:noProof/>
            <w:webHidden/>
          </w:rPr>
          <w:fldChar w:fldCharType="begin"/>
        </w:r>
        <w:r>
          <w:rPr>
            <w:noProof/>
            <w:webHidden/>
          </w:rPr>
          <w:instrText xml:space="preserve"> PAGEREF _Toc456876288 \h </w:instrText>
        </w:r>
        <w:r>
          <w:rPr>
            <w:noProof/>
            <w:webHidden/>
          </w:rPr>
        </w:r>
        <w:r>
          <w:rPr>
            <w:noProof/>
            <w:webHidden/>
          </w:rPr>
          <w:fldChar w:fldCharType="separate"/>
        </w:r>
        <w:r w:rsidR="00C26107">
          <w:rPr>
            <w:noProof/>
            <w:webHidden/>
          </w:rPr>
          <w:t>1</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289" w:history="1">
        <w:r w:rsidRPr="006B4778">
          <w:rPr>
            <w:rStyle w:val="Hyperlink"/>
            <w:noProof/>
          </w:rPr>
          <w:t>Oklahoma Geological Setting</w:t>
        </w:r>
        <w:r>
          <w:rPr>
            <w:noProof/>
            <w:webHidden/>
          </w:rPr>
          <w:tab/>
        </w:r>
        <w:r>
          <w:rPr>
            <w:noProof/>
            <w:webHidden/>
          </w:rPr>
          <w:fldChar w:fldCharType="begin"/>
        </w:r>
        <w:r>
          <w:rPr>
            <w:noProof/>
            <w:webHidden/>
          </w:rPr>
          <w:instrText xml:space="preserve"> PAGEREF _Toc456876289 \h </w:instrText>
        </w:r>
        <w:r>
          <w:rPr>
            <w:noProof/>
            <w:webHidden/>
          </w:rPr>
        </w:r>
        <w:r>
          <w:rPr>
            <w:noProof/>
            <w:webHidden/>
          </w:rPr>
          <w:fldChar w:fldCharType="separate"/>
        </w:r>
        <w:r w:rsidR="00C26107">
          <w:rPr>
            <w:noProof/>
            <w:webHidden/>
          </w:rPr>
          <w:t>2</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290" w:history="1">
        <w:r w:rsidRPr="006B4778">
          <w:rPr>
            <w:rStyle w:val="Hyperlink"/>
            <w:noProof/>
          </w:rPr>
          <w:t>Oklahoma Earthquakes</w:t>
        </w:r>
        <w:r>
          <w:rPr>
            <w:noProof/>
            <w:webHidden/>
          </w:rPr>
          <w:tab/>
        </w:r>
        <w:r>
          <w:rPr>
            <w:noProof/>
            <w:webHidden/>
          </w:rPr>
          <w:fldChar w:fldCharType="begin"/>
        </w:r>
        <w:r>
          <w:rPr>
            <w:noProof/>
            <w:webHidden/>
          </w:rPr>
          <w:instrText xml:space="preserve"> PAGEREF _Toc456876290 \h </w:instrText>
        </w:r>
        <w:r>
          <w:rPr>
            <w:noProof/>
            <w:webHidden/>
          </w:rPr>
        </w:r>
        <w:r>
          <w:rPr>
            <w:noProof/>
            <w:webHidden/>
          </w:rPr>
          <w:fldChar w:fldCharType="separate"/>
        </w:r>
        <w:r w:rsidR="00C26107">
          <w:rPr>
            <w:noProof/>
            <w:webHidden/>
          </w:rPr>
          <w:t>3</w:t>
        </w:r>
        <w:r>
          <w:rPr>
            <w:noProof/>
            <w:webHidden/>
          </w:rPr>
          <w:fldChar w:fldCharType="end"/>
        </w:r>
      </w:hyperlink>
    </w:p>
    <w:p w:rsidR="00CD0D43" w:rsidRDefault="00CD0D43">
      <w:pPr>
        <w:pStyle w:val="TOC1"/>
        <w:rPr>
          <w:rFonts w:eastAsiaTheme="minorEastAsia" w:cstheme="minorBidi"/>
          <w:noProof/>
          <w:sz w:val="22"/>
          <w:szCs w:val="22"/>
          <w:lang w:eastAsia="zh-CN" w:bidi="ar-SA"/>
        </w:rPr>
      </w:pPr>
      <w:hyperlink w:anchor="_Toc456876291" w:history="1">
        <w:r w:rsidRPr="006B4778">
          <w:rPr>
            <w:rStyle w:val="Hyperlink"/>
            <w:noProof/>
          </w:rPr>
          <w:t>Chapter 2: Methods and Data of Present Study</w:t>
        </w:r>
        <w:r>
          <w:rPr>
            <w:noProof/>
            <w:webHidden/>
          </w:rPr>
          <w:tab/>
        </w:r>
        <w:r>
          <w:rPr>
            <w:noProof/>
            <w:webHidden/>
          </w:rPr>
          <w:fldChar w:fldCharType="begin"/>
        </w:r>
        <w:r>
          <w:rPr>
            <w:noProof/>
            <w:webHidden/>
          </w:rPr>
          <w:instrText xml:space="preserve"> PAGEREF _Toc456876291 \h </w:instrText>
        </w:r>
        <w:r>
          <w:rPr>
            <w:noProof/>
            <w:webHidden/>
          </w:rPr>
        </w:r>
        <w:r>
          <w:rPr>
            <w:noProof/>
            <w:webHidden/>
          </w:rPr>
          <w:fldChar w:fldCharType="separate"/>
        </w:r>
        <w:r w:rsidR="00C26107">
          <w:rPr>
            <w:noProof/>
            <w:webHidden/>
          </w:rPr>
          <w:t>5</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292" w:history="1">
        <w:r w:rsidRPr="006B4778">
          <w:rPr>
            <w:rStyle w:val="Hyperlink"/>
            <w:noProof/>
          </w:rPr>
          <w:t>Stress-Inversion Analysis</w:t>
        </w:r>
        <w:r>
          <w:rPr>
            <w:noProof/>
            <w:webHidden/>
          </w:rPr>
          <w:tab/>
        </w:r>
        <w:r>
          <w:rPr>
            <w:noProof/>
            <w:webHidden/>
          </w:rPr>
          <w:fldChar w:fldCharType="begin"/>
        </w:r>
        <w:r>
          <w:rPr>
            <w:noProof/>
            <w:webHidden/>
          </w:rPr>
          <w:instrText xml:space="preserve"> PAGEREF _Toc456876292 \h </w:instrText>
        </w:r>
        <w:r>
          <w:rPr>
            <w:noProof/>
            <w:webHidden/>
          </w:rPr>
        </w:r>
        <w:r>
          <w:rPr>
            <w:noProof/>
            <w:webHidden/>
          </w:rPr>
          <w:fldChar w:fldCharType="separate"/>
        </w:r>
        <w:r w:rsidR="00C26107">
          <w:rPr>
            <w:noProof/>
            <w:webHidden/>
          </w:rPr>
          <w:t>5</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293" w:history="1">
        <w:r w:rsidRPr="006B4778">
          <w:rPr>
            <w:rStyle w:val="Hyperlink"/>
            <w:noProof/>
          </w:rPr>
          <w:t>General</w:t>
        </w:r>
        <w:r>
          <w:rPr>
            <w:noProof/>
            <w:webHidden/>
          </w:rPr>
          <w:tab/>
        </w:r>
        <w:r>
          <w:rPr>
            <w:noProof/>
            <w:webHidden/>
          </w:rPr>
          <w:fldChar w:fldCharType="begin"/>
        </w:r>
        <w:r>
          <w:rPr>
            <w:noProof/>
            <w:webHidden/>
          </w:rPr>
          <w:instrText xml:space="preserve"> PAGEREF _Toc456876293 \h </w:instrText>
        </w:r>
        <w:r>
          <w:rPr>
            <w:noProof/>
            <w:webHidden/>
          </w:rPr>
        </w:r>
        <w:r>
          <w:rPr>
            <w:noProof/>
            <w:webHidden/>
          </w:rPr>
          <w:fldChar w:fldCharType="separate"/>
        </w:r>
        <w:r w:rsidR="00C26107">
          <w:rPr>
            <w:noProof/>
            <w:webHidden/>
          </w:rPr>
          <w:t>5</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294" w:history="1">
        <w:r w:rsidRPr="006B4778">
          <w:rPr>
            <w:rStyle w:val="Hyperlink"/>
            <w:noProof/>
          </w:rPr>
          <w:t>The Present Stress-Inversion Method</w:t>
        </w:r>
        <w:r>
          <w:rPr>
            <w:noProof/>
            <w:webHidden/>
          </w:rPr>
          <w:tab/>
        </w:r>
        <w:r>
          <w:rPr>
            <w:noProof/>
            <w:webHidden/>
          </w:rPr>
          <w:fldChar w:fldCharType="begin"/>
        </w:r>
        <w:r>
          <w:rPr>
            <w:noProof/>
            <w:webHidden/>
          </w:rPr>
          <w:instrText xml:space="preserve"> PAGEREF _Toc456876294 \h </w:instrText>
        </w:r>
        <w:r>
          <w:rPr>
            <w:noProof/>
            <w:webHidden/>
          </w:rPr>
        </w:r>
        <w:r>
          <w:rPr>
            <w:noProof/>
            <w:webHidden/>
          </w:rPr>
          <w:fldChar w:fldCharType="separate"/>
        </w:r>
        <w:r w:rsidR="00C26107">
          <w:rPr>
            <w:noProof/>
            <w:webHidden/>
          </w:rPr>
          <w:t>6</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295" w:history="1">
        <w:r w:rsidRPr="006B4778">
          <w:rPr>
            <w:rStyle w:val="Hyperlink"/>
            <w:noProof/>
          </w:rPr>
          <w:t>Focal-Mechanism Solution of Earthquakes</w:t>
        </w:r>
        <w:r>
          <w:rPr>
            <w:noProof/>
            <w:webHidden/>
          </w:rPr>
          <w:tab/>
        </w:r>
        <w:r>
          <w:rPr>
            <w:noProof/>
            <w:webHidden/>
          </w:rPr>
          <w:fldChar w:fldCharType="begin"/>
        </w:r>
        <w:r>
          <w:rPr>
            <w:noProof/>
            <w:webHidden/>
          </w:rPr>
          <w:instrText xml:space="preserve"> PAGEREF _Toc456876295 \h </w:instrText>
        </w:r>
        <w:r>
          <w:rPr>
            <w:noProof/>
            <w:webHidden/>
          </w:rPr>
        </w:r>
        <w:r>
          <w:rPr>
            <w:noProof/>
            <w:webHidden/>
          </w:rPr>
          <w:fldChar w:fldCharType="separate"/>
        </w:r>
        <w:r w:rsidR="00C26107">
          <w:rPr>
            <w:noProof/>
            <w:webHidden/>
          </w:rPr>
          <w:t>7</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296" w:history="1">
        <w:r w:rsidRPr="006B4778">
          <w:rPr>
            <w:rStyle w:val="Hyperlink"/>
            <w:noProof/>
          </w:rPr>
          <w:t>Dislocation Stress Calculations: Coulomb3.3 Software</w:t>
        </w:r>
        <w:r>
          <w:rPr>
            <w:noProof/>
            <w:webHidden/>
          </w:rPr>
          <w:tab/>
        </w:r>
        <w:r>
          <w:rPr>
            <w:noProof/>
            <w:webHidden/>
          </w:rPr>
          <w:fldChar w:fldCharType="begin"/>
        </w:r>
        <w:r>
          <w:rPr>
            <w:noProof/>
            <w:webHidden/>
          </w:rPr>
          <w:instrText xml:space="preserve"> PAGEREF _Toc456876296 \h </w:instrText>
        </w:r>
        <w:r>
          <w:rPr>
            <w:noProof/>
            <w:webHidden/>
          </w:rPr>
        </w:r>
        <w:r>
          <w:rPr>
            <w:noProof/>
            <w:webHidden/>
          </w:rPr>
          <w:fldChar w:fldCharType="separate"/>
        </w:r>
        <w:r w:rsidR="00C26107">
          <w:rPr>
            <w:noProof/>
            <w:webHidden/>
          </w:rPr>
          <w:t>9</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297" w:history="1">
        <w:r w:rsidRPr="006B4778">
          <w:rPr>
            <w:rStyle w:val="Hyperlink"/>
            <w:noProof/>
          </w:rPr>
          <w:t>Data Analysis of Oklahoma Faults and Earthquakes</w:t>
        </w:r>
        <w:r>
          <w:rPr>
            <w:noProof/>
            <w:webHidden/>
          </w:rPr>
          <w:tab/>
        </w:r>
        <w:r>
          <w:rPr>
            <w:noProof/>
            <w:webHidden/>
          </w:rPr>
          <w:fldChar w:fldCharType="begin"/>
        </w:r>
        <w:r>
          <w:rPr>
            <w:noProof/>
            <w:webHidden/>
          </w:rPr>
          <w:instrText xml:space="preserve"> PAGEREF _Toc456876297 \h </w:instrText>
        </w:r>
        <w:r>
          <w:rPr>
            <w:noProof/>
            <w:webHidden/>
          </w:rPr>
        </w:r>
        <w:r>
          <w:rPr>
            <w:noProof/>
            <w:webHidden/>
          </w:rPr>
          <w:fldChar w:fldCharType="separate"/>
        </w:r>
        <w:r w:rsidR="00C26107">
          <w:rPr>
            <w:noProof/>
            <w:webHidden/>
          </w:rPr>
          <w:t>11</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298" w:history="1">
        <w:r w:rsidRPr="006B4778">
          <w:rPr>
            <w:rStyle w:val="Hyperlink"/>
            <w:noProof/>
          </w:rPr>
          <w:t>Oklahoma Faults</w:t>
        </w:r>
        <w:r>
          <w:rPr>
            <w:noProof/>
            <w:webHidden/>
          </w:rPr>
          <w:tab/>
        </w:r>
        <w:r>
          <w:rPr>
            <w:noProof/>
            <w:webHidden/>
          </w:rPr>
          <w:fldChar w:fldCharType="begin"/>
        </w:r>
        <w:r>
          <w:rPr>
            <w:noProof/>
            <w:webHidden/>
          </w:rPr>
          <w:instrText xml:space="preserve"> PAGEREF _Toc456876298 \h </w:instrText>
        </w:r>
        <w:r>
          <w:rPr>
            <w:noProof/>
            <w:webHidden/>
          </w:rPr>
        </w:r>
        <w:r>
          <w:rPr>
            <w:noProof/>
            <w:webHidden/>
          </w:rPr>
          <w:fldChar w:fldCharType="separate"/>
        </w:r>
        <w:r w:rsidR="00C26107">
          <w:rPr>
            <w:noProof/>
            <w:webHidden/>
          </w:rPr>
          <w:t>11</w:t>
        </w:r>
        <w:r>
          <w:rPr>
            <w:noProof/>
            <w:webHidden/>
          </w:rPr>
          <w:fldChar w:fldCharType="end"/>
        </w:r>
      </w:hyperlink>
    </w:p>
    <w:p w:rsidR="00CD0D43" w:rsidRDefault="00CD0D43">
      <w:pPr>
        <w:pStyle w:val="TOC1"/>
        <w:rPr>
          <w:rFonts w:eastAsiaTheme="minorEastAsia" w:cstheme="minorBidi"/>
          <w:noProof/>
          <w:sz w:val="22"/>
          <w:szCs w:val="22"/>
          <w:lang w:eastAsia="zh-CN" w:bidi="ar-SA"/>
        </w:rPr>
      </w:pPr>
      <w:hyperlink w:anchor="_Toc456876299" w:history="1">
        <w:r w:rsidRPr="006B4778">
          <w:rPr>
            <w:rStyle w:val="Hyperlink"/>
            <w:noProof/>
          </w:rPr>
          <w:t>Chapter 3 Stress-Inversion Analysis</w:t>
        </w:r>
        <w:r>
          <w:rPr>
            <w:noProof/>
            <w:webHidden/>
          </w:rPr>
          <w:tab/>
        </w:r>
        <w:r>
          <w:rPr>
            <w:noProof/>
            <w:webHidden/>
          </w:rPr>
          <w:fldChar w:fldCharType="begin"/>
        </w:r>
        <w:r>
          <w:rPr>
            <w:noProof/>
            <w:webHidden/>
          </w:rPr>
          <w:instrText xml:space="preserve"> PAGEREF _Toc456876299 \h </w:instrText>
        </w:r>
        <w:r>
          <w:rPr>
            <w:noProof/>
            <w:webHidden/>
          </w:rPr>
        </w:r>
        <w:r>
          <w:rPr>
            <w:noProof/>
            <w:webHidden/>
          </w:rPr>
          <w:fldChar w:fldCharType="separate"/>
        </w:r>
        <w:r w:rsidR="00C26107">
          <w:rPr>
            <w:noProof/>
            <w:webHidden/>
          </w:rPr>
          <w:t>12</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300" w:history="1">
        <w:r w:rsidRPr="006B4778">
          <w:rPr>
            <w:rStyle w:val="Hyperlink"/>
            <w:noProof/>
          </w:rPr>
          <w:t>Time History of the Recent Oklahoma Earthquakes</w:t>
        </w:r>
        <w:r>
          <w:rPr>
            <w:noProof/>
            <w:webHidden/>
          </w:rPr>
          <w:tab/>
        </w:r>
        <w:r>
          <w:rPr>
            <w:noProof/>
            <w:webHidden/>
          </w:rPr>
          <w:fldChar w:fldCharType="begin"/>
        </w:r>
        <w:r>
          <w:rPr>
            <w:noProof/>
            <w:webHidden/>
          </w:rPr>
          <w:instrText xml:space="preserve"> PAGEREF _Toc456876300 \h </w:instrText>
        </w:r>
        <w:r>
          <w:rPr>
            <w:noProof/>
            <w:webHidden/>
          </w:rPr>
        </w:r>
        <w:r>
          <w:rPr>
            <w:noProof/>
            <w:webHidden/>
          </w:rPr>
          <w:fldChar w:fldCharType="separate"/>
        </w:r>
        <w:r w:rsidR="00C26107">
          <w:rPr>
            <w:noProof/>
            <w:webHidden/>
          </w:rPr>
          <w:t>12</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301" w:history="1">
        <w:r w:rsidRPr="006B4778">
          <w:rPr>
            <w:rStyle w:val="Hyperlink"/>
            <w:noProof/>
          </w:rPr>
          <w:t>Stress-Inversion Calculations</w:t>
        </w:r>
        <w:r>
          <w:rPr>
            <w:noProof/>
            <w:webHidden/>
          </w:rPr>
          <w:tab/>
        </w:r>
        <w:r>
          <w:rPr>
            <w:noProof/>
            <w:webHidden/>
          </w:rPr>
          <w:fldChar w:fldCharType="begin"/>
        </w:r>
        <w:r>
          <w:rPr>
            <w:noProof/>
            <w:webHidden/>
          </w:rPr>
          <w:instrText xml:space="preserve"> PAGEREF _Toc456876301 \h </w:instrText>
        </w:r>
        <w:r>
          <w:rPr>
            <w:noProof/>
            <w:webHidden/>
          </w:rPr>
        </w:r>
        <w:r>
          <w:rPr>
            <w:noProof/>
            <w:webHidden/>
          </w:rPr>
          <w:fldChar w:fldCharType="separate"/>
        </w:r>
        <w:r w:rsidR="00C26107">
          <w:rPr>
            <w:noProof/>
            <w:webHidden/>
          </w:rPr>
          <w:t>14</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302" w:history="1">
        <w:r w:rsidRPr="006B4778">
          <w:rPr>
            <w:rStyle w:val="Hyperlink"/>
            <w:noProof/>
          </w:rPr>
          <w:t>Friction Analysis</w:t>
        </w:r>
        <w:r>
          <w:rPr>
            <w:noProof/>
            <w:webHidden/>
          </w:rPr>
          <w:tab/>
        </w:r>
        <w:r>
          <w:rPr>
            <w:noProof/>
            <w:webHidden/>
          </w:rPr>
          <w:fldChar w:fldCharType="begin"/>
        </w:r>
        <w:r>
          <w:rPr>
            <w:noProof/>
            <w:webHidden/>
          </w:rPr>
          <w:instrText xml:space="preserve"> PAGEREF _Toc456876302 \h </w:instrText>
        </w:r>
        <w:r>
          <w:rPr>
            <w:noProof/>
            <w:webHidden/>
          </w:rPr>
        </w:r>
        <w:r>
          <w:rPr>
            <w:noProof/>
            <w:webHidden/>
          </w:rPr>
          <w:fldChar w:fldCharType="separate"/>
        </w:r>
        <w:r w:rsidR="00C26107">
          <w:rPr>
            <w:noProof/>
            <w:webHidden/>
          </w:rPr>
          <w:t>14</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303" w:history="1">
        <w:r w:rsidRPr="006B4778">
          <w:rPr>
            <w:rStyle w:val="Hyperlink"/>
            <w:noProof/>
          </w:rPr>
          <w:t>Stress State</w:t>
        </w:r>
        <w:r>
          <w:rPr>
            <w:noProof/>
            <w:webHidden/>
          </w:rPr>
          <w:tab/>
        </w:r>
        <w:r>
          <w:rPr>
            <w:noProof/>
            <w:webHidden/>
          </w:rPr>
          <w:fldChar w:fldCharType="begin"/>
        </w:r>
        <w:r>
          <w:rPr>
            <w:noProof/>
            <w:webHidden/>
          </w:rPr>
          <w:instrText xml:space="preserve"> PAGEREF _Toc456876303 \h </w:instrText>
        </w:r>
        <w:r>
          <w:rPr>
            <w:noProof/>
            <w:webHidden/>
          </w:rPr>
        </w:r>
        <w:r>
          <w:rPr>
            <w:noProof/>
            <w:webHidden/>
          </w:rPr>
          <w:fldChar w:fldCharType="separate"/>
        </w:r>
        <w:r w:rsidR="00C26107">
          <w:rPr>
            <w:noProof/>
            <w:webHidden/>
          </w:rPr>
          <w:t>17</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304" w:history="1">
        <w:r w:rsidRPr="006B4778">
          <w:rPr>
            <w:rStyle w:val="Hyperlink"/>
            <w:noProof/>
          </w:rPr>
          <w:t>Summary: Stress State Description</w:t>
        </w:r>
        <w:r>
          <w:rPr>
            <w:noProof/>
            <w:webHidden/>
          </w:rPr>
          <w:tab/>
        </w:r>
        <w:r>
          <w:rPr>
            <w:noProof/>
            <w:webHidden/>
          </w:rPr>
          <w:fldChar w:fldCharType="begin"/>
        </w:r>
        <w:r>
          <w:rPr>
            <w:noProof/>
            <w:webHidden/>
          </w:rPr>
          <w:instrText xml:space="preserve"> PAGEREF _Toc456876304 \h </w:instrText>
        </w:r>
        <w:r>
          <w:rPr>
            <w:noProof/>
            <w:webHidden/>
          </w:rPr>
        </w:r>
        <w:r>
          <w:rPr>
            <w:noProof/>
            <w:webHidden/>
          </w:rPr>
          <w:fldChar w:fldCharType="separate"/>
        </w:r>
        <w:r w:rsidR="00C26107">
          <w:rPr>
            <w:noProof/>
            <w:webHidden/>
          </w:rPr>
          <w:t>22</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305" w:history="1">
        <w:r w:rsidRPr="006B4778">
          <w:rPr>
            <w:rStyle w:val="Hyperlink"/>
            <w:noProof/>
          </w:rPr>
          <w:t>Relations between Oklahoma Faults and Recent Earthquakes</w:t>
        </w:r>
        <w:r>
          <w:rPr>
            <w:noProof/>
            <w:webHidden/>
          </w:rPr>
          <w:tab/>
        </w:r>
        <w:r>
          <w:rPr>
            <w:noProof/>
            <w:webHidden/>
          </w:rPr>
          <w:fldChar w:fldCharType="begin"/>
        </w:r>
        <w:r>
          <w:rPr>
            <w:noProof/>
            <w:webHidden/>
          </w:rPr>
          <w:instrText xml:space="preserve"> PAGEREF _Toc456876305 \h </w:instrText>
        </w:r>
        <w:r>
          <w:rPr>
            <w:noProof/>
            <w:webHidden/>
          </w:rPr>
        </w:r>
        <w:r>
          <w:rPr>
            <w:noProof/>
            <w:webHidden/>
          </w:rPr>
          <w:fldChar w:fldCharType="separate"/>
        </w:r>
        <w:r w:rsidR="00C26107">
          <w:rPr>
            <w:noProof/>
            <w:webHidden/>
          </w:rPr>
          <w:t>22</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306" w:history="1">
        <w:r w:rsidRPr="006B4778">
          <w:rPr>
            <w:rStyle w:val="Hyperlink"/>
            <w:noProof/>
          </w:rPr>
          <w:t>Oklahoma Fault Systems</w:t>
        </w:r>
        <w:r>
          <w:rPr>
            <w:noProof/>
            <w:webHidden/>
          </w:rPr>
          <w:tab/>
        </w:r>
        <w:r>
          <w:rPr>
            <w:noProof/>
            <w:webHidden/>
          </w:rPr>
          <w:fldChar w:fldCharType="begin"/>
        </w:r>
        <w:r>
          <w:rPr>
            <w:noProof/>
            <w:webHidden/>
          </w:rPr>
          <w:instrText xml:space="preserve"> PAGEREF _Toc456876306 \h </w:instrText>
        </w:r>
        <w:r>
          <w:rPr>
            <w:noProof/>
            <w:webHidden/>
          </w:rPr>
        </w:r>
        <w:r>
          <w:rPr>
            <w:noProof/>
            <w:webHidden/>
          </w:rPr>
          <w:fldChar w:fldCharType="separate"/>
        </w:r>
        <w:r w:rsidR="00C26107">
          <w:rPr>
            <w:noProof/>
            <w:webHidden/>
          </w:rPr>
          <w:t>22</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307" w:history="1">
        <w:r w:rsidRPr="006B4778">
          <w:rPr>
            <w:rStyle w:val="Hyperlink"/>
            <w:noProof/>
          </w:rPr>
          <w:t>Comparison of Oklahoma Faults Trends and the Focal-Mechanisms</w:t>
        </w:r>
        <w:r>
          <w:rPr>
            <w:noProof/>
            <w:webHidden/>
          </w:rPr>
          <w:tab/>
        </w:r>
        <w:r>
          <w:rPr>
            <w:noProof/>
            <w:webHidden/>
          </w:rPr>
          <w:fldChar w:fldCharType="begin"/>
        </w:r>
        <w:r>
          <w:rPr>
            <w:noProof/>
            <w:webHidden/>
          </w:rPr>
          <w:instrText xml:space="preserve"> PAGEREF _Toc456876307 \h </w:instrText>
        </w:r>
        <w:r>
          <w:rPr>
            <w:noProof/>
            <w:webHidden/>
          </w:rPr>
        </w:r>
        <w:r>
          <w:rPr>
            <w:noProof/>
            <w:webHidden/>
          </w:rPr>
          <w:fldChar w:fldCharType="separate"/>
        </w:r>
        <w:r w:rsidR="00C26107">
          <w:rPr>
            <w:noProof/>
            <w:webHidden/>
          </w:rPr>
          <w:t>25</w:t>
        </w:r>
        <w:r>
          <w:rPr>
            <w:noProof/>
            <w:webHidden/>
          </w:rPr>
          <w:fldChar w:fldCharType="end"/>
        </w:r>
      </w:hyperlink>
    </w:p>
    <w:p w:rsidR="00CD0D43" w:rsidRDefault="00CD0D43">
      <w:pPr>
        <w:pStyle w:val="TOC1"/>
        <w:rPr>
          <w:rFonts w:eastAsiaTheme="minorEastAsia" w:cstheme="minorBidi"/>
          <w:noProof/>
          <w:sz w:val="22"/>
          <w:szCs w:val="22"/>
          <w:lang w:eastAsia="zh-CN" w:bidi="ar-SA"/>
        </w:rPr>
      </w:pPr>
      <w:hyperlink w:anchor="_Toc456876308" w:history="1">
        <w:r w:rsidRPr="006B4778">
          <w:rPr>
            <w:rStyle w:val="Hyperlink"/>
            <w:noProof/>
          </w:rPr>
          <w:t>Chapter 4 Stress Analysis: Slip Potential on Oklahoma Faults</w:t>
        </w:r>
        <w:r>
          <w:rPr>
            <w:noProof/>
            <w:webHidden/>
          </w:rPr>
          <w:tab/>
        </w:r>
        <w:r>
          <w:rPr>
            <w:noProof/>
            <w:webHidden/>
          </w:rPr>
          <w:fldChar w:fldCharType="begin"/>
        </w:r>
        <w:r>
          <w:rPr>
            <w:noProof/>
            <w:webHidden/>
          </w:rPr>
          <w:instrText xml:space="preserve"> PAGEREF _Toc456876308 \h </w:instrText>
        </w:r>
        <w:r>
          <w:rPr>
            <w:noProof/>
            <w:webHidden/>
          </w:rPr>
        </w:r>
        <w:r>
          <w:rPr>
            <w:noProof/>
            <w:webHidden/>
          </w:rPr>
          <w:fldChar w:fldCharType="separate"/>
        </w:r>
        <w:r w:rsidR="00C26107">
          <w:rPr>
            <w:noProof/>
            <w:webHidden/>
          </w:rPr>
          <w:t>26</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309" w:history="1">
        <w:r w:rsidRPr="006B4778">
          <w:rPr>
            <w:rStyle w:val="Hyperlink"/>
            <w:noProof/>
          </w:rPr>
          <w:t>Coulomb Model Setting Up</w:t>
        </w:r>
        <w:r>
          <w:rPr>
            <w:noProof/>
            <w:webHidden/>
          </w:rPr>
          <w:tab/>
        </w:r>
        <w:r>
          <w:rPr>
            <w:noProof/>
            <w:webHidden/>
          </w:rPr>
          <w:fldChar w:fldCharType="begin"/>
        </w:r>
        <w:r>
          <w:rPr>
            <w:noProof/>
            <w:webHidden/>
          </w:rPr>
          <w:instrText xml:space="preserve"> PAGEREF _Toc456876309 \h </w:instrText>
        </w:r>
        <w:r>
          <w:rPr>
            <w:noProof/>
            <w:webHidden/>
          </w:rPr>
        </w:r>
        <w:r>
          <w:rPr>
            <w:noProof/>
            <w:webHidden/>
          </w:rPr>
          <w:fldChar w:fldCharType="separate"/>
        </w:r>
        <w:r w:rsidR="00C26107">
          <w:rPr>
            <w:noProof/>
            <w:webHidden/>
          </w:rPr>
          <w:t>26</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310" w:history="1">
        <w:r w:rsidRPr="006B4778">
          <w:rPr>
            <w:rStyle w:val="Hyperlink"/>
            <w:noProof/>
          </w:rPr>
          <w:t>Assumptions and Fault Conversion</w:t>
        </w:r>
        <w:r>
          <w:rPr>
            <w:noProof/>
            <w:webHidden/>
          </w:rPr>
          <w:tab/>
        </w:r>
        <w:r>
          <w:rPr>
            <w:noProof/>
            <w:webHidden/>
          </w:rPr>
          <w:fldChar w:fldCharType="begin"/>
        </w:r>
        <w:r>
          <w:rPr>
            <w:noProof/>
            <w:webHidden/>
          </w:rPr>
          <w:instrText xml:space="preserve"> PAGEREF _Toc456876310 \h </w:instrText>
        </w:r>
        <w:r>
          <w:rPr>
            <w:noProof/>
            <w:webHidden/>
          </w:rPr>
        </w:r>
        <w:r>
          <w:rPr>
            <w:noProof/>
            <w:webHidden/>
          </w:rPr>
          <w:fldChar w:fldCharType="separate"/>
        </w:r>
        <w:r w:rsidR="00C26107">
          <w:rPr>
            <w:noProof/>
            <w:webHidden/>
          </w:rPr>
          <w:t>26</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311" w:history="1">
        <w:r w:rsidRPr="006B4778">
          <w:rPr>
            <w:rStyle w:val="Hyperlink"/>
            <w:noProof/>
          </w:rPr>
          <w:t>The Stress Field of Oklahoma</w:t>
        </w:r>
        <w:r>
          <w:rPr>
            <w:noProof/>
            <w:webHidden/>
          </w:rPr>
          <w:tab/>
        </w:r>
        <w:r>
          <w:rPr>
            <w:noProof/>
            <w:webHidden/>
          </w:rPr>
          <w:fldChar w:fldCharType="begin"/>
        </w:r>
        <w:r>
          <w:rPr>
            <w:noProof/>
            <w:webHidden/>
          </w:rPr>
          <w:instrText xml:space="preserve"> PAGEREF _Toc456876311 \h </w:instrText>
        </w:r>
        <w:r>
          <w:rPr>
            <w:noProof/>
            <w:webHidden/>
          </w:rPr>
        </w:r>
        <w:r>
          <w:rPr>
            <w:noProof/>
            <w:webHidden/>
          </w:rPr>
          <w:fldChar w:fldCharType="separate"/>
        </w:r>
        <w:r w:rsidR="00C26107">
          <w:rPr>
            <w:noProof/>
            <w:webHidden/>
          </w:rPr>
          <w:t>30</w:t>
        </w:r>
        <w:r>
          <w:rPr>
            <w:noProof/>
            <w:webHidden/>
          </w:rPr>
          <w:fldChar w:fldCharType="end"/>
        </w:r>
      </w:hyperlink>
    </w:p>
    <w:p w:rsidR="00CD0D43" w:rsidRDefault="00CD0D43">
      <w:pPr>
        <w:pStyle w:val="TOC2"/>
        <w:tabs>
          <w:tab w:val="right" w:leader="dot" w:pos="8486"/>
        </w:tabs>
        <w:rPr>
          <w:rFonts w:eastAsiaTheme="minorEastAsia" w:cstheme="minorBidi"/>
          <w:noProof/>
          <w:sz w:val="22"/>
          <w:szCs w:val="22"/>
          <w:lang w:eastAsia="zh-CN" w:bidi="ar-SA"/>
        </w:rPr>
      </w:pPr>
      <w:hyperlink w:anchor="_Toc456876312" w:history="1">
        <w:r w:rsidRPr="006B4778">
          <w:rPr>
            <w:rStyle w:val="Hyperlink"/>
            <w:noProof/>
          </w:rPr>
          <w:t>Result of Coulomb3.3 Calculations</w:t>
        </w:r>
        <w:r>
          <w:rPr>
            <w:noProof/>
            <w:webHidden/>
          </w:rPr>
          <w:tab/>
        </w:r>
        <w:r>
          <w:rPr>
            <w:noProof/>
            <w:webHidden/>
          </w:rPr>
          <w:fldChar w:fldCharType="begin"/>
        </w:r>
        <w:r>
          <w:rPr>
            <w:noProof/>
            <w:webHidden/>
          </w:rPr>
          <w:instrText xml:space="preserve"> PAGEREF _Toc456876312 \h </w:instrText>
        </w:r>
        <w:r>
          <w:rPr>
            <w:noProof/>
            <w:webHidden/>
          </w:rPr>
        </w:r>
        <w:r>
          <w:rPr>
            <w:noProof/>
            <w:webHidden/>
          </w:rPr>
          <w:fldChar w:fldCharType="separate"/>
        </w:r>
        <w:r w:rsidR="00C26107">
          <w:rPr>
            <w:noProof/>
            <w:webHidden/>
          </w:rPr>
          <w:t>32</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313" w:history="1">
        <w:r w:rsidRPr="006B4778">
          <w:rPr>
            <w:rStyle w:val="Hyperlink"/>
            <w:noProof/>
          </w:rPr>
          <w:t xml:space="preserve">Coulomb Stress Change, </w:t>
        </w:r>
        <w:r w:rsidRPr="006B4778">
          <w:rPr>
            <w:rStyle w:val="Hyperlink"/>
            <w:rFonts w:ascii="Symbol" w:hAnsi="Symbol"/>
            <w:noProof/>
          </w:rPr>
          <w:t></w:t>
        </w:r>
        <w:r w:rsidRPr="006B4778">
          <w:rPr>
            <w:rStyle w:val="Hyperlink"/>
            <w:noProof/>
          </w:rPr>
          <w:t>CFF</w:t>
        </w:r>
        <w:r>
          <w:rPr>
            <w:noProof/>
            <w:webHidden/>
          </w:rPr>
          <w:tab/>
        </w:r>
        <w:r>
          <w:rPr>
            <w:noProof/>
            <w:webHidden/>
          </w:rPr>
          <w:fldChar w:fldCharType="begin"/>
        </w:r>
        <w:r>
          <w:rPr>
            <w:noProof/>
            <w:webHidden/>
          </w:rPr>
          <w:instrText xml:space="preserve"> PAGEREF _Toc456876313 \h </w:instrText>
        </w:r>
        <w:r>
          <w:rPr>
            <w:noProof/>
            <w:webHidden/>
          </w:rPr>
        </w:r>
        <w:r>
          <w:rPr>
            <w:noProof/>
            <w:webHidden/>
          </w:rPr>
          <w:fldChar w:fldCharType="separate"/>
        </w:r>
        <w:r w:rsidR="00C26107">
          <w:rPr>
            <w:noProof/>
            <w:webHidden/>
          </w:rPr>
          <w:t>32</w:t>
        </w:r>
        <w:r>
          <w:rPr>
            <w:noProof/>
            <w:webHidden/>
          </w:rPr>
          <w:fldChar w:fldCharType="end"/>
        </w:r>
      </w:hyperlink>
    </w:p>
    <w:p w:rsidR="00CD0D43" w:rsidRDefault="00CD0D43">
      <w:pPr>
        <w:pStyle w:val="TOC3"/>
        <w:tabs>
          <w:tab w:val="right" w:leader="dot" w:pos="8486"/>
        </w:tabs>
        <w:rPr>
          <w:rFonts w:eastAsiaTheme="minorEastAsia" w:cstheme="minorBidi"/>
          <w:noProof/>
          <w:sz w:val="22"/>
          <w:szCs w:val="22"/>
          <w:lang w:eastAsia="zh-CN" w:bidi="ar-SA"/>
        </w:rPr>
      </w:pPr>
      <w:hyperlink w:anchor="_Toc456876314" w:history="1">
        <w:r w:rsidRPr="006B4778">
          <w:rPr>
            <w:rStyle w:val="Hyperlink"/>
            <w:noProof/>
          </w:rPr>
          <w:t>Synthesis of Coulomb 3.3 Calculations</w:t>
        </w:r>
        <w:r>
          <w:rPr>
            <w:noProof/>
            <w:webHidden/>
          </w:rPr>
          <w:tab/>
        </w:r>
        <w:r>
          <w:rPr>
            <w:noProof/>
            <w:webHidden/>
          </w:rPr>
          <w:fldChar w:fldCharType="begin"/>
        </w:r>
        <w:r>
          <w:rPr>
            <w:noProof/>
            <w:webHidden/>
          </w:rPr>
          <w:instrText xml:space="preserve"> PAGEREF _Toc456876314 \h </w:instrText>
        </w:r>
        <w:r>
          <w:rPr>
            <w:noProof/>
            <w:webHidden/>
          </w:rPr>
        </w:r>
        <w:r>
          <w:rPr>
            <w:noProof/>
            <w:webHidden/>
          </w:rPr>
          <w:fldChar w:fldCharType="separate"/>
        </w:r>
        <w:r w:rsidR="00C26107">
          <w:rPr>
            <w:noProof/>
            <w:webHidden/>
          </w:rPr>
          <w:t>37</w:t>
        </w:r>
        <w:r>
          <w:rPr>
            <w:noProof/>
            <w:webHidden/>
          </w:rPr>
          <w:fldChar w:fldCharType="end"/>
        </w:r>
      </w:hyperlink>
    </w:p>
    <w:p w:rsidR="00CD0D43" w:rsidRDefault="00CD0D43">
      <w:pPr>
        <w:pStyle w:val="TOC1"/>
        <w:rPr>
          <w:rFonts w:eastAsiaTheme="minorEastAsia" w:cstheme="minorBidi"/>
          <w:noProof/>
          <w:sz w:val="22"/>
          <w:szCs w:val="22"/>
          <w:lang w:eastAsia="zh-CN" w:bidi="ar-SA"/>
        </w:rPr>
      </w:pPr>
      <w:hyperlink w:anchor="_Toc456876315" w:history="1">
        <w:r w:rsidRPr="006B4778">
          <w:rPr>
            <w:rStyle w:val="Hyperlink"/>
            <w:noProof/>
          </w:rPr>
          <w:t>Summary and Conclusions</w:t>
        </w:r>
        <w:r>
          <w:rPr>
            <w:noProof/>
            <w:webHidden/>
          </w:rPr>
          <w:tab/>
        </w:r>
        <w:r>
          <w:rPr>
            <w:noProof/>
            <w:webHidden/>
          </w:rPr>
          <w:fldChar w:fldCharType="begin"/>
        </w:r>
        <w:r>
          <w:rPr>
            <w:noProof/>
            <w:webHidden/>
          </w:rPr>
          <w:instrText xml:space="preserve"> PAGEREF _Toc456876315 \h </w:instrText>
        </w:r>
        <w:r>
          <w:rPr>
            <w:noProof/>
            <w:webHidden/>
          </w:rPr>
        </w:r>
        <w:r>
          <w:rPr>
            <w:noProof/>
            <w:webHidden/>
          </w:rPr>
          <w:fldChar w:fldCharType="separate"/>
        </w:r>
        <w:r w:rsidR="00C26107">
          <w:rPr>
            <w:noProof/>
            <w:webHidden/>
          </w:rPr>
          <w:t>41</w:t>
        </w:r>
        <w:r>
          <w:rPr>
            <w:noProof/>
            <w:webHidden/>
          </w:rPr>
          <w:fldChar w:fldCharType="end"/>
        </w:r>
      </w:hyperlink>
    </w:p>
    <w:p w:rsidR="00CD0D43" w:rsidRDefault="00CD0D43">
      <w:pPr>
        <w:pStyle w:val="TOC1"/>
        <w:rPr>
          <w:rFonts w:eastAsiaTheme="minorEastAsia" w:cstheme="minorBidi"/>
          <w:noProof/>
          <w:sz w:val="22"/>
          <w:szCs w:val="22"/>
          <w:lang w:eastAsia="zh-CN" w:bidi="ar-SA"/>
        </w:rPr>
      </w:pPr>
      <w:hyperlink w:anchor="_Toc456876316" w:history="1">
        <w:r w:rsidRPr="006B4778">
          <w:rPr>
            <w:rStyle w:val="Hyperlink"/>
            <w:noProof/>
          </w:rPr>
          <w:t>References</w:t>
        </w:r>
        <w:r>
          <w:rPr>
            <w:noProof/>
            <w:webHidden/>
          </w:rPr>
          <w:tab/>
        </w:r>
        <w:r>
          <w:rPr>
            <w:noProof/>
            <w:webHidden/>
          </w:rPr>
          <w:fldChar w:fldCharType="begin"/>
        </w:r>
        <w:r>
          <w:rPr>
            <w:noProof/>
            <w:webHidden/>
          </w:rPr>
          <w:instrText xml:space="preserve"> PAGEREF _Toc456876316 \h </w:instrText>
        </w:r>
        <w:r>
          <w:rPr>
            <w:noProof/>
            <w:webHidden/>
          </w:rPr>
        </w:r>
        <w:r>
          <w:rPr>
            <w:noProof/>
            <w:webHidden/>
          </w:rPr>
          <w:fldChar w:fldCharType="separate"/>
        </w:r>
        <w:r w:rsidR="00C26107">
          <w:rPr>
            <w:noProof/>
            <w:webHidden/>
          </w:rPr>
          <w:t>43</w:t>
        </w:r>
        <w:r>
          <w:rPr>
            <w:noProof/>
            <w:webHidden/>
          </w:rPr>
          <w:fldChar w:fldCharType="end"/>
        </w:r>
      </w:hyperlink>
    </w:p>
    <w:p w:rsidR="00775701" w:rsidRDefault="00AA4AED" w:rsidP="008C24C6">
      <w:pPr>
        <w:pStyle w:val="Heading1"/>
      </w:pPr>
      <w:r>
        <w:fldChar w:fldCharType="end"/>
      </w:r>
      <w:r w:rsidR="00DA1971">
        <w:br w:type="page"/>
      </w:r>
      <w:bookmarkStart w:id="2" w:name="_Toc310579465"/>
      <w:bookmarkStart w:id="3" w:name="_Toc456876284"/>
      <w:r w:rsidR="00DA1971">
        <w:lastRenderedPageBreak/>
        <w:t>List of Tables</w:t>
      </w:r>
      <w:bookmarkEnd w:id="2"/>
      <w:bookmarkEnd w:id="3"/>
    </w:p>
    <w:p w:rsidR="00FC5D6F"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315681373" w:history="1">
        <w:r w:rsidR="005E0F34" w:rsidRPr="005E0F34">
          <w:rPr>
            <w:rStyle w:val="Hyperlink"/>
            <w:noProof/>
          </w:rPr>
          <w:t>Table. 1: Four seismicity groups division</w:t>
        </w:r>
        <w:r w:rsidR="00FC5D6F">
          <w:rPr>
            <w:noProof/>
            <w:webHidden/>
          </w:rPr>
          <w:tab/>
        </w:r>
        <w:r w:rsidR="005E0F34">
          <w:rPr>
            <w:noProof/>
            <w:webHidden/>
          </w:rPr>
          <w:t>12</w:t>
        </w:r>
      </w:hyperlink>
    </w:p>
    <w:p w:rsidR="00FC5D6F" w:rsidRDefault="009A562E">
      <w:pPr>
        <w:pStyle w:val="TableofFigures"/>
        <w:tabs>
          <w:tab w:val="right" w:leader="dot" w:pos="8486"/>
        </w:tabs>
        <w:rPr>
          <w:noProof/>
        </w:rPr>
      </w:pPr>
      <w:hyperlink w:anchor="_Toc315681374" w:history="1">
        <w:r w:rsidR="005E0F34" w:rsidRPr="005E0F34">
          <w:rPr>
            <w:rStyle w:val="Hyperlink"/>
            <w:noProof/>
          </w:rPr>
          <w:t>Table. 2: Mean ax</w:t>
        </w:r>
        <w:r w:rsidR="005E0F34">
          <w:rPr>
            <w:rStyle w:val="Hyperlink"/>
            <w:noProof/>
          </w:rPr>
          <w:t>es</w:t>
        </w:r>
        <w:r w:rsidR="005E0F34" w:rsidRPr="005E0F34">
          <w:rPr>
            <w:rStyle w:val="Hyperlink"/>
            <w:noProof/>
          </w:rPr>
          <w:t xml:space="preserve"> of the three principal stresses</w:t>
        </w:r>
        <w:r w:rsidR="00FC5D6F">
          <w:rPr>
            <w:noProof/>
            <w:webHidden/>
          </w:rPr>
          <w:tab/>
        </w:r>
        <w:r w:rsidR="005E0F34">
          <w:rPr>
            <w:noProof/>
            <w:webHidden/>
          </w:rPr>
          <w:t>19</w:t>
        </w:r>
      </w:hyperlink>
    </w:p>
    <w:p w:rsidR="005E0F34" w:rsidRDefault="009A562E" w:rsidP="005E0F34">
      <w:pPr>
        <w:pStyle w:val="TableofFigures"/>
        <w:tabs>
          <w:tab w:val="right" w:leader="dot" w:pos="8486"/>
        </w:tabs>
        <w:rPr>
          <w:noProof/>
        </w:rPr>
      </w:pPr>
      <w:hyperlink w:anchor="_Toc315681374" w:history="1">
        <w:r w:rsidR="005E0F34" w:rsidRPr="005E0F34">
          <w:rPr>
            <w:rStyle w:val="Hyperlink"/>
            <w:noProof/>
          </w:rPr>
          <w:t xml:space="preserve">Table. </w:t>
        </w:r>
        <w:r w:rsidR="005E0F34">
          <w:rPr>
            <w:rStyle w:val="Hyperlink"/>
            <w:noProof/>
          </w:rPr>
          <w:t>3</w:t>
        </w:r>
        <w:r w:rsidR="005E0F34" w:rsidRPr="005E0F34">
          <w:rPr>
            <w:rStyle w:val="Hyperlink"/>
            <w:noProof/>
          </w:rPr>
          <w:t>: Magnitude of principal stresses for each group</w:t>
        </w:r>
        <w:r w:rsidR="005E0F34">
          <w:rPr>
            <w:rStyle w:val="Hyperlink"/>
            <w:noProof/>
          </w:rPr>
          <w:t xml:space="preserve"> </w:t>
        </w:r>
        <w:r w:rsidR="005E0F34">
          <w:rPr>
            <w:noProof/>
            <w:webHidden/>
          </w:rPr>
          <w:tab/>
          <w:t>19</w:t>
        </w:r>
      </w:hyperlink>
    </w:p>
    <w:p w:rsidR="005E0F34" w:rsidRDefault="009A562E" w:rsidP="005E0F34">
      <w:pPr>
        <w:pStyle w:val="TableofFigures"/>
        <w:tabs>
          <w:tab w:val="right" w:leader="dot" w:pos="8486"/>
        </w:tabs>
        <w:rPr>
          <w:noProof/>
        </w:rPr>
      </w:pPr>
      <w:hyperlink w:anchor="_Toc315681374" w:history="1">
        <w:r w:rsidR="005E0F34" w:rsidRPr="005E0F34">
          <w:rPr>
            <w:rStyle w:val="Hyperlink"/>
            <w:noProof/>
          </w:rPr>
          <w:t xml:space="preserve">Table. </w:t>
        </w:r>
        <w:r w:rsidR="005E0F34">
          <w:rPr>
            <w:rStyle w:val="Hyperlink"/>
            <w:noProof/>
          </w:rPr>
          <w:t>4</w:t>
        </w:r>
        <w:r w:rsidR="005E0F34" w:rsidRPr="005E0F34">
          <w:rPr>
            <w:rStyle w:val="Hyperlink"/>
            <w:noProof/>
          </w:rPr>
          <w:t>: Total length and orientations of faults in Zone A, B, and C</w:t>
        </w:r>
        <w:r w:rsidR="005E0F34">
          <w:rPr>
            <w:noProof/>
            <w:webHidden/>
          </w:rPr>
          <w:tab/>
          <w:t>23</w:t>
        </w:r>
      </w:hyperlink>
    </w:p>
    <w:p w:rsidR="005E0F34" w:rsidRDefault="009A562E" w:rsidP="005E0F34">
      <w:pPr>
        <w:pStyle w:val="TableofFigures"/>
        <w:tabs>
          <w:tab w:val="right" w:leader="dot" w:pos="8486"/>
        </w:tabs>
        <w:rPr>
          <w:noProof/>
        </w:rPr>
      </w:pPr>
      <w:hyperlink w:anchor="_Toc315681374" w:history="1">
        <w:r w:rsidR="005E0F34" w:rsidRPr="005E0F34">
          <w:rPr>
            <w:rStyle w:val="Hyperlink"/>
            <w:noProof/>
          </w:rPr>
          <w:t xml:space="preserve">Table. </w:t>
        </w:r>
        <w:r w:rsidR="005E0F34">
          <w:rPr>
            <w:rStyle w:val="Hyperlink"/>
            <w:noProof/>
          </w:rPr>
          <w:t>5</w:t>
        </w:r>
        <w:r w:rsidR="005E0F34" w:rsidRPr="005E0F34">
          <w:rPr>
            <w:rStyle w:val="Hyperlink"/>
            <w:noProof/>
          </w:rPr>
          <w:t>: Testing point stress change with different orientations</w:t>
        </w:r>
        <w:r w:rsidR="005E0F34">
          <w:rPr>
            <w:rStyle w:val="Hyperlink"/>
            <w:noProof/>
          </w:rPr>
          <w:t xml:space="preserve"> </w:t>
        </w:r>
        <w:r w:rsidR="005E0F34">
          <w:rPr>
            <w:noProof/>
            <w:webHidden/>
          </w:rPr>
          <w:tab/>
          <w:t>3</w:t>
        </w:r>
      </w:hyperlink>
      <w:r w:rsidR="005E0F34">
        <w:rPr>
          <w:noProof/>
        </w:rPr>
        <w:t>1</w:t>
      </w:r>
    </w:p>
    <w:p w:rsidR="009C4FEF" w:rsidRPr="00EE3EDB" w:rsidRDefault="00AA4AED" w:rsidP="005E0F34">
      <w:pPr>
        <w:pStyle w:val="Heading1"/>
      </w:pPr>
      <w:r>
        <w:fldChar w:fldCharType="end"/>
      </w:r>
      <w:r w:rsidR="00DA1971">
        <w:br w:type="page"/>
      </w:r>
      <w:bookmarkStart w:id="4" w:name="_Toc310579466"/>
      <w:bookmarkStart w:id="5" w:name="_Toc45687628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FC5D6F" w:rsidRDefault="00AA4AED">
      <w:pPr>
        <w:pStyle w:val="TableofFigures"/>
        <w:tabs>
          <w:tab w:val="right" w:leader="dot" w:pos="8486"/>
        </w:tabs>
        <w:rPr>
          <w:noProof/>
        </w:rPr>
      </w:pPr>
      <w:r>
        <w:fldChar w:fldCharType="begin"/>
      </w:r>
      <w:r w:rsidR="00BB2DDE">
        <w:instrText xml:space="preserve"> TOC \h \z \c "Figure" </w:instrText>
      </w:r>
      <w:r>
        <w:fldChar w:fldCharType="separate"/>
      </w:r>
      <w:hyperlink w:anchor="_Toc315681375" w:history="1">
        <w:r w:rsidR="00FC5D6F" w:rsidRPr="002026C2">
          <w:rPr>
            <w:rStyle w:val="Hyperlink"/>
            <w:noProof/>
          </w:rPr>
          <w:t>Figure 1</w:t>
        </w:r>
        <w:r w:rsidR="005E0F34">
          <w:rPr>
            <w:rStyle w:val="Hyperlink"/>
            <w:noProof/>
          </w:rPr>
          <w:t>A</w:t>
        </w:r>
        <w:r w:rsidR="00FC5D6F" w:rsidRPr="002026C2">
          <w:rPr>
            <w:rStyle w:val="Hyperlink"/>
            <w:noProof/>
          </w:rPr>
          <w:t xml:space="preserve">. </w:t>
        </w:r>
        <w:r w:rsidR="005E0F34" w:rsidRPr="005E0F34">
          <w:rPr>
            <w:rStyle w:val="Hyperlink"/>
            <w:noProof/>
          </w:rPr>
          <w:t>Fig. 1A: One-year earthquake hazard forecast for the central and eastern US from induced and natural earthquakes</w:t>
        </w:r>
        <w:r w:rsidR="005E0F34">
          <w:rPr>
            <w:rStyle w:val="Hyperlink"/>
            <w:noProof/>
          </w:rPr>
          <w:t xml:space="preserve"> </w:t>
        </w:r>
        <w:r w:rsidR="00FC5D6F">
          <w:rPr>
            <w:noProof/>
            <w:webHidden/>
          </w:rPr>
          <w:tab/>
        </w:r>
        <w:r w:rsidR="002E500D">
          <w:rPr>
            <w:noProof/>
            <w:webHidden/>
          </w:rPr>
          <w:t>2</w:t>
        </w:r>
      </w:hyperlink>
    </w:p>
    <w:p w:rsidR="005E0F34" w:rsidRDefault="005E0F34" w:rsidP="005E0F34">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B</w:t>
        </w:r>
        <w:r w:rsidRPr="002026C2">
          <w:rPr>
            <w:rStyle w:val="Hyperlink"/>
            <w:noProof/>
          </w:rPr>
          <w:t xml:space="preserve">. </w:t>
        </w:r>
        <w:r w:rsidRPr="005E0F34">
          <w:rPr>
            <w:rStyle w:val="Hyperlink"/>
            <w:noProof/>
          </w:rPr>
          <w:t>Earthquakes in</w:t>
        </w:r>
        <w:r w:rsidR="002E500D">
          <w:rPr>
            <w:rStyle w:val="Hyperlink"/>
            <w:noProof/>
          </w:rPr>
          <w:t xml:space="preserve"> Oklahoma from 1975 to </w:t>
        </w:r>
        <w:r w:rsidRPr="005E0F34">
          <w:rPr>
            <w:rStyle w:val="Hyperlink"/>
            <w:noProof/>
          </w:rPr>
          <w:t>2014</w:t>
        </w:r>
        <w:r>
          <w:rPr>
            <w:noProof/>
            <w:webHidden/>
          </w:rPr>
          <w:tab/>
        </w:r>
        <w:r w:rsidR="002E500D">
          <w:rPr>
            <w:noProof/>
            <w:webHidden/>
          </w:rPr>
          <w:t>2</w:t>
        </w:r>
      </w:hyperlink>
    </w:p>
    <w:p w:rsidR="002E500D" w:rsidRDefault="005E0F34" w:rsidP="002E500D">
      <w:pPr>
        <w:pStyle w:val="TableofFigures"/>
        <w:tabs>
          <w:tab w:val="right" w:leader="dot" w:pos="8486"/>
        </w:tabs>
        <w:rPr>
          <w:rFonts w:eastAsiaTheme="minorEastAsia" w:cstheme="minorBidi"/>
          <w:noProof/>
          <w:sz w:val="22"/>
          <w:szCs w:val="22"/>
          <w:lang w:bidi="ar-SA"/>
        </w:rPr>
      </w:pPr>
      <w:r>
        <w:fldChar w:fldCharType="end"/>
      </w:r>
      <w:r w:rsidR="002E500D">
        <w:fldChar w:fldCharType="begin"/>
      </w:r>
      <w:r w:rsidR="002E500D">
        <w:instrText xml:space="preserve"> TOC \h \z \c "Figure" </w:instrText>
      </w:r>
      <w:r w:rsidR="002E500D">
        <w:fldChar w:fldCharType="separate"/>
      </w:r>
      <w:hyperlink w:anchor="_Toc315681375" w:history="1">
        <w:r w:rsidR="002E500D" w:rsidRPr="002026C2">
          <w:rPr>
            <w:rStyle w:val="Hyperlink"/>
            <w:noProof/>
          </w:rPr>
          <w:t xml:space="preserve">Figure </w:t>
        </w:r>
        <w:r w:rsidR="002E500D">
          <w:rPr>
            <w:rStyle w:val="Hyperlink"/>
            <w:noProof/>
          </w:rPr>
          <w:t>2</w:t>
        </w:r>
        <w:r w:rsidR="002E500D" w:rsidRPr="002026C2">
          <w:rPr>
            <w:rStyle w:val="Hyperlink"/>
            <w:noProof/>
          </w:rPr>
          <w:t xml:space="preserve">. </w:t>
        </w:r>
        <w:r w:rsidR="002E500D" w:rsidRPr="002E500D">
          <w:rPr>
            <w:rStyle w:val="Hyperlink"/>
            <w:noProof/>
          </w:rPr>
          <w:t>Oklahoma geological provinces</w:t>
        </w:r>
        <w:r w:rsidR="002E500D">
          <w:rPr>
            <w:rStyle w:val="Hyperlink"/>
            <w:noProof/>
          </w:rPr>
          <w:t xml:space="preserve"> </w:t>
        </w:r>
        <w:r w:rsidR="002E500D">
          <w:rPr>
            <w:noProof/>
            <w:webHidden/>
          </w:rPr>
          <w:tab/>
          <w:t>3</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Pr="002E500D">
          <w:rPr>
            <w:rStyle w:val="Hyperlink"/>
            <w:noProof/>
          </w:rPr>
          <w:t>3. Schematic illustration of focal sphere</w:t>
        </w:r>
        <w:r>
          <w:rPr>
            <w:rStyle w:val="Hyperlink"/>
            <w:noProof/>
          </w:rPr>
          <w:t xml:space="preserve"> </w:t>
        </w:r>
        <w:r>
          <w:rPr>
            <w:noProof/>
            <w:webHidden/>
          </w:rPr>
          <w:tab/>
          <w:t>8</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Pr="002E500D">
          <w:rPr>
            <w:rStyle w:val="Hyperlink"/>
            <w:noProof/>
          </w:rPr>
          <w:t>4. Focal-mechanism “beach ball” diagrams</w:t>
        </w:r>
        <w:r>
          <w:rPr>
            <w:rStyle w:val="Hyperlink"/>
            <w:noProof/>
          </w:rPr>
          <w:t xml:space="preserve"> </w:t>
        </w:r>
        <w:r>
          <w:rPr>
            <w:noProof/>
            <w:webHidden/>
          </w:rPr>
          <w:tab/>
          <w:t>9</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Pr="002E500D">
          <w:rPr>
            <w:rStyle w:val="Hyperlink"/>
            <w:noProof/>
          </w:rPr>
          <w:t>5. Oklahoma fault segment trace map</w:t>
        </w:r>
        <w:r>
          <w:rPr>
            <w:rStyle w:val="Hyperlink"/>
            <w:noProof/>
          </w:rPr>
          <w:t xml:space="preserve"> </w:t>
        </w:r>
        <w:r>
          <w:rPr>
            <w:noProof/>
            <w:webHidden/>
          </w:rPr>
          <w:tab/>
          <w:t>11</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Pr="002E500D">
          <w:rPr>
            <w:rStyle w:val="Hyperlink"/>
            <w:noProof/>
          </w:rPr>
          <w:t>6. Time frequency of the focal-mechanism dataset</w:t>
        </w:r>
        <w:r>
          <w:rPr>
            <w:rStyle w:val="Hyperlink"/>
            <w:noProof/>
          </w:rPr>
          <w:t xml:space="preserve"> </w:t>
        </w:r>
        <w:r>
          <w:rPr>
            <w:noProof/>
            <w:webHidden/>
          </w:rPr>
          <w:tab/>
          <w:t>13</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Pr="002E500D">
          <w:rPr>
            <w:rStyle w:val="Hyperlink"/>
            <w:noProof/>
          </w:rPr>
          <w:t>7. Oklahoma FMS location plot</w:t>
        </w:r>
        <w:r>
          <w:rPr>
            <w:rStyle w:val="Hyperlink"/>
            <w:noProof/>
          </w:rPr>
          <w:t xml:space="preserve"> </w:t>
        </w:r>
        <w:r>
          <w:rPr>
            <w:noProof/>
            <w:webHidden/>
          </w:rPr>
          <w:tab/>
          <w:t>13</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Pr="002E500D">
          <w:rPr>
            <w:rStyle w:val="Hyperlink"/>
            <w:noProof/>
          </w:rPr>
          <w:t>8. Slip misfit value versus friction coefficient for the four groups</w:t>
        </w:r>
        <w:r>
          <w:rPr>
            <w:rStyle w:val="Hyperlink"/>
            <w:noProof/>
          </w:rPr>
          <w:t xml:space="preserve"> </w:t>
        </w:r>
        <w:r>
          <w:rPr>
            <w:noProof/>
            <w:webHidden/>
          </w:rPr>
          <w:tab/>
          <w:t>15</w:t>
        </w:r>
      </w:hyperlink>
    </w:p>
    <w:p w:rsidR="002E500D" w:rsidRDefault="002E500D" w:rsidP="002E500D">
      <w:pPr>
        <w:pStyle w:val="TableofFigures"/>
        <w:tabs>
          <w:tab w:val="right" w:leader="dot" w:pos="8486"/>
        </w:tabs>
        <w:rPr>
          <w:noProof/>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Pr="002E500D">
          <w:rPr>
            <w:rStyle w:val="Hyperlink"/>
            <w:noProof/>
          </w:rPr>
          <w:t>9. Principal axes misfit versus friction coefficient for the four groups</w:t>
        </w:r>
        <w:r>
          <w:rPr>
            <w:rStyle w:val="Hyperlink"/>
            <w:noProof/>
          </w:rPr>
          <w:t xml:space="preserve"> </w:t>
        </w:r>
        <w:r>
          <w:rPr>
            <w:noProof/>
            <w:webHidden/>
          </w:rPr>
          <w:tab/>
          <w:t>15</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10</w:t>
        </w:r>
        <w:r w:rsidRPr="002E500D">
          <w:rPr>
            <w:rStyle w:val="Hyperlink"/>
            <w:noProof/>
          </w:rPr>
          <w:t>. Oklahoma FMS location plot</w:t>
        </w:r>
        <w:r>
          <w:rPr>
            <w:rStyle w:val="Hyperlink"/>
            <w:noProof/>
          </w:rPr>
          <w:t xml:space="preserve"> </w:t>
        </w:r>
        <w:r>
          <w:rPr>
            <w:noProof/>
            <w:webHidden/>
          </w:rPr>
          <w:tab/>
          <w:t>13</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11</w:t>
        </w:r>
        <w:r w:rsidRPr="002E500D">
          <w:rPr>
            <w:rStyle w:val="Hyperlink"/>
            <w:noProof/>
          </w:rPr>
          <w:t xml:space="preserve">. </w:t>
        </w:r>
        <w:r w:rsidR="008C24C6" w:rsidRPr="008C24C6">
          <w:rPr>
            <w:rStyle w:val="Hyperlink"/>
            <w:noProof/>
          </w:rPr>
          <w:t>Orientations of the calculated principal stress axes</w:t>
        </w:r>
        <w:r w:rsidR="008C24C6">
          <w:rPr>
            <w:rStyle w:val="Hyperlink"/>
            <w:noProof/>
          </w:rPr>
          <w:t xml:space="preserve"> of each group</w:t>
        </w:r>
        <w:r>
          <w:rPr>
            <w:rStyle w:val="Hyperlink"/>
            <w:noProof/>
          </w:rPr>
          <w:t xml:space="preserve"> </w:t>
        </w:r>
        <w:r>
          <w:rPr>
            <w:noProof/>
            <w:webHidden/>
          </w:rPr>
          <w:tab/>
          <w:t>1</w:t>
        </w:r>
      </w:hyperlink>
      <w:r w:rsidR="008C24C6">
        <w:rPr>
          <w:noProof/>
        </w:rPr>
        <w:t>8</w:t>
      </w:r>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12</w:t>
        </w:r>
        <w:r w:rsidRPr="002E500D">
          <w:rPr>
            <w:rStyle w:val="Hyperlink"/>
            <w:noProof/>
          </w:rPr>
          <w:t xml:space="preserve">. </w:t>
        </w:r>
        <w:r w:rsidR="008C24C6" w:rsidRPr="008C24C6">
          <w:rPr>
            <w:rStyle w:val="Hyperlink"/>
            <w:noProof/>
          </w:rPr>
          <w:t>Orientations of the calculated principal stress axes</w:t>
        </w:r>
        <w:r w:rsidR="008C24C6">
          <w:rPr>
            <w:rStyle w:val="Hyperlink"/>
            <w:noProof/>
          </w:rPr>
          <w:t xml:space="preserve"> of Ok4a and  Ok4b</w:t>
        </w:r>
        <w:r>
          <w:rPr>
            <w:rStyle w:val="Hyperlink"/>
            <w:noProof/>
          </w:rPr>
          <w:t xml:space="preserve"> </w:t>
        </w:r>
        <w:r>
          <w:rPr>
            <w:noProof/>
            <w:webHidden/>
          </w:rPr>
          <w:tab/>
        </w:r>
        <w:r w:rsidR="008C24C6">
          <w:rPr>
            <w:noProof/>
            <w:webHidden/>
          </w:rPr>
          <w:t>20</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13</w:t>
        </w:r>
        <w:r w:rsidRPr="002E500D">
          <w:rPr>
            <w:rStyle w:val="Hyperlink"/>
            <w:noProof/>
          </w:rPr>
          <w:t xml:space="preserve">. </w:t>
        </w:r>
        <w:r w:rsidR="008C24C6" w:rsidRPr="008C24C6">
          <w:rPr>
            <w:rStyle w:val="Hyperlink"/>
            <w:noProof/>
          </w:rPr>
          <w:t>Stress-inversion 500 solution of random selection for all 562 focal-mechanisms</w:t>
        </w:r>
        <w:r>
          <w:rPr>
            <w:rStyle w:val="Hyperlink"/>
            <w:noProof/>
          </w:rPr>
          <w:t xml:space="preserve"> </w:t>
        </w:r>
        <w:bookmarkStart w:id="6" w:name="_GoBack"/>
        <w:bookmarkEnd w:id="6"/>
        <w:r>
          <w:rPr>
            <w:noProof/>
            <w:webHidden/>
          </w:rPr>
          <w:tab/>
        </w:r>
        <w:r w:rsidR="008C24C6">
          <w:rPr>
            <w:noProof/>
            <w:webHidden/>
          </w:rPr>
          <w:t>2</w:t>
        </w:r>
        <w:r>
          <w:rPr>
            <w:noProof/>
            <w:webHidden/>
          </w:rPr>
          <w:t>1</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14</w:t>
        </w:r>
        <w:r w:rsidRPr="002E500D">
          <w:rPr>
            <w:rStyle w:val="Hyperlink"/>
            <w:noProof/>
          </w:rPr>
          <w:t xml:space="preserve">. </w:t>
        </w:r>
        <w:r w:rsidR="008C24C6" w:rsidRPr="008C24C6">
          <w:rPr>
            <w:rStyle w:val="Hyperlink"/>
            <w:noProof/>
          </w:rPr>
          <w:t>Fault map in Oklahoma</w:t>
        </w:r>
        <w:r>
          <w:rPr>
            <w:rStyle w:val="Hyperlink"/>
            <w:noProof/>
          </w:rPr>
          <w:t xml:space="preserve"> </w:t>
        </w:r>
        <w:r>
          <w:rPr>
            <w:noProof/>
            <w:webHidden/>
          </w:rPr>
          <w:tab/>
        </w:r>
        <w:r w:rsidR="008C24C6">
          <w:rPr>
            <w:noProof/>
            <w:webHidden/>
          </w:rPr>
          <w:t>2</w:t>
        </w:r>
        <w:r>
          <w:rPr>
            <w:noProof/>
            <w:webHidden/>
          </w:rPr>
          <w:t>3</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15</w:t>
        </w:r>
        <w:r w:rsidRPr="002E500D">
          <w:rPr>
            <w:rStyle w:val="Hyperlink"/>
            <w:noProof/>
          </w:rPr>
          <w:t xml:space="preserve">. </w:t>
        </w:r>
        <w:r w:rsidR="008C24C6" w:rsidRPr="008C24C6">
          <w:rPr>
            <w:rStyle w:val="Hyperlink"/>
            <w:noProof/>
          </w:rPr>
          <w:t>Fault strikes in Oklahoma according to zones A, B and C</w:t>
        </w:r>
        <w:r>
          <w:rPr>
            <w:rStyle w:val="Hyperlink"/>
            <w:noProof/>
          </w:rPr>
          <w:t xml:space="preserve"> </w:t>
        </w:r>
        <w:r>
          <w:rPr>
            <w:noProof/>
            <w:webHidden/>
          </w:rPr>
          <w:tab/>
        </w:r>
        <w:r w:rsidR="008C24C6">
          <w:rPr>
            <w:noProof/>
            <w:webHidden/>
          </w:rPr>
          <w:t>24</w:t>
        </w:r>
      </w:hyperlink>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16</w:t>
        </w:r>
        <w:r w:rsidRPr="002E500D">
          <w:rPr>
            <w:rStyle w:val="Hyperlink"/>
            <w:noProof/>
          </w:rPr>
          <w:t xml:space="preserve">. </w:t>
        </w:r>
        <w:r w:rsidR="008C24C6" w:rsidRPr="008C24C6">
          <w:rPr>
            <w:rStyle w:val="Hyperlink"/>
            <w:noProof/>
          </w:rPr>
          <w:t>Fault strike rose diagram of FMS overlaid by different fault zones</w:t>
        </w:r>
        <w:r>
          <w:rPr>
            <w:rStyle w:val="Hyperlink"/>
            <w:noProof/>
          </w:rPr>
          <w:t xml:space="preserve"> </w:t>
        </w:r>
        <w:r>
          <w:rPr>
            <w:noProof/>
            <w:webHidden/>
          </w:rPr>
          <w:tab/>
        </w:r>
        <w:r w:rsidR="008C24C6">
          <w:rPr>
            <w:noProof/>
            <w:webHidden/>
          </w:rPr>
          <w:t>25</w:t>
        </w:r>
      </w:hyperlink>
    </w:p>
    <w:p w:rsidR="002E500D" w:rsidRDefault="002E500D" w:rsidP="002E500D">
      <w:pPr>
        <w:pStyle w:val="TableofFigures"/>
        <w:tabs>
          <w:tab w:val="right" w:leader="dot" w:pos="8486"/>
        </w:tabs>
        <w:rPr>
          <w:noProof/>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w:t>
        </w:r>
        <w:r w:rsidRPr="002E500D">
          <w:rPr>
            <w:rStyle w:val="Hyperlink"/>
            <w:noProof/>
          </w:rPr>
          <w:t>7</w:t>
        </w:r>
        <w:r w:rsidR="008C24C6">
          <w:rPr>
            <w:rStyle w:val="Hyperlink"/>
            <w:noProof/>
          </w:rPr>
          <w:t>a</w:t>
        </w:r>
        <w:r w:rsidRPr="002E500D">
          <w:rPr>
            <w:rStyle w:val="Hyperlink"/>
            <w:noProof/>
          </w:rPr>
          <w:t xml:space="preserve">. </w:t>
        </w:r>
        <w:r w:rsidR="008C24C6" w:rsidRPr="008C24C6">
          <w:rPr>
            <w:rStyle w:val="Hyperlink"/>
            <w:noProof/>
          </w:rPr>
          <w:t>Regression of rupture area on magnitude</w:t>
        </w:r>
        <w:r>
          <w:rPr>
            <w:rStyle w:val="Hyperlink"/>
            <w:noProof/>
          </w:rPr>
          <w:t xml:space="preserve"> </w:t>
        </w:r>
        <w:r>
          <w:rPr>
            <w:noProof/>
            <w:webHidden/>
          </w:rPr>
          <w:tab/>
        </w:r>
        <w:r w:rsidR="008C24C6">
          <w:rPr>
            <w:noProof/>
            <w:webHidden/>
          </w:rPr>
          <w:t>26</w:t>
        </w:r>
      </w:hyperlink>
    </w:p>
    <w:p w:rsidR="008C24C6" w:rsidRDefault="009A562E" w:rsidP="008C24C6">
      <w:pPr>
        <w:pStyle w:val="TableofFigures"/>
        <w:tabs>
          <w:tab w:val="right" w:leader="dot" w:pos="8486"/>
        </w:tabs>
        <w:rPr>
          <w:noProof/>
        </w:rPr>
      </w:pPr>
      <w:hyperlink w:anchor="_Toc315681375" w:history="1">
        <w:r w:rsidR="008C24C6" w:rsidRPr="002026C2">
          <w:rPr>
            <w:rStyle w:val="Hyperlink"/>
            <w:noProof/>
          </w:rPr>
          <w:t xml:space="preserve">Figure </w:t>
        </w:r>
        <w:r w:rsidR="008C24C6">
          <w:rPr>
            <w:rStyle w:val="Hyperlink"/>
            <w:noProof/>
          </w:rPr>
          <w:t>1</w:t>
        </w:r>
        <w:r w:rsidR="008C24C6" w:rsidRPr="002E500D">
          <w:rPr>
            <w:rStyle w:val="Hyperlink"/>
            <w:noProof/>
          </w:rPr>
          <w:t>7</w:t>
        </w:r>
        <w:r w:rsidR="008C24C6">
          <w:rPr>
            <w:rStyle w:val="Hyperlink"/>
            <w:noProof/>
          </w:rPr>
          <w:t>b</w:t>
        </w:r>
        <w:r w:rsidR="008C24C6" w:rsidRPr="002E500D">
          <w:rPr>
            <w:rStyle w:val="Hyperlink"/>
            <w:noProof/>
          </w:rPr>
          <w:t xml:space="preserve">. </w:t>
        </w:r>
        <w:r w:rsidR="008C24C6" w:rsidRPr="008C24C6">
          <w:rPr>
            <w:rStyle w:val="Hyperlink"/>
            <w:noProof/>
          </w:rPr>
          <w:t>Regression lines for strike-slip, reverse, and normal-slip relationships</w:t>
        </w:r>
        <w:r w:rsidR="008C24C6">
          <w:rPr>
            <w:rStyle w:val="Hyperlink"/>
            <w:noProof/>
          </w:rPr>
          <w:t xml:space="preserve"> </w:t>
        </w:r>
        <w:r w:rsidR="008C24C6">
          <w:rPr>
            <w:noProof/>
            <w:webHidden/>
          </w:rPr>
          <w:tab/>
          <w:t>26</w:t>
        </w:r>
      </w:hyperlink>
    </w:p>
    <w:p w:rsidR="002E500D" w:rsidRDefault="002E500D" w:rsidP="002E500D">
      <w:pPr>
        <w:pStyle w:val="TableofFigures"/>
        <w:tabs>
          <w:tab w:val="right" w:leader="dot" w:pos="8486"/>
        </w:tabs>
        <w:rPr>
          <w:rFonts w:eastAsiaTheme="minorEastAsia" w:cstheme="minorBidi"/>
          <w:noProof/>
          <w:sz w:val="22"/>
          <w:szCs w:val="22"/>
          <w:lang w:bidi="ar-SA"/>
        </w:rPr>
      </w:pPr>
      <w:r>
        <w:lastRenderedPageBreak/>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18</w:t>
        </w:r>
        <w:r w:rsidRPr="002E500D">
          <w:rPr>
            <w:rStyle w:val="Hyperlink"/>
            <w:noProof/>
          </w:rPr>
          <w:t xml:space="preserve">. </w:t>
        </w:r>
        <w:r w:rsidR="008C24C6" w:rsidRPr="008C24C6">
          <w:rPr>
            <w:rStyle w:val="Hyperlink"/>
            <w:noProof/>
          </w:rPr>
          <w:t>Schematic illustration of assumed fault plane rupture area and rupture length calculations</w:t>
        </w:r>
        <w:r>
          <w:rPr>
            <w:rStyle w:val="Hyperlink"/>
            <w:noProof/>
          </w:rPr>
          <w:t xml:space="preserve"> </w:t>
        </w:r>
        <w:r>
          <w:rPr>
            <w:noProof/>
            <w:webHidden/>
          </w:rPr>
          <w:tab/>
        </w:r>
        <w:r w:rsidR="008C24C6">
          <w:rPr>
            <w:noProof/>
            <w:webHidden/>
          </w:rPr>
          <w:t>2</w:t>
        </w:r>
      </w:hyperlink>
      <w:r w:rsidR="008C24C6">
        <w:rPr>
          <w:noProof/>
        </w:rPr>
        <w:t>7</w:t>
      </w:r>
    </w:p>
    <w:p w:rsidR="002E500D" w:rsidRDefault="002E500D" w:rsidP="002E500D">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19</w:t>
        </w:r>
        <w:r w:rsidRPr="002E500D">
          <w:rPr>
            <w:rStyle w:val="Hyperlink"/>
            <w:noProof/>
          </w:rPr>
          <w:t xml:space="preserve">. </w:t>
        </w:r>
        <w:r w:rsidR="008C24C6" w:rsidRPr="008C24C6">
          <w:rPr>
            <w:rStyle w:val="Hyperlink"/>
            <w:noProof/>
          </w:rPr>
          <w:t>Schematic illustration of fault top depth and fault bottom depth calculations</w:t>
        </w:r>
        <w:r>
          <w:rPr>
            <w:rStyle w:val="Hyperlink"/>
            <w:noProof/>
          </w:rPr>
          <w:t xml:space="preserve"> </w:t>
        </w:r>
        <w:r>
          <w:rPr>
            <w:noProof/>
            <w:webHidden/>
          </w:rPr>
          <w:tab/>
        </w:r>
        <w:r w:rsidR="008C24C6">
          <w:rPr>
            <w:noProof/>
            <w:webHidden/>
          </w:rPr>
          <w:t>28</w:t>
        </w:r>
      </w:hyperlink>
    </w:p>
    <w:p w:rsidR="002E500D" w:rsidRDefault="002E500D" w:rsidP="002E500D">
      <w:pPr>
        <w:pStyle w:val="TableofFigures"/>
        <w:tabs>
          <w:tab w:val="right" w:leader="dot" w:pos="8486"/>
        </w:tabs>
        <w:rPr>
          <w:noProof/>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w:t>
        </w:r>
        <w:r w:rsidR="008C24C6">
          <w:rPr>
            <w:rStyle w:val="Hyperlink"/>
            <w:noProof/>
          </w:rPr>
          <w:t>0</w:t>
        </w:r>
        <w:r w:rsidRPr="002E500D">
          <w:rPr>
            <w:rStyle w:val="Hyperlink"/>
            <w:noProof/>
          </w:rPr>
          <w:t xml:space="preserve">. </w:t>
        </w:r>
        <w:r w:rsidR="008C24C6" w:rsidRPr="008C24C6">
          <w:rPr>
            <w:rStyle w:val="Hyperlink"/>
            <w:noProof/>
          </w:rPr>
          <w:t>Illustration of fault top depth and fault bottom depth calculations</w:t>
        </w:r>
        <w:r>
          <w:rPr>
            <w:rStyle w:val="Hyperlink"/>
            <w:noProof/>
          </w:rPr>
          <w:t xml:space="preserve"> </w:t>
        </w:r>
        <w:r>
          <w:rPr>
            <w:noProof/>
            <w:webHidden/>
          </w:rPr>
          <w:tab/>
        </w:r>
        <w:r w:rsidR="008C24C6">
          <w:rPr>
            <w:noProof/>
            <w:webHidden/>
          </w:rPr>
          <w:t>28</w:t>
        </w:r>
      </w:hyperlink>
    </w:p>
    <w:p w:rsidR="008C24C6" w:rsidRDefault="008C24C6" w:rsidP="008C24C6">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21</w:t>
        </w:r>
        <w:r w:rsidRPr="002E500D">
          <w:rPr>
            <w:rStyle w:val="Hyperlink"/>
            <w:noProof/>
          </w:rPr>
          <w:t xml:space="preserve">. </w:t>
        </w:r>
        <w:r w:rsidRPr="008C24C6">
          <w:rPr>
            <w:rStyle w:val="Hyperlink"/>
            <w:noProof/>
          </w:rPr>
          <w:t>A 3D view of the model setting up</w:t>
        </w:r>
        <w:r>
          <w:rPr>
            <w:rStyle w:val="Hyperlink"/>
            <w:noProof/>
          </w:rPr>
          <w:t xml:space="preserve"> </w:t>
        </w:r>
        <w:r>
          <w:rPr>
            <w:noProof/>
            <w:webHidden/>
          </w:rPr>
          <w:tab/>
          <w:t>29</w:t>
        </w:r>
      </w:hyperlink>
    </w:p>
    <w:p w:rsidR="008C24C6" w:rsidRDefault="008C24C6" w:rsidP="008C24C6">
      <w:pPr>
        <w:pStyle w:val="TableofFigures"/>
        <w:tabs>
          <w:tab w:val="right" w:leader="dot" w:pos="8486"/>
        </w:tabs>
        <w:rPr>
          <w:rFonts w:eastAsiaTheme="minorEastAsia" w:cstheme="minorBidi"/>
          <w:noProof/>
          <w:sz w:val="22"/>
          <w:szCs w:val="22"/>
          <w:lang w:bidi="ar-SA"/>
        </w:rPr>
      </w:pPr>
      <w:r>
        <w:fldChar w:fldCharType="end"/>
      </w:r>
      <w:r w:rsidR="002E500D">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22</w:t>
        </w:r>
        <w:r w:rsidRPr="002E500D">
          <w:rPr>
            <w:rStyle w:val="Hyperlink"/>
            <w:noProof/>
          </w:rPr>
          <w:t xml:space="preserve">. </w:t>
        </w:r>
        <w:r w:rsidRPr="008C24C6">
          <w:rPr>
            <w:rStyle w:val="Hyperlink"/>
            <w:noProof/>
          </w:rPr>
          <w:t>Convention for resolving stress and for focal-mechanisms</w:t>
        </w:r>
        <w:r>
          <w:rPr>
            <w:rStyle w:val="Hyperlink"/>
            <w:noProof/>
          </w:rPr>
          <w:t xml:space="preserve"> </w:t>
        </w:r>
        <w:r>
          <w:rPr>
            <w:noProof/>
            <w:webHidden/>
          </w:rPr>
          <w:tab/>
          <w:t>30</w:t>
        </w:r>
      </w:hyperlink>
    </w:p>
    <w:p w:rsidR="008C24C6" w:rsidRDefault="008C24C6" w:rsidP="008C24C6">
      <w:pPr>
        <w:pStyle w:val="TableofFigures"/>
        <w:tabs>
          <w:tab w:val="right" w:leader="dot" w:pos="8486"/>
        </w:tabs>
        <w:rPr>
          <w:rFonts w:eastAsiaTheme="minorEastAsia" w:cstheme="minorBidi"/>
          <w:noProof/>
          <w:sz w:val="22"/>
          <w:szCs w:val="22"/>
          <w:lang w:bidi="ar-SA"/>
        </w:rPr>
      </w:pPr>
      <w:r>
        <w:fldChar w:fldCharType="end"/>
      </w:r>
      <w:hyperlink w:anchor="_Toc315681375" w:history="1">
        <w:r w:rsidRPr="002026C2">
          <w:rPr>
            <w:rStyle w:val="Hyperlink"/>
            <w:noProof/>
          </w:rPr>
          <w:t xml:space="preserve">Figure </w:t>
        </w:r>
        <w:r>
          <w:rPr>
            <w:rStyle w:val="Hyperlink"/>
            <w:noProof/>
          </w:rPr>
          <w:t>23</w:t>
        </w:r>
        <w:r w:rsidRPr="002E500D">
          <w:rPr>
            <w:rStyle w:val="Hyperlink"/>
            <w:noProof/>
          </w:rPr>
          <w:t xml:space="preserve">. </w:t>
        </w:r>
        <w:r w:rsidRPr="008C24C6">
          <w:rPr>
            <w:rStyle w:val="Hyperlink"/>
            <w:noProof/>
          </w:rPr>
          <w:t>Schematic illustration of the source strike-slip fault and the maximum compression direction</w:t>
        </w:r>
        <w:r>
          <w:rPr>
            <w:rStyle w:val="Hyperlink"/>
            <w:noProof/>
          </w:rPr>
          <w:t xml:space="preserve"> </w:t>
        </w:r>
        <w:r>
          <w:rPr>
            <w:noProof/>
            <w:webHidden/>
          </w:rPr>
          <w:tab/>
          <w:t>31</w:t>
        </w:r>
      </w:hyperlink>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24</w:t>
        </w:r>
        <w:r w:rsidR="008C24C6" w:rsidRPr="002E500D">
          <w:rPr>
            <w:rStyle w:val="Hyperlink"/>
            <w:noProof/>
          </w:rPr>
          <w:t xml:space="preserve">. </w:t>
        </w:r>
        <w:r w:rsidR="008C24C6" w:rsidRPr="008C24C6">
          <w:rPr>
            <w:rStyle w:val="Hyperlink"/>
            <w:noProof/>
          </w:rPr>
          <w:t>Testing point location plot in study area at Coulomb3.3 software</w:t>
        </w:r>
        <w:r w:rsidR="008C24C6">
          <w:rPr>
            <w:rStyle w:val="Hyperlink"/>
            <w:noProof/>
          </w:rPr>
          <w:t xml:space="preserve"> </w:t>
        </w:r>
        <w:r w:rsidR="008C24C6">
          <w:rPr>
            <w:noProof/>
            <w:webHidden/>
          </w:rPr>
          <w:tab/>
          <w:t>32</w:t>
        </w:r>
      </w:hyperlink>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25</w:t>
        </w:r>
        <w:r w:rsidR="008C24C6" w:rsidRPr="002E500D">
          <w:rPr>
            <w:rStyle w:val="Hyperlink"/>
            <w:noProof/>
          </w:rPr>
          <w:t xml:space="preserve">. </w:t>
        </w:r>
        <w:r w:rsidR="008C24C6" w:rsidRPr="008C24C6">
          <w:rPr>
            <w:rStyle w:val="Hyperlink"/>
            <w:noProof/>
          </w:rPr>
          <w:t>Coulomb stress change for right-lateral slip on receiver faults</w:t>
        </w:r>
        <w:r w:rsidR="008C24C6">
          <w:rPr>
            <w:rStyle w:val="Hyperlink"/>
            <w:noProof/>
          </w:rPr>
          <w:t xml:space="preserve"> </w:t>
        </w:r>
        <w:r w:rsidR="008C24C6">
          <w:rPr>
            <w:noProof/>
            <w:webHidden/>
          </w:rPr>
          <w:tab/>
          <w:t>33</w:t>
        </w:r>
      </w:hyperlink>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26</w:t>
        </w:r>
        <w:r w:rsidR="008C24C6" w:rsidRPr="002E500D">
          <w:rPr>
            <w:rStyle w:val="Hyperlink"/>
            <w:noProof/>
          </w:rPr>
          <w:t xml:space="preserve">. </w:t>
        </w:r>
        <w:r w:rsidR="008C24C6" w:rsidRPr="008C24C6">
          <w:rPr>
            <w:rStyle w:val="Hyperlink"/>
            <w:noProof/>
          </w:rPr>
          <w:t>Zoomed-in view of Coulomb stress change for right-lateral slip at Prague</w:t>
        </w:r>
        <w:r w:rsidR="008C24C6">
          <w:rPr>
            <w:rStyle w:val="Hyperlink"/>
            <w:noProof/>
          </w:rPr>
          <w:t xml:space="preserve"> </w:t>
        </w:r>
        <w:r w:rsidR="008C24C6">
          <w:rPr>
            <w:noProof/>
            <w:webHidden/>
          </w:rPr>
          <w:tab/>
          <w:t>34</w:t>
        </w:r>
      </w:hyperlink>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27</w:t>
        </w:r>
        <w:r w:rsidR="008C24C6" w:rsidRPr="002E500D">
          <w:rPr>
            <w:rStyle w:val="Hyperlink"/>
            <w:noProof/>
          </w:rPr>
          <w:t xml:space="preserve">. </w:t>
        </w:r>
        <w:r w:rsidR="008C24C6" w:rsidRPr="008C24C6">
          <w:rPr>
            <w:rStyle w:val="Hyperlink"/>
            <w:noProof/>
          </w:rPr>
          <w:t>Coulomb stress change for reverse slip on receiver faults</w:t>
        </w:r>
        <w:r w:rsidR="008C24C6">
          <w:rPr>
            <w:rStyle w:val="Hyperlink"/>
            <w:noProof/>
          </w:rPr>
          <w:t xml:space="preserve"> </w:t>
        </w:r>
        <w:r w:rsidR="008C24C6">
          <w:rPr>
            <w:noProof/>
            <w:webHidden/>
          </w:rPr>
          <w:tab/>
          <w:t>34</w:t>
        </w:r>
      </w:hyperlink>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28</w:t>
        </w:r>
        <w:r w:rsidR="008C24C6" w:rsidRPr="002E500D">
          <w:rPr>
            <w:rStyle w:val="Hyperlink"/>
            <w:noProof/>
          </w:rPr>
          <w:t xml:space="preserve">. </w:t>
        </w:r>
        <w:r w:rsidR="008C24C6" w:rsidRPr="008C24C6">
          <w:rPr>
            <w:rStyle w:val="Hyperlink"/>
            <w:noProof/>
          </w:rPr>
          <w:t>Zoomed-in view of Coulomb stress change for reverse slip at Prague</w:t>
        </w:r>
        <w:r w:rsidR="008C24C6">
          <w:rPr>
            <w:rStyle w:val="Hyperlink"/>
            <w:noProof/>
          </w:rPr>
          <w:t xml:space="preserve"> </w:t>
        </w:r>
        <w:r w:rsidR="008C24C6">
          <w:rPr>
            <w:noProof/>
            <w:webHidden/>
          </w:rPr>
          <w:tab/>
          <w:t>3</w:t>
        </w:r>
      </w:hyperlink>
      <w:r w:rsidR="008C24C6">
        <w:rPr>
          <w:noProof/>
        </w:rPr>
        <w:t>5</w:t>
      </w:r>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29</w:t>
        </w:r>
        <w:r w:rsidR="008C24C6" w:rsidRPr="002E500D">
          <w:rPr>
            <w:rStyle w:val="Hyperlink"/>
            <w:noProof/>
          </w:rPr>
          <w:t xml:space="preserve">. </w:t>
        </w:r>
        <w:r w:rsidR="008C24C6" w:rsidRPr="008C24C6">
          <w:rPr>
            <w:rStyle w:val="Hyperlink"/>
            <w:noProof/>
          </w:rPr>
          <w:t>Normal stress change on receiver faults</w:t>
        </w:r>
        <w:r w:rsidR="008C24C6">
          <w:rPr>
            <w:rStyle w:val="Hyperlink"/>
            <w:noProof/>
          </w:rPr>
          <w:t xml:space="preserve"> </w:t>
        </w:r>
        <w:r w:rsidR="008C24C6">
          <w:rPr>
            <w:noProof/>
            <w:webHidden/>
          </w:rPr>
          <w:tab/>
          <w:t>36</w:t>
        </w:r>
      </w:hyperlink>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30</w:t>
        </w:r>
        <w:r w:rsidR="008C24C6" w:rsidRPr="002E500D">
          <w:rPr>
            <w:rStyle w:val="Hyperlink"/>
            <w:noProof/>
          </w:rPr>
          <w:t xml:space="preserve">. </w:t>
        </w:r>
        <w:r w:rsidR="008C24C6" w:rsidRPr="008C24C6">
          <w:rPr>
            <w:rStyle w:val="Hyperlink"/>
            <w:noProof/>
          </w:rPr>
          <w:t>Zoomed-in view of normal stress change on the faults at Prague area</w:t>
        </w:r>
        <w:r w:rsidR="008C24C6">
          <w:rPr>
            <w:rStyle w:val="Hyperlink"/>
            <w:noProof/>
          </w:rPr>
          <w:t xml:space="preserve"> </w:t>
        </w:r>
        <w:r w:rsidR="008C24C6">
          <w:rPr>
            <w:noProof/>
            <w:webHidden/>
          </w:rPr>
          <w:tab/>
          <w:t>3</w:t>
        </w:r>
      </w:hyperlink>
      <w:r w:rsidR="008C24C6">
        <w:rPr>
          <w:noProof/>
        </w:rPr>
        <w:t>6</w:t>
      </w:r>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31</w:t>
        </w:r>
        <w:r w:rsidR="008C24C6" w:rsidRPr="002E500D">
          <w:rPr>
            <w:rStyle w:val="Hyperlink"/>
            <w:noProof/>
          </w:rPr>
          <w:t xml:space="preserve">. </w:t>
        </w:r>
        <w:r w:rsidR="008C24C6" w:rsidRPr="008C24C6">
          <w:rPr>
            <w:rStyle w:val="Hyperlink"/>
            <w:noProof/>
          </w:rPr>
          <w:t>Coulomb stress change on faults results</w:t>
        </w:r>
        <w:r w:rsidR="008C24C6">
          <w:rPr>
            <w:rStyle w:val="Hyperlink"/>
            <w:noProof/>
          </w:rPr>
          <w:t xml:space="preserve"> </w:t>
        </w:r>
        <w:r w:rsidR="008C24C6">
          <w:rPr>
            <w:noProof/>
            <w:webHidden/>
          </w:rPr>
          <w:tab/>
        </w:r>
      </w:hyperlink>
      <w:r w:rsidR="008C24C6">
        <w:rPr>
          <w:noProof/>
        </w:rPr>
        <w:t>37</w:t>
      </w:r>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32a</w:t>
        </w:r>
        <w:r w:rsidR="008C24C6" w:rsidRPr="002E500D">
          <w:rPr>
            <w:rStyle w:val="Hyperlink"/>
            <w:noProof/>
          </w:rPr>
          <w:t xml:space="preserve">. </w:t>
        </w:r>
        <w:r w:rsidR="008C24C6" w:rsidRPr="008C24C6">
          <w:rPr>
            <w:rStyle w:val="Hyperlink"/>
            <w:noProof/>
          </w:rPr>
          <w:t>Locations of the faults that have increasing possibility of right-lateral slip</w:t>
        </w:r>
        <w:r w:rsidR="008C24C6">
          <w:rPr>
            <w:rStyle w:val="Hyperlink"/>
            <w:noProof/>
          </w:rPr>
          <w:t xml:space="preserve"> and rose diagram</w:t>
        </w:r>
        <w:r w:rsidR="008C24C6">
          <w:rPr>
            <w:noProof/>
            <w:webHidden/>
          </w:rPr>
          <w:tab/>
        </w:r>
      </w:hyperlink>
      <w:r w:rsidR="008C24C6">
        <w:rPr>
          <w:noProof/>
        </w:rPr>
        <w:t>38</w:t>
      </w:r>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32b</w:t>
        </w:r>
        <w:r w:rsidR="008C24C6" w:rsidRPr="002E500D">
          <w:rPr>
            <w:rStyle w:val="Hyperlink"/>
            <w:noProof/>
          </w:rPr>
          <w:t xml:space="preserve">. </w:t>
        </w:r>
        <w:r w:rsidR="008C24C6" w:rsidRPr="008C24C6">
          <w:rPr>
            <w:rStyle w:val="Hyperlink"/>
            <w:noProof/>
          </w:rPr>
          <w:t>Locations of the faults that have increasing possibility of left-lateral slip</w:t>
        </w:r>
        <w:r w:rsidR="008C24C6">
          <w:rPr>
            <w:rStyle w:val="Hyperlink"/>
            <w:noProof/>
          </w:rPr>
          <w:t xml:space="preserve"> and rose diagram</w:t>
        </w:r>
        <w:r w:rsidR="008C24C6">
          <w:rPr>
            <w:noProof/>
            <w:webHidden/>
          </w:rPr>
          <w:tab/>
        </w:r>
      </w:hyperlink>
      <w:r w:rsidR="008C24C6">
        <w:rPr>
          <w:noProof/>
        </w:rPr>
        <w:t>39</w:t>
      </w:r>
    </w:p>
    <w:p w:rsidR="008C24C6" w:rsidRDefault="009A562E" w:rsidP="008C24C6">
      <w:pPr>
        <w:pStyle w:val="TableofFigures"/>
        <w:tabs>
          <w:tab w:val="right" w:leader="dot" w:pos="8486"/>
        </w:tabs>
        <w:rPr>
          <w:rFonts w:eastAsiaTheme="minorEastAsia" w:cstheme="minorBidi"/>
          <w:noProof/>
          <w:sz w:val="22"/>
          <w:szCs w:val="22"/>
          <w:lang w:bidi="ar-SA"/>
        </w:rPr>
      </w:pPr>
      <w:hyperlink w:anchor="_Toc315681375" w:history="1">
        <w:r w:rsidR="008C24C6" w:rsidRPr="002026C2">
          <w:rPr>
            <w:rStyle w:val="Hyperlink"/>
            <w:noProof/>
          </w:rPr>
          <w:t xml:space="preserve">Figure </w:t>
        </w:r>
        <w:r w:rsidR="008C24C6">
          <w:rPr>
            <w:rStyle w:val="Hyperlink"/>
            <w:noProof/>
          </w:rPr>
          <w:t>32c</w:t>
        </w:r>
        <w:r w:rsidR="008C24C6" w:rsidRPr="002E500D">
          <w:rPr>
            <w:rStyle w:val="Hyperlink"/>
            <w:noProof/>
          </w:rPr>
          <w:t xml:space="preserve">. </w:t>
        </w:r>
        <w:r w:rsidR="008C24C6" w:rsidRPr="008C24C6">
          <w:rPr>
            <w:rStyle w:val="Hyperlink"/>
            <w:noProof/>
          </w:rPr>
          <w:t>Locations of the faults that have increasing possibility of unclamping</w:t>
        </w:r>
        <w:r w:rsidR="008C24C6">
          <w:rPr>
            <w:rStyle w:val="Hyperlink"/>
            <w:noProof/>
          </w:rPr>
          <w:t xml:space="preserve"> and rose diagram</w:t>
        </w:r>
        <w:r w:rsidR="008C24C6">
          <w:rPr>
            <w:noProof/>
            <w:webHidden/>
          </w:rPr>
          <w:tab/>
        </w:r>
      </w:hyperlink>
      <w:r w:rsidR="008C24C6">
        <w:rPr>
          <w:noProof/>
        </w:rPr>
        <w:t>39</w:t>
      </w:r>
    </w:p>
    <w:p w:rsidR="00DA1971" w:rsidRDefault="002E500D" w:rsidP="008C24C6">
      <w:pPr>
        <w:pStyle w:val="Heading1"/>
      </w:pPr>
      <w:r>
        <w:lastRenderedPageBreak/>
        <w:fldChar w:fldCharType="end"/>
      </w:r>
      <w:r w:rsidR="00AA4AED">
        <w:fldChar w:fldCharType="end"/>
      </w:r>
      <w:bookmarkStart w:id="7" w:name="_Toc310579467"/>
      <w:bookmarkStart w:id="8" w:name="_Toc456876286"/>
      <w:r w:rsidR="00DA1971">
        <w:t>Abstract</w:t>
      </w:r>
      <w:bookmarkEnd w:id="7"/>
      <w:bookmarkEnd w:id="8"/>
    </w:p>
    <w:p w:rsidR="00B339DD" w:rsidRDefault="00B339DD" w:rsidP="007D79F6">
      <w:pPr>
        <w:ind w:firstLine="720"/>
      </w:pPr>
      <w:r>
        <w:t xml:space="preserve">The central US, especially Oklahoma, has become a seismically active region since 2009. Knowing the current stress state of the crust in Oklahoma is essential for understanding this activity increase. My thesis focuses on stress analysis with two main objectives. First, using a stress inversion method to reconstruct the state of stress from focal-mechanisms of 562 events for the 2010 to 2015 period. The other objective is the calculation of the stress change on subsurface faults under the stress state derived from the first part. </w:t>
      </w:r>
    </w:p>
    <w:p w:rsidR="00DA1971" w:rsidRDefault="00B339DD" w:rsidP="007D79F6">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 xml:space="preserve">The stress inversion method (Reches, 1987) allows calculations for stress state, discrimination between ‘real’ and ‘auxiliary’ planes of the focal-solution, and determination of the best-fit, effective friction coefficient. The determined friction coefficient is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and the stress state indicated a strike-slip faulting regime with partial transition to normal faulting. The direction of the minimum horizontal compression, </w:t>
      </w:r>
      <w:r>
        <w:rPr>
          <w:rFonts w:ascii="Symbol" w:hAnsi="Symbol"/>
        </w:rPr>
        <w:t></w:t>
      </w:r>
      <w:proofErr w:type="spellStart"/>
      <w:r>
        <w:rPr>
          <w:vertAlign w:val="subscript"/>
        </w:rPr>
        <w:t>hmin</w:t>
      </w:r>
      <w:proofErr w:type="spellEnd"/>
      <w:r>
        <w:t>, is 350°-360° for the entire Oklahoma region. I then evaluated the Coulomb stress on the faults with the focal-mechanism solutions by application of the in-situ stress in the Coulomb dislocation program (Toda et al., 2011). It was found that faults trending NE-SW increased their tendency for right-lateral slip, and faults trending NW-SE increased tendency for left-lateral slip. Most faults do not have reverse slip, whereas some faults have normal slip tendency. The stress change calculations are in good agreement with the stress inversion results.</w:t>
      </w:r>
    </w:p>
    <w:p w:rsidR="00DA1971" w:rsidRPr="000F56FF" w:rsidRDefault="00DA1971" w:rsidP="000F56FF">
      <w:pPr>
        <w:pStyle w:val="Heading1"/>
      </w:pPr>
      <w:bookmarkStart w:id="9" w:name="_Toc310579468"/>
      <w:bookmarkStart w:id="10" w:name="_Toc456876287"/>
      <w:r w:rsidRPr="000F56FF">
        <w:lastRenderedPageBreak/>
        <w:t xml:space="preserve">Chapter </w:t>
      </w:r>
      <w:r w:rsidR="00111915" w:rsidRPr="000F56FF">
        <w:t>1</w:t>
      </w:r>
      <w:r w:rsidR="009245C5" w:rsidRPr="000F56FF">
        <w:t xml:space="preserve">: </w:t>
      </w:r>
      <w:r w:rsidRPr="000F56FF">
        <w:t>Introduction</w:t>
      </w:r>
      <w:bookmarkEnd w:id="9"/>
      <w:bookmarkEnd w:id="10"/>
    </w:p>
    <w:p w:rsidR="00B339DD" w:rsidRDefault="00B339DD" w:rsidP="009B49FC">
      <w:pPr>
        <w:pStyle w:val="Heading2"/>
      </w:pPr>
      <w:bookmarkStart w:id="11" w:name="_Toc456876288"/>
      <w:r w:rsidRPr="00B339DD">
        <w:t>O</w:t>
      </w:r>
      <w:r w:rsidR="007D79F6">
        <w:t>verview</w:t>
      </w:r>
      <w:bookmarkEnd w:id="11"/>
      <w:r w:rsidRPr="00B339DD">
        <w:t xml:space="preserve"> </w:t>
      </w:r>
    </w:p>
    <w:p w:rsidR="00B339DD" w:rsidRDefault="00B339DD" w:rsidP="007D79F6">
      <w:pPr>
        <w:ind w:firstLine="720"/>
      </w:pPr>
      <w:r>
        <w:t>The increased seismic activity in central US since 2009, and especially in Oklahoma-Kansas, was in contrast to the view of a stable tectonic region in the central part of the American plate.  As a result of this activity, the seismic hazard in Oklahoma rose dramatically to become the region with the highest hazard forecast for 2016 in central and eastern US (Fig. 1A) (Peterson et al., 2016). This seismicity also raised questions about its source and mechanism, and the current general view attributes the activity rise to injection of wastewater (Ellsworth, 2013; Keranen, et al., 2013; Holland, 2013; Walsh III and Zoback, 2015).</w:t>
      </w:r>
    </w:p>
    <w:p w:rsidR="00B339DD" w:rsidRDefault="00B339DD" w:rsidP="007D79F6">
      <w:pPr>
        <w:ind w:firstLine="720"/>
      </w:pPr>
      <w:r>
        <w:t>The present analysis focuses on the crustal stresses associated with Oklahoma earthquakes by using focal-mechanisms from the 2010-2015 period. This analysis has two main objectives: (1) Determination of the current, in-situ stress state and the temporal stress changes in Oklahoma; and (2) Determination of the likelihood of fault activation by evaluating the stress change on known, subsurface faults. I used the stress-inversion method of Reches (1987, 1990) for the first objective, and the dislocation stress software (Coulomb by Toda et al., 2005, 2011) for the second objective. It is anticipated that the combination of these methods will lead to a better evaluation of Oklahoma earthquake activity.</w:t>
      </w:r>
    </w:p>
    <w:p w:rsidR="00B339DD" w:rsidRPr="007D79F6" w:rsidRDefault="007D79F6" w:rsidP="00B339DD">
      <w:pPr>
        <w:rPr>
          <w:b/>
        </w:rPr>
      </w:pPr>
      <w:r w:rsidRPr="007D79F6">
        <w:rPr>
          <w:b/>
          <w:noProof/>
          <w:lang w:eastAsia="zh-CN" w:bidi="ar-SA"/>
        </w:rPr>
        <w:lastRenderedPageBreak/>
        <w:drawing>
          <wp:anchor distT="0" distB="0" distL="114300" distR="114300" simplePos="0" relativeHeight="251656192" behindDoc="0" locked="0" layoutInCell="1" allowOverlap="1" wp14:anchorId="62920027" wp14:editId="161CC438">
            <wp:simplePos x="0" y="0"/>
            <wp:positionH relativeFrom="column">
              <wp:posOffset>2680093</wp:posOffset>
            </wp:positionH>
            <wp:positionV relativeFrom="paragraph">
              <wp:posOffset>491286</wp:posOffset>
            </wp:positionV>
            <wp:extent cx="2686292" cy="1525557"/>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686292" cy="1525557"/>
                    </a:xfrm>
                    <a:prstGeom prst="rect">
                      <a:avLst/>
                    </a:prstGeom>
                  </pic:spPr>
                </pic:pic>
              </a:graphicData>
            </a:graphic>
          </wp:anchor>
        </w:drawing>
      </w:r>
      <w:r w:rsidRPr="007D79F6">
        <w:rPr>
          <w:b/>
          <w:noProof/>
          <w:lang w:eastAsia="zh-CN" w:bidi="ar-SA"/>
        </w:rPr>
        <w:drawing>
          <wp:anchor distT="0" distB="0" distL="114300" distR="114300" simplePos="0" relativeHeight="251657216" behindDoc="0" locked="0" layoutInCell="1" allowOverlap="1" wp14:anchorId="68A048F8" wp14:editId="681C4DE0">
            <wp:simplePos x="0" y="0"/>
            <wp:positionH relativeFrom="column">
              <wp:posOffset>23840</wp:posOffset>
            </wp:positionH>
            <wp:positionV relativeFrom="paragraph">
              <wp:posOffset>276875</wp:posOffset>
            </wp:positionV>
            <wp:extent cx="2635241" cy="2015475"/>
            <wp:effectExtent l="0" t="0" r="0" b="4445"/>
            <wp:wrapTopAndBottom/>
            <wp:docPr id="2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5" name="Content Placeholder 4"/>
                    <pic:cNvPicPr>
                      <a:picLocks noGrp="1" noChangeAspect="1"/>
                    </pic:cNvPicPr>
                  </pic:nvPicPr>
                  <pic:blipFill rotWithShape="1">
                    <a:blip r:embed="rId10" cstate="print">
                      <a:extLst>
                        <a:ext uri="{28A0092B-C50C-407E-A947-70E740481C1C}">
                          <a14:useLocalDpi xmlns:a14="http://schemas.microsoft.com/office/drawing/2010/main" val="0"/>
                        </a:ext>
                      </a:extLst>
                    </a:blip>
                    <a:srcRect l="3435" t="4598" r="4538" b="4978"/>
                    <a:stretch/>
                  </pic:blipFill>
                  <pic:spPr bwMode="auto">
                    <a:xfrm>
                      <a:off x="0" y="0"/>
                      <a:ext cx="2635241" cy="20154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7D79F6">
        <w:rPr>
          <w:b/>
          <w:noProof/>
          <w:lang w:eastAsia="zh-CN" w:bidi="ar-SA"/>
        </w:rPr>
        <mc:AlternateContent>
          <mc:Choice Requires="wps">
            <w:drawing>
              <wp:anchor distT="0" distB="0" distL="114300" distR="114300" simplePos="0" relativeHeight="251658240" behindDoc="0" locked="0" layoutInCell="1" allowOverlap="1" wp14:anchorId="20E466EA" wp14:editId="754CDEFE">
                <wp:simplePos x="0" y="0"/>
                <wp:positionH relativeFrom="column">
                  <wp:posOffset>3810</wp:posOffset>
                </wp:positionH>
                <wp:positionV relativeFrom="paragraph">
                  <wp:posOffset>158491</wp:posOffset>
                </wp:positionV>
                <wp:extent cx="1346686" cy="293581"/>
                <wp:effectExtent l="0" t="0" r="0" b="0"/>
                <wp:wrapTopAndBottom/>
                <wp:docPr id="14" name="Text Box 14"/>
                <wp:cNvGraphicFramePr/>
                <a:graphic xmlns:a="http://schemas.openxmlformats.org/drawingml/2006/main">
                  <a:graphicData uri="http://schemas.microsoft.com/office/word/2010/wordprocessingShape">
                    <wps:wsp>
                      <wps:cNvSpPr txBox="1"/>
                      <wps:spPr>
                        <a:xfrm>
                          <a:off x="0" y="0"/>
                          <a:ext cx="1346686" cy="2935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ACA" w:rsidRPr="00484816" w:rsidRDefault="00DB2ACA" w:rsidP="00B339DD">
                            <w:pPr>
                              <w:spacing w:after="160" w:line="259" w:lineRule="auto"/>
                              <w:ind w:left="360"/>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E466EA" id="_x0000_t202" coordsize="21600,21600" o:spt="202" path="m,l,21600r21600,l21600,xe">
                <v:stroke joinstyle="miter"/>
                <v:path gradientshapeok="t" o:connecttype="rect"/>
              </v:shapetype>
              <v:shape id="Text Box 14" o:spid="_x0000_s1026" type="#_x0000_t202" style="position:absolute;margin-left:.3pt;margin-top:12.5pt;width:106.05pt;height:23.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" filled="f" stroked="f" strokeweight=".5pt">
                <v:textbox>
                  <w:txbxContent>
                    <w:p w:rsidR="00DB2ACA" w:rsidRPr="00484816" w:rsidRDefault="00DB2ACA" w:rsidP="00B339DD">
                      <w:pPr>
                        <w:spacing w:after="160" w:line="259" w:lineRule="auto"/>
                        <w:ind w:left="360"/>
                      </w:pPr>
                      <w:r>
                        <w:t>A.</w:t>
                      </w:r>
                    </w:p>
                  </w:txbxContent>
                </v:textbox>
                <w10:wrap type="topAndBottom"/>
              </v:shape>
            </w:pict>
          </mc:Fallback>
        </mc:AlternateContent>
      </w:r>
      <w:r w:rsidRPr="007D79F6">
        <w:rPr>
          <w:b/>
          <w:noProof/>
          <w:lang w:eastAsia="zh-CN" w:bidi="ar-SA"/>
        </w:rPr>
        <mc:AlternateContent>
          <mc:Choice Requires="wps">
            <w:drawing>
              <wp:anchor distT="0" distB="0" distL="114300" distR="114300" simplePos="0" relativeHeight="251659264" behindDoc="0" locked="0" layoutInCell="1" allowOverlap="1" wp14:anchorId="2113BB20" wp14:editId="0CFE700D">
                <wp:simplePos x="0" y="0"/>
                <wp:positionH relativeFrom="column">
                  <wp:posOffset>2765692</wp:posOffset>
                </wp:positionH>
                <wp:positionV relativeFrom="paragraph">
                  <wp:posOffset>152400</wp:posOffset>
                </wp:positionV>
                <wp:extent cx="1346686" cy="293581"/>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1346686" cy="2935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ACA" w:rsidRPr="00484816" w:rsidRDefault="00DB2ACA" w:rsidP="00B339DD">
                            <w:pPr>
                              <w:spacing w:after="160" w:line="259" w:lineRule="auto"/>
                              <w:ind w:left="360"/>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13BB20" id="Text Box 17" o:spid="_x0000_s1027" type="#_x0000_t202" style="position:absolute;margin-left:217.75pt;margin-top:12pt;width:106.05pt;height:23.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" filled="f" stroked="f" strokeweight=".5pt">
                <v:textbox>
                  <w:txbxContent>
                    <w:p w:rsidR="00DB2ACA" w:rsidRPr="00484816" w:rsidRDefault="00DB2ACA" w:rsidP="00B339DD">
                      <w:pPr>
                        <w:spacing w:after="160" w:line="259" w:lineRule="auto"/>
                        <w:ind w:left="360"/>
                      </w:pPr>
                      <w:r>
                        <w:t>B.</w:t>
                      </w:r>
                    </w:p>
                  </w:txbxContent>
                </v:textbox>
                <w10:wrap type="topAndBottom"/>
              </v:shape>
            </w:pict>
          </mc:Fallback>
        </mc:AlternateContent>
      </w:r>
      <w:r w:rsidR="00B339DD" w:rsidRPr="007D79F6">
        <w:rPr>
          <w:b/>
        </w:rPr>
        <w:t>Fig. 1A: One-year earthquake hazard forecast for the central and eastern US from induced and natural earthquakes (Peterson et al., 2016). The warmer the color, the higher seismic intensity. Fig. 1B Earthquakes in Oklahoma from 1975 to December 2014, magnitude &gt; 2.5 (McNamara, et al., 2015).</w:t>
      </w:r>
    </w:p>
    <w:p w:rsidR="007D79F6" w:rsidRPr="00891EF6" w:rsidRDefault="007D79F6" w:rsidP="007D79F6">
      <w:pPr>
        <w:pStyle w:val="Heading2"/>
      </w:pPr>
      <w:bookmarkStart w:id="12" w:name="_Toc456876289"/>
      <w:r w:rsidRPr="00891EF6">
        <w:t xml:space="preserve">Oklahoma </w:t>
      </w:r>
      <w:r w:rsidR="008C24C6">
        <w:t>G</w:t>
      </w:r>
      <w:r w:rsidRPr="00891EF6">
        <w:t xml:space="preserve">eological </w:t>
      </w:r>
      <w:r w:rsidR="008C24C6">
        <w:t>S</w:t>
      </w:r>
      <w:r w:rsidRPr="00891EF6">
        <w:t>etting</w:t>
      </w:r>
      <w:bookmarkEnd w:id="12"/>
    </w:p>
    <w:p w:rsidR="007D79F6" w:rsidRDefault="007D79F6" w:rsidP="006D1DC1">
      <w:pPr>
        <w:ind w:firstLine="720"/>
      </w:pPr>
      <w:r w:rsidRPr="007D79F6">
        <w:t xml:space="preserve">Oklahoma is commonly divided into five major uplifts and six major basins (Fig. 2) (Johnson, 2008). The main uplifts are: Nemaha uplift in north central OK, which may extend hundreds of kilometers northward, Ozark uplift in northeastern Oklahoma, Wichita-Arbuckle uplift, which is part of the Southern Oklahoma Aulacogen, and the thrusted-folded complex of Ouachita uplift in the southeast. The north-trending fault system of the Nemaha uplift separates the very deep (&gt; 10 km) Anadarko basin from the Cherokee platform (Northcutt and Campbell, 1998). The main mountain belts in Oklahoma are the Ouachita, Arbuckle, and Wichita </w:t>
      </w:r>
      <w:proofErr w:type="gramStart"/>
      <w:r w:rsidRPr="007D79F6">
        <w:t>systems,  located</w:t>
      </w:r>
      <w:proofErr w:type="gramEnd"/>
      <w:r w:rsidRPr="007D79F6">
        <w:t xml:space="preserve"> in southern Oklahoma (Johnson, 2008). These belts include dense networks of faults, folds and uplifts that developed primarily during the Pennsylvanian, and exposed Precambrian-Cambrian igneous rocks and thick sequences of P</w:t>
      </w:r>
      <w:r>
        <w:t>aleozoic sedimentary sequences.</w:t>
      </w:r>
    </w:p>
    <w:p w:rsidR="007D79F6" w:rsidRDefault="007D79F6" w:rsidP="007D79F6">
      <w:r>
        <w:rPr>
          <w:noProof/>
          <w:lang w:eastAsia="zh-CN" w:bidi="ar-SA"/>
        </w:rPr>
        <w:lastRenderedPageBreak/>
        <w:drawing>
          <wp:inline distT="0" distB="0" distL="0" distR="0" wp14:anchorId="15BE6CCE" wp14:editId="4560CB8A">
            <wp:extent cx="5394960" cy="2760586"/>
            <wp:effectExtent l="19050" t="19050" r="15240" b="209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4960" cy="2760586"/>
                    </a:xfrm>
                    <a:prstGeom prst="rect">
                      <a:avLst/>
                    </a:prstGeom>
                    <a:ln>
                      <a:solidFill>
                        <a:schemeClr val="bg1"/>
                      </a:solidFill>
                    </a:ln>
                  </pic:spPr>
                </pic:pic>
              </a:graphicData>
            </a:graphic>
          </wp:inline>
        </w:drawing>
      </w:r>
    </w:p>
    <w:p w:rsidR="007D79F6" w:rsidRPr="007D79F6" w:rsidRDefault="007D79F6" w:rsidP="007D79F6">
      <w:pPr>
        <w:rPr>
          <w:b/>
        </w:rPr>
      </w:pPr>
      <w:r w:rsidRPr="007D79F6">
        <w:rPr>
          <w:b/>
        </w:rPr>
        <w:t>Fig. 2. Oklahoma geological provinces (Johnson, 2008).</w:t>
      </w:r>
    </w:p>
    <w:p w:rsidR="007D79F6" w:rsidRDefault="007D79F6" w:rsidP="007D79F6">
      <w:pPr>
        <w:pStyle w:val="Heading2"/>
      </w:pPr>
      <w:bookmarkStart w:id="13" w:name="_Toc456876290"/>
      <w:r w:rsidRPr="00891EF6">
        <w:t xml:space="preserve">Oklahoma </w:t>
      </w:r>
      <w:r>
        <w:t>Earthquakes</w:t>
      </w:r>
      <w:bookmarkEnd w:id="13"/>
    </w:p>
    <w:p w:rsidR="007D79F6" w:rsidRDefault="007D79F6" w:rsidP="007D79F6">
      <w:pPr>
        <w:ind w:firstLine="720"/>
      </w:pPr>
      <w:r>
        <w:t>The New Madrid earthquakes (M = 7.6-8.0) in 1811and 1812 are the largest and earliest historical earthquakes in the central US, close enough to be felt in Oklahoma (Luza, 2008). The earliest earthquake epicenter documented in Oklahoma was in October 22, 1882; the location was poor but MM VIII intensity near Fort Gibson, Indian Territory (Stover et al, 1983). The earliest documented locatable earthquake occurred near Jefferson in Grant County on December 2, 1897 (Storver et al., 1983). Until the recent activity, the 1952 M=5.5 El-Reno earthquake was the largest known Oklahoma earthquake. It was felt in an area of 140,000 square miles, and produced MM VII-IX intensity effects near the epicenter (Luza, 2008).</w:t>
      </w:r>
    </w:p>
    <w:p w:rsidR="007D79F6" w:rsidRDefault="007D79F6" w:rsidP="007D79F6">
      <w:pPr>
        <w:ind w:firstLine="720"/>
      </w:pPr>
      <w:r>
        <w:t xml:space="preserve">Prior to 1976, most Oklahoma earthquakes occurred in Canadian County (Luza, 2008). The majority of them were located in the vicinity of El Reno, where a series of earthquakes occurred since 1908. Other main areas of seismicity are in Love, Carter and Jefferson counties, with the first reported earthquake in these counties during 1974 </w:t>
      </w:r>
      <w:r>
        <w:lastRenderedPageBreak/>
        <w:t>(Luza, 2008). The Arkoma basin, in southeast Oklahoma, is another area of active seismicity (Luza, 2008).</w:t>
      </w:r>
    </w:p>
    <w:p w:rsidR="007D79F6" w:rsidRDefault="007D79F6" w:rsidP="007D79F6">
      <w:pPr>
        <w:ind w:firstLine="720"/>
      </w:pPr>
      <w:r>
        <w:t xml:space="preserve">Oklahoma, considered a tectonically stable area away from a tectonic boundary, faced a rise of seismic activity starting in 2009 (Fig. 1B). This activity included several large earthquakes, e.g., Prague 2011 M=5.6 event (Keranen, et al., 2013). The increase of both seismicity and magnitude in Oklahoma indicates that the annual rate of earthquakes of magnitude M ≥ 3 exceed the equivalent in California since 2014 (McGarr, et al., 2015). </w:t>
      </w:r>
    </w:p>
    <w:p w:rsidR="007D79F6" w:rsidRDefault="007D79F6" w:rsidP="007D79F6">
      <w:pPr>
        <w:ind w:firstLine="720"/>
      </w:pPr>
      <w:r>
        <w:t>The increase in recorded seismic activity of Oklahoma is due, partly, to improvement in seismic detection, but the increase of M &gt;3.0 earthquakes in real. The lower magnitude events exist, but are not detectable at this time. The Oklahoma Geological Survey placed new seismometers and added new seismic monitoring stations. Thanks to the increasing number of stations, more earthquakes, including small magnitude earthquakes (M&lt;3) were detected. Typically, Oklahoma earthquakes have magnitude ranging from 1.8 – 2.5, with shallow focal depths less than 4.5 km (Luza, 2008). In 2009 and 2010, the NSF EarthScope U.S. Array program developed seismic monitoring stations at 70-km spacing across Oklahoma (USArray website). Fig. 1B shows the cumulative numbers of earthquake events in Oklahoma, starting from 1975 to December 2014. The Prague earthquake, with magnitude 5.6 in November 2011, has been pointed out in the plot (McNamara, et al., 2015).</w:t>
      </w:r>
    </w:p>
    <w:p w:rsidR="007D79F6" w:rsidRDefault="007D79F6" w:rsidP="008C24C6">
      <w:pPr>
        <w:pStyle w:val="Heading1"/>
      </w:pPr>
      <w:r>
        <w:br w:type="page"/>
      </w:r>
      <w:bookmarkStart w:id="14" w:name="_Toc456876291"/>
      <w:r w:rsidRPr="000F56FF">
        <w:lastRenderedPageBreak/>
        <w:t xml:space="preserve">Chapter </w:t>
      </w:r>
      <w:r>
        <w:t>2</w:t>
      </w:r>
      <w:r w:rsidRPr="000F56FF">
        <w:t xml:space="preserve">: </w:t>
      </w:r>
      <w:r>
        <w:t xml:space="preserve">Methods and </w:t>
      </w:r>
      <w:r w:rsidR="008C24C6">
        <w:t>D</w:t>
      </w:r>
      <w:r>
        <w:t xml:space="preserve">ata of </w:t>
      </w:r>
      <w:r w:rsidR="008C24C6">
        <w:t>P</w:t>
      </w:r>
      <w:r>
        <w:t xml:space="preserve">resent </w:t>
      </w:r>
      <w:r w:rsidR="008C24C6">
        <w:t>S</w:t>
      </w:r>
      <w:r>
        <w:t>tudy</w:t>
      </w:r>
      <w:bookmarkEnd w:id="14"/>
    </w:p>
    <w:p w:rsidR="007D79F6" w:rsidRDefault="007D79F6" w:rsidP="007D79F6">
      <w:pPr>
        <w:pStyle w:val="Heading2"/>
      </w:pPr>
      <w:bookmarkStart w:id="15" w:name="_Toc450820074"/>
      <w:bookmarkStart w:id="16" w:name="_Toc456876292"/>
      <w:r>
        <w:t>Stress-</w:t>
      </w:r>
      <w:r w:rsidR="008C24C6">
        <w:t>I</w:t>
      </w:r>
      <w:r>
        <w:t xml:space="preserve">nversion </w:t>
      </w:r>
      <w:r w:rsidR="008C24C6">
        <w:t>A</w:t>
      </w:r>
      <w:r>
        <w:t>nalysis</w:t>
      </w:r>
      <w:bookmarkEnd w:id="15"/>
      <w:bookmarkEnd w:id="16"/>
    </w:p>
    <w:p w:rsidR="007D79F6" w:rsidRDefault="000D3539" w:rsidP="000D3539">
      <w:pPr>
        <w:pStyle w:val="Heading3"/>
      </w:pPr>
      <w:bookmarkStart w:id="17" w:name="_Toc456876293"/>
      <w:r>
        <w:t>General</w:t>
      </w:r>
      <w:bookmarkEnd w:id="17"/>
    </w:p>
    <w:p w:rsidR="000D3539" w:rsidRDefault="000D3539" w:rsidP="000D3539">
      <w:pPr>
        <w:ind w:firstLine="720"/>
      </w:pPr>
      <w:r>
        <w:t>Stress-inversion is a numeric method to determine the state of stress that can cause slip along a group of faults (Angelier, 1984). Bott (1959) made the widely accepted assumption that slip along a fault occurs parallel to the direction of maximum resolved shear stress, and essentially all stress-inversion methods are based on this assumption.</w:t>
      </w:r>
    </w:p>
    <w:p w:rsidR="000D3539" w:rsidRDefault="000D3539" w:rsidP="000D3539">
      <w:pPr>
        <w:ind w:firstLine="720"/>
      </w:pPr>
      <w:r>
        <w:t>Angelier (1984) utilized the direction and slip sense on individual faults to calculate the reduced stress tensor with the orientations of the stress axes. This method allows the use of data on new faults created by tectonic loading and/or reactivated old discontinuities by a new stress field. This work also demonstrated the use of earthquake focal-mechanisms and analysis of heterogeneous data sets to distinguish successive fault events (Angelier, 1984).</w:t>
      </w:r>
    </w:p>
    <w:p w:rsidR="000D3539" w:rsidRDefault="000D3539" w:rsidP="000D3539">
      <w:pPr>
        <w:ind w:firstLine="720"/>
      </w:pPr>
      <w:r>
        <w:t>Gephart and Forsyth (1984) assumed that a uniform stress state in a source region controlled the orientations and slip directions of earthquake focal-mechanisms, and they used this assumption to determine a best fit for the principal stress axes. They also allowed the failure to occur on preexisting zones of weakness of any orientation. Their method finds the solution that requires the smallest total rotation of all the fault planes that is needed to match the difference between the observed and predicted slip directions (Gephart and Forsyth, 1984).</w:t>
      </w:r>
    </w:p>
    <w:p w:rsidR="000D3539" w:rsidRDefault="000D3539" w:rsidP="000D3539">
      <w:pPr>
        <w:ind w:firstLine="720"/>
      </w:pPr>
      <w:r>
        <w:t xml:space="preserve">Michael (1984) used slickenside data of the stress field to find the single uniform stress tensor that is most likely to cause faulting events. He assumed that the </w:t>
      </w:r>
      <w:r>
        <w:lastRenderedPageBreak/>
        <w:t>magnitude of the tangential traction on the various fault planes was similar at the time of rupture (Michael, 1984). The direction of the maximum tangential traction on the plane tends to be parallel to the slip direction.</w:t>
      </w:r>
    </w:p>
    <w:p w:rsidR="000D3539" w:rsidRPr="000D3539" w:rsidRDefault="000D3539" w:rsidP="000D3539">
      <w:pPr>
        <w:ind w:firstLine="720"/>
      </w:pPr>
      <w:r>
        <w:t>The above models of Angelier, Gephart and Michael, can be used for field observations and focal mechanisms for stress inversion. These models use the average difference between the calculated shear stress direction and the actual slip axis on faults as estimators of the solution accuracy.</w:t>
      </w:r>
    </w:p>
    <w:p w:rsidR="007D79F6" w:rsidRDefault="000D3539" w:rsidP="000D3539">
      <w:pPr>
        <w:pStyle w:val="Heading3"/>
      </w:pPr>
      <w:bookmarkStart w:id="18" w:name="_Toc456876294"/>
      <w:r w:rsidRPr="000D3539">
        <w:t xml:space="preserve">The </w:t>
      </w:r>
      <w:r w:rsidR="008C24C6">
        <w:t>P</w:t>
      </w:r>
      <w:r w:rsidRPr="000D3539">
        <w:t xml:space="preserve">resent </w:t>
      </w:r>
      <w:r w:rsidR="008C24C6">
        <w:t>S</w:t>
      </w:r>
      <w:r w:rsidRPr="000D3539">
        <w:t>tress-</w:t>
      </w:r>
      <w:r w:rsidR="008C24C6">
        <w:t>I</w:t>
      </w:r>
      <w:r w:rsidRPr="000D3539">
        <w:t xml:space="preserve">nversion </w:t>
      </w:r>
      <w:r w:rsidR="008C24C6">
        <w:t>M</w:t>
      </w:r>
      <w:r w:rsidRPr="000D3539">
        <w:t>ethod</w:t>
      </w:r>
      <w:bookmarkEnd w:id="18"/>
    </w:p>
    <w:p w:rsidR="000D3539" w:rsidRDefault="000D3539" w:rsidP="000D3539">
      <w:pPr>
        <w:ind w:firstLine="720"/>
        <w:rPr>
          <w:u w:val="single"/>
        </w:rPr>
      </w:pPr>
      <w:r w:rsidRPr="000D3539">
        <w:rPr>
          <w:u w:val="single"/>
        </w:rPr>
        <w:t>Assumptions</w:t>
      </w:r>
    </w:p>
    <w:p w:rsidR="000D3539" w:rsidRPr="000D3539" w:rsidRDefault="000D3539" w:rsidP="000D3539">
      <w:pPr>
        <w:ind w:firstLine="720"/>
      </w:pPr>
      <w:r w:rsidRPr="000D3539">
        <w:t>I used a stress-inversion program called “Stress” that was developed by Reches (1987, 1990). It is available as part of the SoftStructure package (http://earthquakes.ou.edu/reches/soft.html). This method is based on three assumptions:</w:t>
      </w:r>
    </w:p>
    <w:p w:rsidR="000D3539" w:rsidRPr="000D3539" w:rsidRDefault="000D3539" w:rsidP="000D3539">
      <w:r w:rsidRPr="000D3539">
        <w:t>1.</w:t>
      </w:r>
      <w:r w:rsidRPr="000D3539">
        <w:tab/>
        <w:t>Slip along a fault occurs parallel to the direction of the maximum resolved shear stress on this fault (similar to Bott, 1959).</w:t>
      </w:r>
    </w:p>
    <w:p w:rsidR="000D3539" w:rsidRDefault="000D3539" w:rsidP="000D3539">
      <w:r w:rsidRPr="000D3539">
        <w:t>2.</w:t>
      </w:r>
      <w:r w:rsidRPr="000D3539">
        <w:tab/>
        <w:t>The stress state that maintains the slip obeys the Coulomb-Anderson Failure Criteria:</w:t>
      </w:r>
    </w:p>
    <w:p w:rsidR="000D3539" w:rsidRDefault="000D3539" w:rsidP="000D3539">
      <w:pPr>
        <w:spacing w:line="360" w:lineRule="auto"/>
        <w:ind w:left="360" w:hanging="360"/>
        <w:jc w:val="center"/>
      </w:pPr>
      <w:r w:rsidRPr="00C87AD3">
        <w:t xml:space="preserve">|τ| ≥ C + </w:t>
      </w:r>
      <m:oMath>
        <m:r>
          <w:rPr>
            <w:rFonts w:ascii="Cambria Math" w:hAnsi="Cambria Math"/>
          </w:rPr>
          <m:t xml:space="preserve">μ </m:t>
        </m:r>
        <m:sSub>
          <m:sSubPr>
            <m:ctrlPr>
              <w:rPr>
                <w:rFonts w:ascii="Cambria Math" w:hAnsi="Cambria Math"/>
                <w:i/>
              </w:rPr>
            </m:ctrlPr>
          </m:sSubPr>
          <m:e>
            <m:r>
              <w:rPr>
                <w:rFonts w:ascii="Cambria Math" w:hAnsi="Cambria Math"/>
              </w:rPr>
              <m:t>σ</m:t>
            </m:r>
          </m:e>
          <m:sub>
            <m:r>
              <w:rPr>
                <w:rFonts w:ascii="Cambria Math" w:hAnsi="Cambria Math"/>
              </w:rPr>
              <m:t>n</m:t>
            </m:r>
          </m:sub>
        </m:sSub>
      </m:oMath>
      <w:r w:rsidRPr="00C87AD3">
        <w:t>,</w:t>
      </w:r>
    </w:p>
    <w:p w:rsidR="000D3539" w:rsidRDefault="000D3539" w:rsidP="000D3539">
      <w:r w:rsidRPr="000D3539">
        <w:t xml:space="preserve">where C is the fault cohesion, and μ is its friction coefficient, τ and </w:t>
      </w:r>
      <w:proofErr w:type="spellStart"/>
      <w:r w:rsidRPr="000D3539">
        <w:t>σ_n</w:t>
      </w:r>
      <w:proofErr w:type="spellEnd"/>
      <w:r w:rsidRPr="000D3539">
        <w:t xml:space="preserve"> are the shear and normal stresses. This assumption of Coulomb friction law is unique to this method.</w:t>
      </w:r>
    </w:p>
    <w:p w:rsidR="000D3539" w:rsidRDefault="000D3539" w:rsidP="000D3539">
      <w:r>
        <w:t>3.</w:t>
      </w:r>
      <w:r>
        <w:tab/>
        <w:t xml:space="preserve">The slip events along the group of faults occurred under relatively uniform conditions: </w:t>
      </w:r>
    </w:p>
    <w:p w:rsidR="000D3539" w:rsidRDefault="000D3539" w:rsidP="000D3539">
      <w:pPr>
        <w:ind w:firstLine="720"/>
      </w:pPr>
      <w:r>
        <w:t>a. The faults were activated under the same stress state.</w:t>
      </w:r>
    </w:p>
    <w:p w:rsidR="000D3539" w:rsidRDefault="000D3539" w:rsidP="000D3539">
      <w:pPr>
        <w:ind w:firstLine="720"/>
      </w:pPr>
      <w:r>
        <w:t>b. The friction of the faults may be represented by the mean value of the group.</w:t>
      </w:r>
    </w:p>
    <w:p w:rsidR="000D3539" w:rsidRPr="000D3539" w:rsidRDefault="000D3539" w:rsidP="000D3539">
      <w:pPr>
        <w:ind w:firstLine="720"/>
        <w:rPr>
          <w:u w:val="single"/>
        </w:rPr>
      </w:pPr>
      <w:r w:rsidRPr="000D3539">
        <w:rPr>
          <w:u w:val="single"/>
        </w:rPr>
        <w:lastRenderedPageBreak/>
        <w:t>Advantages</w:t>
      </w:r>
    </w:p>
    <w:p w:rsidR="000D3539" w:rsidRDefault="000D3539" w:rsidP="000D3539">
      <w:pPr>
        <w:ind w:firstLine="720"/>
      </w:pPr>
      <w:r>
        <w:t xml:space="preserve">The Stress program calculates a stress tensor that can cause slip frictional faults, whereas previous inversion methods implicitly assumed that the faults are friction-less (Reches, 1987). The slip misfit criterion was used by Angelier (1984), Gephart and Forsyth (1984), and Michael (1984) without considering friction coefficient, and Reches (1987) showed that such stress-inversion implies that μ = 0. Reches (1987) also demonstrated that the calculated stress solutions vary with different friction coefficients. </w:t>
      </w:r>
    </w:p>
    <w:p w:rsidR="000D3539" w:rsidRPr="000D3539" w:rsidRDefault="000D3539" w:rsidP="000D3539">
      <w:pPr>
        <w:ind w:firstLine="720"/>
      </w:pPr>
      <w:r>
        <w:t>The solution quality is evaluated with two misfit angles (Angelier, 1984; Reches, 1987). The first is ‘slip misfit’ (SM) angle, which is the average difference between the calculated axis of maximum shear stress for each fault, and the actual (measured) slip axis on the same fault. The second is the ‘principal axes misfit’ (PAM), which is the average difference between the calculated principal axes directions for whole fault set and the ideal, principal axes directions for each fault. The principal axes misfit criteria allows to distinguish between the two nodal planes of an earthquake focal solution (Reches, 1990), and to estimate the mean friction coefficient.</w:t>
      </w:r>
    </w:p>
    <w:p w:rsidR="000D3539" w:rsidRDefault="000D3539" w:rsidP="000D3539">
      <w:pPr>
        <w:pStyle w:val="Heading2"/>
      </w:pPr>
      <w:bookmarkStart w:id="19" w:name="_Toc456876295"/>
      <w:r>
        <w:t>Focal-</w:t>
      </w:r>
      <w:r w:rsidR="008C24C6">
        <w:t>M</w:t>
      </w:r>
      <w:r>
        <w:t xml:space="preserve">echanism </w:t>
      </w:r>
      <w:r w:rsidR="008C24C6">
        <w:t>S</w:t>
      </w:r>
      <w:r>
        <w:t xml:space="preserve">olution of </w:t>
      </w:r>
      <w:r w:rsidR="008C24C6">
        <w:t>E</w:t>
      </w:r>
      <w:r>
        <w:t>arthquakes</w:t>
      </w:r>
      <w:bookmarkEnd w:id="19"/>
      <w:r>
        <w:t xml:space="preserve"> </w:t>
      </w:r>
    </w:p>
    <w:p w:rsidR="000D3539" w:rsidRDefault="000D3539" w:rsidP="000D3539">
      <w:pPr>
        <w:ind w:firstLine="720"/>
      </w:pPr>
      <w:r>
        <w:t xml:space="preserve">The present stress-inversion analysis was conducted on 562 focal-mechanism solutions of Oklahoma earthquakes. These focal-mechanism solutions (FMS), for the period January 14, 2010 to February 14, 2015, were determined by Dr. Austin Holland, Oklahoma Geological Survey, who kindly provided his results for the present analysis. This dataset has 562 FMS including information of earthquakes origin time, location, magnitude, epicenter depth, strike, dip, rake, P-trend, P-plunge, T-trend and T-plunge. </w:t>
      </w:r>
    </w:p>
    <w:p w:rsidR="007D79F6" w:rsidRDefault="000D3539" w:rsidP="000D3539">
      <w:pPr>
        <w:ind w:firstLine="720"/>
      </w:pPr>
      <w:r>
        <w:lastRenderedPageBreak/>
        <w:t>Focal-mechanism solution refers to fault plane and the slip direction during an earthquake (Shearer, 1999). These solutions are determined from data of multiple seismic stations to derive the fault planes that are associated with the earthquake (Sipkin, 1982, 1986, 1994). The focal-mechanisms display a “beach ball”, of two equivalent planes with their corresponding slip axes (Fig. 3). The “beach ball” is the stereographic projection of these two planes, one is considered the fault plane and the second the auxiliary plane that is perpendicular to the fault plane (Fig. 3). It is not possible to distinguish between the two for small earthquakes. Both fault plane and axillary plane are considered as the ‘nodal planes’. The shaded area is the section of compression, and the bright area is the extension section. Traditionally, focal-mechanisms are computed by finding the best-fit direction of the up-or-down motion of the first arrival of P-wave (Shearer, 1999).</w:t>
      </w:r>
    </w:p>
    <w:p w:rsidR="000D3539" w:rsidRDefault="000D3539" w:rsidP="000D3539">
      <w:r>
        <w:rPr>
          <w:noProof/>
          <w:lang w:eastAsia="zh-CN" w:bidi="ar-SA"/>
        </w:rPr>
        <w:drawing>
          <wp:inline distT="0" distB="0" distL="0" distR="0" wp14:anchorId="3133B075" wp14:editId="2705369F">
            <wp:extent cx="5394960" cy="1918798"/>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1918798"/>
                    </a:xfrm>
                    <a:prstGeom prst="rect">
                      <a:avLst/>
                    </a:prstGeom>
                  </pic:spPr>
                </pic:pic>
              </a:graphicData>
            </a:graphic>
          </wp:inline>
        </w:drawing>
      </w:r>
    </w:p>
    <w:p w:rsidR="000D3539" w:rsidRPr="000D3539" w:rsidRDefault="000D3539" w:rsidP="000D3539">
      <w:pPr>
        <w:spacing w:line="360" w:lineRule="auto"/>
        <w:rPr>
          <w:b/>
          <w:iCs/>
        </w:rPr>
      </w:pPr>
      <w:r w:rsidRPr="000D3539">
        <w:rPr>
          <w:b/>
          <w:iCs/>
        </w:rPr>
        <w:t xml:space="preserve">Fig. 3. Schematic illustration of focal sphere view from side and beach ball view from above (USGS, 1996). P: P-axis, the “Pressure” axis or compressional axis. T: T-axis, the “Tension” axis. </w:t>
      </w:r>
    </w:p>
    <w:p w:rsidR="000D3539" w:rsidRDefault="000D3539" w:rsidP="003568A8">
      <w:pPr>
        <w:ind w:firstLine="720"/>
      </w:pPr>
      <w:r w:rsidRPr="000D3539">
        <w:t xml:space="preserve">Fig. 4 shows three examples of focal-mechanisms. The left diagram indicates a strike-slip fault; the middle is a normal fault, and the third one represents a thrust fault or a reverse fault. In this “double couple” configuration, the auxiliary plane does not </w:t>
      </w:r>
      <w:r w:rsidRPr="000D3539">
        <w:lastRenderedPageBreak/>
        <w:t>have a geological meaning, but for small earthquakes without surface rupture or additional information, the focal-mechanisms is insufficient to indicate the actual fault plane. Later, the present stress-inversion provides a tool to solve this double-couple difficulty.</w:t>
      </w:r>
    </w:p>
    <w:p w:rsidR="000D3539" w:rsidRPr="004F00B9" w:rsidRDefault="000D3539" w:rsidP="000D3539">
      <w:pPr>
        <w:spacing w:line="360" w:lineRule="auto"/>
        <w:jc w:val="center"/>
      </w:pPr>
      <w:r w:rsidRPr="004F00B9">
        <w:rPr>
          <w:noProof/>
          <w:lang w:eastAsia="zh-CN" w:bidi="ar-SA"/>
        </w:rPr>
        <w:drawing>
          <wp:inline distT="0" distB="0" distL="0" distR="0" wp14:anchorId="5E951F57" wp14:editId="19E0453E">
            <wp:extent cx="1490509" cy="14668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257" t="9091" r="3488" b="4196"/>
                    <a:stretch/>
                  </pic:blipFill>
                  <pic:spPr bwMode="auto">
                    <a:xfrm>
                      <a:off x="0" y="0"/>
                      <a:ext cx="1502826" cy="147897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4F00B9">
        <w:rPr>
          <w:noProof/>
          <w:lang w:eastAsia="zh-CN" w:bidi="ar-SA"/>
        </w:rPr>
        <w:drawing>
          <wp:inline distT="0" distB="0" distL="0" distR="0" wp14:anchorId="4BCD1FEF" wp14:editId="174EE772">
            <wp:extent cx="1459476" cy="1447800"/>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7895" t="4964" r="9869" b="7093"/>
                    <a:stretch/>
                  </pic:blipFill>
                  <pic:spPr bwMode="auto">
                    <a:xfrm>
                      <a:off x="0" y="0"/>
                      <a:ext cx="1464482" cy="145276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4F00B9">
        <w:rPr>
          <w:noProof/>
          <w:lang w:eastAsia="zh-CN" w:bidi="ar-SA"/>
        </w:rPr>
        <w:drawing>
          <wp:inline distT="0" distB="0" distL="0" distR="0" wp14:anchorId="4911CF2A" wp14:editId="4B45546D">
            <wp:extent cx="1436124" cy="1447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815" t="8108" r="9259" b="8108"/>
                    <a:stretch/>
                  </pic:blipFill>
                  <pic:spPr bwMode="auto">
                    <a:xfrm>
                      <a:off x="0" y="0"/>
                      <a:ext cx="1443542" cy="145527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0D3539" w:rsidRPr="000D3539" w:rsidRDefault="000D3539" w:rsidP="000D3539">
      <w:pPr>
        <w:spacing w:line="360" w:lineRule="auto"/>
        <w:rPr>
          <w:b/>
          <w:iCs/>
        </w:rPr>
      </w:pPr>
      <w:r w:rsidRPr="000D3539">
        <w:rPr>
          <w:b/>
          <w:iCs/>
        </w:rPr>
        <w:t>Fig. 4. Focal-mechanism “beach ball” diagrams. Example of strike-slip, normal and reverse fault (Cronin, 2010).</w:t>
      </w:r>
    </w:p>
    <w:p w:rsidR="000D3539" w:rsidRDefault="000D3539" w:rsidP="000D3539">
      <w:pPr>
        <w:pStyle w:val="Heading2"/>
      </w:pPr>
      <w:bookmarkStart w:id="20" w:name="_Toc456876296"/>
      <w:r>
        <w:t xml:space="preserve">Dislocation </w:t>
      </w:r>
      <w:r w:rsidR="008C24C6">
        <w:t>S</w:t>
      </w:r>
      <w:r>
        <w:t xml:space="preserve">tress </w:t>
      </w:r>
      <w:r w:rsidR="008C24C6">
        <w:t>C</w:t>
      </w:r>
      <w:r>
        <w:t xml:space="preserve">alculations: Coulomb3.3 </w:t>
      </w:r>
      <w:r w:rsidR="008C24C6">
        <w:t>S</w:t>
      </w:r>
      <w:r>
        <w:t>oftware</w:t>
      </w:r>
      <w:bookmarkEnd w:id="20"/>
    </w:p>
    <w:p w:rsidR="000D3539" w:rsidRDefault="000D3539" w:rsidP="003568A8">
      <w:pPr>
        <w:ind w:firstLine="720"/>
      </w:pPr>
      <w:r>
        <w:t xml:space="preserve">I used the Coulomb3.3 software (Toda et al., 2005, 2011) to calculate stress change on prospective faults in Oklahoma. Coulomb3.3 calculates the static stresses, strains, and displacement generated by slip on faults or expansion dikes. The slipping faults are simulated as rectangular, planar dislocations embedded in a linear, elastic half-space. The slip along a dislocation changes the stress-field in the space around it (Toda, et al., 2011), and modifies the stress state on other faults that did not slip. </w:t>
      </w:r>
    </w:p>
    <w:p w:rsidR="000D3539" w:rsidRDefault="000D3539" w:rsidP="003568A8">
      <w:pPr>
        <w:ind w:firstLine="720"/>
      </w:pPr>
      <w:r>
        <w:t xml:space="preserve">The program calculated the changes of the stress components on receiver faults in an elastic half space. These components are related to the Coulomb failure criterion, which is the widely used criterion for fault slip (Byerlee, 1978). </w:t>
      </w:r>
    </w:p>
    <w:p w:rsidR="000D3539" w:rsidRPr="007D79F6" w:rsidRDefault="000D3539" w:rsidP="003568A8">
      <w:pPr>
        <w:ind w:firstLine="720"/>
      </w:pPr>
      <w:r>
        <w:t>The original Coulomb law of failure is:</w:t>
      </w:r>
    </w:p>
    <w:p w:rsidR="003568A8" w:rsidRPr="00972DF4" w:rsidRDefault="003568A8" w:rsidP="003568A8">
      <w:pPr>
        <w:spacing w:line="360" w:lineRule="auto"/>
        <w:jc w:val="center"/>
      </w:pPr>
      <w:r w:rsidRPr="00972DF4">
        <w:rPr>
          <w:rFonts w:ascii="Symbol" w:hAnsi="Symbol"/>
        </w:rPr>
        <w:t></w:t>
      </w:r>
      <w:r w:rsidRPr="00972DF4">
        <w:t xml:space="preserve"> = C +</w:t>
      </w:r>
      <w:r w:rsidRPr="00972DF4">
        <w:rPr>
          <w:rFonts w:ascii="Symbol" w:hAnsi="Symbol"/>
        </w:rPr>
        <w:t></w:t>
      </w:r>
      <w:r w:rsidRPr="00972DF4">
        <w:rPr>
          <w:rFonts w:ascii="Symbol" w:hAnsi="Symbol"/>
        </w:rPr>
        <w:t></w:t>
      </w:r>
      <w:r w:rsidRPr="00972DF4">
        <w:rPr>
          <w:rFonts w:ascii="Symbol" w:hAnsi="Symbol"/>
        </w:rPr>
        <w:t></w:t>
      </w:r>
      <w:r w:rsidRPr="00972DF4">
        <w:rPr>
          <w:vertAlign w:val="subscript"/>
        </w:rPr>
        <w:t>n</w:t>
      </w:r>
      <w:r w:rsidRPr="00972DF4">
        <w:t>,</w:t>
      </w:r>
    </w:p>
    <w:p w:rsidR="007D79F6" w:rsidRDefault="003568A8" w:rsidP="003568A8">
      <w:pPr>
        <w:ind w:firstLine="720"/>
      </w:pPr>
      <w:r w:rsidRPr="003568A8">
        <w:t xml:space="preserve">where </w:t>
      </w:r>
      <w:r w:rsidRPr="00972DF4">
        <w:rPr>
          <w:rFonts w:ascii="Symbol" w:hAnsi="Symbol"/>
        </w:rPr>
        <w:t></w:t>
      </w:r>
      <w:r w:rsidRPr="00972DF4">
        <w:rPr>
          <w:rFonts w:ascii="Symbol" w:hAnsi="Symbol"/>
        </w:rPr>
        <w:t></w:t>
      </w:r>
      <w:r w:rsidRPr="003568A8">
        <w:t xml:space="preserve">is shear stress, </w:t>
      </w:r>
      <w:r w:rsidRPr="00972DF4">
        <w:rPr>
          <w:rFonts w:ascii="Symbol" w:hAnsi="Symbol"/>
        </w:rPr>
        <w:t></w:t>
      </w:r>
      <w:r w:rsidRPr="00972DF4">
        <w:rPr>
          <w:rFonts w:ascii="Symbol" w:hAnsi="Symbol"/>
        </w:rPr>
        <w:t></w:t>
      </w:r>
      <w:r w:rsidRPr="003568A8">
        <w:t xml:space="preserve">is friction coefficient, C is cohesion, and </w:t>
      </w:r>
      <w:r w:rsidRPr="00972DF4">
        <w:rPr>
          <w:rFonts w:ascii="Symbol" w:hAnsi="Symbol"/>
        </w:rPr>
        <w:t></w:t>
      </w:r>
      <w:r w:rsidRPr="00972DF4">
        <w:rPr>
          <w:vertAlign w:val="subscript"/>
        </w:rPr>
        <w:t>n</w:t>
      </w:r>
      <w:r w:rsidRPr="003568A8">
        <w:t xml:space="preserve"> is the normal stress. Assuming that C = 0 for preexisting faults,</w:t>
      </w:r>
    </w:p>
    <w:p w:rsidR="003568A8" w:rsidRDefault="003568A8" w:rsidP="003568A8">
      <w:pPr>
        <w:spacing w:line="360" w:lineRule="auto"/>
        <w:jc w:val="center"/>
      </w:pPr>
      <w:r w:rsidRPr="00972DF4">
        <w:rPr>
          <w:rFonts w:ascii="Symbol" w:hAnsi="Symbol"/>
        </w:rPr>
        <w:lastRenderedPageBreak/>
        <w:t></w:t>
      </w:r>
      <w:r>
        <w:t xml:space="preserve"> =</w:t>
      </w:r>
      <w:r w:rsidRPr="00972DF4">
        <w:t xml:space="preserve"> </w:t>
      </w:r>
      <w:r w:rsidRPr="00972DF4">
        <w:rPr>
          <w:rFonts w:ascii="Symbol" w:hAnsi="Symbol"/>
        </w:rPr>
        <w:t></w:t>
      </w:r>
      <w:r w:rsidRPr="00972DF4">
        <w:rPr>
          <w:rFonts w:ascii="Symbol" w:hAnsi="Symbol"/>
        </w:rPr>
        <w:t></w:t>
      </w:r>
      <w:r w:rsidRPr="00972DF4">
        <w:rPr>
          <w:rFonts w:ascii="Symbol" w:hAnsi="Symbol"/>
        </w:rPr>
        <w:t></w:t>
      </w:r>
      <w:r w:rsidRPr="00972DF4">
        <w:rPr>
          <w:vertAlign w:val="subscript"/>
        </w:rPr>
        <w:t>n</w:t>
      </w:r>
      <w:r>
        <w:t>,</w:t>
      </w:r>
    </w:p>
    <w:p w:rsidR="003568A8" w:rsidRPr="005E56C0" w:rsidRDefault="003568A8" w:rsidP="003568A8">
      <w:pPr>
        <w:spacing w:line="360" w:lineRule="auto"/>
        <w:ind w:firstLine="720"/>
      </w:pPr>
      <w:r>
        <w:t xml:space="preserve">which is Byerlee’s Law (Byerlee, 1978). It indicates that the critical shear stress that can cause the slip of preexisting faults is equal to the coefficient of friction on the fault times the normal stress on the fault plane.  </w:t>
      </w:r>
    </w:p>
    <w:p w:rsidR="003568A8" w:rsidRDefault="003568A8" w:rsidP="003568A8">
      <w:pPr>
        <w:spacing w:line="360" w:lineRule="auto"/>
        <w:ind w:firstLine="720"/>
      </w:pPr>
      <w:r>
        <w:t xml:space="preserve">The component in Coulomb program calculations are defined by the </w:t>
      </w:r>
      <w:r w:rsidRPr="00005192">
        <w:rPr>
          <w:bCs/>
        </w:rPr>
        <w:t xml:space="preserve">changes, </w:t>
      </w:r>
      <w:r w:rsidRPr="00005192">
        <w:rPr>
          <w:rFonts w:ascii="Symbol" w:hAnsi="Symbol"/>
          <w:bCs/>
        </w:rPr>
        <w:t></w:t>
      </w:r>
      <w:r w:rsidRPr="00005192">
        <w:rPr>
          <w:bCs/>
        </w:rPr>
        <w:t>,</w:t>
      </w:r>
      <w:r>
        <w:t xml:space="preserve"> due to the slipping fault. Rearranging Byerlee’s Law, we get,</w:t>
      </w:r>
    </w:p>
    <w:p w:rsidR="003568A8" w:rsidRPr="00C4328F" w:rsidRDefault="003568A8" w:rsidP="003568A8">
      <w:pPr>
        <w:spacing w:line="360" w:lineRule="auto"/>
        <w:jc w:val="center"/>
      </w:pPr>
      <m:oMath>
        <m:r>
          <w:rPr>
            <w:rFonts w:ascii="Cambria Math" w:hAnsi="Cambria Math"/>
          </w:rPr>
          <m:t>∆CFF= ∆</m:t>
        </m:r>
        <m:sSub>
          <m:sSubPr>
            <m:ctrlPr>
              <w:rPr>
                <w:rFonts w:ascii="Cambria Math" w:hAnsi="Cambria Math"/>
                <w:i/>
              </w:rPr>
            </m:ctrlPr>
          </m:sSubPr>
          <m:e>
            <m:r>
              <w:rPr>
                <w:rFonts w:ascii="Cambria Math" w:hAnsi="Cambria Math"/>
              </w:rPr>
              <m:t>σ</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s</m:t>
            </m:r>
          </m:sub>
        </m:sSub>
        <m:r>
          <w:rPr>
            <w:rFonts w:ascii="Cambria Math" w:hAnsi="Cambria Math"/>
          </w:rPr>
          <m:t>+</m:t>
        </m:r>
        <m:sSup>
          <m:sSupPr>
            <m:ctrlPr>
              <w:rPr>
                <w:rFonts w:ascii="Cambria Math" w:hAnsi="Cambria Math"/>
                <w:i/>
              </w:rPr>
            </m:ctrlPr>
          </m:sSupPr>
          <m:e>
            <m:r>
              <w:rPr>
                <w:rFonts w:ascii="Cambria Math" w:hAnsi="Cambria Math"/>
              </w:rPr>
              <m:t>μ</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n</m:t>
            </m:r>
          </m:sub>
        </m:sSub>
      </m:oMath>
      <w:r>
        <w:t>,</w:t>
      </w:r>
    </w:p>
    <w:p w:rsidR="003568A8" w:rsidRDefault="003568A8" w:rsidP="003568A8">
      <w:pPr>
        <w:ind w:firstLine="720"/>
      </w:pPr>
      <w:r>
        <w:t xml:space="preserve">where </w:t>
      </w:r>
      <w:r>
        <w:rPr>
          <w:rFonts w:ascii="Symbol" w:hAnsi="Symbol"/>
        </w:rPr>
        <w:t></w:t>
      </w:r>
      <w:r>
        <w:t xml:space="preserve">CFF is the ‘Coulomb Failure Function’ that equals </w:t>
      </w:r>
      <m:oMath>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f</m:t>
            </m:r>
          </m:sub>
        </m:sSub>
      </m:oMath>
      <w:r>
        <w:t xml:space="preserve"> , the stress change on the potential, receiver fault by slip along source fault(s), </w:t>
      </w:r>
      <m:oMath>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s</m:t>
            </m:r>
          </m:sub>
        </m:sSub>
      </m:oMath>
      <w:r>
        <w:t xml:space="preserve"> is shear stress change, and </w:t>
      </w:r>
      <m:oMath>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n</m:t>
            </m:r>
          </m:sub>
        </m:sSub>
      </m:oMath>
      <w:r>
        <w:t xml:space="preserve"> is normal stress change. </w:t>
      </w:r>
      <m:oMath>
        <m:sSup>
          <m:sSupPr>
            <m:ctrlPr>
              <w:rPr>
                <w:rFonts w:ascii="Cambria Math" w:hAnsi="Cambria Math"/>
                <w:i/>
              </w:rPr>
            </m:ctrlPr>
          </m:sSupPr>
          <m:e>
            <m:r>
              <w:rPr>
                <w:rFonts w:ascii="Cambria Math" w:hAnsi="Cambria Math"/>
              </w:rPr>
              <m:t>μ</m:t>
            </m:r>
          </m:e>
          <m:sup>
            <m:r>
              <w:rPr>
                <w:rFonts w:ascii="Cambria Math" w:hAnsi="Cambria Math"/>
              </w:rPr>
              <m:t>'</m:t>
            </m:r>
          </m:sup>
        </m:sSup>
      </m:oMath>
      <w:r>
        <w:t xml:space="preserve"> here is the effective friction coefficient of a fault. A receiver fault may fail if </w:t>
      </w:r>
      <w:r>
        <w:rPr>
          <w:rFonts w:ascii="Symbol" w:hAnsi="Symbol"/>
        </w:rPr>
        <w:t></w:t>
      </w:r>
      <w:r>
        <w:t xml:space="preserve">CFF increases due to slip on the source fault(s). A stress shadow for one receiver may be a stress trigger zone for another receiver fault. </w:t>
      </w:r>
    </w:p>
    <w:p w:rsidR="003568A8" w:rsidRDefault="003568A8" w:rsidP="003568A8">
      <w:pPr>
        <w:ind w:firstLine="720"/>
      </w:pPr>
      <w:r>
        <w:t>The program can calculate stress changes of four types of receiver faults: (1) “specified” receiver faults, meaning all faults that have a uniform receiver fault geometry, (2) faults optimally oriented for failure, (3) receiver faults that are built in the input file, and (4) focal-mechanism files, in which there are always two nodal planes. The optimal orientations are a function of the regional or tectonic stress and the source faults. The friction coefficient is a requirement of receiver faults during calculations. Coulomb3.3 provides diverse calculations options like stress in cross-section and at different calculation depth (Toda, et al., 2011).</w:t>
      </w:r>
    </w:p>
    <w:p w:rsidR="003568A8" w:rsidRDefault="003568A8" w:rsidP="003568A8">
      <w:r>
        <w:t xml:space="preserve"> </w:t>
      </w:r>
      <w:r>
        <w:tab/>
        <w:t xml:space="preserve">With Coulomb3.3, I calculated the stress change on faults in Oklahoma under calculated current stress state. This program is available at </w:t>
      </w:r>
      <w:hyperlink r:id="rId16" w:history="1">
        <w:r>
          <w:rPr>
            <w:rStyle w:val="Hyperlink"/>
          </w:rPr>
          <w:t>http://usgsprojects.org/coulomb/</w:t>
        </w:r>
      </w:hyperlink>
    </w:p>
    <w:p w:rsidR="007D79F6" w:rsidRDefault="007D79F6" w:rsidP="007D79F6"/>
    <w:p w:rsidR="003568A8" w:rsidRDefault="003568A8" w:rsidP="007D79F6"/>
    <w:p w:rsidR="003568A8" w:rsidRDefault="003568A8" w:rsidP="003568A8">
      <w:pPr>
        <w:pStyle w:val="Heading2"/>
      </w:pPr>
      <w:bookmarkStart w:id="21" w:name="_Toc456876297"/>
      <w:r>
        <w:lastRenderedPageBreak/>
        <w:t xml:space="preserve">Data </w:t>
      </w:r>
      <w:r w:rsidR="008C24C6">
        <w:t>Analysis of Oklahoma Faults and E</w:t>
      </w:r>
      <w:r>
        <w:t>arthquakes</w:t>
      </w:r>
      <w:bookmarkEnd w:id="21"/>
    </w:p>
    <w:p w:rsidR="003568A8" w:rsidRDefault="008C24C6" w:rsidP="003568A8">
      <w:pPr>
        <w:pStyle w:val="Heading3"/>
      </w:pPr>
      <w:bookmarkStart w:id="22" w:name="_Toc456876298"/>
      <w:r>
        <w:t>Oklahoma F</w:t>
      </w:r>
      <w:r w:rsidR="003568A8">
        <w:t>aults</w:t>
      </w:r>
      <w:bookmarkEnd w:id="22"/>
      <w:r w:rsidR="003568A8">
        <w:t xml:space="preserve"> </w:t>
      </w:r>
    </w:p>
    <w:p w:rsidR="003568A8" w:rsidRDefault="003568A8" w:rsidP="003568A8">
      <w:pPr>
        <w:ind w:firstLine="720"/>
      </w:pPr>
      <w:r>
        <w:t>The Oklahoma faults dataset includes the digital map of faults in Oklahoma that was compiled by the Oklahoma Geological Survey (Darold and Holland, 2015). This set includes the coordinates of starting and ending points of segments of surface and subsurface faults. It was extracted from Oklahoma geologic maps and subsurface data. Fig. 5 shows the Oklahoma fault segment traces plots with 23,665 km of cumulative length. In my thesis, I will use the locations and orientations of the fault segment traces, and compare them with my focal-mechanism data.</w:t>
      </w:r>
    </w:p>
    <w:p w:rsidR="003568A8" w:rsidRDefault="003568A8" w:rsidP="003568A8">
      <w:r w:rsidRPr="004C3072">
        <w:rPr>
          <w:noProof/>
          <w:lang w:eastAsia="zh-CN" w:bidi="ar-SA"/>
        </w:rPr>
        <w:drawing>
          <wp:inline distT="0" distB="0" distL="0" distR="0" wp14:anchorId="3CA45DAE" wp14:editId="08AAB4DB">
            <wp:extent cx="5394960" cy="2962524"/>
            <wp:effectExtent l="0" t="0" r="0" b="9525"/>
            <wp:docPr id="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4960" cy="2962524"/>
                    </a:xfrm>
                    <a:prstGeom prst="rect">
                      <a:avLst/>
                    </a:prstGeom>
                  </pic:spPr>
                </pic:pic>
              </a:graphicData>
            </a:graphic>
          </wp:inline>
        </w:drawing>
      </w:r>
    </w:p>
    <w:p w:rsidR="003568A8" w:rsidRDefault="003568A8" w:rsidP="003568A8">
      <w:pPr>
        <w:spacing w:line="360" w:lineRule="auto"/>
        <w:rPr>
          <w:b/>
          <w:iCs/>
        </w:rPr>
      </w:pPr>
      <w:r w:rsidRPr="003568A8">
        <w:rPr>
          <w:b/>
        </w:rPr>
        <w:t xml:space="preserve">Fig. 5. Oklahoma fault segment trace map </w:t>
      </w:r>
      <w:r w:rsidRPr="003568A8">
        <w:rPr>
          <w:b/>
          <w:iCs/>
        </w:rPr>
        <w:t>(after Darold and Holland, 2015).</w:t>
      </w:r>
    </w:p>
    <w:p w:rsidR="003568A8" w:rsidRDefault="003568A8" w:rsidP="003568A8">
      <w:pPr>
        <w:pStyle w:val="Heading1"/>
      </w:pPr>
      <w:r>
        <w:br w:type="page"/>
      </w:r>
      <w:bookmarkStart w:id="23" w:name="_Toc456876299"/>
      <w:r w:rsidR="008C24C6">
        <w:lastRenderedPageBreak/>
        <w:t>Chapter 3 Stress-Inversion A</w:t>
      </w:r>
      <w:r>
        <w:t>nalysis</w:t>
      </w:r>
      <w:bookmarkEnd w:id="23"/>
    </w:p>
    <w:p w:rsidR="003568A8" w:rsidRDefault="008C24C6" w:rsidP="003568A8">
      <w:pPr>
        <w:pStyle w:val="Heading2"/>
      </w:pPr>
      <w:bookmarkStart w:id="24" w:name="_Toc456876300"/>
      <w:r>
        <w:t>Time History of the Recent Oklahoma E</w:t>
      </w:r>
      <w:r w:rsidR="003568A8">
        <w:t>arthquakes</w:t>
      </w:r>
      <w:bookmarkEnd w:id="24"/>
    </w:p>
    <w:p w:rsidR="003568A8" w:rsidRDefault="003568A8" w:rsidP="003568A8">
      <w:pPr>
        <w:ind w:firstLine="720"/>
      </w:pPr>
      <w:r w:rsidRPr="003568A8">
        <w:t>In the first step of the analysis, I clustered the FMS data into four time groups. Fig. 6 displays the frequency of the FMS (number of events per 10-day intervals) in the database (01/14/2010 to 02/14/2015). For stress evolution calculations, I divided the solutions into four time groups (Fig. 6, Table. 1). Group “OK-1” has relatively low FMS frequency, less than 5 per ten days. The earthquake spike of OK-2 with nearly 35 per ten days is associated with the many aftershocks of the Prague M5.6 2011 earthquake. OK-3 follows the OK-2 spike with frequency similar to OK-1 group. The last group, OK-4, has a high and variable frequency, ranging 5-25. It should be noted that Fig. 6 reflects only the time frequency the 562 available FMS and is does not necessarily indicate the time frequency of the seismic activity. I will use these time groups to determine stress evolution. The locations of the four group events (Fig. 7) indicates a likely migration trend of the earthquakes from south-southeast to north-northwest. The A, B, and C zones in Fig. 7 are the same fault map zone division in later discussion (Fig. 14). Note that nearly all FMS are in zone B.</w:t>
      </w:r>
    </w:p>
    <w:p w:rsidR="003568A8" w:rsidRPr="00250B74" w:rsidRDefault="003568A8" w:rsidP="003568A8">
      <w:pPr>
        <w:spacing w:line="360" w:lineRule="auto"/>
        <w:rPr>
          <w:b/>
          <w:noProof/>
        </w:rPr>
      </w:pPr>
      <w:r w:rsidRPr="00250B74">
        <w:rPr>
          <w:b/>
          <w:noProof/>
        </w:rPr>
        <w:t xml:space="preserve">Table. 1: Four seismicity groups division. </w:t>
      </w:r>
    </w:p>
    <w:tbl>
      <w:tblPr>
        <w:tblStyle w:val="TableGrid"/>
        <w:tblW w:w="0" w:type="auto"/>
        <w:tblLook w:val="04A0" w:firstRow="1" w:lastRow="0" w:firstColumn="1" w:lastColumn="0" w:noHBand="0" w:noVBand="1"/>
      </w:tblPr>
      <w:tblGrid>
        <w:gridCol w:w="1476"/>
        <w:gridCol w:w="3109"/>
        <w:gridCol w:w="1710"/>
        <w:gridCol w:w="2191"/>
      </w:tblGrid>
      <w:tr w:rsidR="003568A8" w:rsidRPr="00BD3359" w:rsidTr="00250B74">
        <w:tc>
          <w:tcPr>
            <w:tcW w:w="1476" w:type="dxa"/>
            <w:tcBorders>
              <w:top w:val="single" w:sz="4" w:space="0" w:color="auto"/>
              <w:left w:val="single" w:sz="4" w:space="0" w:color="auto"/>
              <w:bottom w:val="single" w:sz="4" w:space="0" w:color="auto"/>
              <w:right w:val="single" w:sz="4" w:space="0" w:color="auto"/>
            </w:tcBorders>
            <w:hideMark/>
          </w:tcPr>
          <w:p w:rsidR="003568A8" w:rsidRPr="00250B74" w:rsidRDefault="003568A8" w:rsidP="00250B74">
            <w:pPr>
              <w:spacing w:line="360" w:lineRule="auto"/>
              <w:jc w:val="center"/>
              <w:rPr>
                <w:b/>
                <w:noProof/>
              </w:rPr>
            </w:pPr>
            <w:r w:rsidRPr="00250B74">
              <w:rPr>
                <w:b/>
                <w:noProof/>
              </w:rPr>
              <w:t>Subgroup#</w:t>
            </w:r>
          </w:p>
        </w:tc>
        <w:tc>
          <w:tcPr>
            <w:tcW w:w="3109" w:type="dxa"/>
            <w:tcBorders>
              <w:top w:val="single" w:sz="4" w:space="0" w:color="auto"/>
              <w:left w:val="single" w:sz="4" w:space="0" w:color="auto"/>
              <w:bottom w:val="single" w:sz="4" w:space="0" w:color="auto"/>
              <w:right w:val="single" w:sz="4" w:space="0" w:color="auto"/>
            </w:tcBorders>
            <w:hideMark/>
          </w:tcPr>
          <w:p w:rsidR="003568A8" w:rsidRPr="00250B74" w:rsidRDefault="003568A8" w:rsidP="00250B74">
            <w:pPr>
              <w:spacing w:line="360" w:lineRule="auto"/>
              <w:jc w:val="center"/>
              <w:rPr>
                <w:b/>
                <w:noProof/>
              </w:rPr>
            </w:pPr>
            <w:r w:rsidRPr="00250B74">
              <w:rPr>
                <w:b/>
                <w:noProof/>
              </w:rPr>
              <w:t>Start—End  Date</w:t>
            </w:r>
          </w:p>
        </w:tc>
        <w:tc>
          <w:tcPr>
            <w:tcW w:w="1710" w:type="dxa"/>
            <w:tcBorders>
              <w:top w:val="single" w:sz="4" w:space="0" w:color="auto"/>
              <w:left w:val="single" w:sz="4" w:space="0" w:color="auto"/>
              <w:bottom w:val="single" w:sz="4" w:space="0" w:color="auto"/>
              <w:right w:val="single" w:sz="4" w:space="0" w:color="auto"/>
            </w:tcBorders>
            <w:hideMark/>
          </w:tcPr>
          <w:p w:rsidR="003568A8" w:rsidRPr="00250B74" w:rsidRDefault="003568A8" w:rsidP="00250B74">
            <w:pPr>
              <w:spacing w:line="360" w:lineRule="auto"/>
              <w:jc w:val="center"/>
              <w:rPr>
                <w:b/>
                <w:noProof/>
              </w:rPr>
            </w:pPr>
            <w:r w:rsidRPr="00250B74">
              <w:rPr>
                <w:b/>
                <w:noProof/>
              </w:rPr>
              <w:t>Total Days</w:t>
            </w:r>
          </w:p>
        </w:tc>
        <w:tc>
          <w:tcPr>
            <w:tcW w:w="2191" w:type="dxa"/>
            <w:tcBorders>
              <w:top w:val="single" w:sz="4" w:space="0" w:color="auto"/>
              <w:left w:val="single" w:sz="4" w:space="0" w:color="auto"/>
              <w:bottom w:val="single" w:sz="4" w:space="0" w:color="auto"/>
              <w:right w:val="single" w:sz="4" w:space="0" w:color="auto"/>
            </w:tcBorders>
            <w:hideMark/>
          </w:tcPr>
          <w:p w:rsidR="003568A8" w:rsidRPr="00250B74" w:rsidRDefault="003568A8" w:rsidP="00250B74">
            <w:pPr>
              <w:spacing w:line="360" w:lineRule="auto"/>
              <w:jc w:val="center"/>
              <w:rPr>
                <w:b/>
                <w:noProof/>
              </w:rPr>
            </w:pPr>
            <w:r w:rsidRPr="00250B74">
              <w:rPr>
                <w:b/>
                <w:noProof/>
              </w:rPr>
              <w:t>Numbers of Events</w:t>
            </w:r>
          </w:p>
        </w:tc>
      </w:tr>
      <w:tr w:rsidR="003568A8" w:rsidRPr="00BD3359" w:rsidTr="00250B74">
        <w:tc>
          <w:tcPr>
            <w:tcW w:w="1476" w:type="dxa"/>
            <w:tcBorders>
              <w:top w:val="single" w:sz="4" w:space="0" w:color="auto"/>
              <w:left w:val="single" w:sz="4" w:space="0" w:color="auto"/>
              <w:bottom w:val="single" w:sz="4" w:space="0" w:color="auto"/>
              <w:right w:val="single" w:sz="4" w:space="0" w:color="auto"/>
            </w:tcBorders>
            <w:hideMark/>
          </w:tcPr>
          <w:p w:rsidR="003568A8" w:rsidRPr="00250B74" w:rsidRDefault="003568A8" w:rsidP="00250B74">
            <w:pPr>
              <w:spacing w:line="360" w:lineRule="auto"/>
              <w:jc w:val="center"/>
              <w:rPr>
                <w:b/>
                <w:noProof/>
              </w:rPr>
            </w:pPr>
            <w:r w:rsidRPr="00250B74">
              <w:rPr>
                <w:b/>
                <w:noProof/>
              </w:rPr>
              <w:t>OK-1</w:t>
            </w:r>
          </w:p>
        </w:tc>
        <w:tc>
          <w:tcPr>
            <w:tcW w:w="3109"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Pr>
                <w:noProof/>
              </w:rPr>
              <w:t xml:space="preserve">01/14/2010—10/28/2011 </w:t>
            </w:r>
          </w:p>
        </w:tc>
        <w:tc>
          <w:tcPr>
            <w:tcW w:w="1710"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Pr>
                <w:noProof/>
              </w:rPr>
              <w:t>652</w:t>
            </w:r>
          </w:p>
        </w:tc>
        <w:tc>
          <w:tcPr>
            <w:tcW w:w="2191"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sidRPr="00BD3359">
              <w:rPr>
                <w:noProof/>
              </w:rPr>
              <w:t>103</w:t>
            </w:r>
          </w:p>
        </w:tc>
      </w:tr>
      <w:tr w:rsidR="003568A8" w:rsidRPr="00BD3359" w:rsidTr="00250B74">
        <w:tc>
          <w:tcPr>
            <w:tcW w:w="1476" w:type="dxa"/>
            <w:tcBorders>
              <w:top w:val="single" w:sz="4" w:space="0" w:color="auto"/>
              <w:left w:val="single" w:sz="4" w:space="0" w:color="auto"/>
              <w:bottom w:val="single" w:sz="4" w:space="0" w:color="auto"/>
              <w:right w:val="single" w:sz="4" w:space="0" w:color="auto"/>
            </w:tcBorders>
            <w:hideMark/>
          </w:tcPr>
          <w:p w:rsidR="003568A8" w:rsidRPr="00250B74" w:rsidRDefault="003568A8" w:rsidP="00250B74">
            <w:pPr>
              <w:spacing w:line="360" w:lineRule="auto"/>
              <w:jc w:val="center"/>
              <w:rPr>
                <w:b/>
                <w:noProof/>
              </w:rPr>
            </w:pPr>
            <w:r w:rsidRPr="00250B74">
              <w:rPr>
                <w:b/>
                <w:noProof/>
              </w:rPr>
              <w:t>OK-2</w:t>
            </w:r>
          </w:p>
        </w:tc>
        <w:tc>
          <w:tcPr>
            <w:tcW w:w="3109"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Pr>
                <w:noProof/>
              </w:rPr>
              <w:t>10/28/2011—02/07/2012</w:t>
            </w:r>
          </w:p>
        </w:tc>
        <w:tc>
          <w:tcPr>
            <w:tcW w:w="1710" w:type="dxa"/>
            <w:tcBorders>
              <w:top w:val="single" w:sz="4" w:space="0" w:color="auto"/>
              <w:left w:val="single" w:sz="4" w:space="0" w:color="auto"/>
              <w:bottom w:val="single" w:sz="4" w:space="0" w:color="auto"/>
              <w:right w:val="single" w:sz="4" w:space="0" w:color="auto"/>
            </w:tcBorders>
            <w:hideMark/>
          </w:tcPr>
          <w:p w:rsidR="003568A8" w:rsidRPr="00C4328F" w:rsidRDefault="003568A8" w:rsidP="00250B74">
            <w:pPr>
              <w:spacing w:line="360" w:lineRule="auto"/>
              <w:jc w:val="center"/>
              <w:rPr>
                <w:rFonts w:eastAsiaTheme="minorEastAsia"/>
                <w:noProof/>
                <w:lang w:eastAsia="zh-CN"/>
              </w:rPr>
            </w:pPr>
            <w:r>
              <w:rPr>
                <w:rFonts w:eastAsiaTheme="minorEastAsia"/>
                <w:noProof/>
                <w:lang w:eastAsia="zh-CN"/>
              </w:rPr>
              <w:t>102</w:t>
            </w:r>
          </w:p>
        </w:tc>
        <w:tc>
          <w:tcPr>
            <w:tcW w:w="2191"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sidRPr="00BD3359">
              <w:rPr>
                <w:noProof/>
              </w:rPr>
              <w:t>51</w:t>
            </w:r>
          </w:p>
        </w:tc>
      </w:tr>
      <w:tr w:rsidR="003568A8" w:rsidRPr="00BD3359" w:rsidTr="00250B74">
        <w:tc>
          <w:tcPr>
            <w:tcW w:w="1476" w:type="dxa"/>
            <w:tcBorders>
              <w:top w:val="single" w:sz="4" w:space="0" w:color="auto"/>
              <w:left w:val="single" w:sz="4" w:space="0" w:color="auto"/>
              <w:bottom w:val="single" w:sz="4" w:space="0" w:color="auto"/>
              <w:right w:val="single" w:sz="4" w:space="0" w:color="auto"/>
            </w:tcBorders>
            <w:hideMark/>
          </w:tcPr>
          <w:p w:rsidR="003568A8" w:rsidRPr="00250B74" w:rsidRDefault="003568A8" w:rsidP="00250B74">
            <w:pPr>
              <w:spacing w:line="360" w:lineRule="auto"/>
              <w:jc w:val="center"/>
              <w:rPr>
                <w:b/>
                <w:noProof/>
              </w:rPr>
            </w:pPr>
            <w:r w:rsidRPr="00250B74">
              <w:rPr>
                <w:b/>
                <w:noProof/>
              </w:rPr>
              <w:t>OK-3</w:t>
            </w:r>
          </w:p>
        </w:tc>
        <w:tc>
          <w:tcPr>
            <w:tcW w:w="3109"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Pr>
                <w:noProof/>
              </w:rPr>
              <w:t>02/07/2012—07/01/2013</w:t>
            </w:r>
          </w:p>
        </w:tc>
        <w:tc>
          <w:tcPr>
            <w:tcW w:w="1710"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Pr>
                <w:noProof/>
              </w:rPr>
              <w:t>510</w:t>
            </w:r>
          </w:p>
        </w:tc>
        <w:tc>
          <w:tcPr>
            <w:tcW w:w="2191"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sidRPr="00BD3359">
              <w:rPr>
                <w:noProof/>
              </w:rPr>
              <w:t>39</w:t>
            </w:r>
          </w:p>
        </w:tc>
      </w:tr>
      <w:tr w:rsidR="003568A8" w:rsidRPr="00BD3359" w:rsidTr="00250B74">
        <w:tc>
          <w:tcPr>
            <w:tcW w:w="1476" w:type="dxa"/>
            <w:tcBorders>
              <w:top w:val="single" w:sz="4" w:space="0" w:color="auto"/>
              <w:left w:val="single" w:sz="4" w:space="0" w:color="auto"/>
              <w:bottom w:val="single" w:sz="4" w:space="0" w:color="auto"/>
              <w:right w:val="single" w:sz="4" w:space="0" w:color="auto"/>
            </w:tcBorders>
            <w:hideMark/>
          </w:tcPr>
          <w:p w:rsidR="003568A8" w:rsidRPr="00250B74" w:rsidRDefault="003568A8" w:rsidP="00250B74">
            <w:pPr>
              <w:spacing w:line="360" w:lineRule="auto"/>
              <w:jc w:val="center"/>
              <w:rPr>
                <w:b/>
                <w:noProof/>
              </w:rPr>
            </w:pPr>
            <w:r w:rsidRPr="00250B74">
              <w:rPr>
                <w:b/>
                <w:noProof/>
              </w:rPr>
              <w:t>OK-4</w:t>
            </w:r>
          </w:p>
        </w:tc>
        <w:tc>
          <w:tcPr>
            <w:tcW w:w="3109"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Pr>
                <w:noProof/>
              </w:rPr>
              <w:t>07/01/2013—02/14/2015</w:t>
            </w:r>
          </w:p>
        </w:tc>
        <w:tc>
          <w:tcPr>
            <w:tcW w:w="1710"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Pr>
                <w:noProof/>
              </w:rPr>
              <w:t>593</w:t>
            </w:r>
          </w:p>
        </w:tc>
        <w:tc>
          <w:tcPr>
            <w:tcW w:w="2191" w:type="dxa"/>
            <w:tcBorders>
              <w:top w:val="single" w:sz="4" w:space="0" w:color="auto"/>
              <w:left w:val="single" w:sz="4" w:space="0" w:color="auto"/>
              <w:bottom w:val="single" w:sz="4" w:space="0" w:color="auto"/>
              <w:right w:val="single" w:sz="4" w:space="0" w:color="auto"/>
            </w:tcBorders>
            <w:hideMark/>
          </w:tcPr>
          <w:p w:rsidR="003568A8" w:rsidRPr="00BD3359" w:rsidRDefault="003568A8" w:rsidP="00250B74">
            <w:pPr>
              <w:spacing w:line="360" w:lineRule="auto"/>
              <w:jc w:val="center"/>
              <w:rPr>
                <w:noProof/>
              </w:rPr>
            </w:pPr>
            <w:r w:rsidRPr="00BD3359">
              <w:rPr>
                <w:noProof/>
              </w:rPr>
              <w:t>369</w:t>
            </w:r>
          </w:p>
        </w:tc>
      </w:tr>
    </w:tbl>
    <w:p w:rsidR="00DB48CA" w:rsidRDefault="00DB48CA" w:rsidP="00DB48CA">
      <w:pPr>
        <w:ind w:firstLine="720"/>
        <w:rPr>
          <w:i/>
          <w:iCs/>
        </w:rPr>
      </w:pPr>
    </w:p>
    <w:p w:rsidR="00DB48CA" w:rsidRDefault="00DB48CA" w:rsidP="00DB48CA">
      <w:pPr>
        <w:ind w:firstLine="720"/>
        <w:rPr>
          <w:i/>
          <w:iCs/>
        </w:rPr>
      </w:pPr>
    </w:p>
    <w:p w:rsidR="00DB48CA" w:rsidRDefault="00DB48CA" w:rsidP="00DB48CA">
      <w:pPr>
        <w:ind w:firstLine="720"/>
        <w:rPr>
          <w:i/>
          <w:iCs/>
        </w:rPr>
      </w:pPr>
    </w:p>
    <w:p w:rsidR="00DB48CA" w:rsidRDefault="002A7699" w:rsidP="00DB48CA">
      <w:pPr>
        <w:rPr>
          <w:b/>
          <w:iCs/>
        </w:rPr>
      </w:pPr>
      <w:r w:rsidRPr="00BD3359">
        <w:rPr>
          <w:noProof/>
          <w:lang w:eastAsia="zh-CN" w:bidi="ar-SA"/>
        </w:rPr>
        <w:lastRenderedPageBreak/>
        <w:drawing>
          <wp:anchor distT="0" distB="0" distL="114300" distR="114300" simplePos="0" relativeHeight="251661312" behindDoc="0" locked="0" layoutInCell="1" allowOverlap="1" wp14:anchorId="2C84E957" wp14:editId="01F88C58">
            <wp:simplePos x="0" y="0"/>
            <wp:positionH relativeFrom="margin">
              <wp:align>left</wp:align>
            </wp:positionH>
            <wp:positionV relativeFrom="paragraph">
              <wp:posOffset>66675</wp:posOffset>
            </wp:positionV>
            <wp:extent cx="5368290" cy="2609850"/>
            <wp:effectExtent l="0" t="0" r="3810" b="0"/>
            <wp:wrapTopAndBottom/>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DB48CA" w:rsidRPr="00DB48CA">
        <w:rPr>
          <w:b/>
          <w:iCs/>
        </w:rPr>
        <w:t>Fig. 6. Time frequency of the focal-mechanism dataset. This dataset is divided into four groups based on their events frequency. OK-1 low frequency; OK-2 spike for aftershocks of the Prague 2011 earthquake; OK-3 low frequency; OK-4 variable frequency</w:t>
      </w:r>
      <w:r w:rsidR="00DB48CA">
        <w:rPr>
          <w:b/>
          <w:iCs/>
        </w:rPr>
        <w:t>.</w:t>
      </w:r>
    </w:p>
    <w:p w:rsidR="00DB48CA" w:rsidRDefault="00DB48CA" w:rsidP="00DB48CA">
      <w:pPr>
        <w:rPr>
          <w:iCs/>
        </w:rPr>
      </w:pPr>
      <w:r>
        <w:rPr>
          <w:noProof/>
          <w:lang w:eastAsia="zh-CN" w:bidi="ar-SA"/>
        </w:rPr>
        <w:drawing>
          <wp:inline distT="0" distB="0" distL="0" distR="0" wp14:anchorId="60883C3E" wp14:editId="657C02A5">
            <wp:extent cx="5394960" cy="31972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5537" cy="3197567"/>
                    </a:xfrm>
                    <a:prstGeom prst="rect">
                      <a:avLst/>
                    </a:prstGeom>
                  </pic:spPr>
                </pic:pic>
              </a:graphicData>
            </a:graphic>
          </wp:inline>
        </w:drawing>
      </w:r>
    </w:p>
    <w:p w:rsidR="00DB48CA" w:rsidRDefault="00DB48CA" w:rsidP="00DB48CA">
      <w:pPr>
        <w:rPr>
          <w:b/>
          <w:iCs/>
        </w:rPr>
      </w:pPr>
      <w:r w:rsidRPr="00DB48CA">
        <w:rPr>
          <w:b/>
          <w:iCs/>
        </w:rPr>
        <w:t xml:space="preserve">Fig. 7. Oklahoma FMS location plot, groups are same as the clustered group in Fig. 6. Each dot representing one earthquake event from the FMS dataset. </w:t>
      </w:r>
      <w:r w:rsidRPr="00DB48CA">
        <w:rPr>
          <w:b/>
          <w:iCs/>
        </w:rPr>
        <w:lastRenderedPageBreak/>
        <w:t>Different color stands for different groups. Ok1: blue, Ok2: red, Ok3: green, Ok4: purple. Red dashed line separate the Ok4 into two subgroups, and the stress state of the subgroups Ok4a and Ok4b will be discussed in section Stress State Fig. 12.  A, B, and C are fault map divisions based on Oklahoma structural geology map, and will be discussed in Figs. 14, 15. Oklahoma county boundary are after Oklahoma Geological Survey, 2016, County data.</w:t>
      </w:r>
    </w:p>
    <w:p w:rsidR="00DB48CA" w:rsidRDefault="00DB48CA" w:rsidP="00DB48CA">
      <w:pPr>
        <w:pStyle w:val="Heading2"/>
      </w:pPr>
      <w:bookmarkStart w:id="25" w:name="_Toc456876301"/>
      <w:r>
        <w:t>Stress-</w:t>
      </w:r>
      <w:r w:rsidR="008C24C6">
        <w:t>I</w:t>
      </w:r>
      <w:r>
        <w:t xml:space="preserve">nversion </w:t>
      </w:r>
      <w:r w:rsidR="008C24C6">
        <w:t>C</w:t>
      </w:r>
      <w:r>
        <w:t>alculations</w:t>
      </w:r>
      <w:bookmarkEnd w:id="25"/>
    </w:p>
    <w:p w:rsidR="00DB48CA" w:rsidRDefault="00DB48CA" w:rsidP="00DB48CA">
      <w:pPr>
        <w:pStyle w:val="Heading3"/>
      </w:pPr>
      <w:bookmarkStart w:id="26" w:name="_Toc456876302"/>
      <w:r>
        <w:t xml:space="preserve">Friction </w:t>
      </w:r>
      <w:r w:rsidR="008C24C6">
        <w:t>A</w:t>
      </w:r>
      <w:r>
        <w:t>nalysis</w:t>
      </w:r>
      <w:bookmarkEnd w:id="26"/>
    </w:p>
    <w:p w:rsidR="00DB48CA" w:rsidRDefault="002A7699" w:rsidP="002A7699">
      <w:pPr>
        <w:ind w:firstLine="720"/>
        <w:rPr>
          <w:rFonts w:eastAsiaTheme="minorEastAsia"/>
          <w:lang w:eastAsia="zh-CN"/>
        </w:rPr>
      </w:pPr>
      <w:r w:rsidRPr="002A7699">
        <w:rPr>
          <w:rFonts w:eastAsiaTheme="minorEastAsia"/>
          <w:lang w:eastAsia="zh-CN"/>
        </w:rPr>
        <w:t>Every FMS is a ‘double-couple’ with one plane of the ‘real’ fault and the second is the auxiliary plane. The first step in the stress-inversion with the Stress program was to select the more likely ‘real’ fault by using the ‘principal angle misfit’ (PAM) (Reches, 1990). This procedure also indicates the most suitable friction coefficient for the analyzed faults (Reches et al., 1992).</w:t>
      </w:r>
    </w:p>
    <w:p w:rsidR="00250B74" w:rsidRDefault="002A7699" w:rsidP="00250B74">
      <w:pPr>
        <w:ind w:firstLine="720"/>
        <w:rPr>
          <w:rFonts w:eastAsiaTheme="minorEastAsia"/>
          <w:lang w:eastAsia="zh-CN"/>
        </w:rPr>
      </w:pPr>
      <w:r w:rsidRPr="002A7699">
        <w:rPr>
          <w:rFonts w:eastAsiaTheme="minorEastAsia"/>
          <w:lang w:eastAsia="zh-CN"/>
        </w:rPr>
        <w:t xml:space="preserve">Running the Stress program requires input for a friction coefficient range and step, mean cohesion of the fault, pore pressure, and input file. The program calculates the results of the entire fault set including: stress tensor; principal stress </w:t>
      </w:r>
      <w:r>
        <w:rPr>
          <w:rFonts w:ascii="Symbol" w:hAnsi="Symbol"/>
        </w:rPr>
        <w:t></w:t>
      </w:r>
      <w:r>
        <w:rPr>
          <w:rFonts w:ascii="Symbol" w:hAnsi="Symbol"/>
          <w:vertAlign w:val="subscript"/>
        </w:rPr>
        <w:t></w:t>
      </w:r>
      <w:r>
        <w:rPr>
          <w:rFonts w:ascii="Symbol" w:hAnsi="Symbol"/>
        </w:rPr>
        <w:t></w:t>
      </w:r>
      <w:r>
        <w:rPr>
          <w:rFonts w:ascii="Symbol" w:hAnsi="Symbol"/>
        </w:rPr>
        <w:t></w:t>
      </w:r>
      <w:r>
        <w:rPr>
          <w:rFonts w:ascii="Symbol" w:hAnsi="Symbol"/>
        </w:rPr>
        <w:t></w:t>
      </w:r>
      <w:r>
        <w:rPr>
          <w:rFonts w:ascii="Symbol" w:hAnsi="Symbol"/>
          <w:vertAlign w:val="subscript"/>
        </w:rPr>
        <w:t></w:t>
      </w:r>
      <w:r>
        <w:rPr>
          <w:rFonts w:ascii="Symbol" w:hAnsi="Symbol"/>
        </w:rPr>
        <w:t></w:t>
      </w:r>
      <w:r>
        <w:rPr>
          <w:rFonts w:ascii="Symbol" w:hAnsi="Symbol"/>
        </w:rPr>
        <w:t></w:t>
      </w:r>
      <w:r>
        <w:t xml:space="preserve">and </w:t>
      </w:r>
      <w:r>
        <w:rPr>
          <w:rFonts w:ascii="Symbol" w:hAnsi="Symbol"/>
        </w:rPr>
        <w:t></w:t>
      </w:r>
      <w:r>
        <w:rPr>
          <w:rFonts w:ascii="Symbol" w:hAnsi="Symbol"/>
          <w:vertAlign w:val="subscript"/>
        </w:rPr>
        <w:t></w:t>
      </w:r>
      <w:r>
        <w:t xml:space="preserve">; </w:t>
      </w:r>
      <w:r w:rsidRPr="002A7699">
        <w:rPr>
          <w:rFonts w:eastAsiaTheme="minorEastAsia"/>
          <w:lang w:eastAsia="zh-CN"/>
        </w:rPr>
        <w:t xml:space="preserve"> stress ratio; friction deviation; misfit angles (mean angle between observed and calculated slip axis and mean angle between general and ideal principal stress axes). These results are calculated for one friction coefficient, and the program progresses to next friction coefficient. By going through different friction coefficients, the calculated misfit angles can be used to evaluate the best-fit friction coefficient.</w:t>
      </w:r>
    </w:p>
    <w:p w:rsidR="00250B74" w:rsidRPr="00250B74" w:rsidRDefault="00250B74" w:rsidP="00250B74">
      <w:pPr>
        <w:ind w:firstLine="720"/>
        <w:rPr>
          <w:rFonts w:eastAsiaTheme="minorEastAsia"/>
          <w:lang w:eastAsia="zh-CN"/>
        </w:rPr>
      </w:pPr>
      <w:r w:rsidRPr="00250B74">
        <w:rPr>
          <w:iCs/>
        </w:rPr>
        <w:t>I processed the four groups for the complete range of friction coefficients with two different criterions. Slip misfit and Principal Axes Misfit (PAM) versus friction</w:t>
      </w:r>
      <w:r w:rsidRPr="00250B74">
        <w:rPr>
          <w:b/>
          <w:iCs/>
        </w:rPr>
        <w:t xml:space="preserve"> </w:t>
      </w:r>
      <w:r w:rsidRPr="00250B74">
        <w:rPr>
          <w:iCs/>
        </w:rPr>
        <w:lastRenderedPageBreak/>
        <w:t>coefficient are plotted in Fig. 8 and Fig. 9, respectively.</w:t>
      </w:r>
      <w:r w:rsidRPr="00250B74">
        <w:rPr>
          <w:b/>
          <w:iCs/>
        </w:rPr>
        <w:t xml:space="preserve"> </w:t>
      </w:r>
      <w:r w:rsidRPr="002A7699">
        <w:t xml:space="preserve">PAM varies non-monotonically with friction coefficient, whereas Slip Misfit (SM) always increases with higher friction coefficient, thus the lowest SM is always at </w:t>
      </w:r>
      <w:r w:rsidRPr="005E56C0">
        <w:rPr>
          <w:rFonts w:ascii="Symbol" w:hAnsi="Symbol"/>
        </w:rPr>
        <w:t></w:t>
      </w:r>
      <w:r w:rsidRPr="002A7699">
        <w:t xml:space="preserve"> =0 (Fig. 8). Fig. 9 shows that PAM decreases from </w:t>
      </w:r>
      <w:r w:rsidRPr="005E56C0">
        <w:rPr>
          <w:rFonts w:ascii="Symbol" w:hAnsi="Symbol"/>
        </w:rPr>
        <w:t></w:t>
      </w:r>
      <w:r w:rsidRPr="002A7699">
        <w:t xml:space="preserve"> = 0.01 to </w:t>
      </w:r>
      <w:r w:rsidRPr="005E56C0">
        <w:rPr>
          <w:rFonts w:ascii="Symbol" w:hAnsi="Symbol"/>
        </w:rPr>
        <w:t></w:t>
      </w:r>
      <w:r w:rsidRPr="002A7699">
        <w:t xml:space="preserve"> = 0.2, and increases for </w:t>
      </w:r>
      <w:r w:rsidRPr="005E56C0">
        <w:rPr>
          <w:rFonts w:ascii="Symbol" w:hAnsi="Symbol"/>
        </w:rPr>
        <w:t></w:t>
      </w:r>
      <w:r w:rsidRPr="002A7699">
        <w:t xml:space="preserve"> &gt; 0.2. Thus, I used </w:t>
      </w:r>
      <w:r w:rsidRPr="005E56C0">
        <w:rPr>
          <w:rFonts w:ascii="Symbol" w:hAnsi="Symbol"/>
        </w:rPr>
        <w:t></w:t>
      </w:r>
      <w:r w:rsidRPr="002A7699">
        <w:t xml:space="preserve"> = 0.2 for all groups in the following </w:t>
      </w:r>
      <w:r>
        <w:rPr>
          <w:noProof/>
          <w:lang w:eastAsia="zh-CN" w:bidi="ar-SA"/>
        </w:rPr>
        <w:drawing>
          <wp:anchor distT="0" distB="0" distL="114300" distR="114300" simplePos="0" relativeHeight="251663360" behindDoc="0" locked="0" layoutInCell="1" allowOverlap="1" wp14:anchorId="2CD3E616" wp14:editId="582E9363">
            <wp:simplePos x="0" y="0"/>
            <wp:positionH relativeFrom="margin">
              <wp:posOffset>13335</wp:posOffset>
            </wp:positionH>
            <wp:positionV relativeFrom="paragraph">
              <wp:posOffset>1716405</wp:posOffset>
            </wp:positionV>
            <wp:extent cx="5244465" cy="2495550"/>
            <wp:effectExtent l="0" t="0" r="13335" b="0"/>
            <wp:wrapTopAndBottom/>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2A7699">
        <w:t>stress inversion.</w:t>
      </w:r>
    </w:p>
    <w:p w:rsidR="002A7699" w:rsidRPr="002A7699" w:rsidRDefault="002A7699" w:rsidP="00250B74">
      <w:pPr>
        <w:rPr>
          <w:b/>
        </w:rPr>
      </w:pPr>
      <w:r w:rsidRPr="002A7699">
        <w:rPr>
          <w:b/>
        </w:rPr>
        <w:t>Fig. 8. Slip misfit value versus friction coefficient for the four groups (legend).</w:t>
      </w:r>
    </w:p>
    <w:p w:rsidR="002A7699" w:rsidRDefault="002A7699" w:rsidP="002A7699">
      <w:r>
        <w:rPr>
          <w:noProof/>
          <w:lang w:eastAsia="zh-CN" w:bidi="ar-SA"/>
        </w:rPr>
        <w:drawing>
          <wp:inline distT="0" distB="0" distL="0" distR="0" wp14:anchorId="034DCDB6" wp14:editId="5AD979B6">
            <wp:extent cx="5253990" cy="2667000"/>
            <wp:effectExtent l="0" t="0" r="381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A7699" w:rsidRPr="002A7699" w:rsidRDefault="002A7699" w:rsidP="002A7699">
      <w:pPr>
        <w:rPr>
          <w:b/>
        </w:rPr>
      </w:pPr>
      <w:r w:rsidRPr="002A7699">
        <w:rPr>
          <w:b/>
        </w:rPr>
        <w:t xml:space="preserve">Fig. 9. Principal axes misfit versus friction coefficient for the four groups (legend). The lowest PAM is for </w:t>
      </w:r>
      <w:r w:rsidRPr="002A7699">
        <w:rPr>
          <w:rFonts w:ascii="Symbol" w:hAnsi="Symbol"/>
          <w:b/>
          <w:iCs/>
        </w:rPr>
        <w:t></w:t>
      </w:r>
      <w:r>
        <w:rPr>
          <w:rFonts w:ascii="Symbol" w:hAnsi="Symbol"/>
          <w:b/>
          <w:iCs/>
        </w:rPr>
        <w:t></w:t>
      </w:r>
      <w:r>
        <w:rPr>
          <w:rFonts w:asciiTheme="minorEastAsia" w:eastAsiaTheme="minorEastAsia" w:hAnsiTheme="minorEastAsia" w:hint="eastAsia"/>
          <w:b/>
          <w:iCs/>
          <w:lang w:eastAsia="zh-CN"/>
        </w:rPr>
        <w:t>=</w:t>
      </w:r>
      <w:r w:rsidRPr="002A7699">
        <w:rPr>
          <w:b/>
        </w:rPr>
        <w:t>0.2.</w:t>
      </w:r>
    </w:p>
    <w:p w:rsidR="002A7699" w:rsidRDefault="002A7699" w:rsidP="002A7699">
      <w:pPr>
        <w:ind w:firstLine="720"/>
      </w:pPr>
      <w:r w:rsidRPr="002A7699">
        <w:lastRenderedPageBreak/>
        <w:t>Based on the second assumption of Reches (1987) stress inversion method discussed earlier,</w:t>
      </w:r>
    </w:p>
    <w:p w:rsidR="002A7699" w:rsidRDefault="002A7699" w:rsidP="002A7699">
      <w:pPr>
        <w:spacing w:line="360" w:lineRule="auto"/>
        <w:ind w:left="360" w:hanging="360"/>
        <w:jc w:val="center"/>
      </w:pPr>
      <w:r w:rsidRPr="00C87AD3">
        <w:t xml:space="preserve">|τ| ≥ C + </w:t>
      </w:r>
      <m:oMath>
        <m:r>
          <w:rPr>
            <w:rFonts w:ascii="Cambria Math" w:hAnsi="Cambria Math"/>
          </w:rPr>
          <m:t xml:space="preserve">μ </m:t>
        </m:r>
        <m:sSub>
          <m:sSubPr>
            <m:ctrlPr>
              <w:rPr>
                <w:rFonts w:ascii="Cambria Math" w:hAnsi="Cambria Math"/>
                <w:i/>
              </w:rPr>
            </m:ctrlPr>
          </m:sSubPr>
          <m:e>
            <m:r>
              <w:rPr>
                <w:rFonts w:ascii="Cambria Math" w:hAnsi="Cambria Math"/>
              </w:rPr>
              <m:t>σ</m:t>
            </m:r>
          </m:e>
          <m:sub>
            <m:r>
              <w:rPr>
                <w:rFonts w:ascii="Cambria Math" w:hAnsi="Cambria Math"/>
              </w:rPr>
              <m:t>n</m:t>
            </m:r>
          </m:sub>
        </m:sSub>
      </m:oMath>
      <w:r w:rsidRPr="00C87AD3">
        <w:t>,</w:t>
      </w:r>
    </w:p>
    <w:p w:rsidR="002A7699" w:rsidRDefault="002A7699" w:rsidP="002A7699">
      <w:pPr>
        <w:ind w:firstLine="720"/>
      </w:pPr>
      <w:r>
        <w:t xml:space="preserve">I also test on the principal axes misfit change with respect to cohesion when friction coefficient is fixed. I chose a typical rock friction coefficient of </w:t>
      </w:r>
      <w:r>
        <w:t></w:t>
      </w:r>
      <w:r>
        <w:t></w:t>
      </w:r>
      <w:r>
        <w:t></w:t>
      </w:r>
      <w:r>
        <w:t xml:space="preserve">0.6 for this analysis. The result is plotted in Fig. 10 for the four different groups. The cohesion values are percentage of vertical stress, so the full range of cohesion here is 0-1. Between 0 to 0.2, the step of cohesion (C) is 0.01, which is 1% of the vertical stress. </w:t>
      </w:r>
    </w:p>
    <w:p w:rsidR="002A7699" w:rsidRDefault="00250B74" w:rsidP="002A7699">
      <w:pPr>
        <w:ind w:firstLine="720"/>
      </w:pPr>
      <w:r w:rsidRPr="001F1381">
        <w:rPr>
          <w:iCs/>
          <w:noProof/>
          <w:lang w:eastAsia="zh-CN" w:bidi="ar-SA"/>
        </w:rPr>
        <w:drawing>
          <wp:anchor distT="0" distB="0" distL="114300" distR="114300" simplePos="0" relativeHeight="251665408" behindDoc="0" locked="0" layoutInCell="1" allowOverlap="1" wp14:anchorId="2F64FF72" wp14:editId="50A88A03">
            <wp:simplePos x="0" y="0"/>
            <wp:positionH relativeFrom="margin">
              <wp:posOffset>3810</wp:posOffset>
            </wp:positionH>
            <wp:positionV relativeFrom="paragraph">
              <wp:posOffset>1326515</wp:posOffset>
            </wp:positionV>
            <wp:extent cx="5343525" cy="2590800"/>
            <wp:effectExtent l="0" t="0" r="9525" b="0"/>
            <wp:wrapTopAndBottom/>
            <wp:docPr id="2050" name="Chart 20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A7699">
        <w:t>Fig. 10 shows that for C &lt; 0.1 (10% of vertical stress), all four groups display a stable PAM, and for C &gt; 0.1, the PAM starts to rise. This result suggests that for the stress inversion of the current dataset, cohesion of less than10% of vertical stress results in the best fit.</w:t>
      </w:r>
    </w:p>
    <w:p w:rsidR="00250B74" w:rsidRPr="00250B74" w:rsidRDefault="00250B74" w:rsidP="00250B74">
      <w:pPr>
        <w:rPr>
          <w:b/>
        </w:rPr>
      </w:pPr>
      <w:r w:rsidRPr="00250B74">
        <w:rPr>
          <w:b/>
          <w:iCs/>
        </w:rPr>
        <w:t xml:space="preserve">Fig. 10. Principal axes misfit versus cohesion for the four groups (legend), </w:t>
      </w:r>
      <w:r w:rsidRPr="00250B74">
        <w:rPr>
          <w:rFonts w:ascii="Symbol" w:hAnsi="Symbol"/>
          <w:b/>
          <w:iCs/>
        </w:rPr>
        <w:t></w:t>
      </w:r>
      <w:r w:rsidRPr="00250B74">
        <w:rPr>
          <w:rFonts w:ascii="Symbol" w:hAnsi="Symbol"/>
          <w:b/>
          <w:iCs/>
        </w:rPr>
        <w:t></w:t>
      </w:r>
      <w:r w:rsidRPr="00250B74">
        <w:rPr>
          <w:rFonts w:ascii="Symbol" w:hAnsi="Symbol"/>
          <w:b/>
          <w:iCs/>
        </w:rPr>
        <w:t></w:t>
      </w:r>
      <w:r w:rsidRPr="00250B74">
        <w:rPr>
          <w:rFonts w:ascii="Symbol" w:hAnsi="Symbol"/>
          <w:b/>
          <w:iCs/>
        </w:rPr>
        <w:t></w:t>
      </w:r>
      <w:r w:rsidRPr="00250B74">
        <w:rPr>
          <w:b/>
          <w:iCs/>
        </w:rPr>
        <w:t>0.6</w:t>
      </w:r>
      <w:r>
        <w:rPr>
          <w:rFonts w:hint="eastAsia"/>
          <w:b/>
          <w:iCs/>
          <w:lang w:eastAsia="zh-CN"/>
        </w:rPr>
        <w:t>.</w:t>
      </w:r>
    </w:p>
    <w:p w:rsidR="00250B74" w:rsidRDefault="00250B74" w:rsidP="002A7699">
      <w:pPr>
        <w:ind w:firstLine="720"/>
      </w:pPr>
      <w:r w:rsidRPr="00250B74">
        <w:t xml:space="preserve">In the Stress program, at selected friction coefficients, options for further examinations include: examine each fault results, display misfit angles and deletion of faults, automatic deletion of focal-mechanisms, and saving the calculated stress tensor </w:t>
      </w:r>
      <w:r w:rsidRPr="00250B74">
        <w:lastRenderedPageBreak/>
        <w:t>for use in other programs. I chose to separately examine each fault’s results. Then each focal-mechanism event is evaluated in pairs starting with fault#1 and fault#2. I compared PAM and SM for the two nodal planes of each event in FMS, and selected the plane with smaller value of PAM as the ‘real’ fault plane that slips; the other one will be deleted. After selecting the whole input file, the selected faults were saved for the inversion.</w:t>
      </w:r>
    </w:p>
    <w:p w:rsidR="00250B74" w:rsidRDefault="00250B74" w:rsidP="00250B74">
      <w:pPr>
        <w:pStyle w:val="Heading3"/>
      </w:pPr>
      <w:bookmarkStart w:id="27" w:name="_Toc456876303"/>
      <w:r>
        <w:t xml:space="preserve">Stress </w:t>
      </w:r>
      <w:r w:rsidR="008C24C6">
        <w:t>S</w:t>
      </w:r>
      <w:r>
        <w:t>tate</w:t>
      </w:r>
      <w:bookmarkEnd w:id="27"/>
    </w:p>
    <w:p w:rsidR="00250B74" w:rsidRPr="00250B74" w:rsidRDefault="00250B74" w:rsidP="002A7699">
      <w:pPr>
        <w:ind w:firstLine="720"/>
        <w:rPr>
          <w:u w:val="single"/>
        </w:rPr>
      </w:pPr>
      <w:r w:rsidRPr="00250B74">
        <w:rPr>
          <w:u w:val="single"/>
        </w:rPr>
        <w:t xml:space="preserve">Stress </w:t>
      </w:r>
      <w:r w:rsidR="008C24C6">
        <w:rPr>
          <w:u w:val="single"/>
        </w:rPr>
        <w:t>S</w:t>
      </w:r>
      <w:r w:rsidRPr="00250B74">
        <w:rPr>
          <w:u w:val="single"/>
        </w:rPr>
        <w:t xml:space="preserve">tate by </w:t>
      </w:r>
      <w:r w:rsidR="008C24C6">
        <w:rPr>
          <w:u w:val="single"/>
        </w:rPr>
        <w:t>G</w:t>
      </w:r>
      <w:r w:rsidRPr="00250B74">
        <w:rPr>
          <w:u w:val="single"/>
        </w:rPr>
        <w:t>roups</w:t>
      </w:r>
    </w:p>
    <w:p w:rsidR="00A561EB" w:rsidRDefault="00250B74" w:rsidP="002A7699">
      <w:pPr>
        <w:ind w:firstLine="720"/>
      </w:pPr>
      <w:r w:rsidRPr="00250B74">
        <w:t xml:space="preserve">The Stress program calculates the best-fit stress tensor for slip along all faults in the group for the given friction coefficient. The stress tensor results include the orientations of principal stress axes and magnitude of the principal stresses, relative to the vertical stress. The confidence range of the axes orientations is calculated by the ‘bootstrap method’ after Michael (1987), in which 500 iterative solutions are determined for the same fault set. </w:t>
      </w:r>
    </w:p>
    <w:p w:rsidR="00A561EB" w:rsidRDefault="00250B74" w:rsidP="002A7699">
      <w:pPr>
        <w:ind w:firstLine="720"/>
        <w:rPr>
          <w:noProof/>
          <w:lang w:eastAsia="zh-CN"/>
        </w:rPr>
      </w:pPr>
      <w:r w:rsidRPr="00250B74">
        <w:t>The orientations of the principal stresses of the four groups (crosses in Fig. 11) are plotted with the confidence range as a ‘cloud’ of iterative solutions (open small circles in Fig. 11). Mean axes with radius of confidence are listed in Table. 2 for the four groups separately and the 562 events. Table. 3 has information of principal stress magnitudes for all groups. Stresses are given by the units of the vertical stress, overburden load, and are normalized by its magnitude. Negative</w:t>
      </w:r>
      <w:r>
        <w:t xml:space="preserve"> value means compressive. And the vertical stress here is -100.</w:t>
      </w:r>
    </w:p>
    <w:p w:rsidR="00250B74" w:rsidRDefault="00A561EB" w:rsidP="00A561EB">
      <w:r>
        <w:rPr>
          <w:noProof/>
          <w:lang w:eastAsia="zh-CN" w:bidi="ar-SA"/>
        </w:rPr>
        <w:lastRenderedPageBreak/>
        <w:drawing>
          <wp:inline distT="0" distB="0" distL="0" distR="0" wp14:anchorId="66C5A4E5" wp14:editId="4753BFEE">
            <wp:extent cx="5368290" cy="51435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8290" cy="5143500"/>
                    </a:xfrm>
                    <a:prstGeom prst="rect">
                      <a:avLst/>
                    </a:prstGeom>
                    <a:noFill/>
                  </pic:spPr>
                </pic:pic>
              </a:graphicData>
            </a:graphic>
          </wp:inline>
        </w:drawing>
      </w:r>
    </w:p>
    <w:p w:rsidR="00250B74" w:rsidRPr="00250B74" w:rsidRDefault="00250B74" w:rsidP="00250B74">
      <w:pPr>
        <w:rPr>
          <w:b/>
        </w:rPr>
      </w:pPr>
      <w:r w:rsidRPr="00250B74">
        <w:rPr>
          <w:b/>
        </w:rPr>
        <w:t>Fig. 11. Orientations of the calculated principal stress axes, σ_1, σ_2, and σ_3 are marked as red, green and blue circles, respectively. Mean axes are in crosses, and the 500 iterative solutions are in small circles of the corresponding color.</w:t>
      </w:r>
    </w:p>
    <w:p w:rsidR="00250B74" w:rsidRDefault="00250B74" w:rsidP="002A7699">
      <w:pPr>
        <w:ind w:firstLine="720"/>
      </w:pPr>
    </w:p>
    <w:p w:rsidR="00250B74" w:rsidRDefault="00250B74" w:rsidP="002A7699">
      <w:pPr>
        <w:ind w:firstLine="720"/>
      </w:pPr>
    </w:p>
    <w:p w:rsidR="00250B74" w:rsidRDefault="00250B74" w:rsidP="002A7699">
      <w:pPr>
        <w:ind w:firstLine="720"/>
      </w:pPr>
    </w:p>
    <w:p w:rsidR="00250B74" w:rsidRDefault="00250B74" w:rsidP="002A7699">
      <w:pPr>
        <w:ind w:firstLine="720"/>
      </w:pPr>
    </w:p>
    <w:p w:rsidR="00250B74" w:rsidRPr="00250B74" w:rsidRDefault="00250B74" w:rsidP="00250B74">
      <w:pPr>
        <w:rPr>
          <w:b/>
        </w:rPr>
      </w:pPr>
      <w:r w:rsidRPr="00250B74">
        <w:rPr>
          <w:b/>
        </w:rPr>
        <w:lastRenderedPageBreak/>
        <w:t xml:space="preserve">Table. 2: Mean axes (plunge/trend </w:t>
      </w:r>
      <m:oMath>
        <m:r>
          <m:rPr>
            <m:sty m:val="bi"/>
          </m:rPr>
          <w:rPr>
            <w:rFonts w:ascii="Cambria Math" w:hAnsi="Cambria Math"/>
          </w:rPr>
          <m:t>±</m:t>
        </m:r>
      </m:oMath>
      <w:r w:rsidRPr="00250B74">
        <w:rPr>
          <w:b/>
        </w:rPr>
        <w:t>range of confidence) of the three principal stresses for each group and whole dataset shown in Fig. 11, 12 and 13.</w:t>
      </w:r>
    </w:p>
    <w:tbl>
      <w:tblPr>
        <w:tblStyle w:val="TableGrid"/>
        <w:tblW w:w="8455" w:type="dxa"/>
        <w:jc w:val="center"/>
        <w:tblLayout w:type="fixed"/>
        <w:tblLook w:val="04A0" w:firstRow="1" w:lastRow="0" w:firstColumn="1" w:lastColumn="0" w:noHBand="0" w:noVBand="1"/>
      </w:tblPr>
      <w:tblGrid>
        <w:gridCol w:w="1075"/>
        <w:gridCol w:w="720"/>
        <w:gridCol w:w="1260"/>
        <w:gridCol w:w="1800"/>
        <w:gridCol w:w="1980"/>
        <w:gridCol w:w="1620"/>
      </w:tblGrid>
      <w:tr w:rsidR="00A561EB" w:rsidRPr="00D73A50" w:rsidTr="00A561EB">
        <w:trPr>
          <w:trHeight w:val="345"/>
          <w:jc w:val="center"/>
        </w:trPr>
        <w:tc>
          <w:tcPr>
            <w:tcW w:w="1075" w:type="dxa"/>
          </w:tcPr>
          <w:p w:rsidR="00250B74" w:rsidRPr="00A561EB" w:rsidRDefault="00A561EB" w:rsidP="00250B74">
            <w:pPr>
              <w:spacing w:line="360" w:lineRule="auto"/>
              <w:jc w:val="center"/>
              <w:rPr>
                <w:b/>
              </w:rPr>
            </w:pPr>
            <w:r w:rsidRPr="00A561EB">
              <w:rPr>
                <w:b/>
              </w:rPr>
              <w:t>G</w:t>
            </w:r>
            <w:r w:rsidR="00250B74" w:rsidRPr="00A561EB">
              <w:rPr>
                <w:b/>
              </w:rPr>
              <w:t>roup#</w:t>
            </w:r>
          </w:p>
        </w:tc>
        <w:tc>
          <w:tcPr>
            <w:tcW w:w="720" w:type="dxa"/>
          </w:tcPr>
          <w:p w:rsidR="00250B74" w:rsidRPr="00A561EB" w:rsidRDefault="00250B74" w:rsidP="00250B74">
            <w:pPr>
              <w:spacing w:line="360" w:lineRule="auto"/>
              <w:jc w:val="center"/>
              <w:rPr>
                <w:rFonts w:ascii="Symbol" w:hAnsi="Symbol"/>
                <w:b/>
              </w:rPr>
            </w:pPr>
            <w:r w:rsidRPr="00A561EB">
              <w:rPr>
                <w:rFonts w:ascii="Symbol" w:hAnsi="Symbol"/>
                <w:b/>
              </w:rPr>
              <w:t></w:t>
            </w:r>
          </w:p>
        </w:tc>
        <w:tc>
          <w:tcPr>
            <w:tcW w:w="1260" w:type="dxa"/>
          </w:tcPr>
          <w:p w:rsidR="00250B74" w:rsidRPr="00A561EB" w:rsidRDefault="00250B74" w:rsidP="00250B74">
            <w:pPr>
              <w:spacing w:line="360" w:lineRule="auto"/>
              <w:jc w:val="center"/>
              <w:rPr>
                <w:b/>
              </w:rPr>
            </w:pPr>
            <w:r w:rsidRPr="00A561EB">
              <w:rPr>
                <w:b/>
              </w:rPr>
              <w:t>Criterion</w:t>
            </w:r>
          </w:p>
        </w:tc>
        <w:tc>
          <w:tcPr>
            <w:tcW w:w="1800" w:type="dxa"/>
          </w:tcPr>
          <w:p w:rsidR="00250B74" w:rsidRPr="00A561EB" w:rsidRDefault="009A562E" w:rsidP="00A561EB">
            <w:pPr>
              <w:spacing w:line="360" w:lineRule="auto"/>
              <w:jc w:val="center"/>
              <w:rPr>
                <w:b/>
              </w:rPr>
            </w:pPr>
            <m:oMathPara>
              <m:oMath>
                <m:sSub>
                  <m:sSubPr>
                    <m:ctrlPr>
                      <w:rPr>
                        <w:rFonts w:ascii="Cambria Math" w:hAnsi="Cambria Math"/>
                        <w:b/>
                        <w:i/>
                      </w:rPr>
                    </m:ctrlPr>
                  </m:sSubPr>
                  <m:e>
                    <m:r>
                      <m:rPr>
                        <m:sty m:val="bi"/>
                      </m:rPr>
                      <w:rPr>
                        <w:rFonts w:ascii="Cambria Math" w:hAnsi="Cambria Math"/>
                      </w:rPr>
                      <m:t>σ</m:t>
                    </m:r>
                  </m:e>
                  <m:sub>
                    <m:r>
                      <m:rPr>
                        <m:sty m:val="bi"/>
                      </m:rPr>
                      <w:rPr>
                        <w:rFonts w:ascii="Cambria Math" w:hAnsi="Cambria Math"/>
                      </w:rPr>
                      <m:t>1</m:t>
                    </m:r>
                  </m:sub>
                </m:sSub>
              </m:oMath>
            </m:oMathPara>
          </w:p>
        </w:tc>
        <w:tc>
          <w:tcPr>
            <w:tcW w:w="1980" w:type="dxa"/>
          </w:tcPr>
          <w:p w:rsidR="00250B74" w:rsidRPr="00A561EB" w:rsidRDefault="00250B74" w:rsidP="00250B74">
            <w:pPr>
              <w:spacing w:line="360" w:lineRule="auto"/>
              <w:jc w:val="center"/>
              <w:rPr>
                <w:b/>
              </w:rPr>
            </w:pPr>
            <w:r w:rsidRPr="00A561EB">
              <w:rPr>
                <w:b/>
              </w:rPr>
              <w:t xml:space="preserve"> </w:t>
            </w:r>
            <m:oMath>
              <m:sSub>
                <m:sSubPr>
                  <m:ctrlPr>
                    <w:rPr>
                      <w:rFonts w:ascii="Cambria Math" w:hAnsi="Cambria Math"/>
                      <w:b/>
                      <w:i/>
                    </w:rPr>
                  </m:ctrlPr>
                </m:sSubPr>
                <m:e>
                  <m:r>
                    <m:rPr>
                      <m:sty m:val="bi"/>
                    </m:rPr>
                    <w:rPr>
                      <w:rFonts w:ascii="Cambria Math" w:hAnsi="Cambria Math"/>
                    </w:rPr>
                    <m:t>σ</m:t>
                  </m:r>
                </m:e>
                <m:sub>
                  <m:r>
                    <m:rPr>
                      <m:sty m:val="bi"/>
                    </m:rPr>
                    <w:rPr>
                      <w:rFonts w:ascii="Cambria Math" w:hAnsi="Cambria Math"/>
                    </w:rPr>
                    <m:t>2</m:t>
                  </m:r>
                </m:sub>
              </m:sSub>
            </m:oMath>
          </w:p>
        </w:tc>
        <w:tc>
          <w:tcPr>
            <w:tcW w:w="1620" w:type="dxa"/>
          </w:tcPr>
          <w:p w:rsidR="00250B74" w:rsidRPr="00A561EB" w:rsidRDefault="009A562E" w:rsidP="00250B74">
            <w:pPr>
              <w:spacing w:line="360" w:lineRule="auto"/>
              <w:jc w:val="center"/>
              <w:rPr>
                <w:b/>
              </w:rPr>
            </w:pPr>
            <m:oMathPara>
              <m:oMath>
                <m:sSub>
                  <m:sSubPr>
                    <m:ctrlPr>
                      <w:rPr>
                        <w:rFonts w:ascii="Cambria Math" w:hAnsi="Cambria Math"/>
                        <w:b/>
                        <w:i/>
                      </w:rPr>
                    </m:ctrlPr>
                  </m:sSubPr>
                  <m:e>
                    <m:r>
                      <m:rPr>
                        <m:sty m:val="bi"/>
                      </m:rPr>
                      <w:rPr>
                        <w:rFonts w:ascii="Cambria Math" w:hAnsi="Cambria Math"/>
                      </w:rPr>
                      <m:t>σ</m:t>
                    </m:r>
                  </m:e>
                  <m:sub>
                    <m:r>
                      <m:rPr>
                        <m:sty m:val="bi"/>
                      </m:rPr>
                      <w:rPr>
                        <w:rFonts w:ascii="Cambria Math" w:hAnsi="Cambria Math"/>
                      </w:rPr>
                      <m:t>3</m:t>
                    </m:r>
                  </m:sub>
                </m:sSub>
              </m:oMath>
            </m:oMathPara>
          </w:p>
        </w:tc>
      </w:tr>
      <w:tr w:rsidR="00A561EB" w:rsidRPr="00D73A50" w:rsidTr="00A561EB">
        <w:trPr>
          <w:jc w:val="center"/>
        </w:trPr>
        <w:tc>
          <w:tcPr>
            <w:tcW w:w="1075" w:type="dxa"/>
          </w:tcPr>
          <w:p w:rsidR="00250B74" w:rsidRPr="00250B74" w:rsidRDefault="00250B74" w:rsidP="00250B74">
            <w:pPr>
              <w:spacing w:line="360" w:lineRule="auto"/>
              <w:jc w:val="center"/>
              <w:rPr>
                <w:b/>
              </w:rPr>
            </w:pPr>
            <w:r w:rsidRPr="00250B74">
              <w:rPr>
                <w:b/>
              </w:rPr>
              <w:t>Ok1</w:t>
            </w:r>
          </w:p>
        </w:tc>
        <w:tc>
          <w:tcPr>
            <w:tcW w:w="720" w:type="dxa"/>
          </w:tcPr>
          <w:p w:rsidR="00250B74" w:rsidRDefault="00250B74" w:rsidP="00250B74">
            <w:pPr>
              <w:spacing w:line="360" w:lineRule="auto"/>
              <w:jc w:val="center"/>
            </w:pPr>
            <w:r>
              <w:t>0.2</w:t>
            </w:r>
          </w:p>
        </w:tc>
        <w:tc>
          <w:tcPr>
            <w:tcW w:w="1260" w:type="dxa"/>
          </w:tcPr>
          <w:p w:rsidR="00250B74" w:rsidRDefault="00250B74" w:rsidP="00250B74">
            <w:pPr>
              <w:spacing w:line="360" w:lineRule="auto"/>
              <w:jc w:val="center"/>
            </w:pPr>
            <w:r>
              <w:t>PAM</w:t>
            </w:r>
          </w:p>
        </w:tc>
        <w:tc>
          <w:tcPr>
            <w:tcW w:w="1800" w:type="dxa"/>
          </w:tcPr>
          <w:p w:rsidR="00250B74" w:rsidRPr="00D73A50" w:rsidRDefault="00250B74" w:rsidP="00250B74">
            <w:pPr>
              <w:spacing w:line="360" w:lineRule="auto"/>
              <w:jc w:val="center"/>
            </w:pPr>
            <m:oMathPara>
              <m:oMath>
                <m:r>
                  <w:rPr>
                    <w:rFonts w:ascii="Cambria Math" w:hAnsi="Cambria Math"/>
                  </w:rPr>
                  <m:t>14°/79° ±19°</m:t>
                </m:r>
              </m:oMath>
            </m:oMathPara>
          </w:p>
        </w:tc>
        <w:tc>
          <w:tcPr>
            <w:tcW w:w="1980" w:type="dxa"/>
          </w:tcPr>
          <w:p w:rsidR="00250B74" w:rsidRPr="00D73A50" w:rsidRDefault="00250B74" w:rsidP="00250B74">
            <w:pPr>
              <w:spacing w:line="360" w:lineRule="auto"/>
              <w:jc w:val="center"/>
            </w:pPr>
            <m:oMathPara>
              <m:oMath>
                <m:r>
                  <w:rPr>
                    <w:rFonts w:ascii="Cambria Math" w:hAnsi="Cambria Math"/>
                  </w:rPr>
                  <m:t>74°/241° ±19°</m:t>
                </m:r>
              </m:oMath>
            </m:oMathPara>
          </w:p>
        </w:tc>
        <w:tc>
          <w:tcPr>
            <w:tcW w:w="1620" w:type="dxa"/>
          </w:tcPr>
          <w:p w:rsidR="00250B74" w:rsidRPr="00D73A50" w:rsidRDefault="00250B74" w:rsidP="00250B74">
            <w:pPr>
              <w:spacing w:line="360" w:lineRule="auto"/>
              <w:jc w:val="center"/>
            </w:pPr>
            <m:oMathPara>
              <m:oMath>
                <m:r>
                  <w:rPr>
                    <w:rFonts w:ascii="Cambria Math" w:hAnsi="Cambria Math"/>
                  </w:rPr>
                  <m:t>4°/348° ±4°</m:t>
                </m:r>
              </m:oMath>
            </m:oMathPara>
          </w:p>
        </w:tc>
      </w:tr>
      <w:tr w:rsidR="00A561EB" w:rsidRPr="00D73A50" w:rsidTr="00A561EB">
        <w:trPr>
          <w:jc w:val="center"/>
        </w:trPr>
        <w:tc>
          <w:tcPr>
            <w:tcW w:w="1075" w:type="dxa"/>
          </w:tcPr>
          <w:p w:rsidR="00250B74" w:rsidRPr="00250B74" w:rsidRDefault="00250B74" w:rsidP="00250B74">
            <w:pPr>
              <w:spacing w:line="360" w:lineRule="auto"/>
              <w:jc w:val="center"/>
              <w:rPr>
                <w:b/>
              </w:rPr>
            </w:pPr>
            <w:r w:rsidRPr="00250B74">
              <w:rPr>
                <w:b/>
              </w:rPr>
              <w:t>Ok2</w:t>
            </w:r>
          </w:p>
        </w:tc>
        <w:tc>
          <w:tcPr>
            <w:tcW w:w="720" w:type="dxa"/>
          </w:tcPr>
          <w:p w:rsidR="00250B74" w:rsidRDefault="00250B74" w:rsidP="00250B74">
            <w:pPr>
              <w:spacing w:line="360" w:lineRule="auto"/>
              <w:jc w:val="center"/>
            </w:pPr>
            <w:r>
              <w:t>0.2</w:t>
            </w:r>
          </w:p>
        </w:tc>
        <w:tc>
          <w:tcPr>
            <w:tcW w:w="1260" w:type="dxa"/>
          </w:tcPr>
          <w:p w:rsidR="00250B74" w:rsidRDefault="00250B74" w:rsidP="00250B74">
            <w:pPr>
              <w:spacing w:line="360" w:lineRule="auto"/>
              <w:jc w:val="center"/>
            </w:pPr>
            <w:r>
              <w:t>PAM</w:t>
            </w:r>
          </w:p>
        </w:tc>
        <w:tc>
          <w:tcPr>
            <w:tcW w:w="1800" w:type="dxa"/>
          </w:tcPr>
          <w:p w:rsidR="00250B74" w:rsidRPr="00D73A50" w:rsidRDefault="00250B74" w:rsidP="00250B74">
            <w:pPr>
              <w:spacing w:line="360" w:lineRule="auto"/>
              <w:jc w:val="center"/>
            </w:pPr>
            <m:oMathPara>
              <m:oMath>
                <m:r>
                  <w:rPr>
                    <w:rFonts w:ascii="Cambria Math" w:hAnsi="Cambria Math"/>
                  </w:rPr>
                  <m:t>36°/85° ±76°</m:t>
                </m:r>
              </m:oMath>
            </m:oMathPara>
          </w:p>
        </w:tc>
        <w:tc>
          <w:tcPr>
            <w:tcW w:w="1980" w:type="dxa"/>
          </w:tcPr>
          <w:p w:rsidR="00250B74" w:rsidRPr="00D73A50" w:rsidRDefault="00250B74" w:rsidP="00250B74">
            <w:pPr>
              <w:spacing w:line="360" w:lineRule="auto"/>
              <w:jc w:val="center"/>
            </w:pPr>
            <m:oMathPara>
              <m:oMath>
                <m:r>
                  <w:rPr>
                    <w:rFonts w:ascii="Cambria Math" w:hAnsi="Cambria Math"/>
                  </w:rPr>
                  <m:t>53°/268° ±76°</m:t>
                </m:r>
              </m:oMath>
            </m:oMathPara>
          </w:p>
        </w:tc>
        <w:tc>
          <w:tcPr>
            <w:tcW w:w="1620" w:type="dxa"/>
          </w:tcPr>
          <w:p w:rsidR="00250B74" w:rsidRPr="00D73A50" w:rsidRDefault="00250B74" w:rsidP="00250B74">
            <w:pPr>
              <w:spacing w:line="360" w:lineRule="auto"/>
              <w:jc w:val="center"/>
            </w:pPr>
            <m:oMathPara>
              <m:oMath>
                <m:r>
                  <w:rPr>
                    <w:rFonts w:ascii="Cambria Math" w:hAnsi="Cambria Math"/>
                  </w:rPr>
                  <m:t>2°/177° ±8°</m:t>
                </m:r>
              </m:oMath>
            </m:oMathPara>
          </w:p>
        </w:tc>
      </w:tr>
      <w:tr w:rsidR="00A561EB" w:rsidRPr="00D73A50" w:rsidTr="00A561EB">
        <w:trPr>
          <w:jc w:val="center"/>
        </w:trPr>
        <w:tc>
          <w:tcPr>
            <w:tcW w:w="1075" w:type="dxa"/>
          </w:tcPr>
          <w:p w:rsidR="00250B74" w:rsidRPr="00250B74" w:rsidRDefault="00250B74" w:rsidP="00250B74">
            <w:pPr>
              <w:spacing w:line="360" w:lineRule="auto"/>
              <w:jc w:val="center"/>
              <w:rPr>
                <w:b/>
              </w:rPr>
            </w:pPr>
            <w:r w:rsidRPr="00250B74">
              <w:rPr>
                <w:b/>
              </w:rPr>
              <w:t>Ok3</w:t>
            </w:r>
          </w:p>
        </w:tc>
        <w:tc>
          <w:tcPr>
            <w:tcW w:w="720" w:type="dxa"/>
          </w:tcPr>
          <w:p w:rsidR="00250B74" w:rsidRDefault="00250B74" w:rsidP="00250B74">
            <w:pPr>
              <w:spacing w:line="360" w:lineRule="auto"/>
              <w:jc w:val="center"/>
            </w:pPr>
            <w:r>
              <w:t>0.2</w:t>
            </w:r>
          </w:p>
        </w:tc>
        <w:tc>
          <w:tcPr>
            <w:tcW w:w="1260" w:type="dxa"/>
          </w:tcPr>
          <w:p w:rsidR="00250B74" w:rsidRDefault="00250B74" w:rsidP="00250B74">
            <w:pPr>
              <w:spacing w:line="360" w:lineRule="auto"/>
              <w:jc w:val="center"/>
            </w:pPr>
            <w:r>
              <w:t>PAM</w:t>
            </w:r>
          </w:p>
        </w:tc>
        <w:tc>
          <w:tcPr>
            <w:tcW w:w="1800" w:type="dxa"/>
          </w:tcPr>
          <w:p w:rsidR="00250B74" w:rsidRPr="00D73A50" w:rsidRDefault="00250B74" w:rsidP="00250B74">
            <w:pPr>
              <w:spacing w:line="360" w:lineRule="auto"/>
              <w:jc w:val="center"/>
            </w:pPr>
            <m:oMathPara>
              <m:oMath>
                <m:r>
                  <w:rPr>
                    <w:rFonts w:ascii="Cambria Math" w:hAnsi="Cambria Math"/>
                  </w:rPr>
                  <m:t>15°/90° ±18°</m:t>
                </m:r>
              </m:oMath>
            </m:oMathPara>
          </w:p>
        </w:tc>
        <w:tc>
          <w:tcPr>
            <w:tcW w:w="1980" w:type="dxa"/>
          </w:tcPr>
          <w:p w:rsidR="00250B74" w:rsidRPr="00D73A50" w:rsidRDefault="00250B74" w:rsidP="00250B74">
            <w:pPr>
              <w:spacing w:line="360" w:lineRule="auto"/>
              <w:jc w:val="center"/>
            </w:pPr>
            <m:oMathPara>
              <m:oMath>
                <m:r>
                  <w:rPr>
                    <w:rFonts w:ascii="Cambria Math" w:hAnsi="Cambria Math"/>
                  </w:rPr>
                  <m:t>74°/287° ±18°</m:t>
                </m:r>
              </m:oMath>
            </m:oMathPara>
          </w:p>
        </w:tc>
        <w:tc>
          <w:tcPr>
            <w:tcW w:w="1620" w:type="dxa"/>
          </w:tcPr>
          <w:p w:rsidR="00250B74" w:rsidRPr="00D73A50" w:rsidRDefault="00250B74" w:rsidP="00250B74">
            <w:pPr>
              <w:spacing w:line="360" w:lineRule="auto"/>
              <w:jc w:val="center"/>
            </w:pPr>
            <m:oMathPara>
              <m:oMath>
                <m:r>
                  <w:rPr>
                    <w:rFonts w:ascii="Cambria Math" w:hAnsi="Cambria Math"/>
                  </w:rPr>
                  <m:t>4°/181° ±9°</m:t>
                </m:r>
              </m:oMath>
            </m:oMathPara>
          </w:p>
        </w:tc>
      </w:tr>
      <w:tr w:rsidR="00A561EB" w:rsidRPr="00D73A50" w:rsidTr="00A561EB">
        <w:trPr>
          <w:jc w:val="center"/>
        </w:trPr>
        <w:tc>
          <w:tcPr>
            <w:tcW w:w="1075" w:type="dxa"/>
          </w:tcPr>
          <w:p w:rsidR="00250B74" w:rsidRPr="00250B74" w:rsidRDefault="00250B74" w:rsidP="00250B74">
            <w:pPr>
              <w:spacing w:line="360" w:lineRule="auto"/>
              <w:jc w:val="center"/>
              <w:rPr>
                <w:b/>
              </w:rPr>
            </w:pPr>
            <w:r w:rsidRPr="00250B74">
              <w:rPr>
                <w:b/>
              </w:rPr>
              <w:t>Ok4</w:t>
            </w:r>
          </w:p>
        </w:tc>
        <w:tc>
          <w:tcPr>
            <w:tcW w:w="720" w:type="dxa"/>
          </w:tcPr>
          <w:p w:rsidR="00250B74" w:rsidRDefault="00250B74" w:rsidP="00250B74">
            <w:pPr>
              <w:spacing w:line="360" w:lineRule="auto"/>
              <w:jc w:val="center"/>
            </w:pPr>
            <w:r>
              <w:t>0.2</w:t>
            </w:r>
          </w:p>
        </w:tc>
        <w:tc>
          <w:tcPr>
            <w:tcW w:w="1260" w:type="dxa"/>
          </w:tcPr>
          <w:p w:rsidR="00250B74" w:rsidRDefault="00250B74" w:rsidP="00250B74">
            <w:pPr>
              <w:spacing w:line="360" w:lineRule="auto"/>
              <w:jc w:val="center"/>
            </w:pPr>
            <w:r>
              <w:t>PAM</w:t>
            </w:r>
          </w:p>
        </w:tc>
        <w:tc>
          <w:tcPr>
            <w:tcW w:w="1800" w:type="dxa"/>
          </w:tcPr>
          <w:p w:rsidR="00250B74" w:rsidRPr="00D73A50" w:rsidRDefault="00250B74" w:rsidP="00250B74">
            <w:pPr>
              <w:spacing w:line="360" w:lineRule="auto"/>
              <w:jc w:val="center"/>
            </w:pPr>
            <m:oMathPara>
              <m:oMath>
                <m:r>
                  <w:rPr>
                    <w:rFonts w:ascii="Cambria Math" w:hAnsi="Cambria Math"/>
                  </w:rPr>
                  <m:t>67°/82° ±18°</m:t>
                </m:r>
              </m:oMath>
            </m:oMathPara>
          </w:p>
        </w:tc>
        <w:tc>
          <w:tcPr>
            <w:tcW w:w="1980" w:type="dxa"/>
          </w:tcPr>
          <w:p w:rsidR="00250B74" w:rsidRPr="00D73A50" w:rsidRDefault="00250B74" w:rsidP="00250B74">
            <w:pPr>
              <w:spacing w:line="360" w:lineRule="auto"/>
              <w:jc w:val="center"/>
            </w:pPr>
            <m:oMathPara>
              <m:oMath>
                <m:r>
                  <w:rPr>
                    <w:rFonts w:ascii="Cambria Math" w:hAnsi="Cambria Math"/>
                  </w:rPr>
                  <m:t>22°/263° ±18°</m:t>
                </m:r>
              </m:oMath>
            </m:oMathPara>
          </w:p>
        </w:tc>
        <w:tc>
          <w:tcPr>
            <w:tcW w:w="1620" w:type="dxa"/>
          </w:tcPr>
          <w:p w:rsidR="00250B74" w:rsidRPr="00D73A50" w:rsidRDefault="00250B74" w:rsidP="00250B74">
            <w:pPr>
              <w:spacing w:line="360" w:lineRule="auto"/>
              <w:jc w:val="center"/>
            </w:pPr>
            <m:oMathPara>
              <m:oMath>
                <m:r>
                  <w:rPr>
                    <w:rFonts w:ascii="Cambria Math" w:hAnsi="Cambria Math"/>
                  </w:rPr>
                  <m:t>0°/173° ±1°</m:t>
                </m:r>
              </m:oMath>
            </m:oMathPara>
          </w:p>
        </w:tc>
      </w:tr>
      <w:tr w:rsidR="00A561EB" w:rsidRPr="00D73A50" w:rsidTr="00A561EB">
        <w:trPr>
          <w:jc w:val="center"/>
        </w:trPr>
        <w:tc>
          <w:tcPr>
            <w:tcW w:w="1075" w:type="dxa"/>
          </w:tcPr>
          <w:p w:rsidR="00250B74" w:rsidRPr="00250B74" w:rsidRDefault="00250B74" w:rsidP="00250B74">
            <w:pPr>
              <w:spacing w:line="360" w:lineRule="auto"/>
              <w:jc w:val="center"/>
              <w:rPr>
                <w:b/>
              </w:rPr>
            </w:pPr>
            <w:r w:rsidRPr="00250B74">
              <w:rPr>
                <w:b/>
              </w:rPr>
              <w:t>Ok4a</w:t>
            </w:r>
          </w:p>
        </w:tc>
        <w:tc>
          <w:tcPr>
            <w:tcW w:w="720" w:type="dxa"/>
          </w:tcPr>
          <w:p w:rsidR="00250B74" w:rsidRDefault="00250B74" w:rsidP="00250B74">
            <w:pPr>
              <w:spacing w:line="360" w:lineRule="auto"/>
              <w:jc w:val="center"/>
            </w:pPr>
            <w:r>
              <w:t>0.2</w:t>
            </w:r>
          </w:p>
        </w:tc>
        <w:tc>
          <w:tcPr>
            <w:tcW w:w="1260" w:type="dxa"/>
          </w:tcPr>
          <w:p w:rsidR="00250B74" w:rsidRDefault="00250B74" w:rsidP="00250B74">
            <w:pPr>
              <w:spacing w:line="360" w:lineRule="auto"/>
              <w:jc w:val="center"/>
            </w:pPr>
            <w:r>
              <w:t>PAM</w:t>
            </w:r>
          </w:p>
        </w:tc>
        <w:tc>
          <w:tcPr>
            <w:tcW w:w="1800" w:type="dxa"/>
          </w:tcPr>
          <w:p w:rsidR="00250B74" w:rsidRDefault="00250B74" w:rsidP="00250B74">
            <w:pPr>
              <w:spacing w:line="360" w:lineRule="auto"/>
              <w:jc w:val="center"/>
            </w:pPr>
            <m:oMathPara>
              <m:oMath>
                <m:r>
                  <w:rPr>
                    <w:rFonts w:ascii="Cambria Math" w:hAnsi="Cambria Math"/>
                  </w:rPr>
                  <m:t>56°/79° ±53°</m:t>
                </m:r>
              </m:oMath>
            </m:oMathPara>
          </w:p>
        </w:tc>
        <w:tc>
          <w:tcPr>
            <w:tcW w:w="1980" w:type="dxa"/>
          </w:tcPr>
          <w:p w:rsidR="00250B74" w:rsidRDefault="00250B74" w:rsidP="00250B74">
            <w:pPr>
              <w:spacing w:line="360" w:lineRule="auto"/>
              <w:jc w:val="center"/>
            </w:pPr>
            <m:oMathPara>
              <m:oMath>
                <m:r>
                  <w:rPr>
                    <w:rFonts w:ascii="Cambria Math" w:hAnsi="Cambria Math"/>
                  </w:rPr>
                  <m:t>33°/263° ±53°</m:t>
                </m:r>
              </m:oMath>
            </m:oMathPara>
          </w:p>
        </w:tc>
        <w:tc>
          <w:tcPr>
            <w:tcW w:w="1620" w:type="dxa"/>
          </w:tcPr>
          <w:p w:rsidR="00250B74" w:rsidRDefault="00250B74" w:rsidP="00250B74">
            <w:pPr>
              <w:spacing w:line="360" w:lineRule="auto"/>
              <w:jc w:val="center"/>
            </w:pPr>
            <m:oMathPara>
              <m:oMath>
                <m:r>
                  <w:rPr>
                    <w:rFonts w:ascii="Cambria Math" w:hAnsi="Cambria Math"/>
                  </w:rPr>
                  <m:t>1°/172° ±3°</m:t>
                </m:r>
              </m:oMath>
            </m:oMathPara>
          </w:p>
        </w:tc>
      </w:tr>
      <w:tr w:rsidR="00A561EB" w:rsidRPr="00D73A50" w:rsidTr="00A561EB">
        <w:trPr>
          <w:jc w:val="center"/>
        </w:trPr>
        <w:tc>
          <w:tcPr>
            <w:tcW w:w="1075" w:type="dxa"/>
          </w:tcPr>
          <w:p w:rsidR="00250B74" w:rsidRPr="00250B74" w:rsidRDefault="00250B74" w:rsidP="00250B74">
            <w:pPr>
              <w:spacing w:line="360" w:lineRule="auto"/>
              <w:jc w:val="center"/>
              <w:rPr>
                <w:b/>
              </w:rPr>
            </w:pPr>
            <w:r w:rsidRPr="00250B74">
              <w:rPr>
                <w:b/>
              </w:rPr>
              <w:t>Ok4b</w:t>
            </w:r>
          </w:p>
        </w:tc>
        <w:tc>
          <w:tcPr>
            <w:tcW w:w="720" w:type="dxa"/>
          </w:tcPr>
          <w:p w:rsidR="00250B74" w:rsidRDefault="00250B74" w:rsidP="00250B74">
            <w:pPr>
              <w:spacing w:line="360" w:lineRule="auto"/>
              <w:jc w:val="center"/>
            </w:pPr>
            <w:r>
              <w:t>0.2</w:t>
            </w:r>
          </w:p>
        </w:tc>
        <w:tc>
          <w:tcPr>
            <w:tcW w:w="1260" w:type="dxa"/>
          </w:tcPr>
          <w:p w:rsidR="00250B74" w:rsidRDefault="00250B74" w:rsidP="00250B74">
            <w:pPr>
              <w:spacing w:line="360" w:lineRule="auto"/>
              <w:jc w:val="center"/>
            </w:pPr>
            <w:r>
              <w:t>PAM</w:t>
            </w:r>
          </w:p>
        </w:tc>
        <w:tc>
          <w:tcPr>
            <w:tcW w:w="1800" w:type="dxa"/>
          </w:tcPr>
          <w:p w:rsidR="00250B74" w:rsidRDefault="00250B74" w:rsidP="00250B74">
            <w:pPr>
              <w:spacing w:line="360" w:lineRule="auto"/>
              <w:jc w:val="center"/>
            </w:pPr>
            <m:oMathPara>
              <m:oMath>
                <m:r>
                  <w:rPr>
                    <w:rFonts w:ascii="Cambria Math" w:hAnsi="Cambria Math"/>
                  </w:rPr>
                  <m:t>26°/84° ±44°</m:t>
                </m:r>
              </m:oMath>
            </m:oMathPara>
          </w:p>
        </w:tc>
        <w:tc>
          <w:tcPr>
            <w:tcW w:w="1980" w:type="dxa"/>
          </w:tcPr>
          <w:p w:rsidR="00250B74" w:rsidRDefault="00250B74" w:rsidP="00250B74">
            <w:pPr>
              <w:spacing w:line="360" w:lineRule="auto"/>
              <w:jc w:val="center"/>
            </w:pPr>
            <m:oMathPara>
              <m:oMath>
                <m:r>
                  <w:rPr>
                    <w:rFonts w:ascii="Cambria Math" w:hAnsi="Cambria Math"/>
                  </w:rPr>
                  <m:t>63°/263° ±44°</m:t>
                </m:r>
              </m:oMath>
            </m:oMathPara>
          </w:p>
        </w:tc>
        <w:tc>
          <w:tcPr>
            <w:tcW w:w="1620" w:type="dxa"/>
          </w:tcPr>
          <w:p w:rsidR="00250B74" w:rsidRDefault="00250B74" w:rsidP="00250B74">
            <w:pPr>
              <w:spacing w:line="360" w:lineRule="auto"/>
              <w:jc w:val="center"/>
            </w:pPr>
            <m:oMathPara>
              <m:oMath>
                <m:r>
                  <w:rPr>
                    <w:rFonts w:ascii="Cambria Math" w:hAnsi="Cambria Math"/>
                  </w:rPr>
                  <m:t>0°/354° ±1°</m:t>
                </m:r>
              </m:oMath>
            </m:oMathPara>
          </w:p>
        </w:tc>
      </w:tr>
      <w:tr w:rsidR="00A561EB" w:rsidRPr="00D73A50" w:rsidTr="00A561EB">
        <w:trPr>
          <w:jc w:val="center"/>
        </w:trPr>
        <w:tc>
          <w:tcPr>
            <w:tcW w:w="1075" w:type="dxa"/>
          </w:tcPr>
          <w:p w:rsidR="00250B74" w:rsidRPr="00250B74" w:rsidRDefault="00A561EB" w:rsidP="00A561EB">
            <w:pPr>
              <w:spacing w:line="360" w:lineRule="auto"/>
              <w:jc w:val="center"/>
              <w:rPr>
                <w:b/>
              </w:rPr>
            </w:pPr>
            <w:r>
              <w:rPr>
                <w:b/>
              </w:rPr>
              <w:t>All</w:t>
            </w:r>
          </w:p>
        </w:tc>
        <w:tc>
          <w:tcPr>
            <w:tcW w:w="720" w:type="dxa"/>
          </w:tcPr>
          <w:p w:rsidR="00250B74" w:rsidRDefault="00250B74" w:rsidP="00250B74">
            <w:pPr>
              <w:spacing w:line="360" w:lineRule="auto"/>
              <w:jc w:val="center"/>
            </w:pPr>
            <w:r>
              <w:t>0.2</w:t>
            </w:r>
          </w:p>
        </w:tc>
        <w:tc>
          <w:tcPr>
            <w:tcW w:w="1260" w:type="dxa"/>
          </w:tcPr>
          <w:p w:rsidR="00250B74" w:rsidRDefault="00250B74" w:rsidP="00250B74">
            <w:pPr>
              <w:spacing w:line="360" w:lineRule="auto"/>
              <w:jc w:val="center"/>
            </w:pPr>
            <w:r>
              <w:t>PAM</w:t>
            </w:r>
          </w:p>
        </w:tc>
        <w:tc>
          <w:tcPr>
            <w:tcW w:w="1800" w:type="dxa"/>
          </w:tcPr>
          <w:p w:rsidR="00250B74" w:rsidRPr="00D73A50" w:rsidRDefault="00250B74" w:rsidP="00250B74">
            <w:pPr>
              <w:spacing w:line="360" w:lineRule="auto"/>
              <w:jc w:val="center"/>
            </w:pPr>
            <m:oMathPara>
              <m:oMath>
                <m:r>
                  <w:rPr>
                    <w:rFonts w:ascii="Cambria Math" w:hAnsi="Cambria Math"/>
                  </w:rPr>
                  <m:t>38°/90° ±29°</m:t>
                </m:r>
              </m:oMath>
            </m:oMathPara>
          </w:p>
        </w:tc>
        <w:tc>
          <w:tcPr>
            <w:tcW w:w="1980" w:type="dxa"/>
          </w:tcPr>
          <w:p w:rsidR="00250B74" w:rsidRPr="00D73A50" w:rsidRDefault="00250B74" w:rsidP="00250B74">
            <w:pPr>
              <w:spacing w:line="360" w:lineRule="auto"/>
              <w:jc w:val="center"/>
            </w:pPr>
            <m:oMathPara>
              <m:oMath>
                <m:r>
                  <w:rPr>
                    <w:rFonts w:ascii="Cambria Math" w:hAnsi="Cambria Math"/>
                  </w:rPr>
                  <m:t>51°/262° ±29°</m:t>
                </m:r>
              </m:oMath>
            </m:oMathPara>
          </w:p>
        </w:tc>
        <w:tc>
          <w:tcPr>
            <w:tcW w:w="1620" w:type="dxa"/>
          </w:tcPr>
          <w:p w:rsidR="00250B74" w:rsidRPr="00D73A50" w:rsidRDefault="00250B74" w:rsidP="00250B74">
            <w:pPr>
              <w:spacing w:line="360" w:lineRule="auto"/>
            </w:pPr>
            <m:oMathPara>
              <m:oMath>
                <m:r>
                  <w:rPr>
                    <w:rFonts w:ascii="Cambria Math" w:hAnsi="Cambria Math"/>
                  </w:rPr>
                  <m:t>0°/352° ±2°</m:t>
                </m:r>
              </m:oMath>
            </m:oMathPara>
          </w:p>
        </w:tc>
      </w:tr>
      <w:tr w:rsidR="00A561EB" w:rsidRPr="00D73A50" w:rsidTr="00A561EB">
        <w:trPr>
          <w:jc w:val="center"/>
        </w:trPr>
        <w:tc>
          <w:tcPr>
            <w:tcW w:w="1075" w:type="dxa"/>
          </w:tcPr>
          <w:p w:rsidR="00250B74" w:rsidRPr="00250B74" w:rsidRDefault="00A561EB" w:rsidP="00A561EB">
            <w:pPr>
              <w:spacing w:line="360" w:lineRule="auto"/>
              <w:jc w:val="center"/>
              <w:rPr>
                <w:b/>
              </w:rPr>
            </w:pPr>
            <w:r>
              <w:rPr>
                <w:b/>
              </w:rPr>
              <w:t>All</w:t>
            </w:r>
          </w:p>
        </w:tc>
        <w:tc>
          <w:tcPr>
            <w:tcW w:w="720" w:type="dxa"/>
          </w:tcPr>
          <w:p w:rsidR="00250B74" w:rsidRDefault="00250B74" w:rsidP="00250B74">
            <w:pPr>
              <w:spacing w:line="360" w:lineRule="auto"/>
              <w:jc w:val="center"/>
            </w:pPr>
            <w:r>
              <w:t>0.01</w:t>
            </w:r>
          </w:p>
        </w:tc>
        <w:tc>
          <w:tcPr>
            <w:tcW w:w="1260" w:type="dxa"/>
          </w:tcPr>
          <w:p w:rsidR="00250B74" w:rsidRDefault="00250B74" w:rsidP="00250B74">
            <w:pPr>
              <w:spacing w:line="360" w:lineRule="auto"/>
              <w:jc w:val="center"/>
            </w:pPr>
            <w:r>
              <w:t>SM</w:t>
            </w:r>
          </w:p>
        </w:tc>
        <w:tc>
          <w:tcPr>
            <w:tcW w:w="1800" w:type="dxa"/>
          </w:tcPr>
          <w:p w:rsidR="00250B74" w:rsidRDefault="00250B74" w:rsidP="00250B74">
            <w:pPr>
              <w:spacing w:line="360" w:lineRule="auto"/>
              <w:jc w:val="center"/>
            </w:pPr>
            <m:oMathPara>
              <m:oMath>
                <m:r>
                  <w:rPr>
                    <w:rFonts w:ascii="Cambria Math" w:hAnsi="Cambria Math"/>
                  </w:rPr>
                  <m:t>3°/82° ±4°</m:t>
                </m:r>
              </m:oMath>
            </m:oMathPara>
          </w:p>
        </w:tc>
        <w:tc>
          <w:tcPr>
            <w:tcW w:w="1980" w:type="dxa"/>
          </w:tcPr>
          <w:p w:rsidR="00250B74" w:rsidRDefault="00250B74" w:rsidP="00250B74">
            <w:pPr>
              <w:spacing w:line="360" w:lineRule="auto"/>
              <w:jc w:val="center"/>
            </w:pPr>
            <m:oMathPara>
              <m:oMath>
                <m:r>
                  <w:rPr>
                    <w:rFonts w:ascii="Cambria Math" w:hAnsi="Cambria Math"/>
                  </w:rPr>
                  <m:t>86°/282° ±4°</m:t>
                </m:r>
              </m:oMath>
            </m:oMathPara>
          </w:p>
        </w:tc>
        <w:tc>
          <w:tcPr>
            <w:tcW w:w="1620" w:type="dxa"/>
          </w:tcPr>
          <w:p w:rsidR="00250B74" w:rsidRDefault="00250B74" w:rsidP="00250B74">
            <w:pPr>
              <w:spacing w:line="360" w:lineRule="auto"/>
            </w:pPr>
            <m:oMathPara>
              <m:oMath>
                <m:r>
                  <w:rPr>
                    <w:rFonts w:ascii="Cambria Math" w:hAnsi="Cambria Math"/>
                  </w:rPr>
                  <m:t>1°/172° ±2°</m:t>
                </m:r>
              </m:oMath>
            </m:oMathPara>
          </w:p>
        </w:tc>
      </w:tr>
    </w:tbl>
    <w:p w:rsidR="00A561EB" w:rsidRDefault="00A561EB" w:rsidP="00250B74">
      <w:pPr>
        <w:rPr>
          <w:b/>
        </w:rPr>
      </w:pPr>
    </w:p>
    <w:p w:rsidR="00250B74" w:rsidRPr="00250B74" w:rsidRDefault="00250B74" w:rsidP="00250B74">
      <w:pPr>
        <w:rPr>
          <w:b/>
        </w:rPr>
      </w:pPr>
      <w:r w:rsidRPr="00250B74">
        <w:rPr>
          <w:b/>
        </w:rPr>
        <w:t xml:space="preserve">Table. 3. Magnitude of principal stresses for each group (values are relative to vertical stress, which </w:t>
      </w:r>
      <w:proofErr w:type="gramStart"/>
      <w:r w:rsidRPr="00250B74">
        <w:rPr>
          <w:b/>
        </w:rPr>
        <w:t>is  -</w:t>
      </w:r>
      <w:proofErr w:type="gramEnd"/>
      <w:r w:rsidRPr="00250B74">
        <w:rPr>
          <w:b/>
        </w:rPr>
        <w:t>100).</w:t>
      </w:r>
    </w:p>
    <w:tbl>
      <w:tblPr>
        <w:tblStyle w:val="TableGrid"/>
        <w:tblW w:w="8995" w:type="dxa"/>
        <w:jc w:val="center"/>
        <w:tblLayout w:type="fixed"/>
        <w:tblLook w:val="04A0" w:firstRow="1" w:lastRow="0" w:firstColumn="1" w:lastColumn="0" w:noHBand="0" w:noVBand="1"/>
      </w:tblPr>
      <w:tblGrid>
        <w:gridCol w:w="1075"/>
        <w:gridCol w:w="810"/>
        <w:gridCol w:w="1295"/>
        <w:gridCol w:w="1135"/>
        <w:gridCol w:w="1085"/>
        <w:gridCol w:w="1440"/>
        <w:gridCol w:w="715"/>
        <w:gridCol w:w="810"/>
        <w:gridCol w:w="630"/>
      </w:tblGrid>
      <w:tr w:rsidR="00250B74" w:rsidTr="00A561EB">
        <w:trPr>
          <w:trHeight w:val="705"/>
          <w:jc w:val="center"/>
        </w:trPr>
        <w:tc>
          <w:tcPr>
            <w:tcW w:w="1075" w:type="dxa"/>
            <w:vMerge w:val="restart"/>
            <w:vAlign w:val="center"/>
          </w:tcPr>
          <w:p w:rsidR="00250B74" w:rsidRPr="00250B74" w:rsidRDefault="00A561EB" w:rsidP="00250B74">
            <w:pPr>
              <w:spacing w:line="360" w:lineRule="auto"/>
              <w:jc w:val="center"/>
              <w:rPr>
                <w:b/>
              </w:rPr>
            </w:pPr>
            <w:r>
              <w:rPr>
                <w:b/>
              </w:rPr>
              <w:t>G</w:t>
            </w:r>
            <w:r w:rsidR="00250B74" w:rsidRPr="00250B74">
              <w:rPr>
                <w:b/>
              </w:rPr>
              <w:t>roup#</w:t>
            </w:r>
          </w:p>
        </w:tc>
        <w:tc>
          <w:tcPr>
            <w:tcW w:w="810" w:type="dxa"/>
            <w:vMerge w:val="restart"/>
            <w:vAlign w:val="center"/>
          </w:tcPr>
          <w:p w:rsidR="00250B74" w:rsidRPr="00250B74" w:rsidRDefault="00250B74" w:rsidP="00250B74">
            <w:pPr>
              <w:spacing w:line="360" w:lineRule="auto"/>
              <w:jc w:val="center"/>
              <w:rPr>
                <w:b/>
              </w:rPr>
            </w:pPr>
            <w:r w:rsidRPr="00250B74">
              <w:rPr>
                <w:rFonts w:ascii="Symbol" w:hAnsi="Symbol"/>
                <w:b/>
              </w:rPr>
              <w:t></w:t>
            </w:r>
          </w:p>
        </w:tc>
        <w:tc>
          <w:tcPr>
            <w:tcW w:w="1295" w:type="dxa"/>
            <w:vMerge w:val="restart"/>
            <w:vAlign w:val="center"/>
          </w:tcPr>
          <w:p w:rsidR="00250B74" w:rsidRPr="00250B74" w:rsidRDefault="00250B74" w:rsidP="00250B74">
            <w:pPr>
              <w:spacing w:line="360" w:lineRule="auto"/>
              <w:jc w:val="center"/>
              <w:rPr>
                <w:b/>
              </w:rPr>
            </w:pPr>
            <w:r w:rsidRPr="00250B74">
              <w:rPr>
                <w:b/>
              </w:rPr>
              <w:t>Selection Criterion</w:t>
            </w:r>
          </w:p>
        </w:tc>
        <w:tc>
          <w:tcPr>
            <w:tcW w:w="1135" w:type="dxa"/>
            <w:vMerge w:val="restart"/>
            <w:vAlign w:val="center"/>
          </w:tcPr>
          <w:p w:rsidR="00250B74" w:rsidRPr="00250B74" w:rsidRDefault="00250B74" w:rsidP="00250B74">
            <w:pPr>
              <w:spacing w:line="360" w:lineRule="auto"/>
              <w:jc w:val="center"/>
              <w:rPr>
                <w:b/>
              </w:rPr>
            </w:pPr>
            <w:r w:rsidRPr="00250B74">
              <w:rPr>
                <w:b/>
              </w:rPr>
              <w:t>Number of Events</w:t>
            </w:r>
          </w:p>
        </w:tc>
        <w:tc>
          <w:tcPr>
            <w:tcW w:w="2525" w:type="dxa"/>
            <w:gridSpan w:val="2"/>
            <w:vAlign w:val="center"/>
          </w:tcPr>
          <w:p w:rsidR="00250B74" w:rsidRPr="00250B74" w:rsidRDefault="00250B74" w:rsidP="00250B74">
            <w:pPr>
              <w:spacing w:line="360" w:lineRule="auto"/>
              <w:jc w:val="center"/>
              <w:rPr>
                <w:b/>
              </w:rPr>
            </w:pPr>
            <w:r w:rsidRPr="00250B74">
              <w:rPr>
                <w:b/>
              </w:rPr>
              <w:t>Average Misfit Angle</w:t>
            </w:r>
          </w:p>
        </w:tc>
        <w:tc>
          <w:tcPr>
            <w:tcW w:w="2155" w:type="dxa"/>
            <w:gridSpan w:val="3"/>
            <w:shd w:val="clear" w:color="auto" w:fill="FFFFFF" w:themeFill="background1"/>
            <w:vAlign w:val="center"/>
          </w:tcPr>
          <w:p w:rsidR="00250B74" w:rsidRPr="00250B74" w:rsidRDefault="00250B74" w:rsidP="00250B74">
            <w:pPr>
              <w:spacing w:line="360" w:lineRule="auto"/>
              <w:jc w:val="center"/>
              <w:rPr>
                <w:b/>
              </w:rPr>
            </w:pPr>
            <w:r w:rsidRPr="00250B74">
              <w:rPr>
                <w:b/>
              </w:rPr>
              <w:t>Magnitude of  Stresses</w:t>
            </w:r>
          </w:p>
        </w:tc>
      </w:tr>
      <w:tr w:rsidR="00250B74" w:rsidTr="00A561EB">
        <w:trPr>
          <w:trHeight w:val="579"/>
          <w:jc w:val="center"/>
        </w:trPr>
        <w:tc>
          <w:tcPr>
            <w:tcW w:w="1075" w:type="dxa"/>
            <w:vMerge/>
            <w:vAlign w:val="center"/>
          </w:tcPr>
          <w:p w:rsidR="00250B74" w:rsidRPr="00250B74" w:rsidRDefault="00250B74" w:rsidP="00250B74">
            <w:pPr>
              <w:spacing w:line="360" w:lineRule="auto"/>
              <w:jc w:val="center"/>
              <w:rPr>
                <w:b/>
              </w:rPr>
            </w:pPr>
          </w:p>
        </w:tc>
        <w:tc>
          <w:tcPr>
            <w:tcW w:w="810" w:type="dxa"/>
            <w:vMerge/>
            <w:vAlign w:val="center"/>
          </w:tcPr>
          <w:p w:rsidR="00250B74" w:rsidRPr="00250B74" w:rsidRDefault="00250B74" w:rsidP="00250B74">
            <w:pPr>
              <w:spacing w:line="360" w:lineRule="auto"/>
              <w:jc w:val="center"/>
              <w:rPr>
                <w:rFonts w:ascii="Symbol" w:hAnsi="Symbol"/>
                <w:b/>
              </w:rPr>
            </w:pPr>
          </w:p>
        </w:tc>
        <w:tc>
          <w:tcPr>
            <w:tcW w:w="1295" w:type="dxa"/>
            <w:vMerge/>
            <w:vAlign w:val="center"/>
          </w:tcPr>
          <w:p w:rsidR="00250B74" w:rsidRPr="00250B74" w:rsidRDefault="00250B74" w:rsidP="00250B74">
            <w:pPr>
              <w:spacing w:line="360" w:lineRule="auto"/>
              <w:jc w:val="center"/>
              <w:rPr>
                <w:b/>
              </w:rPr>
            </w:pPr>
          </w:p>
        </w:tc>
        <w:tc>
          <w:tcPr>
            <w:tcW w:w="1135" w:type="dxa"/>
            <w:vMerge/>
            <w:vAlign w:val="center"/>
          </w:tcPr>
          <w:p w:rsidR="00250B74" w:rsidRPr="00250B74" w:rsidRDefault="00250B74" w:rsidP="00250B74">
            <w:pPr>
              <w:spacing w:line="360" w:lineRule="auto"/>
              <w:jc w:val="center"/>
              <w:rPr>
                <w:b/>
              </w:rPr>
            </w:pPr>
          </w:p>
        </w:tc>
        <w:tc>
          <w:tcPr>
            <w:tcW w:w="1085" w:type="dxa"/>
            <w:vAlign w:val="center"/>
          </w:tcPr>
          <w:p w:rsidR="00250B74" w:rsidRPr="00250B74" w:rsidRDefault="00250B74" w:rsidP="00250B74">
            <w:pPr>
              <w:spacing w:line="360" w:lineRule="auto"/>
              <w:jc w:val="center"/>
              <w:rPr>
                <w:b/>
              </w:rPr>
            </w:pPr>
            <w:r w:rsidRPr="00250B74">
              <w:rPr>
                <w:b/>
              </w:rPr>
              <w:t>PAM</w:t>
            </w:r>
          </w:p>
        </w:tc>
        <w:tc>
          <w:tcPr>
            <w:tcW w:w="1440" w:type="dxa"/>
            <w:vAlign w:val="center"/>
          </w:tcPr>
          <w:p w:rsidR="00250B74" w:rsidRPr="00250B74" w:rsidRDefault="00250B74" w:rsidP="00250B74">
            <w:pPr>
              <w:spacing w:line="360" w:lineRule="auto"/>
              <w:jc w:val="center"/>
              <w:rPr>
                <w:b/>
              </w:rPr>
            </w:pPr>
            <w:r w:rsidRPr="00250B74">
              <w:rPr>
                <w:b/>
              </w:rPr>
              <w:t>SM</w:t>
            </w:r>
          </w:p>
        </w:tc>
        <w:tc>
          <w:tcPr>
            <w:tcW w:w="715" w:type="dxa"/>
            <w:shd w:val="clear" w:color="auto" w:fill="FFFFFF" w:themeFill="background1"/>
            <w:vAlign w:val="center"/>
          </w:tcPr>
          <w:p w:rsidR="00250B74" w:rsidRPr="00250B74" w:rsidRDefault="00250B74" w:rsidP="00250B74">
            <w:pPr>
              <w:spacing w:line="360" w:lineRule="auto"/>
              <w:jc w:val="center"/>
              <w:rPr>
                <w:rFonts w:ascii="Symbol" w:hAnsi="Symbol"/>
                <w:b/>
                <w:vertAlign w:val="subscript"/>
              </w:rPr>
            </w:pPr>
            <w:r w:rsidRPr="00250B74">
              <w:rPr>
                <w:rFonts w:ascii="Symbol" w:hAnsi="Symbol"/>
                <w:b/>
              </w:rPr>
              <w:t></w:t>
            </w:r>
            <w:r w:rsidRPr="00250B74">
              <w:rPr>
                <w:rFonts w:ascii="Symbol" w:hAnsi="Symbol"/>
                <w:b/>
                <w:vertAlign w:val="subscript"/>
              </w:rPr>
              <w:t></w:t>
            </w:r>
          </w:p>
        </w:tc>
        <w:tc>
          <w:tcPr>
            <w:tcW w:w="810" w:type="dxa"/>
            <w:shd w:val="clear" w:color="auto" w:fill="FFFFFF" w:themeFill="background1"/>
            <w:vAlign w:val="center"/>
          </w:tcPr>
          <w:p w:rsidR="00250B74" w:rsidRPr="00250B74" w:rsidRDefault="00250B74" w:rsidP="00250B74">
            <w:pPr>
              <w:spacing w:line="360" w:lineRule="auto"/>
              <w:jc w:val="center"/>
              <w:rPr>
                <w:b/>
              </w:rPr>
            </w:pPr>
            <w:r w:rsidRPr="00250B74">
              <w:rPr>
                <w:rFonts w:ascii="Symbol" w:hAnsi="Symbol"/>
                <w:b/>
              </w:rPr>
              <w:t></w:t>
            </w:r>
            <w:r w:rsidRPr="00250B74">
              <w:rPr>
                <w:rFonts w:ascii="Symbol" w:hAnsi="Symbol"/>
                <w:b/>
                <w:vertAlign w:val="subscript"/>
              </w:rPr>
              <w:t></w:t>
            </w:r>
          </w:p>
        </w:tc>
        <w:tc>
          <w:tcPr>
            <w:tcW w:w="630" w:type="dxa"/>
            <w:shd w:val="clear" w:color="auto" w:fill="FFFFFF" w:themeFill="background1"/>
            <w:vAlign w:val="center"/>
          </w:tcPr>
          <w:p w:rsidR="00250B74" w:rsidRPr="00250B74" w:rsidRDefault="00250B74" w:rsidP="00250B74">
            <w:pPr>
              <w:spacing w:line="360" w:lineRule="auto"/>
              <w:jc w:val="center"/>
              <w:rPr>
                <w:b/>
              </w:rPr>
            </w:pPr>
            <w:r w:rsidRPr="00250B74">
              <w:rPr>
                <w:rFonts w:ascii="Symbol" w:hAnsi="Symbol"/>
                <w:b/>
              </w:rPr>
              <w:t></w:t>
            </w:r>
            <w:r w:rsidRPr="00250B74">
              <w:rPr>
                <w:rFonts w:ascii="Symbol" w:hAnsi="Symbol"/>
                <w:b/>
                <w:vertAlign w:val="subscript"/>
              </w:rPr>
              <w:t></w:t>
            </w:r>
          </w:p>
        </w:tc>
      </w:tr>
      <w:tr w:rsidR="00250B74" w:rsidTr="00A561EB">
        <w:trPr>
          <w:jc w:val="center"/>
        </w:trPr>
        <w:tc>
          <w:tcPr>
            <w:tcW w:w="1075" w:type="dxa"/>
            <w:vAlign w:val="center"/>
          </w:tcPr>
          <w:p w:rsidR="00250B74" w:rsidRPr="00250B74" w:rsidRDefault="00250B74" w:rsidP="00250B74">
            <w:pPr>
              <w:spacing w:line="360" w:lineRule="auto"/>
              <w:jc w:val="center"/>
              <w:rPr>
                <w:b/>
              </w:rPr>
            </w:pPr>
            <w:r w:rsidRPr="00250B74">
              <w:rPr>
                <w:b/>
              </w:rPr>
              <w:t>Ok1</w:t>
            </w:r>
          </w:p>
        </w:tc>
        <w:tc>
          <w:tcPr>
            <w:tcW w:w="810" w:type="dxa"/>
            <w:vAlign w:val="center"/>
          </w:tcPr>
          <w:p w:rsidR="00250B74" w:rsidRDefault="00250B74" w:rsidP="00250B74">
            <w:pPr>
              <w:spacing w:line="360" w:lineRule="auto"/>
              <w:jc w:val="center"/>
            </w:pPr>
            <w:r>
              <w:t>0.2</w:t>
            </w:r>
          </w:p>
        </w:tc>
        <w:tc>
          <w:tcPr>
            <w:tcW w:w="1295" w:type="dxa"/>
            <w:vAlign w:val="center"/>
          </w:tcPr>
          <w:p w:rsidR="00250B74" w:rsidRDefault="00250B74" w:rsidP="00250B74">
            <w:pPr>
              <w:spacing w:line="360" w:lineRule="auto"/>
              <w:jc w:val="center"/>
            </w:pPr>
            <w:r>
              <w:t>PAM</w:t>
            </w:r>
          </w:p>
        </w:tc>
        <w:tc>
          <w:tcPr>
            <w:tcW w:w="1135" w:type="dxa"/>
          </w:tcPr>
          <w:p w:rsidR="00250B74" w:rsidRDefault="00250B74" w:rsidP="00250B74">
            <w:pPr>
              <w:spacing w:line="360" w:lineRule="auto"/>
              <w:jc w:val="center"/>
            </w:pPr>
            <w:r w:rsidRPr="00BD3359">
              <w:rPr>
                <w:noProof/>
              </w:rPr>
              <w:t>103</w:t>
            </w:r>
          </w:p>
        </w:tc>
        <w:tc>
          <w:tcPr>
            <w:tcW w:w="1085" w:type="dxa"/>
            <w:vAlign w:val="center"/>
          </w:tcPr>
          <w:p w:rsidR="00250B74" w:rsidRDefault="00250B74" w:rsidP="00250B74">
            <w:pPr>
              <w:spacing w:line="360" w:lineRule="auto"/>
              <w:jc w:val="center"/>
            </w:pPr>
            <w:r>
              <w:t>30.57</w:t>
            </w:r>
          </w:p>
        </w:tc>
        <w:tc>
          <w:tcPr>
            <w:tcW w:w="1440" w:type="dxa"/>
            <w:vAlign w:val="center"/>
          </w:tcPr>
          <w:p w:rsidR="00250B74" w:rsidRDefault="00250B74" w:rsidP="00250B74">
            <w:pPr>
              <w:spacing w:line="360" w:lineRule="auto"/>
              <w:jc w:val="center"/>
            </w:pPr>
            <w:r>
              <w:t>30.82</w:t>
            </w:r>
          </w:p>
        </w:tc>
        <w:tc>
          <w:tcPr>
            <w:tcW w:w="715" w:type="dxa"/>
            <w:vAlign w:val="center"/>
          </w:tcPr>
          <w:p w:rsidR="00250B74" w:rsidRDefault="00250B74" w:rsidP="00250B74">
            <w:pPr>
              <w:spacing w:line="360" w:lineRule="auto"/>
              <w:jc w:val="center"/>
            </w:pPr>
            <w:r>
              <w:t>-109</w:t>
            </w:r>
          </w:p>
        </w:tc>
        <w:tc>
          <w:tcPr>
            <w:tcW w:w="810" w:type="dxa"/>
            <w:vAlign w:val="center"/>
          </w:tcPr>
          <w:p w:rsidR="00250B74" w:rsidRDefault="00250B74" w:rsidP="00250B74">
            <w:pPr>
              <w:spacing w:line="360" w:lineRule="auto"/>
              <w:jc w:val="center"/>
            </w:pPr>
            <w:r>
              <w:t>-100</w:t>
            </w:r>
          </w:p>
        </w:tc>
        <w:tc>
          <w:tcPr>
            <w:tcW w:w="630" w:type="dxa"/>
            <w:vAlign w:val="center"/>
          </w:tcPr>
          <w:p w:rsidR="00250B74" w:rsidRDefault="00250B74" w:rsidP="00250B74">
            <w:pPr>
              <w:spacing w:line="360" w:lineRule="auto"/>
              <w:jc w:val="center"/>
            </w:pPr>
            <w:r>
              <w:t>-70</w:t>
            </w:r>
          </w:p>
        </w:tc>
      </w:tr>
      <w:tr w:rsidR="00250B74" w:rsidTr="00A561EB">
        <w:trPr>
          <w:jc w:val="center"/>
        </w:trPr>
        <w:tc>
          <w:tcPr>
            <w:tcW w:w="1075" w:type="dxa"/>
            <w:vAlign w:val="center"/>
          </w:tcPr>
          <w:p w:rsidR="00250B74" w:rsidRPr="00250B74" w:rsidRDefault="00250B74" w:rsidP="00250B74">
            <w:pPr>
              <w:spacing w:line="360" w:lineRule="auto"/>
              <w:jc w:val="center"/>
              <w:rPr>
                <w:b/>
              </w:rPr>
            </w:pPr>
            <w:r w:rsidRPr="00250B74">
              <w:rPr>
                <w:b/>
              </w:rPr>
              <w:t>Ok2</w:t>
            </w:r>
          </w:p>
        </w:tc>
        <w:tc>
          <w:tcPr>
            <w:tcW w:w="810" w:type="dxa"/>
            <w:vAlign w:val="center"/>
          </w:tcPr>
          <w:p w:rsidR="00250B74" w:rsidRDefault="00250B74" w:rsidP="00250B74">
            <w:pPr>
              <w:spacing w:line="360" w:lineRule="auto"/>
              <w:jc w:val="center"/>
            </w:pPr>
            <w:r>
              <w:t>0.2</w:t>
            </w:r>
          </w:p>
        </w:tc>
        <w:tc>
          <w:tcPr>
            <w:tcW w:w="1295" w:type="dxa"/>
            <w:vAlign w:val="center"/>
          </w:tcPr>
          <w:p w:rsidR="00250B74" w:rsidRDefault="00250B74" w:rsidP="00250B74">
            <w:pPr>
              <w:spacing w:line="360" w:lineRule="auto"/>
              <w:jc w:val="center"/>
            </w:pPr>
            <w:r>
              <w:t>PAM</w:t>
            </w:r>
          </w:p>
        </w:tc>
        <w:tc>
          <w:tcPr>
            <w:tcW w:w="1135" w:type="dxa"/>
          </w:tcPr>
          <w:p w:rsidR="00250B74" w:rsidRDefault="00250B74" w:rsidP="00250B74">
            <w:pPr>
              <w:spacing w:line="360" w:lineRule="auto"/>
              <w:jc w:val="center"/>
            </w:pPr>
            <w:r w:rsidRPr="00BD3359">
              <w:rPr>
                <w:noProof/>
              </w:rPr>
              <w:t>51</w:t>
            </w:r>
          </w:p>
        </w:tc>
        <w:tc>
          <w:tcPr>
            <w:tcW w:w="1085" w:type="dxa"/>
            <w:vAlign w:val="center"/>
          </w:tcPr>
          <w:p w:rsidR="00250B74" w:rsidRDefault="00250B74" w:rsidP="00250B74">
            <w:pPr>
              <w:spacing w:line="360" w:lineRule="auto"/>
              <w:jc w:val="center"/>
            </w:pPr>
            <w:r>
              <w:t>17.16</w:t>
            </w:r>
          </w:p>
        </w:tc>
        <w:tc>
          <w:tcPr>
            <w:tcW w:w="1440" w:type="dxa"/>
            <w:vAlign w:val="center"/>
          </w:tcPr>
          <w:p w:rsidR="00250B74" w:rsidRDefault="00250B74" w:rsidP="00250B74">
            <w:pPr>
              <w:spacing w:line="360" w:lineRule="auto"/>
              <w:jc w:val="center"/>
            </w:pPr>
            <w:r>
              <w:t>17.31</w:t>
            </w:r>
          </w:p>
        </w:tc>
        <w:tc>
          <w:tcPr>
            <w:tcW w:w="715" w:type="dxa"/>
            <w:vAlign w:val="center"/>
          </w:tcPr>
          <w:p w:rsidR="00250B74" w:rsidRDefault="00250B74" w:rsidP="00250B74">
            <w:pPr>
              <w:spacing w:line="360" w:lineRule="auto"/>
              <w:jc w:val="center"/>
            </w:pPr>
            <w:r>
              <w:t>-101</w:t>
            </w:r>
          </w:p>
        </w:tc>
        <w:tc>
          <w:tcPr>
            <w:tcW w:w="810" w:type="dxa"/>
            <w:vAlign w:val="center"/>
          </w:tcPr>
          <w:p w:rsidR="00250B74" w:rsidRDefault="00250B74" w:rsidP="00250B74">
            <w:pPr>
              <w:spacing w:line="360" w:lineRule="auto"/>
              <w:jc w:val="center"/>
            </w:pPr>
            <w:r>
              <w:t>-100</w:t>
            </w:r>
          </w:p>
        </w:tc>
        <w:tc>
          <w:tcPr>
            <w:tcW w:w="630" w:type="dxa"/>
            <w:vAlign w:val="center"/>
          </w:tcPr>
          <w:p w:rsidR="00250B74" w:rsidRDefault="00250B74" w:rsidP="00250B74">
            <w:pPr>
              <w:spacing w:line="360" w:lineRule="auto"/>
              <w:jc w:val="center"/>
            </w:pPr>
            <w:r>
              <w:t>-67</w:t>
            </w:r>
          </w:p>
        </w:tc>
      </w:tr>
      <w:tr w:rsidR="00250B74" w:rsidTr="00A561EB">
        <w:trPr>
          <w:jc w:val="center"/>
        </w:trPr>
        <w:tc>
          <w:tcPr>
            <w:tcW w:w="1075" w:type="dxa"/>
            <w:vAlign w:val="center"/>
          </w:tcPr>
          <w:p w:rsidR="00250B74" w:rsidRPr="00250B74" w:rsidRDefault="00250B74" w:rsidP="00250B74">
            <w:pPr>
              <w:spacing w:line="360" w:lineRule="auto"/>
              <w:jc w:val="center"/>
              <w:rPr>
                <w:b/>
              </w:rPr>
            </w:pPr>
            <w:r w:rsidRPr="00250B74">
              <w:rPr>
                <w:b/>
              </w:rPr>
              <w:t>Ok3</w:t>
            </w:r>
          </w:p>
        </w:tc>
        <w:tc>
          <w:tcPr>
            <w:tcW w:w="810" w:type="dxa"/>
            <w:vAlign w:val="center"/>
          </w:tcPr>
          <w:p w:rsidR="00250B74" w:rsidRDefault="00250B74" w:rsidP="00250B74">
            <w:pPr>
              <w:spacing w:line="360" w:lineRule="auto"/>
              <w:jc w:val="center"/>
            </w:pPr>
            <w:r>
              <w:t>0.2</w:t>
            </w:r>
          </w:p>
        </w:tc>
        <w:tc>
          <w:tcPr>
            <w:tcW w:w="1295" w:type="dxa"/>
            <w:vAlign w:val="center"/>
          </w:tcPr>
          <w:p w:rsidR="00250B74" w:rsidRDefault="00250B74" w:rsidP="00250B74">
            <w:pPr>
              <w:spacing w:line="360" w:lineRule="auto"/>
              <w:jc w:val="center"/>
            </w:pPr>
            <w:r>
              <w:t>PAM</w:t>
            </w:r>
          </w:p>
        </w:tc>
        <w:tc>
          <w:tcPr>
            <w:tcW w:w="1135" w:type="dxa"/>
          </w:tcPr>
          <w:p w:rsidR="00250B74" w:rsidRDefault="00250B74" w:rsidP="00250B74">
            <w:pPr>
              <w:spacing w:line="360" w:lineRule="auto"/>
              <w:jc w:val="center"/>
            </w:pPr>
            <w:r w:rsidRPr="00BD3359">
              <w:rPr>
                <w:noProof/>
              </w:rPr>
              <w:t>39</w:t>
            </w:r>
          </w:p>
        </w:tc>
        <w:tc>
          <w:tcPr>
            <w:tcW w:w="1085" w:type="dxa"/>
            <w:vAlign w:val="center"/>
          </w:tcPr>
          <w:p w:rsidR="00250B74" w:rsidRDefault="00250B74" w:rsidP="00250B74">
            <w:pPr>
              <w:spacing w:line="360" w:lineRule="auto"/>
              <w:jc w:val="center"/>
            </w:pPr>
            <w:r>
              <w:t>28.22</w:t>
            </w:r>
          </w:p>
        </w:tc>
        <w:tc>
          <w:tcPr>
            <w:tcW w:w="1440" w:type="dxa"/>
            <w:vAlign w:val="center"/>
          </w:tcPr>
          <w:p w:rsidR="00250B74" w:rsidRDefault="00250B74" w:rsidP="00250B74">
            <w:pPr>
              <w:spacing w:line="360" w:lineRule="auto"/>
              <w:jc w:val="center"/>
            </w:pPr>
            <w:r>
              <w:t>25.22</w:t>
            </w:r>
          </w:p>
        </w:tc>
        <w:tc>
          <w:tcPr>
            <w:tcW w:w="715" w:type="dxa"/>
            <w:vAlign w:val="center"/>
          </w:tcPr>
          <w:p w:rsidR="00250B74" w:rsidRDefault="00250B74" w:rsidP="00250B74">
            <w:pPr>
              <w:spacing w:line="360" w:lineRule="auto"/>
              <w:jc w:val="center"/>
            </w:pPr>
            <w:r>
              <w:t>-112</w:t>
            </w:r>
          </w:p>
        </w:tc>
        <w:tc>
          <w:tcPr>
            <w:tcW w:w="810" w:type="dxa"/>
            <w:vAlign w:val="center"/>
          </w:tcPr>
          <w:p w:rsidR="00250B74" w:rsidRDefault="00250B74" w:rsidP="00250B74">
            <w:pPr>
              <w:spacing w:line="360" w:lineRule="auto"/>
              <w:jc w:val="center"/>
            </w:pPr>
            <w:r>
              <w:t>-99</w:t>
            </w:r>
          </w:p>
        </w:tc>
        <w:tc>
          <w:tcPr>
            <w:tcW w:w="630" w:type="dxa"/>
            <w:vAlign w:val="center"/>
          </w:tcPr>
          <w:p w:rsidR="00250B74" w:rsidRDefault="00250B74" w:rsidP="00250B74">
            <w:pPr>
              <w:spacing w:line="360" w:lineRule="auto"/>
              <w:jc w:val="center"/>
            </w:pPr>
            <w:r>
              <w:t>-72</w:t>
            </w:r>
          </w:p>
        </w:tc>
      </w:tr>
      <w:tr w:rsidR="00250B74" w:rsidTr="00A561EB">
        <w:trPr>
          <w:jc w:val="center"/>
        </w:trPr>
        <w:tc>
          <w:tcPr>
            <w:tcW w:w="1075" w:type="dxa"/>
            <w:vAlign w:val="center"/>
          </w:tcPr>
          <w:p w:rsidR="00250B74" w:rsidRPr="00250B74" w:rsidRDefault="00250B74" w:rsidP="00250B74">
            <w:pPr>
              <w:spacing w:line="360" w:lineRule="auto"/>
              <w:jc w:val="center"/>
              <w:rPr>
                <w:b/>
              </w:rPr>
            </w:pPr>
            <w:r w:rsidRPr="00250B74">
              <w:rPr>
                <w:b/>
              </w:rPr>
              <w:t>Ok4</w:t>
            </w:r>
          </w:p>
        </w:tc>
        <w:tc>
          <w:tcPr>
            <w:tcW w:w="810" w:type="dxa"/>
            <w:vAlign w:val="center"/>
          </w:tcPr>
          <w:p w:rsidR="00250B74" w:rsidRDefault="00250B74" w:rsidP="00250B74">
            <w:pPr>
              <w:spacing w:line="360" w:lineRule="auto"/>
              <w:jc w:val="center"/>
            </w:pPr>
            <w:r>
              <w:t>0.2</w:t>
            </w:r>
          </w:p>
        </w:tc>
        <w:tc>
          <w:tcPr>
            <w:tcW w:w="1295" w:type="dxa"/>
            <w:vAlign w:val="center"/>
          </w:tcPr>
          <w:p w:rsidR="00250B74" w:rsidRDefault="00250B74" w:rsidP="00250B74">
            <w:pPr>
              <w:spacing w:line="360" w:lineRule="auto"/>
              <w:jc w:val="center"/>
            </w:pPr>
            <w:r>
              <w:t>PAM</w:t>
            </w:r>
          </w:p>
        </w:tc>
        <w:tc>
          <w:tcPr>
            <w:tcW w:w="1135" w:type="dxa"/>
          </w:tcPr>
          <w:p w:rsidR="00250B74" w:rsidRDefault="00250B74" w:rsidP="00250B74">
            <w:pPr>
              <w:spacing w:line="360" w:lineRule="auto"/>
              <w:jc w:val="center"/>
            </w:pPr>
            <w:r w:rsidRPr="00BD3359">
              <w:rPr>
                <w:noProof/>
              </w:rPr>
              <w:t>369</w:t>
            </w:r>
          </w:p>
        </w:tc>
        <w:tc>
          <w:tcPr>
            <w:tcW w:w="1085" w:type="dxa"/>
            <w:vAlign w:val="center"/>
          </w:tcPr>
          <w:p w:rsidR="00250B74" w:rsidRDefault="00250B74" w:rsidP="00250B74">
            <w:pPr>
              <w:spacing w:line="360" w:lineRule="auto"/>
              <w:jc w:val="center"/>
            </w:pPr>
            <w:r>
              <w:t>26.57</w:t>
            </w:r>
          </w:p>
        </w:tc>
        <w:tc>
          <w:tcPr>
            <w:tcW w:w="1440" w:type="dxa"/>
            <w:vAlign w:val="center"/>
          </w:tcPr>
          <w:p w:rsidR="00250B74" w:rsidRDefault="00250B74" w:rsidP="00250B74">
            <w:pPr>
              <w:spacing w:line="360" w:lineRule="auto"/>
              <w:jc w:val="center"/>
            </w:pPr>
            <w:r>
              <w:t>22.12</w:t>
            </w:r>
          </w:p>
        </w:tc>
        <w:tc>
          <w:tcPr>
            <w:tcW w:w="715" w:type="dxa"/>
            <w:vAlign w:val="center"/>
          </w:tcPr>
          <w:p w:rsidR="00250B74" w:rsidRDefault="00250B74" w:rsidP="00250B74">
            <w:pPr>
              <w:spacing w:line="360" w:lineRule="auto"/>
              <w:jc w:val="center"/>
            </w:pPr>
            <w:r>
              <w:t>-100</w:t>
            </w:r>
          </w:p>
        </w:tc>
        <w:tc>
          <w:tcPr>
            <w:tcW w:w="810" w:type="dxa"/>
            <w:vAlign w:val="center"/>
          </w:tcPr>
          <w:p w:rsidR="00250B74" w:rsidRDefault="00250B74" w:rsidP="00250B74">
            <w:pPr>
              <w:spacing w:line="360" w:lineRule="auto"/>
              <w:jc w:val="center"/>
            </w:pPr>
            <w:r>
              <w:t>-98</w:t>
            </w:r>
          </w:p>
        </w:tc>
        <w:tc>
          <w:tcPr>
            <w:tcW w:w="630" w:type="dxa"/>
            <w:vAlign w:val="center"/>
          </w:tcPr>
          <w:p w:rsidR="00250B74" w:rsidRDefault="00250B74" w:rsidP="00250B74">
            <w:pPr>
              <w:spacing w:line="360" w:lineRule="auto"/>
              <w:jc w:val="center"/>
            </w:pPr>
            <w:r>
              <w:t>-63</w:t>
            </w:r>
          </w:p>
        </w:tc>
      </w:tr>
      <w:tr w:rsidR="00250B74" w:rsidTr="00A561EB">
        <w:trPr>
          <w:jc w:val="center"/>
        </w:trPr>
        <w:tc>
          <w:tcPr>
            <w:tcW w:w="1075" w:type="dxa"/>
          </w:tcPr>
          <w:p w:rsidR="00250B74" w:rsidRPr="00250B74" w:rsidRDefault="00250B74" w:rsidP="00250B74">
            <w:pPr>
              <w:spacing w:line="360" w:lineRule="auto"/>
              <w:jc w:val="center"/>
              <w:rPr>
                <w:b/>
              </w:rPr>
            </w:pPr>
            <w:r w:rsidRPr="00250B74">
              <w:rPr>
                <w:b/>
              </w:rPr>
              <w:t>Ok4a</w:t>
            </w:r>
          </w:p>
        </w:tc>
        <w:tc>
          <w:tcPr>
            <w:tcW w:w="810" w:type="dxa"/>
          </w:tcPr>
          <w:p w:rsidR="00250B74" w:rsidRDefault="00250B74" w:rsidP="00250B74">
            <w:pPr>
              <w:spacing w:line="360" w:lineRule="auto"/>
              <w:jc w:val="center"/>
            </w:pPr>
            <w:r>
              <w:t>0.2</w:t>
            </w:r>
          </w:p>
        </w:tc>
        <w:tc>
          <w:tcPr>
            <w:tcW w:w="1295" w:type="dxa"/>
          </w:tcPr>
          <w:p w:rsidR="00250B74" w:rsidRDefault="00250B74" w:rsidP="00250B74">
            <w:pPr>
              <w:spacing w:line="360" w:lineRule="auto"/>
              <w:jc w:val="center"/>
            </w:pPr>
            <w:r>
              <w:t>PAM</w:t>
            </w:r>
          </w:p>
        </w:tc>
        <w:tc>
          <w:tcPr>
            <w:tcW w:w="1135" w:type="dxa"/>
          </w:tcPr>
          <w:p w:rsidR="00250B74" w:rsidRPr="00BD3359" w:rsidRDefault="00250B74" w:rsidP="00250B74">
            <w:pPr>
              <w:spacing w:line="360" w:lineRule="auto"/>
              <w:jc w:val="center"/>
              <w:rPr>
                <w:noProof/>
              </w:rPr>
            </w:pPr>
            <w:r>
              <w:rPr>
                <w:noProof/>
              </w:rPr>
              <w:t>119</w:t>
            </w:r>
          </w:p>
        </w:tc>
        <w:tc>
          <w:tcPr>
            <w:tcW w:w="1085" w:type="dxa"/>
            <w:vAlign w:val="center"/>
          </w:tcPr>
          <w:p w:rsidR="00250B74" w:rsidRDefault="00250B74" w:rsidP="00250B74">
            <w:pPr>
              <w:spacing w:line="360" w:lineRule="auto"/>
              <w:jc w:val="center"/>
            </w:pPr>
            <w:r>
              <w:t>25.46</w:t>
            </w:r>
          </w:p>
        </w:tc>
        <w:tc>
          <w:tcPr>
            <w:tcW w:w="1440" w:type="dxa"/>
            <w:vAlign w:val="center"/>
          </w:tcPr>
          <w:p w:rsidR="00250B74" w:rsidRDefault="00250B74" w:rsidP="00250B74">
            <w:pPr>
              <w:spacing w:line="360" w:lineRule="auto"/>
              <w:jc w:val="center"/>
            </w:pPr>
            <w:r>
              <w:t>21.27</w:t>
            </w:r>
          </w:p>
        </w:tc>
        <w:tc>
          <w:tcPr>
            <w:tcW w:w="715" w:type="dxa"/>
            <w:vAlign w:val="center"/>
          </w:tcPr>
          <w:p w:rsidR="00250B74" w:rsidRDefault="00250B74" w:rsidP="00250B74">
            <w:pPr>
              <w:spacing w:line="360" w:lineRule="auto"/>
              <w:jc w:val="center"/>
            </w:pPr>
            <w:r>
              <w:t>-100</w:t>
            </w:r>
          </w:p>
        </w:tc>
        <w:tc>
          <w:tcPr>
            <w:tcW w:w="810" w:type="dxa"/>
            <w:vAlign w:val="center"/>
          </w:tcPr>
          <w:p w:rsidR="00250B74" w:rsidRDefault="00250B74" w:rsidP="00250B74">
            <w:pPr>
              <w:spacing w:line="360" w:lineRule="auto"/>
              <w:jc w:val="center"/>
            </w:pPr>
            <w:r>
              <w:t>-97</w:t>
            </w:r>
          </w:p>
        </w:tc>
        <w:tc>
          <w:tcPr>
            <w:tcW w:w="630" w:type="dxa"/>
            <w:vAlign w:val="center"/>
          </w:tcPr>
          <w:p w:rsidR="00250B74" w:rsidRDefault="00250B74" w:rsidP="00250B74">
            <w:pPr>
              <w:spacing w:line="360" w:lineRule="auto"/>
              <w:jc w:val="center"/>
            </w:pPr>
            <w:r>
              <w:t>-63</w:t>
            </w:r>
          </w:p>
        </w:tc>
      </w:tr>
      <w:tr w:rsidR="00250B74" w:rsidTr="00A561EB">
        <w:trPr>
          <w:jc w:val="center"/>
        </w:trPr>
        <w:tc>
          <w:tcPr>
            <w:tcW w:w="1075" w:type="dxa"/>
          </w:tcPr>
          <w:p w:rsidR="00250B74" w:rsidRPr="00250B74" w:rsidRDefault="00250B74" w:rsidP="00250B74">
            <w:pPr>
              <w:spacing w:line="360" w:lineRule="auto"/>
              <w:jc w:val="center"/>
              <w:rPr>
                <w:b/>
              </w:rPr>
            </w:pPr>
            <w:r w:rsidRPr="00250B74">
              <w:rPr>
                <w:b/>
              </w:rPr>
              <w:t>Ok4b</w:t>
            </w:r>
          </w:p>
        </w:tc>
        <w:tc>
          <w:tcPr>
            <w:tcW w:w="810" w:type="dxa"/>
          </w:tcPr>
          <w:p w:rsidR="00250B74" w:rsidRDefault="00250B74" w:rsidP="00250B74">
            <w:pPr>
              <w:spacing w:line="360" w:lineRule="auto"/>
              <w:jc w:val="center"/>
            </w:pPr>
            <w:r>
              <w:t>0.2</w:t>
            </w:r>
          </w:p>
        </w:tc>
        <w:tc>
          <w:tcPr>
            <w:tcW w:w="1295" w:type="dxa"/>
          </w:tcPr>
          <w:p w:rsidR="00250B74" w:rsidRDefault="00250B74" w:rsidP="00250B74">
            <w:pPr>
              <w:spacing w:line="360" w:lineRule="auto"/>
              <w:jc w:val="center"/>
            </w:pPr>
            <w:r>
              <w:t>PAM</w:t>
            </w:r>
          </w:p>
        </w:tc>
        <w:tc>
          <w:tcPr>
            <w:tcW w:w="1135" w:type="dxa"/>
          </w:tcPr>
          <w:p w:rsidR="00250B74" w:rsidRPr="00BD3359" w:rsidRDefault="00250B74" w:rsidP="00250B74">
            <w:pPr>
              <w:spacing w:line="360" w:lineRule="auto"/>
              <w:jc w:val="center"/>
              <w:rPr>
                <w:noProof/>
              </w:rPr>
            </w:pPr>
            <w:r>
              <w:rPr>
                <w:noProof/>
              </w:rPr>
              <w:t>250</w:t>
            </w:r>
          </w:p>
        </w:tc>
        <w:tc>
          <w:tcPr>
            <w:tcW w:w="1085" w:type="dxa"/>
            <w:vAlign w:val="center"/>
          </w:tcPr>
          <w:p w:rsidR="00250B74" w:rsidRDefault="00250B74" w:rsidP="00250B74">
            <w:pPr>
              <w:spacing w:line="360" w:lineRule="auto"/>
              <w:jc w:val="center"/>
            </w:pPr>
            <w:r>
              <w:t>25.89</w:t>
            </w:r>
          </w:p>
        </w:tc>
        <w:tc>
          <w:tcPr>
            <w:tcW w:w="1440" w:type="dxa"/>
            <w:vAlign w:val="center"/>
          </w:tcPr>
          <w:p w:rsidR="00250B74" w:rsidRDefault="00250B74" w:rsidP="00250B74">
            <w:pPr>
              <w:spacing w:line="360" w:lineRule="auto"/>
              <w:jc w:val="center"/>
            </w:pPr>
            <w:r>
              <w:t>24.63</w:t>
            </w:r>
          </w:p>
        </w:tc>
        <w:tc>
          <w:tcPr>
            <w:tcW w:w="715" w:type="dxa"/>
            <w:vAlign w:val="center"/>
          </w:tcPr>
          <w:p w:rsidR="00250B74" w:rsidRDefault="00250B74" w:rsidP="00250B74">
            <w:pPr>
              <w:spacing w:line="360" w:lineRule="auto"/>
              <w:jc w:val="center"/>
            </w:pPr>
            <w:r>
              <w:t>-100</w:t>
            </w:r>
          </w:p>
        </w:tc>
        <w:tc>
          <w:tcPr>
            <w:tcW w:w="810" w:type="dxa"/>
            <w:vAlign w:val="center"/>
          </w:tcPr>
          <w:p w:rsidR="00250B74" w:rsidRDefault="00250B74" w:rsidP="00250B74">
            <w:pPr>
              <w:spacing w:line="360" w:lineRule="auto"/>
              <w:jc w:val="center"/>
            </w:pPr>
            <w:r>
              <w:t>-99</w:t>
            </w:r>
          </w:p>
        </w:tc>
        <w:tc>
          <w:tcPr>
            <w:tcW w:w="630" w:type="dxa"/>
            <w:vAlign w:val="center"/>
          </w:tcPr>
          <w:p w:rsidR="00250B74" w:rsidRDefault="00250B74" w:rsidP="00250B74">
            <w:pPr>
              <w:spacing w:line="360" w:lineRule="auto"/>
              <w:jc w:val="center"/>
            </w:pPr>
            <w:r>
              <w:t>-64</w:t>
            </w:r>
          </w:p>
        </w:tc>
      </w:tr>
      <w:tr w:rsidR="00250B74" w:rsidTr="00A561EB">
        <w:trPr>
          <w:jc w:val="center"/>
        </w:trPr>
        <w:tc>
          <w:tcPr>
            <w:tcW w:w="1075" w:type="dxa"/>
            <w:vAlign w:val="center"/>
          </w:tcPr>
          <w:p w:rsidR="00250B74" w:rsidRPr="00250B74" w:rsidRDefault="00A561EB" w:rsidP="00250B74">
            <w:pPr>
              <w:spacing w:line="360" w:lineRule="auto"/>
              <w:jc w:val="center"/>
              <w:rPr>
                <w:b/>
              </w:rPr>
            </w:pPr>
            <w:r>
              <w:rPr>
                <w:b/>
              </w:rPr>
              <w:t>All</w:t>
            </w:r>
          </w:p>
        </w:tc>
        <w:tc>
          <w:tcPr>
            <w:tcW w:w="810" w:type="dxa"/>
            <w:vAlign w:val="center"/>
          </w:tcPr>
          <w:p w:rsidR="00250B74" w:rsidRDefault="00250B74" w:rsidP="00250B74">
            <w:pPr>
              <w:spacing w:line="360" w:lineRule="auto"/>
              <w:jc w:val="center"/>
            </w:pPr>
            <w:r>
              <w:t>0.2</w:t>
            </w:r>
          </w:p>
        </w:tc>
        <w:tc>
          <w:tcPr>
            <w:tcW w:w="1295" w:type="dxa"/>
            <w:vAlign w:val="center"/>
          </w:tcPr>
          <w:p w:rsidR="00250B74" w:rsidRDefault="00250B74" w:rsidP="00250B74">
            <w:pPr>
              <w:spacing w:line="360" w:lineRule="auto"/>
              <w:jc w:val="center"/>
            </w:pPr>
            <w:r>
              <w:t>PAM</w:t>
            </w:r>
          </w:p>
        </w:tc>
        <w:tc>
          <w:tcPr>
            <w:tcW w:w="1135" w:type="dxa"/>
            <w:vAlign w:val="center"/>
          </w:tcPr>
          <w:p w:rsidR="00250B74" w:rsidRDefault="00250B74" w:rsidP="00250B74">
            <w:pPr>
              <w:spacing w:line="360" w:lineRule="auto"/>
              <w:jc w:val="center"/>
            </w:pPr>
            <w:r>
              <w:t>562</w:t>
            </w:r>
          </w:p>
        </w:tc>
        <w:tc>
          <w:tcPr>
            <w:tcW w:w="1085" w:type="dxa"/>
            <w:vAlign w:val="center"/>
          </w:tcPr>
          <w:p w:rsidR="00250B74" w:rsidRDefault="00250B74" w:rsidP="00250B74">
            <w:pPr>
              <w:spacing w:line="360" w:lineRule="auto"/>
              <w:jc w:val="center"/>
            </w:pPr>
            <w:r>
              <w:t>26.30</w:t>
            </w:r>
          </w:p>
        </w:tc>
        <w:tc>
          <w:tcPr>
            <w:tcW w:w="1440" w:type="dxa"/>
            <w:vAlign w:val="center"/>
          </w:tcPr>
          <w:p w:rsidR="00250B74" w:rsidRDefault="00250B74" w:rsidP="00250B74">
            <w:pPr>
              <w:spacing w:line="360" w:lineRule="auto"/>
              <w:jc w:val="center"/>
            </w:pPr>
            <w:r>
              <w:t>24.28</w:t>
            </w:r>
          </w:p>
        </w:tc>
        <w:tc>
          <w:tcPr>
            <w:tcW w:w="715" w:type="dxa"/>
            <w:vAlign w:val="center"/>
          </w:tcPr>
          <w:p w:rsidR="00250B74" w:rsidRDefault="00250B74" w:rsidP="00250B74">
            <w:pPr>
              <w:spacing w:line="360" w:lineRule="auto"/>
              <w:jc w:val="center"/>
            </w:pPr>
            <w:r>
              <w:t>-102</w:t>
            </w:r>
          </w:p>
        </w:tc>
        <w:tc>
          <w:tcPr>
            <w:tcW w:w="810" w:type="dxa"/>
            <w:vAlign w:val="center"/>
          </w:tcPr>
          <w:p w:rsidR="00250B74" w:rsidRDefault="00250B74" w:rsidP="00250B74">
            <w:pPr>
              <w:spacing w:line="360" w:lineRule="auto"/>
              <w:jc w:val="center"/>
            </w:pPr>
            <w:r>
              <w:t>-99</w:t>
            </w:r>
          </w:p>
        </w:tc>
        <w:tc>
          <w:tcPr>
            <w:tcW w:w="630" w:type="dxa"/>
            <w:vAlign w:val="center"/>
          </w:tcPr>
          <w:p w:rsidR="00250B74" w:rsidRDefault="00250B74" w:rsidP="00250B74">
            <w:pPr>
              <w:spacing w:line="360" w:lineRule="auto"/>
              <w:jc w:val="center"/>
            </w:pPr>
            <w:r>
              <w:t>-65</w:t>
            </w:r>
          </w:p>
        </w:tc>
      </w:tr>
      <w:tr w:rsidR="00250B74" w:rsidTr="00A561EB">
        <w:trPr>
          <w:jc w:val="center"/>
        </w:trPr>
        <w:tc>
          <w:tcPr>
            <w:tcW w:w="1075" w:type="dxa"/>
            <w:vAlign w:val="center"/>
          </w:tcPr>
          <w:p w:rsidR="00250B74" w:rsidRPr="00250B74" w:rsidRDefault="00A561EB" w:rsidP="00250B74">
            <w:pPr>
              <w:spacing w:line="360" w:lineRule="auto"/>
              <w:jc w:val="center"/>
              <w:rPr>
                <w:b/>
              </w:rPr>
            </w:pPr>
            <w:r>
              <w:rPr>
                <w:b/>
              </w:rPr>
              <w:t>All</w:t>
            </w:r>
          </w:p>
        </w:tc>
        <w:tc>
          <w:tcPr>
            <w:tcW w:w="810" w:type="dxa"/>
            <w:vAlign w:val="center"/>
          </w:tcPr>
          <w:p w:rsidR="00250B74" w:rsidRDefault="00250B74" w:rsidP="00250B74">
            <w:pPr>
              <w:spacing w:line="360" w:lineRule="auto"/>
              <w:jc w:val="center"/>
            </w:pPr>
            <w:r>
              <w:t>0.01</w:t>
            </w:r>
          </w:p>
        </w:tc>
        <w:tc>
          <w:tcPr>
            <w:tcW w:w="1295" w:type="dxa"/>
            <w:vAlign w:val="center"/>
          </w:tcPr>
          <w:p w:rsidR="00250B74" w:rsidRDefault="00250B74" w:rsidP="00250B74">
            <w:pPr>
              <w:spacing w:line="360" w:lineRule="auto"/>
              <w:jc w:val="center"/>
            </w:pPr>
            <w:r>
              <w:t>SM</w:t>
            </w:r>
          </w:p>
        </w:tc>
        <w:tc>
          <w:tcPr>
            <w:tcW w:w="1135" w:type="dxa"/>
            <w:vAlign w:val="center"/>
          </w:tcPr>
          <w:p w:rsidR="00250B74" w:rsidRDefault="00250B74" w:rsidP="00250B74">
            <w:pPr>
              <w:spacing w:line="360" w:lineRule="auto"/>
              <w:jc w:val="center"/>
            </w:pPr>
            <w:r>
              <w:t>562</w:t>
            </w:r>
          </w:p>
        </w:tc>
        <w:tc>
          <w:tcPr>
            <w:tcW w:w="1085" w:type="dxa"/>
            <w:vAlign w:val="center"/>
          </w:tcPr>
          <w:p w:rsidR="00250B74" w:rsidRDefault="00250B74" w:rsidP="00250B74">
            <w:pPr>
              <w:spacing w:line="360" w:lineRule="auto"/>
              <w:jc w:val="center"/>
            </w:pPr>
            <w:r>
              <w:t>25.14</w:t>
            </w:r>
          </w:p>
        </w:tc>
        <w:tc>
          <w:tcPr>
            <w:tcW w:w="1440" w:type="dxa"/>
            <w:vAlign w:val="center"/>
          </w:tcPr>
          <w:p w:rsidR="00250B74" w:rsidRDefault="00250B74" w:rsidP="00250B74">
            <w:pPr>
              <w:spacing w:line="360" w:lineRule="auto"/>
              <w:jc w:val="center"/>
            </w:pPr>
            <w:r>
              <w:t>22.33</w:t>
            </w:r>
          </w:p>
        </w:tc>
        <w:tc>
          <w:tcPr>
            <w:tcW w:w="715" w:type="dxa"/>
            <w:vAlign w:val="center"/>
          </w:tcPr>
          <w:p w:rsidR="00250B74" w:rsidRDefault="00250B74" w:rsidP="00250B74">
            <w:pPr>
              <w:spacing w:line="360" w:lineRule="auto"/>
              <w:jc w:val="center"/>
            </w:pPr>
            <w:r>
              <w:t>-104</w:t>
            </w:r>
          </w:p>
        </w:tc>
        <w:tc>
          <w:tcPr>
            <w:tcW w:w="810" w:type="dxa"/>
            <w:vAlign w:val="center"/>
          </w:tcPr>
          <w:p w:rsidR="00250B74" w:rsidRDefault="00250B74" w:rsidP="00250B74">
            <w:pPr>
              <w:spacing w:line="360" w:lineRule="auto"/>
              <w:jc w:val="center"/>
            </w:pPr>
            <w:r>
              <w:t>-100</w:t>
            </w:r>
          </w:p>
        </w:tc>
        <w:tc>
          <w:tcPr>
            <w:tcW w:w="630" w:type="dxa"/>
            <w:vAlign w:val="center"/>
          </w:tcPr>
          <w:p w:rsidR="00250B74" w:rsidRDefault="00250B74" w:rsidP="00250B74">
            <w:pPr>
              <w:spacing w:line="360" w:lineRule="auto"/>
              <w:jc w:val="center"/>
            </w:pPr>
            <w:r>
              <w:t>-67</w:t>
            </w:r>
          </w:p>
        </w:tc>
      </w:tr>
    </w:tbl>
    <w:p w:rsidR="00250B74" w:rsidRDefault="00250B74" w:rsidP="002A7699">
      <w:pPr>
        <w:ind w:firstLine="720"/>
      </w:pPr>
    </w:p>
    <w:p w:rsidR="00A561EB" w:rsidRDefault="00A561EB" w:rsidP="002A7699">
      <w:pPr>
        <w:ind w:firstLine="720"/>
      </w:pPr>
    </w:p>
    <w:p w:rsidR="00A561EB" w:rsidRDefault="00A561EB" w:rsidP="002A7699">
      <w:pPr>
        <w:ind w:firstLine="720"/>
      </w:pPr>
    </w:p>
    <w:p w:rsidR="00A561EB" w:rsidRPr="00A561EB" w:rsidRDefault="00A561EB" w:rsidP="002A7699">
      <w:pPr>
        <w:ind w:firstLine="720"/>
        <w:rPr>
          <w:u w:val="single"/>
        </w:rPr>
      </w:pPr>
      <w:r w:rsidRPr="00A561EB">
        <w:rPr>
          <w:u w:val="single"/>
        </w:rPr>
        <w:lastRenderedPageBreak/>
        <w:t>Group Ok4</w:t>
      </w:r>
    </w:p>
    <w:p w:rsidR="00A561EB" w:rsidRDefault="00A561EB" w:rsidP="002A7699">
      <w:pPr>
        <w:ind w:firstLine="720"/>
      </w:pPr>
      <w:r w:rsidRPr="00A561EB">
        <w:t>Observing Fig. 7, the locations of FMS, I found that Ok4 could be subdivided into to Ok4a and Ok4b. The red dashed line in Fig. 7 crudely represents the Nemaha fault, which is a regional structure that separates these subgroups.  Ok4a is those events occurred on the west of Nemaha fault, and the Ok4b is to the east of the Nemaha fault. Stress inversion of these two groups are processed and plotted in Fig. 12 below. The mean axes and magnitude of three principal stress are in Table. 2 and Table. 3.</w:t>
      </w:r>
    </w:p>
    <w:p w:rsidR="00A561EB" w:rsidRDefault="00A561EB" w:rsidP="00A561EB">
      <w:r>
        <w:rPr>
          <w:noProof/>
          <w:lang w:eastAsia="zh-CN" w:bidi="ar-SA"/>
        </w:rPr>
        <mc:AlternateContent>
          <mc:Choice Requires="wpg">
            <w:drawing>
              <wp:inline distT="0" distB="0" distL="0" distR="0" wp14:anchorId="060ABFF0" wp14:editId="65720B57">
                <wp:extent cx="5139690" cy="2628900"/>
                <wp:effectExtent l="0" t="0" r="3810" b="0"/>
                <wp:docPr id="2063" name="Group 20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39690" cy="2628900"/>
                          <a:chOff x="0" y="0"/>
                          <a:chExt cx="5534025" cy="2801620"/>
                        </a:xfrm>
                      </wpg:grpSpPr>
                      <pic:pic xmlns:pic="http://schemas.openxmlformats.org/drawingml/2006/picture">
                        <pic:nvPicPr>
                          <pic:cNvPr id="2052" name="Picture 2052"/>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4025" cy="2801620"/>
                          </a:xfrm>
                          <a:prstGeom prst="rect">
                            <a:avLst/>
                          </a:prstGeom>
                          <a:noFill/>
                        </pic:spPr>
                      </pic:pic>
                      <wps:wsp>
                        <wps:cNvPr id="2061" name="Text Box 2061"/>
                        <wps:cNvSpPr txBox="1"/>
                        <wps:spPr>
                          <a:xfrm>
                            <a:off x="95250" y="19050"/>
                            <a:ext cx="752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ACA" w:rsidRPr="00484816" w:rsidRDefault="00DB2ACA" w:rsidP="00A561EB">
                              <w:pPr>
                                <w:spacing w:after="160" w:line="259" w:lineRule="auto"/>
                              </w:pPr>
                              <w:r>
                                <w:t xml:space="preserve">a. </w:t>
                              </w:r>
                              <w:r w:rsidRPr="00484816">
                                <w:t>Ok</w:t>
                              </w:r>
                              <w:r>
                                <w:t>4a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2" name="Text Box 2062"/>
                        <wps:cNvSpPr txBox="1"/>
                        <wps:spPr>
                          <a:xfrm>
                            <a:off x="2743200" y="47625"/>
                            <a:ext cx="752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ACA" w:rsidRPr="00484816" w:rsidRDefault="00DB2ACA" w:rsidP="00A561EB">
                              <w:pPr>
                                <w:spacing w:after="160" w:line="259" w:lineRule="auto"/>
                              </w:pPr>
                              <w:r>
                                <w:t xml:space="preserve">b. </w:t>
                              </w:r>
                              <w:r w:rsidRPr="00484816">
                                <w:t>Ok</w:t>
                              </w:r>
                              <w:r>
                                <w:t>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0ABFF0" id="Group 2063" o:spid="_x0000_s1028" style="width:404.7pt;height:207pt;mso-position-horizontal-relative:char;mso-position-vertical-relative:line" coordsize="55340,28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52" o:spid="_x0000_s1029" type="#_x0000_t75" style="position:absolute;width:55340;height:2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">
                  <v:imagedata r:id="rId25" o:title=""/>
                  <v:path arrowok="t"/>
                </v:shape>
                <v:shape id="Text Box 2061" o:spid="_x0000_s1030" type="#_x0000_t202" style="position:absolute;left:952;top:190;width:752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" filled="f" stroked="f" strokeweight=".5pt">
                  <v:textbox>
                    <w:txbxContent>
                      <w:p w:rsidR="00DB2ACA" w:rsidRPr="00484816" w:rsidRDefault="00DB2ACA" w:rsidP="00A561EB">
                        <w:pPr>
                          <w:spacing w:after="160" w:line="259" w:lineRule="auto"/>
                        </w:pPr>
                        <w:r>
                          <w:t xml:space="preserve">a. </w:t>
                        </w:r>
                        <w:r w:rsidRPr="00484816">
                          <w:t>Ok</w:t>
                        </w:r>
                        <w:r>
                          <w:t>4a</w:t>
                        </w:r>
                      </w:p>
                    </w:txbxContent>
                  </v:textbox>
                </v:shape>
                <v:shape id="Text Box 2062" o:spid="_x0000_s1031" type="#_x0000_t202" style="position:absolute;left:27432;top:476;width:752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" filled="f" stroked="f" strokeweight=".5pt">
                  <v:textbox>
                    <w:txbxContent>
                      <w:p w:rsidR="00DB2ACA" w:rsidRPr="00484816" w:rsidRDefault="00DB2ACA" w:rsidP="00A561EB">
                        <w:pPr>
                          <w:spacing w:after="160" w:line="259" w:lineRule="auto"/>
                        </w:pPr>
                        <w:r>
                          <w:t xml:space="preserve">b. </w:t>
                        </w:r>
                        <w:r w:rsidRPr="00484816">
                          <w:t>Ok</w:t>
                        </w:r>
                        <w:r>
                          <w:t>4b</w:t>
                        </w:r>
                      </w:p>
                    </w:txbxContent>
                  </v:textbox>
                </v:shape>
                <w10:anchorlock/>
              </v:group>
            </w:pict>
          </mc:Fallback>
        </mc:AlternateContent>
      </w:r>
    </w:p>
    <w:p w:rsidR="00A561EB" w:rsidRPr="00A561EB" w:rsidRDefault="00A561EB" w:rsidP="00A561EB">
      <w:pPr>
        <w:rPr>
          <w:b/>
        </w:rPr>
      </w:pPr>
      <w:r w:rsidRPr="00A561EB">
        <w:rPr>
          <w:b/>
        </w:rPr>
        <w:t>Fig. 12. Orientations of the calculated principal stress axes, σ_1, σ_2, and σ_3 of Ok4a and Ok4b, respectively. Mean axes are in crosses, and the 500 iterative solutions are in small circles of the corresponding color.</w:t>
      </w:r>
    </w:p>
    <w:p w:rsidR="00A561EB" w:rsidRDefault="00A561EB" w:rsidP="00A561EB">
      <w:r>
        <w:t>The stress state of Ok4a and Ok4b in Fig. 12 indicates that:</w:t>
      </w:r>
    </w:p>
    <w:p w:rsidR="00A561EB" w:rsidRDefault="00A561EB" w:rsidP="00A561EB">
      <w:pPr>
        <w:pStyle w:val="ListParagraph"/>
        <w:numPr>
          <w:ilvl w:val="0"/>
          <w:numId w:val="10"/>
        </w:numPr>
      </w:pPr>
      <w:r>
        <w:t>Both Ok4a and Ok4b show an oblique strike-slip fault system.</w:t>
      </w:r>
    </w:p>
    <w:p w:rsidR="00A561EB" w:rsidRDefault="00A561EB" w:rsidP="00A561EB">
      <w:pPr>
        <w:pStyle w:val="ListParagraph"/>
        <w:numPr>
          <w:ilvl w:val="0"/>
          <w:numId w:val="10"/>
        </w:numPr>
      </w:pPr>
      <w:r>
        <w:t>The western area of Nemaha fault (Ok4a) has stronger component of normal slip.</w:t>
      </w:r>
    </w:p>
    <w:p w:rsidR="00A561EB" w:rsidRDefault="00A561EB" w:rsidP="00A561EB">
      <w:pPr>
        <w:pStyle w:val="ListParagraph"/>
        <w:numPr>
          <w:ilvl w:val="0"/>
          <w:numId w:val="10"/>
        </w:numPr>
      </w:pPr>
      <w:r>
        <w:lastRenderedPageBreak/>
        <w:t>The eastern regime of Nemaha fault (Ok4b) has smaller component of normal slip.</w:t>
      </w:r>
    </w:p>
    <w:p w:rsidR="00A561EB" w:rsidRDefault="00A561EB" w:rsidP="00A561EB">
      <w:pPr>
        <w:ind w:firstLine="360"/>
      </w:pPr>
      <w:r>
        <w:t>Nemaha fault separated the two groups Ok4a and Ok4b naturally. The stress state in two sides of Nemaha fault are slightly different. This may related to geology of Nemaha fault.</w:t>
      </w:r>
    </w:p>
    <w:p w:rsidR="00A561EB" w:rsidRPr="00A561EB" w:rsidRDefault="00A561EB" w:rsidP="002A7699">
      <w:pPr>
        <w:ind w:firstLine="720"/>
        <w:rPr>
          <w:u w:val="single"/>
        </w:rPr>
      </w:pPr>
      <w:r w:rsidRPr="00A561EB">
        <w:rPr>
          <w:u w:val="single"/>
        </w:rPr>
        <w:t>Entire dataset</w:t>
      </w:r>
    </w:p>
    <w:p w:rsidR="00A561EB" w:rsidRDefault="00A561EB" w:rsidP="002A7699">
      <w:pPr>
        <w:ind w:firstLine="720"/>
      </w:pPr>
      <w:r w:rsidRPr="00A561EB">
        <w:t xml:space="preserve">Fig. 13 a, b shows the result of the stress-inversion for the whole dataset under SM and PAM correspondingly. The inversion results entire group of 562 FMS were calculated with </w:t>
      </w:r>
      <w:r w:rsidRPr="00412CFB">
        <w:rPr>
          <w:rFonts w:ascii="Symbol" w:hAnsi="Symbol"/>
        </w:rPr>
        <w:t></w:t>
      </w:r>
      <w:r w:rsidRPr="00A561EB">
        <w:t xml:space="preserve"> = 0 for the SM (Fig. 13a) and </w:t>
      </w:r>
      <w:r w:rsidRPr="00412CFB">
        <w:rPr>
          <w:rFonts w:ascii="Symbol" w:hAnsi="Symbol"/>
        </w:rPr>
        <w:t></w:t>
      </w:r>
      <w:r w:rsidRPr="00A561EB">
        <w:t xml:space="preserve"> = 0.2 for PAM (Fig. 13b). These solutions reveal a wide spread pattern of </w:t>
      </w:r>
      <m:oMath>
        <m:r>
          <w:rPr>
            <w:rFonts w:ascii="Cambria Math" w:hAnsi="Cambria Math"/>
          </w:rPr>
          <m:t>σ</m:t>
        </m:r>
      </m:oMath>
      <w:r w:rsidRPr="00A561EB">
        <w:t xml:space="preserve"> and </w:t>
      </w:r>
      <m:oMath>
        <m:sSub>
          <m:sSubPr>
            <m:ctrlPr>
              <w:rPr>
                <w:rFonts w:ascii="Cambria Math" w:hAnsi="Cambria Math"/>
                <w:i/>
              </w:rPr>
            </m:ctrlPr>
          </m:sSubPr>
          <m:e>
            <m:r>
              <w:rPr>
                <w:rFonts w:ascii="Cambria Math" w:hAnsi="Cambria Math"/>
              </w:rPr>
              <m:t>σ</m:t>
            </m:r>
          </m:e>
          <m:sub>
            <m:r>
              <w:rPr>
                <w:rFonts w:ascii="Cambria Math" w:hAnsi="Cambria Math"/>
              </w:rPr>
              <m:t>2</m:t>
            </m:r>
          </m:sub>
        </m:sSub>
      </m:oMath>
      <w:r w:rsidRPr="00A561EB">
        <w:t xml:space="preserve">, and a very focused </w:t>
      </w:r>
      <m:oMath>
        <m:sSub>
          <m:sSubPr>
            <m:ctrlPr>
              <w:rPr>
                <w:rFonts w:ascii="Cambria Math" w:hAnsi="Cambria Math"/>
                <w:i/>
              </w:rPr>
            </m:ctrlPr>
          </m:sSubPr>
          <m:e>
            <m:r>
              <w:rPr>
                <w:rFonts w:ascii="Cambria Math" w:hAnsi="Cambria Math"/>
              </w:rPr>
              <m:t>σ</m:t>
            </m:r>
          </m:e>
          <m:sub>
            <m:r>
              <w:rPr>
                <w:rFonts w:ascii="Cambria Math" w:hAnsi="Cambria Math"/>
              </w:rPr>
              <m:t>3</m:t>
            </m:r>
          </m:sub>
        </m:sSub>
      </m:oMath>
      <w:r w:rsidRPr="00A561EB">
        <w:t>for both cases, and the SM solution (Fig. 13a) is for pure strike-slip conditions, whereas the PAM solution (Fig. 13b) indicates a transition of strike-slip and normal faulting conditions.</w:t>
      </w:r>
    </w:p>
    <w:p w:rsidR="00A561EB" w:rsidRDefault="00A561EB" w:rsidP="00A561EB">
      <w:r>
        <w:rPr>
          <w:rFonts w:eastAsiaTheme="minorEastAsia"/>
          <w:noProof/>
          <w:lang w:eastAsia="zh-CN" w:bidi="ar-SA"/>
        </w:rPr>
        <mc:AlternateContent>
          <mc:Choice Requires="wpg">
            <w:drawing>
              <wp:inline distT="0" distB="0" distL="0" distR="0">
                <wp:extent cx="5327015" cy="2647315"/>
                <wp:effectExtent l="0" t="19050" r="6985" b="19685"/>
                <wp:docPr id="2060" name="Group 206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27015" cy="2647315"/>
                          <a:chOff x="257175" y="9525"/>
                          <a:chExt cx="5947410" cy="2924175"/>
                        </a:xfrm>
                      </wpg:grpSpPr>
                      <wpg:grpSp>
                        <wpg:cNvPr id="6" name="Group 6"/>
                        <wpg:cNvGrpSpPr/>
                        <wpg:grpSpPr>
                          <a:xfrm>
                            <a:off x="257175" y="19050"/>
                            <a:ext cx="5947410" cy="2914650"/>
                            <a:chOff x="257175" y="19050"/>
                            <a:chExt cx="5947410" cy="2914650"/>
                          </a:xfrm>
                        </wpg:grpSpPr>
                        <pic:pic xmlns:pic="http://schemas.openxmlformats.org/drawingml/2006/picture">
                          <pic:nvPicPr>
                            <pic:cNvPr id="21" name="Picture 21" descr="C:\Users\Qi\Desktop\okall-plot_副本.jp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3270250" y="19050"/>
                              <a:ext cx="2934335" cy="2908935"/>
                            </a:xfrm>
                            <a:prstGeom prst="rect">
                              <a:avLst/>
                            </a:prstGeom>
                            <a:noFill/>
                            <a:ln>
                              <a:noFill/>
                            </a:ln>
                          </pic:spPr>
                        </pic:pic>
                        <pic:pic xmlns:pic="http://schemas.openxmlformats.org/drawingml/2006/picture">
                          <pic:nvPicPr>
                            <pic:cNvPr id="22" name="Picture 22" descr="C:\Users\Qi\Desktop\thesis\OKSM_副本.png"/>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292100" y="31750"/>
                              <a:ext cx="2924175" cy="2901950"/>
                            </a:xfrm>
                            <a:prstGeom prst="rect">
                              <a:avLst/>
                            </a:prstGeom>
                            <a:noFill/>
                            <a:ln>
                              <a:noFill/>
                            </a:ln>
                          </pic:spPr>
                        </pic:pic>
                        <wps:wsp>
                          <wps:cNvPr id="23" name="Text Box 23"/>
                          <wps:cNvSpPr txBox="1"/>
                          <wps:spPr>
                            <a:xfrm>
                              <a:off x="257175" y="19050"/>
                              <a:ext cx="1323975" cy="306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ACA" w:rsidRPr="00484816" w:rsidRDefault="00DB2ACA" w:rsidP="00A561EB">
                                <w:pPr>
                                  <w:spacing w:after="160" w:line="259" w:lineRule="auto"/>
                                </w:pPr>
                                <w:r>
                                  <w:t xml:space="preserve">a. </w:t>
                                </w:r>
                                <w:proofErr w:type="spellStart"/>
                                <w:r w:rsidRPr="00484816">
                                  <w:t>Ok</w:t>
                                </w:r>
                                <w:r>
                                  <w:t>all</w:t>
                                </w:r>
                                <w:proofErr w:type="spellEnd"/>
                                <w:r>
                                  <w:t>-SM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2679049" y="31750"/>
                              <a:ext cx="1419226" cy="3065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ACA" w:rsidRPr="00484816" w:rsidRDefault="00DB2ACA" w:rsidP="00A561EB">
                                <w:pPr>
                                  <w:spacing w:after="160" w:line="259" w:lineRule="auto"/>
                                  <w:ind w:left="360"/>
                                </w:pPr>
                                <w:r>
                                  <w:t xml:space="preserve">b. </w:t>
                                </w:r>
                                <w:proofErr w:type="spellStart"/>
                                <w:r w:rsidRPr="00484816">
                                  <w:t>Ok</w:t>
                                </w:r>
                                <w:r>
                                  <w:t>all</w:t>
                                </w:r>
                                <w:proofErr w:type="spellEnd"/>
                                <w:r>
                                  <w:t>-PAM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 name="Oval 12"/>
                        <wps:cNvSpPr/>
                        <wps:spPr>
                          <a:xfrm>
                            <a:off x="342900" y="66675"/>
                            <a:ext cx="2854325" cy="286131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3" name="Oval 12"/>
                        <wps:cNvSpPr/>
                        <wps:spPr>
                          <a:xfrm>
                            <a:off x="3267075" y="9525"/>
                            <a:ext cx="2924175" cy="2905125"/>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059" name="Picture 3"/>
                          <pic:cNvPicPr>
                            <a:picLocks noChangeAspect="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2924175" y="2085975"/>
                            <a:ext cx="657225" cy="819150"/>
                          </a:xfrm>
                          <a:prstGeom prst="rect">
                            <a:avLst/>
                          </a:prstGeom>
                        </pic:spPr>
                      </pic:pic>
                    </wpg:wgp>
                  </a:graphicData>
                </a:graphic>
              </wp:inline>
            </w:drawing>
          </mc:Choice>
          <mc:Fallback>
            <w:pict>
              <v:group id="Group 2060" o:spid="_x0000_s1032" style="width:419.45pt;height:208.45pt;mso-position-horizontal-relative:char;mso-position-vertical-relative:line" coordorigin="2571,95" coordsize="59474,2924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FkAMAAgAAABQAAAi7kAQAAgAAABQAAAjPkpEAAgAAAAM0NQAA&#10;kpIAAgAAAAM0NQAA6hwABwAACAwAAAjjAAAAADIwMTU6MDg6MjcgMTY6Mjc6NDkAMjAxNTowODoy&#10;NyAxNjoyNzo0OQAc6gAAAA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bAEMAAQEBAQEBAQEBAQEBAQEBAQEBAQEBAQEBAQEBAQEBAQEB&#10;AQEBAQEBAQEBAQEBAQEBAQEBAQEBAQEBAQEBAQEBAf/bAEMBAQEBAQEBAQEBAQEBAQEBAQEBAQEB&#10;AQEBAQEBAQEBAQEBAQEBAQEBAQEBAQEBAQEBAQEBAQEBAQEBAQEBAQEBAf/AABEIAeIB5gMBEQ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">
                <o:lock v:ext="edit" aspectratio="t"/>
                <v:group id="Group 6" o:spid="_x0000_s1033" style="position:absolute;left:2571;top:190;width:59474;height:29147" coordorigin="2571,190" coordsize="59474,2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21" o:spid="_x0000_s1034" type="#_x0000_t75" style="position:absolute;left:32702;top:190;width:29343;height:29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">
                    <v:imagedata r:id="rId29" o:title="okall-plot_副本"/>
                    <v:path arrowok="t"/>
                  </v:shape>
                  <v:shape id="Picture 22" o:spid="_x0000_s1035" type="#_x0000_t75" style="position:absolute;left:2921;top:317;width:29241;height:29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">
                    <v:imagedata r:id="rId30" o:title="OKSM_副本"/>
                    <v:path arrowok="t"/>
                  </v:shape>
                  <v:shape id="Text Box 23" o:spid="_x0000_s1036" type="#_x0000_t202" style="position:absolute;left:2571;top:190;width:13240;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DB2ACA" w:rsidRPr="00484816" w:rsidRDefault="00DB2ACA" w:rsidP="00A561EB">
                          <w:pPr>
                            <w:spacing w:after="160" w:line="259" w:lineRule="auto"/>
                          </w:pPr>
                          <w:r>
                            <w:t xml:space="preserve">a. </w:t>
                          </w:r>
                          <w:proofErr w:type="spellStart"/>
                          <w:r w:rsidRPr="00484816">
                            <w:t>Ok</w:t>
                          </w:r>
                          <w:r>
                            <w:t>all</w:t>
                          </w:r>
                          <w:proofErr w:type="spellEnd"/>
                          <w:r>
                            <w:t>-SM</w:t>
                          </w:r>
                        </w:p>
                      </w:txbxContent>
                    </v:textbox>
                  </v:shape>
                  <v:shape id="Text Box 24" o:spid="_x0000_s1037" type="#_x0000_t202" style="position:absolute;left:26790;top:317;width:14192;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rsidR="00DB2ACA" w:rsidRPr="00484816" w:rsidRDefault="00DB2ACA" w:rsidP="00A561EB">
                          <w:pPr>
                            <w:spacing w:after="160" w:line="259" w:lineRule="auto"/>
                            <w:ind w:left="360"/>
                          </w:pPr>
                          <w:r>
                            <w:t xml:space="preserve">b. </w:t>
                          </w:r>
                          <w:proofErr w:type="spellStart"/>
                          <w:r w:rsidRPr="00484816">
                            <w:t>Ok</w:t>
                          </w:r>
                          <w:r>
                            <w:t>all</w:t>
                          </w:r>
                          <w:proofErr w:type="spellEnd"/>
                          <w:r>
                            <w:t>-PAM</w:t>
                          </w:r>
                        </w:p>
                      </w:txbxContent>
                    </v:textbox>
                  </v:shape>
                </v:group>
                <v:oval id="Oval 12" o:spid="_x0000_s1038" style="position:absolute;left:3429;top:666;width:28543;height:28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" filled="f" strokecolor="black [3213]" strokeweight="2.25pt"/>
                <v:oval id="Oval 12" o:spid="_x0000_s1039" style="position:absolute;left:32670;top:95;width:29242;height:29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" filled="f" strokecolor="black [3213]" strokeweight="2.25pt"/>
                <v:shape id="Picture 3" o:spid="_x0000_s1040" type="#_x0000_t75" style="position:absolute;left:29241;top:20859;width:6573;height: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">
                  <v:imagedata r:id="rId31" o:title="" chromakey="white"/>
                  <v:path arrowok="t"/>
                </v:shape>
                <w10:anchorlock/>
              </v:group>
            </w:pict>
          </mc:Fallback>
        </mc:AlternateContent>
      </w:r>
    </w:p>
    <w:p w:rsidR="00A561EB" w:rsidRPr="00B54B9B" w:rsidRDefault="00B54B9B" w:rsidP="00A561EB">
      <w:pPr>
        <w:rPr>
          <w:b/>
        </w:rPr>
      </w:pPr>
      <w:r w:rsidRPr="00B54B9B">
        <w:rPr>
          <w:b/>
        </w:rPr>
        <w:t xml:space="preserve">Fig. 13. Stress-inversion 500 solution of random selection for all 562 focal-mechanisms picked with: a. lower SM under </w:t>
      </w:r>
      <w:r w:rsidRPr="00B54B9B">
        <w:rPr>
          <w:rFonts w:ascii="Symbol" w:hAnsi="Symbol"/>
          <w:b/>
        </w:rPr>
        <w:t></w:t>
      </w:r>
      <w:r w:rsidRPr="00B54B9B">
        <w:rPr>
          <w:rFonts w:ascii="Symbol" w:hAnsi="Symbol"/>
          <w:b/>
        </w:rPr>
        <w:t></w:t>
      </w:r>
      <w:r w:rsidRPr="00B54B9B">
        <w:rPr>
          <w:b/>
        </w:rPr>
        <w:t xml:space="preserve">= 0.01; b. lower PAM under </w:t>
      </w:r>
      <w:r w:rsidRPr="00B54B9B">
        <w:rPr>
          <w:rFonts w:ascii="Symbol" w:hAnsi="Symbol"/>
          <w:b/>
        </w:rPr>
        <w:t></w:t>
      </w:r>
      <w:r w:rsidRPr="00B54B9B">
        <w:rPr>
          <w:rFonts w:ascii="Symbol" w:hAnsi="Symbol"/>
          <w:b/>
        </w:rPr>
        <w:t></w:t>
      </w:r>
      <w:r w:rsidRPr="00B54B9B">
        <w:rPr>
          <w:b/>
        </w:rPr>
        <w:t>= 0.2.</w:t>
      </w:r>
    </w:p>
    <w:p w:rsidR="00A561EB" w:rsidRDefault="00A561EB" w:rsidP="002A7699">
      <w:pPr>
        <w:ind w:firstLine="720"/>
      </w:pPr>
    </w:p>
    <w:p w:rsidR="00B54B9B" w:rsidRDefault="00B54B9B" w:rsidP="00B54B9B">
      <w:pPr>
        <w:pStyle w:val="Heading2"/>
      </w:pPr>
      <w:bookmarkStart w:id="28" w:name="_Toc456876304"/>
      <w:r>
        <w:lastRenderedPageBreak/>
        <w:t xml:space="preserve">Summary: Stress </w:t>
      </w:r>
      <w:r w:rsidR="008C24C6">
        <w:t>S</w:t>
      </w:r>
      <w:r>
        <w:t xml:space="preserve">tate </w:t>
      </w:r>
      <w:r w:rsidR="008C24C6">
        <w:t>D</w:t>
      </w:r>
      <w:r>
        <w:t>escription</w:t>
      </w:r>
      <w:bookmarkEnd w:id="28"/>
    </w:p>
    <w:p w:rsidR="00B54B9B" w:rsidRDefault="00B54B9B" w:rsidP="00B54B9B">
      <w:pPr>
        <w:rPr>
          <w:noProof/>
          <w:lang w:eastAsia="zh-CN"/>
        </w:rPr>
      </w:pPr>
      <w:r>
        <w:rPr>
          <w:noProof/>
          <w:lang w:eastAsia="zh-CN"/>
        </w:rPr>
        <w:t xml:space="preserve">In general, all the inversion solutions display a consistant pattern for the five year period of </w:t>
      </w:r>
      <w:r w:rsidRPr="00497CF8">
        <w:rPr>
          <w:noProof/>
          <w:lang w:eastAsia="zh-CN"/>
        </w:rPr>
        <w:t>observation (Fig. 6), and the large area of earthquakes (Fig. 7). The</w:t>
      </w:r>
      <w:r>
        <w:rPr>
          <w:noProof/>
          <w:lang w:eastAsia="zh-CN"/>
        </w:rPr>
        <w:t xml:space="preserve"> calculated stress state can be summerized by the following features: </w:t>
      </w:r>
    </w:p>
    <w:p w:rsidR="00B54B9B" w:rsidRPr="00936F62" w:rsidRDefault="00B54B9B" w:rsidP="00B54B9B">
      <w:pPr>
        <w:pStyle w:val="ListParagraph"/>
        <w:numPr>
          <w:ilvl w:val="0"/>
          <w:numId w:val="11"/>
        </w:numPr>
        <w:snapToGrid w:val="0"/>
        <w:spacing w:after="60"/>
        <w:rPr>
          <w:noProof/>
          <w:lang w:eastAsia="zh-CN"/>
        </w:rPr>
      </w:pPr>
      <w:r w:rsidRPr="00936F62">
        <w:rPr>
          <w:noProof/>
          <w:lang w:eastAsia="zh-CN"/>
        </w:rPr>
        <w:t>The Principal Axes Misfit (PAM)</w:t>
      </w:r>
      <w:r>
        <w:rPr>
          <w:noProof/>
          <w:lang w:eastAsia="zh-CN"/>
        </w:rPr>
        <w:t xml:space="preserve"> results</w:t>
      </w:r>
      <w:r w:rsidRPr="00936F62">
        <w:rPr>
          <w:noProof/>
          <w:lang w:eastAsia="zh-CN"/>
        </w:rPr>
        <w:t xml:space="preserve"> suggest a best-fit friction coefficient for </w:t>
      </w:r>
      <w:r>
        <w:rPr>
          <w:noProof/>
          <w:lang w:eastAsia="zh-CN"/>
        </w:rPr>
        <w:t xml:space="preserve">the </w:t>
      </w:r>
      <w:r w:rsidRPr="00936F62">
        <w:rPr>
          <w:noProof/>
          <w:lang w:eastAsia="zh-CN"/>
        </w:rPr>
        <w:t>whole dataset is 0.2.</w:t>
      </w:r>
    </w:p>
    <w:p w:rsidR="00B54B9B" w:rsidRDefault="00B54B9B" w:rsidP="00B54B9B">
      <w:pPr>
        <w:pStyle w:val="ListParagraph"/>
        <w:numPr>
          <w:ilvl w:val="0"/>
          <w:numId w:val="11"/>
        </w:numPr>
        <w:snapToGrid w:val="0"/>
        <w:spacing w:after="60"/>
        <w:rPr>
          <w:noProof/>
          <w:lang w:eastAsia="zh-CN"/>
        </w:rPr>
      </w:pPr>
      <w:r>
        <w:rPr>
          <w:noProof/>
          <w:lang w:eastAsia="zh-CN"/>
        </w:rPr>
        <w:t xml:space="preserve">Consitant </w:t>
      </w:r>
      <w:r w:rsidRPr="00E705FC">
        <w:rPr>
          <w:rFonts w:ascii="Symbol" w:hAnsi="Symbol"/>
          <w:noProof/>
          <w:lang w:eastAsia="zh-CN"/>
        </w:rPr>
        <w:t></w:t>
      </w:r>
      <w:r w:rsidRPr="00E705FC">
        <w:rPr>
          <w:rFonts w:ascii="Symbol" w:hAnsi="Symbol"/>
          <w:noProof/>
          <w:vertAlign w:val="subscript"/>
          <w:lang w:eastAsia="zh-CN"/>
        </w:rPr>
        <w:t></w:t>
      </w:r>
      <w:r w:rsidRPr="00E705FC">
        <w:rPr>
          <w:rFonts w:ascii="Symbol" w:hAnsi="Symbol"/>
          <w:noProof/>
          <w:lang w:eastAsia="zh-CN"/>
        </w:rPr>
        <w:t></w:t>
      </w:r>
      <w:r>
        <w:rPr>
          <w:noProof/>
          <w:lang w:eastAsia="zh-CN"/>
        </w:rPr>
        <w:t xml:space="preserve">directions throughout all groups with values of </w:t>
      </w:r>
      <w:r w:rsidRPr="00E705FC">
        <w:rPr>
          <w:noProof/>
          <w:lang w:eastAsia="zh-CN"/>
        </w:rPr>
        <w:t>0°/352° ±2°</w:t>
      </w:r>
      <w:r>
        <w:rPr>
          <w:noProof/>
          <w:lang w:eastAsia="zh-CN"/>
        </w:rPr>
        <w:t xml:space="preserve">: narrow range of confidence, and </w:t>
      </w:r>
      <w:r w:rsidRPr="00E705FC">
        <w:rPr>
          <w:noProof/>
          <w:lang w:eastAsia="zh-CN"/>
        </w:rPr>
        <w:t xml:space="preserve">352° </w:t>
      </w:r>
      <w:r>
        <w:rPr>
          <w:noProof/>
          <w:lang w:eastAsia="zh-CN"/>
        </w:rPr>
        <w:t>- 180</w:t>
      </w:r>
      <w:r w:rsidRPr="00E705FC">
        <w:rPr>
          <w:noProof/>
          <w:lang w:eastAsia="zh-CN"/>
        </w:rPr>
        <w:t>°</w:t>
      </w:r>
      <w:r>
        <w:rPr>
          <w:noProof/>
          <w:lang w:eastAsia="zh-CN"/>
        </w:rPr>
        <w:t xml:space="preserve"> = 172</w:t>
      </w:r>
      <w:r w:rsidRPr="00E705FC">
        <w:rPr>
          <w:noProof/>
          <w:lang w:eastAsia="zh-CN"/>
        </w:rPr>
        <w:t>°</w:t>
      </w:r>
      <w:r>
        <w:rPr>
          <w:noProof/>
          <w:lang w:eastAsia="zh-CN"/>
        </w:rPr>
        <w:t xml:space="preserve">, which indicates that </w:t>
      </w:r>
      <w:r w:rsidRPr="00E705FC">
        <w:rPr>
          <w:rFonts w:ascii="Symbol" w:hAnsi="Symbol"/>
          <w:noProof/>
          <w:lang w:eastAsia="zh-CN"/>
        </w:rPr>
        <w:t></w:t>
      </w:r>
      <w:r w:rsidRPr="00E705FC">
        <w:rPr>
          <w:rFonts w:ascii="Symbol" w:hAnsi="Symbol"/>
          <w:noProof/>
          <w:vertAlign w:val="subscript"/>
          <w:lang w:eastAsia="zh-CN"/>
        </w:rPr>
        <w:t></w:t>
      </w:r>
      <w:r>
        <w:rPr>
          <w:rFonts w:ascii="Symbol" w:hAnsi="Symbol"/>
          <w:noProof/>
          <w:vertAlign w:val="subscript"/>
          <w:lang w:eastAsia="zh-CN"/>
        </w:rPr>
        <w:t></w:t>
      </w:r>
      <w:r>
        <w:rPr>
          <w:noProof/>
          <w:lang w:eastAsia="zh-CN"/>
        </w:rPr>
        <w:t>in all four groups are nearly the same.</w:t>
      </w:r>
    </w:p>
    <w:p w:rsidR="00B54B9B" w:rsidRDefault="00B54B9B" w:rsidP="00B54B9B">
      <w:pPr>
        <w:ind w:firstLine="720"/>
        <w:rPr>
          <w:noProof/>
          <w:lang w:eastAsia="zh-CN"/>
        </w:rPr>
      </w:pPr>
      <w:r>
        <w:rPr>
          <w:noProof/>
          <w:lang w:eastAsia="zh-CN"/>
        </w:rPr>
        <w:t>Switching between normal faulting (Ok3) and strike-slip faulting (Ok2), or mixed normal faulting and strike-slip faulting (Ok1 and Ok4).</w:t>
      </w:r>
    </w:p>
    <w:p w:rsidR="00B54B9B" w:rsidRDefault="008C24C6" w:rsidP="00B54B9B">
      <w:pPr>
        <w:pStyle w:val="Heading2"/>
      </w:pPr>
      <w:bookmarkStart w:id="29" w:name="_Toc456876305"/>
      <w:r>
        <w:t>Relations between Oklahoma</w:t>
      </w:r>
      <w:r w:rsidR="00B54B9B">
        <w:t xml:space="preserve"> </w:t>
      </w:r>
      <w:r>
        <w:t>F</w:t>
      </w:r>
      <w:r w:rsidR="00B54B9B">
        <w:t xml:space="preserve">aults and </w:t>
      </w:r>
      <w:r>
        <w:t>R</w:t>
      </w:r>
      <w:r w:rsidR="00B54B9B">
        <w:t>e</w:t>
      </w:r>
      <w:r>
        <w:t>cent E</w:t>
      </w:r>
      <w:r w:rsidR="00B54B9B">
        <w:t>arthquakes</w:t>
      </w:r>
      <w:bookmarkEnd w:id="29"/>
    </w:p>
    <w:p w:rsidR="00B54B9B" w:rsidRDefault="00B54B9B" w:rsidP="00B54B9B">
      <w:pPr>
        <w:pStyle w:val="Heading3"/>
      </w:pPr>
      <w:bookmarkStart w:id="30" w:name="_Toc456876306"/>
      <w:r>
        <w:t>Oklahoma</w:t>
      </w:r>
      <w:r w:rsidR="008C24C6">
        <w:t xml:space="preserve"> Fault S</w:t>
      </w:r>
      <w:r>
        <w:t>ystems</w:t>
      </w:r>
      <w:bookmarkEnd w:id="30"/>
    </w:p>
    <w:p w:rsidR="00B54B9B" w:rsidRDefault="00B54B9B" w:rsidP="00B54B9B">
      <w:pPr>
        <w:ind w:firstLine="720"/>
      </w:pPr>
      <w:r w:rsidRPr="00B54B9B">
        <w:t xml:space="preserve">In this section, I compare the in-situ stresses calculated from the FMS (Fig. 13) to the fault pattern of Oklahoma as compiled by Darold and Holland (2015) (Fig. 5 and text). For sake of comparison, the fault map was divided into three zones based on different geological provinces in Oklahoma and the earthquake distribution. Zone A includes Wichita frontal fault zones, Wichita uplift, Hollis basin, Waurika-Muenster uplift, Marietta basin, Ardmore basin and Arbuckle mountains (Northcutt and Campbell, 1995). Zone B contains Arbuckle uplift, Anadarko basin and Cherokee Platform (Northcutt and Campbell, 1995). Zone C has the region of Ozark Uplift, Arkoma basin and Ouachita mountain uplift (Northcutt and Campbell, 1995). The </w:t>
      </w:r>
      <w:r w:rsidRPr="00B54B9B">
        <w:lastRenderedPageBreak/>
        <w:t>23,665 km of cumulative fault segments (above) were divided into the A, B, and C zones (Fig. 14) and their strike orientations are plotted in Fig. 15.</w:t>
      </w:r>
    </w:p>
    <w:p w:rsidR="00B54B9B" w:rsidRDefault="00B54B9B" w:rsidP="00B54B9B">
      <w:r>
        <w:rPr>
          <w:noProof/>
          <w:lang w:eastAsia="zh-CN" w:bidi="ar-SA"/>
        </w:rPr>
        <w:drawing>
          <wp:inline distT="0" distB="0" distL="0" distR="0">
            <wp:extent cx="5374640" cy="314682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383569" cy="3152056"/>
                    </a:xfrm>
                    <a:prstGeom prst="rect">
                      <a:avLst/>
                    </a:prstGeom>
                  </pic:spPr>
                </pic:pic>
              </a:graphicData>
            </a:graphic>
          </wp:inline>
        </w:drawing>
      </w:r>
    </w:p>
    <w:p w:rsidR="00B54B9B" w:rsidRPr="00B54B9B" w:rsidRDefault="00B54B9B" w:rsidP="00B54B9B">
      <w:pPr>
        <w:rPr>
          <w:b/>
        </w:rPr>
      </w:pPr>
      <w:r w:rsidRPr="00B54B9B">
        <w:rPr>
          <w:b/>
        </w:rPr>
        <w:t>Fig. 14. Fault map in Oklahoma. Solid, blue line separate Oklahoma into three tectonic zones as discussed in the text. Strike distribution of the fault segments in zones A, B, and C is plotted via rose diagrams in Fig. 15.</w:t>
      </w:r>
    </w:p>
    <w:p w:rsidR="00B54B9B" w:rsidRPr="00B54B9B" w:rsidRDefault="00B54B9B" w:rsidP="00B54B9B">
      <w:pPr>
        <w:rPr>
          <w:b/>
        </w:rPr>
      </w:pPr>
      <w:r w:rsidRPr="00B54B9B">
        <w:rPr>
          <w:b/>
        </w:rPr>
        <w:t>Table. 4. Total length and orientations of faults in Zone A, B, and C.</w:t>
      </w:r>
    </w:p>
    <w:tbl>
      <w:tblPr>
        <w:tblStyle w:val="TableGrid"/>
        <w:tblW w:w="0" w:type="auto"/>
        <w:tblLook w:val="04A0" w:firstRow="1" w:lastRow="0" w:firstColumn="1" w:lastColumn="0" w:noHBand="0" w:noVBand="1"/>
      </w:tblPr>
      <w:tblGrid>
        <w:gridCol w:w="2103"/>
        <w:gridCol w:w="2112"/>
        <w:gridCol w:w="2267"/>
        <w:gridCol w:w="1793"/>
      </w:tblGrid>
      <w:tr w:rsidR="00B54B9B" w:rsidRPr="00E056B7" w:rsidTr="00B54B9B">
        <w:tc>
          <w:tcPr>
            <w:tcW w:w="2103" w:type="dxa"/>
          </w:tcPr>
          <w:p w:rsidR="00B54B9B" w:rsidRPr="00E056B7" w:rsidRDefault="00B54B9B" w:rsidP="006D1DC1">
            <w:pPr>
              <w:spacing w:line="360" w:lineRule="auto"/>
              <w:jc w:val="center"/>
            </w:pPr>
            <w:r>
              <w:t>Tectonic zones</w:t>
            </w:r>
          </w:p>
        </w:tc>
        <w:tc>
          <w:tcPr>
            <w:tcW w:w="2112" w:type="dxa"/>
          </w:tcPr>
          <w:p w:rsidR="00B54B9B" w:rsidRPr="00E056B7" w:rsidRDefault="00B54B9B" w:rsidP="006D1DC1">
            <w:pPr>
              <w:spacing w:line="360" w:lineRule="auto"/>
              <w:jc w:val="center"/>
            </w:pPr>
            <w:r>
              <w:t>Numbers of fault segments</w:t>
            </w:r>
          </w:p>
        </w:tc>
        <w:tc>
          <w:tcPr>
            <w:tcW w:w="2267" w:type="dxa"/>
          </w:tcPr>
          <w:p w:rsidR="00B54B9B" w:rsidRPr="00E056B7" w:rsidRDefault="00B54B9B" w:rsidP="006D1DC1">
            <w:pPr>
              <w:spacing w:line="360" w:lineRule="auto"/>
              <w:jc w:val="center"/>
            </w:pPr>
            <w:r>
              <w:t>cumulative length (km)</w:t>
            </w:r>
          </w:p>
        </w:tc>
        <w:tc>
          <w:tcPr>
            <w:tcW w:w="1793" w:type="dxa"/>
          </w:tcPr>
          <w:p w:rsidR="00B54B9B" w:rsidRPr="00E056B7" w:rsidRDefault="00B54B9B" w:rsidP="006D1DC1">
            <w:pPr>
              <w:spacing w:line="360" w:lineRule="auto"/>
              <w:jc w:val="center"/>
            </w:pPr>
            <w:r>
              <w:t>Dominant trends</w:t>
            </w:r>
          </w:p>
        </w:tc>
      </w:tr>
      <w:tr w:rsidR="00B54B9B" w:rsidRPr="00E056B7" w:rsidTr="00B54B9B">
        <w:tc>
          <w:tcPr>
            <w:tcW w:w="2103" w:type="dxa"/>
          </w:tcPr>
          <w:p w:rsidR="00B54B9B" w:rsidRPr="00E056B7" w:rsidRDefault="00B54B9B" w:rsidP="006D1DC1">
            <w:pPr>
              <w:spacing w:line="360" w:lineRule="auto"/>
              <w:jc w:val="center"/>
            </w:pPr>
            <w:r>
              <w:t>A</w:t>
            </w:r>
          </w:p>
        </w:tc>
        <w:tc>
          <w:tcPr>
            <w:tcW w:w="2112" w:type="dxa"/>
          </w:tcPr>
          <w:p w:rsidR="00B54B9B" w:rsidRPr="00E056B7" w:rsidRDefault="00B54B9B" w:rsidP="006D1DC1">
            <w:pPr>
              <w:spacing w:line="360" w:lineRule="auto"/>
              <w:jc w:val="center"/>
            </w:pPr>
            <w:r>
              <w:t>10,087</w:t>
            </w:r>
          </w:p>
        </w:tc>
        <w:tc>
          <w:tcPr>
            <w:tcW w:w="2267" w:type="dxa"/>
          </w:tcPr>
          <w:p w:rsidR="00B54B9B" w:rsidRPr="00E056B7" w:rsidRDefault="00B54B9B" w:rsidP="006D1DC1">
            <w:pPr>
              <w:spacing w:line="360" w:lineRule="auto"/>
              <w:jc w:val="center"/>
            </w:pPr>
            <w:r>
              <w:t>9443.2</w:t>
            </w:r>
          </w:p>
        </w:tc>
        <w:tc>
          <w:tcPr>
            <w:tcW w:w="1793" w:type="dxa"/>
          </w:tcPr>
          <w:p w:rsidR="00B54B9B" w:rsidRPr="00E056B7" w:rsidRDefault="00B54B9B" w:rsidP="006D1DC1">
            <w:pPr>
              <w:spacing w:line="360" w:lineRule="auto"/>
              <w:jc w:val="center"/>
            </w:pPr>
            <w:r>
              <w:t>120°</w:t>
            </w:r>
          </w:p>
        </w:tc>
      </w:tr>
      <w:tr w:rsidR="00B54B9B" w:rsidRPr="00E056B7" w:rsidTr="00B54B9B">
        <w:tc>
          <w:tcPr>
            <w:tcW w:w="2103" w:type="dxa"/>
          </w:tcPr>
          <w:p w:rsidR="00B54B9B" w:rsidRPr="00E056B7" w:rsidRDefault="00B54B9B" w:rsidP="006D1DC1">
            <w:pPr>
              <w:spacing w:line="360" w:lineRule="auto"/>
              <w:jc w:val="center"/>
            </w:pPr>
            <w:r>
              <w:t>B</w:t>
            </w:r>
          </w:p>
        </w:tc>
        <w:tc>
          <w:tcPr>
            <w:tcW w:w="2112" w:type="dxa"/>
          </w:tcPr>
          <w:p w:rsidR="00B54B9B" w:rsidRPr="00E056B7" w:rsidRDefault="00B54B9B" w:rsidP="006D1DC1">
            <w:pPr>
              <w:spacing w:line="360" w:lineRule="auto"/>
              <w:jc w:val="center"/>
            </w:pPr>
            <w:r>
              <w:t>4,033</w:t>
            </w:r>
          </w:p>
        </w:tc>
        <w:tc>
          <w:tcPr>
            <w:tcW w:w="2267" w:type="dxa"/>
          </w:tcPr>
          <w:p w:rsidR="00B54B9B" w:rsidRPr="00E056B7" w:rsidRDefault="00B54B9B" w:rsidP="006D1DC1">
            <w:pPr>
              <w:spacing w:line="360" w:lineRule="auto"/>
              <w:jc w:val="center"/>
            </w:pPr>
            <w:r>
              <w:t>4926.9</w:t>
            </w:r>
          </w:p>
        </w:tc>
        <w:tc>
          <w:tcPr>
            <w:tcW w:w="1793" w:type="dxa"/>
          </w:tcPr>
          <w:p w:rsidR="00B54B9B" w:rsidRPr="00E056B7" w:rsidRDefault="00B54B9B" w:rsidP="006D1DC1">
            <w:pPr>
              <w:spacing w:line="360" w:lineRule="auto"/>
              <w:jc w:val="center"/>
            </w:pPr>
            <w:r>
              <w:t>20°, 92°, 156°</w:t>
            </w:r>
          </w:p>
        </w:tc>
      </w:tr>
      <w:tr w:rsidR="00B54B9B" w:rsidRPr="00E056B7" w:rsidTr="00B54B9B">
        <w:tc>
          <w:tcPr>
            <w:tcW w:w="2103" w:type="dxa"/>
          </w:tcPr>
          <w:p w:rsidR="00B54B9B" w:rsidRPr="00E056B7" w:rsidRDefault="00B54B9B" w:rsidP="006D1DC1">
            <w:pPr>
              <w:spacing w:line="360" w:lineRule="auto"/>
              <w:jc w:val="center"/>
            </w:pPr>
            <w:r>
              <w:t>C</w:t>
            </w:r>
          </w:p>
        </w:tc>
        <w:tc>
          <w:tcPr>
            <w:tcW w:w="2112" w:type="dxa"/>
          </w:tcPr>
          <w:p w:rsidR="00B54B9B" w:rsidRPr="00E056B7" w:rsidRDefault="00B54B9B" w:rsidP="006D1DC1">
            <w:pPr>
              <w:spacing w:line="360" w:lineRule="auto"/>
              <w:jc w:val="center"/>
            </w:pPr>
            <w:r>
              <w:t>12,193</w:t>
            </w:r>
          </w:p>
        </w:tc>
        <w:tc>
          <w:tcPr>
            <w:tcW w:w="2267" w:type="dxa"/>
          </w:tcPr>
          <w:p w:rsidR="00B54B9B" w:rsidRPr="00E056B7" w:rsidRDefault="00B54B9B" w:rsidP="006D1DC1">
            <w:pPr>
              <w:spacing w:line="360" w:lineRule="auto"/>
              <w:jc w:val="center"/>
            </w:pPr>
            <w:r>
              <w:t>9295.6</w:t>
            </w:r>
          </w:p>
        </w:tc>
        <w:tc>
          <w:tcPr>
            <w:tcW w:w="1793" w:type="dxa"/>
          </w:tcPr>
          <w:p w:rsidR="00B54B9B" w:rsidRPr="00E056B7" w:rsidRDefault="00B54B9B" w:rsidP="006D1DC1">
            <w:pPr>
              <w:spacing w:line="360" w:lineRule="auto"/>
              <w:jc w:val="center"/>
            </w:pPr>
            <w:r>
              <w:t>65°</w:t>
            </w:r>
          </w:p>
        </w:tc>
      </w:tr>
    </w:tbl>
    <w:p w:rsidR="00B54B9B" w:rsidRDefault="00B54B9B" w:rsidP="00B54B9B">
      <w:pPr>
        <w:spacing w:line="360" w:lineRule="auto"/>
        <w:rPr>
          <w:highlight w:val="yellow"/>
        </w:rPr>
      </w:pPr>
    </w:p>
    <w:p w:rsidR="00B54B9B" w:rsidRDefault="00B54B9B" w:rsidP="00B54B9B">
      <w:pPr>
        <w:spacing w:line="360" w:lineRule="auto"/>
      </w:pPr>
      <w:r>
        <w:rPr>
          <w:noProof/>
          <w:lang w:eastAsia="zh-CN" w:bidi="ar-SA"/>
        </w:rPr>
        <w:lastRenderedPageBreak/>
        <mc:AlternateContent>
          <mc:Choice Requires="wpg">
            <w:drawing>
              <wp:inline distT="0" distB="0" distL="0" distR="0">
                <wp:extent cx="5086350" cy="6845300"/>
                <wp:effectExtent l="0" t="0" r="0" b="0"/>
                <wp:docPr id="15" name="Group 15"/>
                <wp:cNvGraphicFramePr/>
                <a:graphic xmlns:a="http://schemas.openxmlformats.org/drawingml/2006/main">
                  <a:graphicData uri="http://schemas.microsoft.com/office/word/2010/wordprocessingGroup">
                    <wpg:wgp>
                      <wpg:cNvGrpSpPr/>
                      <wpg:grpSpPr>
                        <a:xfrm>
                          <a:off x="0" y="0"/>
                          <a:ext cx="5086350" cy="6845300"/>
                          <a:chOff x="0" y="0"/>
                          <a:chExt cx="5297346" cy="7071995"/>
                        </a:xfrm>
                      </wpg:grpSpPr>
                      <wpg:grpSp>
                        <wpg:cNvPr id="2089" name="Group 2089"/>
                        <wpg:cNvGrpSpPr/>
                        <wpg:grpSpPr>
                          <a:xfrm>
                            <a:off x="0" y="2241550"/>
                            <a:ext cx="5242560" cy="2489835"/>
                            <a:chOff x="0" y="-58367"/>
                            <a:chExt cx="5242736" cy="2489835"/>
                          </a:xfrm>
                        </wpg:grpSpPr>
                        <wps:wsp>
                          <wps:cNvPr id="45" name="TextBox 6"/>
                          <wps:cNvSpPr txBox="1"/>
                          <wps:spPr>
                            <a:xfrm>
                              <a:off x="0" y="223736"/>
                              <a:ext cx="859198" cy="267286"/>
                            </a:xfrm>
                            <a:prstGeom prst="rect">
                              <a:avLst/>
                            </a:prstGeom>
                            <a:noFill/>
                          </wps:spPr>
                          <wps:txbx>
                            <w:txbxContent>
                              <w:p w:rsidR="00DB2ACA" w:rsidRPr="00717930" w:rsidRDefault="00DB2ACA" w:rsidP="00B54B9B">
                                <w:pPr>
                                  <w:pStyle w:val="NormalWeb"/>
                                  <w:spacing w:before="0" w:beforeAutospacing="0" w:after="0" w:afterAutospacing="0"/>
                                  <w:rPr>
                                    <w:szCs w:val="36"/>
                                  </w:rPr>
                                </w:pPr>
                                <w:r w:rsidRPr="00717930">
                                  <w:rPr>
                                    <w:rFonts w:asciiTheme="minorHAnsi" w:hAnsi="Calibri" w:cstheme="minorBidi"/>
                                    <w:color w:val="FF0000"/>
                                    <w:kern w:val="24"/>
                                    <w:szCs w:val="36"/>
                                  </w:rPr>
                                  <w:t>Zone</w:t>
                                </w:r>
                                <w:r>
                                  <w:rPr>
                                    <w:rFonts w:asciiTheme="minorHAnsi" w:hAnsi="Calibri" w:cstheme="minorBidi"/>
                                    <w:color w:val="FF0000"/>
                                    <w:kern w:val="24"/>
                                    <w:szCs w:val="36"/>
                                  </w:rPr>
                                  <w:t>-B</w:t>
                                </w:r>
                              </w:p>
                            </w:txbxContent>
                          </wps:txbx>
                          <wps:bodyPr wrap="square" rtlCol="0">
                            <a:noAutofit/>
                          </wps:bodyPr>
                        </wps:wsp>
                        <pic:pic xmlns:pic="http://schemas.openxmlformats.org/drawingml/2006/picture">
                          <pic:nvPicPr>
                            <pic:cNvPr id="30" name="Content Placeholder 7"/>
                            <pic:cNvPicPr>
                              <a:picLocks noGrp="1" noChangeAspect="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486383" y="-58367"/>
                              <a:ext cx="2489835" cy="2489835"/>
                            </a:xfrm>
                            <a:prstGeom prst="rect">
                              <a:avLst/>
                            </a:prstGeom>
                          </pic:spPr>
                        </pic:pic>
                        <pic:pic xmlns:pic="http://schemas.openxmlformats.org/drawingml/2006/picture">
                          <pic:nvPicPr>
                            <pic:cNvPr id="27" name="Content Placeholder 4"/>
                            <pic:cNvPicPr>
                              <a:picLocks noGrp="1" noChangeAspect="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2782111" y="-38911"/>
                              <a:ext cx="2460625" cy="2460625"/>
                            </a:xfrm>
                            <a:prstGeom prst="rect">
                              <a:avLst/>
                            </a:prstGeom>
                          </pic:spPr>
                        </pic:pic>
                      </wpg:grpSp>
                      <wpg:grpSp>
                        <wpg:cNvPr id="2088" name="Group 2088"/>
                        <wpg:cNvGrpSpPr/>
                        <wpg:grpSpPr>
                          <a:xfrm>
                            <a:off x="0" y="0"/>
                            <a:ext cx="5266690" cy="2396976"/>
                            <a:chOff x="0" y="-276347"/>
                            <a:chExt cx="5267022" cy="2396976"/>
                          </a:xfrm>
                        </wpg:grpSpPr>
                        <wps:wsp>
                          <wps:cNvPr id="44" name="TextBox 6"/>
                          <wps:cNvSpPr txBox="1"/>
                          <wps:spPr>
                            <a:xfrm>
                              <a:off x="0" y="194553"/>
                              <a:ext cx="859223" cy="267286"/>
                            </a:xfrm>
                            <a:prstGeom prst="rect">
                              <a:avLst/>
                            </a:prstGeom>
                            <a:noFill/>
                          </wps:spPr>
                          <wps:txbx>
                            <w:txbxContent>
                              <w:p w:rsidR="00DB2ACA" w:rsidRPr="00717930" w:rsidRDefault="00DB2ACA" w:rsidP="00B54B9B">
                                <w:pPr>
                                  <w:pStyle w:val="NormalWeb"/>
                                  <w:spacing w:before="0" w:beforeAutospacing="0" w:after="0" w:afterAutospacing="0"/>
                                  <w:rPr>
                                    <w:szCs w:val="36"/>
                                  </w:rPr>
                                </w:pPr>
                                <w:r w:rsidRPr="00717930">
                                  <w:rPr>
                                    <w:rFonts w:asciiTheme="minorHAnsi" w:hAnsi="Calibri" w:cstheme="minorBidi"/>
                                    <w:color w:val="FF0000"/>
                                    <w:kern w:val="24"/>
                                    <w:szCs w:val="36"/>
                                  </w:rPr>
                                  <w:t>Zone</w:t>
                                </w:r>
                                <w:r>
                                  <w:rPr>
                                    <w:rFonts w:asciiTheme="minorHAnsi" w:hAnsi="Calibri" w:cstheme="minorBidi"/>
                                    <w:color w:val="FF0000"/>
                                    <w:kern w:val="24"/>
                                    <w:szCs w:val="36"/>
                                  </w:rPr>
                                  <w:t>-</w:t>
                                </w:r>
                                <w:r w:rsidRPr="00717930">
                                  <w:rPr>
                                    <w:rFonts w:asciiTheme="minorHAnsi" w:hAnsi="Calibri" w:cstheme="minorBidi"/>
                                    <w:color w:val="FF0000"/>
                                    <w:kern w:val="24"/>
                                    <w:szCs w:val="36"/>
                                  </w:rPr>
                                  <w:t>A</w:t>
                                </w:r>
                              </w:p>
                            </w:txbxContent>
                          </wps:txbx>
                          <wps:bodyPr wrap="square" rtlCol="0">
                            <a:noAutofit/>
                          </wps:bodyPr>
                        </wps:wsp>
                        <pic:pic xmlns:pic="http://schemas.openxmlformats.org/drawingml/2006/picture">
                          <pic:nvPicPr>
                            <pic:cNvPr id="26" name="Content Placeholder 5"/>
                            <pic:cNvPicPr>
                              <a:picLocks noGrp="1" noChangeAspect="1"/>
                            </pic:cNvPicPr>
                          </pic:nvPicPr>
                          <pic:blipFill rotWithShape="1">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l="-8" t="2735" r="16" b="3108"/>
                            <a:stretch/>
                          </pic:blipFill>
                          <pic:spPr>
                            <a:xfrm>
                              <a:off x="2777379" y="-276347"/>
                              <a:ext cx="2489643" cy="2344365"/>
                            </a:xfrm>
                            <a:prstGeom prst="rect">
                              <a:avLst/>
                            </a:prstGeom>
                          </pic:spPr>
                        </pic:pic>
                        <pic:pic xmlns:pic="http://schemas.openxmlformats.org/drawingml/2006/picture">
                          <pic:nvPicPr>
                            <pic:cNvPr id="34" name="Content Placeholder 4"/>
                            <pic:cNvPicPr>
                              <a:picLocks noGrp="1" noChangeAspect="1"/>
                            </pic:cNvPicPr>
                          </pic:nvPicPr>
                          <pic:blipFill rotWithShape="1">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l="-1" t="2762" r="7"/>
                            <a:stretch/>
                          </pic:blipFill>
                          <pic:spPr>
                            <a:xfrm>
                              <a:off x="511016" y="-276347"/>
                              <a:ext cx="2464915" cy="2396976"/>
                            </a:xfrm>
                            <a:prstGeom prst="rect">
                              <a:avLst/>
                            </a:prstGeom>
                          </pic:spPr>
                        </pic:pic>
                      </wpg:grpSp>
                      <wpg:grpSp>
                        <wpg:cNvPr id="2090" name="Group 2090"/>
                        <wpg:cNvGrpSpPr/>
                        <wpg:grpSpPr>
                          <a:xfrm>
                            <a:off x="25400" y="4533900"/>
                            <a:ext cx="5271946" cy="2538095"/>
                            <a:chOff x="-38922" y="-205564"/>
                            <a:chExt cx="5273374" cy="2539387"/>
                          </a:xfrm>
                        </wpg:grpSpPr>
                        <wps:wsp>
                          <wps:cNvPr id="46" name="TextBox 6"/>
                          <wps:cNvSpPr txBox="1"/>
                          <wps:spPr>
                            <a:xfrm>
                              <a:off x="-38922" y="145910"/>
                              <a:ext cx="833995" cy="267286"/>
                            </a:xfrm>
                            <a:prstGeom prst="rect">
                              <a:avLst/>
                            </a:prstGeom>
                            <a:noFill/>
                          </wps:spPr>
                          <wps:txbx>
                            <w:txbxContent>
                              <w:p w:rsidR="00DB2ACA" w:rsidRPr="00717930" w:rsidRDefault="00DB2ACA" w:rsidP="00B54B9B">
                                <w:pPr>
                                  <w:pStyle w:val="NormalWeb"/>
                                  <w:spacing w:before="0" w:beforeAutospacing="0" w:after="0" w:afterAutospacing="0"/>
                                  <w:rPr>
                                    <w:szCs w:val="36"/>
                                  </w:rPr>
                                </w:pPr>
                                <w:r w:rsidRPr="00717930">
                                  <w:rPr>
                                    <w:rFonts w:asciiTheme="minorHAnsi" w:hAnsi="Calibri" w:cstheme="minorBidi"/>
                                    <w:color w:val="FF0000"/>
                                    <w:kern w:val="24"/>
                                    <w:szCs w:val="36"/>
                                  </w:rPr>
                                  <w:t>Zone</w:t>
                                </w:r>
                                <w:r>
                                  <w:rPr>
                                    <w:rFonts w:asciiTheme="minorHAnsi" w:hAnsi="Calibri" w:cstheme="minorBidi"/>
                                    <w:color w:val="FF0000"/>
                                    <w:kern w:val="24"/>
                                    <w:szCs w:val="36"/>
                                  </w:rPr>
                                  <w:t>-C</w:t>
                                </w:r>
                              </w:p>
                            </w:txbxContent>
                          </wps:txbx>
                          <wps:bodyPr wrap="square" rtlCol="0">
                            <a:noAutofit/>
                          </wps:bodyPr>
                        </wps:wsp>
                        <pic:pic xmlns:pic="http://schemas.openxmlformats.org/drawingml/2006/picture">
                          <pic:nvPicPr>
                            <pic:cNvPr id="56" name="Content Placeholder 6"/>
                            <pic:cNvPicPr>
                              <a:picLocks noGrp="1" noChangeAspect="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2695065" y="-205564"/>
                              <a:ext cx="2539387" cy="2539387"/>
                            </a:xfrm>
                            <a:prstGeom prst="rect">
                              <a:avLst/>
                            </a:prstGeom>
                          </pic:spPr>
                        </pic:pic>
                        <pic:pic xmlns:pic="http://schemas.openxmlformats.org/drawingml/2006/picture">
                          <pic:nvPicPr>
                            <pic:cNvPr id="57" name="Content Placeholder 7"/>
                            <pic:cNvPicPr>
                              <a:picLocks noGrp="1" noChangeAspect="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437810" y="-155891"/>
                              <a:ext cx="2470865" cy="2470850"/>
                            </a:xfrm>
                            <a:prstGeom prst="rect">
                              <a:avLst/>
                            </a:prstGeom>
                          </pic:spPr>
                        </pic:pic>
                      </wpg:grpSp>
                    </wpg:wgp>
                  </a:graphicData>
                </a:graphic>
              </wp:inline>
            </w:drawing>
          </mc:Choice>
          <mc:Fallback>
            <w:pict>
              <v:group id="Group 15" o:spid="_x0000_s1041" style="width:400.5pt;height:539pt;mso-position-horizontal-relative:char;mso-position-vertical-relative:line" coordsize="52973,70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">
                <v:group id="Group 2089" o:spid="_x0000_s1042" style="position:absolute;top:22415;width:52425;height:24898" coordorigin=",-583" coordsize="52427,24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">
                  <v:shape id="TextBox 6" o:spid="_x0000_s1043" type="#_x0000_t202" style="position:absolute;top:2237;width:859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rsidR="00DB2ACA" w:rsidRPr="00717930" w:rsidRDefault="00DB2ACA" w:rsidP="00B54B9B">
                          <w:pPr>
                            <w:pStyle w:val="NormalWeb"/>
                            <w:spacing w:before="0" w:beforeAutospacing="0" w:after="0" w:afterAutospacing="0"/>
                            <w:rPr>
                              <w:szCs w:val="36"/>
                            </w:rPr>
                          </w:pPr>
                          <w:r w:rsidRPr="00717930">
                            <w:rPr>
                              <w:rFonts w:asciiTheme="minorHAnsi" w:hAnsi="Calibri" w:cstheme="minorBidi"/>
                              <w:color w:val="FF0000"/>
                              <w:kern w:val="24"/>
                              <w:szCs w:val="36"/>
                            </w:rPr>
                            <w:t>Zone</w:t>
                          </w:r>
                          <w:r>
                            <w:rPr>
                              <w:rFonts w:asciiTheme="minorHAnsi" w:hAnsi="Calibri" w:cstheme="minorBidi"/>
                              <w:color w:val="FF0000"/>
                              <w:kern w:val="24"/>
                              <w:szCs w:val="36"/>
                            </w:rPr>
                            <w:t>-B</w:t>
                          </w:r>
                        </w:p>
                      </w:txbxContent>
                    </v:textbox>
                  </v:shape>
                </v:group>
                <v:group id="Group 2088" o:spid="_x0000_s1046" style="position:absolute;width:52666;height:23969" coordorigin=",-2763" coordsize="52670,2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">
                  <v:shape id="TextBox 6" o:spid="_x0000_s1047" type="#_x0000_t202" style="position:absolute;top:1945;width:8592;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DB2ACA" w:rsidRPr="00717930" w:rsidRDefault="00DB2ACA" w:rsidP="00B54B9B">
                          <w:pPr>
                            <w:pStyle w:val="NormalWeb"/>
                            <w:spacing w:before="0" w:beforeAutospacing="0" w:after="0" w:afterAutospacing="0"/>
                            <w:rPr>
                              <w:szCs w:val="36"/>
                            </w:rPr>
                          </w:pPr>
                          <w:r w:rsidRPr="00717930">
                            <w:rPr>
                              <w:rFonts w:asciiTheme="minorHAnsi" w:hAnsi="Calibri" w:cstheme="minorBidi"/>
                              <w:color w:val="FF0000"/>
                              <w:kern w:val="24"/>
                              <w:szCs w:val="36"/>
                            </w:rPr>
                            <w:t>Zone</w:t>
                          </w:r>
                          <w:r>
                            <w:rPr>
                              <w:rFonts w:asciiTheme="minorHAnsi" w:hAnsi="Calibri" w:cstheme="minorBidi"/>
                              <w:color w:val="FF0000"/>
                              <w:kern w:val="24"/>
                              <w:szCs w:val="36"/>
                            </w:rPr>
                            <w:t>-</w:t>
                          </w:r>
                          <w:r w:rsidRPr="00717930">
                            <w:rPr>
                              <w:rFonts w:asciiTheme="minorHAnsi" w:hAnsi="Calibri" w:cstheme="minorBidi"/>
                              <w:color w:val="FF0000"/>
                              <w:kern w:val="24"/>
                              <w:szCs w:val="36"/>
                            </w:rPr>
                            <w:t>A</w:t>
                          </w:r>
                        </w:p>
                      </w:txbxContent>
                    </v:textbox>
                  </v:shape>
                </v:group>
                <v:group id="Group 2090" o:spid="_x0000_s1050" style="position:absolute;left:254;top:45339;width:52719;height:25380" coordorigin="-389,-2055" coordsize="52733,25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">
                  <v:shape id="TextBox 6" o:spid="_x0000_s1051" type="#_x0000_t202" style="position:absolute;left:-389;top:1459;width:8339;height: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DB2ACA" w:rsidRPr="00717930" w:rsidRDefault="00DB2ACA" w:rsidP="00B54B9B">
                          <w:pPr>
                            <w:pStyle w:val="NormalWeb"/>
                            <w:spacing w:before="0" w:beforeAutospacing="0" w:after="0" w:afterAutospacing="0"/>
                            <w:rPr>
                              <w:szCs w:val="36"/>
                            </w:rPr>
                          </w:pPr>
                          <w:r w:rsidRPr="00717930">
                            <w:rPr>
                              <w:rFonts w:asciiTheme="minorHAnsi" w:hAnsi="Calibri" w:cstheme="minorBidi"/>
                              <w:color w:val="FF0000"/>
                              <w:kern w:val="24"/>
                              <w:szCs w:val="36"/>
                            </w:rPr>
                            <w:t>Zone</w:t>
                          </w:r>
                          <w:r>
                            <w:rPr>
                              <w:rFonts w:asciiTheme="minorHAnsi" w:hAnsi="Calibri" w:cstheme="minorBidi"/>
                              <w:color w:val="FF0000"/>
                              <w:kern w:val="24"/>
                              <w:szCs w:val="36"/>
                            </w:rPr>
                            <w:t>-C</w:t>
                          </w:r>
                        </w:p>
                      </w:txbxContent>
                    </v:textbox>
                  </v:shape>
                </v:group>
                <w10:anchorlock/>
              </v:group>
            </w:pict>
          </mc:Fallback>
        </mc:AlternateContent>
      </w:r>
      <w:r>
        <w:t xml:space="preserve"> </w:t>
      </w:r>
    </w:p>
    <w:p w:rsidR="00B54B9B" w:rsidRDefault="00B54B9B" w:rsidP="00B54B9B">
      <w:pPr>
        <w:rPr>
          <w:b/>
        </w:rPr>
      </w:pPr>
      <w:r w:rsidRPr="00B54B9B">
        <w:rPr>
          <w:b/>
        </w:rPr>
        <w:t>Fig. 15. Fault strikes in Oklahoma according to zones A, B and C, left column area weighted, and right column are non-area weighted.  The rose diagrams are plotted with sector angle of 8º and they are scaled by their length and azimuth; plotted with GeOrient.</w:t>
      </w:r>
    </w:p>
    <w:p w:rsidR="00B54B9B" w:rsidRDefault="00B54B9B" w:rsidP="00B54B9B">
      <w:pPr>
        <w:pStyle w:val="Heading3"/>
      </w:pPr>
      <w:bookmarkStart w:id="31" w:name="_Toc456876307"/>
      <w:r w:rsidRPr="00B54B9B">
        <w:lastRenderedPageBreak/>
        <w:t xml:space="preserve">Comparison of Oklahoma </w:t>
      </w:r>
      <w:r w:rsidR="008C24C6">
        <w:t>F</w:t>
      </w:r>
      <w:r w:rsidRPr="00B54B9B">
        <w:t xml:space="preserve">aults </w:t>
      </w:r>
      <w:r w:rsidR="008C24C6">
        <w:t>T</w:t>
      </w:r>
      <w:r w:rsidRPr="00B54B9B">
        <w:t xml:space="preserve">rends and the </w:t>
      </w:r>
      <w:r w:rsidR="008C24C6">
        <w:t>F</w:t>
      </w:r>
      <w:r w:rsidRPr="00B54B9B">
        <w:t>ocal-</w:t>
      </w:r>
      <w:r w:rsidR="008C24C6">
        <w:t>M</w:t>
      </w:r>
      <w:r w:rsidRPr="00B54B9B">
        <w:t>echanisms</w:t>
      </w:r>
      <w:bookmarkEnd w:id="31"/>
    </w:p>
    <w:p w:rsidR="00B54B9B" w:rsidRDefault="00B54B9B" w:rsidP="00B54B9B">
      <w:pPr>
        <w:ind w:firstLine="720"/>
      </w:pPr>
      <w:r w:rsidRPr="00B54B9B">
        <w:t>All focal-mechanism events occurred in zone B. The optimum fault strike selected based on principal axes misfit angle has a rose diagram as Fig. 16 showed, 8-degree sector and length-weighted plot.</w:t>
      </w:r>
    </w:p>
    <w:p w:rsidR="00B54B9B" w:rsidRDefault="00B54B9B" w:rsidP="00B54B9B">
      <w:pPr>
        <w:ind w:firstLine="720"/>
      </w:pPr>
      <w:r w:rsidRPr="00B54B9B">
        <w:t>Fig. 16 a, b, c. Comparison of fault strike rose diagram plot of all focal-mechanisms with the historical fault traces in the three zones overlaid. All fault orientations plot in area weighted, length-azimuth rose diagram, sector size is 8°. In location map Fig. 7, nearly all FMS are located in Zone B. However, Fig. 16 shows that the FMS strikes share some similarities with fault orientations in Zone A instead of Zone B</w:t>
      </w:r>
      <w:r>
        <w:t>.</w:t>
      </w:r>
      <w:r w:rsidR="00BD6D25" w:rsidRPr="00BD6D25">
        <w:rPr>
          <w:noProof/>
          <w:lang w:eastAsia="zh-CN"/>
        </w:rPr>
        <w:t xml:space="preserve"> </w:t>
      </w:r>
    </w:p>
    <w:p w:rsidR="00B54B9B" w:rsidRDefault="00BD6D25" w:rsidP="00BD6D25">
      <w:r>
        <w:rPr>
          <w:noProof/>
          <w:lang w:eastAsia="zh-CN" w:bidi="ar-SA"/>
        </w:rPr>
        <mc:AlternateContent>
          <mc:Choice Requires="wpg">
            <w:drawing>
              <wp:inline distT="0" distB="0" distL="0" distR="0" wp14:anchorId="47039073" wp14:editId="6EC966F6">
                <wp:extent cx="5323840" cy="2076450"/>
                <wp:effectExtent l="0" t="0" r="0" b="0"/>
                <wp:docPr id="2097" name="Group 2097"/>
                <wp:cNvGraphicFramePr/>
                <a:graphic xmlns:a="http://schemas.openxmlformats.org/drawingml/2006/main">
                  <a:graphicData uri="http://schemas.microsoft.com/office/word/2010/wordprocessingGroup">
                    <wpg:wgp>
                      <wpg:cNvGrpSpPr/>
                      <wpg:grpSpPr>
                        <a:xfrm>
                          <a:off x="0" y="0"/>
                          <a:ext cx="5323840" cy="2076450"/>
                          <a:chOff x="27259" y="-104813"/>
                          <a:chExt cx="5324537" cy="2041961"/>
                        </a:xfrm>
                      </wpg:grpSpPr>
                      <pic:pic xmlns:pic="http://schemas.openxmlformats.org/drawingml/2006/picture">
                        <pic:nvPicPr>
                          <pic:cNvPr id="2096" name="Picture 2096"/>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27259" y="166644"/>
                            <a:ext cx="5324537" cy="1770504"/>
                          </a:xfrm>
                          <a:prstGeom prst="rect">
                            <a:avLst/>
                          </a:prstGeom>
                        </pic:spPr>
                      </pic:pic>
                      <wpg:grpSp>
                        <wpg:cNvPr id="2091" name="Group 2091"/>
                        <wpg:cNvGrpSpPr/>
                        <wpg:grpSpPr>
                          <a:xfrm>
                            <a:off x="27259" y="-104813"/>
                            <a:ext cx="5059093" cy="320319"/>
                            <a:chOff x="27265" y="-143849"/>
                            <a:chExt cx="5060203" cy="320675"/>
                          </a:xfrm>
                        </wpg:grpSpPr>
                        <wps:wsp>
                          <wps:cNvPr id="39" name="TextBox 6"/>
                          <wps:cNvSpPr txBox="1"/>
                          <wps:spPr>
                            <a:xfrm>
                              <a:off x="27265" y="-143849"/>
                              <a:ext cx="1439693" cy="320675"/>
                            </a:xfrm>
                            <a:prstGeom prst="rect">
                              <a:avLst/>
                            </a:prstGeom>
                            <a:noFill/>
                          </wps:spPr>
                          <wps:txbx>
                            <w:txbxContent>
                              <w:p w:rsidR="00DB2ACA" w:rsidRPr="00370FA4" w:rsidRDefault="00DB2ACA" w:rsidP="00BD6D25">
                                <w:pPr>
                                  <w:pStyle w:val="NormalWeb"/>
                                  <w:spacing w:before="0" w:beforeAutospacing="0" w:after="0" w:afterAutospacing="0"/>
                                  <w:rPr>
                                    <w:sz w:val="28"/>
                                    <w:szCs w:val="36"/>
                                  </w:rPr>
                                </w:pPr>
                                <w:r w:rsidRPr="00370FA4">
                                  <w:rPr>
                                    <w:rFonts w:asciiTheme="minorHAnsi" w:hAnsi="Calibri" w:cstheme="minorBidi"/>
                                    <w:color w:val="FF0000"/>
                                    <w:kern w:val="24"/>
                                    <w:sz w:val="28"/>
                                    <w:szCs w:val="36"/>
                                  </w:rPr>
                                  <w:t>a.</w:t>
                                </w:r>
                                <w:r>
                                  <w:rPr>
                                    <w:rFonts w:asciiTheme="minorHAnsi" w:hAnsi="Calibri" w:cstheme="minorBidi"/>
                                    <w:color w:val="FF0000"/>
                                    <w:kern w:val="24"/>
                                    <w:sz w:val="28"/>
                                    <w:szCs w:val="36"/>
                                  </w:rPr>
                                  <w:t xml:space="preserve"> </w:t>
                                </w:r>
                                <w:r w:rsidRPr="00370FA4">
                                  <w:rPr>
                                    <w:rFonts w:asciiTheme="minorHAnsi" w:hAnsi="Calibri" w:cstheme="minorBidi"/>
                                    <w:color w:val="FF0000"/>
                                    <w:kern w:val="24"/>
                                    <w:sz w:val="28"/>
                                    <w:szCs w:val="36"/>
                                  </w:rPr>
                                  <w:t>FMS + Zone A</w:t>
                                </w:r>
                              </w:p>
                            </w:txbxContent>
                          </wps:txbx>
                          <wps:bodyPr wrap="square" rtlCol="0">
                            <a:noAutofit/>
                          </wps:bodyPr>
                        </wps:wsp>
                        <wps:wsp>
                          <wps:cNvPr id="2084" name="TextBox 6"/>
                          <wps:cNvSpPr txBox="1"/>
                          <wps:spPr>
                            <a:xfrm>
                              <a:off x="1923124" y="-143849"/>
                              <a:ext cx="1486266" cy="320675"/>
                            </a:xfrm>
                            <a:prstGeom prst="rect">
                              <a:avLst/>
                            </a:prstGeom>
                            <a:noFill/>
                          </wps:spPr>
                          <wps:txbx>
                            <w:txbxContent>
                              <w:p w:rsidR="00DB2ACA" w:rsidRPr="00370FA4" w:rsidRDefault="00DB2ACA" w:rsidP="00BD6D25">
                                <w:pPr>
                                  <w:pStyle w:val="NormalWeb"/>
                                  <w:spacing w:before="0" w:beforeAutospacing="0" w:after="0" w:afterAutospacing="0"/>
                                  <w:rPr>
                                    <w:sz w:val="28"/>
                                    <w:szCs w:val="36"/>
                                  </w:rPr>
                                </w:pPr>
                                <w:r>
                                  <w:rPr>
                                    <w:rFonts w:asciiTheme="minorHAnsi" w:hAnsi="Calibri" w:cstheme="minorBidi"/>
                                    <w:color w:val="FF0000"/>
                                    <w:kern w:val="24"/>
                                    <w:sz w:val="28"/>
                                    <w:szCs w:val="36"/>
                                  </w:rPr>
                                  <w:t xml:space="preserve">b. </w:t>
                                </w:r>
                                <w:r w:rsidRPr="00370FA4">
                                  <w:rPr>
                                    <w:rFonts w:asciiTheme="minorHAnsi" w:hAnsi="Calibri" w:cstheme="minorBidi"/>
                                    <w:color w:val="FF0000"/>
                                    <w:kern w:val="24"/>
                                    <w:sz w:val="28"/>
                                    <w:szCs w:val="36"/>
                                  </w:rPr>
                                  <w:t xml:space="preserve">FMS + Zone </w:t>
                                </w:r>
                                <w:r>
                                  <w:rPr>
                                    <w:rFonts w:asciiTheme="minorHAnsi" w:hAnsi="Calibri" w:cstheme="minorBidi"/>
                                    <w:color w:val="FF0000"/>
                                    <w:kern w:val="24"/>
                                    <w:sz w:val="28"/>
                                    <w:szCs w:val="36"/>
                                  </w:rPr>
                                  <w:t>B</w:t>
                                </w:r>
                              </w:p>
                            </w:txbxContent>
                          </wps:txbx>
                          <wps:bodyPr wrap="square" rtlCol="0">
                            <a:noAutofit/>
                          </wps:bodyPr>
                        </wps:wsp>
                        <wps:wsp>
                          <wps:cNvPr id="2085" name="TextBox 6"/>
                          <wps:cNvSpPr txBox="1"/>
                          <wps:spPr>
                            <a:xfrm>
                              <a:off x="3638047" y="-143849"/>
                              <a:ext cx="1449421" cy="320675"/>
                            </a:xfrm>
                            <a:prstGeom prst="rect">
                              <a:avLst/>
                            </a:prstGeom>
                            <a:noFill/>
                          </wps:spPr>
                          <wps:txbx>
                            <w:txbxContent>
                              <w:p w:rsidR="00DB2ACA" w:rsidRPr="00370FA4" w:rsidRDefault="00DB2ACA" w:rsidP="00BD6D25">
                                <w:pPr>
                                  <w:pStyle w:val="NormalWeb"/>
                                  <w:spacing w:before="0" w:beforeAutospacing="0" w:after="0" w:afterAutospacing="0"/>
                                  <w:rPr>
                                    <w:sz w:val="28"/>
                                    <w:szCs w:val="36"/>
                                  </w:rPr>
                                </w:pPr>
                                <w:r>
                                  <w:rPr>
                                    <w:rFonts w:asciiTheme="minorHAnsi" w:hAnsi="Calibri" w:cstheme="minorBidi"/>
                                    <w:color w:val="FF0000"/>
                                    <w:kern w:val="24"/>
                                    <w:sz w:val="28"/>
                                    <w:szCs w:val="36"/>
                                  </w:rPr>
                                  <w:t xml:space="preserve">c. </w:t>
                                </w:r>
                                <w:r w:rsidRPr="00370FA4">
                                  <w:rPr>
                                    <w:rFonts w:asciiTheme="minorHAnsi" w:hAnsi="Calibri" w:cstheme="minorBidi"/>
                                    <w:color w:val="FF0000"/>
                                    <w:kern w:val="24"/>
                                    <w:sz w:val="28"/>
                                    <w:szCs w:val="36"/>
                                  </w:rPr>
                                  <w:t xml:space="preserve">FMS + Zone </w:t>
                                </w:r>
                                <w:r>
                                  <w:rPr>
                                    <w:rFonts w:asciiTheme="minorHAnsi" w:hAnsi="Calibri" w:cstheme="minorBidi"/>
                                    <w:color w:val="FF0000"/>
                                    <w:kern w:val="24"/>
                                    <w:sz w:val="28"/>
                                    <w:szCs w:val="36"/>
                                  </w:rPr>
                                  <w:t>C</w:t>
                                </w:r>
                              </w:p>
                            </w:txbxContent>
                          </wps:txbx>
                          <wps:bodyPr wrap="square" rtlCol="0">
                            <a:noAutofit/>
                          </wps:bodyPr>
                        </wps:wsp>
                      </wpg:grpSp>
                    </wpg:wgp>
                  </a:graphicData>
                </a:graphic>
              </wp:inline>
            </w:drawing>
          </mc:Choice>
          <mc:Fallback>
            <w:pict>
              <v:group w14:anchorId="47039073" id="Group 2097" o:spid="_x0000_s1054" style="width:419.2pt;height:163.5pt;mso-position-horizontal-relative:char;mso-position-vertical-relative:line" coordorigin="272,-1048" coordsize="53245,20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">
                <v:shape id="Picture 2096" o:spid="_x0000_s1055" type="#_x0000_t75" style="position:absolute;left:272;top:1666;width:53245;height:17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">
                  <v:imagedata r:id="rId40" o:title=""/>
                  <v:path arrowok="t"/>
                </v:shape>
                <v:group id="Group 2091" o:spid="_x0000_s1056" style="position:absolute;left:272;top:-1048;width:50591;height:3203" coordorigin="272,-1438" coordsize="50602,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">
                  <v:shape id="TextBox 6" o:spid="_x0000_s1057" type="#_x0000_t202" style="position:absolute;left:272;top:-1438;width:14397;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DB2ACA" w:rsidRPr="00370FA4" w:rsidRDefault="00DB2ACA" w:rsidP="00BD6D25">
                          <w:pPr>
                            <w:pStyle w:val="NormalWeb"/>
                            <w:spacing w:before="0" w:beforeAutospacing="0" w:after="0" w:afterAutospacing="0"/>
                            <w:rPr>
                              <w:sz w:val="28"/>
                              <w:szCs w:val="36"/>
                            </w:rPr>
                          </w:pPr>
                          <w:r w:rsidRPr="00370FA4">
                            <w:rPr>
                              <w:rFonts w:asciiTheme="minorHAnsi" w:hAnsi="Calibri" w:cstheme="minorBidi"/>
                              <w:color w:val="FF0000"/>
                              <w:kern w:val="24"/>
                              <w:sz w:val="28"/>
                              <w:szCs w:val="36"/>
                            </w:rPr>
                            <w:t>a.</w:t>
                          </w:r>
                          <w:r>
                            <w:rPr>
                              <w:rFonts w:asciiTheme="minorHAnsi" w:hAnsi="Calibri" w:cstheme="minorBidi"/>
                              <w:color w:val="FF0000"/>
                              <w:kern w:val="24"/>
                              <w:sz w:val="28"/>
                              <w:szCs w:val="36"/>
                            </w:rPr>
                            <w:t xml:space="preserve"> </w:t>
                          </w:r>
                          <w:r w:rsidRPr="00370FA4">
                            <w:rPr>
                              <w:rFonts w:asciiTheme="minorHAnsi" w:hAnsi="Calibri" w:cstheme="minorBidi"/>
                              <w:color w:val="FF0000"/>
                              <w:kern w:val="24"/>
                              <w:sz w:val="28"/>
                              <w:szCs w:val="36"/>
                            </w:rPr>
                            <w:t>FMS + Zone A</w:t>
                          </w:r>
                        </w:p>
                      </w:txbxContent>
                    </v:textbox>
                  </v:shape>
                  <v:shape id="TextBox 6" o:spid="_x0000_s1058" type="#_x0000_t202" style="position:absolute;left:19231;top:-1438;width:14862;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" filled="f" stroked="f">
                    <v:textbox>
                      <w:txbxContent>
                        <w:p w:rsidR="00DB2ACA" w:rsidRPr="00370FA4" w:rsidRDefault="00DB2ACA" w:rsidP="00BD6D25">
                          <w:pPr>
                            <w:pStyle w:val="NormalWeb"/>
                            <w:spacing w:before="0" w:beforeAutospacing="0" w:after="0" w:afterAutospacing="0"/>
                            <w:rPr>
                              <w:sz w:val="28"/>
                              <w:szCs w:val="36"/>
                            </w:rPr>
                          </w:pPr>
                          <w:r>
                            <w:rPr>
                              <w:rFonts w:asciiTheme="minorHAnsi" w:hAnsi="Calibri" w:cstheme="minorBidi"/>
                              <w:color w:val="FF0000"/>
                              <w:kern w:val="24"/>
                              <w:sz w:val="28"/>
                              <w:szCs w:val="36"/>
                            </w:rPr>
                            <w:t xml:space="preserve">b. </w:t>
                          </w:r>
                          <w:r w:rsidRPr="00370FA4">
                            <w:rPr>
                              <w:rFonts w:asciiTheme="minorHAnsi" w:hAnsi="Calibri" w:cstheme="minorBidi"/>
                              <w:color w:val="FF0000"/>
                              <w:kern w:val="24"/>
                              <w:sz w:val="28"/>
                              <w:szCs w:val="36"/>
                            </w:rPr>
                            <w:t xml:space="preserve">FMS + Zone </w:t>
                          </w:r>
                          <w:r>
                            <w:rPr>
                              <w:rFonts w:asciiTheme="minorHAnsi" w:hAnsi="Calibri" w:cstheme="minorBidi"/>
                              <w:color w:val="FF0000"/>
                              <w:kern w:val="24"/>
                              <w:sz w:val="28"/>
                              <w:szCs w:val="36"/>
                            </w:rPr>
                            <w:t>B</w:t>
                          </w:r>
                        </w:p>
                      </w:txbxContent>
                    </v:textbox>
                  </v:shape>
                  <v:shape id="TextBox 6" o:spid="_x0000_s1059" type="#_x0000_t202" style="position:absolute;left:36380;top:-1438;width:14494;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" filled="f" stroked="f">
                    <v:textbox>
                      <w:txbxContent>
                        <w:p w:rsidR="00DB2ACA" w:rsidRPr="00370FA4" w:rsidRDefault="00DB2ACA" w:rsidP="00BD6D25">
                          <w:pPr>
                            <w:pStyle w:val="NormalWeb"/>
                            <w:spacing w:before="0" w:beforeAutospacing="0" w:after="0" w:afterAutospacing="0"/>
                            <w:rPr>
                              <w:sz w:val="28"/>
                              <w:szCs w:val="36"/>
                            </w:rPr>
                          </w:pPr>
                          <w:r>
                            <w:rPr>
                              <w:rFonts w:asciiTheme="minorHAnsi" w:hAnsi="Calibri" w:cstheme="minorBidi"/>
                              <w:color w:val="FF0000"/>
                              <w:kern w:val="24"/>
                              <w:sz w:val="28"/>
                              <w:szCs w:val="36"/>
                            </w:rPr>
                            <w:t xml:space="preserve">c. </w:t>
                          </w:r>
                          <w:r w:rsidRPr="00370FA4">
                            <w:rPr>
                              <w:rFonts w:asciiTheme="minorHAnsi" w:hAnsi="Calibri" w:cstheme="minorBidi"/>
                              <w:color w:val="FF0000"/>
                              <w:kern w:val="24"/>
                              <w:sz w:val="28"/>
                              <w:szCs w:val="36"/>
                            </w:rPr>
                            <w:t xml:space="preserve">FMS + Zone </w:t>
                          </w:r>
                          <w:r>
                            <w:rPr>
                              <w:rFonts w:asciiTheme="minorHAnsi" w:hAnsi="Calibri" w:cstheme="minorBidi"/>
                              <w:color w:val="FF0000"/>
                              <w:kern w:val="24"/>
                              <w:sz w:val="28"/>
                              <w:szCs w:val="36"/>
                            </w:rPr>
                            <w:t>C</w:t>
                          </w:r>
                        </w:p>
                      </w:txbxContent>
                    </v:textbox>
                  </v:shape>
                </v:group>
                <w10:anchorlock/>
              </v:group>
            </w:pict>
          </mc:Fallback>
        </mc:AlternateContent>
      </w:r>
    </w:p>
    <w:p w:rsidR="00BD6D25" w:rsidRDefault="00BD6D25" w:rsidP="00BD6D25">
      <w:pPr>
        <w:rPr>
          <w:b/>
        </w:rPr>
      </w:pPr>
      <w:r w:rsidRPr="00BD6D25">
        <w:rPr>
          <w:b/>
        </w:rPr>
        <w:t xml:space="preserve">Fig. 16. Fault strike rose diagram of FMS overlaid by different fault zones (length related, area weighted, 8-degree sector): a. FMS and Zone A, b. FMS and Zone B, c. FMS and Zone C. FMS plotted here includes total dataset, and is selected under </w:t>
      </w:r>
      <w:r w:rsidRPr="00BD6D25">
        <w:rPr>
          <w:rFonts w:ascii="Symbol" w:hAnsi="Symbol"/>
          <w:b/>
        </w:rPr>
        <w:t></w:t>
      </w:r>
      <w:r w:rsidRPr="00BD6D25">
        <w:rPr>
          <w:rFonts w:ascii="Symbol" w:hAnsi="Symbol"/>
          <w:b/>
        </w:rPr>
        <w:t></w:t>
      </w:r>
      <w:r w:rsidRPr="00BD6D25">
        <w:rPr>
          <w:rFonts w:ascii="Symbol" w:hAnsi="Symbol"/>
          <w:b/>
        </w:rPr>
        <w:t></w:t>
      </w:r>
      <w:r w:rsidRPr="00BD6D25">
        <w:rPr>
          <w:rFonts w:ascii="Symbol" w:hAnsi="Symbol"/>
          <w:b/>
        </w:rPr>
        <w:t></w:t>
      </w:r>
      <w:r w:rsidRPr="00BD6D25">
        <w:rPr>
          <w:b/>
        </w:rPr>
        <w:t>0.2 based on principal axes misfit angle.</w:t>
      </w:r>
    </w:p>
    <w:p w:rsidR="00BD6D25" w:rsidRDefault="00BD6D25" w:rsidP="00BD6D25">
      <w:pPr>
        <w:pStyle w:val="Heading1"/>
      </w:pPr>
      <w:r>
        <w:br w:type="page"/>
      </w:r>
      <w:bookmarkStart w:id="32" w:name="_Toc456876308"/>
      <w:r>
        <w:lastRenderedPageBreak/>
        <w:t>Chapter 4 Stress Analysis: Slip Potential on Oklahoma Faults</w:t>
      </w:r>
      <w:bookmarkEnd w:id="32"/>
    </w:p>
    <w:p w:rsidR="00BD6D25" w:rsidRDefault="00BD6D25" w:rsidP="00BD6D25">
      <w:pPr>
        <w:pStyle w:val="Heading2"/>
      </w:pPr>
      <w:bookmarkStart w:id="33" w:name="_Toc456876309"/>
      <w:r>
        <w:t>Coulomb Model Setting Up</w:t>
      </w:r>
      <w:bookmarkEnd w:id="33"/>
    </w:p>
    <w:p w:rsidR="00BD6D25" w:rsidRDefault="00BD6D25" w:rsidP="00BD6D25">
      <w:pPr>
        <w:pStyle w:val="Heading3"/>
      </w:pPr>
      <w:bookmarkStart w:id="34" w:name="_Toc456876310"/>
      <w:r>
        <w:t>Assumptions and Fault Conversion</w:t>
      </w:r>
      <w:bookmarkEnd w:id="34"/>
    </w:p>
    <w:p w:rsidR="00BD6D25" w:rsidRDefault="00BD6D25" w:rsidP="00BD6D25">
      <w:pPr>
        <w:ind w:firstLine="720"/>
      </w:pPr>
      <w:r>
        <w:t>The Oklahoma earthquakes are further investigated with Coulomb3.3 software (see methods), and I focus on stress changes on known faults in Oklahoma by the stress state calculated above with the stress-</w:t>
      </w:r>
      <w:r w:rsidRPr="00FC3A7B">
        <w:t>inversion (</w:t>
      </w:r>
      <w:r>
        <w:t>Fig. 13</w:t>
      </w:r>
      <w:r w:rsidRPr="00FC3A7B">
        <w:t>).</w:t>
      </w:r>
      <w:r>
        <w:t xml:space="preserve"> </w:t>
      </w:r>
    </w:p>
    <w:p w:rsidR="00BD6D25" w:rsidRDefault="00BD6D25" w:rsidP="00BD6D25">
      <w:pPr>
        <w:ind w:firstLine="720"/>
      </w:pPr>
      <w:r>
        <w:t>In the first step, I adopted the FMS that was used for the stress-inversion to fit the Coulomb program. The focal mechanisms includes the following information: Strike, α, Dip, θ, Latitude and longitude of the epicenter, x, y, Earthquake Magnitude, M, Depth of the epicenter, D. These values are also required for Coulomb3.3 input file. Plus, Coulomb3.3 requires rupture length, fault segment starting point (X-start, Y-start), fault segment finish point (X-end, Y-end), fault plane top depth h-top, and fault plane bottom depth h-bottom. For the fault sizes, I used the empirical equation from Wells and Coppersmith (1994), that correlates fault rupture area to earthquake magnitude,</w:t>
      </w:r>
    </w:p>
    <w:p w:rsidR="00BD6D25" w:rsidRPr="00316F46" w:rsidRDefault="00BD6D25" w:rsidP="00BD6D25">
      <m:oMathPara>
        <m:oMath>
          <m:r>
            <w:rPr>
              <w:rFonts w:ascii="Cambria Math" w:hAnsi="Cambria Math"/>
            </w:rPr>
            <m:t>M = 4.07 + 0.98*log(RA)⋯⋯⋯</m:t>
          </m:r>
          <m:r>
            <m:rPr>
              <m:sty m:val="p"/>
            </m:rPr>
            <w:rPr>
              <w:rFonts w:ascii="Cambria Math" w:hAnsi="Cambria Math"/>
            </w:rPr>
            <m:t>1</m:t>
          </m:r>
        </m:oMath>
      </m:oMathPara>
    </w:p>
    <w:p w:rsidR="00BD6D25" w:rsidRDefault="00BD6D25" w:rsidP="00BD6D25">
      <w:pPr>
        <w:ind w:firstLine="720"/>
      </w:pPr>
      <w:r>
        <w:t>w</w:t>
      </w:r>
      <w:r w:rsidRPr="00316F46">
        <w:t xml:space="preserve">here M is the earthquake moment magnitude, RA is the rupture area (Fig. </w:t>
      </w:r>
      <w:r>
        <w:t>17</w:t>
      </w:r>
      <w:r w:rsidRPr="00316F46">
        <w:t>).</w:t>
      </w:r>
    </w:p>
    <w:p w:rsidR="00BD6D25" w:rsidRDefault="00BD6D25" w:rsidP="00BD6D25">
      <w:pPr>
        <w:jc w:val="center"/>
      </w:pPr>
      <w:r>
        <w:rPr>
          <w:noProof/>
          <w:lang w:eastAsia="zh-CN" w:bidi="ar-SA"/>
        </w:rPr>
        <w:drawing>
          <wp:inline distT="0" distB="0" distL="0" distR="0" wp14:anchorId="2D6CD5D7">
            <wp:extent cx="4513782" cy="2415209"/>
            <wp:effectExtent l="0" t="0" r="127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47013" cy="2432990"/>
                    </a:xfrm>
                    <a:prstGeom prst="rect">
                      <a:avLst/>
                    </a:prstGeom>
                    <a:noFill/>
                  </pic:spPr>
                </pic:pic>
              </a:graphicData>
            </a:graphic>
          </wp:inline>
        </w:drawing>
      </w:r>
    </w:p>
    <w:p w:rsidR="00BD6D25" w:rsidRPr="00BD6D25" w:rsidRDefault="00BD6D25" w:rsidP="00BD6D25">
      <w:pPr>
        <w:rPr>
          <w:b/>
        </w:rPr>
      </w:pPr>
      <w:r w:rsidRPr="00BD6D25">
        <w:rPr>
          <w:b/>
        </w:rPr>
        <w:lastRenderedPageBreak/>
        <w:t>Fig. 17: (a) Regression of rupture area on magnitude (M). Regression line shown for all-slip-type relationships. Short dashed line indicates 95% confidence interval. (b) Regression lines for strike-slip, reverse, and normal-slip relationships (Wells and Coppersmith, 1994).</w:t>
      </w:r>
    </w:p>
    <w:p w:rsidR="00BD6D25" w:rsidRDefault="00BD6D25" w:rsidP="00BD6D25">
      <w:pPr>
        <w:ind w:firstLine="720"/>
      </w:pPr>
      <w:r w:rsidRPr="00BD6D25">
        <w:t>Thus, each focal-mechanism event is converted to a fault plane in Coulomb. A schematic illustration of the fault length calculation is shown in Fig. 18. Yellow star stands for the hypocenter, and the blue arrow indicates the fault plane strike direction. This figure is a fault plane view and the rupture length is represented by “L”.</w:t>
      </w:r>
    </w:p>
    <w:p w:rsidR="00BD6D25" w:rsidRDefault="00BD6D25" w:rsidP="00BD6D25">
      <w:pPr>
        <w:jc w:val="center"/>
      </w:pPr>
      <w:r w:rsidRPr="008F2129">
        <w:rPr>
          <w:rFonts w:asciiTheme="majorHAnsi" w:hAnsiTheme="majorHAnsi"/>
          <w:noProof/>
          <w:lang w:eastAsia="zh-CN" w:bidi="ar-SA"/>
        </w:rPr>
        <w:drawing>
          <wp:inline distT="0" distB="0" distL="0" distR="0" wp14:anchorId="734433AF" wp14:editId="1A7FBF95">
            <wp:extent cx="3400425" cy="19725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00425" cy="1972566"/>
                    </a:xfrm>
                    <a:prstGeom prst="rect">
                      <a:avLst/>
                    </a:prstGeom>
                    <a:noFill/>
                    <a:ln>
                      <a:noFill/>
                    </a:ln>
                  </pic:spPr>
                </pic:pic>
              </a:graphicData>
            </a:graphic>
          </wp:inline>
        </w:drawing>
      </w:r>
    </w:p>
    <w:p w:rsidR="00BD6D25" w:rsidRPr="00BD6D25" w:rsidRDefault="00BD6D25" w:rsidP="00BD6D25">
      <w:pPr>
        <w:rPr>
          <w:b/>
        </w:rPr>
      </w:pPr>
      <w:r w:rsidRPr="00BD6D25">
        <w:rPr>
          <w:b/>
        </w:rPr>
        <w:t>Fig. 18: Schematic illustration of assumed fault plane rupture area and rupture length calculations.</w:t>
      </w:r>
    </w:p>
    <w:p w:rsidR="00BD6D25" w:rsidRPr="00023F9E" w:rsidRDefault="00BD6D25" w:rsidP="00BD6D25">
      <w:pPr>
        <w:ind w:firstLine="720"/>
      </w:pPr>
      <w:r>
        <w:t>E</w:t>
      </w:r>
      <w:r w:rsidRPr="00023F9E">
        <w:t>quation</w:t>
      </w:r>
      <w:r>
        <w:t xml:space="preserve"> #1</w:t>
      </w:r>
      <w:r w:rsidRPr="00023F9E">
        <w:t xml:space="preserve"> </w:t>
      </w:r>
      <w:r>
        <w:t xml:space="preserve">is used to calculate </w:t>
      </w:r>
      <w:r w:rsidRPr="00023F9E">
        <w:t>the rupture area</w:t>
      </w:r>
      <w:r>
        <w:t xml:space="preserve">, A, and </w:t>
      </w:r>
      <w:r w:rsidRPr="00023F9E">
        <w:t>by assum</w:t>
      </w:r>
      <w:r>
        <w:t>ing that the</w:t>
      </w:r>
      <w:r w:rsidRPr="00023F9E">
        <w:t xml:space="preserve"> faults have a square rupture area, the rupture length L</w:t>
      </w:r>
      <w:r>
        <w:t xml:space="preserve"> is </w:t>
      </w:r>
    </w:p>
    <w:p w:rsidR="00BD6D25" w:rsidRPr="00023F9E" w:rsidRDefault="00BD6D25" w:rsidP="00BD6D25">
      <w:pPr>
        <w:ind w:firstLine="720"/>
        <w:jc w:val="center"/>
      </w:pPr>
      <w:r w:rsidRPr="00023F9E">
        <w:t xml:space="preserve">L = </w:t>
      </w:r>
      <m:oMath>
        <m:rad>
          <m:radPr>
            <m:ctrlPr>
              <w:rPr>
                <w:rFonts w:ascii="Cambria Math" w:hAnsi="Cambria Math"/>
                <w:i/>
                <w:iCs/>
              </w:rPr>
            </m:ctrlPr>
          </m:radPr>
          <m:deg>
            <m:r>
              <w:rPr>
                <w:rFonts w:ascii="Cambria Math" w:hAnsi="Cambria Math"/>
              </w:rPr>
              <m:t>2</m:t>
            </m:r>
          </m:deg>
          <m:e>
            <m:r>
              <w:rPr>
                <w:rFonts w:ascii="Cambria Math" w:hAnsi="Cambria Math"/>
              </w:rPr>
              <m:t>A</m:t>
            </m:r>
          </m:e>
        </m:rad>
        <m:r>
          <w:rPr>
            <w:rFonts w:ascii="Cambria Math" w:hAnsi="Cambria Math"/>
          </w:rPr>
          <m:t>⋯⋯⋯⋯⋯⋯⋯⋯⋯⋯</m:t>
        </m:r>
        <m:r>
          <m:rPr>
            <m:sty m:val="p"/>
          </m:rPr>
          <w:rPr>
            <w:rFonts w:ascii="Cambria Math" w:hAnsi="Cambria Math"/>
          </w:rPr>
          <m:t>2</m:t>
        </m:r>
      </m:oMath>
    </w:p>
    <w:p w:rsidR="00BD6D25" w:rsidRPr="00023F9E" w:rsidRDefault="00BD6D25" w:rsidP="00BD6D25">
      <w:pPr>
        <w:ind w:firstLine="720"/>
      </w:pPr>
      <w:r w:rsidRPr="00023F9E">
        <w:t xml:space="preserve">In the cross-section view, the fault plane is </w:t>
      </w:r>
      <w:r>
        <w:t xml:space="preserve">at the </w:t>
      </w:r>
      <w:r w:rsidRPr="00023F9E">
        <w:t>hypocenter depth</w:t>
      </w:r>
      <w:r>
        <w:t xml:space="preserve"> D (</w:t>
      </w:r>
      <w:r w:rsidRPr="00023F9E">
        <w:t>Fig.</w:t>
      </w:r>
      <w:r>
        <w:t xml:space="preserve"> 19)</w:t>
      </w:r>
      <w:r w:rsidRPr="00023F9E">
        <w:t>.</w:t>
      </w:r>
      <w:r>
        <w:t xml:space="preserve"> The Coulomb3.3 requires fault to have at least 1° dip, which means for horizontal fault the dip is needed to be set 1° for calculation convenience. </w:t>
      </w:r>
    </w:p>
    <w:p w:rsidR="00BD6D25" w:rsidRDefault="00BD6D25" w:rsidP="00BD6D25"/>
    <w:p w:rsidR="00BD6D25" w:rsidRDefault="00BD6D25" w:rsidP="00BD6D25">
      <w:r w:rsidRPr="00023F9E">
        <w:rPr>
          <w:noProof/>
          <w:lang w:eastAsia="zh-CN" w:bidi="ar-SA"/>
        </w:rPr>
        <w:lastRenderedPageBreak/>
        <w:drawing>
          <wp:inline distT="0" distB="0" distL="0" distR="0" wp14:anchorId="19C0E20B" wp14:editId="17AC83A9">
            <wp:extent cx="5193102" cy="1595790"/>
            <wp:effectExtent l="0" t="0" r="762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68472" cy="1618951"/>
                    </a:xfrm>
                    <a:prstGeom prst="rect">
                      <a:avLst/>
                    </a:prstGeom>
                    <a:noFill/>
                    <a:ln>
                      <a:noFill/>
                    </a:ln>
                  </pic:spPr>
                </pic:pic>
              </a:graphicData>
            </a:graphic>
          </wp:inline>
        </w:drawing>
      </w:r>
    </w:p>
    <w:p w:rsidR="00BD6D25" w:rsidRPr="00BD6D25" w:rsidRDefault="00BD6D25" w:rsidP="00BD6D25">
      <w:pPr>
        <w:rPr>
          <w:b/>
        </w:rPr>
      </w:pPr>
      <w:r w:rsidRPr="00BD6D25">
        <w:rPr>
          <w:b/>
        </w:rPr>
        <w:t>Fig. 19. Schematic illustration of fault top depth and fault bottom depth calculations.</w:t>
      </w:r>
    </w:p>
    <w:p w:rsidR="00BD6D25" w:rsidRPr="00760BE0" w:rsidRDefault="00BD6D25" w:rsidP="00BD6D25">
      <w:pPr>
        <w:ind w:firstLine="720"/>
      </w:pPr>
      <w:r w:rsidRPr="00760BE0">
        <w:t xml:space="preserve">For </w:t>
      </w:r>
      <w:r>
        <w:t>fault top and bottom depth calculations, h</w:t>
      </w:r>
      <w:r w:rsidRPr="00760BE0">
        <w:t xml:space="preserve">-top is the fault top depth, and h-bottom is the fault bottom depth. </w:t>
      </w:r>
      <w:r>
        <w:t>θ</w:t>
      </w:r>
      <w:r w:rsidRPr="00760BE0">
        <w:t xml:space="preserve"> is the dip angle. Thus</w:t>
      </w:r>
      <w:r>
        <w:t>,</w:t>
      </w:r>
      <w:r w:rsidRPr="00760BE0">
        <w:t xml:space="preserve"> </w:t>
      </w:r>
    </w:p>
    <w:p w:rsidR="00BD6D25" w:rsidRPr="00023F9E" w:rsidRDefault="009A562E" w:rsidP="00BD6D25">
      <m:oMathPara>
        <m:oMath>
          <m:sSub>
            <m:sSubPr>
              <m:ctrlPr>
                <w:rPr>
                  <w:rFonts w:ascii="Cambria Math" w:hAnsi="Cambria Math"/>
                  <w:i/>
                </w:rPr>
              </m:ctrlPr>
            </m:sSubPr>
            <m:e>
              <m:r>
                <w:rPr>
                  <w:rFonts w:ascii="Cambria Math" w:hAnsi="Cambria Math"/>
                </w:rPr>
                <m:t>h</m:t>
              </m:r>
            </m:e>
            <m:sub>
              <m:r>
                <w:rPr>
                  <w:rFonts w:ascii="Cambria Math" w:hAnsi="Cambria Math"/>
                </w:rPr>
                <m:t>top</m:t>
              </m:r>
            </m:sub>
          </m:sSub>
          <m:r>
            <w:rPr>
              <w:rFonts w:ascii="Cambria Math" w:hAnsi="Cambria Math"/>
            </w:rPr>
            <m:t>=D-</m:t>
          </m:r>
          <m:d>
            <m:dPr>
              <m:ctrlPr>
                <w:rPr>
                  <w:rFonts w:ascii="Cambria Math" w:hAnsi="Cambria Math"/>
                  <w:i/>
                </w:rPr>
              </m:ctrlPr>
            </m:dPr>
            <m:e>
              <m:f>
                <m:fPr>
                  <m:ctrlPr>
                    <w:rPr>
                      <w:rFonts w:ascii="Cambria Math" w:hAnsi="Cambria Math"/>
                      <w:i/>
                    </w:rPr>
                  </m:ctrlPr>
                </m:fPr>
                <m:num>
                  <m:r>
                    <w:rPr>
                      <w:rFonts w:ascii="Cambria Math" w:hAnsi="Cambria Math"/>
                    </w:rPr>
                    <m:t>L</m:t>
                  </m:r>
                </m:num>
                <m:den>
                  <m:r>
                    <w:rPr>
                      <w:rFonts w:ascii="Cambria Math" w:hAnsi="Cambria Math"/>
                    </w:rPr>
                    <m:t>2</m:t>
                  </m:r>
                </m:den>
              </m:f>
            </m:e>
          </m:d>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r>
            <m:rPr>
              <m:sty m:val="p"/>
            </m:rPr>
            <w:rPr>
              <w:rFonts w:ascii="Cambria Math" w:hAnsi="Cambria Math"/>
            </w:rPr>
            <m:t>3</m:t>
          </m:r>
        </m:oMath>
      </m:oMathPara>
    </w:p>
    <w:p w:rsidR="00BD6D25" w:rsidRPr="00023F9E" w:rsidRDefault="009A562E" w:rsidP="00BD6D25">
      <m:oMathPara>
        <m:oMath>
          <m:sSub>
            <m:sSubPr>
              <m:ctrlPr>
                <w:rPr>
                  <w:rFonts w:ascii="Cambria Math" w:hAnsi="Cambria Math"/>
                  <w:i/>
                </w:rPr>
              </m:ctrlPr>
            </m:sSubPr>
            <m:e>
              <m:r>
                <w:rPr>
                  <w:rFonts w:ascii="Cambria Math" w:hAnsi="Cambria Math"/>
                </w:rPr>
                <m:t>h</m:t>
              </m:r>
            </m:e>
            <m:sub>
              <m:r>
                <w:rPr>
                  <w:rFonts w:ascii="Cambria Math" w:hAnsi="Cambria Math"/>
                </w:rPr>
                <m:t>bottom</m:t>
              </m:r>
            </m:sub>
          </m:sSub>
          <m:r>
            <w:rPr>
              <w:rFonts w:ascii="Cambria Math" w:hAnsi="Cambria Math"/>
            </w:rPr>
            <m:t>=D+</m:t>
          </m:r>
          <m:d>
            <m:dPr>
              <m:ctrlPr>
                <w:rPr>
                  <w:rFonts w:ascii="Cambria Math" w:hAnsi="Cambria Math"/>
                  <w:i/>
                </w:rPr>
              </m:ctrlPr>
            </m:dPr>
            <m:e>
              <m:f>
                <m:fPr>
                  <m:ctrlPr>
                    <w:rPr>
                      <w:rFonts w:ascii="Cambria Math" w:hAnsi="Cambria Math"/>
                      <w:i/>
                    </w:rPr>
                  </m:ctrlPr>
                </m:fPr>
                <m:num>
                  <m:r>
                    <w:rPr>
                      <w:rFonts w:ascii="Cambria Math" w:hAnsi="Cambria Math"/>
                    </w:rPr>
                    <m:t>L</m:t>
                  </m:r>
                </m:num>
                <m:den>
                  <m:r>
                    <w:rPr>
                      <w:rFonts w:ascii="Cambria Math" w:hAnsi="Cambria Math"/>
                    </w:rPr>
                    <m:t>2</m:t>
                  </m:r>
                </m:den>
              </m:f>
            </m:e>
          </m:d>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r>
            <m:rPr>
              <m:sty m:val="p"/>
            </m:rPr>
            <w:rPr>
              <w:rFonts w:ascii="Cambria Math" w:hAnsi="Cambria Math"/>
            </w:rPr>
            <m:t>4</m:t>
          </m:r>
        </m:oMath>
      </m:oMathPara>
    </w:p>
    <w:p w:rsidR="00BD6D25" w:rsidRDefault="00BD6D25" w:rsidP="00BD6D25">
      <w:pPr>
        <w:ind w:firstLine="720"/>
        <w:rPr>
          <w:noProof/>
          <w:lang w:eastAsia="zh-CN"/>
        </w:rPr>
      </w:pPr>
      <w:r w:rsidRPr="00023F9E">
        <w:rPr>
          <w:noProof/>
          <w:lang w:eastAsia="zh-CN" w:bidi="ar-SA"/>
        </w:rPr>
        <w:drawing>
          <wp:anchor distT="0" distB="0" distL="114300" distR="114300" simplePos="0" relativeHeight="251666432" behindDoc="0" locked="0" layoutInCell="1" allowOverlap="1" wp14:anchorId="044AA116" wp14:editId="3E128396">
            <wp:simplePos x="0" y="0"/>
            <wp:positionH relativeFrom="column">
              <wp:posOffset>1271408</wp:posOffset>
            </wp:positionH>
            <wp:positionV relativeFrom="paragraph">
              <wp:posOffset>1352661</wp:posOffset>
            </wp:positionV>
            <wp:extent cx="2710815" cy="2272030"/>
            <wp:effectExtent l="0" t="0" r="0" b="0"/>
            <wp:wrapTopAndBottom/>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10815" cy="2272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7230">
        <w:t>Now for the map view fault starting and fault ending point</w:t>
      </w:r>
      <w:r>
        <w:t>s</w:t>
      </w:r>
      <w:r w:rsidRPr="00FE7230">
        <w:t xml:space="preserve">, </w:t>
      </w:r>
      <m:oMath>
        <m:d>
          <m:dPr>
            <m:ctrlPr>
              <w:rPr>
                <w:rFonts w:ascii="Cambria Math" w:hAnsi="Cambria Math"/>
              </w:rPr>
            </m:ctrlPr>
          </m:dPr>
          <m:e>
            <m:sSub>
              <m:sSubPr>
                <m:ctrlPr>
                  <w:rPr>
                    <w:rFonts w:ascii="Cambria Math" w:hAnsi="Cambria Math"/>
                  </w:rPr>
                </m:ctrlPr>
              </m:sSubPr>
              <m:e>
                <m:r>
                  <m:rPr>
                    <m:sty m:val="bi"/>
                  </m:rPr>
                  <w:rPr>
                    <w:rFonts w:ascii="Cambria Math" w:hAnsi="Cambria Math"/>
                  </w:rPr>
                  <m:t>X</m:t>
                </m:r>
              </m:e>
              <m:sub>
                <m:r>
                  <m:rPr>
                    <m:sty m:val="bi"/>
                  </m:rPr>
                  <w:rPr>
                    <w:rFonts w:ascii="Cambria Math" w:hAnsi="Cambria Math"/>
                  </w:rPr>
                  <m:t>Start</m:t>
                </m:r>
              </m:sub>
            </m:sSub>
            <m:r>
              <m:rPr>
                <m:sty m:val="bi"/>
              </m:rPr>
              <w:rPr>
                <w:rFonts w:ascii="Cambria Math" w:hAnsi="Cambria Math"/>
              </w:rPr>
              <m:t>, </m:t>
            </m:r>
            <m:sSub>
              <m:sSubPr>
                <m:ctrlPr>
                  <w:rPr>
                    <w:rFonts w:ascii="Cambria Math" w:hAnsi="Cambria Math"/>
                  </w:rPr>
                </m:ctrlPr>
              </m:sSubPr>
              <m:e>
                <m:r>
                  <m:rPr>
                    <m:sty m:val="bi"/>
                  </m:rPr>
                  <w:rPr>
                    <w:rFonts w:ascii="Cambria Math" w:hAnsi="Cambria Math"/>
                  </w:rPr>
                  <m:t>Y</m:t>
                </m:r>
              </m:e>
              <m:sub>
                <m:r>
                  <m:rPr>
                    <m:sty m:val="bi"/>
                  </m:rPr>
                  <w:rPr>
                    <w:rFonts w:ascii="Cambria Math" w:hAnsi="Cambria Math"/>
                  </w:rPr>
                  <m:t>start</m:t>
                </m:r>
              </m:sub>
            </m:sSub>
          </m:e>
        </m:d>
      </m:oMath>
      <w:r w:rsidRPr="00FE7230">
        <w:t xml:space="preserve">  and </w:t>
      </w:r>
      <m:oMath>
        <m:d>
          <m:dPr>
            <m:ctrlPr>
              <w:rPr>
                <w:rFonts w:ascii="Cambria Math" w:hAnsi="Cambria Math"/>
              </w:rPr>
            </m:ctrlPr>
          </m:dPr>
          <m:e>
            <m:sSub>
              <m:sSubPr>
                <m:ctrlPr>
                  <w:rPr>
                    <w:rFonts w:ascii="Cambria Math" w:hAnsi="Cambria Math"/>
                  </w:rPr>
                </m:ctrlPr>
              </m:sSubPr>
              <m:e>
                <m:r>
                  <m:rPr>
                    <m:sty m:val="bi"/>
                  </m:rPr>
                  <w:rPr>
                    <w:rFonts w:ascii="Cambria Math" w:hAnsi="Cambria Math"/>
                  </w:rPr>
                  <m:t>X</m:t>
                </m:r>
              </m:e>
              <m:sub>
                <m:r>
                  <m:rPr>
                    <m:sty m:val="bi"/>
                  </m:rPr>
                  <w:rPr>
                    <w:rFonts w:ascii="Cambria Math" w:hAnsi="Cambria Math"/>
                  </w:rPr>
                  <m:t>end</m:t>
                </m:r>
              </m:sub>
            </m:sSub>
            <m:r>
              <m:rPr>
                <m:sty m:val="bi"/>
              </m:rPr>
              <w:rPr>
                <w:rFonts w:ascii="Cambria Math" w:hAnsi="Cambria Math"/>
              </w:rPr>
              <m:t>, </m:t>
            </m:r>
            <m:sSub>
              <m:sSubPr>
                <m:ctrlPr>
                  <w:rPr>
                    <w:rFonts w:ascii="Cambria Math" w:hAnsi="Cambria Math"/>
                  </w:rPr>
                </m:ctrlPr>
              </m:sSubPr>
              <m:e>
                <m:r>
                  <m:rPr>
                    <m:sty m:val="bi"/>
                  </m:rPr>
                  <w:rPr>
                    <w:rFonts w:ascii="Cambria Math" w:hAnsi="Cambria Math"/>
                  </w:rPr>
                  <m:t>Y</m:t>
                </m:r>
              </m:e>
              <m:sub>
                <m:r>
                  <m:rPr>
                    <m:sty m:val="bi"/>
                  </m:rPr>
                  <w:rPr>
                    <w:rFonts w:ascii="Cambria Math" w:hAnsi="Cambria Math"/>
                  </w:rPr>
                  <m:t>end</m:t>
                </m:r>
              </m:sub>
            </m:sSub>
          </m:e>
        </m:d>
        <m:r>
          <m:rPr>
            <m:sty m:val="bi"/>
          </m:rPr>
          <w:rPr>
            <w:rFonts w:ascii="Cambria Math" w:hAnsi="Cambria Math"/>
          </w:rPr>
          <m:t xml:space="preserve"> </m:t>
        </m:r>
      </m:oMath>
      <w:r w:rsidRPr="00FE7230">
        <w:t xml:space="preserve"> correspondingly, the schematics and equations are as follows.</w:t>
      </w:r>
      <w:r w:rsidRPr="00854B65">
        <w:rPr>
          <w:noProof/>
          <w:lang w:eastAsia="zh-CN"/>
        </w:rPr>
        <w:t xml:space="preserve"> </w:t>
      </w:r>
      <w:r>
        <w:rPr>
          <w:noProof/>
          <w:lang w:eastAsia="zh-CN"/>
        </w:rPr>
        <w:t>Notice that the strike is with respect to the north, the start point and ending point are on the fault top.</w:t>
      </w:r>
    </w:p>
    <w:p w:rsidR="00BD6D25" w:rsidRPr="00BD6D25" w:rsidRDefault="00BD6D25" w:rsidP="00BD6D25">
      <w:pPr>
        <w:spacing w:line="360" w:lineRule="auto"/>
        <w:rPr>
          <w:b/>
          <w:iCs/>
        </w:rPr>
      </w:pPr>
      <w:r w:rsidRPr="00BD6D25">
        <w:rPr>
          <w:b/>
          <w:iCs/>
        </w:rPr>
        <w:t>Fig. 20: Illustration of fault top depth and fault bottom depth calculations.</w:t>
      </w:r>
    </w:p>
    <w:p w:rsidR="00BD6D25" w:rsidRDefault="00BD6D25" w:rsidP="00BD6D25">
      <w:pPr>
        <w:ind w:firstLine="720"/>
      </w:pPr>
      <w:r w:rsidRPr="00023F9E">
        <w:lastRenderedPageBreak/>
        <w:t xml:space="preserve">For Coulomb </w:t>
      </w:r>
      <w:r>
        <w:t xml:space="preserve">input file </w:t>
      </w:r>
      <w:r w:rsidRPr="00023F9E">
        <w:t>format convenience, the starting point and ending point are calculated as equations</w:t>
      </w:r>
      <w:r>
        <w:t xml:space="preserve"> 5, 6, 7, 8.</w:t>
      </w:r>
    </w:p>
    <w:p w:rsidR="00BD6D25" w:rsidRPr="00F57EB5" w:rsidRDefault="009A562E" w:rsidP="00BD6D25">
      <w:pPr>
        <w:rPr>
          <w:b/>
          <w:bCs/>
          <w:iCs/>
          <w:color w:val="000000" w:themeColor="text1"/>
          <w:kern w:val="24"/>
        </w:rPr>
      </w:pPr>
      <m:oMath>
        <m:d>
          <m:dPr>
            <m:ctrlPr>
              <w:rPr>
                <w:rFonts w:ascii="Cambria Math" w:hAnsi="Cambria Math"/>
                <w:b/>
                <w:bCs/>
                <w:i/>
                <w:iCs/>
                <w:color w:val="000000" w:themeColor="text1"/>
                <w:kern w:val="24"/>
              </w:rPr>
            </m:ctrlPr>
          </m:dPr>
          <m:e>
            <m:sSub>
              <m:sSubPr>
                <m:ctrlPr>
                  <w:rPr>
                    <w:rFonts w:ascii="Cambria Math" w:hAnsi="Cambria Math"/>
                    <w:b/>
                    <w:bCs/>
                    <w:i/>
                    <w:iCs/>
                    <w:color w:val="000000" w:themeColor="text1"/>
                    <w:kern w:val="24"/>
                  </w:rPr>
                </m:ctrlPr>
              </m:sSubPr>
              <m:e>
                <m:r>
                  <m:rPr>
                    <m:sty m:val="bi"/>
                  </m:rPr>
                  <w:rPr>
                    <w:rFonts w:ascii="Cambria Math" w:hAnsi="Cambria Math"/>
                    <w:color w:val="000000" w:themeColor="text1"/>
                    <w:kern w:val="24"/>
                  </w:rPr>
                  <m:t>X</m:t>
                </m:r>
              </m:e>
              <m:sub>
                <m:r>
                  <m:rPr>
                    <m:sty m:val="bi"/>
                  </m:rPr>
                  <w:rPr>
                    <w:rFonts w:ascii="Cambria Math" w:hAnsi="Cambria Math"/>
                    <w:color w:val="000000" w:themeColor="text1"/>
                    <w:kern w:val="24"/>
                  </w:rPr>
                  <m:t>Start</m:t>
                </m:r>
              </m:sub>
            </m:sSub>
            <m:r>
              <m:rPr>
                <m:sty m:val="bi"/>
              </m:rPr>
              <w:rPr>
                <w:rFonts w:ascii="Cambria Math" w:hAnsi="Cambria Math"/>
                <w:color w:val="000000" w:themeColor="text1"/>
                <w:kern w:val="24"/>
              </w:rPr>
              <m:t>, </m:t>
            </m:r>
            <m:sSub>
              <m:sSubPr>
                <m:ctrlPr>
                  <w:rPr>
                    <w:rFonts w:ascii="Cambria Math" w:hAnsi="Cambria Math"/>
                    <w:b/>
                    <w:bCs/>
                    <w:i/>
                    <w:iCs/>
                    <w:color w:val="000000" w:themeColor="text1"/>
                    <w:kern w:val="24"/>
                  </w:rPr>
                </m:ctrlPr>
              </m:sSubPr>
              <m:e>
                <m:r>
                  <m:rPr>
                    <m:sty m:val="bi"/>
                  </m:rPr>
                  <w:rPr>
                    <w:rFonts w:ascii="Cambria Math" w:hAnsi="Cambria Math"/>
                    <w:color w:val="000000" w:themeColor="text1"/>
                    <w:kern w:val="24"/>
                  </w:rPr>
                  <m:t>Y</m:t>
                </m:r>
              </m:e>
              <m:sub>
                <m:r>
                  <m:rPr>
                    <m:sty m:val="bi"/>
                  </m:rPr>
                  <w:rPr>
                    <w:rFonts w:ascii="Cambria Math" w:hAnsi="Cambria Math"/>
                    <w:color w:val="000000" w:themeColor="text1"/>
                    <w:kern w:val="24"/>
                  </w:rPr>
                  <m:t>start</m:t>
                </m:r>
              </m:sub>
            </m:sSub>
          </m:e>
        </m:d>
      </m:oMath>
      <w:r w:rsidR="00BD6D25" w:rsidRPr="00F57EB5">
        <w:rPr>
          <w:b/>
          <w:bCs/>
          <w:iCs/>
          <w:color w:val="000000" w:themeColor="text1"/>
          <w:kern w:val="24"/>
        </w:rPr>
        <w:t>:</w:t>
      </w:r>
    </w:p>
    <w:p w:rsidR="00BD6D25" w:rsidRPr="00F57EB5" w:rsidRDefault="009A562E" w:rsidP="00BD6D25">
      <m:oMathPara>
        <m:oMath>
          <m:sSub>
            <m:sSubPr>
              <m:ctrlPr>
                <w:rPr>
                  <w:rFonts w:ascii="Cambria Math" w:hAnsi="Cambria Math"/>
                  <w:b/>
                  <w:bCs/>
                  <w:i/>
                  <w:iCs/>
                  <w:color w:val="000000" w:themeColor="text1"/>
                  <w:kern w:val="24"/>
                </w:rPr>
              </m:ctrlPr>
            </m:sSubPr>
            <m:e>
              <m:r>
                <m:rPr>
                  <m:sty m:val="bi"/>
                </m:rPr>
                <w:rPr>
                  <w:rFonts w:ascii="Cambria Math" w:hAnsi="Cambria Math"/>
                  <w:color w:val="000000" w:themeColor="text1"/>
                  <w:kern w:val="24"/>
                </w:rPr>
                <m:t>X</m:t>
              </m:r>
            </m:e>
            <m:sub>
              <m:r>
                <m:rPr>
                  <m:sty m:val="bi"/>
                </m:rPr>
                <w:rPr>
                  <w:rFonts w:ascii="Cambria Math" w:hAnsi="Cambria Math"/>
                  <w:color w:val="000000" w:themeColor="text1"/>
                  <w:kern w:val="24"/>
                </w:rPr>
                <m:t>Start</m:t>
              </m:r>
            </m:sub>
          </m:sSub>
          <m:r>
            <m:rPr>
              <m:sty m:val="bi"/>
            </m:rPr>
            <w:rPr>
              <w:rFonts w:ascii="Cambria Math" w:hAnsi="Cambria Math"/>
              <w:color w:val="000000" w:themeColor="text1"/>
              <w:kern w:val="24"/>
            </w:rPr>
            <m:t>=X-</m:t>
          </m:r>
          <m:d>
            <m:dPr>
              <m:ctrlPr>
                <w:rPr>
                  <w:rFonts w:ascii="Cambria Math" w:hAnsi="Cambria Math"/>
                  <w:b/>
                  <w:i/>
                  <w:color w:val="000000" w:themeColor="text1"/>
                  <w:kern w:val="24"/>
                </w:rPr>
              </m:ctrlPr>
            </m:dPr>
            <m:e>
              <m:f>
                <m:fPr>
                  <m:ctrlPr>
                    <w:rPr>
                      <w:rFonts w:ascii="Cambria Math" w:hAnsi="Cambria Math"/>
                      <w:b/>
                      <w:bCs/>
                      <w:i/>
                      <w:iCs/>
                      <w:color w:val="000000" w:themeColor="text1"/>
                      <w:kern w:val="24"/>
                    </w:rPr>
                  </m:ctrlPr>
                </m:fPr>
                <m:num>
                  <m:r>
                    <m:rPr>
                      <m:sty m:val="bi"/>
                    </m:rPr>
                    <w:rPr>
                      <w:rFonts w:ascii="Cambria Math" w:hAnsi="Cambria Math"/>
                      <w:color w:val="000000" w:themeColor="text1"/>
                      <w:kern w:val="24"/>
                    </w:rPr>
                    <m:t>L</m:t>
                  </m:r>
                </m:num>
                <m:den>
                  <m:r>
                    <m:rPr>
                      <m:sty m:val="bi"/>
                    </m:rPr>
                    <w:rPr>
                      <w:rFonts w:ascii="Cambria Math" w:hAnsi="Cambria Math"/>
                      <w:color w:val="000000" w:themeColor="text1"/>
                      <w:kern w:val="24"/>
                    </w:rPr>
                    <m:t>2</m:t>
                  </m:r>
                </m:den>
              </m:f>
              <m:r>
                <m:rPr>
                  <m:sty m:val="bi"/>
                </m:rPr>
                <w:rPr>
                  <w:rFonts w:ascii="Cambria Math" w:eastAsia="Cambria Math" w:hAnsi="Cambria Math"/>
                  <w:color w:val="000000" w:themeColor="text1"/>
                  <w:kern w:val="24"/>
                </w:rPr>
                <m:t>sinα-</m:t>
              </m:r>
              <m:f>
                <m:fPr>
                  <m:ctrlPr>
                    <w:rPr>
                      <w:rFonts w:ascii="Cambria Math" w:eastAsia="Cambria Math" w:hAnsi="Cambria Math"/>
                      <w:b/>
                      <w:bCs/>
                      <w:i/>
                      <w:iCs/>
                      <w:color w:val="000000" w:themeColor="text1"/>
                      <w:kern w:val="24"/>
                    </w:rPr>
                  </m:ctrlPr>
                </m:fPr>
                <m:num>
                  <m:r>
                    <m:rPr>
                      <m:sty m:val="bi"/>
                    </m:rPr>
                    <w:rPr>
                      <w:rFonts w:ascii="Cambria Math" w:eastAsia="Cambria Math" w:hAnsi="Cambria Math"/>
                      <w:color w:val="000000" w:themeColor="text1"/>
                      <w:kern w:val="24"/>
                    </w:rPr>
                    <m:t>L</m:t>
                  </m:r>
                </m:num>
                <m:den>
                  <m:r>
                    <m:rPr>
                      <m:sty m:val="bi"/>
                    </m:rPr>
                    <w:rPr>
                      <w:rFonts w:ascii="Cambria Math" w:eastAsia="Cambria Math" w:hAnsi="Cambria Math"/>
                      <w:color w:val="000000" w:themeColor="text1"/>
                      <w:kern w:val="24"/>
                    </w:rPr>
                    <m:t>2</m:t>
                  </m:r>
                </m:den>
              </m:f>
              <m:r>
                <m:rPr>
                  <m:sty m:val="bi"/>
                </m:rPr>
                <w:rPr>
                  <w:rFonts w:ascii="Cambria Math" w:eastAsia="Cambria Math" w:hAnsi="Cambria Math"/>
                  <w:color w:val="000000" w:themeColor="text1"/>
                  <w:kern w:val="24"/>
                </w:rPr>
                <m:t>cosθcosα</m:t>
              </m:r>
            </m:e>
          </m:d>
          <m:r>
            <m:rPr>
              <m:sty m:val="bi"/>
            </m:rPr>
            <w:rPr>
              <w:rFonts w:ascii="Cambria Math" w:hAnsi="Cambria Math"/>
              <w:color w:val="000000" w:themeColor="text1"/>
              <w:kern w:val="24"/>
            </w:rPr>
            <m:t>⋯</m:t>
          </m:r>
          <m:r>
            <m:rPr>
              <m:sty m:val="p"/>
            </m:rPr>
            <w:rPr>
              <w:rFonts w:ascii="Cambria Math" w:hAnsi="Cambria Math"/>
            </w:rPr>
            <m:t>5</m:t>
          </m:r>
        </m:oMath>
      </m:oMathPara>
    </w:p>
    <w:p w:rsidR="00BD6D25" w:rsidRPr="00F57EB5" w:rsidRDefault="009A562E" w:rsidP="00BD6D25">
      <m:oMathPara>
        <m:oMath>
          <m:sSub>
            <m:sSubPr>
              <m:ctrlPr>
                <w:rPr>
                  <w:rFonts w:ascii="Cambria Math" w:hAnsi="Cambria Math"/>
                  <w:b/>
                  <w:bCs/>
                  <w:i/>
                  <w:iCs/>
                  <w:color w:val="000000" w:themeColor="text1"/>
                  <w:kern w:val="24"/>
                </w:rPr>
              </m:ctrlPr>
            </m:sSubPr>
            <m:e>
              <m:r>
                <m:rPr>
                  <m:sty m:val="bi"/>
                </m:rPr>
                <w:rPr>
                  <w:rFonts w:ascii="Cambria Math" w:hAnsi="Cambria Math"/>
                  <w:color w:val="000000" w:themeColor="text1"/>
                  <w:kern w:val="24"/>
                </w:rPr>
                <m:t>Y</m:t>
              </m:r>
            </m:e>
            <m:sub>
              <m:r>
                <m:rPr>
                  <m:sty m:val="bi"/>
                </m:rPr>
                <w:rPr>
                  <w:rFonts w:ascii="Cambria Math" w:hAnsi="Cambria Math"/>
                  <w:color w:val="000000" w:themeColor="text1"/>
                  <w:kern w:val="24"/>
                </w:rPr>
                <m:t>start</m:t>
              </m:r>
            </m:sub>
          </m:sSub>
          <m:r>
            <m:rPr>
              <m:sty m:val="b"/>
            </m:rPr>
            <w:rPr>
              <w:rFonts w:ascii="Cambria Math" w:eastAsia="Cambria Math" w:hAnsi="Cambria Math"/>
              <w:color w:val="000000" w:themeColor="text1"/>
              <w:kern w:val="24"/>
            </w:rPr>
            <m:t>=Y</m:t>
          </m:r>
          <m:r>
            <m:rPr>
              <m:sty m:val="bi"/>
            </m:rPr>
            <w:rPr>
              <w:rFonts w:ascii="Cambria Math" w:eastAsia="Cambria Math" w:hAnsi="Cambria Math"/>
              <w:color w:val="000000" w:themeColor="text1"/>
              <w:kern w:val="24"/>
            </w:rPr>
            <m:t>-</m:t>
          </m:r>
          <m:d>
            <m:dPr>
              <m:ctrlPr>
                <w:rPr>
                  <w:rFonts w:ascii="Cambria Math" w:eastAsia="Cambria Math" w:hAnsi="Cambria Math"/>
                  <w:b/>
                  <w:bCs/>
                  <w:i/>
                  <w:iCs/>
                  <w:color w:val="000000" w:themeColor="text1"/>
                  <w:kern w:val="24"/>
                </w:rPr>
              </m:ctrlPr>
            </m:dPr>
            <m:e>
              <m:f>
                <m:fPr>
                  <m:ctrlPr>
                    <w:rPr>
                      <w:rFonts w:ascii="Cambria Math" w:eastAsia="Cambria Math" w:hAnsi="Cambria Math"/>
                      <w:b/>
                      <w:bCs/>
                      <w:i/>
                      <w:iCs/>
                      <w:color w:val="000000" w:themeColor="text1"/>
                      <w:kern w:val="24"/>
                    </w:rPr>
                  </m:ctrlPr>
                </m:fPr>
                <m:num>
                  <m:r>
                    <m:rPr>
                      <m:sty m:val="bi"/>
                    </m:rPr>
                    <w:rPr>
                      <w:rFonts w:ascii="Cambria Math" w:eastAsia="Cambria Math" w:hAnsi="Cambria Math"/>
                      <w:color w:val="000000" w:themeColor="text1"/>
                      <w:kern w:val="24"/>
                    </w:rPr>
                    <m:t>L</m:t>
                  </m:r>
                </m:num>
                <m:den>
                  <m:r>
                    <m:rPr>
                      <m:sty m:val="bi"/>
                    </m:rPr>
                    <w:rPr>
                      <w:rFonts w:ascii="Cambria Math" w:eastAsia="Cambria Math" w:hAnsi="Cambria Math"/>
                      <w:color w:val="000000" w:themeColor="text1"/>
                      <w:kern w:val="24"/>
                    </w:rPr>
                    <m:t>2</m:t>
                  </m:r>
                </m:den>
              </m:f>
              <m:r>
                <m:rPr>
                  <m:sty m:val="bi"/>
                </m:rPr>
                <w:rPr>
                  <w:rFonts w:ascii="Cambria Math" w:eastAsia="Cambria Math" w:hAnsi="Cambria Math"/>
                  <w:color w:val="000000" w:themeColor="text1"/>
                  <w:kern w:val="24"/>
                </w:rPr>
                <m:t>cosθsinα+</m:t>
              </m:r>
              <m:f>
                <m:fPr>
                  <m:ctrlPr>
                    <w:rPr>
                      <w:rFonts w:ascii="Cambria Math" w:eastAsia="Cambria Math" w:hAnsi="Cambria Math"/>
                      <w:b/>
                      <w:bCs/>
                      <w:i/>
                      <w:iCs/>
                      <w:color w:val="000000" w:themeColor="text1"/>
                      <w:kern w:val="24"/>
                    </w:rPr>
                  </m:ctrlPr>
                </m:fPr>
                <m:num>
                  <m:r>
                    <m:rPr>
                      <m:sty m:val="bi"/>
                    </m:rPr>
                    <w:rPr>
                      <w:rFonts w:ascii="Cambria Math" w:eastAsia="Cambria Math" w:hAnsi="Cambria Math"/>
                      <w:color w:val="000000" w:themeColor="text1"/>
                      <w:kern w:val="24"/>
                    </w:rPr>
                    <m:t>L</m:t>
                  </m:r>
                </m:num>
                <m:den>
                  <m:r>
                    <m:rPr>
                      <m:sty m:val="bi"/>
                    </m:rPr>
                    <w:rPr>
                      <w:rFonts w:ascii="Cambria Math" w:eastAsia="Cambria Math" w:hAnsi="Cambria Math"/>
                      <w:color w:val="000000" w:themeColor="text1"/>
                      <w:kern w:val="24"/>
                    </w:rPr>
                    <m:t>2</m:t>
                  </m:r>
                </m:den>
              </m:f>
              <m:r>
                <m:rPr>
                  <m:sty m:val="bi"/>
                </m:rPr>
                <w:rPr>
                  <w:rFonts w:ascii="Cambria Math" w:eastAsia="Cambria Math" w:hAnsi="Cambria Math"/>
                  <w:color w:val="000000" w:themeColor="text1"/>
                  <w:kern w:val="24"/>
                </w:rPr>
                <m:t>cosα</m:t>
              </m:r>
            </m:e>
          </m:d>
          <m:r>
            <m:rPr>
              <m:sty m:val="bi"/>
            </m:rPr>
            <w:rPr>
              <w:rFonts w:ascii="Cambria Math" w:eastAsia="Cambria Math" w:hAnsi="Cambria Math"/>
              <w:color w:val="000000" w:themeColor="text1"/>
              <w:kern w:val="24"/>
            </w:rPr>
            <m:t>⋯</m:t>
          </m:r>
          <m:r>
            <m:rPr>
              <m:sty m:val="p"/>
            </m:rPr>
            <w:rPr>
              <w:rFonts w:ascii="Cambria Math" w:hAnsi="Cambria Math"/>
            </w:rPr>
            <m:t>6</m:t>
          </m:r>
        </m:oMath>
      </m:oMathPara>
    </w:p>
    <w:p w:rsidR="00BD6D25" w:rsidRPr="00F57EB5" w:rsidRDefault="009A562E" w:rsidP="00BD6D25">
      <w:pPr>
        <w:pStyle w:val="NormalWeb"/>
        <w:spacing w:before="0" w:beforeAutospacing="0" w:after="0" w:afterAutospacing="0" w:line="480" w:lineRule="auto"/>
        <w:rPr>
          <w:b/>
          <w:bCs/>
          <w:color w:val="000000" w:themeColor="text1"/>
          <w:kern w:val="24"/>
        </w:rPr>
      </w:pPr>
      <m:oMath>
        <m:d>
          <m:dPr>
            <m:ctrlPr>
              <w:rPr>
                <w:rFonts w:ascii="Cambria Math" w:hAnsi="Cambria Math"/>
                <w:b/>
                <w:bCs/>
                <w:i/>
                <w:iCs/>
                <w:color w:val="000000" w:themeColor="text1"/>
                <w:kern w:val="24"/>
              </w:rPr>
            </m:ctrlPr>
          </m:dPr>
          <m:e>
            <m:sSub>
              <m:sSubPr>
                <m:ctrlPr>
                  <w:rPr>
                    <w:rFonts w:ascii="Cambria Math" w:hAnsi="Cambria Math"/>
                    <w:b/>
                    <w:bCs/>
                    <w:i/>
                    <w:iCs/>
                    <w:color w:val="000000" w:themeColor="text1"/>
                    <w:kern w:val="24"/>
                  </w:rPr>
                </m:ctrlPr>
              </m:sSubPr>
              <m:e>
                <m:r>
                  <m:rPr>
                    <m:sty m:val="bi"/>
                  </m:rPr>
                  <w:rPr>
                    <w:rFonts w:ascii="Cambria Math" w:hAnsi="Cambria Math"/>
                    <w:color w:val="000000" w:themeColor="text1"/>
                    <w:kern w:val="24"/>
                  </w:rPr>
                  <m:t>X</m:t>
                </m:r>
              </m:e>
              <m:sub>
                <m:r>
                  <m:rPr>
                    <m:sty m:val="bi"/>
                  </m:rPr>
                  <w:rPr>
                    <w:rFonts w:ascii="Cambria Math" w:hAnsi="Cambria Math"/>
                    <w:color w:val="000000" w:themeColor="text1"/>
                    <w:kern w:val="24"/>
                  </w:rPr>
                  <m:t>end</m:t>
                </m:r>
              </m:sub>
            </m:sSub>
            <m:r>
              <m:rPr>
                <m:sty m:val="bi"/>
              </m:rPr>
              <w:rPr>
                <w:rFonts w:ascii="Cambria Math" w:hAnsi="Cambria Math"/>
                <w:color w:val="000000" w:themeColor="text1"/>
                <w:kern w:val="24"/>
              </w:rPr>
              <m:t>, </m:t>
            </m:r>
            <m:sSub>
              <m:sSubPr>
                <m:ctrlPr>
                  <w:rPr>
                    <w:rFonts w:ascii="Cambria Math" w:hAnsi="Cambria Math"/>
                    <w:b/>
                    <w:bCs/>
                    <w:i/>
                    <w:iCs/>
                    <w:color w:val="000000" w:themeColor="text1"/>
                    <w:kern w:val="24"/>
                  </w:rPr>
                </m:ctrlPr>
              </m:sSubPr>
              <m:e>
                <m:r>
                  <m:rPr>
                    <m:sty m:val="bi"/>
                  </m:rPr>
                  <w:rPr>
                    <w:rFonts w:ascii="Cambria Math" w:hAnsi="Cambria Math"/>
                    <w:color w:val="000000" w:themeColor="text1"/>
                    <w:kern w:val="24"/>
                  </w:rPr>
                  <m:t>Y</m:t>
                </m:r>
              </m:e>
              <m:sub>
                <m:r>
                  <m:rPr>
                    <m:sty m:val="bi"/>
                  </m:rPr>
                  <w:rPr>
                    <w:rFonts w:ascii="Cambria Math" w:hAnsi="Cambria Math"/>
                    <w:color w:val="000000" w:themeColor="text1"/>
                    <w:kern w:val="24"/>
                  </w:rPr>
                  <m:t>end</m:t>
                </m:r>
              </m:sub>
            </m:sSub>
          </m:e>
        </m:d>
      </m:oMath>
      <w:r w:rsidR="00BD6D25" w:rsidRPr="00F57EB5">
        <w:rPr>
          <w:b/>
          <w:bCs/>
          <w:color w:val="000000" w:themeColor="text1"/>
          <w:kern w:val="24"/>
        </w:rPr>
        <w:t xml:space="preserve"> : </w:t>
      </w:r>
    </w:p>
    <w:p w:rsidR="00BD6D25" w:rsidRPr="00F57EB5" w:rsidRDefault="009A562E" w:rsidP="00BD6D25">
      <w:pPr>
        <w:pStyle w:val="NormalWeb"/>
        <w:spacing w:before="0" w:beforeAutospacing="0" w:after="0" w:afterAutospacing="0" w:line="480" w:lineRule="auto"/>
        <w:rPr>
          <w:b/>
          <w:color w:val="000000" w:themeColor="text1"/>
          <w:kern w:val="24"/>
        </w:rPr>
      </w:pPr>
      <m:oMathPara>
        <m:oMath>
          <m:sSub>
            <m:sSubPr>
              <m:ctrlPr>
                <w:rPr>
                  <w:rFonts w:ascii="Cambria Math" w:hAnsi="Cambria Math"/>
                  <w:b/>
                  <w:bCs/>
                  <w:i/>
                  <w:color w:val="000000" w:themeColor="text1"/>
                  <w:kern w:val="24"/>
                </w:rPr>
              </m:ctrlPr>
            </m:sSubPr>
            <m:e>
              <m:r>
                <m:rPr>
                  <m:sty m:val="bi"/>
                </m:rPr>
                <w:rPr>
                  <w:rFonts w:ascii="Cambria Math" w:hAnsi="Cambria Math"/>
                  <w:color w:val="000000" w:themeColor="text1"/>
                  <w:kern w:val="24"/>
                </w:rPr>
                <m:t>X</m:t>
              </m:r>
            </m:e>
            <m:sub>
              <m:r>
                <m:rPr>
                  <m:sty m:val="bi"/>
                </m:rPr>
                <w:rPr>
                  <w:rFonts w:ascii="Cambria Math" w:hAnsi="Cambria Math"/>
                  <w:color w:val="000000" w:themeColor="text1"/>
                  <w:kern w:val="24"/>
                </w:rPr>
                <m:t>end</m:t>
              </m:r>
            </m:sub>
          </m:sSub>
          <m:r>
            <m:rPr>
              <m:sty m:val="b"/>
            </m:rPr>
            <w:rPr>
              <w:rFonts w:ascii="Cambria Math" w:hAnsi="Cambria Math"/>
              <w:color w:val="000000" w:themeColor="text1"/>
              <w:kern w:val="24"/>
            </w:rPr>
            <m:t>=</m:t>
          </m:r>
          <m:r>
            <m:rPr>
              <m:sty m:val="bi"/>
            </m:rPr>
            <w:rPr>
              <w:rFonts w:ascii="Cambria Math" w:hAnsi="Cambria Math"/>
              <w:color w:val="000000" w:themeColor="text1"/>
              <w:kern w:val="24"/>
            </w:rPr>
            <m:t>X+</m:t>
          </m:r>
          <m:d>
            <m:dPr>
              <m:ctrlPr>
                <w:rPr>
                  <w:rFonts w:ascii="Cambria Math" w:hAnsi="Cambria Math"/>
                  <w:b/>
                  <w:bCs/>
                  <w:i/>
                  <w:iCs/>
                  <w:color w:val="000000" w:themeColor="text1"/>
                  <w:kern w:val="24"/>
                </w:rPr>
              </m:ctrlPr>
            </m:dPr>
            <m:e>
              <m:f>
                <m:fPr>
                  <m:ctrlPr>
                    <w:rPr>
                      <w:rFonts w:ascii="Cambria Math" w:hAnsi="Cambria Math"/>
                      <w:b/>
                      <w:bCs/>
                      <w:i/>
                      <w:iCs/>
                      <w:color w:val="000000" w:themeColor="text1"/>
                      <w:kern w:val="24"/>
                    </w:rPr>
                  </m:ctrlPr>
                </m:fPr>
                <m:num>
                  <m:r>
                    <m:rPr>
                      <m:sty m:val="bi"/>
                    </m:rPr>
                    <w:rPr>
                      <w:rFonts w:ascii="Cambria Math" w:hAnsi="Cambria Math"/>
                      <w:color w:val="000000" w:themeColor="text1"/>
                      <w:kern w:val="24"/>
                    </w:rPr>
                    <m:t>L</m:t>
                  </m:r>
                </m:num>
                <m:den>
                  <m:r>
                    <m:rPr>
                      <m:sty m:val="bi"/>
                    </m:rPr>
                    <w:rPr>
                      <w:rFonts w:ascii="Cambria Math" w:hAnsi="Cambria Math"/>
                      <w:color w:val="000000" w:themeColor="text1"/>
                      <w:kern w:val="24"/>
                    </w:rPr>
                    <m:t>2</m:t>
                  </m:r>
                </m:den>
              </m:f>
              <m:r>
                <m:rPr>
                  <m:sty m:val="bi"/>
                </m:rPr>
                <w:rPr>
                  <w:rFonts w:ascii="Cambria Math" w:eastAsia="Cambria Math" w:hAnsi="Cambria Math"/>
                  <w:color w:val="000000" w:themeColor="text1"/>
                  <w:kern w:val="24"/>
                </w:rPr>
                <m:t>cosθcosα+</m:t>
              </m:r>
              <m:f>
                <m:fPr>
                  <m:ctrlPr>
                    <w:rPr>
                      <w:rFonts w:ascii="Cambria Math" w:eastAsia="Cambria Math" w:hAnsi="Cambria Math"/>
                      <w:b/>
                      <w:bCs/>
                      <w:i/>
                      <w:iCs/>
                      <w:color w:val="000000" w:themeColor="text1"/>
                      <w:kern w:val="24"/>
                    </w:rPr>
                  </m:ctrlPr>
                </m:fPr>
                <m:num>
                  <m:r>
                    <m:rPr>
                      <m:sty m:val="bi"/>
                    </m:rPr>
                    <w:rPr>
                      <w:rFonts w:ascii="Cambria Math" w:eastAsia="Cambria Math" w:hAnsi="Cambria Math"/>
                      <w:color w:val="000000" w:themeColor="text1"/>
                      <w:kern w:val="24"/>
                    </w:rPr>
                    <m:t>L</m:t>
                  </m:r>
                </m:num>
                <m:den>
                  <m:r>
                    <m:rPr>
                      <m:sty m:val="bi"/>
                    </m:rPr>
                    <w:rPr>
                      <w:rFonts w:ascii="Cambria Math" w:eastAsia="Cambria Math" w:hAnsi="Cambria Math"/>
                      <w:color w:val="000000" w:themeColor="text1"/>
                      <w:kern w:val="24"/>
                    </w:rPr>
                    <m:t>2</m:t>
                  </m:r>
                </m:den>
              </m:f>
              <m:r>
                <m:rPr>
                  <m:sty m:val="bi"/>
                </m:rPr>
                <w:rPr>
                  <w:rFonts w:ascii="Cambria Math" w:eastAsia="Cambria Math" w:hAnsi="Cambria Math"/>
                  <w:color w:val="000000" w:themeColor="text1"/>
                  <w:kern w:val="24"/>
                </w:rPr>
                <m:t>sinα</m:t>
              </m:r>
            </m:e>
          </m:d>
          <m:r>
            <m:rPr>
              <m:sty m:val="bi"/>
            </m:rPr>
            <w:rPr>
              <w:rFonts w:ascii="Cambria Math" w:eastAsia="Cambria Math" w:hAnsi="Cambria Math"/>
              <w:color w:val="000000" w:themeColor="text1"/>
              <w:kern w:val="24"/>
            </w:rPr>
            <m:t>⋯</m:t>
          </m:r>
          <m:r>
            <m:rPr>
              <m:sty m:val="p"/>
            </m:rPr>
            <w:rPr>
              <w:rFonts w:ascii="Cambria Math" w:hAnsi="Cambria Math"/>
            </w:rPr>
            <m:t>7</m:t>
          </m:r>
          <m:r>
            <m:rPr>
              <m:sty m:val="bi"/>
            </m:rPr>
            <w:rPr>
              <w:rFonts w:ascii="Cambria Math" w:eastAsia="Cambria Math" w:hAnsi="Cambria Math"/>
              <w:color w:val="000000" w:themeColor="text1"/>
              <w:kern w:val="24"/>
            </w:rPr>
            <m:t> </m:t>
          </m:r>
        </m:oMath>
      </m:oMathPara>
    </w:p>
    <w:p w:rsidR="00BD6D25" w:rsidRPr="00F57EB5" w:rsidRDefault="009A562E" w:rsidP="00BD6D25">
      <w:pPr>
        <w:pStyle w:val="NormalWeb"/>
        <w:spacing w:before="0" w:beforeAutospacing="0" w:after="0" w:afterAutospacing="0" w:line="480" w:lineRule="auto"/>
        <w:rPr>
          <w:b/>
          <w:bCs/>
          <w:color w:val="000000" w:themeColor="text1"/>
          <w:kern w:val="24"/>
        </w:rPr>
      </w:pPr>
      <m:oMathPara>
        <m:oMath>
          <m:sSub>
            <m:sSubPr>
              <m:ctrlPr>
                <w:rPr>
                  <w:rFonts w:ascii="Cambria Math" w:eastAsia="Cambria Math" w:hAnsi="Cambria Math"/>
                  <w:b/>
                  <w:color w:val="000000" w:themeColor="text1"/>
                  <w:kern w:val="24"/>
                </w:rPr>
              </m:ctrlPr>
            </m:sSubPr>
            <m:e>
              <m:r>
                <m:rPr>
                  <m:sty m:val="b"/>
                </m:rPr>
                <w:rPr>
                  <w:rFonts w:ascii="Cambria Math" w:eastAsia="Cambria Math" w:hAnsi="Cambria Math"/>
                  <w:color w:val="000000" w:themeColor="text1"/>
                  <w:kern w:val="24"/>
                </w:rPr>
                <m:t>Y</m:t>
              </m:r>
            </m:e>
            <m:sub>
              <m:r>
                <m:rPr>
                  <m:sty m:val="bi"/>
                </m:rPr>
                <w:rPr>
                  <w:rFonts w:ascii="Cambria Math" w:eastAsia="Cambria Math" w:hAnsi="Cambria Math"/>
                  <w:color w:val="000000" w:themeColor="text1"/>
                  <w:kern w:val="24"/>
                </w:rPr>
                <m:t>end</m:t>
              </m:r>
            </m:sub>
          </m:sSub>
          <m:r>
            <m:rPr>
              <m:sty m:val="b"/>
            </m:rPr>
            <w:rPr>
              <w:rFonts w:ascii="Cambria Math" w:eastAsia="Cambria Math" w:hAnsi="Cambria Math"/>
              <w:color w:val="000000" w:themeColor="text1"/>
              <w:kern w:val="24"/>
            </w:rPr>
            <m:t>=Y</m:t>
          </m:r>
          <m:r>
            <m:rPr>
              <m:sty m:val="bi"/>
            </m:rPr>
            <w:rPr>
              <w:rFonts w:ascii="Cambria Math" w:eastAsia="Cambria Math" w:hAnsi="Cambria Math"/>
              <w:color w:val="000000" w:themeColor="text1"/>
              <w:kern w:val="24"/>
            </w:rPr>
            <m:t>-</m:t>
          </m:r>
          <m:d>
            <m:dPr>
              <m:ctrlPr>
                <w:rPr>
                  <w:rFonts w:ascii="Cambria Math" w:eastAsia="Cambria Math" w:hAnsi="Cambria Math"/>
                  <w:b/>
                  <w:bCs/>
                  <w:i/>
                  <w:iCs/>
                  <w:color w:val="000000" w:themeColor="text1"/>
                  <w:kern w:val="24"/>
                </w:rPr>
              </m:ctrlPr>
            </m:dPr>
            <m:e>
              <m:f>
                <m:fPr>
                  <m:ctrlPr>
                    <w:rPr>
                      <w:rFonts w:ascii="Cambria Math" w:eastAsia="Cambria Math" w:hAnsi="Cambria Math"/>
                      <w:b/>
                      <w:bCs/>
                      <w:i/>
                      <w:iCs/>
                      <w:color w:val="000000" w:themeColor="text1"/>
                      <w:kern w:val="24"/>
                    </w:rPr>
                  </m:ctrlPr>
                </m:fPr>
                <m:num>
                  <m:r>
                    <m:rPr>
                      <m:sty m:val="bi"/>
                    </m:rPr>
                    <w:rPr>
                      <w:rFonts w:ascii="Cambria Math" w:eastAsia="Cambria Math" w:hAnsi="Cambria Math"/>
                      <w:color w:val="000000" w:themeColor="text1"/>
                      <w:kern w:val="24"/>
                    </w:rPr>
                    <m:t>L</m:t>
                  </m:r>
                </m:num>
                <m:den>
                  <m:r>
                    <m:rPr>
                      <m:sty m:val="bi"/>
                    </m:rPr>
                    <w:rPr>
                      <w:rFonts w:ascii="Cambria Math" w:eastAsia="Cambria Math" w:hAnsi="Cambria Math"/>
                      <w:color w:val="000000" w:themeColor="text1"/>
                      <w:kern w:val="24"/>
                    </w:rPr>
                    <m:t>2</m:t>
                  </m:r>
                </m:den>
              </m:f>
              <m:r>
                <m:rPr>
                  <m:sty m:val="bi"/>
                </m:rPr>
                <w:rPr>
                  <w:rFonts w:ascii="Cambria Math" w:eastAsia="Cambria Math" w:hAnsi="Cambria Math"/>
                  <w:color w:val="000000" w:themeColor="text1"/>
                  <w:kern w:val="24"/>
                </w:rPr>
                <m:t>cosθsinα-</m:t>
              </m:r>
              <m:f>
                <m:fPr>
                  <m:ctrlPr>
                    <w:rPr>
                      <w:rFonts w:ascii="Cambria Math" w:eastAsia="Cambria Math" w:hAnsi="Cambria Math"/>
                      <w:b/>
                      <w:bCs/>
                      <w:i/>
                      <w:iCs/>
                      <w:color w:val="000000" w:themeColor="text1"/>
                      <w:kern w:val="24"/>
                    </w:rPr>
                  </m:ctrlPr>
                </m:fPr>
                <m:num>
                  <m:r>
                    <m:rPr>
                      <m:sty m:val="bi"/>
                    </m:rPr>
                    <w:rPr>
                      <w:rFonts w:ascii="Cambria Math" w:eastAsia="Cambria Math" w:hAnsi="Cambria Math"/>
                      <w:color w:val="000000" w:themeColor="text1"/>
                      <w:kern w:val="24"/>
                    </w:rPr>
                    <m:t>L</m:t>
                  </m:r>
                </m:num>
                <m:den>
                  <m:r>
                    <m:rPr>
                      <m:sty m:val="bi"/>
                    </m:rPr>
                    <w:rPr>
                      <w:rFonts w:ascii="Cambria Math" w:eastAsia="Cambria Math" w:hAnsi="Cambria Math"/>
                      <w:color w:val="000000" w:themeColor="text1"/>
                      <w:kern w:val="24"/>
                    </w:rPr>
                    <m:t>2</m:t>
                  </m:r>
                </m:den>
              </m:f>
              <m:r>
                <m:rPr>
                  <m:sty m:val="bi"/>
                </m:rPr>
                <w:rPr>
                  <w:rFonts w:ascii="Cambria Math" w:eastAsia="Cambria Math" w:hAnsi="Cambria Math"/>
                  <w:color w:val="000000" w:themeColor="text1"/>
                  <w:kern w:val="24"/>
                </w:rPr>
                <m:t>cosα</m:t>
              </m:r>
            </m:e>
          </m:d>
          <m:r>
            <m:rPr>
              <m:sty m:val="bi"/>
            </m:rPr>
            <w:rPr>
              <w:rFonts w:ascii="Cambria Math" w:eastAsia="Cambria Math" w:hAnsi="Cambria Math"/>
              <w:color w:val="000000" w:themeColor="text1"/>
              <w:kern w:val="24"/>
            </w:rPr>
            <m:t>⋯</m:t>
          </m:r>
          <m:r>
            <m:rPr>
              <m:sty m:val="p"/>
            </m:rPr>
            <w:rPr>
              <w:rFonts w:ascii="Cambria Math" w:hAnsi="Cambria Math"/>
            </w:rPr>
            <m:t>8</m:t>
          </m:r>
        </m:oMath>
      </m:oMathPara>
    </w:p>
    <w:p w:rsidR="00BD6D25" w:rsidRDefault="00BD6D25" w:rsidP="00BD6D25">
      <w:pPr>
        <w:ind w:firstLine="720"/>
      </w:pPr>
      <w:r>
        <w:rPr>
          <w:noProof/>
          <w:lang w:eastAsia="zh-CN" w:bidi="ar-SA"/>
        </w:rPr>
        <w:drawing>
          <wp:anchor distT="0" distB="0" distL="114300" distR="114300" simplePos="0" relativeHeight="251667456" behindDoc="0" locked="0" layoutInCell="1" allowOverlap="1" wp14:anchorId="12C65209" wp14:editId="5D45E0C9">
            <wp:simplePos x="0" y="0"/>
            <wp:positionH relativeFrom="column">
              <wp:posOffset>494527</wp:posOffset>
            </wp:positionH>
            <wp:positionV relativeFrom="paragraph">
              <wp:posOffset>605155</wp:posOffset>
            </wp:positionV>
            <wp:extent cx="4620895" cy="3021330"/>
            <wp:effectExtent l="0" t="0" r="8255" b="762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4620895" cy="3021330"/>
                    </a:xfrm>
                    <a:prstGeom prst="rect">
                      <a:avLst/>
                    </a:prstGeom>
                  </pic:spPr>
                </pic:pic>
              </a:graphicData>
            </a:graphic>
            <wp14:sizeRelH relativeFrom="margin">
              <wp14:pctWidth>0</wp14:pctWidth>
            </wp14:sizeRelH>
            <wp14:sizeRelV relativeFrom="margin">
              <wp14:pctHeight>0</wp14:pctHeight>
            </wp14:sizeRelV>
          </wp:anchor>
        </w:drawing>
      </w:r>
      <w:r w:rsidRPr="00BD6D25">
        <w:t>With the above calculations, I created a full receiver faults input file for the focal-mechanisms data set (Fig. 21).</w:t>
      </w:r>
    </w:p>
    <w:p w:rsidR="00BD6D25" w:rsidRPr="00BD6D25" w:rsidRDefault="00BD6D25" w:rsidP="00BD6D25">
      <w:pPr>
        <w:jc w:val="center"/>
        <w:rPr>
          <w:b/>
        </w:rPr>
      </w:pPr>
      <w:r w:rsidRPr="00BD6D25">
        <w:rPr>
          <w:b/>
        </w:rPr>
        <w:t>Fig. 21. A 3D view of the model setting up. The green rhombus represents the ground surface; the blue rhombus is the underground fault surfaces calculated based on earthquake magnitude. Hypocenter and epicenter are marked as stars.</w:t>
      </w:r>
    </w:p>
    <w:p w:rsidR="00BD6D25" w:rsidRDefault="00BD6D25" w:rsidP="00BD6D25">
      <w:pPr>
        <w:pStyle w:val="Heading3"/>
      </w:pPr>
      <w:bookmarkStart w:id="35" w:name="_Toc456876311"/>
      <w:r>
        <w:lastRenderedPageBreak/>
        <w:t>The Stress Field of Oklahoma</w:t>
      </w:r>
      <w:bookmarkEnd w:id="35"/>
    </w:p>
    <w:p w:rsidR="00BD6D25" w:rsidRDefault="00BD6D25" w:rsidP="00BD6D25">
      <w:pPr>
        <w:ind w:firstLine="720"/>
      </w:pPr>
      <w:r w:rsidRPr="00BD6D25">
        <w:t>The above stress-inversion of FMS in Oklahoma revealed relatively uniform stress state in both time and space (Fig. 11, 13). An efficient way to generate a uniform stress field in Coulomb program is to define a source fault, which is a virtual, large fault that generates a uniform stress state in the area of interest. The rake of the source strike-slip fault plane follows Coulomb’s convention, schematics is shown in Fig. 22 (Toda, et al., 2011). Rake is the angle measured in the plane of the fault between the reference strike (right-hand rule) and the slip vector (Cronin, 2010). In order to generate maximum shortening direction of 80° from north clockwise, the source strike-slip fault has a right-lateral motion, thus the rake of which is 180°.</w:t>
      </w:r>
    </w:p>
    <w:p w:rsidR="00BD6D25" w:rsidRDefault="00BD6D25" w:rsidP="00BD6D25">
      <w:pPr>
        <w:jc w:val="center"/>
      </w:pPr>
      <w:r>
        <w:rPr>
          <w:noProof/>
          <w:lang w:eastAsia="zh-CN" w:bidi="ar-SA"/>
        </w:rPr>
        <w:drawing>
          <wp:inline distT="0" distB="0" distL="0" distR="0" wp14:anchorId="3A1355A8" wp14:editId="12C9E972">
            <wp:extent cx="5128718" cy="207727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t="12199"/>
                    <a:stretch/>
                  </pic:blipFill>
                  <pic:spPr bwMode="auto">
                    <a:xfrm>
                      <a:off x="0" y="0"/>
                      <a:ext cx="5158874" cy="208949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BD6D25" w:rsidRPr="00BD6D25" w:rsidRDefault="00BD6D25" w:rsidP="00BD6D25">
      <w:pPr>
        <w:rPr>
          <w:b/>
        </w:rPr>
      </w:pPr>
      <w:r w:rsidRPr="00BD6D25">
        <w:rPr>
          <w:b/>
        </w:rPr>
        <w:t>Fig. 22. Convention for resolving stress and for focal-mechanisms (Toda, et al., 2011).</w:t>
      </w:r>
    </w:p>
    <w:p w:rsidR="00BD6D25" w:rsidRDefault="00BD6D25" w:rsidP="00BD6D25">
      <w:pPr>
        <w:ind w:firstLine="720"/>
      </w:pPr>
      <w:r w:rsidRPr="00BD6D25">
        <w:t>Fig. 23 shows the schematic illustration of source strike-slip fault and the σ_1 directions generated by the source. The source strike-slip fault with a right-lateral motion in the strike of 125° in a purple line. Blue arrows show the maximum compressional stress direction. The strike of the testing point is perpendicular to the maximum shortening direction and it is marked in green line</w:t>
      </w:r>
      <w:r>
        <w:t>.</w:t>
      </w:r>
    </w:p>
    <w:p w:rsidR="00BD6D25" w:rsidRDefault="00CE354F" w:rsidP="00CE354F">
      <w:pPr>
        <w:jc w:val="center"/>
      </w:pPr>
      <w:r>
        <w:rPr>
          <w:noProof/>
          <w:lang w:eastAsia="zh-CN" w:bidi="ar-SA"/>
        </w:rPr>
        <w:lastRenderedPageBreak/>
        <w:drawing>
          <wp:inline distT="0" distB="0" distL="0" distR="0">
            <wp:extent cx="3444875" cy="2442845"/>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t="7727"/>
                    <a:stretch/>
                  </pic:blipFill>
                  <pic:spPr bwMode="auto">
                    <a:xfrm>
                      <a:off x="0" y="0"/>
                      <a:ext cx="3444875" cy="24428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CE354F" w:rsidRPr="00CE354F" w:rsidRDefault="00CE354F" w:rsidP="00CE354F">
      <w:pPr>
        <w:rPr>
          <w:b/>
        </w:rPr>
      </w:pPr>
      <w:r w:rsidRPr="00CE354F">
        <w:rPr>
          <w:b/>
        </w:rPr>
        <w:t>Fig. 23. Schematic illustration of the source strike-slip fault and the maximum compression direction.</w:t>
      </w:r>
    </w:p>
    <w:p w:rsidR="00CE354F" w:rsidRDefault="00CE354F" w:rsidP="00BD6D25">
      <w:pPr>
        <w:ind w:firstLine="720"/>
      </w:pPr>
      <w:r w:rsidRPr="00CE354F">
        <w:t xml:space="preserve">After many trial-and-error attempts for a uniform stress field, I selected a source fault that strikes 125°, it is 10,000 km long and 5,000 km deep with net right-lateral strike-slip displacement of 100 m. This strike-slip fault generates a uniform stress field in Oklahoma with </w:t>
      </w:r>
      <w:r w:rsidRPr="00CE354F">
        <w:t>HMAX axis in azimuth 80°. The stress changes due to this source fault were calculated at a point in the area of the FMS (Fig. 24), for seven receiver faults (Table 5). The source fault is plotted at the SW part of the map.</w:t>
      </w:r>
    </w:p>
    <w:p w:rsidR="00CE354F" w:rsidRPr="00CE354F" w:rsidRDefault="00CE354F" w:rsidP="00CE354F">
      <w:pPr>
        <w:rPr>
          <w:b/>
        </w:rPr>
      </w:pPr>
      <w:r w:rsidRPr="00CE354F">
        <w:rPr>
          <w:b/>
        </w:rPr>
        <w:t>Table. 5. Testing point stress change with different orientations</w:t>
      </w:r>
    </w:p>
    <w:tbl>
      <w:tblPr>
        <w:tblStyle w:val="TableGrid"/>
        <w:tblW w:w="0" w:type="auto"/>
        <w:jc w:val="center"/>
        <w:tblLook w:val="04A0" w:firstRow="1" w:lastRow="0" w:firstColumn="1" w:lastColumn="0" w:noHBand="0" w:noVBand="1"/>
      </w:tblPr>
      <w:tblGrid>
        <w:gridCol w:w="962"/>
        <w:gridCol w:w="966"/>
        <w:gridCol w:w="942"/>
        <w:gridCol w:w="843"/>
        <w:gridCol w:w="822"/>
        <w:gridCol w:w="878"/>
        <w:gridCol w:w="907"/>
        <w:gridCol w:w="1003"/>
        <w:gridCol w:w="1163"/>
      </w:tblGrid>
      <w:tr w:rsidR="00CE354F" w:rsidTr="00CE354F">
        <w:trPr>
          <w:jc w:val="center"/>
        </w:trPr>
        <w:tc>
          <w:tcPr>
            <w:tcW w:w="2870" w:type="dxa"/>
            <w:gridSpan w:val="3"/>
          </w:tcPr>
          <w:p w:rsidR="00CE354F" w:rsidRPr="00CE354F" w:rsidRDefault="00CE354F" w:rsidP="006D1DC1">
            <w:pPr>
              <w:spacing w:line="360" w:lineRule="auto"/>
              <w:jc w:val="center"/>
              <w:rPr>
                <w:b/>
                <w:noProof/>
                <w:lang w:eastAsia="zh-CN"/>
              </w:rPr>
            </w:pPr>
            <w:r w:rsidRPr="00CE354F">
              <w:rPr>
                <w:b/>
                <w:noProof/>
                <w:lang w:eastAsia="zh-CN"/>
              </w:rPr>
              <w:t>Testing Point Location</w:t>
            </w:r>
          </w:p>
        </w:tc>
        <w:tc>
          <w:tcPr>
            <w:tcW w:w="2543" w:type="dxa"/>
            <w:gridSpan w:val="3"/>
          </w:tcPr>
          <w:p w:rsidR="00CE354F" w:rsidRPr="00CE354F" w:rsidRDefault="00CE354F" w:rsidP="006D1DC1">
            <w:pPr>
              <w:spacing w:line="360" w:lineRule="auto"/>
              <w:jc w:val="center"/>
              <w:rPr>
                <w:b/>
                <w:noProof/>
                <w:lang w:eastAsia="zh-CN"/>
              </w:rPr>
            </w:pPr>
            <w:r w:rsidRPr="00CE354F">
              <w:rPr>
                <w:b/>
                <w:noProof/>
                <w:lang w:eastAsia="zh-CN"/>
              </w:rPr>
              <w:t>Receiver Slip (degree)</w:t>
            </w:r>
          </w:p>
        </w:tc>
        <w:tc>
          <w:tcPr>
            <w:tcW w:w="3073" w:type="dxa"/>
            <w:gridSpan w:val="3"/>
          </w:tcPr>
          <w:p w:rsidR="00CE354F" w:rsidRPr="00CE354F" w:rsidRDefault="00CE354F" w:rsidP="006D1DC1">
            <w:pPr>
              <w:spacing w:line="360" w:lineRule="auto"/>
              <w:jc w:val="center"/>
              <w:rPr>
                <w:b/>
                <w:noProof/>
                <w:lang w:eastAsia="zh-CN"/>
              </w:rPr>
            </w:pPr>
            <w:r w:rsidRPr="00CE354F">
              <w:rPr>
                <w:b/>
                <w:noProof/>
                <w:lang w:eastAsia="zh-CN"/>
              </w:rPr>
              <w:t>Stress Change (bars)</w:t>
            </w:r>
          </w:p>
        </w:tc>
      </w:tr>
      <w:tr w:rsidR="00CE354F" w:rsidTr="00CE354F">
        <w:trPr>
          <w:jc w:val="center"/>
        </w:trPr>
        <w:tc>
          <w:tcPr>
            <w:tcW w:w="962" w:type="dxa"/>
          </w:tcPr>
          <w:p w:rsidR="00CE354F" w:rsidRPr="00CE354F" w:rsidRDefault="00CE354F" w:rsidP="006D1DC1">
            <w:pPr>
              <w:spacing w:line="360" w:lineRule="auto"/>
              <w:jc w:val="center"/>
              <w:rPr>
                <w:b/>
                <w:noProof/>
                <w:lang w:eastAsia="zh-CN"/>
              </w:rPr>
            </w:pPr>
            <w:r w:rsidRPr="00CE354F">
              <w:rPr>
                <w:b/>
                <w:noProof/>
                <w:lang w:eastAsia="zh-CN"/>
              </w:rPr>
              <w:t>X (km)</w:t>
            </w:r>
          </w:p>
        </w:tc>
        <w:tc>
          <w:tcPr>
            <w:tcW w:w="966" w:type="dxa"/>
          </w:tcPr>
          <w:p w:rsidR="00CE354F" w:rsidRPr="00CE354F" w:rsidRDefault="00CE354F" w:rsidP="006D1DC1">
            <w:pPr>
              <w:spacing w:line="360" w:lineRule="auto"/>
              <w:jc w:val="center"/>
              <w:rPr>
                <w:b/>
                <w:noProof/>
                <w:lang w:eastAsia="zh-CN"/>
              </w:rPr>
            </w:pPr>
            <w:r w:rsidRPr="00CE354F">
              <w:rPr>
                <w:b/>
                <w:noProof/>
                <w:lang w:eastAsia="zh-CN"/>
              </w:rPr>
              <w:t>Y (km)</w:t>
            </w:r>
          </w:p>
        </w:tc>
        <w:tc>
          <w:tcPr>
            <w:tcW w:w="942" w:type="dxa"/>
          </w:tcPr>
          <w:p w:rsidR="00CE354F" w:rsidRPr="00CE354F" w:rsidRDefault="00CE354F" w:rsidP="006D1DC1">
            <w:pPr>
              <w:spacing w:line="360" w:lineRule="auto"/>
              <w:jc w:val="center"/>
              <w:rPr>
                <w:b/>
                <w:noProof/>
                <w:lang w:eastAsia="zh-CN"/>
              </w:rPr>
            </w:pPr>
            <w:r w:rsidRPr="00CE354F">
              <w:rPr>
                <w:b/>
                <w:noProof/>
                <w:lang w:eastAsia="zh-CN"/>
              </w:rPr>
              <w:t>Z (km)</w:t>
            </w:r>
          </w:p>
        </w:tc>
        <w:tc>
          <w:tcPr>
            <w:tcW w:w="843" w:type="dxa"/>
          </w:tcPr>
          <w:p w:rsidR="00CE354F" w:rsidRPr="00CE354F" w:rsidRDefault="00CE354F" w:rsidP="006D1DC1">
            <w:pPr>
              <w:spacing w:line="360" w:lineRule="auto"/>
              <w:jc w:val="center"/>
              <w:rPr>
                <w:b/>
                <w:noProof/>
                <w:lang w:eastAsia="zh-CN"/>
              </w:rPr>
            </w:pPr>
            <w:r w:rsidRPr="00CE354F">
              <w:rPr>
                <w:b/>
                <w:noProof/>
                <w:lang w:eastAsia="zh-CN"/>
              </w:rPr>
              <w:t>Strike</w:t>
            </w:r>
          </w:p>
        </w:tc>
        <w:tc>
          <w:tcPr>
            <w:tcW w:w="822" w:type="dxa"/>
          </w:tcPr>
          <w:p w:rsidR="00CE354F" w:rsidRPr="00CE354F" w:rsidRDefault="00CE354F" w:rsidP="006D1DC1">
            <w:pPr>
              <w:spacing w:line="360" w:lineRule="auto"/>
              <w:jc w:val="center"/>
              <w:rPr>
                <w:b/>
                <w:noProof/>
                <w:lang w:eastAsia="zh-CN"/>
              </w:rPr>
            </w:pPr>
            <w:r w:rsidRPr="00CE354F">
              <w:rPr>
                <w:b/>
                <w:noProof/>
                <w:lang w:eastAsia="zh-CN"/>
              </w:rPr>
              <w:t>Slip</w:t>
            </w:r>
          </w:p>
        </w:tc>
        <w:tc>
          <w:tcPr>
            <w:tcW w:w="878" w:type="dxa"/>
          </w:tcPr>
          <w:p w:rsidR="00CE354F" w:rsidRPr="00CE354F" w:rsidRDefault="00CE354F" w:rsidP="006D1DC1">
            <w:pPr>
              <w:spacing w:line="360" w:lineRule="auto"/>
              <w:jc w:val="center"/>
              <w:rPr>
                <w:b/>
                <w:noProof/>
                <w:lang w:eastAsia="zh-CN"/>
              </w:rPr>
            </w:pPr>
            <w:r w:rsidRPr="00CE354F">
              <w:rPr>
                <w:b/>
                <w:noProof/>
                <w:lang w:eastAsia="zh-CN"/>
              </w:rPr>
              <w:t>Rake</w:t>
            </w:r>
          </w:p>
        </w:tc>
        <w:tc>
          <w:tcPr>
            <w:tcW w:w="907" w:type="dxa"/>
          </w:tcPr>
          <w:p w:rsidR="00CE354F" w:rsidRPr="00CE354F" w:rsidRDefault="00CE354F" w:rsidP="006D1DC1">
            <w:pPr>
              <w:spacing w:line="360" w:lineRule="auto"/>
              <w:jc w:val="center"/>
              <w:rPr>
                <w:b/>
                <w:noProof/>
                <w:lang w:eastAsia="zh-CN"/>
              </w:rPr>
            </w:pPr>
            <w:r w:rsidRPr="00CE354F">
              <w:rPr>
                <w:b/>
                <w:noProof/>
                <w:lang w:eastAsia="zh-CN"/>
              </w:rPr>
              <w:t>Shear</w:t>
            </w:r>
          </w:p>
        </w:tc>
        <w:tc>
          <w:tcPr>
            <w:tcW w:w="1003" w:type="dxa"/>
          </w:tcPr>
          <w:p w:rsidR="00CE354F" w:rsidRPr="00CE354F" w:rsidRDefault="00CE354F" w:rsidP="006D1DC1">
            <w:pPr>
              <w:spacing w:line="360" w:lineRule="auto"/>
              <w:jc w:val="center"/>
              <w:rPr>
                <w:b/>
                <w:noProof/>
                <w:lang w:eastAsia="zh-CN"/>
              </w:rPr>
            </w:pPr>
            <w:r w:rsidRPr="00CE354F">
              <w:rPr>
                <w:b/>
                <w:noProof/>
                <w:lang w:eastAsia="zh-CN"/>
              </w:rPr>
              <w:t>Normal</w:t>
            </w:r>
          </w:p>
        </w:tc>
        <w:tc>
          <w:tcPr>
            <w:tcW w:w="1163" w:type="dxa"/>
          </w:tcPr>
          <w:p w:rsidR="00CE354F" w:rsidRPr="00CE354F" w:rsidRDefault="00CE354F" w:rsidP="006D1DC1">
            <w:pPr>
              <w:spacing w:line="360" w:lineRule="auto"/>
              <w:jc w:val="center"/>
              <w:rPr>
                <w:b/>
                <w:noProof/>
                <w:lang w:eastAsia="zh-CN"/>
              </w:rPr>
            </w:pPr>
            <w:r w:rsidRPr="00CE354F">
              <w:rPr>
                <w:b/>
                <w:noProof/>
                <w:lang w:eastAsia="zh-CN"/>
              </w:rPr>
              <w:t>Coulomb</w:t>
            </w:r>
          </w:p>
        </w:tc>
      </w:tr>
      <w:tr w:rsidR="00CE354F" w:rsidTr="00CE354F">
        <w:trPr>
          <w:jc w:val="center"/>
        </w:trPr>
        <w:tc>
          <w:tcPr>
            <w:tcW w:w="962" w:type="dxa"/>
          </w:tcPr>
          <w:p w:rsidR="00CE354F" w:rsidRDefault="00CE354F" w:rsidP="006D1DC1">
            <w:pPr>
              <w:spacing w:line="360" w:lineRule="auto"/>
              <w:jc w:val="center"/>
              <w:rPr>
                <w:noProof/>
                <w:lang w:eastAsia="zh-CN"/>
              </w:rPr>
            </w:pPr>
            <w:r>
              <w:rPr>
                <w:noProof/>
                <w:lang w:eastAsia="zh-CN"/>
              </w:rPr>
              <w:t>100</w:t>
            </w:r>
          </w:p>
        </w:tc>
        <w:tc>
          <w:tcPr>
            <w:tcW w:w="966" w:type="dxa"/>
          </w:tcPr>
          <w:p w:rsidR="00CE354F" w:rsidRDefault="00CE354F" w:rsidP="006D1DC1">
            <w:pPr>
              <w:spacing w:line="360" w:lineRule="auto"/>
              <w:jc w:val="center"/>
              <w:rPr>
                <w:noProof/>
                <w:lang w:eastAsia="zh-CN"/>
              </w:rPr>
            </w:pPr>
            <w:r>
              <w:rPr>
                <w:noProof/>
                <w:lang w:eastAsia="zh-CN"/>
              </w:rPr>
              <w:t>0</w:t>
            </w:r>
          </w:p>
        </w:tc>
        <w:tc>
          <w:tcPr>
            <w:tcW w:w="942" w:type="dxa"/>
          </w:tcPr>
          <w:p w:rsidR="00CE354F" w:rsidRDefault="00CE354F" w:rsidP="006D1DC1">
            <w:pPr>
              <w:spacing w:line="360" w:lineRule="auto"/>
              <w:jc w:val="center"/>
              <w:rPr>
                <w:noProof/>
                <w:lang w:eastAsia="zh-CN"/>
              </w:rPr>
            </w:pPr>
            <w:r>
              <w:rPr>
                <w:noProof/>
                <w:lang w:eastAsia="zh-CN"/>
              </w:rPr>
              <w:t>5</w:t>
            </w:r>
          </w:p>
        </w:tc>
        <w:tc>
          <w:tcPr>
            <w:tcW w:w="843" w:type="dxa"/>
          </w:tcPr>
          <w:p w:rsidR="00CE354F" w:rsidRDefault="00CE354F" w:rsidP="006D1DC1">
            <w:pPr>
              <w:spacing w:line="360" w:lineRule="auto"/>
              <w:jc w:val="center"/>
              <w:rPr>
                <w:noProof/>
                <w:lang w:eastAsia="zh-CN"/>
              </w:rPr>
            </w:pPr>
            <w:r>
              <w:rPr>
                <w:noProof/>
                <w:lang w:eastAsia="zh-CN"/>
              </w:rPr>
              <w:t>0</w:t>
            </w:r>
          </w:p>
        </w:tc>
        <w:tc>
          <w:tcPr>
            <w:tcW w:w="822" w:type="dxa"/>
          </w:tcPr>
          <w:p w:rsidR="00CE354F" w:rsidRDefault="00CE354F" w:rsidP="006D1DC1">
            <w:pPr>
              <w:spacing w:line="360" w:lineRule="auto"/>
              <w:jc w:val="center"/>
              <w:rPr>
                <w:noProof/>
                <w:lang w:eastAsia="zh-CN"/>
              </w:rPr>
            </w:pPr>
            <w:r>
              <w:rPr>
                <w:noProof/>
                <w:lang w:eastAsia="zh-CN"/>
              </w:rPr>
              <w:t>90</w:t>
            </w:r>
          </w:p>
        </w:tc>
        <w:tc>
          <w:tcPr>
            <w:tcW w:w="878" w:type="dxa"/>
          </w:tcPr>
          <w:p w:rsidR="00CE354F" w:rsidRDefault="00CE354F" w:rsidP="006D1DC1">
            <w:pPr>
              <w:spacing w:line="360" w:lineRule="auto"/>
              <w:jc w:val="center"/>
              <w:rPr>
                <w:noProof/>
                <w:lang w:eastAsia="zh-CN"/>
              </w:rPr>
            </w:pPr>
            <w:r>
              <w:rPr>
                <w:noProof/>
                <w:lang w:eastAsia="zh-CN"/>
              </w:rPr>
              <w:t>180</w:t>
            </w:r>
          </w:p>
        </w:tc>
        <w:tc>
          <w:tcPr>
            <w:tcW w:w="907" w:type="dxa"/>
          </w:tcPr>
          <w:p w:rsidR="00CE354F" w:rsidRDefault="00CE354F" w:rsidP="006D1DC1">
            <w:pPr>
              <w:spacing w:line="360" w:lineRule="auto"/>
              <w:jc w:val="center"/>
              <w:rPr>
                <w:noProof/>
                <w:lang w:eastAsia="zh-CN"/>
              </w:rPr>
            </w:pPr>
            <w:r>
              <w:rPr>
                <w:noProof/>
                <w:lang w:eastAsia="zh-CN"/>
              </w:rPr>
              <w:t>1.078</w:t>
            </w:r>
          </w:p>
        </w:tc>
        <w:tc>
          <w:tcPr>
            <w:tcW w:w="1003" w:type="dxa"/>
          </w:tcPr>
          <w:p w:rsidR="00CE354F" w:rsidRDefault="00CE354F" w:rsidP="006D1DC1">
            <w:pPr>
              <w:spacing w:line="360" w:lineRule="auto"/>
              <w:jc w:val="center"/>
              <w:rPr>
                <w:noProof/>
                <w:lang w:eastAsia="zh-CN"/>
              </w:rPr>
            </w:pPr>
            <w:r>
              <w:rPr>
                <w:noProof/>
                <w:lang w:eastAsia="zh-CN"/>
              </w:rPr>
              <w:t>-3.324</w:t>
            </w:r>
          </w:p>
        </w:tc>
        <w:tc>
          <w:tcPr>
            <w:tcW w:w="1163" w:type="dxa"/>
          </w:tcPr>
          <w:p w:rsidR="00CE354F" w:rsidRDefault="00CE354F" w:rsidP="006D1DC1">
            <w:pPr>
              <w:spacing w:line="360" w:lineRule="auto"/>
              <w:jc w:val="center"/>
              <w:rPr>
                <w:noProof/>
                <w:lang w:eastAsia="zh-CN"/>
              </w:rPr>
            </w:pPr>
            <w:r>
              <w:rPr>
                <w:noProof/>
                <w:lang w:eastAsia="zh-CN"/>
              </w:rPr>
              <w:t>0.414</w:t>
            </w:r>
          </w:p>
        </w:tc>
      </w:tr>
      <w:tr w:rsidR="00CE354F" w:rsidTr="00CE354F">
        <w:trPr>
          <w:jc w:val="center"/>
        </w:trPr>
        <w:tc>
          <w:tcPr>
            <w:tcW w:w="962" w:type="dxa"/>
          </w:tcPr>
          <w:p w:rsidR="00CE354F" w:rsidRDefault="00CE354F" w:rsidP="006D1DC1">
            <w:pPr>
              <w:spacing w:line="360" w:lineRule="auto"/>
              <w:jc w:val="center"/>
              <w:rPr>
                <w:noProof/>
                <w:lang w:eastAsia="zh-CN"/>
              </w:rPr>
            </w:pPr>
            <w:r>
              <w:rPr>
                <w:noProof/>
                <w:lang w:eastAsia="zh-CN"/>
              </w:rPr>
              <w:t>100</w:t>
            </w:r>
          </w:p>
        </w:tc>
        <w:tc>
          <w:tcPr>
            <w:tcW w:w="966" w:type="dxa"/>
          </w:tcPr>
          <w:p w:rsidR="00CE354F" w:rsidRDefault="00CE354F" w:rsidP="006D1DC1">
            <w:pPr>
              <w:spacing w:line="360" w:lineRule="auto"/>
              <w:jc w:val="center"/>
              <w:rPr>
                <w:noProof/>
                <w:lang w:eastAsia="zh-CN"/>
              </w:rPr>
            </w:pPr>
            <w:r>
              <w:rPr>
                <w:noProof/>
                <w:lang w:eastAsia="zh-CN"/>
              </w:rPr>
              <w:t>0</w:t>
            </w:r>
          </w:p>
        </w:tc>
        <w:tc>
          <w:tcPr>
            <w:tcW w:w="942" w:type="dxa"/>
          </w:tcPr>
          <w:p w:rsidR="00CE354F" w:rsidRDefault="00CE354F" w:rsidP="006D1DC1">
            <w:pPr>
              <w:spacing w:line="360" w:lineRule="auto"/>
              <w:jc w:val="center"/>
              <w:rPr>
                <w:noProof/>
                <w:lang w:eastAsia="zh-CN"/>
              </w:rPr>
            </w:pPr>
            <w:r>
              <w:rPr>
                <w:noProof/>
                <w:lang w:eastAsia="zh-CN"/>
              </w:rPr>
              <w:t>5</w:t>
            </w:r>
          </w:p>
        </w:tc>
        <w:tc>
          <w:tcPr>
            <w:tcW w:w="843" w:type="dxa"/>
          </w:tcPr>
          <w:p w:rsidR="00CE354F" w:rsidRDefault="00CE354F" w:rsidP="006D1DC1">
            <w:pPr>
              <w:spacing w:line="360" w:lineRule="auto"/>
              <w:jc w:val="center"/>
              <w:rPr>
                <w:noProof/>
                <w:lang w:eastAsia="zh-CN"/>
              </w:rPr>
            </w:pPr>
            <w:r>
              <w:rPr>
                <w:noProof/>
                <w:lang w:eastAsia="zh-CN"/>
              </w:rPr>
              <w:t>45</w:t>
            </w:r>
          </w:p>
        </w:tc>
        <w:tc>
          <w:tcPr>
            <w:tcW w:w="822" w:type="dxa"/>
          </w:tcPr>
          <w:p w:rsidR="00CE354F" w:rsidRDefault="00CE354F" w:rsidP="006D1DC1">
            <w:pPr>
              <w:spacing w:line="360" w:lineRule="auto"/>
              <w:jc w:val="center"/>
              <w:rPr>
                <w:noProof/>
                <w:lang w:eastAsia="zh-CN"/>
              </w:rPr>
            </w:pPr>
            <w:r>
              <w:rPr>
                <w:noProof/>
                <w:lang w:eastAsia="zh-CN"/>
              </w:rPr>
              <w:t>90</w:t>
            </w:r>
          </w:p>
        </w:tc>
        <w:tc>
          <w:tcPr>
            <w:tcW w:w="878" w:type="dxa"/>
          </w:tcPr>
          <w:p w:rsidR="00CE354F" w:rsidRDefault="00CE354F" w:rsidP="006D1DC1">
            <w:pPr>
              <w:spacing w:line="360" w:lineRule="auto"/>
              <w:jc w:val="center"/>
              <w:rPr>
                <w:noProof/>
                <w:lang w:eastAsia="zh-CN"/>
              </w:rPr>
            </w:pPr>
            <w:r>
              <w:rPr>
                <w:noProof/>
                <w:lang w:eastAsia="zh-CN"/>
              </w:rPr>
              <w:t>180</w:t>
            </w:r>
          </w:p>
        </w:tc>
        <w:tc>
          <w:tcPr>
            <w:tcW w:w="907" w:type="dxa"/>
          </w:tcPr>
          <w:p w:rsidR="00CE354F" w:rsidRDefault="00CE354F" w:rsidP="006D1DC1">
            <w:pPr>
              <w:spacing w:line="360" w:lineRule="auto"/>
              <w:jc w:val="center"/>
              <w:rPr>
                <w:noProof/>
                <w:lang w:eastAsia="zh-CN"/>
              </w:rPr>
            </w:pPr>
            <w:r>
              <w:rPr>
                <w:noProof/>
                <w:lang w:eastAsia="zh-CN"/>
              </w:rPr>
              <w:t>3.278</w:t>
            </w:r>
          </w:p>
        </w:tc>
        <w:tc>
          <w:tcPr>
            <w:tcW w:w="1003" w:type="dxa"/>
          </w:tcPr>
          <w:p w:rsidR="00CE354F" w:rsidRDefault="00CE354F" w:rsidP="006D1DC1">
            <w:pPr>
              <w:spacing w:line="360" w:lineRule="auto"/>
              <w:jc w:val="center"/>
              <w:rPr>
                <w:noProof/>
                <w:lang w:eastAsia="zh-CN"/>
              </w:rPr>
            </w:pPr>
            <w:r>
              <w:rPr>
                <w:noProof/>
                <w:lang w:eastAsia="zh-CN"/>
              </w:rPr>
              <w:t>1.033</w:t>
            </w:r>
          </w:p>
        </w:tc>
        <w:tc>
          <w:tcPr>
            <w:tcW w:w="1163" w:type="dxa"/>
          </w:tcPr>
          <w:p w:rsidR="00CE354F" w:rsidRDefault="00CE354F" w:rsidP="006D1DC1">
            <w:pPr>
              <w:spacing w:line="360" w:lineRule="auto"/>
              <w:jc w:val="center"/>
              <w:rPr>
                <w:noProof/>
                <w:lang w:eastAsia="zh-CN"/>
              </w:rPr>
            </w:pPr>
            <w:r>
              <w:rPr>
                <w:noProof/>
                <w:lang w:eastAsia="zh-CN"/>
              </w:rPr>
              <w:t>3.484</w:t>
            </w:r>
          </w:p>
        </w:tc>
      </w:tr>
      <w:tr w:rsidR="00CE354F" w:rsidTr="00CE354F">
        <w:trPr>
          <w:jc w:val="center"/>
        </w:trPr>
        <w:tc>
          <w:tcPr>
            <w:tcW w:w="962" w:type="dxa"/>
          </w:tcPr>
          <w:p w:rsidR="00CE354F" w:rsidRDefault="00CE354F" w:rsidP="006D1DC1">
            <w:pPr>
              <w:spacing w:line="360" w:lineRule="auto"/>
              <w:jc w:val="center"/>
              <w:rPr>
                <w:noProof/>
                <w:lang w:eastAsia="zh-CN"/>
              </w:rPr>
            </w:pPr>
            <w:r>
              <w:rPr>
                <w:noProof/>
                <w:lang w:eastAsia="zh-CN"/>
              </w:rPr>
              <w:t>100</w:t>
            </w:r>
          </w:p>
        </w:tc>
        <w:tc>
          <w:tcPr>
            <w:tcW w:w="966" w:type="dxa"/>
          </w:tcPr>
          <w:p w:rsidR="00CE354F" w:rsidRDefault="00CE354F" w:rsidP="006D1DC1">
            <w:pPr>
              <w:spacing w:line="360" w:lineRule="auto"/>
              <w:jc w:val="center"/>
              <w:rPr>
                <w:noProof/>
                <w:lang w:eastAsia="zh-CN"/>
              </w:rPr>
            </w:pPr>
            <w:r>
              <w:rPr>
                <w:noProof/>
                <w:lang w:eastAsia="zh-CN"/>
              </w:rPr>
              <w:t>0</w:t>
            </w:r>
          </w:p>
        </w:tc>
        <w:tc>
          <w:tcPr>
            <w:tcW w:w="942" w:type="dxa"/>
          </w:tcPr>
          <w:p w:rsidR="00CE354F" w:rsidRDefault="00CE354F" w:rsidP="006D1DC1">
            <w:pPr>
              <w:spacing w:line="360" w:lineRule="auto"/>
              <w:jc w:val="center"/>
              <w:rPr>
                <w:noProof/>
                <w:lang w:eastAsia="zh-CN"/>
              </w:rPr>
            </w:pPr>
            <w:r>
              <w:rPr>
                <w:noProof/>
                <w:lang w:eastAsia="zh-CN"/>
              </w:rPr>
              <w:t>5</w:t>
            </w:r>
          </w:p>
        </w:tc>
        <w:tc>
          <w:tcPr>
            <w:tcW w:w="843" w:type="dxa"/>
          </w:tcPr>
          <w:p w:rsidR="00CE354F" w:rsidRDefault="00CE354F" w:rsidP="006D1DC1">
            <w:pPr>
              <w:spacing w:line="360" w:lineRule="auto"/>
              <w:jc w:val="center"/>
              <w:rPr>
                <w:noProof/>
                <w:lang w:eastAsia="zh-CN"/>
              </w:rPr>
            </w:pPr>
            <w:r>
              <w:rPr>
                <w:noProof/>
                <w:lang w:eastAsia="zh-CN"/>
              </w:rPr>
              <w:t>90</w:t>
            </w:r>
          </w:p>
        </w:tc>
        <w:tc>
          <w:tcPr>
            <w:tcW w:w="822" w:type="dxa"/>
          </w:tcPr>
          <w:p w:rsidR="00CE354F" w:rsidRDefault="00CE354F" w:rsidP="006D1DC1">
            <w:pPr>
              <w:spacing w:line="360" w:lineRule="auto"/>
              <w:jc w:val="center"/>
              <w:rPr>
                <w:noProof/>
                <w:lang w:eastAsia="zh-CN"/>
              </w:rPr>
            </w:pPr>
            <w:r>
              <w:rPr>
                <w:noProof/>
                <w:lang w:eastAsia="zh-CN"/>
              </w:rPr>
              <w:t>90</w:t>
            </w:r>
          </w:p>
        </w:tc>
        <w:tc>
          <w:tcPr>
            <w:tcW w:w="878" w:type="dxa"/>
          </w:tcPr>
          <w:p w:rsidR="00CE354F" w:rsidRDefault="00CE354F" w:rsidP="006D1DC1">
            <w:pPr>
              <w:spacing w:line="360" w:lineRule="auto"/>
              <w:jc w:val="center"/>
              <w:rPr>
                <w:noProof/>
                <w:lang w:eastAsia="zh-CN"/>
              </w:rPr>
            </w:pPr>
            <w:r>
              <w:rPr>
                <w:noProof/>
                <w:lang w:eastAsia="zh-CN"/>
              </w:rPr>
              <w:t>180</w:t>
            </w:r>
          </w:p>
        </w:tc>
        <w:tc>
          <w:tcPr>
            <w:tcW w:w="907" w:type="dxa"/>
          </w:tcPr>
          <w:p w:rsidR="00CE354F" w:rsidRDefault="00CE354F" w:rsidP="006D1DC1">
            <w:pPr>
              <w:spacing w:line="360" w:lineRule="auto"/>
              <w:jc w:val="center"/>
              <w:rPr>
                <w:noProof/>
                <w:lang w:eastAsia="zh-CN"/>
              </w:rPr>
            </w:pPr>
            <w:r>
              <w:rPr>
                <w:noProof/>
                <w:lang w:eastAsia="zh-CN"/>
              </w:rPr>
              <w:t>-1.078</w:t>
            </w:r>
          </w:p>
        </w:tc>
        <w:tc>
          <w:tcPr>
            <w:tcW w:w="1003" w:type="dxa"/>
          </w:tcPr>
          <w:p w:rsidR="00CE354F" w:rsidRDefault="00CE354F" w:rsidP="006D1DC1">
            <w:pPr>
              <w:spacing w:line="360" w:lineRule="auto"/>
              <w:jc w:val="center"/>
              <w:rPr>
                <w:noProof/>
                <w:lang w:eastAsia="zh-CN"/>
              </w:rPr>
            </w:pPr>
            <w:r>
              <w:rPr>
                <w:noProof/>
                <w:lang w:eastAsia="zh-CN"/>
              </w:rPr>
              <w:t>3.232</w:t>
            </w:r>
          </w:p>
        </w:tc>
        <w:tc>
          <w:tcPr>
            <w:tcW w:w="1163" w:type="dxa"/>
          </w:tcPr>
          <w:p w:rsidR="00CE354F" w:rsidRDefault="00CE354F" w:rsidP="006D1DC1">
            <w:pPr>
              <w:spacing w:line="360" w:lineRule="auto"/>
              <w:jc w:val="center"/>
              <w:rPr>
                <w:noProof/>
                <w:lang w:eastAsia="zh-CN"/>
              </w:rPr>
            </w:pPr>
            <w:r>
              <w:rPr>
                <w:noProof/>
                <w:lang w:eastAsia="zh-CN"/>
              </w:rPr>
              <w:t>-0.432</w:t>
            </w:r>
          </w:p>
        </w:tc>
      </w:tr>
      <w:tr w:rsidR="00CE354F" w:rsidTr="00CE354F">
        <w:trPr>
          <w:jc w:val="center"/>
        </w:trPr>
        <w:tc>
          <w:tcPr>
            <w:tcW w:w="962" w:type="dxa"/>
          </w:tcPr>
          <w:p w:rsidR="00CE354F" w:rsidRDefault="00CE354F" w:rsidP="006D1DC1">
            <w:pPr>
              <w:spacing w:line="360" w:lineRule="auto"/>
              <w:jc w:val="center"/>
              <w:rPr>
                <w:noProof/>
                <w:lang w:eastAsia="zh-CN"/>
              </w:rPr>
            </w:pPr>
            <w:r>
              <w:rPr>
                <w:noProof/>
                <w:lang w:eastAsia="zh-CN"/>
              </w:rPr>
              <w:t>100</w:t>
            </w:r>
          </w:p>
        </w:tc>
        <w:tc>
          <w:tcPr>
            <w:tcW w:w="966" w:type="dxa"/>
          </w:tcPr>
          <w:p w:rsidR="00CE354F" w:rsidRDefault="00CE354F" w:rsidP="006D1DC1">
            <w:pPr>
              <w:spacing w:line="360" w:lineRule="auto"/>
              <w:jc w:val="center"/>
              <w:rPr>
                <w:noProof/>
                <w:lang w:eastAsia="zh-CN"/>
              </w:rPr>
            </w:pPr>
            <w:r>
              <w:rPr>
                <w:noProof/>
                <w:lang w:eastAsia="zh-CN"/>
              </w:rPr>
              <w:t>0</w:t>
            </w:r>
          </w:p>
        </w:tc>
        <w:tc>
          <w:tcPr>
            <w:tcW w:w="942" w:type="dxa"/>
          </w:tcPr>
          <w:p w:rsidR="00CE354F" w:rsidRDefault="00CE354F" w:rsidP="006D1DC1">
            <w:pPr>
              <w:spacing w:line="360" w:lineRule="auto"/>
              <w:jc w:val="center"/>
              <w:rPr>
                <w:noProof/>
                <w:lang w:eastAsia="zh-CN"/>
              </w:rPr>
            </w:pPr>
            <w:r>
              <w:rPr>
                <w:noProof/>
                <w:lang w:eastAsia="zh-CN"/>
              </w:rPr>
              <w:t>5</w:t>
            </w:r>
          </w:p>
        </w:tc>
        <w:tc>
          <w:tcPr>
            <w:tcW w:w="843" w:type="dxa"/>
          </w:tcPr>
          <w:p w:rsidR="00CE354F" w:rsidRDefault="00CE354F" w:rsidP="006D1DC1">
            <w:pPr>
              <w:spacing w:line="360" w:lineRule="auto"/>
              <w:jc w:val="center"/>
              <w:rPr>
                <w:noProof/>
                <w:lang w:eastAsia="zh-CN"/>
              </w:rPr>
            </w:pPr>
            <w:r>
              <w:rPr>
                <w:noProof/>
                <w:lang w:eastAsia="zh-CN"/>
              </w:rPr>
              <w:t>135</w:t>
            </w:r>
          </w:p>
        </w:tc>
        <w:tc>
          <w:tcPr>
            <w:tcW w:w="822" w:type="dxa"/>
          </w:tcPr>
          <w:p w:rsidR="00CE354F" w:rsidRDefault="00CE354F" w:rsidP="006D1DC1">
            <w:pPr>
              <w:spacing w:line="360" w:lineRule="auto"/>
              <w:jc w:val="center"/>
              <w:rPr>
                <w:noProof/>
                <w:lang w:eastAsia="zh-CN"/>
              </w:rPr>
            </w:pPr>
            <w:r>
              <w:rPr>
                <w:noProof/>
                <w:lang w:eastAsia="zh-CN"/>
              </w:rPr>
              <w:t>90</w:t>
            </w:r>
          </w:p>
        </w:tc>
        <w:tc>
          <w:tcPr>
            <w:tcW w:w="878" w:type="dxa"/>
          </w:tcPr>
          <w:p w:rsidR="00CE354F" w:rsidRDefault="00CE354F" w:rsidP="006D1DC1">
            <w:pPr>
              <w:spacing w:line="360" w:lineRule="auto"/>
              <w:jc w:val="center"/>
              <w:rPr>
                <w:noProof/>
                <w:lang w:eastAsia="zh-CN"/>
              </w:rPr>
            </w:pPr>
            <w:r>
              <w:rPr>
                <w:noProof/>
                <w:lang w:eastAsia="zh-CN"/>
              </w:rPr>
              <w:t>180</w:t>
            </w:r>
          </w:p>
        </w:tc>
        <w:tc>
          <w:tcPr>
            <w:tcW w:w="907" w:type="dxa"/>
          </w:tcPr>
          <w:p w:rsidR="00CE354F" w:rsidRDefault="00CE354F" w:rsidP="006D1DC1">
            <w:pPr>
              <w:spacing w:line="360" w:lineRule="auto"/>
              <w:jc w:val="center"/>
              <w:rPr>
                <w:noProof/>
                <w:lang w:eastAsia="zh-CN"/>
              </w:rPr>
            </w:pPr>
            <w:r>
              <w:rPr>
                <w:noProof/>
                <w:lang w:eastAsia="zh-CN"/>
              </w:rPr>
              <w:t>-3.278</w:t>
            </w:r>
          </w:p>
        </w:tc>
        <w:tc>
          <w:tcPr>
            <w:tcW w:w="1003" w:type="dxa"/>
          </w:tcPr>
          <w:p w:rsidR="00CE354F" w:rsidRDefault="00CE354F" w:rsidP="006D1DC1">
            <w:pPr>
              <w:spacing w:line="360" w:lineRule="auto"/>
              <w:jc w:val="center"/>
              <w:rPr>
                <w:noProof/>
                <w:lang w:eastAsia="zh-CN"/>
              </w:rPr>
            </w:pPr>
            <w:r>
              <w:rPr>
                <w:noProof/>
                <w:lang w:eastAsia="zh-CN"/>
              </w:rPr>
              <w:t>-1.124</w:t>
            </w:r>
          </w:p>
        </w:tc>
        <w:tc>
          <w:tcPr>
            <w:tcW w:w="1163" w:type="dxa"/>
          </w:tcPr>
          <w:p w:rsidR="00CE354F" w:rsidRDefault="00CE354F" w:rsidP="006D1DC1">
            <w:pPr>
              <w:spacing w:line="360" w:lineRule="auto"/>
              <w:jc w:val="center"/>
              <w:rPr>
                <w:noProof/>
                <w:lang w:eastAsia="zh-CN"/>
              </w:rPr>
            </w:pPr>
            <w:r>
              <w:rPr>
                <w:noProof/>
                <w:lang w:eastAsia="zh-CN"/>
              </w:rPr>
              <w:t>-3.503</w:t>
            </w:r>
          </w:p>
        </w:tc>
      </w:tr>
      <w:tr w:rsidR="00CE354F" w:rsidTr="00CE354F">
        <w:trPr>
          <w:jc w:val="center"/>
        </w:trPr>
        <w:tc>
          <w:tcPr>
            <w:tcW w:w="962" w:type="dxa"/>
          </w:tcPr>
          <w:p w:rsidR="00CE354F" w:rsidRDefault="00CE354F" w:rsidP="006D1DC1">
            <w:pPr>
              <w:spacing w:line="360" w:lineRule="auto"/>
              <w:jc w:val="center"/>
              <w:rPr>
                <w:noProof/>
                <w:lang w:eastAsia="zh-CN"/>
              </w:rPr>
            </w:pPr>
            <w:r>
              <w:rPr>
                <w:noProof/>
                <w:lang w:eastAsia="zh-CN"/>
              </w:rPr>
              <w:t>100</w:t>
            </w:r>
          </w:p>
        </w:tc>
        <w:tc>
          <w:tcPr>
            <w:tcW w:w="966" w:type="dxa"/>
          </w:tcPr>
          <w:p w:rsidR="00CE354F" w:rsidRDefault="00CE354F" w:rsidP="006D1DC1">
            <w:pPr>
              <w:spacing w:line="360" w:lineRule="auto"/>
              <w:jc w:val="center"/>
              <w:rPr>
                <w:noProof/>
                <w:lang w:eastAsia="zh-CN"/>
              </w:rPr>
            </w:pPr>
            <w:r>
              <w:rPr>
                <w:noProof/>
                <w:lang w:eastAsia="zh-CN"/>
              </w:rPr>
              <w:t>0</w:t>
            </w:r>
          </w:p>
        </w:tc>
        <w:tc>
          <w:tcPr>
            <w:tcW w:w="942" w:type="dxa"/>
          </w:tcPr>
          <w:p w:rsidR="00CE354F" w:rsidRDefault="00CE354F" w:rsidP="006D1DC1">
            <w:pPr>
              <w:spacing w:line="360" w:lineRule="auto"/>
              <w:jc w:val="center"/>
              <w:rPr>
                <w:noProof/>
                <w:lang w:eastAsia="zh-CN"/>
              </w:rPr>
            </w:pPr>
            <w:r>
              <w:rPr>
                <w:noProof/>
                <w:lang w:eastAsia="zh-CN"/>
              </w:rPr>
              <w:t>5</w:t>
            </w:r>
          </w:p>
        </w:tc>
        <w:tc>
          <w:tcPr>
            <w:tcW w:w="843" w:type="dxa"/>
          </w:tcPr>
          <w:p w:rsidR="00CE354F" w:rsidRDefault="00CE354F" w:rsidP="006D1DC1">
            <w:pPr>
              <w:spacing w:line="360" w:lineRule="auto"/>
              <w:jc w:val="center"/>
              <w:rPr>
                <w:noProof/>
                <w:lang w:eastAsia="zh-CN"/>
              </w:rPr>
            </w:pPr>
            <w:r>
              <w:rPr>
                <w:noProof/>
                <w:lang w:eastAsia="zh-CN"/>
              </w:rPr>
              <w:t>160</w:t>
            </w:r>
          </w:p>
        </w:tc>
        <w:tc>
          <w:tcPr>
            <w:tcW w:w="822" w:type="dxa"/>
          </w:tcPr>
          <w:p w:rsidR="00CE354F" w:rsidRDefault="00CE354F" w:rsidP="006D1DC1">
            <w:pPr>
              <w:spacing w:line="360" w:lineRule="auto"/>
              <w:jc w:val="center"/>
              <w:rPr>
                <w:noProof/>
                <w:lang w:eastAsia="zh-CN"/>
              </w:rPr>
            </w:pPr>
            <w:r>
              <w:rPr>
                <w:noProof/>
                <w:lang w:eastAsia="zh-CN"/>
              </w:rPr>
              <w:t>90</w:t>
            </w:r>
          </w:p>
        </w:tc>
        <w:tc>
          <w:tcPr>
            <w:tcW w:w="878" w:type="dxa"/>
          </w:tcPr>
          <w:p w:rsidR="00CE354F" w:rsidRDefault="00CE354F" w:rsidP="006D1DC1">
            <w:pPr>
              <w:spacing w:line="360" w:lineRule="auto"/>
              <w:jc w:val="center"/>
              <w:rPr>
                <w:noProof/>
                <w:lang w:eastAsia="zh-CN"/>
              </w:rPr>
            </w:pPr>
            <w:r>
              <w:rPr>
                <w:noProof/>
                <w:lang w:eastAsia="zh-CN"/>
              </w:rPr>
              <w:t>180</w:t>
            </w:r>
          </w:p>
        </w:tc>
        <w:tc>
          <w:tcPr>
            <w:tcW w:w="907" w:type="dxa"/>
          </w:tcPr>
          <w:p w:rsidR="00CE354F" w:rsidRDefault="00CE354F" w:rsidP="006D1DC1">
            <w:pPr>
              <w:spacing w:line="360" w:lineRule="auto"/>
              <w:jc w:val="center"/>
              <w:rPr>
                <w:noProof/>
                <w:lang w:eastAsia="zh-CN"/>
              </w:rPr>
            </w:pPr>
            <w:r>
              <w:rPr>
                <w:noProof/>
                <w:lang w:eastAsia="zh-CN"/>
              </w:rPr>
              <w:t>-1.281</w:t>
            </w:r>
          </w:p>
        </w:tc>
        <w:tc>
          <w:tcPr>
            <w:tcW w:w="1003" w:type="dxa"/>
          </w:tcPr>
          <w:p w:rsidR="00CE354F" w:rsidRDefault="00CE354F" w:rsidP="006D1DC1">
            <w:pPr>
              <w:spacing w:line="360" w:lineRule="auto"/>
              <w:jc w:val="center"/>
              <w:rPr>
                <w:noProof/>
                <w:lang w:eastAsia="zh-CN"/>
              </w:rPr>
            </w:pPr>
            <w:r>
              <w:rPr>
                <w:noProof/>
                <w:lang w:eastAsia="zh-CN"/>
              </w:rPr>
              <w:t>-3.250</w:t>
            </w:r>
          </w:p>
        </w:tc>
        <w:tc>
          <w:tcPr>
            <w:tcW w:w="1163" w:type="dxa"/>
          </w:tcPr>
          <w:p w:rsidR="00CE354F" w:rsidRDefault="00CE354F" w:rsidP="006D1DC1">
            <w:pPr>
              <w:spacing w:line="360" w:lineRule="auto"/>
              <w:jc w:val="center"/>
              <w:rPr>
                <w:noProof/>
                <w:lang w:eastAsia="zh-CN"/>
              </w:rPr>
            </w:pPr>
            <w:r>
              <w:rPr>
                <w:noProof/>
                <w:lang w:eastAsia="zh-CN"/>
              </w:rPr>
              <w:t>-1.931</w:t>
            </w:r>
          </w:p>
        </w:tc>
      </w:tr>
      <w:tr w:rsidR="00CE354F" w:rsidTr="00CE354F">
        <w:trPr>
          <w:jc w:val="center"/>
        </w:trPr>
        <w:tc>
          <w:tcPr>
            <w:tcW w:w="962" w:type="dxa"/>
          </w:tcPr>
          <w:p w:rsidR="00CE354F" w:rsidRDefault="00CE354F" w:rsidP="006D1DC1">
            <w:pPr>
              <w:spacing w:line="360" w:lineRule="auto"/>
              <w:jc w:val="center"/>
              <w:rPr>
                <w:noProof/>
                <w:lang w:eastAsia="zh-CN"/>
              </w:rPr>
            </w:pPr>
            <w:r>
              <w:rPr>
                <w:noProof/>
                <w:lang w:eastAsia="zh-CN"/>
              </w:rPr>
              <w:t>100</w:t>
            </w:r>
          </w:p>
        </w:tc>
        <w:tc>
          <w:tcPr>
            <w:tcW w:w="966" w:type="dxa"/>
          </w:tcPr>
          <w:p w:rsidR="00CE354F" w:rsidRDefault="00CE354F" w:rsidP="006D1DC1">
            <w:pPr>
              <w:spacing w:line="360" w:lineRule="auto"/>
              <w:jc w:val="center"/>
              <w:rPr>
                <w:noProof/>
                <w:lang w:eastAsia="zh-CN"/>
              </w:rPr>
            </w:pPr>
            <w:r>
              <w:rPr>
                <w:noProof/>
                <w:lang w:eastAsia="zh-CN"/>
              </w:rPr>
              <w:t>0</w:t>
            </w:r>
          </w:p>
        </w:tc>
        <w:tc>
          <w:tcPr>
            <w:tcW w:w="942" w:type="dxa"/>
          </w:tcPr>
          <w:p w:rsidR="00CE354F" w:rsidRDefault="00CE354F" w:rsidP="006D1DC1">
            <w:pPr>
              <w:spacing w:line="360" w:lineRule="auto"/>
              <w:jc w:val="center"/>
              <w:rPr>
                <w:noProof/>
                <w:lang w:eastAsia="zh-CN"/>
              </w:rPr>
            </w:pPr>
            <w:r>
              <w:rPr>
                <w:noProof/>
                <w:lang w:eastAsia="zh-CN"/>
              </w:rPr>
              <w:t>5</w:t>
            </w:r>
          </w:p>
        </w:tc>
        <w:tc>
          <w:tcPr>
            <w:tcW w:w="843" w:type="dxa"/>
          </w:tcPr>
          <w:p w:rsidR="00CE354F" w:rsidRPr="00962015" w:rsidRDefault="00CE354F" w:rsidP="006D1DC1">
            <w:pPr>
              <w:spacing w:line="360" w:lineRule="auto"/>
              <w:jc w:val="center"/>
              <w:rPr>
                <w:b/>
                <w:noProof/>
                <w:lang w:eastAsia="zh-CN"/>
              </w:rPr>
            </w:pPr>
            <w:r w:rsidRPr="00962015">
              <w:rPr>
                <w:b/>
                <w:noProof/>
                <w:lang w:eastAsia="zh-CN"/>
              </w:rPr>
              <w:t>170</w:t>
            </w:r>
          </w:p>
        </w:tc>
        <w:tc>
          <w:tcPr>
            <w:tcW w:w="822" w:type="dxa"/>
          </w:tcPr>
          <w:p w:rsidR="00CE354F" w:rsidRDefault="00CE354F" w:rsidP="006D1DC1">
            <w:pPr>
              <w:spacing w:line="360" w:lineRule="auto"/>
              <w:jc w:val="center"/>
              <w:rPr>
                <w:noProof/>
                <w:lang w:eastAsia="zh-CN"/>
              </w:rPr>
            </w:pPr>
            <w:r>
              <w:rPr>
                <w:noProof/>
                <w:lang w:eastAsia="zh-CN"/>
              </w:rPr>
              <w:t>90</w:t>
            </w:r>
          </w:p>
        </w:tc>
        <w:tc>
          <w:tcPr>
            <w:tcW w:w="878" w:type="dxa"/>
          </w:tcPr>
          <w:p w:rsidR="00CE354F" w:rsidRDefault="00CE354F" w:rsidP="006D1DC1">
            <w:pPr>
              <w:spacing w:line="360" w:lineRule="auto"/>
              <w:jc w:val="center"/>
              <w:rPr>
                <w:noProof/>
                <w:lang w:eastAsia="zh-CN"/>
              </w:rPr>
            </w:pPr>
            <w:r>
              <w:rPr>
                <w:noProof/>
                <w:lang w:eastAsia="zh-CN"/>
              </w:rPr>
              <w:t>180</w:t>
            </w:r>
          </w:p>
        </w:tc>
        <w:tc>
          <w:tcPr>
            <w:tcW w:w="907" w:type="dxa"/>
          </w:tcPr>
          <w:p w:rsidR="00CE354F" w:rsidRDefault="00CE354F" w:rsidP="006D1DC1">
            <w:pPr>
              <w:spacing w:line="360" w:lineRule="auto"/>
              <w:jc w:val="center"/>
              <w:rPr>
                <w:noProof/>
                <w:lang w:eastAsia="zh-CN"/>
              </w:rPr>
            </w:pPr>
            <w:r>
              <w:rPr>
                <w:noProof/>
                <w:lang w:eastAsia="zh-CN"/>
              </w:rPr>
              <w:t>-0.108</w:t>
            </w:r>
          </w:p>
        </w:tc>
        <w:tc>
          <w:tcPr>
            <w:tcW w:w="1003" w:type="dxa"/>
          </w:tcPr>
          <w:p w:rsidR="00CE354F" w:rsidRPr="00962015" w:rsidRDefault="00CE354F" w:rsidP="006D1DC1">
            <w:pPr>
              <w:spacing w:line="360" w:lineRule="auto"/>
              <w:jc w:val="center"/>
              <w:rPr>
                <w:b/>
                <w:noProof/>
                <w:lang w:eastAsia="zh-CN"/>
              </w:rPr>
            </w:pPr>
            <w:r w:rsidRPr="00962015">
              <w:rPr>
                <w:b/>
                <w:noProof/>
                <w:lang w:eastAsia="zh-CN"/>
              </w:rPr>
              <w:t>-3.495</w:t>
            </w:r>
          </w:p>
        </w:tc>
        <w:tc>
          <w:tcPr>
            <w:tcW w:w="1163" w:type="dxa"/>
          </w:tcPr>
          <w:p w:rsidR="00CE354F" w:rsidRDefault="00CE354F" w:rsidP="006D1DC1">
            <w:pPr>
              <w:spacing w:line="360" w:lineRule="auto"/>
              <w:jc w:val="center"/>
              <w:rPr>
                <w:noProof/>
                <w:lang w:eastAsia="zh-CN"/>
              </w:rPr>
            </w:pPr>
            <w:r>
              <w:rPr>
                <w:noProof/>
                <w:lang w:eastAsia="zh-CN"/>
              </w:rPr>
              <w:t>-0.807</w:t>
            </w:r>
          </w:p>
        </w:tc>
      </w:tr>
      <w:tr w:rsidR="00CE354F" w:rsidTr="00CE354F">
        <w:trPr>
          <w:jc w:val="center"/>
        </w:trPr>
        <w:tc>
          <w:tcPr>
            <w:tcW w:w="962" w:type="dxa"/>
          </w:tcPr>
          <w:p w:rsidR="00CE354F" w:rsidRDefault="00CE354F" w:rsidP="006D1DC1">
            <w:pPr>
              <w:spacing w:line="360" w:lineRule="auto"/>
              <w:jc w:val="center"/>
              <w:rPr>
                <w:noProof/>
                <w:lang w:eastAsia="zh-CN"/>
              </w:rPr>
            </w:pPr>
            <w:r>
              <w:rPr>
                <w:noProof/>
                <w:lang w:eastAsia="zh-CN"/>
              </w:rPr>
              <w:t>100</w:t>
            </w:r>
          </w:p>
        </w:tc>
        <w:tc>
          <w:tcPr>
            <w:tcW w:w="966" w:type="dxa"/>
          </w:tcPr>
          <w:p w:rsidR="00CE354F" w:rsidRDefault="00CE354F" w:rsidP="006D1DC1">
            <w:pPr>
              <w:spacing w:line="360" w:lineRule="auto"/>
              <w:jc w:val="center"/>
              <w:rPr>
                <w:noProof/>
                <w:lang w:eastAsia="zh-CN"/>
              </w:rPr>
            </w:pPr>
            <w:r>
              <w:rPr>
                <w:noProof/>
                <w:lang w:eastAsia="zh-CN"/>
              </w:rPr>
              <w:t>0</w:t>
            </w:r>
          </w:p>
        </w:tc>
        <w:tc>
          <w:tcPr>
            <w:tcW w:w="942" w:type="dxa"/>
          </w:tcPr>
          <w:p w:rsidR="00CE354F" w:rsidRDefault="00CE354F" w:rsidP="006D1DC1">
            <w:pPr>
              <w:spacing w:line="360" w:lineRule="auto"/>
              <w:jc w:val="center"/>
              <w:rPr>
                <w:noProof/>
                <w:lang w:eastAsia="zh-CN"/>
              </w:rPr>
            </w:pPr>
            <w:r>
              <w:rPr>
                <w:noProof/>
                <w:lang w:eastAsia="zh-CN"/>
              </w:rPr>
              <w:t>5</w:t>
            </w:r>
          </w:p>
        </w:tc>
        <w:tc>
          <w:tcPr>
            <w:tcW w:w="843" w:type="dxa"/>
          </w:tcPr>
          <w:p w:rsidR="00CE354F" w:rsidRDefault="00CE354F" w:rsidP="006D1DC1">
            <w:pPr>
              <w:spacing w:line="360" w:lineRule="auto"/>
              <w:jc w:val="center"/>
              <w:rPr>
                <w:noProof/>
                <w:lang w:eastAsia="zh-CN"/>
              </w:rPr>
            </w:pPr>
            <w:r>
              <w:rPr>
                <w:noProof/>
                <w:lang w:eastAsia="zh-CN"/>
              </w:rPr>
              <w:t>180</w:t>
            </w:r>
          </w:p>
        </w:tc>
        <w:tc>
          <w:tcPr>
            <w:tcW w:w="822" w:type="dxa"/>
          </w:tcPr>
          <w:p w:rsidR="00CE354F" w:rsidRDefault="00CE354F" w:rsidP="006D1DC1">
            <w:pPr>
              <w:spacing w:line="360" w:lineRule="auto"/>
              <w:jc w:val="center"/>
              <w:rPr>
                <w:noProof/>
                <w:lang w:eastAsia="zh-CN"/>
              </w:rPr>
            </w:pPr>
            <w:r>
              <w:rPr>
                <w:noProof/>
                <w:lang w:eastAsia="zh-CN"/>
              </w:rPr>
              <w:t>90</w:t>
            </w:r>
          </w:p>
        </w:tc>
        <w:tc>
          <w:tcPr>
            <w:tcW w:w="878" w:type="dxa"/>
          </w:tcPr>
          <w:p w:rsidR="00CE354F" w:rsidRDefault="00CE354F" w:rsidP="006D1DC1">
            <w:pPr>
              <w:spacing w:line="360" w:lineRule="auto"/>
              <w:jc w:val="center"/>
              <w:rPr>
                <w:noProof/>
                <w:lang w:eastAsia="zh-CN"/>
              </w:rPr>
            </w:pPr>
            <w:r>
              <w:rPr>
                <w:noProof/>
                <w:lang w:eastAsia="zh-CN"/>
              </w:rPr>
              <w:t>180</w:t>
            </w:r>
          </w:p>
        </w:tc>
        <w:tc>
          <w:tcPr>
            <w:tcW w:w="907" w:type="dxa"/>
          </w:tcPr>
          <w:p w:rsidR="00CE354F" w:rsidRDefault="00CE354F" w:rsidP="006D1DC1">
            <w:pPr>
              <w:spacing w:line="360" w:lineRule="auto"/>
              <w:jc w:val="center"/>
              <w:rPr>
                <w:noProof/>
                <w:lang w:eastAsia="zh-CN"/>
              </w:rPr>
            </w:pPr>
            <w:r>
              <w:rPr>
                <w:noProof/>
                <w:lang w:eastAsia="zh-CN"/>
              </w:rPr>
              <w:t>1.078</w:t>
            </w:r>
          </w:p>
        </w:tc>
        <w:tc>
          <w:tcPr>
            <w:tcW w:w="1003" w:type="dxa"/>
          </w:tcPr>
          <w:p w:rsidR="00CE354F" w:rsidRDefault="00CE354F" w:rsidP="006D1DC1">
            <w:pPr>
              <w:spacing w:line="360" w:lineRule="auto"/>
              <w:jc w:val="center"/>
              <w:rPr>
                <w:noProof/>
                <w:lang w:eastAsia="zh-CN"/>
              </w:rPr>
            </w:pPr>
            <w:r>
              <w:rPr>
                <w:noProof/>
                <w:lang w:eastAsia="zh-CN"/>
              </w:rPr>
              <w:t>-3.324</w:t>
            </w:r>
          </w:p>
        </w:tc>
        <w:tc>
          <w:tcPr>
            <w:tcW w:w="1163" w:type="dxa"/>
          </w:tcPr>
          <w:p w:rsidR="00CE354F" w:rsidRDefault="00CE354F" w:rsidP="006D1DC1">
            <w:pPr>
              <w:spacing w:line="360" w:lineRule="auto"/>
              <w:jc w:val="center"/>
              <w:rPr>
                <w:noProof/>
                <w:lang w:eastAsia="zh-CN"/>
              </w:rPr>
            </w:pPr>
            <w:r>
              <w:rPr>
                <w:noProof/>
                <w:lang w:eastAsia="zh-CN"/>
              </w:rPr>
              <w:t>0.414</w:t>
            </w:r>
          </w:p>
        </w:tc>
      </w:tr>
    </w:tbl>
    <w:p w:rsidR="00CE354F" w:rsidRDefault="00CE354F" w:rsidP="00CE354F">
      <w:pPr>
        <w:ind w:firstLine="720"/>
      </w:pPr>
      <w:r w:rsidRPr="00CE354F">
        <w:lastRenderedPageBreak/>
        <w:t>The map in coordinates are altered by Coulomb3.3, and the latitude and longitude of the point (0,0) in the map is (35.5 N, 98W). With the change of difference source strike-slip fault strikes, the testing point responses with different stress changes. The source strike-slip fault that gives a maximum shortening direction of 80°from north clockwise are determined, and its strike is 125° from north, clockwise.</w:t>
      </w:r>
    </w:p>
    <w:p w:rsidR="00CE354F" w:rsidRDefault="00CE354F" w:rsidP="00CE354F">
      <w:pPr>
        <w:jc w:val="center"/>
      </w:pPr>
      <w:r>
        <w:rPr>
          <w:noProof/>
          <w:lang w:eastAsia="zh-CN" w:bidi="ar-SA"/>
        </w:rPr>
        <w:drawing>
          <wp:inline distT="0" distB="0" distL="0" distR="0" wp14:anchorId="06D3C672">
            <wp:extent cx="5352211" cy="27432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62859" cy="2748657"/>
                    </a:xfrm>
                    <a:prstGeom prst="rect">
                      <a:avLst/>
                    </a:prstGeom>
                    <a:noFill/>
                  </pic:spPr>
                </pic:pic>
              </a:graphicData>
            </a:graphic>
          </wp:inline>
        </w:drawing>
      </w:r>
    </w:p>
    <w:p w:rsidR="00CE354F" w:rsidRPr="00CE354F" w:rsidRDefault="00CE354F" w:rsidP="00CE354F">
      <w:pPr>
        <w:rPr>
          <w:rFonts w:eastAsiaTheme="minorEastAsia"/>
          <w:b/>
          <w:iCs/>
          <w:lang w:eastAsia="zh-CN"/>
        </w:rPr>
      </w:pPr>
      <w:r w:rsidRPr="00CE354F">
        <w:rPr>
          <w:b/>
          <w:iCs/>
        </w:rPr>
        <w:t>Fig. 24. Testing point location plot in study area at Coulomb3.3 software. T</w:t>
      </w:r>
      <w:r w:rsidRPr="00CE354F">
        <w:rPr>
          <w:rFonts w:eastAsiaTheme="minorEastAsia"/>
          <w:b/>
          <w:iCs/>
          <w:lang w:eastAsia="zh-CN"/>
        </w:rPr>
        <w:t xml:space="preserve">he source strike-slip fault is on the bottom left and the testing point is marked in </w:t>
      </w:r>
      <w:r w:rsidRPr="00CE354F">
        <w:rPr>
          <w:rFonts w:eastAsiaTheme="minorEastAsia" w:hint="eastAsia"/>
          <w:b/>
          <w:iCs/>
          <w:lang w:eastAsia="zh-CN"/>
        </w:rPr>
        <w:t>blue</w:t>
      </w:r>
      <w:r w:rsidRPr="00CE354F">
        <w:rPr>
          <w:rFonts w:eastAsiaTheme="minorEastAsia"/>
          <w:b/>
          <w:iCs/>
          <w:lang w:eastAsia="zh-CN"/>
        </w:rPr>
        <w:t xml:space="preserve"> circle.</w:t>
      </w:r>
    </w:p>
    <w:p w:rsidR="00CE354F" w:rsidRDefault="00CE354F" w:rsidP="00CE354F">
      <w:pPr>
        <w:pStyle w:val="Heading2"/>
      </w:pPr>
      <w:bookmarkStart w:id="36" w:name="_Toc456876312"/>
      <w:r>
        <w:t>Result of Coulomb3.3 Calculations</w:t>
      </w:r>
      <w:bookmarkEnd w:id="36"/>
    </w:p>
    <w:p w:rsidR="00CE354F" w:rsidRPr="00891EF6" w:rsidRDefault="00CE354F" w:rsidP="00CE354F">
      <w:pPr>
        <w:pStyle w:val="Heading3"/>
        <w:spacing w:line="360" w:lineRule="auto"/>
      </w:pPr>
      <w:bookmarkStart w:id="37" w:name="_Toc456876313"/>
      <w:r>
        <w:t xml:space="preserve">Coulomb </w:t>
      </w:r>
      <w:r w:rsidR="008C24C6">
        <w:t>Stress C</w:t>
      </w:r>
      <w:r>
        <w:t xml:space="preserve">hange, </w:t>
      </w:r>
      <w:r w:rsidRPr="00015C79">
        <w:rPr>
          <w:rFonts w:ascii="Symbol" w:hAnsi="Symbol"/>
        </w:rPr>
        <w:t></w:t>
      </w:r>
      <w:r>
        <w:t>CFF</w:t>
      </w:r>
      <w:bookmarkEnd w:id="37"/>
      <w:r w:rsidDel="003636A9">
        <w:t xml:space="preserve"> </w:t>
      </w:r>
    </w:p>
    <w:p w:rsidR="00CE354F" w:rsidRDefault="00CE354F" w:rsidP="00CE354F">
      <w:pPr>
        <w:ind w:firstLine="720"/>
      </w:pPr>
      <w:r w:rsidRPr="00CE354F">
        <w:t xml:space="preserve">I derived above a uniform stress state from the stress-inversion (section ‘The stress field in Oklahoma’), and found an effective way to apply this uniform stress on the region of earthquakes in Oklahoma (Fig. 23). Now, I use these results to calculate the change of Coulomb Failure Function, </w:t>
      </w:r>
      <w:r w:rsidRPr="00015C79">
        <w:rPr>
          <w:rFonts w:ascii="Symbol" w:hAnsi="Symbol"/>
        </w:rPr>
        <w:t></w:t>
      </w:r>
      <w:r w:rsidRPr="00CE354F">
        <w:t>CFF, on the 562 faults for which focal-</w:t>
      </w:r>
      <w:r w:rsidRPr="00CE354F">
        <w:lastRenderedPageBreak/>
        <w:t xml:space="preserve">mechanism was determined. These faults are regarded as receiver faults, and I calculated </w:t>
      </w:r>
      <w:r w:rsidRPr="00015C79">
        <w:rPr>
          <w:rFonts w:ascii="Symbol" w:hAnsi="Symbol"/>
        </w:rPr>
        <w:t></w:t>
      </w:r>
      <w:r w:rsidRPr="00CE354F">
        <w:t>CFF for three options: right-lateral slip, reverse slip and normal faulting.</w:t>
      </w:r>
    </w:p>
    <w:p w:rsidR="00CE354F" w:rsidRDefault="00CE354F" w:rsidP="00CE354F">
      <w:pPr>
        <w:ind w:firstLine="720"/>
      </w:pPr>
      <w:r>
        <w:t xml:space="preserve">The first calculations is </w:t>
      </w:r>
      <w:r w:rsidRPr="00015C79">
        <w:rPr>
          <w:rFonts w:ascii="Symbol" w:hAnsi="Symbol"/>
        </w:rPr>
        <w:t></w:t>
      </w:r>
      <w:r>
        <w:t>CFF</w:t>
      </w:r>
      <w:r w:rsidDel="003636A9">
        <w:t xml:space="preserve"> </w:t>
      </w:r>
      <w:r>
        <w:t>for right-lateral slip (Fig. 25) and zoomed-in view for the Prague earthquake area (Fig. 26).</w:t>
      </w:r>
      <w:r w:rsidRPr="003636A9">
        <w:t xml:space="preserve"> The color bar here, from cold color to warm color, indicates the negative to positive stress change on individual faults. The warmer the color bars, the higher possibility of right</w:t>
      </w:r>
      <w:r>
        <w:t>-</w:t>
      </w:r>
      <w:r w:rsidRPr="003636A9">
        <w:t>lateral slip, and vice versa.</w:t>
      </w:r>
      <w:r>
        <w:t xml:space="preserve"> In Fig. 26, of Prague area, the faults that strike NE-SW have increasing possibility for right-lateral slip, showing an orange warm color. Whereas the faults that have NW-SE strikes have high possibility for left-lateral slip, showing with blue toned color. The detailed output results are saved as ‘element conditions</w:t>
      </w:r>
      <w:r>
        <w:rPr>
          <w:rFonts w:asciiTheme="minorEastAsia" w:eastAsiaTheme="minorEastAsia" w:hAnsiTheme="minorEastAsia" w:hint="eastAsia"/>
          <w:lang w:eastAsia="zh-CN"/>
        </w:rPr>
        <w:t>.</w:t>
      </w:r>
      <w:r>
        <w:t>csv’ which will be used later.</w:t>
      </w:r>
    </w:p>
    <w:p w:rsidR="00CE354F" w:rsidRDefault="00CE354F" w:rsidP="00CE354F">
      <w:r>
        <w:rPr>
          <w:noProof/>
          <w:lang w:eastAsia="zh-CN" w:bidi="ar-SA"/>
        </w:rPr>
        <w:drawing>
          <wp:inline distT="0" distB="0" distL="0" distR="0" wp14:anchorId="62C61BF6" wp14:editId="652B896D">
            <wp:extent cx="5374088" cy="3115413"/>
            <wp:effectExtent l="0" t="0" r="0" b="8890"/>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clrChange>
                        <a:clrFrom>
                          <a:srgbClr val="E6E6E6"/>
                        </a:clrFrom>
                        <a:clrTo>
                          <a:srgbClr val="E6E6E6">
                            <a:alpha val="0"/>
                          </a:srgbClr>
                        </a:clrTo>
                      </a:clrChange>
                      <a:extLst>
                        <a:ext uri="{28A0092B-C50C-407E-A947-70E740481C1C}">
                          <a14:useLocalDpi xmlns:a14="http://schemas.microsoft.com/office/drawing/2010/main" val="0"/>
                        </a:ext>
                      </a:extLst>
                    </a:blip>
                    <a:stretch>
                      <a:fillRect/>
                    </a:stretch>
                  </pic:blipFill>
                  <pic:spPr>
                    <a:xfrm>
                      <a:off x="0" y="0"/>
                      <a:ext cx="5382128" cy="3120074"/>
                    </a:xfrm>
                    <a:prstGeom prst="rect">
                      <a:avLst/>
                    </a:prstGeom>
                  </pic:spPr>
                </pic:pic>
              </a:graphicData>
            </a:graphic>
          </wp:inline>
        </w:drawing>
      </w:r>
    </w:p>
    <w:p w:rsidR="00CE354F" w:rsidRDefault="00CE354F" w:rsidP="00CE354F">
      <w:pPr>
        <w:rPr>
          <w:b/>
        </w:rPr>
      </w:pPr>
      <w:r w:rsidRPr="00CE354F">
        <w:rPr>
          <w:b/>
        </w:rPr>
        <w:t>Fig. 25. Coulomb stress change for right-lateral slip on receiver faults. The color bar here, from cold color to warm color, indicates the negative to positive stress change on individual faults. The warmer the color bars, the higher possibility of right-lateral slip, and vice versa. Red box is the zoomed in location of Fig. 26</w:t>
      </w:r>
      <w:r>
        <w:rPr>
          <w:b/>
        </w:rPr>
        <w:t>.</w:t>
      </w:r>
    </w:p>
    <w:p w:rsidR="00CE354F" w:rsidRPr="00CE354F" w:rsidRDefault="00CE354F" w:rsidP="00CE354F">
      <w:pPr>
        <w:rPr>
          <w:b/>
        </w:rPr>
      </w:pPr>
      <w:r>
        <w:rPr>
          <w:b/>
          <w:noProof/>
          <w:lang w:eastAsia="zh-CN" w:bidi="ar-SA"/>
        </w:rPr>
        <w:lastRenderedPageBreak/>
        <w:drawing>
          <wp:inline distT="0" distB="0" distL="0" distR="0" wp14:anchorId="1EDBB2DE">
            <wp:extent cx="5386945" cy="326003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a:extLst>
                        <a:ext uri="{28A0092B-C50C-407E-A947-70E740481C1C}">
                          <a14:useLocalDpi xmlns:a14="http://schemas.microsoft.com/office/drawing/2010/main" val="0"/>
                        </a:ext>
                      </a:extLst>
                    </a:blip>
                    <a:srcRect l="2390" r="1432"/>
                    <a:stretch/>
                  </pic:blipFill>
                  <pic:spPr bwMode="auto">
                    <a:xfrm>
                      <a:off x="0" y="0"/>
                      <a:ext cx="5406430" cy="3271827"/>
                    </a:xfrm>
                    <a:prstGeom prst="rect">
                      <a:avLst/>
                    </a:prstGeom>
                    <a:noFill/>
                    <a:ln>
                      <a:noFill/>
                    </a:ln>
                    <a:extLst>
                      <a:ext uri="{53640926-AAD7-44D8-BBD7-CCE9431645EC}">
                        <a14:shadowObscured xmlns:a14="http://schemas.microsoft.com/office/drawing/2010/main"/>
                      </a:ext>
                    </a:extLst>
                  </pic:spPr>
                </pic:pic>
              </a:graphicData>
            </a:graphic>
          </wp:inline>
        </w:drawing>
      </w:r>
    </w:p>
    <w:p w:rsidR="00CE354F" w:rsidRDefault="00CE354F" w:rsidP="00CE354F">
      <w:pPr>
        <w:rPr>
          <w:b/>
        </w:rPr>
      </w:pPr>
      <w:r w:rsidRPr="00CE354F">
        <w:rPr>
          <w:b/>
        </w:rPr>
        <w:t>Fig. 26. Zoomed-in view of Coulomb stress change for right-lateral slip at Prague.</w:t>
      </w:r>
    </w:p>
    <w:p w:rsidR="002A1A84" w:rsidRPr="002A1A84" w:rsidRDefault="002A1A84" w:rsidP="002A1A84">
      <w:pPr>
        <w:ind w:firstLine="720"/>
      </w:pPr>
      <w:r>
        <w:t xml:space="preserve">The second case includes </w:t>
      </w:r>
      <w:r w:rsidRPr="00015C79">
        <w:rPr>
          <w:rFonts w:ascii="Symbol" w:hAnsi="Symbol"/>
        </w:rPr>
        <w:t></w:t>
      </w:r>
      <w:r>
        <w:t>CFF calculations for reverse slip (Fig.  27) with zoomed-in view of the Prague area (Fig. 28).</w:t>
      </w:r>
    </w:p>
    <w:p w:rsidR="002A1A84" w:rsidRDefault="002A1A84" w:rsidP="00CE354F">
      <w:r>
        <w:rPr>
          <w:noProof/>
          <w:lang w:eastAsia="zh-CN" w:bidi="ar-SA"/>
        </w:rPr>
        <w:drawing>
          <wp:inline distT="0" distB="0" distL="0" distR="0" wp14:anchorId="121F004D">
            <wp:extent cx="5436705" cy="3156629"/>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47420" cy="3162850"/>
                    </a:xfrm>
                    <a:prstGeom prst="rect">
                      <a:avLst/>
                    </a:prstGeom>
                    <a:noFill/>
                  </pic:spPr>
                </pic:pic>
              </a:graphicData>
            </a:graphic>
          </wp:inline>
        </w:drawing>
      </w:r>
    </w:p>
    <w:p w:rsidR="002A1A84" w:rsidRPr="002A1A84" w:rsidRDefault="002A1A84" w:rsidP="002A1A84">
      <w:pPr>
        <w:rPr>
          <w:b/>
        </w:rPr>
      </w:pPr>
      <w:r w:rsidRPr="002A1A84">
        <w:rPr>
          <w:b/>
        </w:rPr>
        <w:t>Fig. 27. Coulomb stress change for reverse slip on receiver faults</w:t>
      </w:r>
      <w:r>
        <w:rPr>
          <w:b/>
        </w:rPr>
        <w:t>.</w:t>
      </w:r>
    </w:p>
    <w:p w:rsidR="00CE354F" w:rsidRDefault="00CE354F" w:rsidP="00CE354F">
      <w:pPr>
        <w:ind w:firstLine="720"/>
        <w:rPr>
          <w:noProof/>
          <w:lang w:eastAsia="zh-CN"/>
        </w:rPr>
      </w:pPr>
      <w:r>
        <w:lastRenderedPageBreak/>
        <w:t xml:space="preserve">In Fig. 28, the faults that strike NE-SW slightly negative to zero </w:t>
      </w:r>
      <w:r w:rsidRPr="00015C79">
        <w:rPr>
          <w:rFonts w:ascii="Symbol" w:hAnsi="Symbol"/>
        </w:rPr>
        <w:t></w:t>
      </w:r>
      <w:r>
        <w:t>CFF, meaning the stress field strike-slip will slightly suppress to reverse slip. Noticeably, the faults that strike NW-SE have positive stress change on reverse slip, appearing in yellow color.</w:t>
      </w:r>
      <w:r w:rsidRPr="008A3E95">
        <w:rPr>
          <w:noProof/>
          <w:lang w:eastAsia="zh-CN"/>
        </w:rPr>
        <w:t xml:space="preserve"> </w:t>
      </w:r>
    </w:p>
    <w:p w:rsidR="00CE354F" w:rsidRDefault="002A1A84" w:rsidP="002A1A84">
      <w:pPr>
        <w:rPr>
          <w:noProof/>
          <w:lang w:eastAsia="zh-CN"/>
        </w:rPr>
      </w:pPr>
      <w:r>
        <w:rPr>
          <w:noProof/>
          <w:lang w:eastAsia="zh-CN" w:bidi="ar-SA"/>
        </w:rPr>
        <w:drawing>
          <wp:inline distT="0" distB="0" distL="0" distR="0" wp14:anchorId="56F39773">
            <wp:extent cx="5317435" cy="30092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2">
                      <a:extLst>
                        <a:ext uri="{28A0092B-C50C-407E-A947-70E740481C1C}">
                          <a14:useLocalDpi xmlns:a14="http://schemas.microsoft.com/office/drawing/2010/main" val="0"/>
                        </a:ext>
                      </a:extLst>
                    </a:blip>
                    <a:srcRect l="2059" r="1217"/>
                    <a:stretch/>
                  </pic:blipFill>
                  <pic:spPr bwMode="auto">
                    <a:xfrm>
                      <a:off x="0" y="0"/>
                      <a:ext cx="5337764" cy="3020767"/>
                    </a:xfrm>
                    <a:prstGeom prst="rect">
                      <a:avLst/>
                    </a:prstGeom>
                    <a:noFill/>
                    <a:ln>
                      <a:noFill/>
                    </a:ln>
                    <a:extLst>
                      <a:ext uri="{53640926-AAD7-44D8-BBD7-CCE9431645EC}">
                        <a14:shadowObscured xmlns:a14="http://schemas.microsoft.com/office/drawing/2010/main"/>
                      </a:ext>
                    </a:extLst>
                  </pic:spPr>
                </pic:pic>
              </a:graphicData>
            </a:graphic>
          </wp:inline>
        </w:drawing>
      </w:r>
    </w:p>
    <w:p w:rsidR="00CE354F" w:rsidRPr="002A1A84" w:rsidRDefault="002A1A84" w:rsidP="00CE354F">
      <w:pPr>
        <w:rPr>
          <w:b/>
        </w:rPr>
      </w:pPr>
      <w:r w:rsidRPr="002A1A84">
        <w:rPr>
          <w:b/>
        </w:rPr>
        <w:t>Fig. 28. Zoomed-in view of Coulomb stress change for reverse slip at Prague.</w:t>
      </w:r>
    </w:p>
    <w:p w:rsidR="002A1A84" w:rsidRDefault="002A1A84" w:rsidP="002A1A84">
      <w:pPr>
        <w:ind w:firstLine="720"/>
        <w:rPr>
          <w:noProof/>
          <w:lang w:eastAsia="zh-CN"/>
        </w:rPr>
      </w:pPr>
      <w:r>
        <w:t xml:space="preserve">The third part of </w:t>
      </w:r>
      <w:r w:rsidRPr="00015C79">
        <w:rPr>
          <w:rFonts w:ascii="Symbol" w:hAnsi="Symbol"/>
        </w:rPr>
        <w:t></w:t>
      </w:r>
      <w:r>
        <w:t>CFF calculations is the normal stress change on faults. Fig. 29 and 30 are the output map.</w:t>
      </w:r>
      <w:r w:rsidRPr="0068611A">
        <w:rPr>
          <w:noProof/>
        </w:rPr>
        <w:t xml:space="preserve"> </w:t>
      </w:r>
      <w:r>
        <w:rPr>
          <w:noProof/>
        </w:rPr>
        <w:t xml:space="preserve">In the zoomed-in map of Fig. 30, the large NE-SW fault in Prague area has positive </w:t>
      </w:r>
      <w:r w:rsidRPr="00015C79">
        <w:rPr>
          <w:rFonts w:ascii="Symbol" w:hAnsi="Symbol"/>
        </w:rPr>
        <w:t></w:t>
      </w:r>
      <w:r>
        <w:t>CFF, representing that this fault has an increased possibility of clamping under the stress from source strike-slip fault. On the opposite, the NW-SE fault is blue toned, meaning the stress field suppresses this fault to clamp.</w:t>
      </w:r>
      <w:r w:rsidRPr="008A3E95">
        <w:rPr>
          <w:noProof/>
          <w:lang w:eastAsia="zh-CN"/>
        </w:rPr>
        <w:t xml:space="preserve"> </w:t>
      </w:r>
    </w:p>
    <w:p w:rsidR="002A1A84" w:rsidRDefault="002A1A84" w:rsidP="00CE354F">
      <w:r>
        <w:rPr>
          <w:noProof/>
          <w:lang w:eastAsia="zh-CN" w:bidi="ar-SA"/>
        </w:rPr>
        <w:lastRenderedPageBreak/>
        <w:drawing>
          <wp:inline distT="0" distB="0" distL="0" distR="0" wp14:anchorId="27DA6FC5">
            <wp:extent cx="5373968" cy="333954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7634" cy="3348040"/>
                    </a:xfrm>
                    <a:prstGeom prst="rect">
                      <a:avLst/>
                    </a:prstGeom>
                    <a:noFill/>
                  </pic:spPr>
                </pic:pic>
              </a:graphicData>
            </a:graphic>
          </wp:inline>
        </w:drawing>
      </w:r>
    </w:p>
    <w:p w:rsidR="002A1A84" w:rsidRPr="002A1A84" w:rsidRDefault="002A1A84" w:rsidP="002A1A84">
      <w:pPr>
        <w:rPr>
          <w:b/>
        </w:rPr>
      </w:pPr>
      <w:r w:rsidRPr="002A1A84">
        <w:rPr>
          <w:b/>
        </w:rPr>
        <w:t>Fig. 29. Normal stress change on receiver faults.</w:t>
      </w:r>
    </w:p>
    <w:p w:rsidR="002A1A84" w:rsidRDefault="002A1A84" w:rsidP="00CE354F">
      <w:r>
        <w:rPr>
          <w:noProof/>
          <w:lang w:eastAsia="zh-CN" w:bidi="ar-SA"/>
        </w:rPr>
        <w:drawing>
          <wp:inline distT="0" distB="0" distL="0" distR="0" wp14:anchorId="75941305">
            <wp:extent cx="5373370" cy="296837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80568" cy="2972348"/>
                    </a:xfrm>
                    <a:prstGeom prst="rect">
                      <a:avLst/>
                    </a:prstGeom>
                    <a:noFill/>
                  </pic:spPr>
                </pic:pic>
              </a:graphicData>
            </a:graphic>
          </wp:inline>
        </w:drawing>
      </w:r>
    </w:p>
    <w:p w:rsidR="002A1A84" w:rsidRPr="002A1A84" w:rsidRDefault="002A1A84" w:rsidP="00CE354F">
      <w:pPr>
        <w:rPr>
          <w:b/>
        </w:rPr>
      </w:pPr>
      <w:r w:rsidRPr="002A1A84">
        <w:rPr>
          <w:b/>
        </w:rPr>
        <w:t>Fig. 30. Zoomed-in view of normal stress change on the faults at Prague area.</w:t>
      </w:r>
    </w:p>
    <w:p w:rsidR="002A1A84" w:rsidRDefault="002A1A84" w:rsidP="00CE354F"/>
    <w:p w:rsidR="002A1A84" w:rsidRDefault="002A1A84" w:rsidP="00CE354F"/>
    <w:p w:rsidR="002A1A84" w:rsidRDefault="002A1A84" w:rsidP="002A1A84">
      <w:pPr>
        <w:pStyle w:val="Heading3"/>
      </w:pPr>
      <w:bookmarkStart w:id="38" w:name="_Toc456876314"/>
      <w:r w:rsidRPr="002A1A84">
        <w:lastRenderedPageBreak/>
        <w:t xml:space="preserve">Synthesis of Coulomb 3.3 </w:t>
      </w:r>
      <w:r w:rsidR="008C24C6">
        <w:t>C</w:t>
      </w:r>
      <w:r w:rsidRPr="002A1A84">
        <w:t>alculations</w:t>
      </w:r>
      <w:bookmarkEnd w:id="38"/>
    </w:p>
    <w:p w:rsidR="002A1A84" w:rsidRDefault="002A1A84" w:rsidP="002A1A84">
      <w:pPr>
        <w:ind w:firstLine="720"/>
      </w:pPr>
      <w:r>
        <w:t xml:space="preserve">The output file ‘element condition.csv’ provides the info on the change of Coulomb failure function that was presented in Figs. 25-30 above. From this file, I plotted frequency histograms (Fig. 31) of </w:t>
      </w:r>
      <w:r>
        <w:rPr>
          <w:rFonts w:ascii="Symbol" w:hAnsi="Symbol"/>
        </w:rPr>
        <w:t></w:t>
      </w:r>
      <w:r>
        <w:t xml:space="preserve">CFF for the three cases: right-lateral slip, reverse slip, and normal slip. </w:t>
      </w:r>
    </w:p>
    <w:p w:rsidR="002A1A84" w:rsidRDefault="002A1A84" w:rsidP="002A1A84">
      <w:r>
        <w:rPr>
          <w:noProof/>
          <w:lang w:eastAsia="zh-CN" w:bidi="ar-SA"/>
        </w:rPr>
        <w:drawing>
          <wp:inline distT="0" distB="0" distL="0" distR="0" wp14:anchorId="274639B9">
            <wp:extent cx="5247861" cy="416221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61366" cy="4172926"/>
                    </a:xfrm>
                    <a:prstGeom prst="rect">
                      <a:avLst/>
                    </a:prstGeom>
                    <a:noFill/>
                  </pic:spPr>
                </pic:pic>
              </a:graphicData>
            </a:graphic>
          </wp:inline>
        </w:drawing>
      </w:r>
    </w:p>
    <w:p w:rsidR="002A1A84" w:rsidRDefault="002A1A84" w:rsidP="002A1A84">
      <w:pPr>
        <w:rPr>
          <w:b/>
        </w:rPr>
      </w:pPr>
      <w:r w:rsidRPr="002A1A84">
        <w:rPr>
          <w:b/>
        </w:rPr>
        <w:t>Fig. 31. Coulomb stress change on faults results: a. Histogram of Coulomb stress change on faults of right-lateral slip. b. Histogram of Coulomb stress change of reverse slip on faults. c. Normal stress change on faults histogram. Red circles in Fig. 31a are the peaks of Coulomb stress change on right-lateral slip, and peak of normal stress change in Fig. 31c.</w:t>
      </w:r>
    </w:p>
    <w:p w:rsidR="002A1A84" w:rsidRDefault="002A1A84" w:rsidP="002A1A84">
      <w:pPr>
        <w:ind w:firstLine="720"/>
      </w:pPr>
      <w:r>
        <w:lastRenderedPageBreak/>
        <w:t xml:space="preserve">Fig. 31a (right-lateral) displays two peaks that correspond to the two portions in the rose diagram of FMS results in Fig. 16. The NE-SW faults have an increasing possibility for right-lateral slip, and they are shown as the right peak in Fig. 31a. The NW-SE faults are more likely to have left-lateral slip, which are shown as the left peak of Fig. 31a. Fig. 31b (reverse slip) displays one around zero that indicates little tendency of reverse slip. Fig. 31c (normal slip) also shows one peak, but it is wider, </w:t>
      </w:r>
      <w:r>
        <w:rPr>
          <w:rFonts w:ascii="Symbol" w:hAnsi="Symbol"/>
        </w:rPr>
        <w:t></w:t>
      </w:r>
      <w:r>
        <w:t xml:space="preserve">CFF = -4 to </w:t>
      </w:r>
      <w:r>
        <w:rPr>
          <w:rFonts w:ascii="Symbol" w:hAnsi="Symbol"/>
        </w:rPr>
        <w:t></w:t>
      </w:r>
      <w:r>
        <w:t>CFF = 5, indicating favorable conditions for normal faulting on some of the faults. This pattern corresponds to the stress-inversion results (Fig. 11) that some faults have normal motions.</w:t>
      </w:r>
    </w:p>
    <w:p w:rsidR="002A1A84" w:rsidRDefault="002A1A84" w:rsidP="002A1A84">
      <w:pPr>
        <w:ind w:firstLine="720"/>
      </w:pPr>
      <w:r>
        <w:t xml:space="preserve">The Red circles marked in Fig. 31 a left peak, right peak and Fig. 31c are those faults that have increasing tendency of left-lateral slip, right-lateral slip and unclamping. The locations of these events are plotted in Fig. 32 a, b, c with faults strike rose diagrams. </w:t>
      </w:r>
    </w:p>
    <w:p w:rsidR="002A1A84" w:rsidRDefault="002A1A84" w:rsidP="002A1A84">
      <w:pPr>
        <w:jc w:val="center"/>
      </w:pPr>
      <w:r>
        <w:rPr>
          <w:noProof/>
          <w:lang w:eastAsia="zh-CN" w:bidi="ar-SA"/>
        </w:rPr>
        <w:drawing>
          <wp:inline distT="0" distB="0" distL="0" distR="0" wp14:anchorId="442425EE" wp14:editId="39CFE33E">
            <wp:extent cx="5259788" cy="24650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5270039" cy="2469894"/>
                    </a:xfrm>
                    <a:prstGeom prst="rect">
                      <a:avLst/>
                    </a:prstGeom>
                  </pic:spPr>
                </pic:pic>
              </a:graphicData>
            </a:graphic>
          </wp:inline>
        </w:drawing>
      </w:r>
    </w:p>
    <w:p w:rsidR="002A1A84" w:rsidRPr="002A1A84" w:rsidRDefault="002A1A84" w:rsidP="002A1A84">
      <w:pPr>
        <w:rPr>
          <w:b/>
          <w:iCs/>
        </w:rPr>
      </w:pPr>
      <w:r w:rsidRPr="002A1A84">
        <w:rPr>
          <w:b/>
          <w:iCs/>
        </w:rPr>
        <w:t>Fig. 32a. Locations of the faults that have increasing possibility of right-lateral slip. Rose diagram of these faults strikes are plotted. Fault locations are marked in blue open circles.</w:t>
      </w:r>
    </w:p>
    <w:p w:rsidR="002A1A84" w:rsidRPr="002A1A84" w:rsidRDefault="002A1A84" w:rsidP="002A1A84">
      <w:pPr>
        <w:jc w:val="center"/>
        <w:rPr>
          <w:iCs/>
        </w:rPr>
      </w:pPr>
      <w:r w:rsidRPr="002A1A84">
        <w:rPr>
          <w:iCs/>
          <w:noProof/>
          <w:lang w:eastAsia="zh-CN" w:bidi="ar-SA"/>
        </w:rPr>
        <w:lastRenderedPageBreak/>
        <w:drawing>
          <wp:inline distT="0" distB="0" distL="0" distR="0" wp14:anchorId="1A2E89B6">
            <wp:extent cx="5249849" cy="2466803"/>
            <wp:effectExtent l="0" t="0" r="825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66397" cy="2474578"/>
                    </a:xfrm>
                    <a:prstGeom prst="rect">
                      <a:avLst/>
                    </a:prstGeom>
                    <a:noFill/>
                  </pic:spPr>
                </pic:pic>
              </a:graphicData>
            </a:graphic>
          </wp:inline>
        </w:drawing>
      </w:r>
    </w:p>
    <w:p w:rsidR="002A1A84" w:rsidRDefault="002A1A84" w:rsidP="002A1A84">
      <w:pPr>
        <w:rPr>
          <w:b/>
          <w:iCs/>
        </w:rPr>
      </w:pPr>
      <w:r w:rsidRPr="002A1A84">
        <w:rPr>
          <w:b/>
          <w:iCs/>
        </w:rPr>
        <w:t>Fig. 32b. Locations of the faults that have increasing possibility of left-lateral slip. Rose diagram of these faults strikes are plotted. Fault locations are marked in orange open circles.</w:t>
      </w:r>
    </w:p>
    <w:p w:rsidR="002A1A84" w:rsidRPr="002A1A84" w:rsidRDefault="002A1A84" w:rsidP="002A1A84">
      <w:pPr>
        <w:jc w:val="center"/>
        <w:rPr>
          <w:iCs/>
        </w:rPr>
      </w:pPr>
      <w:r>
        <w:rPr>
          <w:iCs/>
          <w:noProof/>
          <w:lang w:eastAsia="zh-CN" w:bidi="ar-SA"/>
        </w:rPr>
        <w:drawing>
          <wp:inline distT="0" distB="0" distL="0" distR="0" wp14:anchorId="6D46C956">
            <wp:extent cx="5200153" cy="2454292"/>
            <wp:effectExtent l="0" t="0" r="635"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20869" cy="2464069"/>
                    </a:xfrm>
                    <a:prstGeom prst="rect">
                      <a:avLst/>
                    </a:prstGeom>
                    <a:noFill/>
                  </pic:spPr>
                </pic:pic>
              </a:graphicData>
            </a:graphic>
          </wp:inline>
        </w:drawing>
      </w:r>
    </w:p>
    <w:p w:rsidR="002A1A84" w:rsidRPr="002A1A84" w:rsidRDefault="002A1A84" w:rsidP="002A1A84">
      <w:pPr>
        <w:rPr>
          <w:b/>
          <w:iCs/>
        </w:rPr>
      </w:pPr>
      <w:r w:rsidRPr="002A1A84">
        <w:rPr>
          <w:b/>
        </w:rPr>
        <w:t>Fig. 32c. Locations of the faults that have increasing possibility of unclamping. Rose diagram of these faults strikes are plotted. Fault locations are marked in green open circles</w:t>
      </w:r>
      <w:r w:rsidRPr="002A1A84">
        <w:rPr>
          <w:b/>
          <w:iCs/>
        </w:rPr>
        <w:t>.</w:t>
      </w:r>
    </w:p>
    <w:p w:rsidR="006D1DC1" w:rsidRDefault="002A1A84" w:rsidP="006D1DC1">
      <w:pPr>
        <w:ind w:firstLine="720"/>
      </w:pPr>
      <w:r>
        <w:t xml:space="preserve">Fig. 32 a, b, c indicated that the faults that have increasing possibility of right-lateral slip, left-lateral slip, and unclamping are widely spread, without clear regional </w:t>
      </w:r>
      <w:r>
        <w:lastRenderedPageBreak/>
        <w:t>clustering. The rose diagrams of these faults indicate that the faults that have NE</w:t>
      </w:r>
      <w:r>
        <w:rPr>
          <w:rFonts w:asciiTheme="minorEastAsia" w:eastAsiaTheme="minorEastAsia" w:hAnsiTheme="minorEastAsia" w:hint="eastAsia"/>
          <w:lang w:eastAsia="zh-CN"/>
        </w:rPr>
        <w:t>-</w:t>
      </w:r>
      <w:r>
        <w:t>SW have more likely to have right-lateral slip. Faults that have strike 115°, 145° tend to have left-lateral slip, and faults that have 55° and 110° are more likely to unclamp. These results are also shown by zoomed-in area of Prague in Figs. 26, 28, 30.</w:t>
      </w:r>
    </w:p>
    <w:p w:rsidR="006D1DC1" w:rsidRPr="006D1DC1" w:rsidRDefault="006D1DC1" w:rsidP="006D1DC1">
      <w:pPr>
        <w:pStyle w:val="Heading1"/>
        <w:rPr>
          <w:rStyle w:val="Heading2Char"/>
          <w:b/>
          <w:bCs/>
          <w:iCs w:val="0"/>
          <w:sz w:val="28"/>
          <w:szCs w:val="32"/>
        </w:rPr>
      </w:pPr>
      <w:r>
        <w:br w:type="page"/>
      </w:r>
      <w:bookmarkStart w:id="39" w:name="_Toc456876315"/>
      <w:r w:rsidRPr="006D1DC1">
        <w:rPr>
          <w:rStyle w:val="Heading2Char"/>
          <w:b/>
          <w:bCs/>
          <w:iCs w:val="0"/>
          <w:sz w:val="28"/>
          <w:szCs w:val="32"/>
        </w:rPr>
        <w:lastRenderedPageBreak/>
        <w:t>Summary and Conclusions</w:t>
      </w:r>
      <w:bookmarkEnd w:id="39"/>
    </w:p>
    <w:p w:rsidR="006D1DC1" w:rsidRDefault="006D1DC1" w:rsidP="006D1DC1">
      <w:pPr>
        <w:ind w:firstLine="720"/>
      </w:pPr>
      <w:r>
        <w:t xml:space="preserve">The present analysis focuses on the in-situ stress field in Oklahoma. It is based on stress-inversion (Reches, 1987) of focal-mechanism solutions (FMS) from January 2010 to February 2015. The stress-inversion program, Stress, allows the best fit friction coefficient to be calculated, and to separate between the ‘real’ and ‘auxiliary’ planes in the double-couple of a focal solution. </w:t>
      </w:r>
    </w:p>
    <w:p w:rsidR="006D1DC1" w:rsidRDefault="006D1DC1" w:rsidP="006D1DC1">
      <w:r>
        <w:t>The present stress-inversion calculations for Oklahoma FMS indicate:</w:t>
      </w:r>
    </w:p>
    <w:p w:rsidR="006D1DC1" w:rsidRDefault="006D1DC1" w:rsidP="006D1DC1">
      <w:pPr>
        <w:pStyle w:val="ListParagraph"/>
        <w:numPr>
          <w:ilvl w:val="0"/>
          <w:numId w:val="12"/>
        </w:numPr>
        <w:snapToGrid w:val="0"/>
        <w:spacing w:after="60"/>
      </w:pPr>
      <w:r>
        <w:t xml:space="preserve">The effective friction coefficient for this dataset is </w:t>
      </w:r>
      <w:r>
        <w:rPr>
          <w:rFonts w:ascii="Symbol" w:hAnsi="Symbol"/>
        </w:rPr>
        <w:t></w:t>
      </w:r>
      <w:r>
        <w:t xml:space="preserve"> = 0.2 (Fig. 9). It should </w:t>
      </w:r>
      <w:proofErr w:type="spellStart"/>
      <w:r>
        <w:t>noted</w:t>
      </w:r>
      <w:proofErr w:type="spellEnd"/>
      <w:r>
        <w:t xml:space="preserve"> that pore-pressure cannot be independently determined in the stress program, and thus, the low friction coefficient may indicate elevated pore-pressure. </w:t>
      </w:r>
    </w:p>
    <w:p w:rsidR="006D1DC1" w:rsidRDefault="006D1DC1" w:rsidP="006D1DC1">
      <w:pPr>
        <w:pStyle w:val="ListParagraph"/>
        <w:numPr>
          <w:ilvl w:val="0"/>
          <w:numId w:val="12"/>
        </w:numPr>
        <w:snapToGrid w:val="0"/>
        <w:spacing w:after="60"/>
      </w:pPr>
      <w:r>
        <w:t>Most of FMS indicate oblique strike-slip faults and normal components, with two dominant strike directions: NE-SW (40°—220°) and NW-SE (128°—308°) (Fig. 16).</w:t>
      </w:r>
    </w:p>
    <w:p w:rsidR="006D1DC1" w:rsidRDefault="006D1DC1" w:rsidP="006D1DC1">
      <w:pPr>
        <w:pStyle w:val="ListParagraph"/>
        <w:numPr>
          <w:ilvl w:val="0"/>
          <w:numId w:val="12"/>
        </w:numPr>
        <w:snapToGrid w:val="0"/>
        <w:spacing w:after="60"/>
      </w:pPr>
      <w:r>
        <w:t>The calculated in-situ stresses appears stable over the observation period (five years) and for the entire area of activity (~ 200 x 200 km) (Figs. 6, 7, 11).</w:t>
      </w:r>
    </w:p>
    <w:p w:rsidR="006D1DC1" w:rsidRDefault="006D1DC1" w:rsidP="006D1DC1">
      <w:pPr>
        <w:pStyle w:val="ListParagraph"/>
        <w:numPr>
          <w:ilvl w:val="0"/>
          <w:numId w:val="12"/>
        </w:numPr>
        <w:snapToGrid w:val="0"/>
        <w:spacing w:after="60"/>
      </w:pPr>
      <w:r>
        <w:t xml:space="preserve">The maximum horizontal extension is strongly bounded to </w:t>
      </w:r>
      <w:r>
        <w:rPr>
          <w:rFonts w:ascii="Symbol" w:hAnsi="Symbol"/>
        </w:rPr>
        <w:t></w:t>
      </w:r>
      <w:proofErr w:type="spellStart"/>
      <w:r>
        <w:rPr>
          <w:vertAlign w:val="subscript"/>
        </w:rPr>
        <w:t>hmin</w:t>
      </w:r>
      <w:proofErr w:type="spellEnd"/>
      <w:r>
        <w:t xml:space="preserve"> = 350°-360°; most solutions indicate strike-slip relations of </w:t>
      </w:r>
      <w:r>
        <w:rPr>
          <w:rFonts w:ascii="Symbol" w:hAnsi="Symbol"/>
        </w:rPr>
        <w:t></w:t>
      </w:r>
      <w:r>
        <w:rPr>
          <w:vertAlign w:val="subscript"/>
        </w:rPr>
        <w:t>HMAX</w:t>
      </w:r>
      <w:r>
        <w:t xml:space="preserve"> &gt; </w:t>
      </w:r>
      <w:r>
        <w:rPr>
          <w:rFonts w:ascii="Symbol" w:hAnsi="Symbol"/>
        </w:rPr>
        <w:t></w:t>
      </w:r>
      <w:r>
        <w:rPr>
          <w:vertAlign w:val="subscript"/>
        </w:rPr>
        <w:t>vertical</w:t>
      </w:r>
      <w:r>
        <w:t xml:space="preserve">; fewer solution indicate transition between strike-slip and normal faulting, namely </w:t>
      </w:r>
      <w:r>
        <w:rPr>
          <w:rFonts w:ascii="Symbol" w:hAnsi="Symbol"/>
        </w:rPr>
        <w:t></w:t>
      </w:r>
      <w:r>
        <w:rPr>
          <w:vertAlign w:val="subscript"/>
        </w:rPr>
        <w:t>HMAX</w:t>
      </w:r>
      <w:r>
        <w:t xml:space="preserve"> ~ </w:t>
      </w:r>
      <w:r>
        <w:rPr>
          <w:rFonts w:ascii="Symbol" w:hAnsi="Symbol"/>
        </w:rPr>
        <w:t></w:t>
      </w:r>
      <w:r>
        <w:rPr>
          <w:vertAlign w:val="subscript"/>
        </w:rPr>
        <w:t xml:space="preserve">vertical </w:t>
      </w:r>
      <w:r w:rsidRPr="00BF2DFC">
        <w:t>(Fig</w:t>
      </w:r>
      <w:r>
        <w:t>s</w:t>
      </w:r>
      <w:r w:rsidRPr="00BF2DFC">
        <w:t>. 1</w:t>
      </w:r>
      <w:r>
        <w:t>1, 12</w:t>
      </w:r>
      <w:r w:rsidRPr="00BF2DFC">
        <w:t>)</w:t>
      </w:r>
      <w:r>
        <w:t>.</w:t>
      </w:r>
    </w:p>
    <w:p w:rsidR="006D1DC1" w:rsidRDefault="006D1DC1" w:rsidP="006D1DC1">
      <w:pPr>
        <w:pStyle w:val="ListParagraph"/>
        <w:numPr>
          <w:ilvl w:val="0"/>
          <w:numId w:val="12"/>
        </w:numPr>
        <w:snapToGrid w:val="0"/>
        <w:spacing w:after="60"/>
      </w:pPr>
      <w:r>
        <w:t xml:space="preserve">To apply the in-situ stress results to Oklahoma fault system, the fault map was divided into three zones based on the tectonic style (Fig. 13). The recent earthquakes, in general, and the earthquakes with FMS, in particular, are almost </w:t>
      </w:r>
      <w:r>
        <w:lastRenderedPageBreak/>
        <w:t>exclusively in Zone B, which is in the north-center part of Oklahoma (Fig. 7). However, the trends of the FMS faults display good agreement with the trends of faults in Zone A, partly in Zone C, and poor agreement with fault trends of zone B (Fig. 16b). Many of the faults in Zones A and C are basement controlled, and thus it appears that the earthquakes occurred along reactivated basement faults (Fig. 16 a, c).</w:t>
      </w:r>
    </w:p>
    <w:p w:rsidR="006D1DC1" w:rsidRDefault="006D1DC1" w:rsidP="006D1DC1">
      <w:pPr>
        <w:ind w:firstLine="284"/>
      </w:pPr>
      <w:r>
        <w:t xml:space="preserve">In a reverse process of the stress-inversion, I used the Coulomb3.3 program for forward calculations of the stress conditions on Oklahoma faults. A very long, right-lateral strike-slip fault was used to generate a uniform stress field in Oklahoma (Figs. 23, 24), and all FMS faults were converted to receiver faults with sizes according to the seismic magnitude (Fig. 17). The program calculates the Coulomb stress change parameter, </w:t>
      </w:r>
      <w:r>
        <w:rPr>
          <w:rFonts w:ascii="Symbol" w:hAnsi="Symbol"/>
        </w:rPr>
        <w:t></w:t>
      </w:r>
      <w:r>
        <w:t>CFF, that indicates the likelihood for slip along the focal-mechanism fault due to the regional stress. The calculations show:</w:t>
      </w:r>
    </w:p>
    <w:p w:rsidR="006D1DC1" w:rsidRDefault="006D1DC1" w:rsidP="006D1DC1">
      <w:pPr>
        <w:pStyle w:val="ListParagraph"/>
        <w:numPr>
          <w:ilvl w:val="0"/>
          <w:numId w:val="13"/>
        </w:numPr>
        <w:snapToGrid w:val="0"/>
        <w:spacing w:after="60"/>
      </w:pPr>
      <w:r>
        <w:t xml:space="preserve">An increase of </w:t>
      </w:r>
      <w:r>
        <w:rPr>
          <w:rFonts w:ascii="Symbol" w:hAnsi="Symbol"/>
        </w:rPr>
        <w:t></w:t>
      </w:r>
      <w:r>
        <w:t>CFF (tendency to slip increase) for right-lateral slip along faults that trend NE-SW, and for left-lateral slip along faults that trend NW-SE (Figs. 25, 26).</w:t>
      </w:r>
    </w:p>
    <w:p w:rsidR="006D1DC1" w:rsidRDefault="006D1DC1" w:rsidP="006D1DC1">
      <w:pPr>
        <w:pStyle w:val="ListParagraph"/>
        <w:numPr>
          <w:ilvl w:val="0"/>
          <w:numId w:val="13"/>
        </w:numPr>
        <w:snapToGrid w:val="0"/>
        <w:spacing w:after="60"/>
      </w:pPr>
      <w:r>
        <w:t xml:space="preserve">Majority of faults are not likely to have reverse slip, whereas many of them are likely to slip as normal faults (Figs. 27, 28, 29, 30). </w:t>
      </w:r>
    </w:p>
    <w:p w:rsidR="006D1DC1" w:rsidRDefault="006D1DC1" w:rsidP="006D1DC1">
      <w:pPr>
        <w:pStyle w:val="ListParagraph"/>
        <w:numPr>
          <w:ilvl w:val="0"/>
          <w:numId w:val="13"/>
        </w:numPr>
        <w:snapToGrid w:val="0"/>
        <w:spacing w:after="60"/>
      </w:pPr>
      <w:r>
        <w:t>These results are consistent with the stress-inversion results, as expected.</w:t>
      </w:r>
    </w:p>
    <w:p w:rsidR="006D1DC1" w:rsidRDefault="006D1DC1" w:rsidP="006D1DC1">
      <w:pPr>
        <w:snapToGrid w:val="0"/>
        <w:spacing w:after="60"/>
        <w:ind w:left="284"/>
      </w:pPr>
    </w:p>
    <w:p w:rsidR="006D1DC1" w:rsidRDefault="00A0094B" w:rsidP="006D1DC1">
      <w:pPr>
        <w:spacing w:line="240" w:lineRule="auto"/>
      </w:pPr>
      <w:r>
        <w:br w:type="page"/>
      </w:r>
    </w:p>
    <w:p w:rsidR="00AA0B13" w:rsidRDefault="00AA0B13" w:rsidP="00C16C66">
      <w:pPr>
        <w:pStyle w:val="Heading1"/>
      </w:pPr>
      <w:bookmarkStart w:id="40" w:name="_Toc310579474"/>
      <w:bookmarkStart w:id="41" w:name="_Toc456876316"/>
      <w:r>
        <w:lastRenderedPageBreak/>
        <w:t>References</w:t>
      </w:r>
      <w:bookmarkEnd w:id="40"/>
      <w:bookmarkEnd w:id="41"/>
    </w:p>
    <w:p w:rsidR="006D1DC1" w:rsidRDefault="006D1DC1" w:rsidP="006D1DC1">
      <w:pPr>
        <w:spacing w:after="240" w:line="240" w:lineRule="auto"/>
        <w:ind w:left="720" w:hanging="720"/>
      </w:pPr>
      <w:r>
        <w:t xml:space="preserve">Aki, K., and P. G. Richards 1980, Quantitative Seismology, Theory and Methods. Volume I: 557 pp., 169 illustrations. Volume II: 373 pp., 116 illustrations. San Francisco: Freeman. </w:t>
      </w:r>
    </w:p>
    <w:p w:rsidR="006D1DC1" w:rsidRDefault="006D1DC1" w:rsidP="006D1DC1">
      <w:pPr>
        <w:spacing w:after="240" w:line="240" w:lineRule="auto"/>
        <w:ind w:left="720" w:hanging="720"/>
      </w:pPr>
      <w:r>
        <w:t>Angelier, J., 1984, Tectonic analysis of fault slip data sets, J. Geophys Res., 89. 5835-5848.</w:t>
      </w:r>
    </w:p>
    <w:p w:rsidR="006D1DC1" w:rsidRDefault="006D1DC1" w:rsidP="006D1DC1">
      <w:pPr>
        <w:spacing w:after="240" w:line="240" w:lineRule="auto"/>
        <w:ind w:left="720" w:hanging="720"/>
      </w:pPr>
      <w:r>
        <w:t xml:space="preserve">Bott, </w:t>
      </w:r>
      <w:proofErr w:type="gramStart"/>
      <w:r>
        <w:t>M .</w:t>
      </w:r>
      <w:proofErr w:type="gramEnd"/>
      <w:r>
        <w:t xml:space="preserve"> H. P., 1959, The mechanics of oblique slip faulting Geol. Mag., 96, 109-117.</w:t>
      </w:r>
    </w:p>
    <w:p w:rsidR="006D1DC1" w:rsidRDefault="006D1DC1" w:rsidP="006D1DC1">
      <w:pPr>
        <w:spacing w:after="240" w:line="240" w:lineRule="auto"/>
        <w:ind w:left="720" w:hanging="720"/>
      </w:pPr>
      <w:r>
        <w:t>Byerlee, J., 1978, Friction of rocks, Pure and Applied Geophysics, Vol. 116, Issue. 4, pp 615-626</w:t>
      </w:r>
    </w:p>
    <w:p w:rsidR="006D1DC1" w:rsidRDefault="006D1DC1" w:rsidP="006D1DC1">
      <w:pPr>
        <w:spacing w:after="240" w:line="240" w:lineRule="auto"/>
        <w:ind w:left="720" w:hanging="720"/>
      </w:pPr>
      <w:r>
        <w:t>Cronin, V., 2010, A primer on focal mechanism solution for geologists.</w:t>
      </w:r>
    </w:p>
    <w:p w:rsidR="006D1DC1" w:rsidRDefault="006D1DC1" w:rsidP="006D1DC1">
      <w:pPr>
        <w:spacing w:after="240" w:line="240" w:lineRule="auto"/>
        <w:ind w:left="720" w:hanging="720"/>
      </w:pPr>
      <w:r>
        <w:t>Darold, A., and A. Holland, 2015, Preliminary Oklahoma Optimal Fault Orientations, Oklahoma Geological Survey Open File Report, OF4-2015.</w:t>
      </w:r>
    </w:p>
    <w:p w:rsidR="006D1DC1" w:rsidRDefault="006D1DC1" w:rsidP="006D1DC1">
      <w:pPr>
        <w:spacing w:after="240" w:line="240" w:lineRule="auto"/>
        <w:ind w:left="720" w:hanging="720"/>
      </w:pPr>
      <w:r>
        <w:t>Ellsworth, W. L., 2013, Injection-Induced Earthquakes, Science 341, 1225942 (2013). DOI: 10.1126/science.1225942</w:t>
      </w:r>
    </w:p>
    <w:p w:rsidR="006D1DC1" w:rsidRDefault="006D1DC1" w:rsidP="006D1DC1">
      <w:pPr>
        <w:spacing w:after="240" w:line="240" w:lineRule="auto"/>
        <w:ind w:left="720" w:hanging="720"/>
      </w:pPr>
      <w:r>
        <w:t xml:space="preserve">Gephart, J. W. and Forsyth, D. W., 1984, An improved method for determining the regional stress tensor using earthquake focal mechanism data: Application to the San Fernando </w:t>
      </w:r>
      <w:r>
        <w:tab/>
        <w:t>Earthquake Sequence, J. Geophys. Res., 89(B11), pp 9305–9320.</w:t>
      </w:r>
    </w:p>
    <w:p w:rsidR="006D1DC1" w:rsidRDefault="006D1DC1" w:rsidP="006D1DC1">
      <w:pPr>
        <w:spacing w:after="240" w:line="240" w:lineRule="auto"/>
        <w:ind w:left="720" w:hanging="720"/>
      </w:pPr>
      <w:r>
        <w:rPr>
          <w:rFonts w:hint="eastAsia"/>
        </w:rPr>
        <w:t>Holland, A., 2013, Earthquakes triggered by hydraulic fracturing in south</w:t>
      </w:r>
      <w:r>
        <w:rPr>
          <w:rFonts w:hint="eastAsia"/>
        </w:rPr>
        <w:t>‐</w:t>
      </w:r>
      <w:r>
        <w:rPr>
          <w:rFonts w:hint="eastAsia"/>
        </w:rPr>
        <w:t xml:space="preserve">central Oklahoma, Bull. </w:t>
      </w:r>
      <w:proofErr w:type="spellStart"/>
      <w:r>
        <w:rPr>
          <w:rFonts w:hint="eastAsia"/>
        </w:rPr>
        <w:t>Seismol</w:t>
      </w:r>
      <w:proofErr w:type="spellEnd"/>
      <w:r>
        <w:rPr>
          <w:rFonts w:hint="eastAsia"/>
        </w:rPr>
        <w:t>. Soc. Am. 103, 1784</w:t>
      </w:r>
      <w:r>
        <w:rPr>
          <w:rFonts w:hint="eastAsia"/>
        </w:rPr>
        <w:t>–</w:t>
      </w:r>
      <w:r>
        <w:rPr>
          <w:rFonts w:hint="eastAsia"/>
        </w:rPr>
        <w:t>1792.</w:t>
      </w:r>
    </w:p>
    <w:p w:rsidR="006D1DC1" w:rsidRDefault="006D1DC1" w:rsidP="006D1DC1">
      <w:pPr>
        <w:spacing w:after="240" w:line="240" w:lineRule="auto"/>
        <w:ind w:left="720" w:hanging="720"/>
      </w:pPr>
      <w:r>
        <w:t>Johnson, K. S., 2008, Geologic History of Oklahoma, Educational publication 9, Oklahoma Geological Survey.</w:t>
      </w:r>
    </w:p>
    <w:p w:rsidR="006D1DC1" w:rsidRDefault="006D1DC1" w:rsidP="006D1DC1">
      <w:pPr>
        <w:spacing w:after="240" w:line="240" w:lineRule="auto"/>
        <w:ind w:left="720" w:hanging="720"/>
      </w:pPr>
      <w:r>
        <w:t>Keranen, K. M., Savage, H. M., Abers, G. A., and E. S. Cochran, 2013, Potentially induced earthquakes in Oklahoma, USA: Links between wastewater injection and the 2011 Mw 5.7 earthquake sequence, Geology, doi: 10.1130/G34045.1.</w:t>
      </w:r>
    </w:p>
    <w:p w:rsidR="006D1DC1" w:rsidRDefault="006D1DC1" w:rsidP="006D1DC1">
      <w:pPr>
        <w:spacing w:after="240" w:line="240" w:lineRule="auto"/>
        <w:ind w:left="720" w:hanging="720"/>
      </w:pPr>
      <w:r>
        <w:t xml:space="preserve">Keranen, K., Weingarten, M., Abers, G., Bekins, B., and Ge, S., 2014, Sharp increase in central </w:t>
      </w:r>
      <w:r>
        <w:tab/>
        <w:t>Oklahoma seismicity since 2008 induced by massive wastewater injection, Science 345, 448–451.</w:t>
      </w:r>
    </w:p>
    <w:p w:rsidR="006D1DC1" w:rsidRDefault="006D1DC1" w:rsidP="006D1DC1">
      <w:pPr>
        <w:spacing w:after="240" w:line="240" w:lineRule="auto"/>
        <w:ind w:left="720" w:hanging="720"/>
      </w:pPr>
      <w:r>
        <w:t xml:space="preserve">Lin, J. and R.S. Stein, 2004, Stress triggering in thrust and subduction earthquakes, and stress </w:t>
      </w:r>
      <w:r>
        <w:tab/>
        <w:t>interaction between the southern San Andreas and nearby thrust and strike-slip faults, Journal of Geophysical Research, v. 109, B02303, doi:10.1029/2003JB002607.</w:t>
      </w:r>
    </w:p>
    <w:p w:rsidR="006D1DC1" w:rsidRDefault="006D1DC1" w:rsidP="006D1DC1">
      <w:pPr>
        <w:spacing w:after="240" w:line="240" w:lineRule="auto"/>
        <w:ind w:left="720" w:hanging="720"/>
      </w:pPr>
      <w:r>
        <w:t>Luza, K. V., 2008, Earthquakes of Oklahoma, Oklahoma Geological Survey, Educational Publication 9, Earthquakes, pp. 9.</w:t>
      </w:r>
    </w:p>
    <w:p w:rsidR="006D1DC1" w:rsidRDefault="006D1DC1" w:rsidP="006D1DC1">
      <w:pPr>
        <w:spacing w:after="240" w:line="240" w:lineRule="auto"/>
        <w:ind w:left="720" w:hanging="720"/>
      </w:pPr>
      <w:r>
        <w:lastRenderedPageBreak/>
        <w:t>McGarr, A., Bekins, B., Burkardt, N., Dewey, J., Earle, P., Ellsworth, W., Ge, S., Hickman, S., Holland, A., Majer, E., Rubinstein, J., and A. Sheehan, 2015, Coping with earthquakes induced by fluid injection. Science, v. 347, p. 830-831. [DOI:10.1126/science.aaa0494]</w:t>
      </w:r>
    </w:p>
    <w:p w:rsidR="006D1DC1" w:rsidRDefault="006D1DC1" w:rsidP="006D1DC1">
      <w:pPr>
        <w:spacing w:after="240" w:line="240" w:lineRule="auto"/>
        <w:ind w:left="720" w:hanging="720"/>
      </w:pPr>
      <w:r>
        <w:t xml:space="preserve">McNamara, D. E., H. M. Benz, R. B. Herrmann, E. A. Bergman, P. Earle, A. Holland, R. Baldwin, and A. </w:t>
      </w:r>
      <w:proofErr w:type="spellStart"/>
      <w:r>
        <w:t>Gassner</w:t>
      </w:r>
      <w:proofErr w:type="spellEnd"/>
      <w:r>
        <w:t xml:space="preserve">, 2015, Earthquake Hypocenters and Focal Mechanisms in Central Oklahoma Reveal a Complex System of Reactivated Subsurface Strike-Slip </w:t>
      </w:r>
      <w:r>
        <w:tab/>
        <w:t>Faulting, AGU Geophysical Research Letter, 10.1002/2014GL062730</w:t>
      </w:r>
    </w:p>
    <w:p w:rsidR="006D1DC1" w:rsidRDefault="006D1DC1" w:rsidP="006D1DC1">
      <w:pPr>
        <w:spacing w:after="240" w:line="240" w:lineRule="auto"/>
        <w:ind w:left="720" w:hanging="720"/>
      </w:pPr>
      <w:r>
        <w:t>Michael, A. J., 1984, Determination of stress form slip data: faults and folds, Journal of Geophysical Research, VOL. 89, NO B13, pp 11,517—11,526.</w:t>
      </w:r>
    </w:p>
    <w:p w:rsidR="006D1DC1" w:rsidRDefault="006D1DC1" w:rsidP="006D1DC1">
      <w:pPr>
        <w:spacing w:after="240" w:line="240" w:lineRule="auto"/>
        <w:ind w:left="720" w:hanging="720"/>
      </w:pPr>
      <w:r>
        <w:t>Michael, A. J., 1987, Use of focal mechanisms to determine stress: A control study, Journal of Geophysical Research, VOL. 92, Issue B1, pp 357—368.</w:t>
      </w:r>
    </w:p>
    <w:p w:rsidR="006D1DC1" w:rsidRDefault="006D1DC1" w:rsidP="006D1DC1">
      <w:pPr>
        <w:spacing w:after="240" w:line="240" w:lineRule="auto"/>
        <w:ind w:left="720" w:hanging="720"/>
      </w:pPr>
      <w:r>
        <w:t>Northcutt and Campbell, 1998, Basement Tectonics 12. Volume 6 of the series Proceedings of the International Conferences on Basement Tectonics pp 29-37</w:t>
      </w:r>
    </w:p>
    <w:p w:rsidR="006D1DC1" w:rsidRDefault="006D1DC1" w:rsidP="006D1DC1">
      <w:pPr>
        <w:spacing w:after="240" w:line="240" w:lineRule="auto"/>
        <w:ind w:left="720" w:hanging="720"/>
      </w:pPr>
      <w:r>
        <w:t>Northcutt, R. A., and J. A. Campbell, 1995, Geological Provinces of Oklahoma, OGS Open-File Report OF5-95, http://www.ogs.ou.edu/geolmapping.php</w:t>
      </w:r>
    </w:p>
    <w:p w:rsidR="006D1DC1" w:rsidRDefault="006D1DC1" w:rsidP="006D1DC1">
      <w:pPr>
        <w:spacing w:after="240" w:line="240" w:lineRule="auto"/>
        <w:ind w:left="720" w:hanging="720"/>
      </w:pPr>
      <w:r>
        <w:t>Oklahoma Geological Survey, 2016, County data</w:t>
      </w:r>
    </w:p>
    <w:p w:rsidR="006D1DC1" w:rsidRDefault="006D1DC1" w:rsidP="006D1DC1">
      <w:pPr>
        <w:spacing w:after="240" w:line="240" w:lineRule="auto"/>
        <w:ind w:left="720" w:hanging="720"/>
      </w:pPr>
      <w:r>
        <w:t xml:space="preserve">Peterson, M. D., C. S. Mueller, M. P. </w:t>
      </w:r>
      <w:proofErr w:type="spellStart"/>
      <w:r>
        <w:t>Moschetti</w:t>
      </w:r>
      <w:proofErr w:type="spellEnd"/>
      <w:r>
        <w:t xml:space="preserve">, S. M. Hoover, A. L. </w:t>
      </w:r>
      <w:proofErr w:type="spellStart"/>
      <w:r>
        <w:t>Llenos</w:t>
      </w:r>
      <w:proofErr w:type="spellEnd"/>
      <w:r>
        <w:t xml:space="preserve">, W. L. Ellsworth, A. </w:t>
      </w:r>
      <w:r>
        <w:tab/>
        <w:t xml:space="preserve">J. Michael, J. L. Rubinstein, A. F. McGarr, and K. S. </w:t>
      </w:r>
      <w:proofErr w:type="spellStart"/>
      <w:r>
        <w:t>Rukstales</w:t>
      </w:r>
      <w:proofErr w:type="spellEnd"/>
      <w:r>
        <w:t xml:space="preserve">, 2016, 2016 One-Year </w:t>
      </w:r>
      <w:r>
        <w:tab/>
        <w:t>Seismic Hazard Forecast for the Central and Eastern United States from Induced and Natural Earthquakes, USGS Open-File Report 2016–1035.</w:t>
      </w:r>
    </w:p>
    <w:p w:rsidR="006D1DC1" w:rsidRDefault="006D1DC1" w:rsidP="006D1DC1">
      <w:pPr>
        <w:spacing w:after="240" w:line="240" w:lineRule="auto"/>
        <w:ind w:left="720" w:hanging="720"/>
      </w:pPr>
      <w:r>
        <w:t>Reches, Z., 1987, Determination of the tectonic stress tensor from slip along faults that obey the Coulomb yield criterion, Tectonics, 6,849 -861.</w:t>
      </w:r>
    </w:p>
    <w:p w:rsidR="006D1DC1" w:rsidRDefault="006D1DC1" w:rsidP="006D1DC1">
      <w:pPr>
        <w:spacing w:after="240" w:line="240" w:lineRule="auto"/>
        <w:ind w:left="720" w:hanging="720"/>
      </w:pPr>
      <w:r>
        <w:t>Reches, Z., 1990, The stress states associated with slip along clusters of faults: Application to the aftershocks of Morgan Hill earthquake, 1984 and Kalmata earthquake, 1986.</w:t>
      </w:r>
    </w:p>
    <w:p w:rsidR="006D1DC1" w:rsidRDefault="006D1DC1" w:rsidP="006D1DC1">
      <w:pPr>
        <w:spacing w:after="240" w:line="240" w:lineRule="auto"/>
        <w:ind w:left="720" w:hanging="720"/>
      </w:pPr>
      <w:r>
        <w:t xml:space="preserve">Reches, Z., 1992, Constraints on the strength of the upper crust from stress inversion of fault slip data, Journal of Geophysical Research, Vol. 97, NO. B9, 12,481- 493. </w:t>
      </w:r>
    </w:p>
    <w:p w:rsidR="006D1DC1" w:rsidRDefault="006D1DC1" w:rsidP="006D1DC1">
      <w:pPr>
        <w:spacing w:after="240" w:line="240" w:lineRule="auto"/>
        <w:ind w:left="720" w:hanging="720"/>
      </w:pPr>
      <w:r>
        <w:t>Shearer, P.M., 1999, Introduction to seismology: Cambridge, Cambridge University Press, 260 p.</w:t>
      </w:r>
    </w:p>
    <w:p w:rsidR="006D1DC1" w:rsidRDefault="006D1DC1" w:rsidP="006D1DC1">
      <w:pPr>
        <w:spacing w:after="240" w:line="240" w:lineRule="auto"/>
        <w:ind w:left="720" w:hanging="720"/>
      </w:pPr>
      <w:r>
        <w:t>Sipkin, S.A., 1982, Estimation of earthquake source parameters by the inversion of waveform data: Synthetic waveforms: Physics of Earth and Planetary Interiors, v. 30, p. 242–259.</w:t>
      </w:r>
    </w:p>
    <w:p w:rsidR="006D1DC1" w:rsidRDefault="006D1DC1" w:rsidP="006D1DC1">
      <w:pPr>
        <w:spacing w:after="240" w:line="240" w:lineRule="auto"/>
        <w:ind w:left="720" w:hanging="720"/>
      </w:pPr>
      <w:r>
        <w:lastRenderedPageBreak/>
        <w:t>Sipkin, S.A., 1986, Interpretation of non-double-couple earthquake mechanisms derived from moment tensor inversion: Journal of Geophysical Research, v. 91, p. 531–547.</w:t>
      </w:r>
    </w:p>
    <w:p w:rsidR="006D1DC1" w:rsidRDefault="006D1DC1" w:rsidP="006D1DC1">
      <w:pPr>
        <w:spacing w:after="240" w:line="240" w:lineRule="auto"/>
        <w:ind w:left="720" w:hanging="720"/>
      </w:pPr>
      <w:r>
        <w:t>Sipkin, S.A., 1994, Rapid determination of global moment-tensor solutions: Geophysical Research Letters, v. 21, p. 1667–1670.</w:t>
      </w:r>
    </w:p>
    <w:p w:rsidR="006D1DC1" w:rsidRDefault="006D1DC1" w:rsidP="006D1DC1">
      <w:pPr>
        <w:spacing w:after="240" w:line="240" w:lineRule="auto"/>
        <w:ind w:left="720" w:hanging="720"/>
      </w:pPr>
      <w:r>
        <w:t xml:space="preserve">Stover, C. W., B. G. </w:t>
      </w:r>
      <w:proofErr w:type="spellStart"/>
      <w:r>
        <w:t>Reagor</w:t>
      </w:r>
      <w:proofErr w:type="spellEnd"/>
      <w:r>
        <w:t xml:space="preserve">, and S. T. </w:t>
      </w:r>
      <w:proofErr w:type="spellStart"/>
      <w:r>
        <w:t>Algermissen</w:t>
      </w:r>
      <w:proofErr w:type="spellEnd"/>
      <w:r>
        <w:t xml:space="preserve">, Seismicity map of the state of New Mexico, U.S. Geol. </w:t>
      </w:r>
      <w:proofErr w:type="spellStart"/>
      <w:r>
        <w:t>Surv</w:t>
      </w:r>
      <w:proofErr w:type="spellEnd"/>
      <w:r>
        <w:t>. Map, MF-1660, 1983.</w:t>
      </w:r>
    </w:p>
    <w:p w:rsidR="006D1DC1" w:rsidRDefault="006D1DC1" w:rsidP="006D1DC1">
      <w:pPr>
        <w:spacing w:after="240" w:line="240" w:lineRule="auto"/>
        <w:ind w:left="720" w:hanging="720"/>
      </w:pPr>
      <w:r>
        <w:t xml:space="preserve">Toda, S., R. S. Stein, K. Richards-Dinger and S. Bozkurt, 2005, Forecasting the evolution of </w:t>
      </w:r>
      <w:r>
        <w:tab/>
        <w:t>seismicity in southern California: Animations built on earthquake stress transfer, Journal of Geophysical Research, v. 110, B05S16, doi: 10.1029/2004JB003415.</w:t>
      </w:r>
    </w:p>
    <w:p w:rsidR="006D1DC1" w:rsidRDefault="006D1DC1" w:rsidP="006D1DC1">
      <w:pPr>
        <w:spacing w:after="240" w:line="240" w:lineRule="auto"/>
        <w:ind w:left="720" w:hanging="720"/>
      </w:pPr>
      <w:r>
        <w:t xml:space="preserve">Toda, S., Stein, R.S., Sevilgen, V., and J. Lin, 2011, Coulomb 3.3 Graphic-rich deformation and stress-change software for earthquake, tectonic, and volcano research and teaching—user </w:t>
      </w:r>
      <w:r>
        <w:tab/>
        <w:t>guide: U.S. Geological Survey Open-File Report 2011-1060, 63 p., available at http://pubs.usgs.gov/of/2011/1060/.</w:t>
      </w:r>
    </w:p>
    <w:p w:rsidR="006D1DC1" w:rsidRDefault="006D1DC1" w:rsidP="006D1DC1">
      <w:pPr>
        <w:spacing w:after="240" w:line="240" w:lineRule="auto"/>
        <w:ind w:left="720" w:hanging="720"/>
      </w:pPr>
      <w:r>
        <w:t>USArray website, http://www.earthscope.org/science/observatories/usarray</w:t>
      </w:r>
    </w:p>
    <w:p w:rsidR="006D1DC1" w:rsidRDefault="006D1DC1" w:rsidP="006D1DC1">
      <w:pPr>
        <w:spacing w:after="240" w:line="240" w:lineRule="auto"/>
        <w:ind w:left="720" w:hanging="720"/>
      </w:pPr>
      <w:r>
        <w:t>USGS earthquake catalog, http://.earthquake.usgs.gov.</w:t>
      </w:r>
    </w:p>
    <w:p w:rsidR="006D1DC1" w:rsidRDefault="006D1DC1" w:rsidP="006D1DC1">
      <w:pPr>
        <w:spacing w:after="240" w:line="240" w:lineRule="auto"/>
        <w:ind w:left="720" w:hanging="720"/>
      </w:pPr>
      <w:r>
        <w:t>USGS Focal Mechanism website: http://earthquake.usgs.gov/learn/topics/beachball.php</w:t>
      </w:r>
    </w:p>
    <w:p w:rsidR="006D1DC1" w:rsidRDefault="006D1DC1" w:rsidP="006D1DC1">
      <w:pPr>
        <w:spacing w:after="240" w:line="240" w:lineRule="auto"/>
        <w:ind w:left="720" w:hanging="720"/>
      </w:pPr>
      <w:r>
        <w:t>USArray website, http://www.earthscope.org/science/observatories/usarray</w:t>
      </w:r>
    </w:p>
    <w:p w:rsidR="006D1DC1" w:rsidRDefault="006D1DC1" w:rsidP="006D1DC1">
      <w:pPr>
        <w:spacing w:after="240" w:line="240" w:lineRule="auto"/>
        <w:ind w:left="720" w:hanging="720"/>
      </w:pPr>
      <w:r>
        <w:t>Walsh III, F. R., and Zoback, M. D., 2015, Oklahoma’s recent earthquakes and saltwater disposal, Science Advances, Vol. 1, no. 5, e1500195, DOI: 10.1126/sciadv.1500195</w:t>
      </w:r>
    </w:p>
    <w:p w:rsidR="00AA0B13" w:rsidRDefault="006D1DC1" w:rsidP="006D1DC1">
      <w:pPr>
        <w:spacing w:after="240" w:line="240" w:lineRule="auto"/>
        <w:ind w:left="720" w:hanging="720"/>
      </w:pPr>
      <w:r>
        <w:t xml:space="preserve">Wells, D. L. and K. J. Coppersmith, 1994, New Empirical Relationships among Magnitude, Rupture Length, Rupture Width, Rupture Area, and Surface Displacement, Bullentin of </w:t>
      </w:r>
      <w:r>
        <w:tab/>
        <w:t>the Seismological Society of America, Vol. 84, No. 4, p. 974-1002.</w:t>
      </w:r>
    </w:p>
    <w:p w:rsidR="006D1DC1" w:rsidRPr="00D64C4E" w:rsidRDefault="006D1DC1" w:rsidP="00CD0D43">
      <w:pPr>
        <w:pStyle w:val="Heading1"/>
        <w:jc w:val="left"/>
        <w:rPr>
          <w:rFonts w:eastAsiaTheme="minorEastAsia"/>
          <w:lang w:eastAsia="zh-CN"/>
        </w:rPr>
      </w:pPr>
    </w:p>
    <w:p w:rsidR="00AA0B13" w:rsidRPr="00AA0B13" w:rsidRDefault="00AA0B13" w:rsidP="006D1DC1"/>
    <w:sectPr w:rsidR="00AA0B13" w:rsidRPr="00AA0B13" w:rsidSect="00DA1971">
      <w:footerReference w:type="default" r:id="rId5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62E" w:rsidRDefault="009A562E" w:rsidP="008E1C26">
      <w:pPr>
        <w:spacing w:line="240" w:lineRule="auto"/>
      </w:pPr>
      <w:r>
        <w:separator/>
      </w:r>
    </w:p>
  </w:endnote>
  <w:endnote w:type="continuationSeparator" w:id="0">
    <w:p w:rsidR="009A562E" w:rsidRDefault="009A562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ACA" w:rsidRDefault="00DB2ACA" w:rsidP="008E1C26">
    <w:pPr>
      <w:pStyle w:val="Footer"/>
      <w:jc w:val="center"/>
    </w:pPr>
    <w:r>
      <w:fldChar w:fldCharType="begin"/>
    </w:r>
    <w:r>
      <w:instrText xml:space="preserve"> PAGE   \* MERGEFORMAT </w:instrText>
    </w:r>
    <w:r>
      <w:fldChar w:fldCharType="separate"/>
    </w:r>
    <w:r w:rsidR="00C26107">
      <w:rPr>
        <w:noProof/>
      </w:rPr>
      <w:t>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ACA" w:rsidRDefault="00DB2ACA" w:rsidP="008E1C26">
    <w:pPr>
      <w:pStyle w:val="Footer"/>
      <w:jc w:val="center"/>
    </w:pPr>
    <w:r>
      <w:fldChar w:fldCharType="begin"/>
    </w:r>
    <w:r>
      <w:instrText xml:space="preserve"> PAGE   \* MERGEFORMAT </w:instrText>
    </w:r>
    <w:r>
      <w:fldChar w:fldCharType="separate"/>
    </w:r>
    <w:r w:rsidR="00C26107">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62E" w:rsidRDefault="009A562E" w:rsidP="008E1C26">
      <w:pPr>
        <w:spacing w:line="240" w:lineRule="auto"/>
      </w:pPr>
      <w:r>
        <w:separator/>
      </w:r>
    </w:p>
  </w:footnote>
  <w:footnote w:type="continuationSeparator" w:id="0">
    <w:p w:rsidR="009A562E" w:rsidRDefault="009A562E"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E1D06"/>
    <w:multiLevelType w:val="hybridMultilevel"/>
    <w:tmpl w:val="A9C688D4"/>
    <w:lvl w:ilvl="0" w:tplc="C9181D9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ACD5187"/>
    <w:multiLevelType w:val="hybridMultilevel"/>
    <w:tmpl w:val="6AF235AE"/>
    <w:lvl w:ilvl="0" w:tplc="F9C6E1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 w15:restartNumberingAfterBreak="0">
    <w:nsid w:val="27897323"/>
    <w:multiLevelType w:val="hybridMultilevel"/>
    <w:tmpl w:val="98C8AF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60511B"/>
    <w:multiLevelType w:val="hybridMultilevel"/>
    <w:tmpl w:val="DAE2ACD0"/>
    <w:lvl w:ilvl="0" w:tplc="0E9CB99A">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1"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4"/>
  </w:num>
  <w:num w:numId="4">
    <w:abstractNumId w:val="7"/>
  </w:num>
  <w:num w:numId="5">
    <w:abstractNumId w:val="6"/>
  </w:num>
  <w:num w:numId="6">
    <w:abstractNumId w:val="8"/>
  </w:num>
  <w:num w:numId="7">
    <w:abstractNumId w:val="11"/>
  </w:num>
  <w:num w:numId="8">
    <w:abstractNumId w:val="5"/>
  </w:num>
  <w:num w:numId="9">
    <w:abstractNumId w:val="9"/>
  </w:num>
  <w:num w:numId="10">
    <w:abstractNumId w:val="3"/>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41638"/>
    <w:rsid w:val="00076B36"/>
    <w:rsid w:val="00077F0A"/>
    <w:rsid w:val="0008176F"/>
    <w:rsid w:val="000844F6"/>
    <w:rsid w:val="0009522C"/>
    <w:rsid w:val="000C18E6"/>
    <w:rsid w:val="000C24B8"/>
    <w:rsid w:val="000D0CE4"/>
    <w:rsid w:val="000D3539"/>
    <w:rsid w:val="000F56FF"/>
    <w:rsid w:val="00105BBB"/>
    <w:rsid w:val="00106C83"/>
    <w:rsid w:val="00111915"/>
    <w:rsid w:val="001315CA"/>
    <w:rsid w:val="00144B35"/>
    <w:rsid w:val="00172240"/>
    <w:rsid w:val="00174266"/>
    <w:rsid w:val="00177E36"/>
    <w:rsid w:val="00180428"/>
    <w:rsid w:val="00187691"/>
    <w:rsid w:val="001B12EF"/>
    <w:rsid w:val="001C3B63"/>
    <w:rsid w:val="001E2404"/>
    <w:rsid w:val="002147D8"/>
    <w:rsid w:val="0023375C"/>
    <w:rsid w:val="00250B74"/>
    <w:rsid w:val="00260F9A"/>
    <w:rsid w:val="00271ED6"/>
    <w:rsid w:val="00272CAD"/>
    <w:rsid w:val="002A1A84"/>
    <w:rsid w:val="002A7699"/>
    <w:rsid w:val="002D6E20"/>
    <w:rsid w:val="002E157F"/>
    <w:rsid w:val="002E500D"/>
    <w:rsid w:val="00301A5F"/>
    <w:rsid w:val="0030639F"/>
    <w:rsid w:val="00306FF7"/>
    <w:rsid w:val="0030767B"/>
    <w:rsid w:val="00314F3F"/>
    <w:rsid w:val="003218D0"/>
    <w:rsid w:val="003240AA"/>
    <w:rsid w:val="00343673"/>
    <w:rsid w:val="003450B1"/>
    <w:rsid w:val="003568A8"/>
    <w:rsid w:val="003635D6"/>
    <w:rsid w:val="00382B76"/>
    <w:rsid w:val="00385E9D"/>
    <w:rsid w:val="00386E26"/>
    <w:rsid w:val="00393159"/>
    <w:rsid w:val="00396207"/>
    <w:rsid w:val="00397ACF"/>
    <w:rsid w:val="003A060D"/>
    <w:rsid w:val="003B73A8"/>
    <w:rsid w:val="003B763D"/>
    <w:rsid w:val="003E22B5"/>
    <w:rsid w:val="003F1757"/>
    <w:rsid w:val="0041769D"/>
    <w:rsid w:val="004431F8"/>
    <w:rsid w:val="00444FEE"/>
    <w:rsid w:val="00461AA9"/>
    <w:rsid w:val="00472B7F"/>
    <w:rsid w:val="004B55DC"/>
    <w:rsid w:val="0053028C"/>
    <w:rsid w:val="005354E8"/>
    <w:rsid w:val="0057775C"/>
    <w:rsid w:val="00582EBC"/>
    <w:rsid w:val="00596960"/>
    <w:rsid w:val="005A2B79"/>
    <w:rsid w:val="005B0705"/>
    <w:rsid w:val="005C67D8"/>
    <w:rsid w:val="005E0F34"/>
    <w:rsid w:val="005E5ABE"/>
    <w:rsid w:val="00616A57"/>
    <w:rsid w:val="006273C0"/>
    <w:rsid w:val="00633C74"/>
    <w:rsid w:val="006459A1"/>
    <w:rsid w:val="00645A8F"/>
    <w:rsid w:val="00653C73"/>
    <w:rsid w:val="00660B74"/>
    <w:rsid w:val="00661C13"/>
    <w:rsid w:val="0069415A"/>
    <w:rsid w:val="006A16BA"/>
    <w:rsid w:val="006A6340"/>
    <w:rsid w:val="006B1D41"/>
    <w:rsid w:val="006B5145"/>
    <w:rsid w:val="006B5C7A"/>
    <w:rsid w:val="006D1DC1"/>
    <w:rsid w:val="006E3332"/>
    <w:rsid w:val="006F10CE"/>
    <w:rsid w:val="006F7E97"/>
    <w:rsid w:val="0070017B"/>
    <w:rsid w:val="00705086"/>
    <w:rsid w:val="00730F0A"/>
    <w:rsid w:val="0074243D"/>
    <w:rsid w:val="00746E16"/>
    <w:rsid w:val="007478E4"/>
    <w:rsid w:val="007559B1"/>
    <w:rsid w:val="00761FDB"/>
    <w:rsid w:val="007739FB"/>
    <w:rsid w:val="00775701"/>
    <w:rsid w:val="00777E64"/>
    <w:rsid w:val="0078679A"/>
    <w:rsid w:val="007A3C32"/>
    <w:rsid w:val="007B3298"/>
    <w:rsid w:val="007D79F6"/>
    <w:rsid w:val="007E5847"/>
    <w:rsid w:val="007F2648"/>
    <w:rsid w:val="007F7A84"/>
    <w:rsid w:val="00844477"/>
    <w:rsid w:val="00851C56"/>
    <w:rsid w:val="0086523C"/>
    <w:rsid w:val="008A4233"/>
    <w:rsid w:val="008A4F22"/>
    <w:rsid w:val="008C24C6"/>
    <w:rsid w:val="008E1C26"/>
    <w:rsid w:val="008E1CF0"/>
    <w:rsid w:val="008F1822"/>
    <w:rsid w:val="00917D6C"/>
    <w:rsid w:val="009245C5"/>
    <w:rsid w:val="00927233"/>
    <w:rsid w:val="00941CCD"/>
    <w:rsid w:val="009501BE"/>
    <w:rsid w:val="009671ED"/>
    <w:rsid w:val="00981B1B"/>
    <w:rsid w:val="00992C28"/>
    <w:rsid w:val="009A562E"/>
    <w:rsid w:val="009B49FC"/>
    <w:rsid w:val="009C4FEF"/>
    <w:rsid w:val="00A0094B"/>
    <w:rsid w:val="00A07FBA"/>
    <w:rsid w:val="00A460F3"/>
    <w:rsid w:val="00A50007"/>
    <w:rsid w:val="00A561EB"/>
    <w:rsid w:val="00A5626C"/>
    <w:rsid w:val="00A76D67"/>
    <w:rsid w:val="00A773AA"/>
    <w:rsid w:val="00A90647"/>
    <w:rsid w:val="00AA0B13"/>
    <w:rsid w:val="00AA1B3B"/>
    <w:rsid w:val="00AA4AED"/>
    <w:rsid w:val="00AC5E50"/>
    <w:rsid w:val="00AF0BB2"/>
    <w:rsid w:val="00B13AC0"/>
    <w:rsid w:val="00B242CA"/>
    <w:rsid w:val="00B26394"/>
    <w:rsid w:val="00B339DD"/>
    <w:rsid w:val="00B36426"/>
    <w:rsid w:val="00B54B9B"/>
    <w:rsid w:val="00B91E22"/>
    <w:rsid w:val="00BA1A3A"/>
    <w:rsid w:val="00BB2DDE"/>
    <w:rsid w:val="00BB3F72"/>
    <w:rsid w:val="00BB678C"/>
    <w:rsid w:val="00BD1142"/>
    <w:rsid w:val="00BD2769"/>
    <w:rsid w:val="00BD45C8"/>
    <w:rsid w:val="00BD6CA1"/>
    <w:rsid w:val="00BD6D25"/>
    <w:rsid w:val="00C16C66"/>
    <w:rsid w:val="00C26107"/>
    <w:rsid w:val="00C30CCE"/>
    <w:rsid w:val="00C36E17"/>
    <w:rsid w:val="00C3745C"/>
    <w:rsid w:val="00C378FA"/>
    <w:rsid w:val="00C4062A"/>
    <w:rsid w:val="00C4480F"/>
    <w:rsid w:val="00C63C23"/>
    <w:rsid w:val="00C8326D"/>
    <w:rsid w:val="00C92079"/>
    <w:rsid w:val="00CD0846"/>
    <w:rsid w:val="00CD0D43"/>
    <w:rsid w:val="00CE1629"/>
    <w:rsid w:val="00CE354F"/>
    <w:rsid w:val="00D23514"/>
    <w:rsid w:val="00D332B1"/>
    <w:rsid w:val="00D417E2"/>
    <w:rsid w:val="00D418C5"/>
    <w:rsid w:val="00D72088"/>
    <w:rsid w:val="00DA0169"/>
    <w:rsid w:val="00DA10D5"/>
    <w:rsid w:val="00DA1971"/>
    <w:rsid w:val="00DB2ACA"/>
    <w:rsid w:val="00DB48CA"/>
    <w:rsid w:val="00DB664C"/>
    <w:rsid w:val="00DE1EF7"/>
    <w:rsid w:val="00DE50F8"/>
    <w:rsid w:val="00DF7412"/>
    <w:rsid w:val="00E0501B"/>
    <w:rsid w:val="00E13792"/>
    <w:rsid w:val="00E20B9A"/>
    <w:rsid w:val="00E252B0"/>
    <w:rsid w:val="00E453E8"/>
    <w:rsid w:val="00E53D7E"/>
    <w:rsid w:val="00E6062A"/>
    <w:rsid w:val="00E77477"/>
    <w:rsid w:val="00E915E0"/>
    <w:rsid w:val="00E948D0"/>
    <w:rsid w:val="00EA7E4F"/>
    <w:rsid w:val="00EE3797"/>
    <w:rsid w:val="00EF4637"/>
    <w:rsid w:val="00F061D4"/>
    <w:rsid w:val="00F27248"/>
    <w:rsid w:val="00F46A49"/>
    <w:rsid w:val="00F6021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A2580"/>
  <w15:docId w15:val="{AAD9C692-4409-45ED-BA16-6ECC5533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D1DC1"/>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DC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semiHidden/>
    <w:rsid w:val="00250B74"/>
    <w:rPr>
      <w:sz w:val="16"/>
      <w:szCs w:val="16"/>
    </w:rPr>
  </w:style>
  <w:style w:type="paragraph" w:styleId="NormalWeb">
    <w:name w:val="Normal (Web)"/>
    <w:basedOn w:val="Normal"/>
    <w:uiPriority w:val="99"/>
    <w:semiHidden/>
    <w:unhideWhenUsed/>
    <w:rsid w:val="00B54B9B"/>
    <w:pPr>
      <w:spacing w:before="100" w:beforeAutospacing="1" w:after="100" w:afterAutospacing="1" w:line="240" w:lineRule="auto"/>
    </w:pPr>
    <w:rPr>
      <w:rFonts w:ascii="Times New Roman" w:eastAsiaTheme="minorEastAsia" w:hAnsi="Times New Roman"/>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1.xml"/><Relationship Id="rId26" Type="http://schemas.openxmlformats.org/officeDocument/2006/relationships/image" Target="media/image13.jpeg"/><Relationship Id="rId39" Type="http://schemas.openxmlformats.org/officeDocument/2006/relationships/image" Target="media/image26.png"/><Relationship Id="rId21" Type="http://schemas.openxmlformats.org/officeDocument/2006/relationships/chart" Target="charts/chart3.xml"/><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usgsprojects.org/coulomb/" TargetMode="External"/><Relationship Id="rId29" Type="http://schemas.openxmlformats.org/officeDocument/2006/relationships/image" Target="media/image16.jpeg"/><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5" Type="http://schemas.openxmlformats.org/officeDocument/2006/relationships/webSettings" Target="webSettings.xml"/><Relationship Id="rId61" Type="http://schemas.openxmlformats.org/officeDocument/2006/relationships/glossaryDocument" Target="glossary/document.xml"/><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chart" Target="charts/chart4.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footer" Target="footer1.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2.xml"/><Relationship Id="rId20" Type="http://schemas.openxmlformats.org/officeDocument/2006/relationships/chart" Target="charts/chart2.xml"/><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2.emf"/><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Qi\Desktop\updated\freq-date.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Qi\Desktop\ok-PA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Qi\Desktop\ok-PA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Qi\Desktop\C-mu-PAM.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0" i="0" baseline="0">
                <a:effectLst/>
              </a:rPr>
              <a:t>FMS database: Frequency in Time</a:t>
            </a:r>
            <a:endParaRPr lang="en-US" sz="1100">
              <a:effectLst/>
            </a:endParaRPr>
          </a:p>
        </c:rich>
      </c:tx>
      <c:layout>
        <c:manualLayout>
          <c:xMode val="edge"/>
          <c:yMode val="edge"/>
          <c:x val="0.33272047033671798"/>
          <c:y val="3.2111319240032098E-2"/>
        </c:manualLayout>
      </c:layout>
      <c:overlay val="0"/>
      <c:spPr>
        <a:noFill/>
        <a:ln>
          <a:noFill/>
        </a:ln>
        <a:effectLst/>
      </c:spPr>
    </c:title>
    <c:autoTitleDeleted val="0"/>
    <c:plotArea>
      <c:layout>
        <c:manualLayout>
          <c:layoutTarget val="inner"/>
          <c:xMode val="edge"/>
          <c:yMode val="edge"/>
          <c:x val="9.8450272265333094E-2"/>
          <c:y val="0.17594727454648301"/>
          <c:w val="0.83750728816811315"/>
          <c:h val="0.59035101533361001"/>
        </c:manualLayout>
      </c:layout>
      <c:scatterChart>
        <c:scatterStyle val="smoothMarker"/>
        <c:varyColors val="0"/>
        <c:ser>
          <c:idx val="0"/>
          <c:order val="0"/>
          <c:tx>
            <c:v>ok1</c:v>
          </c:tx>
          <c:spPr>
            <a:ln w="19050" cap="rnd">
              <a:solidFill>
                <a:schemeClr val="accent1"/>
              </a:solidFill>
              <a:round/>
            </a:ln>
            <a:effectLst/>
          </c:spPr>
          <c:marker>
            <c:symbol val="none"/>
          </c:marker>
          <c:xVal>
            <c:numRef>
              <c:f>freq!$F$2:$F$67</c:f>
              <c:numCache>
                <c:formatCode>General</c:formatCode>
                <c:ptCount val="66"/>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numCache>
            </c:numRef>
          </c:xVal>
          <c:yVal>
            <c:numRef>
              <c:f>freq!$G$2:$G$67</c:f>
              <c:numCache>
                <c:formatCode>General</c:formatCode>
                <c:ptCount val="66"/>
                <c:pt idx="0">
                  <c:v>0</c:v>
                </c:pt>
                <c:pt idx="1">
                  <c:v>3</c:v>
                </c:pt>
                <c:pt idx="2">
                  <c:v>1</c:v>
                </c:pt>
                <c:pt idx="3">
                  <c:v>0</c:v>
                </c:pt>
                <c:pt idx="4">
                  <c:v>2</c:v>
                </c:pt>
                <c:pt idx="5">
                  <c:v>1</c:v>
                </c:pt>
                <c:pt idx="6">
                  <c:v>0</c:v>
                </c:pt>
                <c:pt idx="7">
                  <c:v>1</c:v>
                </c:pt>
                <c:pt idx="8">
                  <c:v>1</c:v>
                </c:pt>
                <c:pt idx="9">
                  <c:v>5</c:v>
                </c:pt>
                <c:pt idx="10">
                  <c:v>4</c:v>
                </c:pt>
                <c:pt idx="11">
                  <c:v>1</c:v>
                </c:pt>
                <c:pt idx="12">
                  <c:v>3</c:v>
                </c:pt>
                <c:pt idx="13">
                  <c:v>1</c:v>
                </c:pt>
                <c:pt idx="14">
                  <c:v>0</c:v>
                </c:pt>
                <c:pt idx="15">
                  <c:v>0</c:v>
                </c:pt>
                <c:pt idx="16">
                  <c:v>3</c:v>
                </c:pt>
                <c:pt idx="17">
                  <c:v>2</c:v>
                </c:pt>
                <c:pt idx="18">
                  <c:v>2</c:v>
                </c:pt>
                <c:pt idx="19">
                  <c:v>4</c:v>
                </c:pt>
                <c:pt idx="20">
                  <c:v>1</c:v>
                </c:pt>
                <c:pt idx="21">
                  <c:v>4</c:v>
                </c:pt>
                <c:pt idx="22">
                  <c:v>1</c:v>
                </c:pt>
                <c:pt idx="23">
                  <c:v>3</c:v>
                </c:pt>
                <c:pt idx="24">
                  <c:v>4</c:v>
                </c:pt>
                <c:pt idx="25">
                  <c:v>4</c:v>
                </c:pt>
                <c:pt idx="26">
                  <c:v>1</c:v>
                </c:pt>
                <c:pt idx="27">
                  <c:v>1</c:v>
                </c:pt>
                <c:pt idx="28">
                  <c:v>1</c:v>
                </c:pt>
                <c:pt idx="29">
                  <c:v>0</c:v>
                </c:pt>
                <c:pt idx="30">
                  <c:v>0</c:v>
                </c:pt>
                <c:pt idx="31">
                  <c:v>0</c:v>
                </c:pt>
                <c:pt idx="32">
                  <c:v>5</c:v>
                </c:pt>
                <c:pt idx="33">
                  <c:v>0</c:v>
                </c:pt>
                <c:pt idx="34">
                  <c:v>2</c:v>
                </c:pt>
                <c:pt idx="35">
                  <c:v>2</c:v>
                </c:pt>
                <c:pt idx="36">
                  <c:v>2</c:v>
                </c:pt>
                <c:pt idx="37">
                  <c:v>2</c:v>
                </c:pt>
                <c:pt idx="38">
                  <c:v>2</c:v>
                </c:pt>
                <c:pt idx="39">
                  <c:v>1</c:v>
                </c:pt>
                <c:pt idx="40">
                  <c:v>0</c:v>
                </c:pt>
                <c:pt idx="41">
                  <c:v>0</c:v>
                </c:pt>
                <c:pt idx="42">
                  <c:v>0</c:v>
                </c:pt>
                <c:pt idx="43">
                  <c:v>1</c:v>
                </c:pt>
                <c:pt idx="44">
                  <c:v>0</c:v>
                </c:pt>
                <c:pt idx="45">
                  <c:v>1</c:v>
                </c:pt>
                <c:pt idx="46">
                  <c:v>0</c:v>
                </c:pt>
                <c:pt idx="47">
                  <c:v>1</c:v>
                </c:pt>
                <c:pt idx="48">
                  <c:v>0</c:v>
                </c:pt>
                <c:pt idx="49">
                  <c:v>0</c:v>
                </c:pt>
                <c:pt idx="50">
                  <c:v>1</c:v>
                </c:pt>
                <c:pt idx="51">
                  <c:v>0</c:v>
                </c:pt>
                <c:pt idx="52">
                  <c:v>2</c:v>
                </c:pt>
                <c:pt idx="53">
                  <c:v>4</c:v>
                </c:pt>
                <c:pt idx="54">
                  <c:v>2</c:v>
                </c:pt>
                <c:pt idx="55">
                  <c:v>1</c:v>
                </c:pt>
                <c:pt idx="56">
                  <c:v>1</c:v>
                </c:pt>
                <c:pt idx="57">
                  <c:v>2</c:v>
                </c:pt>
                <c:pt idx="58">
                  <c:v>4</c:v>
                </c:pt>
                <c:pt idx="59">
                  <c:v>3</c:v>
                </c:pt>
                <c:pt idx="60">
                  <c:v>2</c:v>
                </c:pt>
                <c:pt idx="61">
                  <c:v>3</c:v>
                </c:pt>
                <c:pt idx="62">
                  <c:v>1</c:v>
                </c:pt>
                <c:pt idx="63">
                  <c:v>0</c:v>
                </c:pt>
                <c:pt idx="64">
                  <c:v>2</c:v>
                </c:pt>
                <c:pt idx="65">
                  <c:v>0</c:v>
                </c:pt>
              </c:numCache>
            </c:numRef>
          </c:yVal>
          <c:smooth val="1"/>
          <c:extLst>
            <c:ext xmlns:c16="http://schemas.microsoft.com/office/drawing/2014/chart" uri="{C3380CC4-5D6E-409C-BE32-E72D297353CC}">
              <c16:uniqueId val="{00000000-9DAF-4930-8BC8-017D2CF9F71B}"/>
            </c:ext>
          </c:extLst>
        </c:ser>
        <c:ser>
          <c:idx val="1"/>
          <c:order val="1"/>
          <c:tx>
            <c:v>ok2</c:v>
          </c:tx>
          <c:spPr>
            <a:ln w="19050" cap="rnd">
              <a:solidFill>
                <a:schemeClr val="accent2"/>
              </a:solidFill>
              <a:round/>
            </a:ln>
            <a:effectLst/>
          </c:spPr>
          <c:marker>
            <c:symbol val="none"/>
          </c:marker>
          <c:xVal>
            <c:numRef>
              <c:f>freq!$F$67:$F$82</c:f>
              <c:numCache>
                <c:formatCode>General</c:formatCode>
                <c:ptCount val="16"/>
                <c:pt idx="0">
                  <c:v>650</c:v>
                </c:pt>
                <c:pt idx="1">
                  <c:v>660</c:v>
                </c:pt>
                <c:pt idx="2">
                  <c:v>670</c:v>
                </c:pt>
                <c:pt idx="3">
                  <c:v>680</c:v>
                </c:pt>
                <c:pt idx="4">
                  <c:v>690</c:v>
                </c:pt>
                <c:pt idx="5">
                  <c:v>700</c:v>
                </c:pt>
                <c:pt idx="6">
                  <c:v>710</c:v>
                </c:pt>
                <c:pt idx="7">
                  <c:v>720</c:v>
                </c:pt>
                <c:pt idx="8">
                  <c:v>730</c:v>
                </c:pt>
                <c:pt idx="9">
                  <c:v>740</c:v>
                </c:pt>
                <c:pt idx="10">
                  <c:v>750</c:v>
                </c:pt>
                <c:pt idx="11">
                  <c:v>760</c:v>
                </c:pt>
                <c:pt idx="12">
                  <c:v>770</c:v>
                </c:pt>
                <c:pt idx="13">
                  <c:v>780</c:v>
                </c:pt>
                <c:pt idx="14">
                  <c:v>790</c:v>
                </c:pt>
                <c:pt idx="15">
                  <c:v>800</c:v>
                </c:pt>
              </c:numCache>
            </c:numRef>
          </c:xVal>
          <c:yVal>
            <c:numRef>
              <c:f>freq!$G$67:$G$82</c:f>
              <c:numCache>
                <c:formatCode>General</c:formatCode>
                <c:ptCount val="16"/>
                <c:pt idx="0">
                  <c:v>0</c:v>
                </c:pt>
                <c:pt idx="1">
                  <c:v>2</c:v>
                </c:pt>
                <c:pt idx="2">
                  <c:v>34</c:v>
                </c:pt>
                <c:pt idx="3">
                  <c:v>6</c:v>
                </c:pt>
                <c:pt idx="4">
                  <c:v>3</c:v>
                </c:pt>
                <c:pt idx="5">
                  <c:v>0</c:v>
                </c:pt>
                <c:pt idx="6">
                  <c:v>1</c:v>
                </c:pt>
                <c:pt idx="7">
                  <c:v>2</c:v>
                </c:pt>
                <c:pt idx="8">
                  <c:v>1</c:v>
                </c:pt>
                <c:pt idx="9">
                  <c:v>1</c:v>
                </c:pt>
                <c:pt idx="10">
                  <c:v>2</c:v>
                </c:pt>
                <c:pt idx="11">
                  <c:v>1</c:v>
                </c:pt>
                <c:pt idx="12">
                  <c:v>0</c:v>
                </c:pt>
                <c:pt idx="13">
                  <c:v>0</c:v>
                </c:pt>
                <c:pt idx="14">
                  <c:v>0</c:v>
                </c:pt>
                <c:pt idx="15">
                  <c:v>0</c:v>
                </c:pt>
              </c:numCache>
            </c:numRef>
          </c:yVal>
          <c:smooth val="1"/>
          <c:extLst>
            <c:ext xmlns:c16="http://schemas.microsoft.com/office/drawing/2014/chart" uri="{C3380CC4-5D6E-409C-BE32-E72D297353CC}">
              <c16:uniqueId val="{00000001-9DAF-4930-8BC8-017D2CF9F71B}"/>
            </c:ext>
          </c:extLst>
        </c:ser>
        <c:ser>
          <c:idx val="2"/>
          <c:order val="2"/>
          <c:tx>
            <c:v>ok3</c:v>
          </c:tx>
          <c:spPr>
            <a:ln w="19050" cap="rnd">
              <a:solidFill>
                <a:schemeClr val="accent3"/>
              </a:solidFill>
              <a:round/>
            </a:ln>
            <a:effectLst/>
          </c:spPr>
          <c:marker>
            <c:symbol val="none"/>
          </c:marker>
          <c:xVal>
            <c:numRef>
              <c:f>freq!$F$82:$F$140</c:f>
              <c:numCache>
                <c:formatCode>General</c:formatCode>
                <c:ptCount val="59"/>
                <c:pt idx="0">
                  <c:v>800</c:v>
                </c:pt>
                <c:pt idx="1">
                  <c:v>810</c:v>
                </c:pt>
                <c:pt idx="2">
                  <c:v>820</c:v>
                </c:pt>
                <c:pt idx="3">
                  <c:v>830</c:v>
                </c:pt>
                <c:pt idx="4">
                  <c:v>840</c:v>
                </c:pt>
                <c:pt idx="5">
                  <c:v>850</c:v>
                </c:pt>
                <c:pt idx="6">
                  <c:v>860</c:v>
                </c:pt>
                <c:pt idx="7">
                  <c:v>870</c:v>
                </c:pt>
                <c:pt idx="8">
                  <c:v>880</c:v>
                </c:pt>
                <c:pt idx="9">
                  <c:v>890</c:v>
                </c:pt>
                <c:pt idx="10">
                  <c:v>900</c:v>
                </c:pt>
                <c:pt idx="11">
                  <c:v>910</c:v>
                </c:pt>
                <c:pt idx="12">
                  <c:v>920</c:v>
                </c:pt>
                <c:pt idx="13">
                  <c:v>930</c:v>
                </c:pt>
                <c:pt idx="14">
                  <c:v>940</c:v>
                </c:pt>
                <c:pt idx="15">
                  <c:v>950</c:v>
                </c:pt>
                <c:pt idx="16">
                  <c:v>960</c:v>
                </c:pt>
                <c:pt idx="17">
                  <c:v>970</c:v>
                </c:pt>
                <c:pt idx="18">
                  <c:v>980</c:v>
                </c:pt>
                <c:pt idx="19">
                  <c:v>990</c:v>
                </c:pt>
                <c:pt idx="20">
                  <c:v>1000</c:v>
                </c:pt>
                <c:pt idx="21">
                  <c:v>1010</c:v>
                </c:pt>
                <c:pt idx="22">
                  <c:v>1020</c:v>
                </c:pt>
                <c:pt idx="23">
                  <c:v>1030</c:v>
                </c:pt>
                <c:pt idx="24">
                  <c:v>1040</c:v>
                </c:pt>
                <c:pt idx="25">
                  <c:v>1050</c:v>
                </c:pt>
                <c:pt idx="26">
                  <c:v>1060</c:v>
                </c:pt>
                <c:pt idx="27">
                  <c:v>1070</c:v>
                </c:pt>
                <c:pt idx="28">
                  <c:v>1080</c:v>
                </c:pt>
                <c:pt idx="29">
                  <c:v>1090</c:v>
                </c:pt>
                <c:pt idx="30">
                  <c:v>1100</c:v>
                </c:pt>
                <c:pt idx="31">
                  <c:v>1110</c:v>
                </c:pt>
                <c:pt idx="32">
                  <c:v>1120</c:v>
                </c:pt>
                <c:pt idx="33">
                  <c:v>1130</c:v>
                </c:pt>
                <c:pt idx="34">
                  <c:v>1140</c:v>
                </c:pt>
                <c:pt idx="35">
                  <c:v>1150</c:v>
                </c:pt>
                <c:pt idx="36">
                  <c:v>1160</c:v>
                </c:pt>
                <c:pt idx="37">
                  <c:v>1170</c:v>
                </c:pt>
                <c:pt idx="38">
                  <c:v>1180</c:v>
                </c:pt>
                <c:pt idx="39">
                  <c:v>1190</c:v>
                </c:pt>
                <c:pt idx="40">
                  <c:v>1200</c:v>
                </c:pt>
                <c:pt idx="41">
                  <c:v>1210</c:v>
                </c:pt>
                <c:pt idx="42">
                  <c:v>1220</c:v>
                </c:pt>
                <c:pt idx="43">
                  <c:v>1230</c:v>
                </c:pt>
                <c:pt idx="44">
                  <c:v>1240</c:v>
                </c:pt>
                <c:pt idx="45">
                  <c:v>1250</c:v>
                </c:pt>
                <c:pt idx="46">
                  <c:v>1260</c:v>
                </c:pt>
                <c:pt idx="47">
                  <c:v>1270</c:v>
                </c:pt>
                <c:pt idx="48">
                  <c:v>1280</c:v>
                </c:pt>
                <c:pt idx="49">
                  <c:v>1290</c:v>
                </c:pt>
                <c:pt idx="50">
                  <c:v>1300</c:v>
                </c:pt>
                <c:pt idx="51">
                  <c:v>1310</c:v>
                </c:pt>
                <c:pt idx="52">
                  <c:v>1320</c:v>
                </c:pt>
                <c:pt idx="53">
                  <c:v>1330</c:v>
                </c:pt>
                <c:pt idx="54">
                  <c:v>1340</c:v>
                </c:pt>
                <c:pt idx="55">
                  <c:v>1350</c:v>
                </c:pt>
                <c:pt idx="56">
                  <c:v>1360</c:v>
                </c:pt>
                <c:pt idx="57">
                  <c:v>1370</c:v>
                </c:pt>
                <c:pt idx="58">
                  <c:v>1380</c:v>
                </c:pt>
              </c:numCache>
            </c:numRef>
          </c:xVal>
          <c:yVal>
            <c:numRef>
              <c:f>freq!$G$82:$G$140</c:f>
              <c:numCache>
                <c:formatCode>General</c:formatCode>
                <c:ptCount val="59"/>
                <c:pt idx="0">
                  <c:v>0</c:v>
                </c:pt>
                <c:pt idx="1">
                  <c:v>1</c:v>
                </c:pt>
                <c:pt idx="2">
                  <c:v>2</c:v>
                </c:pt>
                <c:pt idx="3">
                  <c:v>1</c:v>
                </c:pt>
                <c:pt idx="4">
                  <c:v>0</c:v>
                </c:pt>
                <c:pt idx="5">
                  <c:v>1</c:v>
                </c:pt>
                <c:pt idx="6">
                  <c:v>1</c:v>
                </c:pt>
                <c:pt idx="7">
                  <c:v>0</c:v>
                </c:pt>
                <c:pt idx="8">
                  <c:v>0</c:v>
                </c:pt>
                <c:pt idx="9">
                  <c:v>0</c:v>
                </c:pt>
                <c:pt idx="10">
                  <c:v>1</c:v>
                </c:pt>
                <c:pt idx="11">
                  <c:v>0</c:v>
                </c:pt>
                <c:pt idx="12">
                  <c:v>0</c:v>
                </c:pt>
                <c:pt idx="13">
                  <c:v>1</c:v>
                </c:pt>
                <c:pt idx="14">
                  <c:v>0</c:v>
                </c:pt>
                <c:pt idx="15">
                  <c:v>1</c:v>
                </c:pt>
                <c:pt idx="16">
                  <c:v>0</c:v>
                </c:pt>
                <c:pt idx="17">
                  <c:v>0</c:v>
                </c:pt>
                <c:pt idx="18">
                  <c:v>1</c:v>
                </c:pt>
                <c:pt idx="19">
                  <c:v>0</c:v>
                </c:pt>
                <c:pt idx="20">
                  <c:v>1</c:v>
                </c:pt>
                <c:pt idx="21">
                  <c:v>2</c:v>
                </c:pt>
                <c:pt idx="22">
                  <c:v>2</c:v>
                </c:pt>
                <c:pt idx="23">
                  <c:v>0</c:v>
                </c:pt>
                <c:pt idx="24">
                  <c:v>0</c:v>
                </c:pt>
                <c:pt idx="25">
                  <c:v>1</c:v>
                </c:pt>
                <c:pt idx="26">
                  <c:v>0</c:v>
                </c:pt>
                <c:pt idx="27">
                  <c:v>1</c:v>
                </c:pt>
                <c:pt idx="28">
                  <c:v>0</c:v>
                </c:pt>
                <c:pt idx="29">
                  <c:v>0</c:v>
                </c:pt>
                <c:pt idx="30">
                  <c:v>2</c:v>
                </c:pt>
                <c:pt idx="31">
                  <c:v>0</c:v>
                </c:pt>
                <c:pt idx="32">
                  <c:v>0</c:v>
                </c:pt>
                <c:pt idx="33">
                  <c:v>0</c:v>
                </c:pt>
                <c:pt idx="34">
                  <c:v>0</c:v>
                </c:pt>
                <c:pt idx="35">
                  <c:v>2</c:v>
                </c:pt>
                <c:pt idx="36">
                  <c:v>0</c:v>
                </c:pt>
                <c:pt idx="37">
                  <c:v>2</c:v>
                </c:pt>
                <c:pt idx="38">
                  <c:v>0</c:v>
                </c:pt>
                <c:pt idx="39">
                  <c:v>6</c:v>
                </c:pt>
                <c:pt idx="40">
                  <c:v>5</c:v>
                </c:pt>
                <c:pt idx="41">
                  <c:v>0</c:v>
                </c:pt>
                <c:pt idx="42">
                  <c:v>1</c:v>
                </c:pt>
                <c:pt idx="43">
                  <c:v>0</c:v>
                </c:pt>
                <c:pt idx="44">
                  <c:v>0</c:v>
                </c:pt>
                <c:pt idx="45">
                  <c:v>1</c:v>
                </c:pt>
                <c:pt idx="46">
                  <c:v>1</c:v>
                </c:pt>
                <c:pt idx="47">
                  <c:v>2</c:v>
                </c:pt>
                <c:pt idx="48">
                  <c:v>0</c:v>
                </c:pt>
                <c:pt idx="49">
                  <c:v>0</c:v>
                </c:pt>
                <c:pt idx="50">
                  <c:v>0</c:v>
                </c:pt>
                <c:pt idx="51">
                  <c:v>0</c:v>
                </c:pt>
                <c:pt idx="52">
                  <c:v>0</c:v>
                </c:pt>
                <c:pt idx="53">
                  <c:v>0</c:v>
                </c:pt>
                <c:pt idx="54">
                  <c:v>0</c:v>
                </c:pt>
                <c:pt idx="55">
                  <c:v>0</c:v>
                </c:pt>
                <c:pt idx="56">
                  <c:v>0</c:v>
                </c:pt>
                <c:pt idx="57">
                  <c:v>0</c:v>
                </c:pt>
                <c:pt idx="58">
                  <c:v>0</c:v>
                </c:pt>
              </c:numCache>
            </c:numRef>
          </c:yVal>
          <c:smooth val="1"/>
          <c:extLst>
            <c:ext xmlns:c16="http://schemas.microsoft.com/office/drawing/2014/chart" uri="{C3380CC4-5D6E-409C-BE32-E72D297353CC}">
              <c16:uniqueId val="{00000002-9DAF-4930-8BC8-017D2CF9F71B}"/>
            </c:ext>
          </c:extLst>
        </c:ser>
        <c:ser>
          <c:idx val="3"/>
          <c:order val="3"/>
          <c:tx>
            <c:v>ok4</c:v>
          </c:tx>
          <c:spPr>
            <a:ln w="19050" cap="rnd">
              <a:solidFill>
                <a:schemeClr val="accent4"/>
              </a:solidFill>
              <a:round/>
            </a:ln>
            <a:effectLst/>
          </c:spPr>
          <c:marker>
            <c:symbol val="none"/>
          </c:marker>
          <c:xVal>
            <c:numRef>
              <c:f>freq!$F$140:$F$188</c:f>
              <c:numCache>
                <c:formatCode>General</c:formatCode>
                <c:ptCount val="49"/>
                <c:pt idx="0">
                  <c:v>1380</c:v>
                </c:pt>
                <c:pt idx="1">
                  <c:v>1390</c:v>
                </c:pt>
                <c:pt idx="2">
                  <c:v>1400</c:v>
                </c:pt>
                <c:pt idx="3">
                  <c:v>1410</c:v>
                </c:pt>
                <c:pt idx="4">
                  <c:v>1420</c:v>
                </c:pt>
                <c:pt idx="5">
                  <c:v>1430</c:v>
                </c:pt>
                <c:pt idx="6">
                  <c:v>1440</c:v>
                </c:pt>
                <c:pt idx="7">
                  <c:v>1450</c:v>
                </c:pt>
                <c:pt idx="8">
                  <c:v>1460</c:v>
                </c:pt>
                <c:pt idx="9">
                  <c:v>1470</c:v>
                </c:pt>
                <c:pt idx="10">
                  <c:v>1480</c:v>
                </c:pt>
                <c:pt idx="11">
                  <c:v>1490</c:v>
                </c:pt>
                <c:pt idx="12">
                  <c:v>1500</c:v>
                </c:pt>
                <c:pt idx="13">
                  <c:v>1510</c:v>
                </c:pt>
                <c:pt idx="14">
                  <c:v>1520</c:v>
                </c:pt>
                <c:pt idx="15">
                  <c:v>1530</c:v>
                </c:pt>
                <c:pt idx="16">
                  <c:v>1540</c:v>
                </c:pt>
                <c:pt idx="17">
                  <c:v>1550</c:v>
                </c:pt>
                <c:pt idx="18">
                  <c:v>1560</c:v>
                </c:pt>
                <c:pt idx="19">
                  <c:v>1570</c:v>
                </c:pt>
                <c:pt idx="20">
                  <c:v>1580</c:v>
                </c:pt>
                <c:pt idx="21">
                  <c:v>1590</c:v>
                </c:pt>
                <c:pt idx="22">
                  <c:v>1600</c:v>
                </c:pt>
                <c:pt idx="23">
                  <c:v>1610</c:v>
                </c:pt>
                <c:pt idx="24">
                  <c:v>1620</c:v>
                </c:pt>
                <c:pt idx="25">
                  <c:v>1630</c:v>
                </c:pt>
                <c:pt idx="26">
                  <c:v>1640</c:v>
                </c:pt>
                <c:pt idx="27">
                  <c:v>1650</c:v>
                </c:pt>
                <c:pt idx="28">
                  <c:v>1660</c:v>
                </c:pt>
                <c:pt idx="29">
                  <c:v>1670</c:v>
                </c:pt>
                <c:pt idx="30">
                  <c:v>1680</c:v>
                </c:pt>
                <c:pt idx="31">
                  <c:v>1690</c:v>
                </c:pt>
                <c:pt idx="32">
                  <c:v>1700</c:v>
                </c:pt>
                <c:pt idx="33">
                  <c:v>1710</c:v>
                </c:pt>
                <c:pt idx="34">
                  <c:v>1720</c:v>
                </c:pt>
                <c:pt idx="35">
                  <c:v>1730</c:v>
                </c:pt>
                <c:pt idx="36">
                  <c:v>1740</c:v>
                </c:pt>
                <c:pt idx="37">
                  <c:v>1750</c:v>
                </c:pt>
                <c:pt idx="38">
                  <c:v>1760</c:v>
                </c:pt>
                <c:pt idx="39">
                  <c:v>1770</c:v>
                </c:pt>
                <c:pt idx="40">
                  <c:v>1780</c:v>
                </c:pt>
                <c:pt idx="41">
                  <c:v>1790</c:v>
                </c:pt>
                <c:pt idx="42">
                  <c:v>1800</c:v>
                </c:pt>
                <c:pt idx="43">
                  <c:v>1810</c:v>
                </c:pt>
                <c:pt idx="44">
                  <c:v>1820</c:v>
                </c:pt>
                <c:pt idx="45">
                  <c:v>1830</c:v>
                </c:pt>
                <c:pt idx="46">
                  <c:v>1840</c:v>
                </c:pt>
                <c:pt idx="47">
                  <c:v>1850</c:v>
                </c:pt>
                <c:pt idx="48">
                  <c:v>1860</c:v>
                </c:pt>
              </c:numCache>
            </c:numRef>
          </c:xVal>
          <c:yVal>
            <c:numRef>
              <c:f>freq!$G$140:$G$188</c:f>
              <c:numCache>
                <c:formatCode>General</c:formatCode>
                <c:ptCount val="49"/>
                <c:pt idx="0">
                  <c:v>0</c:v>
                </c:pt>
                <c:pt idx="1">
                  <c:v>3</c:v>
                </c:pt>
                <c:pt idx="2">
                  <c:v>5</c:v>
                </c:pt>
                <c:pt idx="3">
                  <c:v>1</c:v>
                </c:pt>
                <c:pt idx="4">
                  <c:v>0</c:v>
                </c:pt>
                <c:pt idx="5">
                  <c:v>1</c:v>
                </c:pt>
                <c:pt idx="6">
                  <c:v>0</c:v>
                </c:pt>
                <c:pt idx="7">
                  <c:v>1</c:v>
                </c:pt>
                <c:pt idx="8">
                  <c:v>1</c:v>
                </c:pt>
                <c:pt idx="9">
                  <c:v>1</c:v>
                </c:pt>
                <c:pt idx="10">
                  <c:v>2</c:v>
                </c:pt>
                <c:pt idx="11">
                  <c:v>4</c:v>
                </c:pt>
                <c:pt idx="12">
                  <c:v>16</c:v>
                </c:pt>
                <c:pt idx="13">
                  <c:v>11</c:v>
                </c:pt>
                <c:pt idx="14">
                  <c:v>8</c:v>
                </c:pt>
                <c:pt idx="15">
                  <c:v>17</c:v>
                </c:pt>
                <c:pt idx="16">
                  <c:v>19</c:v>
                </c:pt>
                <c:pt idx="17">
                  <c:v>29</c:v>
                </c:pt>
                <c:pt idx="18">
                  <c:v>12</c:v>
                </c:pt>
                <c:pt idx="19">
                  <c:v>16</c:v>
                </c:pt>
                <c:pt idx="20">
                  <c:v>13</c:v>
                </c:pt>
                <c:pt idx="21">
                  <c:v>12</c:v>
                </c:pt>
                <c:pt idx="22">
                  <c:v>2</c:v>
                </c:pt>
                <c:pt idx="23">
                  <c:v>7</c:v>
                </c:pt>
                <c:pt idx="24">
                  <c:v>17</c:v>
                </c:pt>
                <c:pt idx="25">
                  <c:v>25</c:v>
                </c:pt>
                <c:pt idx="26">
                  <c:v>15</c:v>
                </c:pt>
                <c:pt idx="27">
                  <c:v>7</c:v>
                </c:pt>
                <c:pt idx="28">
                  <c:v>6</c:v>
                </c:pt>
                <c:pt idx="29">
                  <c:v>19</c:v>
                </c:pt>
                <c:pt idx="30">
                  <c:v>13</c:v>
                </c:pt>
                <c:pt idx="31">
                  <c:v>2</c:v>
                </c:pt>
                <c:pt idx="32">
                  <c:v>2</c:v>
                </c:pt>
                <c:pt idx="33">
                  <c:v>3</c:v>
                </c:pt>
                <c:pt idx="34">
                  <c:v>4</c:v>
                </c:pt>
                <c:pt idx="35">
                  <c:v>2</c:v>
                </c:pt>
                <c:pt idx="36">
                  <c:v>3</c:v>
                </c:pt>
                <c:pt idx="37">
                  <c:v>5</c:v>
                </c:pt>
                <c:pt idx="38">
                  <c:v>2</c:v>
                </c:pt>
                <c:pt idx="39">
                  <c:v>7</c:v>
                </c:pt>
                <c:pt idx="40">
                  <c:v>6</c:v>
                </c:pt>
                <c:pt idx="41">
                  <c:v>8</c:v>
                </c:pt>
                <c:pt idx="42">
                  <c:v>4</c:v>
                </c:pt>
                <c:pt idx="43">
                  <c:v>3</c:v>
                </c:pt>
                <c:pt idx="44">
                  <c:v>4</c:v>
                </c:pt>
                <c:pt idx="45">
                  <c:v>2</c:v>
                </c:pt>
                <c:pt idx="46">
                  <c:v>6</c:v>
                </c:pt>
                <c:pt idx="47">
                  <c:v>16</c:v>
                </c:pt>
                <c:pt idx="48">
                  <c:v>7</c:v>
                </c:pt>
              </c:numCache>
            </c:numRef>
          </c:yVal>
          <c:smooth val="1"/>
          <c:extLst>
            <c:ext xmlns:c16="http://schemas.microsoft.com/office/drawing/2014/chart" uri="{C3380CC4-5D6E-409C-BE32-E72D297353CC}">
              <c16:uniqueId val="{00000003-9DAF-4930-8BC8-017D2CF9F71B}"/>
            </c:ext>
          </c:extLst>
        </c:ser>
        <c:dLbls>
          <c:showLegendKey val="0"/>
          <c:showVal val="0"/>
          <c:showCatName val="0"/>
          <c:showSerName val="0"/>
          <c:showPercent val="0"/>
          <c:showBubbleSize val="0"/>
        </c:dLbls>
        <c:axId val="391204912"/>
        <c:axId val="391207656"/>
      </c:scatterChart>
      <c:valAx>
        <c:axId val="391204912"/>
        <c:scaling>
          <c:orientation val="minMax"/>
          <c:max val="19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t>Date (in days)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207656"/>
        <c:crosses val="autoZero"/>
        <c:crossBetween val="midCat"/>
        <c:majorUnit val="200"/>
      </c:valAx>
      <c:valAx>
        <c:axId val="391207656"/>
        <c:scaling>
          <c:orientation val="minMax"/>
          <c:max val="3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t>Frequency (per 10</a:t>
                </a:r>
                <a:r>
                  <a:rPr lang="en-US" sz="1000" baseline="0"/>
                  <a:t> days)</a:t>
                </a:r>
                <a:endParaRPr lang="en-US" sz="1000"/>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2049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SM v.s. Friction</a:t>
            </a:r>
            <a:r>
              <a:rPr lang="en-US" baseline="0"/>
              <a:t> Coefficient</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ok1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Sheet3!$A$2:$A$30</c:f>
              <c:numCache>
                <c:formatCode>General</c:formatCode>
                <c:ptCount val="29"/>
                <c:pt idx="0">
                  <c:v>0.01</c:v>
                </c:pt>
                <c:pt idx="1">
                  <c:v>0.1</c:v>
                </c:pt>
                <c:pt idx="2">
                  <c:v>0.11</c:v>
                </c:pt>
                <c:pt idx="3">
                  <c:v>0.12</c:v>
                </c:pt>
                <c:pt idx="4">
                  <c:v>0.13</c:v>
                </c:pt>
                <c:pt idx="5">
                  <c:v>0.14000000000000001</c:v>
                </c:pt>
                <c:pt idx="6">
                  <c:v>0.15</c:v>
                </c:pt>
                <c:pt idx="7">
                  <c:v>0.16</c:v>
                </c:pt>
                <c:pt idx="8">
                  <c:v>0.17</c:v>
                </c:pt>
                <c:pt idx="9">
                  <c:v>0.18</c:v>
                </c:pt>
                <c:pt idx="10">
                  <c:v>0.19</c:v>
                </c:pt>
                <c:pt idx="11">
                  <c:v>0.2</c:v>
                </c:pt>
                <c:pt idx="12">
                  <c:v>0.21</c:v>
                </c:pt>
                <c:pt idx="13">
                  <c:v>0.22</c:v>
                </c:pt>
                <c:pt idx="14">
                  <c:v>0.23</c:v>
                </c:pt>
                <c:pt idx="15">
                  <c:v>0.24</c:v>
                </c:pt>
                <c:pt idx="16">
                  <c:v>0.25</c:v>
                </c:pt>
                <c:pt idx="17">
                  <c:v>0.26</c:v>
                </c:pt>
                <c:pt idx="18">
                  <c:v>0.27</c:v>
                </c:pt>
                <c:pt idx="19">
                  <c:v>0.28000000000000003</c:v>
                </c:pt>
                <c:pt idx="20">
                  <c:v>0.28999999999999998</c:v>
                </c:pt>
                <c:pt idx="21">
                  <c:v>0.3</c:v>
                </c:pt>
                <c:pt idx="22">
                  <c:v>0.4</c:v>
                </c:pt>
                <c:pt idx="23">
                  <c:v>0.5</c:v>
                </c:pt>
                <c:pt idx="24">
                  <c:v>0.6</c:v>
                </c:pt>
                <c:pt idx="25">
                  <c:v>0.7</c:v>
                </c:pt>
                <c:pt idx="26">
                  <c:v>0.8</c:v>
                </c:pt>
                <c:pt idx="27">
                  <c:v>0.9</c:v>
                </c:pt>
                <c:pt idx="28">
                  <c:v>1</c:v>
                </c:pt>
              </c:numCache>
            </c:numRef>
          </c:xVal>
          <c:yVal>
            <c:numRef>
              <c:f>Sheet3!$B$2:$B$30</c:f>
              <c:numCache>
                <c:formatCode>General</c:formatCode>
                <c:ptCount val="29"/>
                <c:pt idx="0">
                  <c:v>24.89</c:v>
                </c:pt>
                <c:pt idx="1">
                  <c:v>25.48</c:v>
                </c:pt>
                <c:pt idx="2">
                  <c:v>25.59</c:v>
                </c:pt>
                <c:pt idx="3">
                  <c:v>25.7</c:v>
                </c:pt>
                <c:pt idx="4">
                  <c:v>25.81</c:v>
                </c:pt>
                <c:pt idx="5">
                  <c:v>25.92</c:v>
                </c:pt>
                <c:pt idx="6">
                  <c:v>26.04</c:v>
                </c:pt>
                <c:pt idx="7">
                  <c:v>26.16</c:v>
                </c:pt>
                <c:pt idx="8">
                  <c:v>26.29</c:v>
                </c:pt>
                <c:pt idx="9">
                  <c:v>26.42</c:v>
                </c:pt>
                <c:pt idx="10">
                  <c:v>26.59</c:v>
                </c:pt>
                <c:pt idx="11">
                  <c:v>26.78</c:v>
                </c:pt>
                <c:pt idx="12">
                  <c:v>26.98</c:v>
                </c:pt>
                <c:pt idx="13">
                  <c:v>27.19</c:v>
                </c:pt>
                <c:pt idx="14">
                  <c:v>27.41</c:v>
                </c:pt>
                <c:pt idx="15">
                  <c:v>27.66</c:v>
                </c:pt>
                <c:pt idx="16">
                  <c:v>27.91</c:v>
                </c:pt>
                <c:pt idx="17">
                  <c:v>28.17</c:v>
                </c:pt>
                <c:pt idx="18">
                  <c:v>28.44</c:v>
                </c:pt>
                <c:pt idx="19">
                  <c:v>28.72</c:v>
                </c:pt>
                <c:pt idx="20">
                  <c:v>29.02</c:v>
                </c:pt>
                <c:pt idx="21">
                  <c:v>29.34</c:v>
                </c:pt>
                <c:pt idx="22">
                  <c:v>32.49</c:v>
                </c:pt>
                <c:pt idx="23">
                  <c:v>36.79</c:v>
                </c:pt>
                <c:pt idx="24">
                  <c:v>41.52</c:v>
                </c:pt>
                <c:pt idx="25">
                  <c:v>45.93</c:v>
                </c:pt>
                <c:pt idx="26">
                  <c:v>49.58</c:v>
                </c:pt>
                <c:pt idx="27">
                  <c:v>54.02</c:v>
                </c:pt>
                <c:pt idx="28">
                  <c:v>57.87</c:v>
                </c:pt>
              </c:numCache>
            </c:numRef>
          </c:yVal>
          <c:smooth val="0"/>
          <c:extLst>
            <c:ext xmlns:c16="http://schemas.microsoft.com/office/drawing/2014/chart" uri="{C3380CC4-5D6E-409C-BE32-E72D297353CC}">
              <c16:uniqueId val="{00000000-605D-4C32-8016-49DB08682613}"/>
            </c:ext>
          </c:extLst>
        </c:ser>
        <c:ser>
          <c:idx val="1"/>
          <c:order val="1"/>
          <c:tx>
            <c:v>ok2</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Sheet3!$D$2:$D$21</c:f>
              <c:numCache>
                <c:formatCode>General</c:formatCode>
                <c:ptCount val="20"/>
                <c:pt idx="0">
                  <c:v>0.01</c:v>
                </c:pt>
                <c:pt idx="1">
                  <c:v>0.1</c:v>
                </c:pt>
                <c:pt idx="2">
                  <c:v>0.11</c:v>
                </c:pt>
                <c:pt idx="3">
                  <c:v>0.12</c:v>
                </c:pt>
                <c:pt idx="4">
                  <c:v>0.13</c:v>
                </c:pt>
                <c:pt idx="5">
                  <c:v>0.14000000000000001</c:v>
                </c:pt>
                <c:pt idx="6">
                  <c:v>0.15</c:v>
                </c:pt>
                <c:pt idx="7">
                  <c:v>0.16</c:v>
                </c:pt>
                <c:pt idx="8">
                  <c:v>0.17</c:v>
                </c:pt>
                <c:pt idx="9">
                  <c:v>0.18</c:v>
                </c:pt>
                <c:pt idx="10">
                  <c:v>0.19</c:v>
                </c:pt>
                <c:pt idx="11">
                  <c:v>0.2</c:v>
                </c:pt>
                <c:pt idx="12">
                  <c:v>0.3</c:v>
                </c:pt>
                <c:pt idx="13">
                  <c:v>0.4</c:v>
                </c:pt>
                <c:pt idx="14">
                  <c:v>0.5</c:v>
                </c:pt>
                <c:pt idx="15">
                  <c:v>0.6</c:v>
                </c:pt>
                <c:pt idx="16">
                  <c:v>0.7</c:v>
                </c:pt>
                <c:pt idx="17">
                  <c:v>0.8</c:v>
                </c:pt>
                <c:pt idx="18">
                  <c:v>0.9</c:v>
                </c:pt>
                <c:pt idx="19">
                  <c:v>1</c:v>
                </c:pt>
              </c:numCache>
            </c:numRef>
          </c:xVal>
          <c:yVal>
            <c:numRef>
              <c:f>Sheet3!$E$2:$E$21</c:f>
              <c:numCache>
                <c:formatCode>General</c:formatCode>
                <c:ptCount val="20"/>
                <c:pt idx="0">
                  <c:v>16.670000000000009</c:v>
                </c:pt>
                <c:pt idx="1">
                  <c:v>17.579999999999991</c:v>
                </c:pt>
                <c:pt idx="2">
                  <c:v>17.73</c:v>
                </c:pt>
                <c:pt idx="3">
                  <c:v>17.91</c:v>
                </c:pt>
                <c:pt idx="4">
                  <c:v>18.100000000000001</c:v>
                </c:pt>
                <c:pt idx="5">
                  <c:v>18.309999999999999</c:v>
                </c:pt>
                <c:pt idx="6">
                  <c:v>18.55</c:v>
                </c:pt>
                <c:pt idx="7">
                  <c:v>18.82</c:v>
                </c:pt>
                <c:pt idx="8">
                  <c:v>19.11</c:v>
                </c:pt>
                <c:pt idx="9">
                  <c:v>19.420000000000002</c:v>
                </c:pt>
                <c:pt idx="10">
                  <c:v>19.75</c:v>
                </c:pt>
                <c:pt idx="11">
                  <c:v>20.100000000000001</c:v>
                </c:pt>
                <c:pt idx="12">
                  <c:v>24.87</c:v>
                </c:pt>
                <c:pt idx="13">
                  <c:v>29.32</c:v>
                </c:pt>
                <c:pt idx="14">
                  <c:v>34.11</c:v>
                </c:pt>
                <c:pt idx="15">
                  <c:v>38.76</c:v>
                </c:pt>
                <c:pt idx="16">
                  <c:v>43.05</c:v>
                </c:pt>
                <c:pt idx="17">
                  <c:v>46.91</c:v>
                </c:pt>
                <c:pt idx="18">
                  <c:v>50.33</c:v>
                </c:pt>
                <c:pt idx="19">
                  <c:v>53.2</c:v>
                </c:pt>
              </c:numCache>
            </c:numRef>
          </c:yVal>
          <c:smooth val="0"/>
          <c:extLst>
            <c:ext xmlns:c16="http://schemas.microsoft.com/office/drawing/2014/chart" uri="{C3380CC4-5D6E-409C-BE32-E72D297353CC}">
              <c16:uniqueId val="{00000001-605D-4C32-8016-49DB08682613}"/>
            </c:ext>
          </c:extLst>
        </c:ser>
        <c:ser>
          <c:idx val="2"/>
          <c:order val="2"/>
          <c:tx>
            <c:v>ok3</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Sheet3!$G$2:$G$28</c:f>
              <c:numCache>
                <c:formatCode>General</c:formatCode>
                <c:ptCount val="27"/>
                <c:pt idx="0">
                  <c:v>0.01</c:v>
                </c:pt>
                <c:pt idx="1">
                  <c:v>0.03</c:v>
                </c:pt>
                <c:pt idx="2">
                  <c:v>0.04</c:v>
                </c:pt>
                <c:pt idx="3">
                  <c:v>0.05</c:v>
                </c:pt>
                <c:pt idx="4">
                  <c:v>0.06</c:v>
                </c:pt>
                <c:pt idx="5">
                  <c:v>7.0000000000000007E-2</c:v>
                </c:pt>
                <c:pt idx="6">
                  <c:v>0.08</c:v>
                </c:pt>
                <c:pt idx="7">
                  <c:v>0.09</c:v>
                </c:pt>
                <c:pt idx="8">
                  <c:v>0.1</c:v>
                </c:pt>
                <c:pt idx="9">
                  <c:v>0.11</c:v>
                </c:pt>
                <c:pt idx="10">
                  <c:v>0.12</c:v>
                </c:pt>
                <c:pt idx="11">
                  <c:v>0.13</c:v>
                </c:pt>
                <c:pt idx="12">
                  <c:v>0.14000000000000001</c:v>
                </c:pt>
                <c:pt idx="13">
                  <c:v>0.15</c:v>
                </c:pt>
                <c:pt idx="14">
                  <c:v>0.16</c:v>
                </c:pt>
                <c:pt idx="15">
                  <c:v>0.17</c:v>
                </c:pt>
                <c:pt idx="16">
                  <c:v>0.18</c:v>
                </c:pt>
                <c:pt idx="17">
                  <c:v>0.19</c:v>
                </c:pt>
                <c:pt idx="18">
                  <c:v>0.2</c:v>
                </c:pt>
                <c:pt idx="19">
                  <c:v>0.3</c:v>
                </c:pt>
                <c:pt idx="20">
                  <c:v>0.4</c:v>
                </c:pt>
                <c:pt idx="21">
                  <c:v>0.5</c:v>
                </c:pt>
                <c:pt idx="22">
                  <c:v>0.6</c:v>
                </c:pt>
                <c:pt idx="23">
                  <c:v>0.7</c:v>
                </c:pt>
                <c:pt idx="24">
                  <c:v>0.8</c:v>
                </c:pt>
                <c:pt idx="25">
                  <c:v>0.9</c:v>
                </c:pt>
                <c:pt idx="26">
                  <c:v>1</c:v>
                </c:pt>
              </c:numCache>
            </c:numRef>
          </c:xVal>
          <c:yVal>
            <c:numRef>
              <c:f>Sheet3!$H$2:$H$28</c:f>
              <c:numCache>
                <c:formatCode>General</c:formatCode>
                <c:ptCount val="27"/>
                <c:pt idx="0">
                  <c:v>24.69</c:v>
                </c:pt>
                <c:pt idx="1">
                  <c:v>24.79</c:v>
                </c:pt>
                <c:pt idx="2">
                  <c:v>24.86</c:v>
                </c:pt>
                <c:pt idx="3">
                  <c:v>24.93</c:v>
                </c:pt>
                <c:pt idx="4">
                  <c:v>25.02</c:v>
                </c:pt>
                <c:pt idx="5">
                  <c:v>25.12</c:v>
                </c:pt>
                <c:pt idx="6">
                  <c:v>25.22</c:v>
                </c:pt>
                <c:pt idx="7">
                  <c:v>25.34</c:v>
                </c:pt>
                <c:pt idx="8">
                  <c:v>25.46</c:v>
                </c:pt>
                <c:pt idx="9">
                  <c:v>25.58</c:v>
                </c:pt>
                <c:pt idx="10">
                  <c:v>25.7</c:v>
                </c:pt>
                <c:pt idx="11">
                  <c:v>25.83</c:v>
                </c:pt>
                <c:pt idx="12">
                  <c:v>25.96</c:v>
                </c:pt>
                <c:pt idx="13">
                  <c:v>26.11</c:v>
                </c:pt>
                <c:pt idx="14">
                  <c:v>26.31</c:v>
                </c:pt>
                <c:pt idx="15">
                  <c:v>26.51</c:v>
                </c:pt>
                <c:pt idx="16">
                  <c:v>26.71</c:v>
                </c:pt>
                <c:pt idx="17">
                  <c:v>26.93</c:v>
                </c:pt>
                <c:pt idx="18">
                  <c:v>27.17</c:v>
                </c:pt>
                <c:pt idx="19">
                  <c:v>30.34</c:v>
                </c:pt>
                <c:pt idx="20">
                  <c:v>34.21</c:v>
                </c:pt>
                <c:pt idx="21">
                  <c:v>38.28</c:v>
                </c:pt>
                <c:pt idx="22">
                  <c:v>42.24</c:v>
                </c:pt>
                <c:pt idx="23">
                  <c:v>45.85</c:v>
                </c:pt>
                <c:pt idx="24">
                  <c:v>49.13</c:v>
                </c:pt>
                <c:pt idx="25">
                  <c:v>51.29</c:v>
                </c:pt>
                <c:pt idx="26">
                  <c:v>53.89</c:v>
                </c:pt>
              </c:numCache>
            </c:numRef>
          </c:yVal>
          <c:smooth val="0"/>
          <c:extLst>
            <c:ext xmlns:c16="http://schemas.microsoft.com/office/drawing/2014/chart" uri="{C3380CC4-5D6E-409C-BE32-E72D297353CC}">
              <c16:uniqueId val="{00000002-605D-4C32-8016-49DB08682613}"/>
            </c:ext>
          </c:extLst>
        </c:ser>
        <c:ser>
          <c:idx val="3"/>
          <c:order val="3"/>
          <c:tx>
            <c:v>ok4</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Sheet3!$J$2:$J$30</c:f>
              <c:numCache>
                <c:formatCode>General</c:formatCode>
                <c:ptCount val="29"/>
                <c:pt idx="0">
                  <c:v>0.01</c:v>
                </c:pt>
                <c:pt idx="1">
                  <c:v>0.1</c:v>
                </c:pt>
                <c:pt idx="2">
                  <c:v>0.11</c:v>
                </c:pt>
                <c:pt idx="3">
                  <c:v>0.12</c:v>
                </c:pt>
                <c:pt idx="4">
                  <c:v>0.13</c:v>
                </c:pt>
                <c:pt idx="5">
                  <c:v>0.14000000000000001</c:v>
                </c:pt>
                <c:pt idx="6">
                  <c:v>0.15</c:v>
                </c:pt>
                <c:pt idx="7">
                  <c:v>0.16</c:v>
                </c:pt>
                <c:pt idx="8">
                  <c:v>0.17</c:v>
                </c:pt>
                <c:pt idx="9">
                  <c:v>0.18</c:v>
                </c:pt>
                <c:pt idx="10">
                  <c:v>0.19</c:v>
                </c:pt>
                <c:pt idx="11">
                  <c:v>0.2</c:v>
                </c:pt>
                <c:pt idx="12">
                  <c:v>0.21</c:v>
                </c:pt>
                <c:pt idx="13">
                  <c:v>0.22</c:v>
                </c:pt>
                <c:pt idx="14">
                  <c:v>0.23</c:v>
                </c:pt>
                <c:pt idx="15">
                  <c:v>0.24</c:v>
                </c:pt>
                <c:pt idx="16">
                  <c:v>0.25</c:v>
                </c:pt>
                <c:pt idx="17">
                  <c:v>0.26</c:v>
                </c:pt>
                <c:pt idx="18">
                  <c:v>0.27</c:v>
                </c:pt>
                <c:pt idx="19">
                  <c:v>0.28000000000000003</c:v>
                </c:pt>
                <c:pt idx="20">
                  <c:v>0.28999999999999998</c:v>
                </c:pt>
                <c:pt idx="21">
                  <c:v>0.3</c:v>
                </c:pt>
                <c:pt idx="22">
                  <c:v>0.4</c:v>
                </c:pt>
                <c:pt idx="23">
                  <c:v>0.5</c:v>
                </c:pt>
                <c:pt idx="24">
                  <c:v>0.6</c:v>
                </c:pt>
                <c:pt idx="25">
                  <c:v>0.7</c:v>
                </c:pt>
                <c:pt idx="26">
                  <c:v>0.8</c:v>
                </c:pt>
                <c:pt idx="27">
                  <c:v>0.9</c:v>
                </c:pt>
                <c:pt idx="28">
                  <c:v>1</c:v>
                </c:pt>
              </c:numCache>
            </c:numRef>
          </c:xVal>
          <c:yVal>
            <c:numRef>
              <c:f>Sheet3!$K$2:$K$30</c:f>
              <c:numCache>
                <c:formatCode>General</c:formatCode>
                <c:ptCount val="29"/>
                <c:pt idx="0">
                  <c:v>21.98</c:v>
                </c:pt>
                <c:pt idx="1">
                  <c:v>21.8</c:v>
                </c:pt>
                <c:pt idx="2">
                  <c:v>21.8</c:v>
                </c:pt>
                <c:pt idx="3">
                  <c:v>21.8</c:v>
                </c:pt>
                <c:pt idx="4">
                  <c:v>21.8</c:v>
                </c:pt>
                <c:pt idx="5">
                  <c:v>21.81</c:v>
                </c:pt>
                <c:pt idx="6">
                  <c:v>21.83</c:v>
                </c:pt>
                <c:pt idx="7">
                  <c:v>21.86</c:v>
                </c:pt>
                <c:pt idx="8">
                  <c:v>21.89</c:v>
                </c:pt>
                <c:pt idx="9">
                  <c:v>21.94</c:v>
                </c:pt>
                <c:pt idx="10">
                  <c:v>22.03</c:v>
                </c:pt>
                <c:pt idx="11">
                  <c:v>22.14</c:v>
                </c:pt>
                <c:pt idx="12">
                  <c:v>22.31</c:v>
                </c:pt>
                <c:pt idx="13">
                  <c:v>22.37</c:v>
                </c:pt>
                <c:pt idx="14">
                  <c:v>22.47</c:v>
                </c:pt>
                <c:pt idx="15">
                  <c:v>22.59</c:v>
                </c:pt>
                <c:pt idx="16">
                  <c:v>22.72</c:v>
                </c:pt>
                <c:pt idx="17">
                  <c:v>22.86</c:v>
                </c:pt>
                <c:pt idx="18">
                  <c:v>23.02</c:v>
                </c:pt>
                <c:pt idx="19">
                  <c:v>23.18</c:v>
                </c:pt>
                <c:pt idx="20">
                  <c:v>23.36</c:v>
                </c:pt>
                <c:pt idx="21">
                  <c:v>23.54</c:v>
                </c:pt>
                <c:pt idx="22">
                  <c:v>25.78</c:v>
                </c:pt>
                <c:pt idx="23">
                  <c:v>28.67</c:v>
                </c:pt>
                <c:pt idx="24">
                  <c:v>31.99</c:v>
                </c:pt>
                <c:pt idx="25">
                  <c:v>35.450000000000003</c:v>
                </c:pt>
                <c:pt idx="26">
                  <c:v>38.880000000000003</c:v>
                </c:pt>
                <c:pt idx="27">
                  <c:v>42.04</c:v>
                </c:pt>
                <c:pt idx="28">
                  <c:v>45.8</c:v>
                </c:pt>
              </c:numCache>
            </c:numRef>
          </c:yVal>
          <c:smooth val="0"/>
          <c:extLst>
            <c:ext xmlns:c16="http://schemas.microsoft.com/office/drawing/2014/chart" uri="{C3380CC4-5D6E-409C-BE32-E72D297353CC}">
              <c16:uniqueId val="{00000003-605D-4C32-8016-49DB08682613}"/>
            </c:ext>
          </c:extLst>
        </c:ser>
        <c:dLbls>
          <c:showLegendKey val="0"/>
          <c:showVal val="0"/>
          <c:showCatName val="0"/>
          <c:showSerName val="0"/>
          <c:showPercent val="0"/>
          <c:showBubbleSize val="0"/>
        </c:dLbls>
        <c:axId val="391202560"/>
        <c:axId val="391205696"/>
      </c:scatterChart>
      <c:valAx>
        <c:axId val="39120256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Friction Coefficient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205696"/>
        <c:crosses val="autoZero"/>
        <c:crossBetween val="midCat"/>
        <c:majorUnit val="0.1"/>
      </c:valAx>
      <c:valAx>
        <c:axId val="391205696"/>
        <c:scaling>
          <c:orientation val="minMax"/>
          <c:max val="6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Slip Misfit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2025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PAM v.s.</a:t>
            </a:r>
            <a:r>
              <a:rPr lang="en-US" baseline="0"/>
              <a:t> Friction Coefficient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ok1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Sheet2!$A$2:$A$30</c:f>
              <c:numCache>
                <c:formatCode>General</c:formatCode>
                <c:ptCount val="29"/>
                <c:pt idx="0">
                  <c:v>0.01</c:v>
                </c:pt>
                <c:pt idx="1">
                  <c:v>0.1</c:v>
                </c:pt>
                <c:pt idx="2">
                  <c:v>0.11</c:v>
                </c:pt>
                <c:pt idx="3">
                  <c:v>0.12</c:v>
                </c:pt>
                <c:pt idx="4">
                  <c:v>0.13</c:v>
                </c:pt>
                <c:pt idx="5">
                  <c:v>0.14000000000000001</c:v>
                </c:pt>
                <c:pt idx="6">
                  <c:v>0.15</c:v>
                </c:pt>
                <c:pt idx="7">
                  <c:v>0.16</c:v>
                </c:pt>
                <c:pt idx="8">
                  <c:v>0.17</c:v>
                </c:pt>
                <c:pt idx="9">
                  <c:v>0.18</c:v>
                </c:pt>
                <c:pt idx="10">
                  <c:v>0.19</c:v>
                </c:pt>
                <c:pt idx="11">
                  <c:v>0.2</c:v>
                </c:pt>
                <c:pt idx="12">
                  <c:v>0.21</c:v>
                </c:pt>
                <c:pt idx="13">
                  <c:v>0.22</c:v>
                </c:pt>
                <c:pt idx="14">
                  <c:v>0.23</c:v>
                </c:pt>
                <c:pt idx="15">
                  <c:v>0.24</c:v>
                </c:pt>
                <c:pt idx="16">
                  <c:v>0.25</c:v>
                </c:pt>
                <c:pt idx="17">
                  <c:v>0.26</c:v>
                </c:pt>
                <c:pt idx="18">
                  <c:v>0.27</c:v>
                </c:pt>
                <c:pt idx="19">
                  <c:v>0.28000000000000003</c:v>
                </c:pt>
                <c:pt idx="20">
                  <c:v>0.28999999999999998</c:v>
                </c:pt>
                <c:pt idx="21">
                  <c:v>0.3</c:v>
                </c:pt>
                <c:pt idx="22">
                  <c:v>0.4</c:v>
                </c:pt>
                <c:pt idx="23">
                  <c:v>0.5</c:v>
                </c:pt>
                <c:pt idx="24">
                  <c:v>0.6</c:v>
                </c:pt>
                <c:pt idx="25">
                  <c:v>0.7</c:v>
                </c:pt>
                <c:pt idx="26">
                  <c:v>0.8</c:v>
                </c:pt>
                <c:pt idx="27">
                  <c:v>0.9</c:v>
                </c:pt>
                <c:pt idx="28">
                  <c:v>1</c:v>
                </c:pt>
              </c:numCache>
            </c:numRef>
          </c:xVal>
          <c:yVal>
            <c:numRef>
              <c:f>Sheet2!$B$2:$B$30</c:f>
              <c:numCache>
                <c:formatCode>General</c:formatCode>
                <c:ptCount val="29"/>
                <c:pt idx="0">
                  <c:v>28.98</c:v>
                </c:pt>
                <c:pt idx="1">
                  <c:v>28.74</c:v>
                </c:pt>
                <c:pt idx="2">
                  <c:v>28.71</c:v>
                </c:pt>
                <c:pt idx="3">
                  <c:v>28.69</c:v>
                </c:pt>
                <c:pt idx="4">
                  <c:v>28.67</c:v>
                </c:pt>
                <c:pt idx="5">
                  <c:v>28.66</c:v>
                </c:pt>
                <c:pt idx="6">
                  <c:v>28.64</c:v>
                </c:pt>
                <c:pt idx="7">
                  <c:v>28.62</c:v>
                </c:pt>
                <c:pt idx="8">
                  <c:v>28.61</c:v>
                </c:pt>
                <c:pt idx="9">
                  <c:v>28.6</c:v>
                </c:pt>
                <c:pt idx="10">
                  <c:v>28.6</c:v>
                </c:pt>
                <c:pt idx="11">
                  <c:v>28.6</c:v>
                </c:pt>
                <c:pt idx="12">
                  <c:v>28.6</c:v>
                </c:pt>
                <c:pt idx="13">
                  <c:v>28.62</c:v>
                </c:pt>
                <c:pt idx="14">
                  <c:v>28.66</c:v>
                </c:pt>
                <c:pt idx="15">
                  <c:v>28.74</c:v>
                </c:pt>
                <c:pt idx="16">
                  <c:v>28.87</c:v>
                </c:pt>
                <c:pt idx="17">
                  <c:v>29.12</c:v>
                </c:pt>
                <c:pt idx="18">
                  <c:v>29.57</c:v>
                </c:pt>
                <c:pt idx="19">
                  <c:v>30.21</c:v>
                </c:pt>
                <c:pt idx="20">
                  <c:v>30.98</c:v>
                </c:pt>
                <c:pt idx="21">
                  <c:v>31.8</c:v>
                </c:pt>
                <c:pt idx="22">
                  <c:v>39.89</c:v>
                </c:pt>
                <c:pt idx="23">
                  <c:v>46.52</c:v>
                </c:pt>
                <c:pt idx="24">
                  <c:v>51.66</c:v>
                </c:pt>
                <c:pt idx="25">
                  <c:v>55.55</c:v>
                </c:pt>
                <c:pt idx="26">
                  <c:v>58.74</c:v>
                </c:pt>
                <c:pt idx="27">
                  <c:v>63.39</c:v>
                </c:pt>
                <c:pt idx="28">
                  <c:v>68.56</c:v>
                </c:pt>
              </c:numCache>
            </c:numRef>
          </c:yVal>
          <c:smooth val="1"/>
          <c:extLst>
            <c:ext xmlns:c16="http://schemas.microsoft.com/office/drawing/2014/chart" uri="{C3380CC4-5D6E-409C-BE32-E72D297353CC}">
              <c16:uniqueId val="{00000000-5A78-42F2-81AC-8043F9256BFA}"/>
            </c:ext>
          </c:extLst>
        </c:ser>
        <c:ser>
          <c:idx val="1"/>
          <c:order val="1"/>
          <c:tx>
            <c:v>ok2</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Sheet2!$D$2:$D$21</c:f>
              <c:numCache>
                <c:formatCode>General</c:formatCode>
                <c:ptCount val="20"/>
                <c:pt idx="0">
                  <c:v>0.01</c:v>
                </c:pt>
                <c:pt idx="1">
                  <c:v>0.1</c:v>
                </c:pt>
                <c:pt idx="2">
                  <c:v>0.11</c:v>
                </c:pt>
                <c:pt idx="3">
                  <c:v>0.12</c:v>
                </c:pt>
                <c:pt idx="4">
                  <c:v>0.13</c:v>
                </c:pt>
                <c:pt idx="5">
                  <c:v>0.14000000000000001</c:v>
                </c:pt>
                <c:pt idx="6">
                  <c:v>0.15</c:v>
                </c:pt>
                <c:pt idx="7">
                  <c:v>0.16</c:v>
                </c:pt>
                <c:pt idx="8">
                  <c:v>0.17</c:v>
                </c:pt>
                <c:pt idx="9">
                  <c:v>0.18</c:v>
                </c:pt>
                <c:pt idx="10">
                  <c:v>0.19</c:v>
                </c:pt>
                <c:pt idx="11">
                  <c:v>0.2</c:v>
                </c:pt>
                <c:pt idx="12">
                  <c:v>0.3</c:v>
                </c:pt>
                <c:pt idx="13">
                  <c:v>0.4</c:v>
                </c:pt>
                <c:pt idx="14">
                  <c:v>0.5</c:v>
                </c:pt>
                <c:pt idx="15">
                  <c:v>0.6</c:v>
                </c:pt>
                <c:pt idx="16">
                  <c:v>0.7</c:v>
                </c:pt>
                <c:pt idx="17">
                  <c:v>0.8</c:v>
                </c:pt>
                <c:pt idx="18">
                  <c:v>0.9</c:v>
                </c:pt>
                <c:pt idx="19">
                  <c:v>1</c:v>
                </c:pt>
              </c:numCache>
            </c:numRef>
          </c:xVal>
          <c:yVal>
            <c:numRef>
              <c:f>Sheet2!$E$2:$E$21</c:f>
              <c:numCache>
                <c:formatCode>General</c:formatCode>
                <c:ptCount val="20"/>
                <c:pt idx="0">
                  <c:v>21.75</c:v>
                </c:pt>
                <c:pt idx="1">
                  <c:v>21.45</c:v>
                </c:pt>
                <c:pt idx="2">
                  <c:v>21.41</c:v>
                </c:pt>
                <c:pt idx="3">
                  <c:v>21.38</c:v>
                </c:pt>
                <c:pt idx="4">
                  <c:v>21.34</c:v>
                </c:pt>
                <c:pt idx="5">
                  <c:v>21.32</c:v>
                </c:pt>
                <c:pt idx="6">
                  <c:v>21.3</c:v>
                </c:pt>
                <c:pt idx="7">
                  <c:v>21.32</c:v>
                </c:pt>
                <c:pt idx="8">
                  <c:v>21.42</c:v>
                </c:pt>
                <c:pt idx="9">
                  <c:v>21.93</c:v>
                </c:pt>
                <c:pt idx="10">
                  <c:v>23.28</c:v>
                </c:pt>
                <c:pt idx="11">
                  <c:v>24.88</c:v>
                </c:pt>
                <c:pt idx="12">
                  <c:v>38.78</c:v>
                </c:pt>
                <c:pt idx="13">
                  <c:v>48.67</c:v>
                </c:pt>
                <c:pt idx="14">
                  <c:v>55.92</c:v>
                </c:pt>
                <c:pt idx="15">
                  <c:v>61.28</c:v>
                </c:pt>
                <c:pt idx="16">
                  <c:v>65.25</c:v>
                </c:pt>
                <c:pt idx="17">
                  <c:v>68.209999999999994</c:v>
                </c:pt>
                <c:pt idx="18">
                  <c:v>70.45</c:v>
                </c:pt>
                <c:pt idx="19">
                  <c:v>73.599999999999994</c:v>
                </c:pt>
              </c:numCache>
            </c:numRef>
          </c:yVal>
          <c:smooth val="1"/>
          <c:extLst>
            <c:ext xmlns:c16="http://schemas.microsoft.com/office/drawing/2014/chart" uri="{C3380CC4-5D6E-409C-BE32-E72D297353CC}">
              <c16:uniqueId val="{00000001-5A78-42F2-81AC-8043F9256BFA}"/>
            </c:ext>
          </c:extLst>
        </c:ser>
        <c:ser>
          <c:idx val="2"/>
          <c:order val="2"/>
          <c:tx>
            <c:v>ok3</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Sheet2!$G$2:$G$28</c:f>
              <c:numCache>
                <c:formatCode>General</c:formatCode>
                <c:ptCount val="27"/>
                <c:pt idx="0">
                  <c:v>0.01</c:v>
                </c:pt>
                <c:pt idx="1">
                  <c:v>0.03</c:v>
                </c:pt>
                <c:pt idx="2">
                  <c:v>0.04</c:v>
                </c:pt>
                <c:pt idx="3">
                  <c:v>0.05</c:v>
                </c:pt>
                <c:pt idx="4">
                  <c:v>0.06</c:v>
                </c:pt>
                <c:pt idx="5">
                  <c:v>7.0000000000000007E-2</c:v>
                </c:pt>
                <c:pt idx="6">
                  <c:v>0.08</c:v>
                </c:pt>
                <c:pt idx="7">
                  <c:v>0.09</c:v>
                </c:pt>
                <c:pt idx="8">
                  <c:v>0.1</c:v>
                </c:pt>
                <c:pt idx="9">
                  <c:v>0.11</c:v>
                </c:pt>
                <c:pt idx="10">
                  <c:v>0.12</c:v>
                </c:pt>
                <c:pt idx="11">
                  <c:v>0.13</c:v>
                </c:pt>
                <c:pt idx="12">
                  <c:v>0.14000000000000001</c:v>
                </c:pt>
                <c:pt idx="13">
                  <c:v>0.15</c:v>
                </c:pt>
                <c:pt idx="14">
                  <c:v>0.16</c:v>
                </c:pt>
                <c:pt idx="15">
                  <c:v>0.17</c:v>
                </c:pt>
                <c:pt idx="16">
                  <c:v>0.18</c:v>
                </c:pt>
                <c:pt idx="17">
                  <c:v>0.19</c:v>
                </c:pt>
                <c:pt idx="18">
                  <c:v>0.2</c:v>
                </c:pt>
                <c:pt idx="19">
                  <c:v>0.3</c:v>
                </c:pt>
                <c:pt idx="20">
                  <c:v>0.4</c:v>
                </c:pt>
                <c:pt idx="21">
                  <c:v>0.5</c:v>
                </c:pt>
                <c:pt idx="22">
                  <c:v>0.6</c:v>
                </c:pt>
                <c:pt idx="23">
                  <c:v>0.7</c:v>
                </c:pt>
                <c:pt idx="24">
                  <c:v>0.8</c:v>
                </c:pt>
                <c:pt idx="25">
                  <c:v>0.9</c:v>
                </c:pt>
                <c:pt idx="26">
                  <c:v>1</c:v>
                </c:pt>
              </c:numCache>
            </c:numRef>
          </c:xVal>
          <c:yVal>
            <c:numRef>
              <c:f>Sheet2!$H$2:$H$28</c:f>
              <c:numCache>
                <c:formatCode>General</c:formatCode>
                <c:ptCount val="27"/>
                <c:pt idx="0">
                  <c:v>28.64</c:v>
                </c:pt>
                <c:pt idx="1">
                  <c:v>28.51</c:v>
                </c:pt>
                <c:pt idx="2">
                  <c:v>28.45</c:v>
                </c:pt>
                <c:pt idx="3">
                  <c:v>28.39</c:v>
                </c:pt>
                <c:pt idx="4">
                  <c:v>28.34</c:v>
                </c:pt>
                <c:pt idx="5">
                  <c:v>28.29</c:v>
                </c:pt>
                <c:pt idx="6">
                  <c:v>28.25</c:v>
                </c:pt>
                <c:pt idx="7">
                  <c:v>28.21</c:v>
                </c:pt>
                <c:pt idx="8">
                  <c:v>28.18</c:v>
                </c:pt>
                <c:pt idx="9">
                  <c:v>28.16</c:v>
                </c:pt>
                <c:pt idx="10">
                  <c:v>28.15</c:v>
                </c:pt>
                <c:pt idx="11">
                  <c:v>28.14</c:v>
                </c:pt>
                <c:pt idx="12">
                  <c:v>28.15</c:v>
                </c:pt>
                <c:pt idx="13">
                  <c:v>28.18</c:v>
                </c:pt>
                <c:pt idx="14">
                  <c:v>28.23</c:v>
                </c:pt>
                <c:pt idx="15">
                  <c:v>28.31</c:v>
                </c:pt>
                <c:pt idx="16">
                  <c:v>28.4</c:v>
                </c:pt>
                <c:pt idx="17">
                  <c:v>28.55</c:v>
                </c:pt>
                <c:pt idx="18">
                  <c:v>28.72</c:v>
                </c:pt>
                <c:pt idx="19">
                  <c:v>32.25</c:v>
                </c:pt>
                <c:pt idx="20">
                  <c:v>34.159999999999997</c:v>
                </c:pt>
                <c:pt idx="21">
                  <c:v>41.71</c:v>
                </c:pt>
                <c:pt idx="22">
                  <c:v>45.88</c:v>
                </c:pt>
                <c:pt idx="23">
                  <c:v>49.42</c:v>
                </c:pt>
                <c:pt idx="24">
                  <c:v>52.39</c:v>
                </c:pt>
                <c:pt idx="25">
                  <c:v>57.03</c:v>
                </c:pt>
                <c:pt idx="26">
                  <c:v>63.31</c:v>
                </c:pt>
              </c:numCache>
            </c:numRef>
          </c:yVal>
          <c:smooth val="1"/>
          <c:extLst>
            <c:ext xmlns:c16="http://schemas.microsoft.com/office/drawing/2014/chart" uri="{C3380CC4-5D6E-409C-BE32-E72D297353CC}">
              <c16:uniqueId val="{00000002-5A78-42F2-81AC-8043F9256BFA}"/>
            </c:ext>
          </c:extLst>
        </c:ser>
        <c:ser>
          <c:idx val="3"/>
          <c:order val="3"/>
          <c:tx>
            <c:v>ok4</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Sheet2!$J$2:$J$32</c:f>
              <c:numCache>
                <c:formatCode>General</c:formatCode>
                <c:ptCount val="31"/>
                <c:pt idx="0">
                  <c:v>0.01</c:v>
                </c:pt>
                <c:pt idx="1">
                  <c:v>0.1</c:v>
                </c:pt>
                <c:pt idx="2">
                  <c:v>0.11</c:v>
                </c:pt>
                <c:pt idx="3">
                  <c:v>0.12</c:v>
                </c:pt>
                <c:pt idx="4">
                  <c:v>0.13</c:v>
                </c:pt>
                <c:pt idx="5">
                  <c:v>0.14000000000000001</c:v>
                </c:pt>
                <c:pt idx="6">
                  <c:v>0.15</c:v>
                </c:pt>
                <c:pt idx="7">
                  <c:v>0.16</c:v>
                </c:pt>
                <c:pt idx="8">
                  <c:v>0.17</c:v>
                </c:pt>
                <c:pt idx="9">
                  <c:v>0.18</c:v>
                </c:pt>
                <c:pt idx="10">
                  <c:v>0.19</c:v>
                </c:pt>
                <c:pt idx="11">
                  <c:v>0.2</c:v>
                </c:pt>
                <c:pt idx="12">
                  <c:v>0.2</c:v>
                </c:pt>
                <c:pt idx="13">
                  <c:v>0.21</c:v>
                </c:pt>
                <c:pt idx="14">
                  <c:v>0.22</c:v>
                </c:pt>
                <c:pt idx="15">
                  <c:v>0.23</c:v>
                </c:pt>
                <c:pt idx="16">
                  <c:v>0.24</c:v>
                </c:pt>
                <c:pt idx="17">
                  <c:v>0.25</c:v>
                </c:pt>
                <c:pt idx="18">
                  <c:v>0.26</c:v>
                </c:pt>
                <c:pt idx="19">
                  <c:v>0.27</c:v>
                </c:pt>
                <c:pt idx="20">
                  <c:v>0.28000000000000003</c:v>
                </c:pt>
                <c:pt idx="21">
                  <c:v>0.28999999999999998</c:v>
                </c:pt>
                <c:pt idx="22">
                  <c:v>0.3</c:v>
                </c:pt>
                <c:pt idx="23">
                  <c:v>0.3</c:v>
                </c:pt>
                <c:pt idx="24">
                  <c:v>0.4</c:v>
                </c:pt>
                <c:pt idx="25">
                  <c:v>0.5</c:v>
                </c:pt>
                <c:pt idx="26">
                  <c:v>0.6</c:v>
                </c:pt>
                <c:pt idx="27">
                  <c:v>0.7</c:v>
                </c:pt>
                <c:pt idx="28">
                  <c:v>0.8</c:v>
                </c:pt>
                <c:pt idx="29">
                  <c:v>0.9</c:v>
                </c:pt>
                <c:pt idx="30">
                  <c:v>1</c:v>
                </c:pt>
              </c:numCache>
            </c:numRef>
          </c:xVal>
          <c:yVal>
            <c:numRef>
              <c:f>Sheet2!$K$2:$K$32</c:f>
              <c:numCache>
                <c:formatCode>General</c:formatCode>
                <c:ptCount val="31"/>
                <c:pt idx="0">
                  <c:v>24.76</c:v>
                </c:pt>
                <c:pt idx="1">
                  <c:v>24.21</c:v>
                </c:pt>
                <c:pt idx="2">
                  <c:v>24.16</c:v>
                </c:pt>
                <c:pt idx="3">
                  <c:v>24.11</c:v>
                </c:pt>
                <c:pt idx="4">
                  <c:v>24.06</c:v>
                </c:pt>
                <c:pt idx="5">
                  <c:v>24.02</c:v>
                </c:pt>
                <c:pt idx="6">
                  <c:v>23.98</c:v>
                </c:pt>
                <c:pt idx="7">
                  <c:v>23.95</c:v>
                </c:pt>
                <c:pt idx="8">
                  <c:v>23.92</c:v>
                </c:pt>
                <c:pt idx="9">
                  <c:v>23.9</c:v>
                </c:pt>
                <c:pt idx="10">
                  <c:v>23.89</c:v>
                </c:pt>
                <c:pt idx="11">
                  <c:v>23.91</c:v>
                </c:pt>
                <c:pt idx="12">
                  <c:v>23.91</c:v>
                </c:pt>
                <c:pt idx="13">
                  <c:v>23.99</c:v>
                </c:pt>
                <c:pt idx="14">
                  <c:v>24.16</c:v>
                </c:pt>
                <c:pt idx="15">
                  <c:v>24.49</c:v>
                </c:pt>
                <c:pt idx="16">
                  <c:v>24.95</c:v>
                </c:pt>
                <c:pt idx="17">
                  <c:v>25.48</c:v>
                </c:pt>
                <c:pt idx="18">
                  <c:v>26.04</c:v>
                </c:pt>
                <c:pt idx="19">
                  <c:v>26.62</c:v>
                </c:pt>
                <c:pt idx="20">
                  <c:v>27.21</c:v>
                </c:pt>
                <c:pt idx="21">
                  <c:v>27.8</c:v>
                </c:pt>
                <c:pt idx="22">
                  <c:v>28.39</c:v>
                </c:pt>
                <c:pt idx="23">
                  <c:v>28.39</c:v>
                </c:pt>
                <c:pt idx="24">
                  <c:v>34.21</c:v>
                </c:pt>
                <c:pt idx="25">
                  <c:v>39.65</c:v>
                </c:pt>
                <c:pt idx="26">
                  <c:v>44.55</c:v>
                </c:pt>
                <c:pt idx="27">
                  <c:v>48.84</c:v>
                </c:pt>
                <c:pt idx="28">
                  <c:v>52.51</c:v>
                </c:pt>
                <c:pt idx="29">
                  <c:v>56.59</c:v>
                </c:pt>
                <c:pt idx="30">
                  <c:v>61.65</c:v>
                </c:pt>
              </c:numCache>
            </c:numRef>
          </c:yVal>
          <c:smooth val="1"/>
          <c:extLst>
            <c:ext xmlns:c16="http://schemas.microsoft.com/office/drawing/2014/chart" uri="{C3380CC4-5D6E-409C-BE32-E72D297353CC}">
              <c16:uniqueId val="{00000003-5A78-42F2-81AC-8043F9256BFA}"/>
            </c:ext>
          </c:extLst>
        </c:ser>
        <c:dLbls>
          <c:showLegendKey val="0"/>
          <c:showVal val="0"/>
          <c:showCatName val="0"/>
          <c:showSerName val="0"/>
          <c:showPercent val="0"/>
          <c:showBubbleSize val="0"/>
        </c:dLbls>
        <c:axId val="391208440"/>
        <c:axId val="391208832"/>
      </c:scatterChart>
      <c:valAx>
        <c:axId val="39120844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Friction Coefficient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208832"/>
        <c:crosses val="autoZero"/>
        <c:crossBetween val="midCat"/>
        <c:majorUnit val="0.1"/>
      </c:valAx>
      <c:valAx>
        <c:axId val="391208832"/>
        <c:scaling>
          <c:orientation val="minMax"/>
          <c:max val="75"/>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Principal</a:t>
                </a:r>
                <a:r>
                  <a:rPr lang="en-US" baseline="0"/>
                  <a:t> Axes Misfit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208440"/>
        <c:crosses val="autoZero"/>
        <c:crossBetween val="midCat"/>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Cohesion v.s. PAM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ok1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okall!$A$2:$A$25</c:f>
              <c:numCache>
                <c:formatCode>General</c:formatCode>
                <c:ptCount val="24"/>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0.25</c:v>
                </c:pt>
                <c:pt idx="22">
                  <c:v>0.3</c:v>
                </c:pt>
                <c:pt idx="23">
                  <c:v>0.4</c:v>
                </c:pt>
              </c:numCache>
            </c:numRef>
          </c:xVal>
          <c:yVal>
            <c:numRef>
              <c:f>okall!$C$2:$C$25</c:f>
              <c:numCache>
                <c:formatCode>General</c:formatCode>
                <c:ptCount val="24"/>
                <c:pt idx="0">
                  <c:v>51.85</c:v>
                </c:pt>
                <c:pt idx="1">
                  <c:v>51.85</c:v>
                </c:pt>
                <c:pt idx="2">
                  <c:v>51.85</c:v>
                </c:pt>
                <c:pt idx="3">
                  <c:v>51.85</c:v>
                </c:pt>
                <c:pt idx="4">
                  <c:v>51.85</c:v>
                </c:pt>
                <c:pt idx="5">
                  <c:v>51.85</c:v>
                </c:pt>
                <c:pt idx="6">
                  <c:v>51.85</c:v>
                </c:pt>
                <c:pt idx="7">
                  <c:v>52.1</c:v>
                </c:pt>
                <c:pt idx="8">
                  <c:v>52.35</c:v>
                </c:pt>
                <c:pt idx="9">
                  <c:v>53.4</c:v>
                </c:pt>
                <c:pt idx="10">
                  <c:v>54.21</c:v>
                </c:pt>
                <c:pt idx="11">
                  <c:v>54.49</c:v>
                </c:pt>
                <c:pt idx="12">
                  <c:v>54.49</c:v>
                </c:pt>
                <c:pt idx="13">
                  <c:v>55.92</c:v>
                </c:pt>
                <c:pt idx="14">
                  <c:v>56.51</c:v>
                </c:pt>
                <c:pt idx="15">
                  <c:v>59.01</c:v>
                </c:pt>
                <c:pt idx="16">
                  <c:v>59.34</c:v>
                </c:pt>
                <c:pt idx="17">
                  <c:v>60.34</c:v>
                </c:pt>
                <c:pt idx="18">
                  <c:v>60.68</c:v>
                </c:pt>
                <c:pt idx="19">
                  <c:v>61.74</c:v>
                </c:pt>
                <c:pt idx="20">
                  <c:v>63.2</c:v>
                </c:pt>
                <c:pt idx="21">
                  <c:v>69.349999999999994</c:v>
                </c:pt>
                <c:pt idx="22">
                  <c:v>75.75</c:v>
                </c:pt>
                <c:pt idx="23">
                  <c:v>86.13</c:v>
                </c:pt>
              </c:numCache>
            </c:numRef>
          </c:yVal>
          <c:smooth val="1"/>
          <c:extLst>
            <c:ext xmlns:c16="http://schemas.microsoft.com/office/drawing/2014/chart" uri="{C3380CC4-5D6E-409C-BE32-E72D297353CC}">
              <c16:uniqueId val="{00000000-CC01-4E7C-8AD0-8E5156A6E914}"/>
            </c:ext>
          </c:extLst>
        </c:ser>
        <c:ser>
          <c:idx val="1"/>
          <c:order val="1"/>
          <c:tx>
            <c:v>ok2</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okall!$D$2:$D$23</c:f>
              <c:numCache>
                <c:formatCode>General</c:formatCode>
                <c:ptCount val="22"/>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0.25</c:v>
                </c:pt>
              </c:numCache>
            </c:numRef>
          </c:xVal>
          <c:yVal>
            <c:numRef>
              <c:f>okall!$F$2:$F$23</c:f>
              <c:numCache>
                <c:formatCode>General</c:formatCode>
                <c:ptCount val="22"/>
                <c:pt idx="0">
                  <c:v>61.34</c:v>
                </c:pt>
                <c:pt idx="1">
                  <c:v>61.34</c:v>
                </c:pt>
                <c:pt idx="2">
                  <c:v>61.34</c:v>
                </c:pt>
                <c:pt idx="3">
                  <c:v>61.34</c:v>
                </c:pt>
                <c:pt idx="4">
                  <c:v>61.34</c:v>
                </c:pt>
                <c:pt idx="5">
                  <c:v>61.34</c:v>
                </c:pt>
                <c:pt idx="6">
                  <c:v>61.34</c:v>
                </c:pt>
                <c:pt idx="7">
                  <c:v>61.94</c:v>
                </c:pt>
                <c:pt idx="8">
                  <c:v>62.56</c:v>
                </c:pt>
                <c:pt idx="9">
                  <c:v>63.2</c:v>
                </c:pt>
                <c:pt idx="10">
                  <c:v>63.2</c:v>
                </c:pt>
                <c:pt idx="11">
                  <c:v>63.2</c:v>
                </c:pt>
                <c:pt idx="12">
                  <c:v>63.84</c:v>
                </c:pt>
                <c:pt idx="13">
                  <c:v>66.56</c:v>
                </c:pt>
                <c:pt idx="14">
                  <c:v>68.75</c:v>
                </c:pt>
                <c:pt idx="15">
                  <c:v>79.2</c:v>
                </c:pt>
                <c:pt idx="16">
                  <c:v>83.42</c:v>
                </c:pt>
                <c:pt idx="17">
                  <c:v>88.12</c:v>
                </c:pt>
                <c:pt idx="18">
                  <c:v>93.38</c:v>
                </c:pt>
                <c:pt idx="19">
                  <c:v>94.8</c:v>
                </c:pt>
                <c:pt idx="20">
                  <c:v>96.25</c:v>
                </c:pt>
                <c:pt idx="21">
                  <c:v>125.13</c:v>
                </c:pt>
              </c:numCache>
            </c:numRef>
          </c:yVal>
          <c:smooth val="1"/>
          <c:extLst>
            <c:ext xmlns:c16="http://schemas.microsoft.com/office/drawing/2014/chart" uri="{C3380CC4-5D6E-409C-BE32-E72D297353CC}">
              <c16:uniqueId val="{00000001-CC01-4E7C-8AD0-8E5156A6E914}"/>
            </c:ext>
          </c:extLst>
        </c:ser>
        <c:ser>
          <c:idx val="2"/>
          <c:order val="2"/>
          <c:tx>
            <c:v>ok3</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okall!$G$2:$G$25</c:f>
              <c:numCache>
                <c:formatCode>General</c:formatCode>
                <c:ptCount val="24"/>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0.25</c:v>
                </c:pt>
                <c:pt idx="22">
                  <c:v>0.3</c:v>
                </c:pt>
                <c:pt idx="23">
                  <c:v>0.4</c:v>
                </c:pt>
              </c:numCache>
            </c:numRef>
          </c:xVal>
          <c:yVal>
            <c:numRef>
              <c:f>okall!$I$2:$I$25</c:f>
              <c:numCache>
                <c:formatCode>General</c:formatCode>
                <c:ptCount val="24"/>
                <c:pt idx="0">
                  <c:v>45.69</c:v>
                </c:pt>
                <c:pt idx="1">
                  <c:v>45.69</c:v>
                </c:pt>
                <c:pt idx="2">
                  <c:v>45.69</c:v>
                </c:pt>
                <c:pt idx="3">
                  <c:v>45.69</c:v>
                </c:pt>
                <c:pt idx="4">
                  <c:v>45.69</c:v>
                </c:pt>
                <c:pt idx="5">
                  <c:v>45.69</c:v>
                </c:pt>
                <c:pt idx="6">
                  <c:v>45.69</c:v>
                </c:pt>
                <c:pt idx="7">
                  <c:v>45.69</c:v>
                </c:pt>
                <c:pt idx="8">
                  <c:v>45.69</c:v>
                </c:pt>
                <c:pt idx="9">
                  <c:v>45.69</c:v>
                </c:pt>
                <c:pt idx="10">
                  <c:v>46.89</c:v>
                </c:pt>
                <c:pt idx="11">
                  <c:v>49.5</c:v>
                </c:pt>
                <c:pt idx="12">
                  <c:v>49.5</c:v>
                </c:pt>
                <c:pt idx="13">
                  <c:v>49.5</c:v>
                </c:pt>
                <c:pt idx="14">
                  <c:v>50.2</c:v>
                </c:pt>
                <c:pt idx="15">
                  <c:v>50.2</c:v>
                </c:pt>
                <c:pt idx="16">
                  <c:v>50.91</c:v>
                </c:pt>
                <c:pt idx="17">
                  <c:v>50.91</c:v>
                </c:pt>
                <c:pt idx="18">
                  <c:v>50.91</c:v>
                </c:pt>
                <c:pt idx="19">
                  <c:v>51.65</c:v>
                </c:pt>
                <c:pt idx="20">
                  <c:v>52.41</c:v>
                </c:pt>
                <c:pt idx="21">
                  <c:v>55.69</c:v>
                </c:pt>
                <c:pt idx="22">
                  <c:v>59.4</c:v>
                </c:pt>
                <c:pt idx="23">
                  <c:v>68.540000000000006</c:v>
                </c:pt>
              </c:numCache>
            </c:numRef>
          </c:yVal>
          <c:smooth val="1"/>
          <c:extLst>
            <c:ext xmlns:c16="http://schemas.microsoft.com/office/drawing/2014/chart" uri="{C3380CC4-5D6E-409C-BE32-E72D297353CC}">
              <c16:uniqueId val="{00000002-CC01-4E7C-8AD0-8E5156A6E914}"/>
            </c:ext>
          </c:extLst>
        </c:ser>
        <c:ser>
          <c:idx val="3"/>
          <c:order val="3"/>
          <c:tx>
            <c:v>ok4</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okall!$J$2:$J$25</c:f>
              <c:numCache>
                <c:formatCode>General</c:formatCode>
                <c:ptCount val="24"/>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0.25</c:v>
                </c:pt>
                <c:pt idx="22">
                  <c:v>0.3</c:v>
                </c:pt>
                <c:pt idx="23">
                  <c:v>0.4</c:v>
                </c:pt>
              </c:numCache>
            </c:numRef>
          </c:xVal>
          <c:yVal>
            <c:numRef>
              <c:f>okall!$L$2:$L$25</c:f>
              <c:numCache>
                <c:formatCode>General</c:formatCode>
                <c:ptCount val="24"/>
                <c:pt idx="0">
                  <c:v>44.57</c:v>
                </c:pt>
                <c:pt idx="1">
                  <c:v>44.57</c:v>
                </c:pt>
                <c:pt idx="2">
                  <c:v>44.57</c:v>
                </c:pt>
                <c:pt idx="3">
                  <c:v>44.57</c:v>
                </c:pt>
                <c:pt idx="4">
                  <c:v>44.57</c:v>
                </c:pt>
                <c:pt idx="5">
                  <c:v>44.57</c:v>
                </c:pt>
                <c:pt idx="6">
                  <c:v>44.57</c:v>
                </c:pt>
                <c:pt idx="7">
                  <c:v>44.57</c:v>
                </c:pt>
                <c:pt idx="8">
                  <c:v>44.87</c:v>
                </c:pt>
                <c:pt idx="9">
                  <c:v>45.06</c:v>
                </c:pt>
                <c:pt idx="10">
                  <c:v>45.3</c:v>
                </c:pt>
                <c:pt idx="11">
                  <c:v>45.68</c:v>
                </c:pt>
                <c:pt idx="12">
                  <c:v>46.52</c:v>
                </c:pt>
                <c:pt idx="13">
                  <c:v>47.05</c:v>
                </c:pt>
                <c:pt idx="14">
                  <c:v>48.16</c:v>
                </c:pt>
                <c:pt idx="15">
                  <c:v>48.65</c:v>
                </c:pt>
                <c:pt idx="16">
                  <c:v>49.02</c:v>
                </c:pt>
                <c:pt idx="17">
                  <c:v>49.76</c:v>
                </c:pt>
                <c:pt idx="18">
                  <c:v>50.68</c:v>
                </c:pt>
                <c:pt idx="19">
                  <c:v>51.31</c:v>
                </c:pt>
                <c:pt idx="20">
                  <c:v>52.46</c:v>
                </c:pt>
                <c:pt idx="21">
                  <c:v>57.2</c:v>
                </c:pt>
                <c:pt idx="22">
                  <c:v>64.489999999999995</c:v>
                </c:pt>
                <c:pt idx="23">
                  <c:v>73.75</c:v>
                </c:pt>
              </c:numCache>
            </c:numRef>
          </c:yVal>
          <c:smooth val="1"/>
          <c:extLst>
            <c:ext xmlns:c16="http://schemas.microsoft.com/office/drawing/2014/chart" uri="{C3380CC4-5D6E-409C-BE32-E72D297353CC}">
              <c16:uniqueId val="{00000003-CC01-4E7C-8AD0-8E5156A6E914}"/>
            </c:ext>
          </c:extLst>
        </c:ser>
        <c:dLbls>
          <c:showLegendKey val="0"/>
          <c:showVal val="0"/>
          <c:showCatName val="0"/>
          <c:showSerName val="0"/>
          <c:showPercent val="0"/>
          <c:showBubbleSize val="0"/>
        </c:dLbls>
        <c:axId val="579832184"/>
        <c:axId val="579829832"/>
      </c:scatterChart>
      <c:valAx>
        <c:axId val="579832184"/>
        <c:scaling>
          <c:orientation val="minMax"/>
          <c:max val="0.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Cohesion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829832"/>
        <c:crosses val="autoZero"/>
        <c:crossBetween val="midCat"/>
        <c:majorUnit val="0.05"/>
      </c:valAx>
      <c:valAx>
        <c:axId val="579829832"/>
        <c:scaling>
          <c:orientation val="minMax"/>
          <c:max val="130"/>
          <c:min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8321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0.08954</cdr:x>
      <cdr:y>0.4084</cdr:y>
    </cdr:from>
    <cdr:to>
      <cdr:x>0.13443</cdr:x>
      <cdr:y>0.83605</cdr:y>
    </cdr:to>
    <cdr:sp macro="" textlink="">
      <cdr:nvSpPr>
        <cdr:cNvPr id="2" name="Oval 1"/>
        <cdr:cNvSpPr/>
      </cdr:nvSpPr>
      <cdr:spPr>
        <a:xfrm xmlns:a="http://schemas.openxmlformats.org/drawingml/2006/main">
          <a:off x="469589" y="1200730"/>
          <a:ext cx="235424" cy="1257313"/>
        </a:xfrm>
        <a:prstGeom xmlns:a="http://schemas.openxmlformats.org/drawingml/2006/main" prst="ellipse">
          <a:avLst/>
        </a:prstGeom>
        <a:noFill xmlns:a="http://schemas.openxmlformats.org/drawingml/2006/main"/>
        <a:ln xmlns:a="http://schemas.openxmlformats.org/drawingml/2006/main">
          <a:solidFill>
            <a:srgbClr val="FFC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drawings/drawing2.xml><?xml version="1.0" encoding="utf-8"?>
<c:userShapes xmlns:c="http://schemas.openxmlformats.org/drawingml/2006/chart">
  <cdr:relSizeAnchor xmlns:cdr="http://schemas.openxmlformats.org/drawingml/2006/chartDrawing">
    <cdr:from>
      <cdr:x>0.25249</cdr:x>
      <cdr:y>0.42517</cdr:y>
    </cdr:from>
    <cdr:to>
      <cdr:x>0.3107</cdr:x>
      <cdr:y>0.82245</cdr:y>
    </cdr:to>
    <cdr:sp macro="" textlink="">
      <cdr:nvSpPr>
        <cdr:cNvPr id="2" name="Oval 1"/>
        <cdr:cNvSpPr/>
      </cdr:nvSpPr>
      <cdr:spPr>
        <a:xfrm xmlns:a="http://schemas.openxmlformats.org/drawingml/2006/main">
          <a:off x="1279420" y="1129887"/>
          <a:ext cx="294967" cy="1055762"/>
        </a:xfrm>
        <a:prstGeom xmlns:a="http://schemas.openxmlformats.org/drawingml/2006/main" prst="ellipse">
          <a:avLst/>
        </a:prstGeom>
        <a:noFill xmlns:a="http://schemas.openxmlformats.org/drawingml/2006/main"/>
        <a:ln xmlns:a="http://schemas.openxmlformats.org/drawingml/2006/main">
          <a:solidFill>
            <a:srgbClr val="FFC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F2904"/>
    <w:rsid w:val="002F459C"/>
    <w:rsid w:val="00303490"/>
    <w:rsid w:val="003153C5"/>
    <w:rsid w:val="00327900"/>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A4381C"/>
    <w:rsid w:val="00AD7AA9"/>
    <w:rsid w:val="00B12DA6"/>
    <w:rsid w:val="00B74ED2"/>
    <w:rsid w:val="00E5448F"/>
    <w:rsid w:val="00E637F6"/>
    <w:rsid w:val="00F66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F95F1-AED7-457C-AE12-FC32F4569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9190</Words>
  <Characters>52389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61457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libtech</cp:lastModifiedBy>
  <cp:revision>4</cp:revision>
  <cp:lastPrinted>2016-07-21T19:56:00Z</cp:lastPrinted>
  <dcterms:created xsi:type="dcterms:W3CDTF">2016-07-21T19:56:00Z</dcterms:created>
  <dcterms:modified xsi:type="dcterms:W3CDTF">2016-07-21T19:56:00Z</dcterms:modified>
</cp:coreProperties>
</file>